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35453" w14:textId="77777777" w:rsidR="008A21ED" w:rsidRPr="00CA602D" w:rsidRDefault="00D56E86" w:rsidP="008A21ED">
      <w:pPr>
        <w:jc w:val="center"/>
        <w:rPr>
          <w:rFonts w:cs="Arial"/>
          <w:b/>
          <w:noProof w:val="0"/>
          <w:sz w:val="24"/>
        </w:rPr>
      </w:pPr>
      <w:r w:rsidRPr="00CA602D">
        <w:rPr>
          <w:rFonts w:cs="Arial"/>
          <w:b/>
          <w:noProof w:val="0"/>
          <w:sz w:val="24"/>
        </w:rPr>
        <w:t>Rámcová dohoda</w:t>
      </w:r>
    </w:p>
    <w:p w14:paraId="4826D3C3" w14:textId="77777777" w:rsidR="008A21ED" w:rsidRPr="00CA602D" w:rsidRDefault="008A21ED" w:rsidP="00D56E86">
      <w:pPr>
        <w:jc w:val="center"/>
        <w:rPr>
          <w:rFonts w:cs="Arial"/>
          <w:noProof w:val="0"/>
          <w:sz w:val="20"/>
          <w:szCs w:val="20"/>
        </w:rPr>
      </w:pPr>
    </w:p>
    <w:p w14:paraId="1496B0FD" w14:textId="77777777" w:rsidR="00D56E86" w:rsidRPr="00CA602D" w:rsidRDefault="00D56E86" w:rsidP="00D56E86">
      <w:pPr>
        <w:jc w:val="center"/>
        <w:rPr>
          <w:rFonts w:cs="Arial"/>
          <w:noProof w:val="0"/>
          <w:sz w:val="20"/>
          <w:szCs w:val="20"/>
          <w:lang w:eastAsia="cs-CZ"/>
        </w:rPr>
      </w:pPr>
      <w:r w:rsidRPr="00CA602D">
        <w:rPr>
          <w:rFonts w:cs="Arial"/>
          <w:noProof w:val="0"/>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7410A8E2" w14:textId="77777777" w:rsidR="00D56E86" w:rsidRPr="00CA602D" w:rsidRDefault="00D56E86" w:rsidP="00D56E86">
      <w:pPr>
        <w:jc w:val="center"/>
        <w:rPr>
          <w:rFonts w:cs="Arial"/>
          <w:noProof w:val="0"/>
          <w:sz w:val="20"/>
          <w:szCs w:val="20"/>
          <w:lang w:eastAsia="cs-CZ"/>
        </w:rPr>
      </w:pPr>
    </w:p>
    <w:p w14:paraId="3E2BD12D" w14:textId="77777777" w:rsidR="00D56E86" w:rsidRPr="00CA602D" w:rsidRDefault="00D56E86" w:rsidP="00D56E86">
      <w:pPr>
        <w:jc w:val="center"/>
        <w:rPr>
          <w:rFonts w:cs="Arial"/>
          <w:noProof w:val="0"/>
          <w:sz w:val="20"/>
          <w:szCs w:val="20"/>
          <w:lang w:eastAsia="cs-CZ"/>
        </w:rPr>
      </w:pPr>
      <w:r w:rsidRPr="00CA602D">
        <w:rPr>
          <w:rFonts w:cs="Arial"/>
          <w:noProof w:val="0"/>
          <w:sz w:val="20"/>
          <w:szCs w:val="20"/>
          <w:lang w:eastAsia="cs-CZ"/>
        </w:rPr>
        <w:t>(ďalej len „rámcová dohoda“)</w:t>
      </w:r>
    </w:p>
    <w:p w14:paraId="3204748E" w14:textId="77777777" w:rsidR="00D56E86" w:rsidRPr="00CA602D" w:rsidRDefault="00D56E86" w:rsidP="00D56E86">
      <w:pPr>
        <w:pStyle w:val="Default"/>
        <w:jc w:val="center"/>
        <w:rPr>
          <w:rFonts w:ascii="Arial" w:hAnsi="Arial" w:cs="Arial"/>
          <w:b/>
          <w:bCs/>
          <w:color w:val="auto"/>
          <w:sz w:val="20"/>
          <w:szCs w:val="20"/>
        </w:rPr>
      </w:pPr>
    </w:p>
    <w:p w14:paraId="6FF830D1" w14:textId="77777777" w:rsidR="00D56E86" w:rsidRPr="00CA602D" w:rsidRDefault="00D56E86" w:rsidP="008A21ED">
      <w:pPr>
        <w:pStyle w:val="Default"/>
        <w:jc w:val="center"/>
        <w:rPr>
          <w:rFonts w:ascii="Arial" w:hAnsi="Arial" w:cs="Arial"/>
          <w:b/>
          <w:bCs/>
          <w:color w:val="auto"/>
          <w:sz w:val="20"/>
          <w:szCs w:val="20"/>
        </w:rPr>
      </w:pPr>
    </w:p>
    <w:p w14:paraId="1F75BBD6" w14:textId="77777777" w:rsidR="00855A12" w:rsidRPr="00CA602D" w:rsidRDefault="00855A12" w:rsidP="008A21ED">
      <w:pPr>
        <w:pStyle w:val="Default"/>
        <w:jc w:val="center"/>
        <w:rPr>
          <w:rFonts w:ascii="Arial" w:hAnsi="Arial" w:cs="Arial"/>
          <w:color w:val="auto"/>
          <w:sz w:val="20"/>
          <w:szCs w:val="20"/>
        </w:rPr>
      </w:pPr>
      <w:r w:rsidRPr="00CA602D">
        <w:rPr>
          <w:rFonts w:ascii="Arial" w:hAnsi="Arial" w:cs="Arial"/>
          <w:b/>
          <w:bCs/>
          <w:color w:val="auto"/>
          <w:sz w:val="20"/>
          <w:szCs w:val="20"/>
        </w:rPr>
        <w:t>Článok I.</w:t>
      </w:r>
    </w:p>
    <w:p w14:paraId="02B3C89A" w14:textId="77777777" w:rsidR="00855A12" w:rsidRPr="00CA602D" w:rsidRDefault="00855A12" w:rsidP="008A21ED">
      <w:pPr>
        <w:jc w:val="center"/>
        <w:rPr>
          <w:rFonts w:cs="Arial"/>
          <w:b/>
          <w:noProof w:val="0"/>
          <w:sz w:val="20"/>
          <w:szCs w:val="20"/>
        </w:rPr>
      </w:pPr>
      <w:r w:rsidRPr="00CA602D">
        <w:rPr>
          <w:rFonts w:cs="Arial"/>
          <w:b/>
          <w:noProof w:val="0"/>
          <w:sz w:val="20"/>
          <w:szCs w:val="20"/>
        </w:rPr>
        <w:t>Zmluvné strany</w:t>
      </w:r>
    </w:p>
    <w:p w14:paraId="462376D7" w14:textId="77777777" w:rsidR="00855A12" w:rsidRPr="00CA602D" w:rsidRDefault="00855A12" w:rsidP="008A21ED">
      <w:pPr>
        <w:rPr>
          <w:rStyle w:val="Siln"/>
          <w:rFonts w:cs="Arial"/>
          <w:noProof w:val="0"/>
          <w:sz w:val="20"/>
          <w:szCs w:val="20"/>
        </w:rPr>
      </w:pPr>
    </w:p>
    <w:p w14:paraId="5992E71B" w14:textId="77777777" w:rsidR="00855A12" w:rsidRPr="00CA602D" w:rsidRDefault="00D56E86" w:rsidP="00855A12">
      <w:pPr>
        <w:rPr>
          <w:rStyle w:val="Siln"/>
          <w:rFonts w:cs="Arial"/>
          <w:noProof w:val="0"/>
          <w:sz w:val="20"/>
          <w:szCs w:val="20"/>
        </w:rPr>
      </w:pPr>
      <w:r w:rsidRPr="00CA602D">
        <w:rPr>
          <w:rStyle w:val="Siln"/>
          <w:rFonts w:cs="Arial"/>
          <w:noProof w:val="0"/>
          <w:sz w:val="20"/>
          <w:szCs w:val="20"/>
        </w:rPr>
        <w:t>Kupujúci</w:t>
      </w:r>
      <w:r w:rsidR="00855A12" w:rsidRPr="00CA602D">
        <w:rPr>
          <w:rStyle w:val="Siln"/>
          <w:rFonts w:cs="Arial"/>
          <w:noProof w:val="0"/>
          <w:sz w:val="20"/>
          <w:szCs w:val="20"/>
        </w:rPr>
        <w:t>:</w:t>
      </w:r>
    </w:p>
    <w:p w14:paraId="73B8CED9" w14:textId="77777777" w:rsidR="00855A12" w:rsidRPr="00CA602D" w:rsidRDefault="00855A12" w:rsidP="00855A12">
      <w:pPr>
        <w:rPr>
          <w:rFonts w:cs="Arial"/>
          <w:b/>
          <w:noProof w:val="0"/>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855A12" w:rsidRPr="00CA602D" w14:paraId="6D7B39B7" w14:textId="77777777" w:rsidTr="008A21ED">
        <w:tc>
          <w:tcPr>
            <w:tcW w:w="1308" w:type="pct"/>
            <w:tcBorders>
              <w:top w:val="nil"/>
              <w:bottom w:val="nil"/>
              <w:right w:val="nil"/>
            </w:tcBorders>
            <w:shd w:val="clear" w:color="auto" w:fill="auto"/>
          </w:tcPr>
          <w:p w14:paraId="13E44515" w14:textId="77777777" w:rsidR="00855A12" w:rsidRPr="00CA602D" w:rsidRDefault="00855A12" w:rsidP="00F80628">
            <w:pPr>
              <w:spacing w:line="360" w:lineRule="auto"/>
              <w:rPr>
                <w:rFonts w:cs="Arial"/>
                <w:noProof w:val="0"/>
                <w:sz w:val="20"/>
                <w:szCs w:val="20"/>
              </w:rPr>
            </w:pPr>
            <w:r w:rsidRPr="00CA602D">
              <w:rPr>
                <w:rFonts w:cs="Arial"/>
                <w:noProof w:val="0"/>
                <w:sz w:val="20"/>
                <w:szCs w:val="20"/>
              </w:rPr>
              <w:t>Obchodné meno:</w:t>
            </w:r>
          </w:p>
        </w:tc>
        <w:tc>
          <w:tcPr>
            <w:tcW w:w="3692" w:type="pct"/>
            <w:tcBorders>
              <w:top w:val="nil"/>
              <w:left w:val="nil"/>
              <w:right w:val="nil"/>
            </w:tcBorders>
          </w:tcPr>
          <w:p w14:paraId="373AFFFC" w14:textId="77777777" w:rsidR="00855A12" w:rsidRPr="00CA602D" w:rsidRDefault="00855A12" w:rsidP="00F80628">
            <w:pPr>
              <w:spacing w:line="360" w:lineRule="auto"/>
              <w:jc w:val="both"/>
              <w:rPr>
                <w:rFonts w:cs="Arial"/>
                <w:noProof w:val="0"/>
                <w:sz w:val="20"/>
                <w:szCs w:val="20"/>
              </w:rPr>
            </w:pPr>
            <w:r w:rsidRPr="00CA602D">
              <w:rPr>
                <w:rFonts w:cs="Arial"/>
                <w:caps/>
                <w:noProof w:val="0"/>
                <w:sz w:val="20"/>
                <w:szCs w:val="20"/>
              </w:rPr>
              <w:t>Lesy</w:t>
            </w:r>
            <w:r w:rsidRPr="00CA602D">
              <w:rPr>
                <w:rFonts w:cs="Arial"/>
                <w:noProof w:val="0"/>
                <w:sz w:val="20"/>
                <w:szCs w:val="20"/>
              </w:rPr>
              <w:t xml:space="preserve"> Slovenskej republiky, štátny podnik</w:t>
            </w:r>
          </w:p>
        </w:tc>
      </w:tr>
      <w:tr w:rsidR="00855A12" w:rsidRPr="00CA602D" w14:paraId="53F6D35B" w14:textId="77777777" w:rsidTr="008A21ED">
        <w:tc>
          <w:tcPr>
            <w:tcW w:w="1308" w:type="pct"/>
            <w:tcBorders>
              <w:top w:val="nil"/>
              <w:bottom w:val="nil"/>
              <w:right w:val="nil"/>
            </w:tcBorders>
            <w:shd w:val="clear" w:color="auto" w:fill="auto"/>
          </w:tcPr>
          <w:p w14:paraId="2B621326" w14:textId="77777777" w:rsidR="00855A12" w:rsidRPr="00CA602D" w:rsidRDefault="00855A12" w:rsidP="00F80628">
            <w:pPr>
              <w:spacing w:line="360" w:lineRule="auto"/>
              <w:rPr>
                <w:rFonts w:cs="Arial"/>
                <w:noProof w:val="0"/>
                <w:sz w:val="20"/>
                <w:szCs w:val="20"/>
              </w:rPr>
            </w:pPr>
            <w:r w:rsidRPr="00CA602D">
              <w:rPr>
                <w:rFonts w:cs="Arial"/>
                <w:noProof w:val="0"/>
                <w:sz w:val="20"/>
                <w:szCs w:val="20"/>
              </w:rPr>
              <w:t>Sídlo:</w:t>
            </w:r>
          </w:p>
        </w:tc>
        <w:tc>
          <w:tcPr>
            <w:tcW w:w="3692" w:type="pct"/>
            <w:tcBorders>
              <w:top w:val="dashed" w:sz="4" w:space="0" w:color="auto"/>
              <w:left w:val="nil"/>
              <w:right w:val="nil"/>
            </w:tcBorders>
          </w:tcPr>
          <w:p w14:paraId="6C856168" w14:textId="77777777" w:rsidR="00855A12" w:rsidRPr="00CA602D" w:rsidRDefault="00855A12" w:rsidP="00F80628">
            <w:pPr>
              <w:pStyle w:val="Normlny1"/>
              <w:tabs>
                <w:tab w:val="left" w:pos="1620"/>
                <w:tab w:val="left" w:pos="3402"/>
              </w:tabs>
              <w:spacing w:line="360" w:lineRule="auto"/>
              <w:ind w:right="12"/>
              <w:rPr>
                <w:rFonts w:ascii="Arial" w:hAnsi="Arial" w:cs="Arial"/>
                <w:sz w:val="20"/>
                <w:szCs w:val="20"/>
              </w:rPr>
            </w:pPr>
            <w:r w:rsidRPr="00CA602D">
              <w:rPr>
                <w:rFonts w:ascii="Arial" w:hAnsi="Arial" w:cs="Arial"/>
                <w:sz w:val="20"/>
                <w:szCs w:val="20"/>
              </w:rPr>
              <w:t>Námestie SNP 8, 975 66 Banská Bystrica</w:t>
            </w:r>
          </w:p>
        </w:tc>
      </w:tr>
      <w:tr w:rsidR="0000679F" w:rsidRPr="00CA602D" w14:paraId="1505CB8A" w14:textId="77777777" w:rsidTr="008A21ED">
        <w:tc>
          <w:tcPr>
            <w:tcW w:w="1308" w:type="pct"/>
            <w:tcBorders>
              <w:top w:val="nil"/>
              <w:bottom w:val="nil"/>
              <w:right w:val="nil"/>
            </w:tcBorders>
            <w:shd w:val="clear" w:color="auto" w:fill="auto"/>
          </w:tcPr>
          <w:p w14:paraId="3F173E93"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Právne zastúpený:</w:t>
            </w:r>
          </w:p>
        </w:tc>
        <w:tc>
          <w:tcPr>
            <w:tcW w:w="3692" w:type="pct"/>
            <w:tcBorders>
              <w:top w:val="dashed" w:sz="4" w:space="0" w:color="auto"/>
              <w:left w:val="nil"/>
              <w:right w:val="nil"/>
            </w:tcBorders>
          </w:tcPr>
          <w:p w14:paraId="79C8522F" w14:textId="77777777" w:rsidR="0000679F" w:rsidRPr="00CA602D" w:rsidRDefault="00F80628" w:rsidP="00F80628">
            <w:pPr>
              <w:rPr>
                <w:rFonts w:cs="Arial"/>
                <w:noProof w:val="0"/>
                <w:sz w:val="20"/>
                <w:szCs w:val="20"/>
              </w:rPr>
            </w:pPr>
            <w:r w:rsidRPr="00CA602D">
              <w:rPr>
                <w:rFonts w:cs="Arial"/>
                <w:noProof w:val="0"/>
                <w:sz w:val="20"/>
                <w:szCs w:val="20"/>
              </w:rPr>
              <w:t>Ing. Ján Marhefka - generálny riaditeľ</w:t>
            </w:r>
          </w:p>
        </w:tc>
      </w:tr>
      <w:tr w:rsidR="0000679F" w:rsidRPr="00CA602D" w14:paraId="2CF48D85" w14:textId="77777777" w:rsidTr="008A21ED">
        <w:tc>
          <w:tcPr>
            <w:tcW w:w="1308" w:type="pct"/>
            <w:tcBorders>
              <w:top w:val="nil"/>
              <w:bottom w:val="nil"/>
              <w:right w:val="nil"/>
            </w:tcBorders>
            <w:shd w:val="clear" w:color="auto" w:fill="auto"/>
          </w:tcPr>
          <w:p w14:paraId="1A5E275B"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IČO:</w:t>
            </w:r>
          </w:p>
        </w:tc>
        <w:tc>
          <w:tcPr>
            <w:tcW w:w="3692" w:type="pct"/>
            <w:tcBorders>
              <w:top w:val="dashed" w:sz="4" w:space="0" w:color="auto"/>
              <w:left w:val="nil"/>
              <w:right w:val="nil"/>
            </w:tcBorders>
          </w:tcPr>
          <w:p w14:paraId="291886B5" w14:textId="77777777" w:rsidR="0000679F" w:rsidRPr="00CA602D" w:rsidRDefault="0000679F" w:rsidP="00F80628">
            <w:pPr>
              <w:spacing w:line="360" w:lineRule="auto"/>
              <w:jc w:val="both"/>
              <w:rPr>
                <w:rFonts w:cs="Arial"/>
                <w:noProof w:val="0"/>
                <w:sz w:val="20"/>
                <w:szCs w:val="20"/>
              </w:rPr>
            </w:pPr>
            <w:r w:rsidRPr="00CA602D">
              <w:rPr>
                <w:rFonts w:cs="Arial"/>
                <w:noProof w:val="0"/>
                <w:sz w:val="20"/>
                <w:szCs w:val="20"/>
              </w:rPr>
              <w:t>36 038 351</w:t>
            </w:r>
          </w:p>
        </w:tc>
      </w:tr>
      <w:tr w:rsidR="0000679F" w:rsidRPr="00CA602D" w14:paraId="206E3B02" w14:textId="77777777" w:rsidTr="008A21ED">
        <w:tc>
          <w:tcPr>
            <w:tcW w:w="1308" w:type="pct"/>
            <w:tcBorders>
              <w:top w:val="nil"/>
              <w:bottom w:val="nil"/>
              <w:right w:val="nil"/>
            </w:tcBorders>
            <w:shd w:val="clear" w:color="auto" w:fill="auto"/>
          </w:tcPr>
          <w:p w14:paraId="3CE5F0E6"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DIČ:</w:t>
            </w:r>
          </w:p>
        </w:tc>
        <w:tc>
          <w:tcPr>
            <w:tcW w:w="3692" w:type="pct"/>
            <w:tcBorders>
              <w:top w:val="dashed" w:sz="4" w:space="0" w:color="auto"/>
              <w:left w:val="nil"/>
              <w:right w:val="nil"/>
            </w:tcBorders>
          </w:tcPr>
          <w:p w14:paraId="5C576944" w14:textId="77777777" w:rsidR="0000679F" w:rsidRPr="00CA602D" w:rsidRDefault="0000679F" w:rsidP="00F80628">
            <w:pPr>
              <w:spacing w:line="360" w:lineRule="auto"/>
              <w:jc w:val="both"/>
              <w:rPr>
                <w:rFonts w:cs="Arial"/>
                <w:noProof w:val="0"/>
                <w:sz w:val="20"/>
                <w:szCs w:val="20"/>
              </w:rPr>
            </w:pPr>
            <w:r w:rsidRPr="00CA602D">
              <w:rPr>
                <w:rFonts w:cs="Arial"/>
                <w:noProof w:val="0"/>
                <w:sz w:val="20"/>
                <w:szCs w:val="20"/>
              </w:rPr>
              <w:t>2020087982</w:t>
            </w:r>
          </w:p>
        </w:tc>
      </w:tr>
      <w:tr w:rsidR="0000679F" w:rsidRPr="00CA602D" w14:paraId="39A5B057" w14:textId="77777777" w:rsidTr="00AE6ACD">
        <w:tc>
          <w:tcPr>
            <w:tcW w:w="1308" w:type="pct"/>
            <w:tcBorders>
              <w:top w:val="nil"/>
              <w:bottom w:val="nil"/>
              <w:right w:val="nil"/>
            </w:tcBorders>
            <w:shd w:val="clear" w:color="auto" w:fill="auto"/>
          </w:tcPr>
          <w:p w14:paraId="3FDA8562"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IČ DPH</w:t>
            </w:r>
          </w:p>
        </w:tc>
        <w:tc>
          <w:tcPr>
            <w:tcW w:w="3692" w:type="pct"/>
            <w:tcBorders>
              <w:top w:val="dashed" w:sz="4" w:space="0" w:color="auto"/>
              <w:left w:val="nil"/>
              <w:bottom w:val="dashed" w:sz="4" w:space="0" w:color="auto"/>
              <w:right w:val="nil"/>
            </w:tcBorders>
          </w:tcPr>
          <w:p w14:paraId="3D3BC948"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SK2020087982</w:t>
            </w:r>
          </w:p>
        </w:tc>
      </w:tr>
      <w:tr w:rsidR="0000679F" w:rsidRPr="00CA602D" w14:paraId="63D47473" w14:textId="77777777" w:rsidTr="00AE6ACD">
        <w:trPr>
          <w:trHeight w:val="115"/>
        </w:trPr>
        <w:tc>
          <w:tcPr>
            <w:tcW w:w="1308" w:type="pct"/>
            <w:tcBorders>
              <w:top w:val="nil"/>
              <w:bottom w:val="nil"/>
              <w:right w:val="nil"/>
            </w:tcBorders>
            <w:shd w:val="clear" w:color="auto" w:fill="auto"/>
          </w:tcPr>
          <w:p w14:paraId="246AC3A3" w14:textId="77777777" w:rsidR="0000679F" w:rsidRPr="00CA602D" w:rsidRDefault="0000679F" w:rsidP="00F80628">
            <w:pPr>
              <w:spacing w:line="360" w:lineRule="auto"/>
              <w:rPr>
                <w:rFonts w:cs="Arial"/>
                <w:noProof w:val="0"/>
                <w:sz w:val="20"/>
                <w:szCs w:val="20"/>
              </w:rPr>
            </w:pPr>
            <w:r w:rsidRPr="00CA602D">
              <w:rPr>
                <w:rFonts w:cs="Arial"/>
                <w:noProof w:val="0"/>
                <w:sz w:val="20"/>
                <w:szCs w:val="20"/>
              </w:rPr>
              <w:t>Kontakt:</w:t>
            </w:r>
          </w:p>
        </w:tc>
        <w:tc>
          <w:tcPr>
            <w:tcW w:w="3692" w:type="pct"/>
            <w:tcBorders>
              <w:top w:val="dashed" w:sz="4" w:space="0" w:color="auto"/>
              <w:left w:val="nil"/>
              <w:bottom w:val="dashed" w:sz="4" w:space="0" w:color="auto"/>
              <w:right w:val="nil"/>
            </w:tcBorders>
          </w:tcPr>
          <w:p w14:paraId="2EE00960" w14:textId="59021C79" w:rsidR="0000679F" w:rsidRPr="00CA602D" w:rsidRDefault="0000679F" w:rsidP="00F80628">
            <w:pPr>
              <w:spacing w:line="360" w:lineRule="auto"/>
              <w:jc w:val="both"/>
              <w:rPr>
                <w:rFonts w:cs="Arial"/>
                <w:noProof w:val="0"/>
                <w:sz w:val="20"/>
                <w:szCs w:val="20"/>
              </w:rPr>
            </w:pPr>
          </w:p>
        </w:tc>
      </w:tr>
      <w:tr w:rsidR="0000679F" w:rsidRPr="00CA602D" w14:paraId="6B082CFB" w14:textId="77777777" w:rsidTr="008A21ED">
        <w:tc>
          <w:tcPr>
            <w:tcW w:w="5000" w:type="pct"/>
            <w:gridSpan w:val="2"/>
            <w:tcBorders>
              <w:top w:val="nil"/>
              <w:bottom w:val="nil"/>
              <w:right w:val="nil"/>
            </w:tcBorders>
            <w:shd w:val="clear" w:color="auto" w:fill="auto"/>
          </w:tcPr>
          <w:p w14:paraId="462DEDCA" w14:textId="77777777" w:rsidR="0000679F" w:rsidRPr="00CA602D" w:rsidRDefault="0000679F" w:rsidP="00F80628">
            <w:pPr>
              <w:spacing w:line="360" w:lineRule="auto"/>
              <w:jc w:val="both"/>
              <w:rPr>
                <w:rFonts w:cs="Arial"/>
                <w:noProof w:val="0"/>
                <w:sz w:val="20"/>
                <w:szCs w:val="20"/>
              </w:rPr>
            </w:pPr>
            <w:r w:rsidRPr="00CA602D">
              <w:rPr>
                <w:rFonts w:cs="Arial"/>
                <w:noProof w:val="0"/>
                <w:sz w:val="20"/>
                <w:szCs w:val="20"/>
              </w:rPr>
              <w:t>Zapísaný v Obchodnom registri Okresného súdu v Banskej Bystrici dňa 29.10.1999, Oddiel Pš, vložka č.155S</w:t>
            </w:r>
          </w:p>
        </w:tc>
      </w:tr>
    </w:tbl>
    <w:p w14:paraId="33B287C7" w14:textId="77777777" w:rsidR="00855A12" w:rsidRPr="00CA602D" w:rsidRDefault="00855A12" w:rsidP="00855A12">
      <w:pPr>
        <w:rPr>
          <w:rFonts w:cs="Arial"/>
          <w:noProof w:val="0"/>
          <w:sz w:val="20"/>
          <w:szCs w:val="20"/>
        </w:rPr>
      </w:pPr>
      <w:r w:rsidRPr="00CA602D">
        <w:rPr>
          <w:rFonts w:cs="Arial"/>
          <w:noProof w:val="0"/>
          <w:sz w:val="20"/>
          <w:szCs w:val="20"/>
        </w:rPr>
        <w:t>(ďalej len „</w:t>
      </w:r>
      <w:r w:rsidR="00D56E86" w:rsidRPr="00CA602D">
        <w:rPr>
          <w:rFonts w:cs="Arial"/>
          <w:b/>
          <w:noProof w:val="0"/>
          <w:sz w:val="20"/>
          <w:szCs w:val="20"/>
        </w:rPr>
        <w:t>kupujúci</w:t>
      </w:r>
      <w:r w:rsidRPr="00CA602D">
        <w:rPr>
          <w:rFonts w:cs="Arial"/>
          <w:noProof w:val="0"/>
          <w:sz w:val="20"/>
          <w:szCs w:val="20"/>
        </w:rPr>
        <w:t>“)</w:t>
      </w:r>
    </w:p>
    <w:p w14:paraId="630FBB07" w14:textId="77777777" w:rsidR="00855A12" w:rsidRPr="00CA602D" w:rsidRDefault="00855A12" w:rsidP="00855A12">
      <w:pPr>
        <w:jc w:val="center"/>
        <w:rPr>
          <w:rFonts w:cs="Arial"/>
          <w:noProof w:val="0"/>
          <w:sz w:val="20"/>
          <w:szCs w:val="20"/>
        </w:rPr>
      </w:pPr>
    </w:p>
    <w:p w14:paraId="6D86DE4C" w14:textId="77777777" w:rsidR="00855A12" w:rsidRPr="00CA602D" w:rsidRDefault="00855A12" w:rsidP="00855A12">
      <w:pPr>
        <w:jc w:val="center"/>
        <w:rPr>
          <w:rFonts w:cs="Arial"/>
          <w:noProof w:val="0"/>
          <w:sz w:val="20"/>
          <w:szCs w:val="20"/>
        </w:rPr>
      </w:pPr>
      <w:r w:rsidRPr="00CA602D">
        <w:rPr>
          <w:rFonts w:cs="Arial"/>
          <w:noProof w:val="0"/>
          <w:sz w:val="20"/>
          <w:szCs w:val="20"/>
        </w:rPr>
        <w:t>a</w:t>
      </w:r>
    </w:p>
    <w:p w14:paraId="6A0AF2E2" w14:textId="77777777" w:rsidR="00855A12" w:rsidRPr="00CA602D" w:rsidRDefault="00855A12" w:rsidP="00855A12">
      <w:pPr>
        <w:rPr>
          <w:rFonts w:cs="Arial"/>
          <w:noProof w:val="0"/>
          <w:sz w:val="20"/>
          <w:szCs w:val="20"/>
        </w:rPr>
      </w:pPr>
    </w:p>
    <w:p w14:paraId="4114A9E2" w14:textId="77777777" w:rsidR="00855A12" w:rsidRPr="00CA602D" w:rsidRDefault="00D56E86" w:rsidP="00855A12">
      <w:pPr>
        <w:rPr>
          <w:rFonts w:cs="Arial"/>
          <w:b/>
          <w:noProof w:val="0"/>
          <w:sz w:val="20"/>
          <w:szCs w:val="20"/>
        </w:rPr>
      </w:pPr>
      <w:r w:rsidRPr="00CA602D">
        <w:rPr>
          <w:rFonts w:cs="Arial"/>
          <w:b/>
          <w:noProof w:val="0"/>
          <w:sz w:val="20"/>
          <w:szCs w:val="20"/>
        </w:rPr>
        <w:t>Predávajúci</w:t>
      </w:r>
      <w:r w:rsidR="00855A12" w:rsidRPr="00CA602D">
        <w:rPr>
          <w:rFonts w:cs="Arial"/>
          <w:b/>
          <w:noProof w:val="0"/>
          <w:sz w:val="20"/>
          <w:szCs w:val="20"/>
        </w:rPr>
        <w:t>:</w:t>
      </w:r>
    </w:p>
    <w:p w14:paraId="50C61E83" w14:textId="77777777" w:rsidR="00855A12" w:rsidRPr="00CA602D" w:rsidRDefault="00855A12" w:rsidP="00855A12">
      <w:pPr>
        <w:rPr>
          <w:rFonts w:cs="Arial"/>
          <w:b/>
          <w:noProof w:val="0"/>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855A12" w:rsidRPr="00CA602D" w14:paraId="1C8DA891" w14:textId="77777777" w:rsidTr="008A21ED">
        <w:tc>
          <w:tcPr>
            <w:tcW w:w="1068" w:type="pct"/>
            <w:tcBorders>
              <w:top w:val="nil"/>
              <w:bottom w:val="nil"/>
              <w:right w:val="nil"/>
            </w:tcBorders>
            <w:shd w:val="clear" w:color="auto" w:fill="auto"/>
          </w:tcPr>
          <w:p w14:paraId="5B8D7881"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Obchodné meno:</w:t>
            </w:r>
          </w:p>
        </w:tc>
        <w:tc>
          <w:tcPr>
            <w:tcW w:w="3932" w:type="pct"/>
            <w:tcBorders>
              <w:left w:val="nil"/>
            </w:tcBorders>
            <w:shd w:val="clear" w:color="auto" w:fill="auto"/>
          </w:tcPr>
          <w:p w14:paraId="5D54E2CD" w14:textId="77777777" w:rsidR="00855A12" w:rsidRPr="00CA602D" w:rsidRDefault="00855A12" w:rsidP="002223EE">
            <w:pPr>
              <w:spacing w:line="360" w:lineRule="auto"/>
              <w:jc w:val="both"/>
              <w:rPr>
                <w:rFonts w:cs="Arial"/>
                <w:b/>
                <w:noProof w:val="0"/>
                <w:sz w:val="20"/>
                <w:szCs w:val="20"/>
              </w:rPr>
            </w:pPr>
          </w:p>
        </w:tc>
      </w:tr>
      <w:tr w:rsidR="00855A12" w:rsidRPr="00CA602D" w14:paraId="34986F07" w14:textId="77777777" w:rsidTr="008A21ED">
        <w:tc>
          <w:tcPr>
            <w:tcW w:w="1068" w:type="pct"/>
            <w:tcBorders>
              <w:top w:val="nil"/>
              <w:bottom w:val="nil"/>
              <w:right w:val="nil"/>
            </w:tcBorders>
            <w:shd w:val="clear" w:color="auto" w:fill="auto"/>
          </w:tcPr>
          <w:p w14:paraId="01889134"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Sídlo:</w:t>
            </w:r>
          </w:p>
        </w:tc>
        <w:tc>
          <w:tcPr>
            <w:tcW w:w="3932" w:type="pct"/>
            <w:tcBorders>
              <w:left w:val="nil"/>
            </w:tcBorders>
            <w:shd w:val="clear" w:color="auto" w:fill="auto"/>
          </w:tcPr>
          <w:p w14:paraId="6F373927" w14:textId="77777777" w:rsidR="00855A12" w:rsidRPr="00CA602D" w:rsidRDefault="00855A12" w:rsidP="002223EE">
            <w:pPr>
              <w:spacing w:line="360" w:lineRule="auto"/>
              <w:jc w:val="both"/>
              <w:rPr>
                <w:rFonts w:cs="Arial"/>
                <w:noProof w:val="0"/>
                <w:sz w:val="20"/>
                <w:szCs w:val="20"/>
              </w:rPr>
            </w:pPr>
          </w:p>
        </w:tc>
      </w:tr>
      <w:tr w:rsidR="00855A12" w:rsidRPr="00CA602D" w14:paraId="23880780" w14:textId="77777777" w:rsidTr="008A21ED">
        <w:tc>
          <w:tcPr>
            <w:tcW w:w="1068" w:type="pct"/>
            <w:tcBorders>
              <w:top w:val="nil"/>
              <w:bottom w:val="nil"/>
              <w:right w:val="nil"/>
            </w:tcBorders>
            <w:shd w:val="clear" w:color="auto" w:fill="auto"/>
          </w:tcPr>
          <w:p w14:paraId="56E82719"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IČO:</w:t>
            </w:r>
          </w:p>
        </w:tc>
        <w:tc>
          <w:tcPr>
            <w:tcW w:w="3932" w:type="pct"/>
            <w:tcBorders>
              <w:left w:val="nil"/>
            </w:tcBorders>
            <w:shd w:val="clear" w:color="auto" w:fill="auto"/>
          </w:tcPr>
          <w:p w14:paraId="2330D5D5" w14:textId="77777777" w:rsidR="00855A12" w:rsidRPr="00CA602D" w:rsidRDefault="00855A12" w:rsidP="002223EE">
            <w:pPr>
              <w:pStyle w:val="Pta"/>
              <w:spacing w:line="360" w:lineRule="auto"/>
              <w:jc w:val="both"/>
              <w:rPr>
                <w:rFonts w:cs="Arial"/>
                <w:noProof w:val="0"/>
                <w:sz w:val="20"/>
                <w:szCs w:val="20"/>
              </w:rPr>
            </w:pPr>
          </w:p>
        </w:tc>
      </w:tr>
      <w:tr w:rsidR="00855A12" w:rsidRPr="00CA602D" w14:paraId="3DA1478F" w14:textId="77777777" w:rsidTr="008A21ED">
        <w:tc>
          <w:tcPr>
            <w:tcW w:w="1068" w:type="pct"/>
            <w:tcBorders>
              <w:top w:val="nil"/>
              <w:bottom w:val="nil"/>
              <w:right w:val="nil"/>
            </w:tcBorders>
            <w:shd w:val="clear" w:color="auto" w:fill="auto"/>
          </w:tcPr>
          <w:p w14:paraId="3494790A"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DIČ:</w:t>
            </w:r>
          </w:p>
        </w:tc>
        <w:tc>
          <w:tcPr>
            <w:tcW w:w="3932" w:type="pct"/>
            <w:tcBorders>
              <w:left w:val="nil"/>
            </w:tcBorders>
            <w:shd w:val="clear" w:color="auto" w:fill="auto"/>
          </w:tcPr>
          <w:p w14:paraId="3EF44FAC" w14:textId="77777777" w:rsidR="00855A12" w:rsidRPr="00CA602D" w:rsidRDefault="00855A12" w:rsidP="002223EE">
            <w:pPr>
              <w:spacing w:line="360" w:lineRule="auto"/>
              <w:jc w:val="both"/>
              <w:rPr>
                <w:rFonts w:cs="Arial"/>
                <w:noProof w:val="0"/>
                <w:sz w:val="20"/>
                <w:szCs w:val="20"/>
              </w:rPr>
            </w:pPr>
          </w:p>
        </w:tc>
      </w:tr>
      <w:tr w:rsidR="00855A12" w:rsidRPr="00CA602D" w14:paraId="1F088464" w14:textId="77777777" w:rsidTr="008A21ED">
        <w:tc>
          <w:tcPr>
            <w:tcW w:w="1068" w:type="pct"/>
            <w:tcBorders>
              <w:top w:val="nil"/>
              <w:bottom w:val="nil"/>
              <w:right w:val="nil"/>
            </w:tcBorders>
            <w:shd w:val="clear" w:color="auto" w:fill="auto"/>
          </w:tcPr>
          <w:p w14:paraId="6F431D20"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IČ DPH:</w:t>
            </w:r>
          </w:p>
        </w:tc>
        <w:tc>
          <w:tcPr>
            <w:tcW w:w="3932" w:type="pct"/>
            <w:tcBorders>
              <w:left w:val="nil"/>
            </w:tcBorders>
            <w:shd w:val="clear" w:color="auto" w:fill="auto"/>
          </w:tcPr>
          <w:p w14:paraId="7CC14F34" w14:textId="77777777" w:rsidR="00855A12" w:rsidRPr="00CA602D" w:rsidRDefault="00855A12" w:rsidP="002223EE">
            <w:pPr>
              <w:spacing w:line="360" w:lineRule="auto"/>
              <w:jc w:val="both"/>
              <w:rPr>
                <w:rFonts w:cs="Arial"/>
                <w:noProof w:val="0"/>
                <w:sz w:val="20"/>
                <w:szCs w:val="20"/>
              </w:rPr>
            </w:pPr>
          </w:p>
        </w:tc>
      </w:tr>
      <w:tr w:rsidR="00855A12" w:rsidRPr="00CA602D" w14:paraId="24F32CFE" w14:textId="77777777" w:rsidTr="00AE6ACD">
        <w:tc>
          <w:tcPr>
            <w:tcW w:w="1068" w:type="pct"/>
            <w:tcBorders>
              <w:top w:val="nil"/>
              <w:bottom w:val="nil"/>
              <w:right w:val="nil"/>
            </w:tcBorders>
            <w:shd w:val="clear" w:color="auto" w:fill="auto"/>
          </w:tcPr>
          <w:p w14:paraId="24CBA59B"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Právne zastúpený:</w:t>
            </w:r>
          </w:p>
        </w:tc>
        <w:tc>
          <w:tcPr>
            <w:tcW w:w="3932" w:type="pct"/>
            <w:tcBorders>
              <w:left w:val="nil"/>
              <w:bottom w:val="dashed" w:sz="4" w:space="0" w:color="auto"/>
            </w:tcBorders>
            <w:shd w:val="clear" w:color="auto" w:fill="auto"/>
          </w:tcPr>
          <w:p w14:paraId="339CE468" w14:textId="77777777" w:rsidR="00855A12" w:rsidRPr="00CA602D" w:rsidRDefault="00855A12" w:rsidP="002223EE">
            <w:pPr>
              <w:spacing w:line="360" w:lineRule="auto"/>
              <w:jc w:val="both"/>
              <w:rPr>
                <w:rFonts w:cs="Arial"/>
                <w:noProof w:val="0"/>
                <w:sz w:val="20"/>
                <w:szCs w:val="20"/>
              </w:rPr>
            </w:pPr>
          </w:p>
        </w:tc>
      </w:tr>
      <w:tr w:rsidR="00855A12" w:rsidRPr="00CA602D" w14:paraId="67C82878" w14:textId="77777777" w:rsidTr="00AE6ACD">
        <w:trPr>
          <w:trHeight w:val="230"/>
        </w:trPr>
        <w:tc>
          <w:tcPr>
            <w:tcW w:w="1068" w:type="pct"/>
            <w:tcBorders>
              <w:top w:val="nil"/>
              <w:bottom w:val="nil"/>
              <w:right w:val="nil"/>
            </w:tcBorders>
            <w:shd w:val="clear" w:color="auto" w:fill="auto"/>
          </w:tcPr>
          <w:p w14:paraId="2011E37E" w14:textId="77777777" w:rsidR="00855A12" w:rsidRPr="00CA602D" w:rsidRDefault="00855A12" w:rsidP="002223EE">
            <w:pPr>
              <w:spacing w:line="360" w:lineRule="auto"/>
              <w:rPr>
                <w:rFonts w:cs="Arial"/>
                <w:noProof w:val="0"/>
                <w:sz w:val="20"/>
                <w:szCs w:val="20"/>
              </w:rPr>
            </w:pPr>
            <w:r w:rsidRPr="00CA602D">
              <w:rPr>
                <w:rFonts w:cs="Arial"/>
                <w:noProof w:val="0"/>
                <w:sz w:val="20"/>
                <w:szCs w:val="20"/>
              </w:rPr>
              <w:t>Kontakt:</w:t>
            </w:r>
          </w:p>
        </w:tc>
        <w:tc>
          <w:tcPr>
            <w:tcW w:w="3932" w:type="pct"/>
            <w:tcBorders>
              <w:top w:val="dashed" w:sz="4" w:space="0" w:color="auto"/>
              <w:left w:val="nil"/>
              <w:bottom w:val="dashed" w:sz="4" w:space="0" w:color="auto"/>
            </w:tcBorders>
            <w:shd w:val="clear" w:color="auto" w:fill="auto"/>
          </w:tcPr>
          <w:p w14:paraId="69511CBB" w14:textId="09239A70" w:rsidR="00855A12" w:rsidRPr="00CA602D" w:rsidRDefault="00855A12" w:rsidP="002223EE">
            <w:pPr>
              <w:spacing w:line="360" w:lineRule="auto"/>
              <w:rPr>
                <w:rFonts w:cs="Arial"/>
                <w:noProof w:val="0"/>
                <w:sz w:val="20"/>
                <w:szCs w:val="20"/>
              </w:rPr>
            </w:pPr>
          </w:p>
        </w:tc>
      </w:tr>
      <w:tr w:rsidR="00855A12" w:rsidRPr="00CA602D" w14:paraId="71C65C79" w14:textId="77777777" w:rsidTr="00AE6ACD">
        <w:tc>
          <w:tcPr>
            <w:tcW w:w="5000" w:type="pct"/>
            <w:gridSpan w:val="2"/>
            <w:tcBorders>
              <w:top w:val="nil"/>
              <w:bottom w:val="nil"/>
            </w:tcBorders>
            <w:shd w:val="clear" w:color="auto" w:fill="auto"/>
          </w:tcPr>
          <w:p w14:paraId="2DC4CBAC" w14:textId="77777777" w:rsidR="00855A12" w:rsidRPr="00CA602D" w:rsidRDefault="00855A12" w:rsidP="002223EE">
            <w:pPr>
              <w:spacing w:line="360" w:lineRule="auto"/>
              <w:jc w:val="both"/>
              <w:rPr>
                <w:rFonts w:cs="Arial"/>
                <w:noProof w:val="0"/>
                <w:sz w:val="20"/>
                <w:szCs w:val="20"/>
              </w:rPr>
            </w:pPr>
            <w:r w:rsidRPr="00CA602D">
              <w:rPr>
                <w:rFonts w:cs="Arial"/>
                <w:noProof w:val="0"/>
                <w:sz w:val="20"/>
                <w:szCs w:val="20"/>
              </w:rPr>
              <w:t>obchodná spoločnosť zapísaná v obchodnom registri SR, vedenom Okresným súdom .........., oddiel: ........., vložka č.: .............</w:t>
            </w:r>
          </w:p>
        </w:tc>
      </w:tr>
    </w:tbl>
    <w:p w14:paraId="61D689BD" w14:textId="1542E2C4" w:rsidR="00855A12" w:rsidRPr="00CA602D" w:rsidRDefault="00855A12" w:rsidP="00855A12">
      <w:pPr>
        <w:rPr>
          <w:rFonts w:cs="Arial"/>
          <w:noProof w:val="0"/>
          <w:sz w:val="20"/>
          <w:szCs w:val="20"/>
        </w:rPr>
      </w:pPr>
      <w:r w:rsidRPr="00CA602D">
        <w:rPr>
          <w:rFonts w:cs="Arial"/>
          <w:noProof w:val="0"/>
          <w:sz w:val="20"/>
          <w:szCs w:val="20"/>
        </w:rPr>
        <w:t>(ďalej len „</w:t>
      </w:r>
      <w:r w:rsidR="00D56E86" w:rsidRPr="00CA602D">
        <w:rPr>
          <w:rFonts w:cs="Arial"/>
          <w:b/>
          <w:noProof w:val="0"/>
          <w:sz w:val="20"/>
          <w:szCs w:val="20"/>
        </w:rPr>
        <w:t>predávajúci</w:t>
      </w:r>
      <w:r w:rsidRPr="00CA602D">
        <w:rPr>
          <w:rFonts w:cs="Arial"/>
          <w:noProof w:val="0"/>
          <w:sz w:val="20"/>
          <w:szCs w:val="20"/>
        </w:rPr>
        <w:t>“)</w:t>
      </w:r>
    </w:p>
    <w:p w14:paraId="4202348C" w14:textId="0585432A" w:rsidR="00AE6ACD" w:rsidRPr="00CA602D" w:rsidRDefault="00AE6ACD" w:rsidP="00855A12">
      <w:pPr>
        <w:rPr>
          <w:rFonts w:cs="Arial"/>
          <w:noProof w:val="0"/>
          <w:sz w:val="20"/>
          <w:szCs w:val="20"/>
        </w:rPr>
      </w:pPr>
    </w:p>
    <w:p w14:paraId="646E64CB" w14:textId="77777777" w:rsidR="00AE6ACD" w:rsidRPr="00CA602D" w:rsidRDefault="00AE6ACD" w:rsidP="00855A12">
      <w:pPr>
        <w:rPr>
          <w:rFonts w:cs="Arial"/>
          <w:b/>
          <w:bCs/>
          <w:noProof w:val="0"/>
          <w:sz w:val="20"/>
          <w:szCs w:val="20"/>
        </w:rPr>
      </w:pPr>
    </w:p>
    <w:p w14:paraId="019B0885" w14:textId="77777777" w:rsidR="00D56E86" w:rsidRPr="00CA602D" w:rsidRDefault="00D56E86" w:rsidP="00D56E86">
      <w:pPr>
        <w:jc w:val="center"/>
        <w:rPr>
          <w:rFonts w:cs="Arial"/>
          <w:noProof w:val="0"/>
          <w:sz w:val="20"/>
          <w:szCs w:val="20"/>
        </w:rPr>
      </w:pPr>
      <w:r w:rsidRPr="00CA602D">
        <w:rPr>
          <w:rFonts w:cs="Arial"/>
          <w:noProof w:val="0"/>
          <w:sz w:val="20"/>
          <w:szCs w:val="20"/>
        </w:rPr>
        <w:t>(</w:t>
      </w:r>
      <w:r w:rsidRPr="00CA602D">
        <w:rPr>
          <w:rFonts w:cs="Arial"/>
          <w:bCs/>
          <w:noProof w:val="0"/>
          <w:sz w:val="20"/>
          <w:szCs w:val="20"/>
        </w:rPr>
        <w:t>ďalej len „kupujúci“</w:t>
      </w:r>
      <w:r w:rsidRPr="00CA602D">
        <w:rPr>
          <w:rFonts w:cs="Arial"/>
          <w:noProof w:val="0"/>
          <w:sz w:val="20"/>
          <w:szCs w:val="20"/>
        </w:rPr>
        <w:t>)</w:t>
      </w:r>
    </w:p>
    <w:p w14:paraId="33A28E97" w14:textId="77777777" w:rsidR="00D56E86" w:rsidRPr="00CA602D" w:rsidRDefault="00D56E86" w:rsidP="00D56E86">
      <w:pPr>
        <w:jc w:val="center"/>
        <w:rPr>
          <w:rFonts w:cs="Arial"/>
          <w:noProof w:val="0"/>
          <w:sz w:val="20"/>
          <w:szCs w:val="20"/>
        </w:rPr>
      </w:pPr>
    </w:p>
    <w:p w14:paraId="7E44FA24" w14:textId="77777777" w:rsidR="00D56E86" w:rsidRPr="00CA602D" w:rsidRDefault="00D56E86" w:rsidP="00D56E86">
      <w:pPr>
        <w:jc w:val="center"/>
        <w:rPr>
          <w:rFonts w:cs="Arial"/>
          <w:noProof w:val="0"/>
          <w:sz w:val="20"/>
          <w:szCs w:val="20"/>
        </w:rPr>
      </w:pPr>
      <w:r w:rsidRPr="00CA602D">
        <w:rPr>
          <w:rFonts w:cs="Arial"/>
          <w:noProof w:val="0"/>
          <w:sz w:val="20"/>
          <w:szCs w:val="20"/>
        </w:rPr>
        <w:t>(ďalej spolu aj ako „zmluvné strany“)</w:t>
      </w:r>
    </w:p>
    <w:p w14:paraId="373D20C4" w14:textId="38855892" w:rsidR="00D56E86" w:rsidRDefault="00D56E86" w:rsidP="00606E4B">
      <w:pPr>
        <w:jc w:val="center"/>
        <w:rPr>
          <w:rFonts w:cs="Arial"/>
          <w:noProof w:val="0"/>
          <w:sz w:val="20"/>
          <w:szCs w:val="20"/>
        </w:rPr>
      </w:pPr>
    </w:p>
    <w:p w14:paraId="6EA3B426" w14:textId="0A4A8CEC" w:rsidR="00697EEA" w:rsidRDefault="00697EEA" w:rsidP="00606E4B">
      <w:pPr>
        <w:jc w:val="center"/>
        <w:rPr>
          <w:rFonts w:cs="Arial"/>
          <w:noProof w:val="0"/>
          <w:sz w:val="20"/>
          <w:szCs w:val="20"/>
        </w:rPr>
      </w:pPr>
    </w:p>
    <w:p w14:paraId="690CEA36" w14:textId="77777777" w:rsidR="00697EEA" w:rsidRPr="00CA602D" w:rsidRDefault="00697EEA" w:rsidP="00606E4B">
      <w:pPr>
        <w:jc w:val="center"/>
        <w:rPr>
          <w:rFonts w:cs="Arial"/>
          <w:noProof w:val="0"/>
          <w:sz w:val="20"/>
          <w:szCs w:val="20"/>
        </w:rPr>
      </w:pPr>
    </w:p>
    <w:p w14:paraId="3F1ECDCE" w14:textId="77777777" w:rsidR="00D56E86" w:rsidRPr="00CA602D" w:rsidRDefault="00D56E86" w:rsidP="00606E4B">
      <w:pPr>
        <w:jc w:val="center"/>
        <w:rPr>
          <w:rFonts w:cs="Arial"/>
          <w:b/>
          <w:noProof w:val="0"/>
          <w:sz w:val="20"/>
          <w:szCs w:val="20"/>
        </w:rPr>
      </w:pPr>
      <w:r w:rsidRPr="00CA602D">
        <w:rPr>
          <w:rFonts w:cs="Arial"/>
          <w:b/>
          <w:noProof w:val="0"/>
          <w:sz w:val="20"/>
          <w:szCs w:val="20"/>
        </w:rPr>
        <w:lastRenderedPageBreak/>
        <w:t>Preambula</w:t>
      </w:r>
    </w:p>
    <w:p w14:paraId="1BCA2012" w14:textId="77777777" w:rsidR="00D56E86" w:rsidRPr="00CA602D" w:rsidRDefault="00D56E86" w:rsidP="001A4777">
      <w:pPr>
        <w:pStyle w:val="Odsekzoznamu"/>
        <w:ind w:left="360"/>
        <w:jc w:val="both"/>
        <w:rPr>
          <w:rFonts w:cs="Arial"/>
          <w:noProof w:val="0"/>
          <w:sz w:val="20"/>
          <w:szCs w:val="20"/>
        </w:rPr>
      </w:pPr>
      <w:r w:rsidRPr="00CA602D">
        <w:rPr>
          <w:rFonts w:cs="Arial"/>
          <w:noProof w:val="0"/>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14:paraId="343D09EA" w14:textId="77777777" w:rsidR="00D56E86" w:rsidRPr="00CA602D" w:rsidRDefault="00D56E86" w:rsidP="009420B8">
      <w:pPr>
        <w:jc w:val="both"/>
        <w:rPr>
          <w:rFonts w:cs="Arial"/>
          <w:noProof w:val="0"/>
          <w:sz w:val="20"/>
          <w:szCs w:val="20"/>
        </w:rPr>
      </w:pPr>
    </w:p>
    <w:p w14:paraId="24B21267"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I.</w:t>
      </w:r>
    </w:p>
    <w:p w14:paraId="5E78BC54" w14:textId="77777777" w:rsidR="009420B8" w:rsidRPr="00CA602D" w:rsidRDefault="009420B8" w:rsidP="009420B8">
      <w:pPr>
        <w:jc w:val="center"/>
        <w:rPr>
          <w:rFonts w:cs="Arial"/>
          <w:b/>
          <w:noProof w:val="0"/>
          <w:sz w:val="20"/>
          <w:szCs w:val="20"/>
        </w:rPr>
      </w:pPr>
      <w:r w:rsidRPr="00CA602D">
        <w:rPr>
          <w:rFonts w:cs="Arial"/>
          <w:b/>
          <w:noProof w:val="0"/>
          <w:sz w:val="20"/>
          <w:szCs w:val="20"/>
        </w:rPr>
        <w:t>Základné ustanovenia</w:t>
      </w:r>
    </w:p>
    <w:p w14:paraId="58DDC439" w14:textId="77777777" w:rsidR="009420B8" w:rsidRPr="00CA602D" w:rsidRDefault="00D56E86" w:rsidP="007576E6">
      <w:pPr>
        <w:pStyle w:val="Odsekzoznamu"/>
        <w:numPr>
          <w:ilvl w:val="0"/>
          <w:numId w:val="30"/>
        </w:numPr>
        <w:jc w:val="both"/>
        <w:rPr>
          <w:rFonts w:cs="Arial"/>
          <w:noProof w:val="0"/>
          <w:sz w:val="20"/>
          <w:szCs w:val="20"/>
        </w:rPr>
      </w:pPr>
      <w:r w:rsidRPr="00CA602D">
        <w:rPr>
          <w:rFonts w:cs="Arial"/>
          <w:noProof w:val="0"/>
          <w:sz w:val="20"/>
          <w:szCs w:val="20"/>
        </w:rPr>
        <w:t>Predávaj</w:t>
      </w:r>
      <w:r w:rsidR="00E1403C" w:rsidRPr="00CA602D">
        <w:rPr>
          <w:rFonts w:cs="Arial"/>
          <w:noProof w:val="0"/>
          <w:sz w:val="20"/>
          <w:szCs w:val="20"/>
        </w:rPr>
        <w:t xml:space="preserve">úci sa touto rámcovou dohodou </w:t>
      </w:r>
      <w:r w:rsidRPr="00CA602D">
        <w:rPr>
          <w:rFonts w:cs="Arial"/>
          <w:noProof w:val="0"/>
          <w:sz w:val="20"/>
          <w:szCs w:val="20"/>
        </w:rPr>
        <w:t xml:space="preserve">zaväzuje dodávať tovar vymedzený v čl. II. tejto rámcovej dohody v lehote uvedenej v čl. III. tejto rámcovej dohody kupujúcemu a previesť na neho vlastnícke právo na dodaný tovar a kupujúci sa zaväzuje zaplatiť za odobratý tovar kúpnu cenu uvedenú </w:t>
      </w:r>
      <w:r w:rsidR="00994A13" w:rsidRPr="00CA602D">
        <w:rPr>
          <w:rFonts w:cs="Arial"/>
          <w:noProof w:val="0"/>
          <w:sz w:val="20"/>
          <w:szCs w:val="20"/>
        </w:rPr>
        <w:t>v čl. III.</w:t>
      </w:r>
      <w:r w:rsidRPr="00CA602D">
        <w:rPr>
          <w:rFonts w:cs="Arial"/>
          <w:noProof w:val="0"/>
          <w:sz w:val="20"/>
          <w:szCs w:val="20"/>
        </w:rPr>
        <w:t xml:space="preserve"> tejto rámcovej dohody za podmienok uved</w:t>
      </w:r>
      <w:r w:rsidR="00994A13" w:rsidRPr="00CA602D">
        <w:rPr>
          <w:rFonts w:cs="Arial"/>
          <w:noProof w:val="0"/>
          <w:sz w:val="20"/>
          <w:szCs w:val="20"/>
        </w:rPr>
        <w:t xml:space="preserve">ených v </w:t>
      </w:r>
      <w:r w:rsidRPr="00CA602D">
        <w:rPr>
          <w:rFonts w:cs="Arial"/>
          <w:noProof w:val="0"/>
          <w:sz w:val="20"/>
          <w:szCs w:val="20"/>
        </w:rPr>
        <w:t>čl. VII. tejto rámcovej dohody. Rámcová dohoda obsahuje aj podrobnejšie vymedzenie práv a povinností zmluvných strán.</w:t>
      </w:r>
    </w:p>
    <w:p w14:paraId="4EBD9327" w14:textId="77777777" w:rsidR="00D56E86" w:rsidRPr="00CA602D" w:rsidRDefault="00D56E86" w:rsidP="009420B8">
      <w:pPr>
        <w:jc w:val="both"/>
        <w:rPr>
          <w:rFonts w:cs="Arial"/>
          <w:noProof w:val="0"/>
          <w:sz w:val="20"/>
          <w:szCs w:val="20"/>
        </w:rPr>
      </w:pPr>
    </w:p>
    <w:p w14:paraId="59C30DD7"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II.</w:t>
      </w:r>
    </w:p>
    <w:p w14:paraId="2AF6E6AB" w14:textId="77777777" w:rsidR="00D56E86" w:rsidRPr="00CA602D" w:rsidRDefault="00D56E86" w:rsidP="009420B8">
      <w:pPr>
        <w:jc w:val="center"/>
        <w:rPr>
          <w:rFonts w:cs="Arial"/>
          <w:b/>
          <w:noProof w:val="0"/>
          <w:sz w:val="20"/>
          <w:szCs w:val="20"/>
        </w:rPr>
      </w:pPr>
      <w:r w:rsidRPr="00CA602D">
        <w:rPr>
          <w:rFonts w:cs="Arial"/>
          <w:b/>
          <w:noProof w:val="0"/>
          <w:sz w:val="20"/>
          <w:szCs w:val="20"/>
        </w:rPr>
        <w:t>Predmet plnenia</w:t>
      </w:r>
    </w:p>
    <w:p w14:paraId="5CFC07BC" w14:textId="04F10E46" w:rsidR="000D0405" w:rsidRPr="00CA602D" w:rsidRDefault="00E1403C" w:rsidP="007576E6">
      <w:pPr>
        <w:pStyle w:val="Odsekzoznamu"/>
        <w:numPr>
          <w:ilvl w:val="0"/>
          <w:numId w:val="31"/>
        </w:numPr>
        <w:jc w:val="both"/>
        <w:rPr>
          <w:rFonts w:cs="Arial"/>
          <w:noProof w:val="0"/>
          <w:sz w:val="20"/>
          <w:szCs w:val="20"/>
        </w:rPr>
      </w:pPr>
      <w:r w:rsidRPr="00CA602D">
        <w:rPr>
          <w:rFonts w:cs="Arial"/>
          <w:noProof w:val="0"/>
          <w:sz w:val="20"/>
          <w:szCs w:val="20"/>
        </w:rPr>
        <w:t>Predmetom rámcovej dohody je nákup elektronických registračných priemeriek pre meranie objemu stromov na stojato vrátane softvérového vybavenia a GPS modulu v</w:t>
      </w:r>
      <w:r w:rsidR="000D0405" w:rsidRPr="00CA602D">
        <w:rPr>
          <w:rFonts w:cs="Arial"/>
          <w:noProof w:val="0"/>
          <w:sz w:val="20"/>
          <w:szCs w:val="20"/>
        </w:rPr>
        <w:t xml:space="preserve"> maximálnom počte </w:t>
      </w:r>
      <w:r w:rsidR="00287915" w:rsidRPr="00CA602D">
        <w:rPr>
          <w:rFonts w:cs="Arial"/>
          <w:noProof w:val="0"/>
          <w:sz w:val="20"/>
          <w:szCs w:val="20"/>
        </w:rPr>
        <w:t>200</w:t>
      </w:r>
      <w:r w:rsidR="000D0405" w:rsidRPr="00CA602D">
        <w:rPr>
          <w:rFonts w:cs="Arial"/>
          <w:noProof w:val="0"/>
          <w:sz w:val="20"/>
          <w:szCs w:val="20"/>
        </w:rPr>
        <w:t xml:space="preserve"> kusov, s technickou špecifikáciou, ktorá je uvedená v prílohe č. 1 tejto dohody.</w:t>
      </w:r>
    </w:p>
    <w:p w14:paraId="4BC19A6D" w14:textId="77777777" w:rsidR="00E1403C" w:rsidRPr="00CA602D" w:rsidRDefault="00E1403C" w:rsidP="000D0405">
      <w:pPr>
        <w:pStyle w:val="Odsekzoznamu"/>
        <w:ind w:left="360"/>
        <w:jc w:val="both"/>
        <w:rPr>
          <w:rFonts w:cs="Arial"/>
          <w:noProof w:val="0"/>
          <w:sz w:val="20"/>
          <w:szCs w:val="20"/>
        </w:rPr>
      </w:pPr>
      <w:r w:rsidRPr="00CA602D">
        <w:rPr>
          <w:rFonts w:cs="Arial"/>
          <w:noProof w:val="0"/>
          <w:sz w:val="20"/>
          <w:szCs w:val="20"/>
        </w:rPr>
        <w:t>Súčasťou predmetu zákazky je aj zabezpečenie kompatibility prenosu dát z priemerky do informačného systému „P</w:t>
      </w:r>
      <w:r w:rsidRPr="00CA602D">
        <w:rPr>
          <w:noProof w:val="0"/>
          <w:sz w:val="20"/>
          <w:szCs w:val="20"/>
        </w:rPr>
        <w:t>odrobné sledovanie pohybov dreva</w:t>
      </w:r>
      <w:r w:rsidRPr="00CA602D">
        <w:rPr>
          <w:rFonts w:cs="Arial"/>
          <w:noProof w:val="0"/>
          <w:sz w:val="20"/>
          <w:szCs w:val="20"/>
        </w:rPr>
        <w:t>“ (ďalej len „PSPD“), ktorý v súčasnosti verejný obstarávateľ využíva a vlastní, nakoľko predmet zákazky sa bude využívať pre zber týchto údajov.</w:t>
      </w:r>
    </w:p>
    <w:p w14:paraId="1B2EA2CD" w14:textId="75C84373" w:rsidR="00D56E86" w:rsidRPr="00CA602D" w:rsidRDefault="00D56E86" w:rsidP="007576E6">
      <w:pPr>
        <w:pStyle w:val="Odsekzoznamu"/>
        <w:numPr>
          <w:ilvl w:val="0"/>
          <w:numId w:val="31"/>
        </w:numPr>
        <w:jc w:val="both"/>
        <w:rPr>
          <w:rFonts w:cs="Arial"/>
          <w:noProof w:val="0"/>
          <w:sz w:val="20"/>
          <w:szCs w:val="20"/>
        </w:rPr>
      </w:pPr>
      <w:r w:rsidRPr="00CA602D">
        <w:rPr>
          <w:rFonts w:cs="Arial"/>
          <w:noProof w:val="0"/>
          <w:sz w:val="20"/>
          <w:szCs w:val="20"/>
        </w:rPr>
        <w:t>Predávajúci určuje nasledovných subdodávateľov, ktorých bude využívať pri plnení tejto zmluvy:</w:t>
      </w:r>
    </w:p>
    <w:p w14:paraId="2C648027" w14:textId="77777777" w:rsidR="00821861" w:rsidRPr="00CA602D" w:rsidRDefault="00821861" w:rsidP="00821861">
      <w:pPr>
        <w:pStyle w:val="Zkladntext"/>
        <w:numPr>
          <w:ilvl w:val="0"/>
          <w:numId w:val="73"/>
        </w:numPr>
        <w:rPr>
          <w:rFonts w:cs="Arial"/>
          <w:sz w:val="20"/>
          <w:szCs w:val="20"/>
        </w:rPr>
      </w:pPr>
      <w:r w:rsidRPr="00CA602D">
        <w:rPr>
          <w:rFonts w:cs="Arial"/>
          <w:sz w:val="20"/>
          <w:szCs w:val="20"/>
        </w:rPr>
        <w:t>Obchodné meno:</w:t>
      </w:r>
    </w:p>
    <w:p w14:paraId="2695299E" w14:textId="77777777" w:rsidR="00821861" w:rsidRPr="00CA602D" w:rsidRDefault="00821861" w:rsidP="00821861">
      <w:pPr>
        <w:pStyle w:val="Zkladntext"/>
        <w:numPr>
          <w:ilvl w:val="0"/>
          <w:numId w:val="73"/>
        </w:numPr>
        <w:rPr>
          <w:rFonts w:cs="Arial"/>
          <w:sz w:val="20"/>
          <w:szCs w:val="20"/>
        </w:rPr>
      </w:pPr>
      <w:r w:rsidRPr="00CA602D">
        <w:rPr>
          <w:rFonts w:cs="Arial"/>
          <w:sz w:val="20"/>
          <w:szCs w:val="20"/>
        </w:rPr>
        <w:t>Sídlo/ miesto podnikania:</w:t>
      </w:r>
    </w:p>
    <w:p w14:paraId="436A56E2" w14:textId="77777777" w:rsidR="00821861" w:rsidRPr="00CA602D" w:rsidRDefault="00821861" w:rsidP="00821861">
      <w:pPr>
        <w:pStyle w:val="Zkladntext"/>
        <w:numPr>
          <w:ilvl w:val="0"/>
          <w:numId w:val="73"/>
        </w:numPr>
        <w:rPr>
          <w:rFonts w:cs="Arial"/>
          <w:sz w:val="20"/>
          <w:szCs w:val="20"/>
        </w:rPr>
      </w:pPr>
      <w:r w:rsidRPr="00CA602D">
        <w:rPr>
          <w:rFonts w:cs="Arial"/>
          <w:sz w:val="20"/>
          <w:szCs w:val="20"/>
        </w:rPr>
        <w:t>IČO:</w:t>
      </w:r>
    </w:p>
    <w:p w14:paraId="6193F6B0" w14:textId="77777777" w:rsidR="00821861" w:rsidRPr="00CA602D" w:rsidRDefault="00821861" w:rsidP="00821861">
      <w:pPr>
        <w:pStyle w:val="Zkladntext"/>
        <w:numPr>
          <w:ilvl w:val="0"/>
          <w:numId w:val="73"/>
        </w:numPr>
        <w:rPr>
          <w:rFonts w:cs="Arial"/>
          <w:sz w:val="20"/>
          <w:szCs w:val="20"/>
        </w:rPr>
      </w:pPr>
      <w:r w:rsidRPr="00CA602D">
        <w:rPr>
          <w:rFonts w:cs="Arial"/>
          <w:sz w:val="20"/>
          <w:szCs w:val="20"/>
        </w:rPr>
        <w:t>Osoba oprávnená konať za subdodávateľa v rozsahu: meno, priezvisko, kontaktné údaje</w:t>
      </w:r>
    </w:p>
    <w:p w14:paraId="046BAEEF" w14:textId="20FEFA5A" w:rsidR="00821861" w:rsidRPr="00CA602D" w:rsidRDefault="00821861" w:rsidP="00821861">
      <w:pPr>
        <w:pStyle w:val="Zkladntext"/>
        <w:numPr>
          <w:ilvl w:val="0"/>
          <w:numId w:val="73"/>
        </w:numPr>
        <w:rPr>
          <w:rFonts w:cs="Arial"/>
          <w:sz w:val="20"/>
          <w:szCs w:val="20"/>
        </w:rPr>
      </w:pPr>
      <w:r w:rsidRPr="00CA602D">
        <w:rPr>
          <w:rFonts w:cs="Arial"/>
          <w:sz w:val="20"/>
          <w:szCs w:val="20"/>
        </w:rPr>
        <w:t>Objem plnenia subdodávky:</w:t>
      </w:r>
      <w:r w:rsidR="00AB3112" w:rsidRPr="00CA602D">
        <w:rPr>
          <w:rFonts w:cs="Arial"/>
          <w:sz w:val="20"/>
          <w:szCs w:val="20"/>
        </w:rPr>
        <w:t xml:space="preserve"> </w:t>
      </w:r>
      <w:r w:rsidRPr="00CA602D">
        <w:rPr>
          <w:rFonts w:cs="Arial"/>
          <w:sz w:val="20"/>
          <w:szCs w:val="20"/>
        </w:rPr>
        <w:t>................EUR bez DPH</w:t>
      </w:r>
    </w:p>
    <w:p w14:paraId="54B2A4BE" w14:textId="77777777" w:rsidR="00D56E86" w:rsidRPr="00CA602D" w:rsidRDefault="00D56E86" w:rsidP="007576E6">
      <w:pPr>
        <w:pStyle w:val="Odsekzoznamu"/>
        <w:numPr>
          <w:ilvl w:val="0"/>
          <w:numId w:val="31"/>
        </w:numPr>
        <w:jc w:val="both"/>
        <w:rPr>
          <w:rFonts w:cs="Arial"/>
          <w:noProof w:val="0"/>
          <w:sz w:val="20"/>
          <w:szCs w:val="20"/>
        </w:rPr>
      </w:pPr>
      <w:r w:rsidRPr="00CA602D">
        <w:rPr>
          <w:rFonts w:cs="Arial"/>
          <w:noProof w:val="0"/>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66E25D" w14:textId="77777777" w:rsidR="00C21C7A" w:rsidRPr="00CA602D" w:rsidRDefault="00D56E86" w:rsidP="007576E6">
      <w:pPr>
        <w:pStyle w:val="Odsekzoznamu"/>
        <w:numPr>
          <w:ilvl w:val="0"/>
          <w:numId w:val="31"/>
        </w:numPr>
        <w:jc w:val="both"/>
        <w:rPr>
          <w:rFonts w:cs="Arial"/>
          <w:noProof w:val="0"/>
          <w:sz w:val="20"/>
          <w:szCs w:val="20"/>
        </w:rPr>
      </w:pPr>
      <w:r w:rsidRPr="00CA602D">
        <w:rPr>
          <w:rFonts w:cs="Arial"/>
          <w:noProof w:val="0"/>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w:t>
      </w:r>
      <w:r w:rsidR="00C21C7A" w:rsidRPr="00CA602D">
        <w:rPr>
          <w:rFonts w:cs="Arial"/>
          <w:noProof w:val="0"/>
          <w:sz w:val="20"/>
          <w:szCs w:val="20"/>
        </w:rPr>
        <w:t>ri partnerov verejného sektora.</w:t>
      </w:r>
    </w:p>
    <w:p w14:paraId="5A0705B7" w14:textId="77777777" w:rsidR="00C21C7A" w:rsidRPr="00CA602D" w:rsidRDefault="00C21C7A" w:rsidP="007576E6">
      <w:pPr>
        <w:pStyle w:val="Odsekzoznamu"/>
        <w:numPr>
          <w:ilvl w:val="0"/>
          <w:numId w:val="31"/>
        </w:numPr>
        <w:jc w:val="both"/>
        <w:rPr>
          <w:rFonts w:cs="Arial"/>
          <w:noProof w:val="0"/>
          <w:sz w:val="20"/>
          <w:szCs w:val="20"/>
        </w:rPr>
      </w:pPr>
      <w:r w:rsidRPr="00CA602D">
        <w:rPr>
          <w:rFonts w:cs="Arial"/>
          <w:noProof w:val="0"/>
          <w:sz w:val="20"/>
        </w:rPr>
        <w:t xml:space="preserve">Predávajúci </w:t>
      </w:r>
      <w:r w:rsidRPr="00CA602D">
        <w:rPr>
          <w:rFonts w:cs="Arial"/>
          <w:iCs/>
          <w:noProof w:val="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A7327F4" w14:textId="77777777" w:rsidR="00C21C7A" w:rsidRPr="00CA602D" w:rsidRDefault="00C21C7A" w:rsidP="007576E6">
      <w:pPr>
        <w:pStyle w:val="Odsekzoznamu"/>
        <w:numPr>
          <w:ilvl w:val="0"/>
          <w:numId w:val="52"/>
        </w:numPr>
        <w:contextualSpacing/>
        <w:rPr>
          <w:rFonts w:cs="Arial"/>
          <w:noProof w:val="0"/>
          <w:sz w:val="20"/>
          <w:szCs w:val="20"/>
        </w:rPr>
      </w:pPr>
      <w:r w:rsidRPr="00CA602D">
        <w:rPr>
          <w:noProof w:val="0"/>
          <w:sz w:val="20"/>
          <w:szCs w:val="20"/>
        </w:rPr>
        <w:t xml:space="preserve">ruským občanom, spoločnostiam, subjektom alebo orgánom sídliacim v Rusku, </w:t>
      </w:r>
    </w:p>
    <w:p w14:paraId="0ED099C1" w14:textId="77777777" w:rsidR="00C21C7A" w:rsidRPr="00CA602D" w:rsidRDefault="00C21C7A" w:rsidP="007576E6">
      <w:pPr>
        <w:pStyle w:val="Odsekzoznamu"/>
        <w:numPr>
          <w:ilvl w:val="0"/>
          <w:numId w:val="52"/>
        </w:numPr>
        <w:contextualSpacing/>
        <w:rPr>
          <w:rFonts w:cs="Arial"/>
          <w:noProof w:val="0"/>
          <w:sz w:val="20"/>
          <w:szCs w:val="20"/>
        </w:rPr>
      </w:pPr>
      <w:r w:rsidRPr="00CA602D">
        <w:rPr>
          <w:noProof w:val="0"/>
          <w:sz w:val="20"/>
          <w:szCs w:val="20"/>
        </w:rPr>
        <w:t xml:space="preserve">spoločnostiam alebo subjektom, ktoré sú priamo alebo nepriamo akýmkoľvek spôsobom vlastnené z viac ako 50 % ruskými občanmi, spoločnosťami, subjektami alebo orgánmi sídliacimi v Rusku a </w:t>
      </w:r>
    </w:p>
    <w:p w14:paraId="73A739FB" w14:textId="77777777" w:rsidR="00C21C7A" w:rsidRPr="00CA602D" w:rsidRDefault="00C21C7A" w:rsidP="007576E6">
      <w:pPr>
        <w:pStyle w:val="Odsekzoznamu"/>
        <w:numPr>
          <w:ilvl w:val="0"/>
          <w:numId w:val="52"/>
        </w:numPr>
        <w:contextualSpacing/>
        <w:rPr>
          <w:rFonts w:cs="Arial"/>
          <w:noProof w:val="0"/>
          <w:sz w:val="20"/>
          <w:szCs w:val="20"/>
        </w:rPr>
      </w:pPr>
      <w:r w:rsidRPr="00CA602D">
        <w:rPr>
          <w:noProof w:val="0"/>
          <w:sz w:val="20"/>
          <w:szCs w:val="20"/>
        </w:rPr>
        <w:t>osobám, ktoré v ich mene alebo na základe ich pokynov predkladajú ponuku alebo plnia zákazku.</w:t>
      </w:r>
    </w:p>
    <w:p w14:paraId="71684D37" w14:textId="77777777" w:rsidR="00C21C7A" w:rsidRPr="00CA602D" w:rsidRDefault="00C21C7A" w:rsidP="00F54A06">
      <w:pPr>
        <w:ind w:left="360"/>
        <w:contextualSpacing/>
        <w:rPr>
          <w:rFonts w:cs="Arial"/>
          <w:noProof w:val="0"/>
          <w:sz w:val="20"/>
          <w:szCs w:val="20"/>
        </w:rPr>
      </w:pPr>
      <w:r w:rsidRPr="00CA602D">
        <w:rPr>
          <w:noProof w:val="0"/>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CA602D">
        <w:rPr>
          <w:rFonts w:cs="Arial"/>
          <w:noProof w:val="0"/>
          <w:sz w:val="20"/>
          <w:szCs w:val="20"/>
        </w:rPr>
        <w:t>.</w:t>
      </w:r>
    </w:p>
    <w:p w14:paraId="77407464" w14:textId="77777777" w:rsidR="00AE6ACD" w:rsidRPr="00CA602D" w:rsidRDefault="00AE6ACD" w:rsidP="009420B8">
      <w:pPr>
        <w:pStyle w:val="Zkladntext"/>
        <w:rPr>
          <w:rFonts w:cs="Arial"/>
          <w:b/>
          <w:noProof w:val="0"/>
          <w:sz w:val="20"/>
          <w:szCs w:val="20"/>
        </w:rPr>
      </w:pPr>
    </w:p>
    <w:p w14:paraId="137888F8"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III.</w:t>
      </w:r>
    </w:p>
    <w:p w14:paraId="122B4533" w14:textId="77777777" w:rsidR="00D56E86" w:rsidRPr="00CA602D" w:rsidRDefault="00D56E86" w:rsidP="009420B8">
      <w:pPr>
        <w:jc w:val="center"/>
        <w:rPr>
          <w:rFonts w:cs="Arial"/>
          <w:b/>
          <w:noProof w:val="0"/>
          <w:sz w:val="20"/>
          <w:szCs w:val="20"/>
        </w:rPr>
      </w:pPr>
      <w:r w:rsidRPr="00CA602D">
        <w:rPr>
          <w:rFonts w:cs="Arial"/>
          <w:b/>
          <w:noProof w:val="0"/>
          <w:sz w:val="20"/>
          <w:szCs w:val="20"/>
        </w:rPr>
        <w:t>Doba platnosti rámcovej dohody</w:t>
      </w:r>
    </w:p>
    <w:p w14:paraId="210A645C" w14:textId="50F50C39" w:rsidR="000D0405" w:rsidRPr="00CA602D" w:rsidRDefault="00D56E86" w:rsidP="007576E6">
      <w:pPr>
        <w:pStyle w:val="Odsekzoznamu"/>
        <w:numPr>
          <w:ilvl w:val="0"/>
          <w:numId w:val="33"/>
        </w:numPr>
        <w:jc w:val="both"/>
        <w:rPr>
          <w:rFonts w:cs="Arial"/>
          <w:noProof w:val="0"/>
          <w:sz w:val="20"/>
          <w:szCs w:val="20"/>
        </w:rPr>
      </w:pPr>
      <w:r w:rsidRPr="00CA602D">
        <w:rPr>
          <w:rFonts w:cs="Arial"/>
          <w:noProof w:val="0"/>
          <w:sz w:val="20"/>
          <w:szCs w:val="20"/>
        </w:rPr>
        <w:t>Rámcová do</w:t>
      </w:r>
      <w:r w:rsidR="00E868B8" w:rsidRPr="00CA602D">
        <w:rPr>
          <w:rFonts w:cs="Arial"/>
          <w:noProof w:val="0"/>
          <w:sz w:val="20"/>
          <w:szCs w:val="20"/>
        </w:rPr>
        <w:t xml:space="preserve">hoda sa uzatvára na dobu určitú, </w:t>
      </w:r>
      <w:r w:rsidR="000D0405" w:rsidRPr="00CA602D">
        <w:rPr>
          <w:rFonts w:cs="Arial"/>
          <w:noProof w:val="0"/>
          <w:sz w:val="20"/>
          <w:szCs w:val="20"/>
        </w:rPr>
        <w:t>a to na 12 mesiacov od nadobudnutia účinnosti alebo do vyčerpania maximálneho počtu nakupovaných zariadení (</w:t>
      </w:r>
      <w:r w:rsidR="00287915" w:rsidRPr="00CA602D">
        <w:rPr>
          <w:rFonts w:cs="Arial"/>
          <w:noProof w:val="0"/>
          <w:sz w:val="20"/>
          <w:szCs w:val="20"/>
        </w:rPr>
        <w:t>200</w:t>
      </w:r>
      <w:r w:rsidR="000D0405" w:rsidRPr="00CA602D">
        <w:rPr>
          <w:rFonts w:cs="Arial"/>
          <w:noProof w:val="0"/>
          <w:sz w:val="20"/>
          <w:szCs w:val="20"/>
        </w:rPr>
        <w:t xml:space="preserve"> kusov)</w:t>
      </w:r>
      <w:r w:rsidR="003C3E25" w:rsidRPr="00CA602D">
        <w:rPr>
          <w:rFonts w:cs="Arial"/>
          <w:noProof w:val="0"/>
          <w:sz w:val="20"/>
          <w:szCs w:val="20"/>
        </w:rPr>
        <w:t>,</w:t>
      </w:r>
    </w:p>
    <w:p w14:paraId="26B8E50E" w14:textId="77777777" w:rsidR="001A4777" w:rsidRPr="00CA602D" w:rsidRDefault="001A4777" w:rsidP="00AF71BC">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0"/>
        <w:gridCol w:w="1845"/>
        <w:gridCol w:w="850"/>
        <w:gridCol w:w="5243"/>
      </w:tblGrid>
      <w:tr w:rsidR="001A4777" w:rsidRPr="00CA602D" w14:paraId="65A68FC4" w14:textId="77777777" w:rsidTr="001A4777">
        <w:tc>
          <w:tcPr>
            <w:tcW w:w="882" w:type="pct"/>
          </w:tcPr>
          <w:p w14:paraId="1E381671" w14:textId="77777777" w:rsidR="001A4777" w:rsidRPr="00CA602D" w:rsidRDefault="001A4777" w:rsidP="005D2F2C">
            <w:pPr>
              <w:spacing w:line="360" w:lineRule="auto"/>
              <w:rPr>
                <w:rFonts w:cs="Arial"/>
                <w:noProof w:val="0"/>
                <w:sz w:val="20"/>
                <w:szCs w:val="20"/>
              </w:rPr>
            </w:pPr>
            <w:r w:rsidRPr="00CA602D">
              <w:rPr>
                <w:rFonts w:cs="Arial"/>
                <w:noProof w:val="0"/>
                <w:sz w:val="20"/>
                <w:szCs w:val="20"/>
              </w:rPr>
              <w:lastRenderedPageBreak/>
              <w:t>Jednotková cena v EUR bez DPH:</w:t>
            </w:r>
          </w:p>
        </w:tc>
        <w:tc>
          <w:tcPr>
            <w:tcW w:w="957" w:type="pct"/>
            <w:tcBorders>
              <w:bottom w:val="dashed" w:sz="4" w:space="0" w:color="auto"/>
            </w:tcBorders>
          </w:tcPr>
          <w:p w14:paraId="68C1A40C" w14:textId="77777777" w:rsidR="001A4777" w:rsidRPr="00CA602D" w:rsidRDefault="001A4777" w:rsidP="005D2F2C">
            <w:pPr>
              <w:spacing w:line="360" w:lineRule="auto"/>
              <w:jc w:val="right"/>
              <w:rPr>
                <w:rFonts w:cs="Arial"/>
                <w:noProof w:val="0"/>
                <w:sz w:val="20"/>
                <w:szCs w:val="20"/>
              </w:rPr>
            </w:pPr>
          </w:p>
        </w:tc>
        <w:tc>
          <w:tcPr>
            <w:tcW w:w="441" w:type="pct"/>
            <w:vAlign w:val="bottom"/>
          </w:tcPr>
          <w:p w14:paraId="67BF46A2" w14:textId="77777777" w:rsidR="001A4777" w:rsidRPr="00CA602D" w:rsidRDefault="001A4777" w:rsidP="001A4777">
            <w:pPr>
              <w:spacing w:line="360" w:lineRule="auto"/>
              <w:jc w:val="center"/>
              <w:rPr>
                <w:rFonts w:cs="Arial"/>
                <w:noProof w:val="0"/>
                <w:sz w:val="20"/>
                <w:szCs w:val="20"/>
              </w:rPr>
            </w:pPr>
            <w:r w:rsidRPr="00CA602D">
              <w:rPr>
                <w:rFonts w:cs="Arial"/>
                <w:noProof w:val="0"/>
                <w:sz w:val="20"/>
                <w:szCs w:val="20"/>
              </w:rPr>
              <w:t>slovom:</w:t>
            </w:r>
          </w:p>
        </w:tc>
        <w:tc>
          <w:tcPr>
            <w:tcW w:w="2720" w:type="pct"/>
            <w:tcBorders>
              <w:bottom w:val="dashed" w:sz="4" w:space="0" w:color="auto"/>
            </w:tcBorders>
          </w:tcPr>
          <w:p w14:paraId="3005B2BB" w14:textId="77777777" w:rsidR="001A4777" w:rsidRPr="00CA602D" w:rsidRDefault="001A4777" w:rsidP="005D2F2C">
            <w:pPr>
              <w:spacing w:line="360" w:lineRule="auto"/>
              <w:rPr>
                <w:rFonts w:cs="Arial"/>
                <w:noProof w:val="0"/>
                <w:sz w:val="20"/>
                <w:szCs w:val="20"/>
              </w:rPr>
            </w:pPr>
          </w:p>
        </w:tc>
      </w:tr>
      <w:tr w:rsidR="001A4777" w:rsidRPr="00CA602D" w14:paraId="503FD1D3" w14:textId="77777777" w:rsidTr="001A4777">
        <w:tc>
          <w:tcPr>
            <w:tcW w:w="882" w:type="pct"/>
          </w:tcPr>
          <w:p w14:paraId="41E63841" w14:textId="77777777" w:rsidR="001A4777" w:rsidRPr="00CA602D" w:rsidRDefault="001A4777" w:rsidP="005D2F2C">
            <w:pPr>
              <w:spacing w:line="360" w:lineRule="auto"/>
              <w:rPr>
                <w:rFonts w:cs="Arial"/>
                <w:noProof w:val="0"/>
                <w:sz w:val="20"/>
                <w:szCs w:val="20"/>
              </w:rPr>
            </w:pPr>
            <w:r w:rsidRPr="00CA602D">
              <w:rPr>
                <w:rFonts w:cs="Arial"/>
                <w:noProof w:val="0"/>
                <w:sz w:val="20"/>
                <w:szCs w:val="20"/>
              </w:rPr>
              <w:t>Množstvo:</w:t>
            </w:r>
          </w:p>
        </w:tc>
        <w:tc>
          <w:tcPr>
            <w:tcW w:w="957" w:type="pct"/>
            <w:tcBorders>
              <w:bottom w:val="dashed" w:sz="4" w:space="0" w:color="auto"/>
            </w:tcBorders>
          </w:tcPr>
          <w:p w14:paraId="3808FE97" w14:textId="07AE372B" w:rsidR="001A4777" w:rsidRPr="00CA602D" w:rsidRDefault="00287915" w:rsidP="005D2F2C">
            <w:pPr>
              <w:spacing w:line="360" w:lineRule="auto"/>
              <w:jc w:val="right"/>
              <w:rPr>
                <w:rFonts w:cs="Arial"/>
                <w:noProof w:val="0"/>
                <w:sz w:val="20"/>
                <w:szCs w:val="20"/>
              </w:rPr>
            </w:pPr>
            <w:r w:rsidRPr="00CA602D">
              <w:rPr>
                <w:rFonts w:cs="Arial"/>
                <w:noProof w:val="0"/>
                <w:sz w:val="20"/>
                <w:szCs w:val="20"/>
              </w:rPr>
              <w:t>200</w:t>
            </w:r>
            <w:r w:rsidR="001A4777" w:rsidRPr="00CA602D">
              <w:rPr>
                <w:rFonts w:cs="Arial"/>
                <w:noProof w:val="0"/>
                <w:sz w:val="20"/>
                <w:szCs w:val="20"/>
              </w:rPr>
              <w:t xml:space="preserve"> kusov</w:t>
            </w:r>
          </w:p>
        </w:tc>
        <w:tc>
          <w:tcPr>
            <w:tcW w:w="441" w:type="pct"/>
            <w:vAlign w:val="bottom"/>
          </w:tcPr>
          <w:p w14:paraId="4C1BACB0" w14:textId="77777777" w:rsidR="001A4777" w:rsidRPr="00CA602D" w:rsidRDefault="001A4777" w:rsidP="001A4777">
            <w:pPr>
              <w:spacing w:line="360" w:lineRule="auto"/>
              <w:jc w:val="center"/>
              <w:rPr>
                <w:rFonts w:cs="Arial"/>
                <w:noProof w:val="0"/>
                <w:sz w:val="20"/>
                <w:szCs w:val="20"/>
              </w:rPr>
            </w:pPr>
          </w:p>
        </w:tc>
        <w:tc>
          <w:tcPr>
            <w:tcW w:w="2720" w:type="pct"/>
            <w:tcBorders>
              <w:top w:val="dashed" w:sz="4" w:space="0" w:color="auto"/>
            </w:tcBorders>
          </w:tcPr>
          <w:p w14:paraId="5CBCC0DD" w14:textId="77777777" w:rsidR="001A4777" w:rsidRPr="00CA602D" w:rsidRDefault="001A4777" w:rsidP="005D2F2C">
            <w:pPr>
              <w:spacing w:line="360" w:lineRule="auto"/>
              <w:rPr>
                <w:rFonts w:cs="Arial"/>
                <w:noProof w:val="0"/>
                <w:sz w:val="20"/>
                <w:szCs w:val="20"/>
              </w:rPr>
            </w:pPr>
          </w:p>
        </w:tc>
      </w:tr>
      <w:tr w:rsidR="00AF71BC" w:rsidRPr="00CA602D" w14:paraId="3A548F8A" w14:textId="77777777" w:rsidTr="001A4777">
        <w:tc>
          <w:tcPr>
            <w:tcW w:w="882" w:type="pct"/>
          </w:tcPr>
          <w:p w14:paraId="3B6168F0" w14:textId="77777777" w:rsidR="00AF71BC" w:rsidRPr="00CA602D" w:rsidRDefault="001A4777" w:rsidP="001A4777">
            <w:pPr>
              <w:spacing w:line="360" w:lineRule="auto"/>
              <w:rPr>
                <w:rFonts w:cs="Arial"/>
                <w:noProof w:val="0"/>
                <w:sz w:val="20"/>
                <w:szCs w:val="20"/>
              </w:rPr>
            </w:pPr>
            <w:r w:rsidRPr="00CA602D">
              <w:rPr>
                <w:rFonts w:cs="Arial"/>
                <w:noProof w:val="0"/>
                <w:sz w:val="20"/>
                <w:szCs w:val="20"/>
              </w:rPr>
              <w:t xml:space="preserve">Celkom cena </w:t>
            </w:r>
            <w:r w:rsidR="00AF71BC" w:rsidRPr="00CA602D">
              <w:rPr>
                <w:rFonts w:cs="Arial"/>
                <w:noProof w:val="0"/>
                <w:sz w:val="20"/>
                <w:szCs w:val="20"/>
              </w:rPr>
              <w:t>bez DPH:</w:t>
            </w:r>
          </w:p>
        </w:tc>
        <w:tc>
          <w:tcPr>
            <w:tcW w:w="957" w:type="pct"/>
            <w:tcBorders>
              <w:bottom w:val="dashed" w:sz="4" w:space="0" w:color="auto"/>
            </w:tcBorders>
          </w:tcPr>
          <w:p w14:paraId="23039E80" w14:textId="77777777" w:rsidR="00AF71BC" w:rsidRPr="00CA602D" w:rsidRDefault="00AF71BC" w:rsidP="005D2F2C">
            <w:pPr>
              <w:spacing w:line="360" w:lineRule="auto"/>
              <w:jc w:val="right"/>
              <w:rPr>
                <w:rFonts w:cs="Arial"/>
                <w:noProof w:val="0"/>
                <w:sz w:val="20"/>
                <w:szCs w:val="20"/>
              </w:rPr>
            </w:pPr>
          </w:p>
        </w:tc>
        <w:tc>
          <w:tcPr>
            <w:tcW w:w="441" w:type="pct"/>
            <w:vAlign w:val="bottom"/>
          </w:tcPr>
          <w:p w14:paraId="5CE449C6" w14:textId="77777777" w:rsidR="00AF71BC" w:rsidRPr="00CA602D" w:rsidRDefault="001A4777" w:rsidP="001A4777">
            <w:pPr>
              <w:spacing w:line="360" w:lineRule="auto"/>
              <w:jc w:val="center"/>
              <w:rPr>
                <w:rFonts w:cs="Arial"/>
                <w:noProof w:val="0"/>
                <w:sz w:val="20"/>
                <w:szCs w:val="20"/>
              </w:rPr>
            </w:pPr>
            <w:r w:rsidRPr="00CA602D">
              <w:rPr>
                <w:rFonts w:cs="Arial"/>
                <w:noProof w:val="0"/>
                <w:sz w:val="20"/>
                <w:szCs w:val="20"/>
              </w:rPr>
              <w:t>slovom:</w:t>
            </w:r>
          </w:p>
        </w:tc>
        <w:tc>
          <w:tcPr>
            <w:tcW w:w="2720" w:type="pct"/>
            <w:tcBorders>
              <w:bottom w:val="dashed" w:sz="4" w:space="0" w:color="auto"/>
            </w:tcBorders>
          </w:tcPr>
          <w:p w14:paraId="3CEF1064" w14:textId="77777777" w:rsidR="00AF71BC" w:rsidRPr="00CA602D" w:rsidRDefault="00AF71BC" w:rsidP="005D2F2C">
            <w:pPr>
              <w:spacing w:line="360" w:lineRule="auto"/>
              <w:rPr>
                <w:rFonts w:cs="Arial"/>
                <w:noProof w:val="0"/>
                <w:sz w:val="20"/>
                <w:szCs w:val="20"/>
              </w:rPr>
            </w:pPr>
          </w:p>
        </w:tc>
      </w:tr>
      <w:tr w:rsidR="00AF71BC" w:rsidRPr="00CA602D" w14:paraId="7B587111" w14:textId="77777777" w:rsidTr="001A4777">
        <w:tc>
          <w:tcPr>
            <w:tcW w:w="882" w:type="pct"/>
          </w:tcPr>
          <w:p w14:paraId="59137859" w14:textId="77777777" w:rsidR="00AF71BC" w:rsidRPr="00CA602D" w:rsidRDefault="00AF71BC" w:rsidP="005D2F2C">
            <w:pPr>
              <w:spacing w:line="360" w:lineRule="auto"/>
              <w:rPr>
                <w:rFonts w:cs="Arial"/>
                <w:noProof w:val="0"/>
                <w:sz w:val="20"/>
                <w:szCs w:val="20"/>
              </w:rPr>
            </w:pPr>
            <w:r w:rsidRPr="00CA602D">
              <w:rPr>
                <w:rFonts w:cs="Arial"/>
                <w:noProof w:val="0"/>
                <w:sz w:val="20"/>
                <w:szCs w:val="20"/>
              </w:rPr>
              <w:t>DPH 20%:</w:t>
            </w:r>
          </w:p>
        </w:tc>
        <w:tc>
          <w:tcPr>
            <w:tcW w:w="957" w:type="pct"/>
            <w:tcBorders>
              <w:top w:val="dashed" w:sz="4" w:space="0" w:color="auto"/>
              <w:bottom w:val="dashed" w:sz="4" w:space="0" w:color="auto"/>
            </w:tcBorders>
          </w:tcPr>
          <w:p w14:paraId="5AFCD8A7" w14:textId="77777777" w:rsidR="00AF71BC" w:rsidRPr="00CA602D" w:rsidRDefault="00AF71BC" w:rsidP="005D2F2C">
            <w:pPr>
              <w:spacing w:line="360" w:lineRule="auto"/>
              <w:jc w:val="right"/>
              <w:rPr>
                <w:rFonts w:cs="Arial"/>
                <w:noProof w:val="0"/>
                <w:sz w:val="20"/>
                <w:szCs w:val="20"/>
              </w:rPr>
            </w:pPr>
          </w:p>
        </w:tc>
        <w:tc>
          <w:tcPr>
            <w:tcW w:w="441" w:type="pct"/>
            <w:vAlign w:val="bottom"/>
          </w:tcPr>
          <w:p w14:paraId="31107535" w14:textId="77777777" w:rsidR="00AF71BC" w:rsidRPr="00CA602D" w:rsidRDefault="00AF71BC" w:rsidP="001A4777">
            <w:pPr>
              <w:spacing w:line="360" w:lineRule="auto"/>
              <w:jc w:val="center"/>
              <w:rPr>
                <w:rFonts w:cs="Arial"/>
                <w:noProof w:val="0"/>
                <w:sz w:val="20"/>
                <w:szCs w:val="20"/>
              </w:rPr>
            </w:pPr>
            <w:r w:rsidRPr="00CA602D">
              <w:rPr>
                <w:rFonts w:cs="Arial"/>
                <w:noProof w:val="0"/>
                <w:sz w:val="20"/>
                <w:szCs w:val="20"/>
              </w:rPr>
              <w:t>slovom:</w:t>
            </w:r>
          </w:p>
        </w:tc>
        <w:tc>
          <w:tcPr>
            <w:tcW w:w="2720" w:type="pct"/>
            <w:tcBorders>
              <w:top w:val="dashed" w:sz="4" w:space="0" w:color="auto"/>
              <w:bottom w:val="dashed" w:sz="4" w:space="0" w:color="auto"/>
            </w:tcBorders>
          </w:tcPr>
          <w:p w14:paraId="5F6D335D" w14:textId="77777777" w:rsidR="00AF71BC" w:rsidRPr="00CA602D" w:rsidRDefault="00AF71BC" w:rsidP="005D2F2C">
            <w:pPr>
              <w:spacing w:line="360" w:lineRule="auto"/>
              <w:rPr>
                <w:rFonts w:cs="Arial"/>
                <w:noProof w:val="0"/>
                <w:sz w:val="20"/>
                <w:szCs w:val="20"/>
              </w:rPr>
            </w:pPr>
          </w:p>
        </w:tc>
      </w:tr>
      <w:tr w:rsidR="00AF71BC" w:rsidRPr="00CA602D" w14:paraId="4E5793D2" w14:textId="77777777" w:rsidTr="001A4777">
        <w:tc>
          <w:tcPr>
            <w:tcW w:w="882" w:type="pct"/>
          </w:tcPr>
          <w:p w14:paraId="0AF683CD" w14:textId="77777777" w:rsidR="00AF71BC" w:rsidRPr="00CA602D" w:rsidRDefault="001A4777" w:rsidP="001A4777">
            <w:pPr>
              <w:spacing w:line="360" w:lineRule="auto"/>
              <w:rPr>
                <w:rFonts w:cs="Arial"/>
                <w:noProof w:val="0"/>
                <w:sz w:val="20"/>
                <w:szCs w:val="20"/>
              </w:rPr>
            </w:pPr>
            <w:r w:rsidRPr="00CA602D">
              <w:rPr>
                <w:rFonts w:cs="Arial"/>
                <w:noProof w:val="0"/>
                <w:sz w:val="20"/>
                <w:szCs w:val="20"/>
              </w:rPr>
              <w:t>Celkom cena s DPH:</w:t>
            </w:r>
          </w:p>
        </w:tc>
        <w:tc>
          <w:tcPr>
            <w:tcW w:w="957" w:type="pct"/>
            <w:tcBorders>
              <w:top w:val="dashed" w:sz="4" w:space="0" w:color="auto"/>
              <w:bottom w:val="dashed" w:sz="4" w:space="0" w:color="auto"/>
            </w:tcBorders>
          </w:tcPr>
          <w:p w14:paraId="2E2B153B" w14:textId="77777777" w:rsidR="00AF71BC" w:rsidRPr="00CA602D" w:rsidRDefault="00AF71BC" w:rsidP="005D2F2C">
            <w:pPr>
              <w:spacing w:line="360" w:lineRule="auto"/>
              <w:jc w:val="right"/>
              <w:rPr>
                <w:rFonts w:cs="Arial"/>
                <w:noProof w:val="0"/>
                <w:sz w:val="20"/>
                <w:szCs w:val="20"/>
              </w:rPr>
            </w:pPr>
          </w:p>
        </w:tc>
        <w:tc>
          <w:tcPr>
            <w:tcW w:w="441" w:type="pct"/>
            <w:vAlign w:val="bottom"/>
          </w:tcPr>
          <w:p w14:paraId="45DA5665" w14:textId="77777777" w:rsidR="00AF71BC" w:rsidRPr="00CA602D" w:rsidRDefault="00AF71BC" w:rsidP="001A4777">
            <w:pPr>
              <w:spacing w:line="360" w:lineRule="auto"/>
              <w:jc w:val="center"/>
              <w:rPr>
                <w:rFonts w:cs="Arial"/>
                <w:noProof w:val="0"/>
                <w:sz w:val="20"/>
                <w:szCs w:val="20"/>
              </w:rPr>
            </w:pPr>
            <w:r w:rsidRPr="00CA602D">
              <w:rPr>
                <w:rFonts w:cs="Arial"/>
                <w:noProof w:val="0"/>
                <w:sz w:val="20"/>
                <w:szCs w:val="20"/>
              </w:rPr>
              <w:t>slovom:</w:t>
            </w:r>
          </w:p>
        </w:tc>
        <w:tc>
          <w:tcPr>
            <w:tcW w:w="2720" w:type="pct"/>
            <w:tcBorders>
              <w:top w:val="dashed" w:sz="4" w:space="0" w:color="auto"/>
              <w:bottom w:val="dashed" w:sz="4" w:space="0" w:color="auto"/>
            </w:tcBorders>
          </w:tcPr>
          <w:p w14:paraId="643131FD" w14:textId="77777777" w:rsidR="00AF71BC" w:rsidRPr="00CA602D" w:rsidRDefault="00AF71BC" w:rsidP="005D2F2C">
            <w:pPr>
              <w:spacing w:line="360" w:lineRule="auto"/>
              <w:rPr>
                <w:rFonts w:cs="Arial"/>
                <w:noProof w:val="0"/>
                <w:sz w:val="20"/>
                <w:szCs w:val="20"/>
              </w:rPr>
            </w:pPr>
          </w:p>
        </w:tc>
      </w:tr>
    </w:tbl>
    <w:p w14:paraId="10CEC21F" w14:textId="77777777" w:rsidR="00AF71BC" w:rsidRPr="00CA602D" w:rsidRDefault="00AF71BC" w:rsidP="00E868B8">
      <w:pPr>
        <w:pStyle w:val="Odsekzoznamu"/>
        <w:ind w:left="360"/>
        <w:jc w:val="both"/>
        <w:rPr>
          <w:rFonts w:cs="Arial"/>
          <w:noProof w:val="0"/>
          <w:sz w:val="20"/>
          <w:szCs w:val="20"/>
        </w:rPr>
      </w:pPr>
    </w:p>
    <w:p w14:paraId="66F9E924" w14:textId="16741C0D" w:rsidR="00D56E86" w:rsidRPr="00CA602D" w:rsidRDefault="003C3E25" w:rsidP="00E868B8">
      <w:pPr>
        <w:pStyle w:val="Odsekzoznamu"/>
        <w:ind w:left="360"/>
        <w:jc w:val="both"/>
        <w:rPr>
          <w:rFonts w:cs="Arial"/>
          <w:noProof w:val="0"/>
          <w:sz w:val="20"/>
          <w:szCs w:val="20"/>
        </w:rPr>
      </w:pPr>
      <w:r w:rsidRPr="00CA602D">
        <w:rPr>
          <w:rFonts w:cs="Arial"/>
          <w:noProof w:val="0"/>
          <w:sz w:val="20"/>
          <w:szCs w:val="20"/>
        </w:rPr>
        <w:t>na základe verejnej súťaže</w:t>
      </w:r>
      <w:r w:rsidR="00D56E86" w:rsidRPr="00CA602D">
        <w:rPr>
          <w:rFonts w:cs="Arial"/>
          <w:noProof w:val="0"/>
          <w:sz w:val="20"/>
          <w:szCs w:val="20"/>
        </w:rPr>
        <w:t>, a to podľa toho, ktorá skutočnosť nastane skôr.</w:t>
      </w:r>
    </w:p>
    <w:p w14:paraId="1C71E7AB" w14:textId="77777777" w:rsidR="000D0405" w:rsidRPr="00CA602D" w:rsidRDefault="000D0405" w:rsidP="007576E6">
      <w:pPr>
        <w:pStyle w:val="Odsekzoznamu"/>
        <w:numPr>
          <w:ilvl w:val="0"/>
          <w:numId w:val="33"/>
        </w:numPr>
        <w:jc w:val="both"/>
        <w:rPr>
          <w:rFonts w:cs="Arial"/>
          <w:noProof w:val="0"/>
          <w:sz w:val="20"/>
          <w:szCs w:val="20"/>
        </w:rPr>
      </w:pPr>
      <w:r w:rsidRPr="00CA602D">
        <w:rPr>
          <w:rFonts w:cs="Arial"/>
          <w:noProof w:val="0"/>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8D13993" w14:textId="77777777" w:rsidR="00D56E86" w:rsidRPr="00CA602D" w:rsidRDefault="00D56E86" w:rsidP="007576E6">
      <w:pPr>
        <w:pStyle w:val="Odsekzoznamu"/>
        <w:numPr>
          <w:ilvl w:val="0"/>
          <w:numId w:val="33"/>
        </w:numPr>
        <w:jc w:val="both"/>
        <w:rPr>
          <w:rFonts w:cs="Arial"/>
          <w:noProof w:val="0"/>
          <w:sz w:val="20"/>
          <w:szCs w:val="20"/>
        </w:rPr>
      </w:pPr>
      <w:r w:rsidRPr="00CA602D">
        <w:rPr>
          <w:rFonts w:cs="Arial"/>
          <w:noProof w:val="0"/>
          <w:sz w:val="20"/>
          <w:szCs w:val="20"/>
        </w:rPr>
        <w:t xml:space="preserve">Predávajúci je povinný v zmysle tejto dohody odovzdať predmet zákazky na miesto určené v jednotlivých objednávkach. </w:t>
      </w:r>
    </w:p>
    <w:p w14:paraId="6D9AADEB" w14:textId="77777777" w:rsidR="00D56E86" w:rsidRPr="00CA602D" w:rsidRDefault="00D56E86" w:rsidP="007576E6">
      <w:pPr>
        <w:pStyle w:val="Odsekzoznamu"/>
        <w:numPr>
          <w:ilvl w:val="0"/>
          <w:numId w:val="33"/>
        </w:numPr>
        <w:jc w:val="both"/>
        <w:rPr>
          <w:rFonts w:cs="Arial"/>
          <w:noProof w:val="0"/>
          <w:sz w:val="20"/>
          <w:szCs w:val="20"/>
        </w:rPr>
      </w:pPr>
      <w:r w:rsidRPr="00CA602D">
        <w:rPr>
          <w:rFonts w:cs="Arial"/>
          <w:noProof w:val="0"/>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620EF154" w14:textId="77777777" w:rsidR="000D0405" w:rsidRPr="00CA602D" w:rsidRDefault="000D0405" w:rsidP="009420B8">
      <w:pPr>
        <w:jc w:val="center"/>
        <w:rPr>
          <w:rFonts w:cs="Arial"/>
          <w:b/>
          <w:noProof w:val="0"/>
          <w:sz w:val="20"/>
          <w:szCs w:val="20"/>
        </w:rPr>
      </w:pPr>
    </w:p>
    <w:p w14:paraId="724CFF26"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IV.</w:t>
      </w:r>
    </w:p>
    <w:p w14:paraId="0EE55AA1" w14:textId="77777777" w:rsidR="00D56E86" w:rsidRPr="00CA602D" w:rsidRDefault="00D56E86" w:rsidP="009420B8">
      <w:pPr>
        <w:jc w:val="center"/>
        <w:rPr>
          <w:rFonts w:cs="Arial"/>
          <w:b/>
          <w:noProof w:val="0"/>
          <w:sz w:val="20"/>
          <w:szCs w:val="20"/>
        </w:rPr>
      </w:pPr>
      <w:r w:rsidRPr="00CA602D">
        <w:rPr>
          <w:rFonts w:cs="Arial"/>
          <w:b/>
          <w:noProof w:val="0"/>
          <w:sz w:val="20"/>
          <w:szCs w:val="20"/>
        </w:rPr>
        <w:t>Miesto dodania a dodacie podmienky</w:t>
      </w:r>
    </w:p>
    <w:p w14:paraId="645D86E2" w14:textId="77777777" w:rsidR="0069410C" w:rsidRPr="00CA602D" w:rsidRDefault="00D56E86" w:rsidP="007576E6">
      <w:pPr>
        <w:pStyle w:val="Odsekzoznamu"/>
        <w:numPr>
          <w:ilvl w:val="0"/>
          <w:numId w:val="34"/>
        </w:numPr>
        <w:jc w:val="both"/>
        <w:rPr>
          <w:rFonts w:cs="Arial"/>
          <w:noProof w:val="0"/>
          <w:sz w:val="20"/>
          <w:szCs w:val="20"/>
        </w:rPr>
      </w:pPr>
      <w:r w:rsidRPr="00CA602D">
        <w:rPr>
          <w:rFonts w:cs="Arial"/>
          <w:noProof w:val="0"/>
          <w:sz w:val="20"/>
          <w:szCs w:val="20"/>
        </w:rPr>
        <w:t>Miest</w:t>
      </w:r>
      <w:r w:rsidR="00E868B8" w:rsidRPr="00CA602D">
        <w:rPr>
          <w:rFonts w:cs="Arial"/>
          <w:noProof w:val="0"/>
          <w:sz w:val="20"/>
          <w:szCs w:val="20"/>
        </w:rPr>
        <w:t>om</w:t>
      </w:r>
      <w:r w:rsidRPr="00CA602D">
        <w:rPr>
          <w:rFonts w:cs="Arial"/>
          <w:noProof w:val="0"/>
          <w:sz w:val="20"/>
          <w:szCs w:val="20"/>
        </w:rPr>
        <w:t xml:space="preserve"> dodania predmetu zákazky je</w:t>
      </w:r>
      <w:r w:rsidR="000D0405" w:rsidRPr="00CA602D">
        <w:rPr>
          <w:rFonts w:cs="Arial"/>
          <w:noProof w:val="0"/>
          <w:sz w:val="20"/>
          <w:szCs w:val="20"/>
        </w:rPr>
        <w:t>: LESY Slovenskej republiky, štátny podnik, Odbor informačných a komunikačných technológií, Námestie SNP 8, 975 66 Banská Bystrica</w:t>
      </w:r>
    </w:p>
    <w:p w14:paraId="410557D4" w14:textId="68203F39" w:rsidR="0069410C" w:rsidRPr="00CA602D" w:rsidRDefault="0069410C" w:rsidP="007576E6">
      <w:pPr>
        <w:pStyle w:val="Odsekzoznamu"/>
        <w:numPr>
          <w:ilvl w:val="0"/>
          <w:numId w:val="34"/>
        </w:numPr>
        <w:jc w:val="both"/>
        <w:rPr>
          <w:rFonts w:cs="Arial"/>
          <w:noProof w:val="0"/>
          <w:sz w:val="20"/>
          <w:szCs w:val="20"/>
        </w:rPr>
      </w:pPr>
      <w:r w:rsidRPr="00CA602D">
        <w:rPr>
          <w:rFonts w:cs="Arial"/>
          <w:noProof w:val="0"/>
          <w:sz w:val="20"/>
          <w:szCs w:val="20"/>
        </w:rPr>
        <w:t>Na jednotlivé dodávky zariadení musí byť</w:t>
      </w:r>
      <w:r w:rsidR="00D10350" w:rsidRPr="00CA602D">
        <w:rPr>
          <w:rFonts w:cs="Arial"/>
          <w:noProof w:val="0"/>
          <w:sz w:val="20"/>
          <w:szCs w:val="20"/>
        </w:rPr>
        <w:t xml:space="preserve"> vystavená čiastková objednávka.</w:t>
      </w:r>
    </w:p>
    <w:p w14:paraId="1CCB8AFD" w14:textId="449A058E" w:rsidR="00D56E86" w:rsidRPr="00CA602D" w:rsidRDefault="00D56E86" w:rsidP="007576E6">
      <w:pPr>
        <w:pStyle w:val="Odsekzoznamu"/>
        <w:numPr>
          <w:ilvl w:val="0"/>
          <w:numId w:val="34"/>
        </w:numPr>
        <w:jc w:val="both"/>
        <w:rPr>
          <w:rFonts w:cs="Arial"/>
          <w:noProof w:val="0"/>
          <w:sz w:val="20"/>
          <w:szCs w:val="20"/>
        </w:rPr>
      </w:pPr>
      <w:r w:rsidRPr="00CA602D">
        <w:rPr>
          <w:rFonts w:cs="Arial"/>
          <w:noProof w:val="0"/>
          <w:sz w:val="20"/>
          <w:szCs w:val="20"/>
        </w:rPr>
        <w:t>Predávajúci je pov</w:t>
      </w:r>
      <w:r w:rsidR="00DC1D16" w:rsidRPr="00CA602D">
        <w:rPr>
          <w:rFonts w:cs="Arial"/>
          <w:noProof w:val="0"/>
          <w:sz w:val="20"/>
          <w:szCs w:val="20"/>
        </w:rPr>
        <w:t>inný dodať kupujúcemu tovar do 3</w:t>
      </w:r>
      <w:r w:rsidRPr="00CA602D">
        <w:rPr>
          <w:rFonts w:cs="Arial"/>
          <w:noProof w:val="0"/>
          <w:sz w:val="20"/>
          <w:szCs w:val="20"/>
        </w:rPr>
        <w:t xml:space="preserve"> </w:t>
      </w:r>
      <w:r w:rsidR="00907AB7" w:rsidRPr="00CA602D">
        <w:rPr>
          <w:rFonts w:cs="Arial"/>
          <w:noProof w:val="0"/>
          <w:sz w:val="20"/>
          <w:szCs w:val="20"/>
        </w:rPr>
        <w:t xml:space="preserve">mesiacov od </w:t>
      </w:r>
      <w:r w:rsidRPr="00CA602D">
        <w:rPr>
          <w:rFonts w:cs="Arial"/>
          <w:noProof w:val="0"/>
          <w:sz w:val="20"/>
          <w:szCs w:val="20"/>
        </w:rPr>
        <w:t>potvrdenia</w:t>
      </w:r>
      <w:r w:rsidR="003C3E25" w:rsidRPr="00CA602D">
        <w:rPr>
          <w:rFonts w:cs="Arial"/>
          <w:noProof w:val="0"/>
          <w:sz w:val="20"/>
          <w:szCs w:val="20"/>
        </w:rPr>
        <w:t xml:space="preserve"> </w:t>
      </w:r>
      <w:r w:rsidRPr="00CA602D">
        <w:rPr>
          <w:rFonts w:cs="Arial"/>
          <w:noProof w:val="0"/>
          <w:sz w:val="20"/>
          <w:szCs w:val="20"/>
        </w:rPr>
        <w:t>objednávky. V prípade tovaru</w:t>
      </w:r>
      <w:r w:rsidR="00DC1D16" w:rsidRPr="00CA602D">
        <w:rPr>
          <w:rFonts w:cs="Arial"/>
          <w:noProof w:val="0"/>
          <w:sz w:val="20"/>
          <w:szCs w:val="20"/>
        </w:rPr>
        <w:t xml:space="preserve">, ktorý výrobca nevie dodať do </w:t>
      </w:r>
      <w:r w:rsidR="00907AB7" w:rsidRPr="00CA602D">
        <w:rPr>
          <w:rFonts w:cs="Arial"/>
          <w:noProof w:val="0"/>
          <w:sz w:val="20"/>
          <w:szCs w:val="20"/>
        </w:rPr>
        <w:t xml:space="preserve">3 mesiacov </w:t>
      </w:r>
      <w:r w:rsidRPr="00CA602D">
        <w:rPr>
          <w:rFonts w:cs="Arial"/>
          <w:noProof w:val="0"/>
          <w:sz w:val="20"/>
          <w:szCs w:val="20"/>
        </w:rPr>
        <w:t>bude termín dodania vzájomne dohodnutý v zaslanej objednávke, pričom o</w:t>
      </w:r>
      <w:r w:rsidR="000D0405" w:rsidRPr="00CA602D">
        <w:rPr>
          <w:rFonts w:cs="Arial"/>
          <w:noProof w:val="0"/>
          <w:sz w:val="20"/>
          <w:szCs w:val="20"/>
        </w:rPr>
        <w:t xml:space="preserve"> </w:t>
      </w:r>
      <w:r w:rsidRPr="00CA602D">
        <w:rPr>
          <w:rFonts w:cs="Arial"/>
          <w:noProof w:val="0"/>
          <w:sz w:val="20"/>
          <w:szCs w:val="20"/>
        </w:rPr>
        <w:t>tejto nemožnosti musí predávajúci informovať kupujúceho bez zbytočného odkladu a je povinný</w:t>
      </w:r>
      <w:r w:rsidR="000D0405" w:rsidRPr="00CA602D">
        <w:rPr>
          <w:rFonts w:cs="Arial"/>
          <w:noProof w:val="0"/>
          <w:sz w:val="20"/>
          <w:szCs w:val="20"/>
        </w:rPr>
        <w:t xml:space="preserve"> doložiť doklad z ktorého bude </w:t>
      </w:r>
      <w:r w:rsidRPr="00CA602D">
        <w:rPr>
          <w:rFonts w:cs="Arial"/>
          <w:noProof w:val="0"/>
          <w:sz w:val="20"/>
          <w:szCs w:val="20"/>
        </w:rPr>
        <w:t xml:space="preserve">zrejmé, že výrobca nevie tovar dodať predávajúcemu v požadovanom čase. </w:t>
      </w:r>
    </w:p>
    <w:p w14:paraId="479FC7A1" w14:textId="77777777" w:rsidR="00D56E86" w:rsidRPr="00CA602D" w:rsidRDefault="00D56E86" w:rsidP="007576E6">
      <w:pPr>
        <w:pStyle w:val="Odsekzoznamu"/>
        <w:numPr>
          <w:ilvl w:val="0"/>
          <w:numId w:val="34"/>
        </w:numPr>
        <w:jc w:val="both"/>
        <w:rPr>
          <w:rFonts w:cs="Arial"/>
          <w:noProof w:val="0"/>
          <w:sz w:val="20"/>
          <w:szCs w:val="20"/>
        </w:rPr>
      </w:pPr>
      <w:r w:rsidRPr="00CA602D">
        <w:rPr>
          <w:rFonts w:cs="Arial"/>
          <w:noProof w:val="0"/>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w:t>
      </w:r>
    </w:p>
    <w:p w14:paraId="57BA3C69" w14:textId="77777777" w:rsidR="00D56E86" w:rsidRPr="00CA602D" w:rsidRDefault="00D56E86" w:rsidP="007576E6">
      <w:pPr>
        <w:pStyle w:val="Odsekzoznamu"/>
        <w:numPr>
          <w:ilvl w:val="0"/>
          <w:numId w:val="34"/>
        </w:numPr>
        <w:jc w:val="both"/>
        <w:rPr>
          <w:rFonts w:cs="Arial"/>
          <w:noProof w:val="0"/>
          <w:sz w:val="20"/>
          <w:szCs w:val="20"/>
        </w:rPr>
      </w:pPr>
      <w:r w:rsidRPr="00CA602D">
        <w:rPr>
          <w:rFonts w:cs="Arial"/>
          <w:noProof w:val="0"/>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1EAC6894" w14:textId="77777777" w:rsidR="00D56E86" w:rsidRPr="00CA602D" w:rsidRDefault="00D56E86" w:rsidP="009420B8">
      <w:pPr>
        <w:jc w:val="center"/>
        <w:rPr>
          <w:rFonts w:cs="Arial"/>
          <w:bCs/>
          <w:noProof w:val="0"/>
          <w:sz w:val="20"/>
          <w:szCs w:val="20"/>
        </w:rPr>
      </w:pPr>
    </w:p>
    <w:p w14:paraId="5734C6D6"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V.</w:t>
      </w:r>
    </w:p>
    <w:p w14:paraId="1EBCEE1D" w14:textId="77777777" w:rsidR="00D56E86" w:rsidRPr="00CA602D" w:rsidRDefault="00D56E86" w:rsidP="00E868B8">
      <w:pPr>
        <w:jc w:val="center"/>
        <w:rPr>
          <w:rFonts w:cs="Arial"/>
          <w:noProof w:val="0"/>
          <w:sz w:val="20"/>
          <w:szCs w:val="20"/>
        </w:rPr>
      </w:pPr>
      <w:r w:rsidRPr="00CA602D">
        <w:rPr>
          <w:rFonts w:cs="Arial"/>
          <w:b/>
          <w:noProof w:val="0"/>
          <w:sz w:val="20"/>
          <w:szCs w:val="20"/>
        </w:rPr>
        <w:t>Práva a povinnosti zmluvných strán</w:t>
      </w:r>
    </w:p>
    <w:p w14:paraId="5107975D" w14:textId="77777777" w:rsidR="00D56E86" w:rsidRPr="00CA602D" w:rsidRDefault="00D56E86" w:rsidP="007576E6">
      <w:pPr>
        <w:pStyle w:val="Odsekzoznamu"/>
        <w:numPr>
          <w:ilvl w:val="0"/>
          <w:numId w:val="35"/>
        </w:numPr>
        <w:jc w:val="both"/>
        <w:rPr>
          <w:rFonts w:cs="Arial"/>
          <w:noProof w:val="0"/>
          <w:sz w:val="20"/>
          <w:szCs w:val="20"/>
        </w:rPr>
      </w:pPr>
      <w:r w:rsidRPr="00CA602D">
        <w:rPr>
          <w:rFonts w:cs="Arial"/>
          <w:noProof w:val="0"/>
          <w:sz w:val="20"/>
          <w:szCs w:val="20"/>
        </w:rPr>
        <w:t>Predávajúci  sa zaväzuje dodávať predmet rámcovej doho</w:t>
      </w:r>
      <w:r w:rsidR="00BD2810" w:rsidRPr="00CA602D">
        <w:rPr>
          <w:rFonts w:cs="Arial"/>
          <w:noProof w:val="0"/>
          <w:sz w:val="20"/>
          <w:szCs w:val="20"/>
        </w:rPr>
        <w:t xml:space="preserve">dy vo vlastnom mene a </w:t>
      </w:r>
      <w:r w:rsidRPr="00CA602D">
        <w:rPr>
          <w:rFonts w:cs="Arial"/>
          <w:noProof w:val="0"/>
          <w:sz w:val="20"/>
          <w:szCs w:val="20"/>
        </w:rPr>
        <w:t>na vlastnú zodpovednosť podľa platných predpisov.</w:t>
      </w:r>
    </w:p>
    <w:p w14:paraId="2B46B9E8" w14:textId="77777777" w:rsidR="00D56E86" w:rsidRPr="00CA602D" w:rsidRDefault="00D56E86" w:rsidP="007576E6">
      <w:pPr>
        <w:pStyle w:val="Odsekzoznamu"/>
        <w:numPr>
          <w:ilvl w:val="0"/>
          <w:numId w:val="35"/>
        </w:numPr>
        <w:jc w:val="both"/>
        <w:rPr>
          <w:rFonts w:cs="Arial"/>
          <w:noProof w:val="0"/>
          <w:sz w:val="20"/>
          <w:szCs w:val="20"/>
        </w:rPr>
      </w:pPr>
      <w:r w:rsidRPr="00CA602D">
        <w:rPr>
          <w:rFonts w:cs="Arial"/>
          <w:noProof w:val="0"/>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5356BB11" w14:textId="77777777" w:rsidR="00D56E86" w:rsidRPr="00CA602D" w:rsidRDefault="00E868B8" w:rsidP="007576E6">
      <w:pPr>
        <w:pStyle w:val="Odsekzoznamu"/>
        <w:numPr>
          <w:ilvl w:val="0"/>
          <w:numId w:val="35"/>
        </w:numPr>
        <w:jc w:val="both"/>
        <w:rPr>
          <w:rFonts w:cs="Arial"/>
          <w:noProof w:val="0"/>
          <w:sz w:val="20"/>
          <w:szCs w:val="20"/>
        </w:rPr>
      </w:pPr>
      <w:r w:rsidRPr="00CA602D">
        <w:rPr>
          <w:rFonts w:cs="Arial"/>
          <w:noProof w:val="0"/>
          <w:sz w:val="20"/>
          <w:szCs w:val="20"/>
        </w:rPr>
        <w:t>P</w:t>
      </w:r>
      <w:r w:rsidR="00D56E86" w:rsidRPr="00CA602D">
        <w:rPr>
          <w:rFonts w:cs="Arial"/>
          <w:noProof w:val="0"/>
          <w:sz w:val="20"/>
          <w:szCs w:val="20"/>
        </w:rPr>
        <w:t xml:space="preserve">redávajúci  na požiadanie kupujúceho poskytne všetky podklady súvisiace s predmetom rámcovej dohody, a to napríklad výsledky kvality a atesty na dodaný tovar. </w:t>
      </w:r>
    </w:p>
    <w:p w14:paraId="41536773" w14:textId="5B5DBA14" w:rsidR="00D56E86" w:rsidRPr="00CA602D" w:rsidRDefault="00E868B8" w:rsidP="007576E6">
      <w:pPr>
        <w:pStyle w:val="Odsekzoznamu"/>
        <w:numPr>
          <w:ilvl w:val="0"/>
          <w:numId w:val="35"/>
        </w:numPr>
        <w:jc w:val="both"/>
        <w:rPr>
          <w:rFonts w:cs="Arial"/>
          <w:noProof w:val="0"/>
          <w:sz w:val="20"/>
          <w:szCs w:val="20"/>
        </w:rPr>
      </w:pPr>
      <w:r w:rsidRPr="00CA602D">
        <w:rPr>
          <w:rFonts w:cs="Arial"/>
          <w:noProof w:val="0"/>
          <w:sz w:val="20"/>
          <w:szCs w:val="20"/>
        </w:rPr>
        <w:t>K</w:t>
      </w:r>
      <w:r w:rsidR="00D56E86" w:rsidRPr="00CA602D">
        <w:rPr>
          <w:rFonts w:cs="Arial"/>
          <w:noProof w:val="0"/>
          <w:sz w:val="20"/>
          <w:szCs w:val="20"/>
        </w:rPr>
        <w:t xml:space="preserve">upujúci si vyhradzuje právo neodobrať celý sortiment a množstvo tovaru uvedené v prílohe č. </w:t>
      </w:r>
      <w:r w:rsidR="00BD2810" w:rsidRPr="00CA602D">
        <w:rPr>
          <w:rFonts w:cs="Arial"/>
          <w:noProof w:val="0"/>
          <w:sz w:val="20"/>
          <w:szCs w:val="20"/>
        </w:rPr>
        <w:t>2 tejto rámcovej dohody</w:t>
      </w:r>
      <w:r w:rsidR="009420B8" w:rsidRPr="00CA602D">
        <w:rPr>
          <w:rFonts w:cs="Arial"/>
          <w:noProof w:val="0"/>
          <w:sz w:val="20"/>
          <w:szCs w:val="20"/>
        </w:rPr>
        <w:t>.</w:t>
      </w:r>
    </w:p>
    <w:p w14:paraId="35B879CB" w14:textId="77777777" w:rsidR="003C3E25" w:rsidRPr="00CA602D" w:rsidRDefault="003C3E25" w:rsidP="003C3E25">
      <w:pPr>
        <w:jc w:val="both"/>
        <w:rPr>
          <w:rFonts w:cs="Arial"/>
          <w:noProof w:val="0"/>
          <w:sz w:val="20"/>
          <w:szCs w:val="20"/>
        </w:rPr>
      </w:pPr>
    </w:p>
    <w:p w14:paraId="1774C761" w14:textId="77777777" w:rsidR="00697EEA" w:rsidRDefault="00697EEA" w:rsidP="009420B8">
      <w:pPr>
        <w:jc w:val="center"/>
        <w:rPr>
          <w:rFonts w:cs="Arial"/>
          <w:b/>
          <w:noProof w:val="0"/>
          <w:sz w:val="20"/>
          <w:szCs w:val="20"/>
        </w:rPr>
      </w:pPr>
    </w:p>
    <w:p w14:paraId="37B46C50" w14:textId="230BD19A" w:rsidR="00D56E86" w:rsidRPr="00CA602D" w:rsidRDefault="009420B8" w:rsidP="009420B8">
      <w:pPr>
        <w:jc w:val="center"/>
        <w:rPr>
          <w:rFonts w:cs="Arial"/>
          <w:b/>
          <w:noProof w:val="0"/>
          <w:sz w:val="20"/>
          <w:szCs w:val="20"/>
        </w:rPr>
      </w:pPr>
      <w:r w:rsidRPr="00CA602D">
        <w:rPr>
          <w:rFonts w:cs="Arial"/>
          <w:b/>
          <w:noProof w:val="0"/>
          <w:sz w:val="20"/>
          <w:szCs w:val="20"/>
        </w:rPr>
        <w:lastRenderedPageBreak/>
        <w:t xml:space="preserve">Článok </w:t>
      </w:r>
      <w:r w:rsidR="00D56E86" w:rsidRPr="00CA602D">
        <w:rPr>
          <w:rFonts w:cs="Arial"/>
          <w:b/>
          <w:noProof w:val="0"/>
          <w:sz w:val="20"/>
          <w:szCs w:val="20"/>
        </w:rPr>
        <w:t>VI.</w:t>
      </w:r>
    </w:p>
    <w:p w14:paraId="1FAC021F" w14:textId="77777777" w:rsidR="00D56E86" w:rsidRPr="00CA602D" w:rsidRDefault="00D56E86" w:rsidP="009420B8">
      <w:pPr>
        <w:jc w:val="center"/>
        <w:rPr>
          <w:rFonts w:cs="Arial"/>
          <w:noProof w:val="0"/>
          <w:sz w:val="20"/>
          <w:szCs w:val="20"/>
        </w:rPr>
      </w:pPr>
      <w:r w:rsidRPr="00CA602D">
        <w:rPr>
          <w:rFonts w:cs="Arial"/>
          <w:b/>
          <w:noProof w:val="0"/>
          <w:sz w:val="20"/>
          <w:szCs w:val="20"/>
        </w:rPr>
        <w:t>Záruka za akosť, reklamácie a nároky z vád tovaru</w:t>
      </w:r>
    </w:p>
    <w:p w14:paraId="24DA1690" w14:textId="77777777" w:rsidR="00D56E86" w:rsidRPr="00CA602D" w:rsidRDefault="00D56E86" w:rsidP="007576E6">
      <w:pPr>
        <w:pStyle w:val="Odsekzoznamu"/>
        <w:numPr>
          <w:ilvl w:val="0"/>
          <w:numId w:val="36"/>
        </w:numPr>
        <w:jc w:val="both"/>
        <w:rPr>
          <w:rFonts w:cs="Arial"/>
          <w:noProof w:val="0"/>
          <w:sz w:val="20"/>
          <w:szCs w:val="20"/>
        </w:rPr>
      </w:pPr>
      <w:r w:rsidRPr="00CA602D">
        <w:rPr>
          <w:rFonts w:cs="Arial"/>
          <w:noProof w:val="0"/>
          <w:sz w:val="20"/>
          <w:szCs w:val="20"/>
        </w:rPr>
        <w:t>Vady dodaného tovaru, ktoré je možné zistiť pri bežnej kontrole, musia byť kupujúcim reklamované do 15 dní od odobratia tovaru na základe preberacieho protokolu.</w:t>
      </w:r>
    </w:p>
    <w:p w14:paraId="5DA047BC" w14:textId="77777777" w:rsidR="00D56E86" w:rsidRPr="00CA602D" w:rsidRDefault="00D56E86" w:rsidP="007576E6">
      <w:pPr>
        <w:pStyle w:val="Odsekzoznamu"/>
        <w:numPr>
          <w:ilvl w:val="0"/>
          <w:numId w:val="36"/>
        </w:numPr>
        <w:jc w:val="both"/>
        <w:rPr>
          <w:rFonts w:cs="Arial"/>
          <w:noProof w:val="0"/>
          <w:sz w:val="20"/>
          <w:szCs w:val="20"/>
        </w:rPr>
      </w:pPr>
      <w:r w:rsidRPr="00CA602D">
        <w:rPr>
          <w:rFonts w:cs="Arial"/>
          <w:noProof w:val="0"/>
          <w:sz w:val="20"/>
          <w:szCs w:val="20"/>
        </w:rPr>
        <w:t>Záruka za akosť poskytnutá pr</w:t>
      </w:r>
      <w:r w:rsidR="00606E4B" w:rsidRPr="00CA602D">
        <w:rPr>
          <w:rFonts w:cs="Arial"/>
          <w:noProof w:val="0"/>
          <w:sz w:val="20"/>
          <w:szCs w:val="20"/>
        </w:rPr>
        <w:t xml:space="preserve">edávajúcim na dodaný tovar je v </w:t>
      </w:r>
      <w:r w:rsidR="00DC1D16" w:rsidRPr="00CA602D">
        <w:rPr>
          <w:rFonts w:cs="Arial"/>
          <w:noProof w:val="0"/>
          <w:sz w:val="20"/>
          <w:szCs w:val="20"/>
        </w:rPr>
        <w:t>dĺžke 12</w:t>
      </w:r>
      <w:r w:rsidRPr="00CA602D">
        <w:rPr>
          <w:rFonts w:cs="Arial"/>
          <w:noProof w:val="0"/>
          <w:sz w:val="20"/>
          <w:szCs w:val="20"/>
        </w:rPr>
        <w:t xml:space="preserve"> mesiacov, ktorá začína plynúť pre ten ktorý tovar okamihom prevzatia kupujúcim.  </w:t>
      </w:r>
    </w:p>
    <w:p w14:paraId="68ECE4B1" w14:textId="77777777" w:rsidR="00D56E86" w:rsidRPr="00CA602D" w:rsidRDefault="00E868B8" w:rsidP="007576E6">
      <w:pPr>
        <w:pStyle w:val="Odsekzoznamu"/>
        <w:numPr>
          <w:ilvl w:val="0"/>
          <w:numId w:val="36"/>
        </w:numPr>
        <w:jc w:val="both"/>
        <w:rPr>
          <w:rFonts w:cs="Arial"/>
          <w:noProof w:val="0"/>
          <w:sz w:val="20"/>
          <w:szCs w:val="20"/>
        </w:rPr>
      </w:pPr>
      <w:r w:rsidRPr="00CA602D">
        <w:rPr>
          <w:rFonts w:cs="Arial"/>
          <w:noProof w:val="0"/>
          <w:sz w:val="20"/>
          <w:szCs w:val="20"/>
        </w:rPr>
        <w:t xml:space="preserve">Reklamáciu z titulu vád </w:t>
      </w:r>
      <w:r w:rsidR="00D56E86" w:rsidRPr="00CA602D">
        <w:rPr>
          <w:rFonts w:cs="Arial"/>
          <w:noProof w:val="0"/>
          <w:sz w:val="20"/>
          <w:szCs w:val="20"/>
        </w:rPr>
        <w:t xml:space="preserve">predávajúci vybaví najneskôr do 30 dní od jej doručenia spôsobom určeným kupujúcim z nižšie uvedených možností a ak kupujúci neurčí, vybaví reklamáciu jedným z nasledovných spôsobov: </w:t>
      </w:r>
    </w:p>
    <w:p w14:paraId="630E3BA1" w14:textId="77777777" w:rsidR="00D56E86" w:rsidRPr="00CA602D" w:rsidRDefault="00D56E86" w:rsidP="007576E6">
      <w:pPr>
        <w:pStyle w:val="Odsekzoznamu"/>
        <w:numPr>
          <w:ilvl w:val="0"/>
          <w:numId w:val="38"/>
        </w:numPr>
        <w:jc w:val="both"/>
        <w:rPr>
          <w:rFonts w:cs="Arial"/>
          <w:noProof w:val="0"/>
          <w:sz w:val="20"/>
          <w:szCs w:val="20"/>
        </w:rPr>
      </w:pPr>
      <w:r w:rsidRPr="00CA602D">
        <w:rPr>
          <w:rFonts w:cs="Arial"/>
          <w:noProof w:val="0"/>
          <w:sz w:val="20"/>
          <w:szCs w:val="20"/>
        </w:rPr>
        <w:t>odstránením vád, za podmienky, že s tým súhlasí alebo dodaním nového tovaru,</w:t>
      </w:r>
    </w:p>
    <w:p w14:paraId="34128DD2" w14:textId="77777777" w:rsidR="00D56E86" w:rsidRPr="00CA602D" w:rsidRDefault="00D56E86" w:rsidP="007576E6">
      <w:pPr>
        <w:pStyle w:val="Odsekzoznamu"/>
        <w:numPr>
          <w:ilvl w:val="0"/>
          <w:numId w:val="38"/>
        </w:numPr>
        <w:jc w:val="both"/>
        <w:rPr>
          <w:rFonts w:cs="Arial"/>
          <w:noProof w:val="0"/>
          <w:sz w:val="20"/>
          <w:szCs w:val="20"/>
        </w:rPr>
      </w:pPr>
      <w:r w:rsidRPr="00CA602D">
        <w:rPr>
          <w:rFonts w:cs="Arial"/>
          <w:noProof w:val="0"/>
          <w:sz w:val="20"/>
          <w:szCs w:val="20"/>
        </w:rPr>
        <w:t>dobropisom vo výške  odsúhlasenej obidvomi zmluvnými  stranami.</w:t>
      </w:r>
    </w:p>
    <w:p w14:paraId="46D76E35" w14:textId="77777777" w:rsidR="00D56E86" w:rsidRPr="00CA602D" w:rsidRDefault="00D56E86" w:rsidP="009420B8">
      <w:pPr>
        <w:jc w:val="both"/>
        <w:rPr>
          <w:rFonts w:cs="Arial"/>
          <w:bCs/>
          <w:noProof w:val="0"/>
          <w:sz w:val="20"/>
          <w:szCs w:val="20"/>
        </w:rPr>
      </w:pPr>
    </w:p>
    <w:p w14:paraId="51ABB494"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VII.</w:t>
      </w:r>
    </w:p>
    <w:p w14:paraId="433B7CFD" w14:textId="77777777" w:rsidR="00D56E86" w:rsidRPr="00CA602D" w:rsidRDefault="00D56E86" w:rsidP="009420B8">
      <w:pPr>
        <w:jc w:val="center"/>
        <w:rPr>
          <w:rFonts w:cs="Arial"/>
          <w:b/>
          <w:noProof w:val="0"/>
          <w:sz w:val="20"/>
          <w:szCs w:val="20"/>
        </w:rPr>
      </w:pPr>
      <w:r w:rsidRPr="00CA602D">
        <w:rPr>
          <w:rFonts w:cs="Arial"/>
          <w:b/>
          <w:noProof w:val="0"/>
          <w:sz w:val="20"/>
          <w:szCs w:val="20"/>
        </w:rPr>
        <w:t>Ceny a platobné podmienky</w:t>
      </w:r>
    </w:p>
    <w:p w14:paraId="5C36CCFA" w14:textId="77777777" w:rsidR="00D56E86" w:rsidRPr="00CA602D" w:rsidRDefault="00C21C7A" w:rsidP="007576E6">
      <w:pPr>
        <w:pStyle w:val="Odsekzoznamu"/>
        <w:numPr>
          <w:ilvl w:val="0"/>
          <w:numId w:val="37"/>
        </w:numPr>
        <w:jc w:val="both"/>
        <w:rPr>
          <w:rFonts w:cs="Arial"/>
          <w:noProof w:val="0"/>
          <w:sz w:val="20"/>
          <w:szCs w:val="20"/>
        </w:rPr>
      </w:pPr>
      <w:r w:rsidRPr="00CA602D">
        <w:rPr>
          <w:rFonts w:cs="Arial"/>
          <w:noProof w:val="0"/>
          <w:sz w:val="20"/>
          <w:szCs w:val="20"/>
        </w:rPr>
        <w:t xml:space="preserve">Celkový finančný limit uvedený v Čl. III, ods. 1 </w:t>
      </w:r>
      <w:r w:rsidR="00D56E86" w:rsidRPr="00CA602D">
        <w:rPr>
          <w:rFonts w:cs="Arial"/>
          <w:noProof w:val="0"/>
          <w:sz w:val="20"/>
          <w:szCs w:val="20"/>
        </w:rPr>
        <w:t xml:space="preserve">tejto rámcovej dohody </w:t>
      </w:r>
      <w:r w:rsidRPr="00CA602D">
        <w:rPr>
          <w:rFonts w:cs="Arial"/>
          <w:noProof w:val="0"/>
          <w:sz w:val="20"/>
          <w:szCs w:val="20"/>
        </w:rPr>
        <w:t>je maximálny, t.j. nemožno ho prekročiť</w:t>
      </w:r>
      <w:r w:rsidR="00D56E86" w:rsidRPr="00CA602D">
        <w:rPr>
          <w:rFonts w:cs="Arial"/>
          <w:noProof w:val="0"/>
          <w:sz w:val="20"/>
          <w:szCs w:val="20"/>
        </w:rPr>
        <w:t>.</w:t>
      </w:r>
    </w:p>
    <w:p w14:paraId="36C5B2D9" w14:textId="4E7A3136" w:rsidR="00D56E86" w:rsidRPr="00CA602D" w:rsidRDefault="00346895" w:rsidP="007576E6">
      <w:pPr>
        <w:pStyle w:val="Odsekzoznamu"/>
        <w:numPr>
          <w:ilvl w:val="0"/>
          <w:numId w:val="37"/>
        </w:numPr>
        <w:jc w:val="both"/>
        <w:rPr>
          <w:rFonts w:cs="Arial"/>
          <w:noProof w:val="0"/>
          <w:sz w:val="20"/>
          <w:szCs w:val="20"/>
        </w:rPr>
      </w:pPr>
      <w:r w:rsidRPr="00CA602D">
        <w:rPr>
          <w:rFonts w:cs="Arial"/>
          <w:noProof w:val="0"/>
          <w:sz w:val="20"/>
          <w:szCs w:val="20"/>
        </w:rPr>
        <w:t>D</w:t>
      </w:r>
      <w:r w:rsidR="00D56E86" w:rsidRPr="00CA602D">
        <w:rPr>
          <w:rFonts w:cs="Arial"/>
          <w:noProof w:val="0"/>
          <w:sz w:val="20"/>
          <w:szCs w:val="20"/>
        </w:rPr>
        <w:t>aň z pridanej hodnoty sa bude fakturovať v zmysle zákona č.222/2004 Z. z. o dani z pridanej hodnot</w:t>
      </w:r>
      <w:r w:rsidR="00F70891" w:rsidRPr="00CA602D">
        <w:rPr>
          <w:rFonts w:cs="Arial"/>
          <w:noProof w:val="0"/>
          <w:sz w:val="20"/>
          <w:szCs w:val="20"/>
        </w:rPr>
        <w:t xml:space="preserve">y v znení neskorších predpisov. </w:t>
      </w:r>
      <w:r w:rsidR="00D56E86" w:rsidRPr="00CA602D">
        <w:rPr>
          <w:rFonts w:cs="Arial"/>
          <w:noProof w:val="0"/>
          <w:sz w:val="20"/>
          <w:szCs w:val="20"/>
        </w:rPr>
        <w:t xml:space="preserve">Faktúra musí mať náležitosti daňového dokladu a musí byť vystavená v súlade so zákonom. </w:t>
      </w:r>
    </w:p>
    <w:p w14:paraId="596B09CB" w14:textId="77777777" w:rsidR="00D56E86" w:rsidRPr="00CA602D" w:rsidRDefault="00D56E86" w:rsidP="007576E6">
      <w:pPr>
        <w:pStyle w:val="Odsekzoznamu"/>
        <w:numPr>
          <w:ilvl w:val="0"/>
          <w:numId w:val="37"/>
        </w:numPr>
        <w:jc w:val="both"/>
        <w:rPr>
          <w:rFonts w:cs="Arial"/>
          <w:noProof w:val="0"/>
          <w:sz w:val="20"/>
          <w:szCs w:val="20"/>
        </w:rPr>
      </w:pPr>
      <w:r w:rsidRPr="00CA602D">
        <w:rPr>
          <w:rFonts w:cs="Arial"/>
          <w:noProof w:val="0"/>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7A639E37" w14:textId="77777777" w:rsidR="00D56E86" w:rsidRPr="00CA602D" w:rsidRDefault="00D56E86" w:rsidP="007576E6">
      <w:pPr>
        <w:pStyle w:val="Odsekzoznamu"/>
        <w:numPr>
          <w:ilvl w:val="0"/>
          <w:numId w:val="37"/>
        </w:numPr>
        <w:jc w:val="both"/>
        <w:rPr>
          <w:rFonts w:cs="Arial"/>
          <w:noProof w:val="0"/>
          <w:sz w:val="20"/>
          <w:szCs w:val="20"/>
        </w:rPr>
      </w:pPr>
      <w:r w:rsidRPr="00CA602D">
        <w:rPr>
          <w:rFonts w:cs="Arial"/>
          <w:noProof w:val="0"/>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5AB98C48" w14:textId="77777777" w:rsidR="00D56E86" w:rsidRPr="00CA602D" w:rsidRDefault="00D56E86" w:rsidP="007576E6">
      <w:pPr>
        <w:pStyle w:val="Odsekzoznamu"/>
        <w:numPr>
          <w:ilvl w:val="0"/>
          <w:numId w:val="39"/>
        </w:numPr>
        <w:jc w:val="both"/>
        <w:rPr>
          <w:rFonts w:cs="Arial"/>
          <w:noProof w:val="0"/>
          <w:sz w:val="20"/>
          <w:szCs w:val="20"/>
        </w:rPr>
      </w:pPr>
      <w:r w:rsidRPr="00CA602D">
        <w:rPr>
          <w:rFonts w:cs="Arial"/>
          <w:noProof w:val="0"/>
          <w:sz w:val="20"/>
          <w:szCs w:val="20"/>
        </w:rPr>
        <w:t>za úhradu od 5 do 30 dní pred uplynutím lehoty splatnosti - skonto vo výške 1% z fakturovanej ceny bez DPH.</w:t>
      </w:r>
    </w:p>
    <w:p w14:paraId="1B477A01" w14:textId="77777777" w:rsidR="00D56E86" w:rsidRPr="00CA602D" w:rsidRDefault="00D56E86" w:rsidP="00E868B8">
      <w:pPr>
        <w:pStyle w:val="Odsekzoznamu"/>
        <w:ind w:left="360"/>
        <w:jc w:val="both"/>
        <w:rPr>
          <w:rFonts w:cs="Arial"/>
          <w:noProof w:val="0"/>
          <w:sz w:val="20"/>
          <w:szCs w:val="20"/>
        </w:rPr>
      </w:pPr>
      <w:r w:rsidRPr="00CA602D">
        <w:rPr>
          <w:rFonts w:cs="Arial"/>
          <w:noProof w:val="0"/>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202035A8" w14:textId="77777777" w:rsidR="00D56E86" w:rsidRPr="00CA602D" w:rsidRDefault="00D56E86" w:rsidP="00E868B8">
      <w:pPr>
        <w:pStyle w:val="Odsekzoznamu"/>
        <w:ind w:left="360"/>
        <w:jc w:val="both"/>
        <w:rPr>
          <w:rFonts w:cs="Arial"/>
          <w:noProof w:val="0"/>
          <w:sz w:val="20"/>
          <w:szCs w:val="20"/>
        </w:rPr>
      </w:pPr>
      <w:r w:rsidRPr="00CA602D">
        <w:rPr>
          <w:rFonts w:cs="Arial"/>
          <w:noProof w:val="0"/>
          <w:sz w:val="20"/>
          <w:szCs w:val="20"/>
        </w:rPr>
        <w:t>Pri poskytnutí zľavy z pôvodnej ceny po vzniku daňovej povinnosti formou finančného bonusu, tzv. skonta, obidve zmluvné strany súhlasia s postupom v zmysle zák. č. 222/2004 Z. z. o dani z</w:t>
      </w:r>
      <w:r w:rsidR="00F70891" w:rsidRPr="00CA602D">
        <w:rPr>
          <w:rFonts w:cs="Arial"/>
          <w:noProof w:val="0"/>
          <w:sz w:val="20"/>
          <w:szCs w:val="20"/>
        </w:rPr>
        <w:t xml:space="preserve"> pridanej hodnoty, § 25, ods. </w:t>
      </w:r>
      <w:r w:rsidRPr="00CA602D">
        <w:rPr>
          <w:rFonts w:cs="Arial"/>
          <w:noProof w:val="0"/>
          <w:sz w:val="20"/>
          <w:szCs w:val="20"/>
        </w:rPr>
        <w:t xml:space="preserve">6, t.j. predávajúci vyhotoví v súvislosti s DPH len nedaňový doklad - tzv. finančný dobropis, za účelom finančného vyrovnania uplatnenej zľavy. </w:t>
      </w:r>
    </w:p>
    <w:p w14:paraId="7F50195C" w14:textId="77777777" w:rsidR="001A4777" w:rsidRPr="00CA602D" w:rsidRDefault="001A4777" w:rsidP="009420B8">
      <w:pPr>
        <w:jc w:val="center"/>
        <w:rPr>
          <w:rFonts w:cs="Arial"/>
          <w:b/>
          <w:noProof w:val="0"/>
          <w:sz w:val="20"/>
          <w:szCs w:val="20"/>
        </w:rPr>
      </w:pPr>
    </w:p>
    <w:p w14:paraId="3EE9CF90" w14:textId="77777777"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VIII.</w:t>
      </w:r>
    </w:p>
    <w:p w14:paraId="2ACCABF1" w14:textId="77777777" w:rsidR="00D56E86" w:rsidRPr="00CA602D" w:rsidRDefault="00D56E86" w:rsidP="009420B8">
      <w:pPr>
        <w:jc w:val="center"/>
        <w:rPr>
          <w:rFonts w:cs="Arial"/>
          <w:b/>
          <w:noProof w:val="0"/>
          <w:sz w:val="20"/>
          <w:szCs w:val="20"/>
        </w:rPr>
      </w:pPr>
      <w:r w:rsidRPr="00CA602D">
        <w:rPr>
          <w:rFonts w:cs="Arial"/>
          <w:b/>
          <w:noProof w:val="0"/>
          <w:sz w:val="20"/>
          <w:szCs w:val="20"/>
        </w:rPr>
        <w:t>Zmluvné sankcie</w:t>
      </w:r>
    </w:p>
    <w:p w14:paraId="08ED1438" w14:textId="77777777" w:rsidR="00D56E86" w:rsidRPr="00CA602D" w:rsidRDefault="00D56E86" w:rsidP="007576E6">
      <w:pPr>
        <w:pStyle w:val="Odsekzoznamu"/>
        <w:numPr>
          <w:ilvl w:val="0"/>
          <w:numId w:val="45"/>
        </w:numPr>
        <w:jc w:val="both"/>
        <w:rPr>
          <w:rFonts w:cs="Arial"/>
          <w:noProof w:val="0"/>
          <w:sz w:val="20"/>
          <w:szCs w:val="20"/>
        </w:rPr>
      </w:pPr>
      <w:r w:rsidRPr="00CA602D">
        <w:rPr>
          <w:rFonts w:cs="Arial"/>
          <w:noProof w:val="0"/>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0A2D6FC1" w14:textId="77777777" w:rsidR="00F70891" w:rsidRPr="00CA602D" w:rsidRDefault="00D56E86" w:rsidP="007576E6">
      <w:pPr>
        <w:pStyle w:val="Odsekzoznamu"/>
        <w:numPr>
          <w:ilvl w:val="0"/>
          <w:numId w:val="45"/>
        </w:numPr>
        <w:jc w:val="both"/>
        <w:rPr>
          <w:rFonts w:cs="Arial"/>
          <w:noProof w:val="0"/>
          <w:sz w:val="20"/>
          <w:szCs w:val="20"/>
        </w:rPr>
      </w:pPr>
      <w:r w:rsidRPr="00CA602D">
        <w:rPr>
          <w:rFonts w:cs="Arial"/>
          <w:noProof w:val="0"/>
          <w:sz w:val="20"/>
          <w:szCs w:val="20"/>
        </w:rPr>
        <w:t>V prípade, ak predávajúci  nedodá objednaný predmet zmluvy na základe objednávky  riadne a včas, kupujúci je oprávnený uplatniť si voči predávajú</w:t>
      </w:r>
      <w:r w:rsidR="00DC1D16" w:rsidRPr="00CA602D">
        <w:rPr>
          <w:rFonts w:cs="Arial"/>
          <w:noProof w:val="0"/>
          <w:sz w:val="20"/>
          <w:szCs w:val="20"/>
        </w:rPr>
        <w:t xml:space="preserve">cemu zmluvnú pokutu vo výške 5 </w:t>
      </w:r>
      <w:r w:rsidRPr="00CA602D">
        <w:rPr>
          <w:rFonts w:cs="Arial"/>
          <w:noProof w:val="0"/>
          <w:sz w:val="20"/>
          <w:szCs w:val="20"/>
        </w:rPr>
        <w:t>% z ce</w:t>
      </w:r>
      <w:r w:rsidR="00F70891" w:rsidRPr="00CA602D">
        <w:rPr>
          <w:rFonts w:cs="Arial"/>
          <w:noProof w:val="0"/>
          <w:sz w:val="20"/>
          <w:szCs w:val="20"/>
        </w:rPr>
        <w:t>ny predmetu zadanej objednávky.</w:t>
      </w:r>
    </w:p>
    <w:p w14:paraId="0C24F690" w14:textId="77777777" w:rsidR="00D56E86" w:rsidRPr="00CA602D" w:rsidRDefault="00D56E86" w:rsidP="007576E6">
      <w:pPr>
        <w:pStyle w:val="Odsekzoznamu"/>
        <w:numPr>
          <w:ilvl w:val="0"/>
          <w:numId w:val="45"/>
        </w:numPr>
        <w:jc w:val="both"/>
        <w:rPr>
          <w:rFonts w:cs="Arial"/>
          <w:noProof w:val="0"/>
          <w:sz w:val="20"/>
          <w:szCs w:val="20"/>
        </w:rPr>
      </w:pPr>
      <w:r w:rsidRPr="00CA602D">
        <w:rPr>
          <w:rFonts w:cs="Arial"/>
          <w:noProof w:val="0"/>
          <w:sz w:val="20"/>
          <w:szCs w:val="20"/>
        </w:rPr>
        <w:t>V prípade, ak kupujúci odstúpi od tejto rámcovej dohody z dôvodu jej porušenia na strane predávajúceho, môže si uplatniť zmluvnú pokutu vo výške 5</w:t>
      </w:r>
      <w:r w:rsidR="00F70891" w:rsidRPr="00CA602D">
        <w:rPr>
          <w:rFonts w:cs="Arial"/>
          <w:noProof w:val="0"/>
          <w:sz w:val="20"/>
          <w:szCs w:val="20"/>
        </w:rPr>
        <w:t>,00</w:t>
      </w:r>
      <w:r w:rsidRPr="00CA602D">
        <w:rPr>
          <w:rFonts w:cs="Arial"/>
          <w:noProof w:val="0"/>
          <w:sz w:val="20"/>
          <w:szCs w:val="20"/>
        </w:rPr>
        <w:t xml:space="preserve"> % z nevyčerpaného finančného limitu vysúťaženej ceny predmetu zákazky. </w:t>
      </w:r>
    </w:p>
    <w:p w14:paraId="0113B5AD" w14:textId="77777777" w:rsidR="00D56E86" w:rsidRPr="00CA602D" w:rsidRDefault="00D56E86" w:rsidP="007576E6">
      <w:pPr>
        <w:pStyle w:val="Odsekzoznamu"/>
        <w:numPr>
          <w:ilvl w:val="0"/>
          <w:numId w:val="45"/>
        </w:numPr>
        <w:jc w:val="both"/>
        <w:rPr>
          <w:rFonts w:cs="Arial"/>
          <w:noProof w:val="0"/>
          <w:sz w:val="20"/>
          <w:szCs w:val="20"/>
        </w:rPr>
      </w:pPr>
      <w:r w:rsidRPr="00CA602D">
        <w:rPr>
          <w:rFonts w:cs="Arial"/>
          <w:noProof w:val="0"/>
          <w:sz w:val="20"/>
          <w:szCs w:val="20"/>
        </w:rPr>
        <w:t>Kupujúci  je povinný  prizvať predávajúceho na posúde</w:t>
      </w:r>
      <w:r w:rsidR="00F70891" w:rsidRPr="00CA602D">
        <w:rPr>
          <w:rFonts w:cs="Arial"/>
          <w:noProof w:val="0"/>
          <w:sz w:val="20"/>
          <w:szCs w:val="20"/>
        </w:rPr>
        <w:t xml:space="preserve">nie oprávnenosti reklamácie. Ak predávajúci </w:t>
      </w:r>
      <w:r w:rsidRPr="00CA602D">
        <w:rPr>
          <w:rFonts w:cs="Arial"/>
          <w:noProof w:val="0"/>
          <w:sz w:val="20"/>
          <w:szCs w:val="20"/>
        </w:rPr>
        <w:t>mešká s vybavením reklamácie viac ako 3 dni, kupujúci je oprávnený účtovať  zmluvnú pokutu vo výške 1</w:t>
      </w:r>
      <w:r w:rsidR="00F70891" w:rsidRPr="00CA602D">
        <w:rPr>
          <w:rFonts w:cs="Arial"/>
          <w:noProof w:val="0"/>
          <w:sz w:val="20"/>
          <w:szCs w:val="20"/>
        </w:rPr>
        <w:t>,00</w:t>
      </w:r>
      <w:r w:rsidRPr="00CA602D">
        <w:rPr>
          <w:rFonts w:cs="Arial"/>
          <w:noProof w:val="0"/>
          <w:sz w:val="20"/>
          <w:szCs w:val="20"/>
        </w:rPr>
        <w:t xml:space="preserve"> % z hodnoty reklamovaného predmetu za každý deň omeškania s vybavením reklamácie.</w:t>
      </w:r>
    </w:p>
    <w:p w14:paraId="6C2D6CA3" w14:textId="77777777" w:rsidR="00D56E86" w:rsidRPr="00CA602D" w:rsidRDefault="00D56E86" w:rsidP="007576E6">
      <w:pPr>
        <w:pStyle w:val="Odsekzoznamu"/>
        <w:numPr>
          <w:ilvl w:val="0"/>
          <w:numId w:val="45"/>
        </w:numPr>
        <w:jc w:val="both"/>
        <w:rPr>
          <w:rFonts w:cs="Arial"/>
          <w:noProof w:val="0"/>
          <w:sz w:val="20"/>
          <w:szCs w:val="20"/>
        </w:rPr>
      </w:pPr>
      <w:r w:rsidRPr="00CA602D">
        <w:rPr>
          <w:rFonts w:cs="Arial"/>
          <w:noProof w:val="0"/>
          <w:sz w:val="20"/>
          <w:szCs w:val="20"/>
        </w:rPr>
        <w:t>Popri zmluvnej pokute má kupujúci  právo požadovať aj náhradu škody vo výške prevyšujúcej zmluvnú pokutu. Zmluvnú pokutu v zmysle tohto článku je možné kumulovať.</w:t>
      </w:r>
    </w:p>
    <w:p w14:paraId="44D1B9F2" w14:textId="77777777" w:rsidR="00697EEA" w:rsidRDefault="00697EEA" w:rsidP="009420B8">
      <w:pPr>
        <w:jc w:val="center"/>
        <w:rPr>
          <w:rFonts w:cs="Arial"/>
          <w:b/>
          <w:noProof w:val="0"/>
          <w:sz w:val="20"/>
          <w:szCs w:val="20"/>
        </w:rPr>
      </w:pPr>
    </w:p>
    <w:p w14:paraId="0DC5BF26" w14:textId="63E78B23" w:rsidR="00D56E86" w:rsidRPr="00CA602D" w:rsidRDefault="009420B8" w:rsidP="009420B8">
      <w:pPr>
        <w:jc w:val="center"/>
        <w:rPr>
          <w:rFonts w:cs="Arial"/>
          <w:b/>
          <w:noProof w:val="0"/>
          <w:sz w:val="20"/>
          <w:szCs w:val="20"/>
        </w:rPr>
      </w:pPr>
      <w:r w:rsidRPr="00CA602D">
        <w:rPr>
          <w:rFonts w:cs="Arial"/>
          <w:b/>
          <w:noProof w:val="0"/>
          <w:sz w:val="20"/>
          <w:szCs w:val="20"/>
        </w:rPr>
        <w:t xml:space="preserve">Článok </w:t>
      </w:r>
      <w:r w:rsidR="00D56E86" w:rsidRPr="00CA602D">
        <w:rPr>
          <w:rFonts w:cs="Arial"/>
          <w:b/>
          <w:noProof w:val="0"/>
          <w:sz w:val="20"/>
          <w:szCs w:val="20"/>
        </w:rPr>
        <w:t>IX.</w:t>
      </w:r>
    </w:p>
    <w:p w14:paraId="7642D4CA" w14:textId="77777777" w:rsidR="00D56E86" w:rsidRPr="00CA602D" w:rsidRDefault="00D56E86" w:rsidP="009420B8">
      <w:pPr>
        <w:jc w:val="center"/>
        <w:rPr>
          <w:rFonts w:cs="Arial"/>
          <w:b/>
          <w:noProof w:val="0"/>
          <w:sz w:val="20"/>
          <w:szCs w:val="20"/>
        </w:rPr>
      </w:pPr>
      <w:r w:rsidRPr="00CA602D">
        <w:rPr>
          <w:rFonts w:cs="Arial"/>
          <w:b/>
          <w:noProof w:val="0"/>
          <w:sz w:val="20"/>
          <w:szCs w:val="20"/>
        </w:rPr>
        <w:t>Riešenie sporov</w:t>
      </w:r>
    </w:p>
    <w:p w14:paraId="7CEA4E3A" w14:textId="77777777" w:rsidR="00D56E86" w:rsidRPr="00CA602D" w:rsidRDefault="00D56E86" w:rsidP="007576E6">
      <w:pPr>
        <w:pStyle w:val="Odsekzoznamu"/>
        <w:numPr>
          <w:ilvl w:val="0"/>
          <w:numId w:val="40"/>
        </w:numPr>
        <w:jc w:val="both"/>
        <w:rPr>
          <w:rFonts w:cs="Arial"/>
          <w:noProof w:val="0"/>
          <w:sz w:val="20"/>
          <w:szCs w:val="20"/>
        </w:rPr>
      </w:pPr>
      <w:r w:rsidRPr="00CA602D">
        <w:rPr>
          <w:rFonts w:cs="Arial"/>
          <w:noProof w:val="0"/>
          <w:sz w:val="20"/>
          <w:szCs w:val="20"/>
        </w:rPr>
        <w:t>Všetky spory vyplývajúce z tejto rámcovej dohody, vrátane sporov o jej platnosť, výklad alebo zrušenie, budú riešené dohodou. V prípade, že k dohode nedôjde bude spor riešený pred príslušným súdom SR.</w:t>
      </w:r>
    </w:p>
    <w:p w14:paraId="43C80939" w14:textId="77777777" w:rsidR="00D56E86" w:rsidRPr="00CA602D" w:rsidRDefault="00D56E86" w:rsidP="009420B8">
      <w:pPr>
        <w:tabs>
          <w:tab w:val="left" w:pos="426"/>
        </w:tabs>
        <w:jc w:val="center"/>
        <w:rPr>
          <w:rFonts w:cs="Arial"/>
          <w:b/>
          <w:bCs/>
          <w:noProof w:val="0"/>
          <w:sz w:val="20"/>
          <w:szCs w:val="20"/>
        </w:rPr>
      </w:pPr>
    </w:p>
    <w:p w14:paraId="6C1696D0" w14:textId="77777777" w:rsidR="00D56E86" w:rsidRPr="00CA602D" w:rsidRDefault="009420B8" w:rsidP="009420B8">
      <w:pPr>
        <w:tabs>
          <w:tab w:val="left" w:pos="426"/>
        </w:tabs>
        <w:jc w:val="center"/>
        <w:rPr>
          <w:rFonts w:cs="Arial"/>
          <w:b/>
          <w:bCs/>
          <w:noProof w:val="0"/>
          <w:sz w:val="20"/>
          <w:szCs w:val="20"/>
        </w:rPr>
      </w:pPr>
      <w:r w:rsidRPr="00CA602D">
        <w:rPr>
          <w:rFonts w:cs="Arial"/>
          <w:b/>
          <w:noProof w:val="0"/>
          <w:sz w:val="20"/>
          <w:szCs w:val="20"/>
        </w:rPr>
        <w:t xml:space="preserve">Článok </w:t>
      </w:r>
      <w:r w:rsidR="00D56E86" w:rsidRPr="00CA602D">
        <w:rPr>
          <w:rFonts w:cs="Arial"/>
          <w:b/>
          <w:bCs/>
          <w:noProof w:val="0"/>
          <w:sz w:val="20"/>
          <w:szCs w:val="20"/>
        </w:rPr>
        <w:t>X.</w:t>
      </w:r>
    </w:p>
    <w:p w14:paraId="39A491DD" w14:textId="77777777" w:rsidR="00D56E86" w:rsidRPr="00CA602D" w:rsidRDefault="00D56E86" w:rsidP="009420B8">
      <w:pPr>
        <w:tabs>
          <w:tab w:val="left" w:pos="426"/>
        </w:tabs>
        <w:jc w:val="center"/>
        <w:rPr>
          <w:rFonts w:cs="Arial"/>
          <w:b/>
          <w:bCs/>
          <w:noProof w:val="0"/>
          <w:sz w:val="20"/>
          <w:szCs w:val="20"/>
        </w:rPr>
      </w:pPr>
      <w:r w:rsidRPr="00CA602D">
        <w:rPr>
          <w:rFonts w:cs="Arial"/>
          <w:b/>
          <w:bCs/>
          <w:noProof w:val="0"/>
          <w:sz w:val="20"/>
          <w:szCs w:val="20"/>
        </w:rPr>
        <w:t>Ukončenie rámcovej dohody a úhrada súvisiacich nákladov</w:t>
      </w:r>
    </w:p>
    <w:p w14:paraId="797C9F20"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Ukončenie zmluvných vzťahov založených touto rámcovou dohodou s predávajúcim môže nastať:</w:t>
      </w:r>
    </w:p>
    <w:p w14:paraId="3CF198A5" w14:textId="77777777" w:rsidR="00D56E86" w:rsidRPr="00CA602D" w:rsidRDefault="00D56E86" w:rsidP="007576E6">
      <w:pPr>
        <w:pStyle w:val="Odsekzoznamu"/>
        <w:numPr>
          <w:ilvl w:val="0"/>
          <w:numId w:val="42"/>
        </w:numPr>
        <w:jc w:val="both"/>
        <w:rPr>
          <w:rFonts w:cs="Arial"/>
          <w:noProof w:val="0"/>
          <w:sz w:val="20"/>
          <w:szCs w:val="20"/>
        </w:rPr>
      </w:pPr>
      <w:r w:rsidRPr="00CA602D">
        <w:rPr>
          <w:rFonts w:cs="Arial"/>
          <w:noProof w:val="0"/>
          <w:sz w:val="20"/>
          <w:szCs w:val="20"/>
        </w:rPr>
        <w:t>vzájomnou dohodou kupujúceho a predávajúceho,</w:t>
      </w:r>
    </w:p>
    <w:p w14:paraId="1B79BBE6" w14:textId="77777777" w:rsidR="00D56E86" w:rsidRPr="00CA602D" w:rsidRDefault="00D56E86" w:rsidP="007576E6">
      <w:pPr>
        <w:pStyle w:val="Odsekzoznamu"/>
        <w:numPr>
          <w:ilvl w:val="0"/>
          <w:numId w:val="42"/>
        </w:numPr>
        <w:jc w:val="both"/>
        <w:rPr>
          <w:rFonts w:cs="Arial"/>
          <w:noProof w:val="0"/>
          <w:sz w:val="20"/>
          <w:szCs w:val="20"/>
        </w:rPr>
      </w:pPr>
      <w:r w:rsidRPr="00CA602D">
        <w:rPr>
          <w:rFonts w:cs="Arial"/>
          <w:noProof w:val="0"/>
          <w:sz w:val="20"/>
          <w:szCs w:val="20"/>
        </w:rPr>
        <w:t xml:space="preserve">odstúpením od tejto rámcovej dohody, </w:t>
      </w:r>
    </w:p>
    <w:p w14:paraId="282A24BF" w14:textId="77777777" w:rsidR="00D56E86" w:rsidRPr="00CA602D" w:rsidRDefault="00D56E86" w:rsidP="007576E6">
      <w:pPr>
        <w:pStyle w:val="Odsekzoznamu"/>
        <w:numPr>
          <w:ilvl w:val="0"/>
          <w:numId w:val="42"/>
        </w:numPr>
        <w:jc w:val="both"/>
        <w:rPr>
          <w:rFonts w:cs="Arial"/>
          <w:noProof w:val="0"/>
          <w:sz w:val="20"/>
          <w:szCs w:val="20"/>
        </w:rPr>
      </w:pPr>
      <w:r w:rsidRPr="00CA602D">
        <w:rPr>
          <w:rFonts w:cs="Arial"/>
          <w:noProof w:val="0"/>
          <w:sz w:val="20"/>
          <w:szCs w:val="20"/>
        </w:rPr>
        <w:t xml:space="preserve">písomnou výpoveďou zo strany kupujúceho bez udania dôvodu, pričom výpovedná lehota </w:t>
      </w:r>
      <w:r w:rsidRPr="00CA602D">
        <w:rPr>
          <w:rFonts w:cs="Arial"/>
          <w:noProof w:val="0"/>
          <w:sz w:val="20"/>
          <w:szCs w:val="20"/>
        </w:rPr>
        <w:br/>
        <w:t xml:space="preserve">je 1 mesiac a začína plynúť prvým dňom kalendárneho mesiaca nasledujúceho po doručení </w:t>
      </w:r>
      <w:r w:rsidRPr="00CA602D">
        <w:rPr>
          <w:rFonts w:cs="Arial"/>
          <w:noProof w:val="0"/>
          <w:sz w:val="20"/>
          <w:szCs w:val="20"/>
        </w:rPr>
        <w:br/>
        <w:t>výpovede.</w:t>
      </w:r>
    </w:p>
    <w:p w14:paraId="73D08415"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1680B86"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Za podstatné porušenie tejto rámcovej dohody na základe ktorého môže kupujúci okamžite odstúpiť od tejto rámcovej dohody sa považuje najmä ak:</w:t>
      </w:r>
    </w:p>
    <w:p w14:paraId="2F8ECAC1" w14:textId="77777777" w:rsidR="00D56E86" w:rsidRPr="00CA602D" w:rsidRDefault="00F70891" w:rsidP="007576E6">
      <w:pPr>
        <w:pStyle w:val="Odsekzoznamu"/>
        <w:numPr>
          <w:ilvl w:val="0"/>
          <w:numId w:val="43"/>
        </w:numPr>
        <w:jc w:val="both"/>
        <w:rPr>
          <w:rFonts w:cs="Arial"/>
          <w:noProof w:val="0"/>
          <w:sz w:val="20"/>
          <w:szCs w:val="20"/>
        </w:rPr>
      </w:pPr>
      <w:r w:rsidRPr="00CA602D">
        <w:rPr>
          <w:rFonts w:cs="Arial"/>
          <w:noProof w:val="0"/>
          <w:sz w:val="20"/>
          <w:szCs w:val="20"/>
        </w:rPr>
        <w:t>p</w:t>
      </w:r>
      <w:r w:rsidR="00D56E86" w:rsidRPr="00CA602D">
        <w:rPr>
          <w:rFonts w:cs="Arial"/>
          <w:noProof w:val="0"/>
          <w:sz w:val="20"/>
          <w:szCs w:val="20"/>
        </w:rPr>
        <w:t>redávajúci</w:t>
      </w:r>
      <w:r w:rsidRPr="00CA602D">
        <w:rPr>
          <w:rFonts w:cs="Arial"/>
          <w:noProof w:val="0"/>
          <w:sz w:val="20"/>
          <w:szCs w:val="20"/>
        </w:rPr>
        <w:t xml:space="preserve"> </w:t>
      </w:r>
      <w:r w:rsidR="00D56E86" w:rsidRPr="00CA602D">
        <w:rPr>
          <w:rFonts w:cs="Arial"/>
          <w:noProof w:val="0"/>
          <w:sz w:val="20"/>
          <w:szCs w:val="20"/>
        </w:rPr>
        <w:t>bude</w:t>
      </w:r>
      <w:r w:rsidRPr="00CA602D">
        <w:rPr>
          <w:rFonts w:cs="Arial"/>
          <w:noProof w:val="0"/>
          <w:sz w:val="20"/>
          <w:szCs w:val="20"/>
        </w:rPr>
        <w:t xml:space="preserve"> </w:t>
      </w:r>
      <w:r w:rsidR="00D56E86" w:rsidRPr="00CA602D">
        <w:rPr>
          <w:rFonts w:cs="Arial"/>
          <w:noProof w:val="0"/>
          <w:sz w:val="20"/>
          <w:szCs w:val="20"/>
        </w:rPr>
        <w:t>v</w:t>
      </w:r>
      <w:r w:rsidRPr="00CA602D">
        <w:rPr>
          <w:rFonts w:cs="Arial"/>
          <w:noProof w:val="0"/>
          <w:sz w:val="20"/>
          <w:szCs w:val="20"/>
        </w:rPr>
        <w:t xml:space="preserve"> </w:t>
      </w:r>
      <w:r w:rsidR="00D56E86" w:rsidRPr="00CA602D">
        <w:rPr>
          <w:rFonts w:cs="Arial"/>
          <w:noProof w:val="0"/>
          <w:sz w:val="20"/>
          <w:szCs w:val="20"/>
        </w:rPr>
        <w:t>omeškaní s plnením predmetu rámcovej dohody na z</w:t>
      </w:r>
      <w:r w:rsidRPr="00CA602D">
        <w:rPr>
          <w:rFonts w:cs="Arial"/>
          <w:noProof w:val="0"/>
          <w:sz w:val="20"/>
          <w:szCs w:val="20"/>
        </w:rPr>
        <w:t xml:space="preserve">áklade jednotlivej objednávky o </w:t>
      </w:r>
      <w:r w:rsidR="00D56E86" w:rsidRPr="00CA602D">
        <w:rPr>
          <w:rFonts w:cs="Arial"/>
          <w:noProof w:val="0"/>
          <w:sz w:val="20"/>
          <w:szCs w:val="20"/>
        </w:rPr>
        <w:t xml:space="preserve">viac ako 7 pracovných dní, </w:t>
      </w:r>
    </w:p>
    <w:p w14:paraId="14051500" w14:textId="77777777" w:rsidR="00D56E86" w:rsidRPr="00CA602D" w:rsidRDefault="00F70891" w:rsidP="007576E6">
      <w:pPr>
        <w:pStyle w:val="Odsekzoznamu"/>
        <w:numPr>
          <w:ilvl w:val="0"/>
          <w:numId w:val="43"/>
        </w:numPr>
        <w:jc w:val="both"/>
        <w:rPr>
          <w:rFonts w:cs="Arial"/>
          <w:noProof w:val="0"/>
          <w:sz w:val="20"/>
          <w:szCs w:val="20"/>
        </w:rPr>
      </w:pPr>
      <w:r w:rsidRPr="00CA602D">
        <w:rPr>
          <w:rFonts w:cs="Arial"/>
          <w:noProof w:val="0"/>
          <w:sz w:val="20"/>
          <w:szCs w:val="20"/>
        </w:rPr>
        <w:t xml:space="preserve">predávajúci </w:t>
      </w:r>
      <w:r w:rsidR="00D56E86" w:rsidRPr="00CA602D">
        <w:rPr>
          <w:rFonts w:cs="Arial"/>
          <w:noProof w:val="0"/>
          <w:sz w:val="20"/>
          <w:szCs w:val="20"/>
        </w:rPr>
        <w:t xml:space="preserve">dodal na základe tejto rámcovej dohody tovar inej akosti ako bol kupujúcemu prezentovaný vo verejnej súťaži a v tejto rámcovej zmluve dohodnutý, </w:t>
      </w:r>
    </w:p>
    <w:p w14:paraId="22034E09" w14:textId="77777777" w:rsidR="00D56E86" w:rsidRPr="00CA602D" w:rsidRDefault="00D56E86" w:rsidP="007576E6">
      <w:pPr>
        <w:pStyle w:val="Odsekzoznamu"/>
        <w:numPr>
          <w:ilvl w:val="0"/>
          <w:numId w:val="43"/>
        </w:numPr>
        <w:jc w:val="both"/>
        <w:rPr>
          <w:rFonts w:cs="Arial"/>
          <w:noProof w:val="0"/>
          <w:sz w:val="20"/>
          <w:szCs w:val="20"/>
        </w:rPr>
      </w:pPr>
      <w:r w:rsidRPr="00CA602D">
        <w:rPr>
          <w:rFonts w:cs="Arial"/>
          <w:noProof w:val="0"/>
          <w:sz w:val="20"/>
          <w:szCs w:val="20"/>
        </w:rPr>
        <w:t>predávajúci pri plnení predmetu tejto rámcovej dohody konal v rozpore s niektorým so všeobecne záväzným  právnym  predpisom,</w:t>
      </w:r>
    </w:p>
    <w:p w14:paraId="73D5691D" w14:textId="77777777" w:rsidR="00D56E86" w:rsidRPr="00CA602D" w:rsidRDefault="00D56E86" w:rsidP="007576E6">
      <w:pPr>
        <w:pStyle w:val="Odsekzoznamu"/>
        <w:numPr>
          <w:ilvl w:val="0"/>
          <w:numId w:val="43"/>
        </w:numPr>
        <w:jc w:val="both"/>
        <w:rPr>
          <w:rFonts w:cs="Arial"/>
          <w:noProof w:val="0"/>
          <w:sz w:val="20"/>
          <w:szCs w:val="20"/>
        </w:rPr>
      </w:pPr>
      <w:r w:rsidRPr="00CA602D">
        <w:rPr>
          <w:rFonts w:cs="Arial"/>
          <w:noProof w:val="0"/>
          <w:sz w:val="20"/>
          <w:szCs w:val="20"/>
        </w:rPr>
        <w:t xml:space="preserve">predávajúci stratil podnikateľské oprávnenie vzťahujúce sa k predmetu zákazky </w:t>
      </w:r>
    </w:p>
    <w:p w14:paraId="5D2E6010" w14:textId="77777777" w:rsidR="00D56E86" w:rsidRPr="00CA602D" w:rsidRDefault="00D56E86" w:rsidP="007576E6">
      <w:pPr>
        <w:pStyle w:val="Odsekzoznamu"/>
        <w:numPr>
          <w:ilvl w:val="0"/>
          <w:numId w:val="43"/>
        </w:numPr>
        <w:jc w:val="both"/>
        <w:rPr>
          <w:rFonts w:cs="Arial"/>
          <w:noProof w:val="0"/>
          <w:sz w:val="20"/>
          <w:szCs w:val="20"/>
        </w:rPr>
      </w:pPr>
      <w:r w:rsidRPr="00CA602D">
        <w:rPr>
          <w:rFonts w:cs="Arial"/>
          <w:noProof w:val="0"/>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728409E" w14:textId="77777777" w:rsidR="00D56E86" w:rsidRPr="00CA602D" w:rsidRDefault="00D56E86" w:rsidP="007576E6">
      <w:pPr>
        <w:pStyle w:val="Odsekzoznamu"/>
        <w:numPr>
          <w:ilvl w:val="0"/>
          <w:numId w:val="43"/>
        </w:numPr>
        <w:jc w:val="both"/>
        <w:rPr>
          <w:rFonts w:cs="Arial"/>
          <w:noProof w:val="0"/>
          <w:sz w:val="20"/>
          <w:szCs w:val="20"/>
        </w:rPr>
      </w:pPr>
      <w:r w:rsidRPr="00CA602D">
        <w:rPr>
          <w:rFonts w:cs="Arial"/>
          <w:noProof w:val="0"/>
          <w:sz w:val="20"/>
          <w:szCs w:val="20"/>
        </w:rPr>
        <w:t>predávajúci opakovane doda</w:t>
      </w:r>
      <w:r w:rsidR="00F70891" w:rsidRPr="00CA602D">
        <w:rPr>
          <w:rFonts w:cs="Arial"/>
          <w:noProof w:val="0"/>
          <w:sz w:val="20"/>
          <w:szCs w:val="20"/>
        </w:rPr>
        <w:t xml:space="preserve">l  náhradné diely nižšej kvality, ktoré </w:t>
      </w:r>
      <w:r w:rsidRPr="00CA602D">
        <w:rPr>
          <w:rFonts w:cs="Arial"/>
          <w:noProof w:val="0"/>
          <w:sz w:val="20"/>
          <w:szCs w:val="20"/>
        </w:rPr>
        <w:t>spôsobujú následnú opr</w:t>
      </w:r>
      <w:r w:rsidR="00F70891" w:rsidRPr="00CA602D">
        <w:rPr>
          <w:rFonts w:cs="Arial"/>
          <w:noProof w:val="0"/>
          <w:sz w:val="20"/>
          <w:szCs w:val="20"/>
        </w:rPr>
        <w:t xml:space="preserve">avu a výmenu rovnakej súčiastky </w:t>
      </w:r>
      <w:r w:rsidRPr="00CA602D">
        <w:rPr>
          <w:rFonts w:cs="Arial"/>
          <w:noProof w:val="0"/>
          <w:sz w:val="20"/>
          <w:szCs w:val="20"/>
        </w:rPr>
        <w:t>v lehote do 6 mesiacov od dodania, pričom kupujúci</w:t>
      </w:r>
      <w:r w:rsidR="00F70891" w:rsidRPr="00CA602D">
        <w:rPr>
          <w:rFonts w:cs="Arial"/>
          <w:noProof w:val="0"/>
          <w:sz w:val="20"/>
          <w:szCs w:val="20"/>
        </w:rPr>
        <w:t xml:space="preserve"> </w:t>
      </w:r>
      <w:r w:rsidRPr="00CA602D">
        <w:rPr>
          <w:rFonts w:cs="Arial"/>
          <w:noProof w:val="0"/>
          <w:sz w:val="20"/>
          <w:szCs w:val="20"/>
        </w:rPr>
        <w:t>doručí sporné náhradné diely predávajúcemu, vrátane vyčíslenia nákladov spojených s opätovnou opravou. Opakovaným dodaním sa rozumie dodanie náhradného dielu nižšej kvality</w:t>
      </w:r>
      <w:r w:rsidR="00F70891" w:rsidRPr="00CA602D">
        <w:rPr>
          <w:rFonts w:cs="Arial"/>
          <w:noProof w:val="0"/>
          <w:sz w:val="20"/>
          <w:szCs w:val="20"/>
        </w:rPr>
        <w:t xml:space="preserve"> </w:t>
      </w:r>
      <w:r w:rsidRPr="00CA602D">
        <w:rPr>
          <w:rFonts w:cs="Arial"/>
          <w:noProof w:val="0"/>
          <w:sz w:val="20"/>
          <w:szCs w:val="20"/>
        </w:rPr>
        <w:t xml:space="preserve">3-krát za sebou v rámci všetkých regiónov, riešených v reklamačnom konaní (elektronická reklamácia).  </w:t>
      </w:r>
    </w:p>
    <w:p w14:paraId="3E43E270"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Kupujúci je oprávnený od tejto zmluvy odstúpiť aj v prípade, ak predávajúci porušil povinnosť z iného záväzkového vzťahu, ktorý má uzatvorený s kupujúcim.</w:t>
      </w:r>
    </w:p>
    <w:p w14:paraId="4D52B1E3"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Právne účinky odstúpenia od tejto rámcovej dohody nastávajú dňom doručenia písomného oznámenia o odstúpení druhej zmluvnej strane.</w:t>
      </w:r>
    </w:p>
    <w:p w14:paraId="787F2B13"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Odstúpenie od tejto rámcovej dohody musí mať písomnú formu, musí byť doručené druhej zmluvnej strane a musí v ňom byť uvedený konkrétny dôvod odstúpenia, inak je neplatné.</w:t>
      </w:r>
    </w:p>
    <w:p w14:paraId="41A48165"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 xml:space="preserve">Doručovanie prostredníctvom pošty: v prípade neprevzatia zásielky adresátom sa zásielka považuje za doručenú dňom, v ktorý sa ako neprevzatá vrátila odosielateľovi. </w:t>
      </w:r>
    </w:p>
    <w:p w14:paraId="5F04E584" w14:textId="77777777" w:rsidR="00D56E86" w:rsidRPr="00CA602D" w:rsidRDefault="00F70891" w:rsidP="007576E6">
      <w:pPr>
        <w:pStyle w:val="Odsekzoznamu"/>
        <w:numPr>
          <w:ilvl w:val="0"/>
          <w:numId w:val="41"/>
        </w:numPr>
        <w:jc w:val="both"/>
        <w:rPr>
          <w:rFonts w:cs="Arial"/>
          <w:noProof w:val="0"/>
          <w:sz w:val="20"/>
          <w:szCs w:val="20"/>
        </w:rPr>
      </w:pPr>
      <w:r w:rsidRPr="00CA602D">
        <w:rPr>
          <w:rFonts w:cs="Arial"/>
          <w:noProof w:val="0"/>
          <w:sz w:val="20"/>
          <w:szCs w:val="20"/>
        </w:rPr>
        <w:t xml:space="preserve">Pri odstúpení od </w:t>
      </w:r>
      <w:r w:rsidR="00D56E86" w:rsidRPr="00CA602D">
        <w:rPr>
          <w:rFonts w:cs="Arial"/>
          <w:noProof w:val="0"/>
          <w:sz w:val="20"/>
          <w:szCs w:val="20"/>
        </w:rPr>
        <w:t xml:space="preserve">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9E5F362"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65B6EF29" w14:textId="77777777" w:rsidR="00D56E86" w:rsidRPr="00CA602D" w:rsidRDefault="00D56E86" w:rsidP="007576E6">
      <w:pPr>
        <w:pStyle w:val="Odsekzoznamu"/>
        <w:numPr>
          <w:ilvl w:val="0"/>
          <w:numId w:val="41"/>
        </w:numPr>
        <w:jc w:val="both"/>
        <w:rPr>
          <w:rFonts w:cs="Arial"/>
          <w:noProof w:val="0"/>
          <w:sz w:val="20"/>
          <w:szCs w:val="20"/>
        </w:rPr>
      </w:pPr>
      <w:r w:rsidRPr="00CA602D">
        <w:rPr>
          <w:rFonts w:cs="Arial"/>
          <w:noProof w:val="0"/>
          <w:sz w:val="20"/>
          <w:szCs w:val="20"/>
        </w:rPr>
        <w:t>V zmysle taktiež zákona č. 343/2015 Z. z. o verejnom obstarávaní v znení neskorších predpisov je kupujúci oprávnený odstúpiť od tejto rámcovej dohody:</w:t>
      </w:r>
    </w:p>
    <w:p w14:paraId="3601DBB3" w14:textId="77777777" w:rsidR="00D56E86" w:rsidRPr="00CA602D" w:rsidRDefault="00D56E86" w:rsidP="007576E6">
      <w:pPr>
        <w:pStyle w:val="Odsekzoznamu"/>
        <w:numPr>
          <w:ilvl w:val="0"/>
          <w:numId w:val="44"/>
        </w:numPr>
        <w:jc w:val="both"/>
        <w:rPr>
          <w:rFonts w:cs="Arial"/>
          <w:noProof w:val="0"/>
          <w:sz w:val="20"/>
          <w:szCs w:val="20"/>
        </w:rPr>
      </w:pPr>
      <w:r w:rsidRPr="00CA602D">
        <w:rPr>
          <w:rFonts w:cs="Arial"/>
          <w:noProof w:val="0"/>
          <w:sz w:val="20"/>
          <w:szCs w:val="20"/>
        </w:rPr>
        <w:t xml:space="preserve">ak v čase jej uzavretia existoval dôvod na vylúčenie predávajúceho pre nesplnenie podmienky účasti podľa § 32 ods. 1 písm. a) Zákona č. 343/2015 Z. z. o verejnom obstarávaní v znení neskorších predpisov. </w:t>
      </w:r>
    </w:p>
    <w:p w14:paraId="005639C6" w14:textId="77777777" w:rsidR="00D56E86" w:rsidRPr="00CA602D" w:rsidRDefault="00D56E86" w:rsidP="007576E6">
      <w:pPr>
        <w:pStyle w:val="Odsekzoznamu"/>
        <w:numPr>
          <w:ilvl w:val="0"/>
          <w:numId w:val="44"/>
        </w:numPr>
        <w:jc w:val="both"/>
        <w:rPr>
          <w:rFonts w:cs="Arial"/>
          <w:noProof w:val="0"/>
          <w:sz w:val="20"/>
          <w:szCs w:val="20"/>
        </w:rPr>
      </w:pPr>
      <w:r w:rsidRPr="00CA602D">
        <w:rPr>
          <w:rFonts w:cs="Arial"/>
          <w:noProof w:val="0"/>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06F308F2" w14:textId="77777777" w:rsidR="00D56E86" w:rsidRPr="00CA602D" w:rsidRDefault="00D56E86" w:rsidP="007576E6">
      <w:pPr>
        <w:pStyle w:val="Odsekzoznamu"/>
        <w:numPr>
          <w:ilvl w:val="0"/>
          <w:numId w:val="44"/>
        </w:numPr>
        <w:jc w:val="both"/>
        <w:rPr>
          <w:rFonts w:cs="Arial"/>
          <w:noProof w:val="0"/>
          <w:sz w:val="20"/>
          <w:szCs w:val="20"/>
        </w:rPr>
      </w:pPr>
      <w:r w:rsidRPr="00CA602D">
        <w:rPr>
          <w:rFonts w:cs="Arial"/>
          <w:noProof w:val="0"/>
          <w:sz w:val="20"/>
          <w:szCs w:val="20"/>
        </w:rPr>
        <w:t xml:space="preserve">ktorou došlo k podstatnej zmene pôvodnej rámcovej dohody a ktorá si vyžadovala nové verejné obstarávanie. </w:t>
      </w:r>
    </w:p>
    <w:p w14:paraId="34AADF3E" w14:textId="77777777" w:rsidR="00D56E86" w:rsidRPr="00CA602D" w:rsidRDefault="00D56E86" w:rsidP="007576E6">
      <w:pPr>
        <w:pStyle w:val="Odsekzoznamu"/>
        <w:numPr>
          <w:ilvl w:val="0"/>
          <w:numId w:val="44"/>
        </w:numPr>
        <w:jc w:val="both"/>
        <w:rPr>
          <w:rFonts w:cs="Arial"/>
          <w:noProof w:val="0"/>
          <w:sz w:val="20"/>
          <w:szCs w:val="20"/>
        </w:rPr>
      </w:pPr>
      <w:r w:rsidRPr="00CA602D">
        <w:rPr>
          <w:rFonts w:cs="Arial"/>
          <w:noProof w:val="0"/>
          <w:sz w:val="20"/>
          <w:szCs w:val="20"/>
        </w:rPr>
        <w:t>uzavretej s uchádzačom, ktorý nebol v čase uzavretia rámcovej dohody zapísaný v registri partnerov verejného sektora alebo ak bol vymazaný z registra partnerov verejného sektora.</w:t>
      </w:r>
    </w:p>
    <w:p w14:paraId="1A431FA3" w14:textId="77777777" w:rsidR="00D56E86" w:rsidRPr="00CA602D" w:rsidRDefault="00D56E86" w:rsidP="009420B8">
      <w:pPr>
        <w:jc w:val="both"/>
        <w:rPr>
          <w:rFonts w:cs="Arial"/>
          <w:bCs/>
          <w:noProof w:val="0"/>
          <w:sz w:val="20"/>
          <w:szCs w:val="20"/>
        </w:rPr>
      </w:pPr>
    </w:p>
    <w:p w14:paraId="1C217DCE" w14:textId="77777777" w:rsidR="00D56E86" w:rsidRPr="00CA602D" w:rsidRDefault="009420B8" w:rsidP="009420B8">
      <w:pPr>
        <w:jc w:val="center"/>
        <w:rPr>
          <w:rFonts w:cs="Arial"/>
          <w:b/>
          <w:bCs/>
          <w:noProof w:val="0"/>
          <w:sz w:val="20"/>
          <w:szCs w:val="20"/>
        </w:rPr>
      </w:pPr>
      <w:r w:rsidRPr="00CA602D">
        <w:rPr>
          <w:rFonts w:cs="Arial"/>
          <w:b/>
          <w:noProof w:val="0"/>
          <w:sz w:val="20"/>
          <w:szCs w:val="20"/>
        </w:rPr>
        <w:lastRenderedPageBreak/>
        <w:t xml:space="preserve">Článok </w:t>
      </w:r>
      <w:r w:rsidR="00D56E86" w:rsidRPr="00CA602D">
        <w:rPr>
          <w:rFonts w:cs="Arial"/>
          <w:b/>
          <w:bCs/>
          <w:noProof w:val="0"/>
          <w:sz w:val="20"/>
          <w:szCs w:val="20"/>
        </w:rPr>
        <w:t>XI.</w:t>
      </w:r>
    </w:p>
    <w:p w14:paraId="4BE411E7" w14:textId="77777777" w:rsidR="00D56E86" w:rsidRPr="00CA602D" w:rsidRDefault="00D56E86" w:rsidP="009420B8">
      <w:pPr>
        <w:jc w:val="center"/>
        <w:rPr>
          <w:rFonts w:cs="Arial"/>
          <w:b/>
          <w:bCs/>
          <w:noProof w:val="0"/>
          <w:sz w:val="20"/>
          <w:szCs w:val="20"/>
        </w:rPr>
      </w:pPr>
      <w:r w:rsidRPr="00CA602D">
        <w:rPr>
          <w:rFonts w:cs="Arial"/>
          <w:b/>
          <w:bCs/>
          <w:noProof w:val="0"/>
          <w:sz w:val="20"/>
          <w:szCs w:val="20"/>
        </w:rPr>
        <w:t>Osobitné ustanovenia</w:t>
      </w:r>
    </w:p>
    <w:p w14:paraId="078FA6BF"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CFCA4AF"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Predávajúci je oprávnený postúpiť pohľadávky a iné práva vyplývajúce z tejto rámcovej dohody voči kupujúcemu len po jeho predchádzajúcom súhlase.</w:t>
      </w:r>
    </w:p>
    <w:p w14:paraId="7346A95C"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 xml:space="preserve">Rámcová dohoda je vyhotovená v jazyku slovenskom. </w:t>
      </w:r>
    </w:p>
    <w:p w14:paraId="78DC1BD0"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Neoddeliteľnou súčasťou tejto rámcovej dohody je príloha č.1 Zoznam náhradných dielov, vrátane ich jednotkovej ceny po jednotlivých položkách.</w:t>
      </w:r>
    </w:p>
    <w:p w14:paraId="2F240242"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 xml:space="preserve">Rámcová dohoda je vyhotovená v 5 exemplároch, pričom 3 exempláre obdrží kupujúci a 2 exempláre predávajúci.  </w:t>
      </w:r>
    </w:p>
    <w:p w14:paraId="13777605" w14:textId="77777777" w:rsidR="00D56E86" w:rsidRPr="00CA602D" w:rsidRDefault="0000679F" w:rsidP="007576E6">
      <w:pPr>
        <w:pStyle w:val="Odsekzoznamu"/>
        <w:numPr>
          <w:ilvl w:val="0"/>
          <w:numId w:val="46"/>
        </w:numPr>
        <w:jc w:val="both"/>
        <w:rPr>
          <w:rFonts w:cs="Arial"/>
          <w:noProof w:val="0"/>
          <w:sz w:val="20"/>
          <w:szCs w:val="20"/>
        </w:rPr>
      </w:pPr>
      <w:r w:rsidRPr="00CA602D">
        <w:rPr>
          <w:rFonts w:cs="Arial"/>
          <w:noProof w:val="0"/>
          <w:sz w:val="20"/>
          <w:szCs w:val="20"/>
        </w:rPr>
        <w:t xml:space="preserve">Práva </w:t>
      </w:r>
      <w:r w:rsidR="00D56E86" w:rsidRPr="00CA602D">
        <w:rPr>
          <w:rFonts w:cs="Arial"/>
          <w:noProof w:val="0"/>
          <w:sz w:val="20"/>
          <w:szCs w:val="20"/>
        </w:rPr>
        <w:t>a</w:t>
      </w:r>
      <w:r w:rsidRPr="00CA602D">
        <w:rPr>
          <w:rFonts w:cs="Arial"/>
          <w:noProof w:val="0"/>
          <w:sz w:val="20"/>
          <w:szCs w:val="20"/>
        </w:rPr>
        <w:t xml:space="preserve"> </w:t>
      </w:r>
      <w:r w:rsidR="00D56E86" w:rsidRPr="00CA602D">
        <w:rPr>
          <w:rFonts w:cs="Arial"/>
          <w:noProof w:val="0"/>
          <w:sz w:val="20"/>
          <w:szCs w:val="20"/>
        </w:rPr>
        <w:t>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68F761B3"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756BFF98"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B3955D1"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 xml:space="preserve">Akékoľvek zmeny a doplnky tejto rámcovej dohody je možné vykonať len písomne, formou očíslovaných dodatkov podpísaných obidvoma zmluvnými stranami. </w:t>
      </w:r>
    </w:p>
    <w:p w14:paraId="719E0678"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 xml:space="preserve">Zmluvné strany výslovne súhlasia so zverejnením  rámcovej dohody v jej plnom rozsahu  vrátane  príloh a dodatkov v Centrálnom registri zmlúv vedenom na Úrade vlády SR.    </w:t>
      </w:r>
    </w:p>
    <w:p w14:paraId="566B17BD" w14:textId="77777777" w:rsidR="00D56E86" w:rsidRPr="00CA602D" w:rsidRDefault="00D56E86" w:rsidP="007576E6">
      <w:pPr>
        <w:pStyle w:val="Odsekzoznamu"/>
        <w:numPr>
          <w:ilvl w:val="0"/>
          <w:numId w:val="46"/>
        </w:numPr>
        <w:jc w:val="both"/>
        <w:rPr>
          <w:rFonts w:cs="Arial"/>
          <w:noProof w:val="0"/>
          <w:sz w:val="20"/>
          <w:szCs w:val="20"/>
        </w:rPr>
      </w:pPr>
      <w:r w:rsidRPr="00CA602D">
        <w:rPr>
          <w:rFonts w:cs="Arial"/>
          <w:noProof w:val="0"/>
          <w:sz w:val="20"/>
          <w:szCs w:val="20"/>
        </w:rPr>
        <w:t>Táto rámcová dohoda nadobúda platnosť dňom jej podpísania obidvoma zmluvnými stranami a účinnosť dňom nasledujúcim po dni jej zverejnenia v Centrá</w:t>
      </w:r>
      <w:r w:rsidR="0000679F" w:rsidRPr="00CA602D">
        <w:rPr>
          <w:rFonts w:cs="Arial"/>
          <w:noProof w:val="0"/>
          <w:sz w:val="20"/>
          <w:szCs w:val="20"/>
        </w:rPr>
        <w:t xml:space="preserve">lnom registri zmlúv v súlade s </w:t>
      </w:r>
      <w:r w:rsidR="00994A13" w:rsidRPr="00CA602D">
        <w:rPr>
          <w:rFonts w:cs="Arial"/>
          <w:noProof w:val="0"/>
          <w:sz w:val="20"/>
          <w:szCs w:val="20"/>
        </w:rPr>
        <w:t>§ 47a Občianskeho zákonníka.</w:t>
      </w:r>
    </w:p>
    <w:p w14:paraId="28C40A24" w14:textId="77777777" w:rsidR="00994A13" w:rsidRPr="00CA602D" w:rsidRDefault="00994A13" w:rsidP="007576E6">
      <w:pPr>
        <w:pStyle w:val="Odsekzoznamu"/>
        <w:numPr>
          <w:ilvl w:val="0"/>
          <w:numId w:val="46"/>
        </w:numPr>
        <w:jc w:val="both"/>
        <w:rPr>
          <w:rFonts w:cs="Arial"/>
          <w:noProof w:val="0"/>
          <w:sz w:val="20"/>
          <w:szCs w:val="20"/>
        </w:rPr>
      </w:pPr>
      <w:r w:rsidRPr="00CA602D">
        <w:rPr>
          <w:rFonts w:cs="Arial"/>
          <w:noProof w:val="0"/>
          <w:sz w:val="20"/>
          <w:szCs w:val="20"/>
        </w:rPr>
        <w:t>Prílohy:</w:t>
      </w:r>
    </w:p>
    <w:p w14:paraId="03C5BF81" w14:textId="77777777" w:rsidR="00994A13" w:rsidRPr="00CA602D" w:rsidRDefault="00994A13" w:rsidP="007576E6">
      <w:pPr>
        <w:pStyle w:val="Odsekzoznamu"/>
        <w:numPr>
          <w:ilvl w:val="0"/>
          <w:numId w:val="55"/>
        </w:numPr>
        <w:jc w:val="both"/>
        <w:rPr>
          <w:rFonts w:cs="Arial"/>
          <w:noProof w:val="0"/>
          <w:sz w:val="20"/>
          <w:szCs w:val="20"/>
        </w:rPr>
      </w:pPr>
      <w:r w:rsidRPr="00CA602D">
        <w:rPr>
          <w:rFonts w:cs="Arial"/>
          <w:sz w:val="20"/>
          <w:szCs w:val="20"/>
        </w:rPr>
        <w:t xml:space="preserve">Príloha </w:t>
      </w:r>
      <w:r w:rsidRPr="00CA602D">
        <w:rPr>
          <w:rFonts w:cs="Arial"/>
          <w:noProof w:val="0"/>
          <w:sz w:val="20"/>
          <w:szCs w:val="20"/>
        </w:rPr>
        <w:t>č. 1: Technická špecifikácia</w:t>
      </w:r>
    </w:p>
    <w:p w14:paraId="545062B9" w14:textId="77777777" w:rsidR="00994A13" w:rsidRPr="00CA602D" w:rsidRDefault="00994A13" w:rsidP="007576E6">
      <w:pPr>
        <w:pStyle w:val="Odsekzoznamu"/>
        <w:numPr>
          <w:ilvl w:val="0"/>
          <w:numId w:val="55"/>
        </w:numPr>
        <w:jc w:val="both"/>
        <w:rPr>
          <w:rFonts w:cs="Arial"/>
          <w:noProof w:val="0"/>
          <w:sz w:val="20"/>
          <w:szCs w:val="20"/>
        </w:rPr>
      </w:pPr>
      <w:r w:rsidRPr="00CA602D">
        <w:rPr>
          <w:rFonts w:cs="Arial"/>
          <w:sz w:val="20"/>
          <w:szCs w:val="20"/>
        </w:rPr>
        <w:t>Príloha č. 2: Zoznam subdodávateľov (ak je relevantný)</w:t>
      </w:r>
    </w:p>
    <w:p w14:paraId="277F7DC2" w14:textId="77777777" w:rsidR="0000679F" w:rsidRPr="00CA602D" w:rsidRDefault="0000679F" w:rsidP="00D56E86">
      <w:pPr>
        <w:pStyle w:val="Bezriadkovania"/>
        <w:rPr>
          <w:rFonts w:ascii="Arial" w:hAnsi="Arial" w:cs="Arial"/>
          <w:sz w:val="20"/>
          <w:szCs w:val="20"/>
          <w:lang w:val="sk-SK"/>
        </w:rPr>
      </w:pPr>
    </w:p>
    <w:p w14:paraId="610844FB" w14:textId="77777777" w:rsidR="00994A13" w:rsidRPr="00CA602D" w:rsidRDefault="00994A13" w:rsidP="00D56E86">
      <w:pPr>
        <w:pStyle w:val="Bezriadkovania"/>
        <w:rPr>
          <w:rFonts w:ascii="Arial" w:hAnsi="Arial" w:cs="Arial"/>
          <w:sz w:val="20"/>
          <w:szCs w:val="20"/>
          <w:lang w:val="sk-SK"/>
        </w:rPr>
      </w:pPr>
    </w:p>
    <w:p w14:paraId="154B324B" w14:textId="77777777" w:rsidR="00994A13" w:rsidRPr="00CA602D" w:rsidRDefault="00994A13" w:rsidP="00D56E86">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D56E86" w:rsidRPr="00CA602D" w14:paraId="37B37EE4" w14:textId="77777777" w:rsidTr="00D56E86">
        <w:tc>
          <w:tcPr>
            <w:tcW w:w="2110" w:type="pct"/>
            <w:shd w:val="clear" w:color="auto" w:fill="auto"/>
          </w:tcPr>
          <w:p w14:paraId="00D52A50" w14:textId="77777777" w:rsidR="00D56E86" w:rsidRPr="00CA602D" w:rsidRDefault="00D56E86" w:rsidP="00D56E86">
            <w:pPr>
              <w:pStyle w:val="Bezriadkovania"/>
              <w:rPr>
                <w:rFonts w:ascii="Arial" w:hAnsi="Arial" w:cs="Arial"/>
                <w:sz w:val="20"/>
                <w:szCs w:val="20"/>
                <w:lang w:val="sk-SK"/>
              </w:rPr>
            </w:pPr>
            <w:r w:rsidRPr="00CA602D">
              <w:rPr>
                <w:rFonts w:ascii="Arial" w:hAnsi="Arial" w:cs="Arial"/>
                <w:sz w:val="20"/>
                <w:szCs w:val="20"/>
                <w:lang w:val="sk-SK"/>
              </w:rPr>
              <w:t>V Banskej Bystrici, dňa .....................</w:t>
            </w:r>
          </w:p>
        </w:tc>
        <w:tc>
          <w:tcPr>
            <w:tcW w:w="468" w:type="pct"/>
            <w:shd w:val="clear" w:color="auto" w:fill="auto"/>
          </w:tcPr>
          <w:p w14:paraId="0CC4E1FC" w14:textId="77777777" w:rsidR="00D56E86" w:rsidRPr="00CA602D" w:rsidRDefault="00D56E86" w:rsidP="00D56E86">
            <w:pPr>
              <w:pStyle w:val="Bezriadkovania"/>
              <w:rPr>
                <w:rFonts w:ascii="Arial" w:hAnsi="Arial" w:cs="Arial"/>
                <w:sz w:val="20"/>
                <w:szCs w:val="20"/>
                <w:lang w:val="sk-SK"/>
              </w:rPr>
            </w:pPr>
          </w:p>
        </w:tc>
        <w:tc>
          <w:tcPr>
            <w:tcW w:w="2422" w:type="pct"/>
            <w:shd w:val="clear" w:color="auto" w:fill="auto"/>
          </w:tcPr>
          <w:p w14:paraId="781E2662" w14:textId="77777777" w:rsidR="00D56E86" w:rsidRPr="00CA602D" w:rsidRDefault="00D56E86" w:rsidP="00D56E86">
            <w:pPr>
              <w:pStyle w:val="Bezriadkovania"/>
              <w:rPr>
                <w:rFonts w:ascii="Arial" w:hAnsi="Arial" w:cs="Arial"/>
                <w:sz w:val="20"/>
                <w:szCs w:val="20"/>
                <w:lang w:val="sk-SK"/>
              </w:rPr>
            </w:pPr>
            <w:r w:rsidRPr="00CA602D">
              <w:rPr>
                <w:rFonts w:ascii="Arial" w:hAnsi="Arial" w:cs="Arial"/>
                <w:sz w:val="20"/>
                <w:szCs w:val="20"/>
                <w:lang w:val="sk-SK"/>
              </w:rPr>
              <w:t>V ........................., dňa .....................</w:t>
            </w:r>
          </w:p>
        </w:tc>
      </w:tr>
    </w:tbl>
    <w:p w14:paraId="7C17C7AB" w14:textId="77777777" w:rsidR="0000679F" w:rsidRPr="00CA602D" w:rsidRDefault="0000679F" w:rsidP="00D56E86">
      <w:pPr>
        <w:pStyle w:val="Bezriadkovania"/>
        <w:rPr>
          <w:rFonts w:ascii="Arial" w:hAnsi="Arial" w:cs="Arial"/>
          <w:sz w:val="20"/>
          <w:szCs w:val="20"/>
          <w:lang w:val="sk-SK"/>
        </w:rPr>
      </w:pPr>
    </w:p>
    <w:p w14:paraId="26B760A9" w14:textId="7D84D054" w:rsidR="001A4777" w:rsidRPr="00CA602D" w:rsidRDefault="001A4777" w:rsidP="00D56E86">
      <w:pPr>
        <w:pStyle w:val="Bezriadkovania"/>
        <w:rPr>
          <w:rFonts w:ascii="Arial" w:hAnsi="Arial" w:cs="Arial"/>
          <w:sz w:val="20"/>
          <w:szCs w:val="20"/>
          <w:lang w:val="sk-SK"/>
        </w:rPr>
      </w:pPr>
    </w:p>
    <w:p w14:paraId="6B392DAF" w14:textId="77777777" w:rsidR="00AE6ACD" w:rsidRPr="00CA602D" w:rsidRDefault="00AE6ACD" w:rsidP="00D56E86">
      <w:pPr>
        <w:pStyle w:val="Bezriadkovania"/>
        <w:rPr>
          <w:rFonts w:ascii="Arial" w:hAnsi="Arial" w:cs="Arial"/>
          <w:sz w:val="20"/>
          <w:szCs w:val="20"/>
          <w:lang w:val="sk-SK"/>
        </w:rPr>
      </w:pPr>
    </w:p>
    <w:p w14:paraId="64040092" w14:textId="77777777" w:rsidR="001A4777" w:rsidRPr="00CA602D" w:rsidRDefault="001A4777" w:rsidP="00D56E86">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D56E86" w:rsidRPr="00CA602D" w14:paraId="5E1A1A83" w14:textId="77777777" w:rsidTr="00BD2810">
        <w:trPr>
          <w:trHeight w:val="261"/>
        </w:trPr>
        <w:tc>
          <w:tcPr>
            <w:tcW w:w="2110" w:type="pct"/>
            <w:tcBorders>
              <w:bottom w:val="dashed" w:sz="4" w:space="0" w:color="auto"/>
            </w:tcBorders>
          </w:tcPr>
          <w:p w14:paraId="0896BE54" w14:textId="77777777" w:rsidR="00D56E86" w:rsidRPr="00CA602D" w:rsidRDefault="00D56E86" w:rsidP="00D56E86">
            <w:pPr>
              <w:pStyle w:val="Bezriadkovania"/>
              <w:rPr>
                <w:rFonts w:ascii="Arial" w:hAnsi="Arial" w:cs="Arial"/>
                <w:sz w:val="20"/>
                <w:szCs w:val="20"/>
                <w:lang w:val="sk-SK"/>
              </w:rPr>
            </w:pPr>
            <w:r w:rsidRPr="00CA602D">
              <w:rPr>
                <w:rFonts w:ascii="Arial" w:hAnsi="Arial" w:cs="Arial"/>
                <w:sz w:val="20"/>
                <w:szCs w:val="20"/>
                <w:lang w:val="sk-SK"/>
              </w:rPr>
              <w:t>Kupujúci:</w:t>
            </w:r>
          </w:p>
        </w:tc>
        <w:tc>
          <w:tcPr>
            <w:tcW w:w="469" w:type="pct"/>
            <w:shd w:val="clear" w:color="auto" w:fill="auto"/>
          </w:tcPr>
          <w:p w14:paraId="1A105577" w14:textId="77777777" w:rsidR="00D56E86" w:rsidRPr="00CA602D" w:rsidRDefault="00D56E86" w:rsidP="00D56E86">
            <w:pPr>
              <w:pStyle w:val="Bezriadkovania"/>
              <w:rPr>
                <w:rFonts w:ascii="Arial" w:hAnsi="Arial" w:cs="Arial"/>
                <w:sz w:val="20"/>
                <w:szCs w:val="20"/>
                <w:lang w:val="sk-SK"/>
              </w:rPr>
            </w:pPr>
          </w:p>
        </w:tc>
        <w:tc>
          <w:tcPr>
            <w:tcW w:w="2421" w:type="pct"/>
            <w:tcBorders>
              <w:bottom w:val="dashed" w:sz="4" w:space="0" w:color="auto"/>
            </w:tcBorders>
          </w:tcPr>
          <w:p w14:paraId="7FAB6B80" w14:textId="77777777" w:rsidR="00D56E86" w:rsidRPr="00CA602D" w:rsidRDefault="00D56E86" w:rsidP="00D56E86">
            <w:pPr>
              <w:pStyle w:val="Bezriadkovania"/>
              <w:rPr>
                <w:rFonts w:ascii="Arial" w:hAnsi="Arial" w:cs="Arial"/>
                <w:sz w:val="20"/>
                <w:szCs w:val="20"/>
                <w:lang w:val="sk-SK"/>
              </w:rPr>
            </w:pPr>
            <w:r w:rsidRPr="00CA602D">
              <w:rPr>
                <w:rFonts w:ascii="Arial" w:hAnsi="Arial" w:cs="Arial"/>
                <w:sz w:val="20"/>
                <w:szCs w:val="20"/>
                <w:lang w:val="sk-SK"/>
              </w:rPr>
              <w:t>Predávajúci:</w:t>
            </w:r>
          </w:p>
          <w:p w14:paraId="6E481352" w14:textId="77777777" w:rsidR="00D56E86" w:rsidRPr="00CA602D" w:rsidRDefault="00D56E86" w:rsidP="00D56E86">
            <w:pPr>
              <w:pStyle w:val="Bezriadkovania"/>
              <w:rPr>
                <w:rFonts w:ascii="Arial" w:hAnsi="Arial" w:cs="Arial"/>
                <w:sz w:val="20"/>
                <w:szCs w:val="20"/>
                <w:lang w:val="sk-SK"/>
              </w:rPr>
            </w:pPr>
          </w:p>
        </w:tc>
      </w:tr>
      <w:tr w:rsidR="00D56E86" w:rsidRPr="00CA602D" w14:paraId="58EAAF77" w14:textId="77777777" w:rsidTr="00D56E86">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A77F8D2" w14:textId="77777777" w:rsidR="00BD2810" w:rsidRPr="00CA602D" w:rsidRDefault="00BD2810" w:rsidP="00BD2810">
            <w:pPr>
              <w:jc w:val="center"/>
              <w:rPr>
                <w:rFonts w:cs="Arial"/>
                <w:b/>
                <w:noProof w:val="0"/>
                <w:sz w:val="20"/>
                <w:szCs w:val="20"/>
              </w:rPr>
            </w:pPr>
            <w:r w:rsidRPr="00CA602D">
              <w:rPr>
                <w:rFonts w:cs="Arial"/>
                <w:b/>
                <w:noProof w:val="0"/>
                <w:sz w:val="20"/>
                <w:szCs w:val="20"/>
              </w:rPr>
              <w:t xml:space="preserve">Ing. Ján Marhefka </w:t>
            </w:r>
          </w:p>
          <w:p w14:paraId="579152F9" w14:textId="77777777" w:rsidR="00D56E86" w:rsidRPr="00CA602D" w:rsidRDefault="00BD2810" w:rsidP="00BD2810">
            <w:pPr>
              <w:jc w:val="center"/>
              <w:rPr>
                <w:rFonts w:cs="Arial"/>
                <w:noProof w:val="0"/>
                <w:sz w:val="20"/>
                <w:szCs w:val="20"/>
              </w:rPr>
            </w:pPr>
            <w:r w:rsidRPr="00CA602D">
              <w:rPr>
                <w:rFonts w:cs="Arial"/>
                <w:noProof w:val="0"/>
                <w:sz w:val="20"/>
                <w:szCs w:val="20"/>
              </w:rPr>
              <w:t xml:space="preserve"> generálny riaditeľ</w:t>
            </w:r>
          </w:p>
        </w:tc>
        <w:tc>
          <w:tcPr>
            <w:tcW w:w="469" w:type="pct"/>
            <w:tcBorders>
              <w:top w:val="nil"/>
              <w:left w:val="nil"/>
              <w:bottom w:val="nil"/>
              <w:right w:val="nil"/>
            </w:tcBorders>
          </w:tcPr>
          <w:p w14:paraId="7D290D9E" w14:textId="77777777" w:rsidR="00D56E86" w:rsidRPr="00CA602D" w:rsidRDefault="00D56E86" w:rsidP="00D56E86">
            <w:pPr>
              <w:jc w:val="center"/>
              <w:rPr>
                <w:rFonts w:cs="Arial"/>
                <w:noProof w:val="0"/>
                <w:sz w:val="20"/>
                <w:szCs w:val="20"/>
              </w:rPr>
            </w:pPr>
          </w:p>
        </w:tc>
        <w:tc>
          <w:tcPr>
            <w:tcW w:w="2421" w:type="pct"/>
            <w:tcBorders>
              <w:top w:val="dashed" w:sz="4" w:space="0" w:color="auto"/>
              <w:left w:val="nil"/>
              <w:bottom w:val="nil"/>
              <w:right w:val="nil"/>
            </w:tcBorders>
          </w:tcPr>
          <w:p w14:paraId="2AFC6D92" w14:textId="77777777" w:rsidR="00D56E86" w:rsidRPr="00CA602D" w:rsidRDefault="00D56E86" w:rsidP="00D56E86">
            <w:pPr>
              <w:jc w:val="center"/>
              <w:rPr>
                <w:rFonts w:cs="Arial"/>
                <w:b/>
                <w:noProof w:val="0"/>
                <w:sz w:val="20"/>
                <w:szCs w:val="20"/>
              </w:rPr>
            </w:pPr>
            <w:r w:rsidRPr="00CA602D">
              <w:rPr>
                <w:rFonts w:cs="Arial"/>
                <w:b/>
                <w:noProof w:val="0"/>
                <w:sz w:val="20"/>
                <w:szCs w:val="20"/>
              </w:rPr>
              <w:t>obchodné meno</w:t>
            </w:r>
          </w:p>
          <w:p w14:paraId="31044797" w14:textId="77777777" w:rsidR="00D56E86" w:rsidRPr="00CA602D" w:rsidRDefault="00D56E86" w:rsidP="00D56E86">
            <w:pPr>
              <w:jc w:val="center"/>
              <w:rPr>
                <w:rFonts w:cs="Arial"/>
                <w:noProof w:val="0"/>
                <w:sz w:val="20"/>
                <w:szCs w:val="20"/>
              </w:rPr>
            </w:pPr>
            <w:r w:rsidRPr="00CA602D">
              <w:rPr>
                <w:rFonts w:cs="Arial"/>
                <w:noProof w:val="0"/>
                <w:sz w:val="20"/>
                <w:szCs w:val="20"/>
              </w:rPr>
              <w:t>zastúpená titul, meno a priezvisko</w:t>
            </w:r>
          </w:p>
          <w:p w14:paraId="0C3B45A0" w14:textId="77777777" w:rsidR="00D56E86" w:rsidRPr="00CA602D" w:rsidRDefault="00D56E86" w:rsidP="00D56E86">
            <w:pPr>
              <w:jc w:val="center"/>
              <w:rPr>
                <w:rFonts w:cs="Arial"/>
                <w:noProof w:val="0"/>
                <w:sz w:val="20"/>
                <w:szCs w:val="20"/>
              </w:rPr>
            </w:pPr>
            <w:r w:rsidRPr="00CA602D">
              <w:rPr>
                <w:rFonts w:cs="Arial"/>
                <w:noProof w:val="0"/>
                <w:sz w:val="20"/>
                <w:szCs w:val="20"/>
              </w:rPr>
              <w:t>funkcia</w:t>
            </w:r>
          </w:p>
        </w:tc>
      </w:tr>
    </w:tbl>
    <w:p w14:paraId="3E5A45BE" w14:textId="77777777" w:rsidR="009F14EF" w:rsidRPr="00CA602D" w:rsidRDefault="009F14EF">
      <w:pPr>
        <w:rPr>
          <w:rFonts w:cs="Arial"/>
          <w:noProof w:val="0"/>
          <w:sz w:val="20"/>
          <w:szCs w:val="20"/>
        </w:rPr>
      </w:pPr>
      <w:r w:rsidRPr="00CA602D">
        <w:rPr>
          <w:rFonts w:cs="Arial"/>
          <w:noProof w:val="0"/>
          <w:sz w:val="20"/>
          <w:szCs w:val="20"/>
        </w:rPr>
        <w:br w:type="page"/>
      </w:r>
    </w:p>
    <w:p w14:paraId="4E3A97C7" w14:textId="77777777" w:rsidR="0002228C" w:rsidRPr="00CA602D" w:rsidRDefault="0002228C" w:rsidP="0002228C">
      <w:pPr>
        <w:pStyle w:val="Nadpis2"/>
        <w:rPr>
          <w:rFonts w:cs="Arial"/>
          <w:noProof w:val="0"/>
        </w:rPr>
      </w:pPr>
      <w:bookmarkStart w:id="0" w:name="_Toc1743436"/>
      <w:bookmarkStart w:id="1" w:name="_Toc132980855"/>
      <w:r w:rsidRPr="00CA602D">
        <w:rPr>
          <w:rFonts w:cs="Arial"/>
          <w:noProof w:val="0"/>
        </w:rPr>
        <w:lastRenderedPageBreak/>
        <w:t>Príloha č. 1</w:t>
      </w:r>
      <w:bookmarkEnd w:id="0"/>
      <w:r w:rsidR="00274B96" w:rsidRPr="00CA602D">
        <w:rPr>
          <w:rFonts w:cs="Arial"/>
          <w:noProof w:val="0"/>
        </w:rPr>
        <w:t xml:space="preserve"> </w:t>
      </w:r>
      <w:r w:rsidR="000A0F5D" w:rsidRPr="00CA602D">
        <w:rPr>
          <w:rFonts w:cs="Arial"/>
          <w:noProof w:val="0"/>
        </w:rPr>
        <w:t>- Návrh na plnenie kritérií na vyhodnotenie ponúk</w:t>
      </w:r>
      <w:bookmarkEnd w:id="1"/>
      <w:r w:rsidRPr="00CA602D">
        <w:rPr>
          <w:rFonts w:cs="Arial"/>
          <w:noProof w:val="0"/>
        </w:rPr>
        <w:t xml:space="preserve"> </w:t>
      </w:r>
    </w:p>
    <w:p w14:paraId="38DD7BAB" w14:textId="77777777" w:rsidR="0002228C" w:rsidRPr="00CA602D" w:rsidRDefault="0002228C" w:rsidP="0002228C">
      <w:pPr>
        <w:jc w:val="both"/>
        <w:rPr>
          <w:rFonts w:cs="Arial"/>
          <w:noProof w:val="0"/>
          <w:sz w:val="20"/>
          <w:szCs w:val="20"/>
        </w:rPr>
      </w:pPr>
    </w:p>
    <w:p w14:paraId="23DE28D0" w14:textId="77777777" w:rsidR="0002228C" w:rsidRPr="00CA602D" w:rsidRDefault="0002228C" w:rsidP="0002228C">
      <w:pPr>
        <w:jc w:val="center"/>
        <w:rPr>
          <w:rFonts w:cs="Arial"/>
          <w:b/>
          <w:noProof w:val="0"/>
          <w:sz w:val="28"/>
          <w:szCs w:val="28"/>
        </w:rPr>
      </w:pPr>
      <w:r w:rsidRPr="00CA602D">
        <w:rPr>
          <w:rFonts w:cs="Arial"/>
          <w:b/>
          <w:noProof w:val="0"/>
          <w:sz w:val="28"/>
          <w:szCs w:val="28"/>
        </w:rPr>
        <w:t>N</w:t>
      </w:r>
      <w:r w:rsidR="00D7469B" w:rsidRPr="00CA602D">
        <w:rPr>
          <w:rFonts w:cs="Arial"/>
          <w:b/>
          <w:noProof w:val="0"/>
          <w:sz w:val="28"/>
          <w:szCs w:val="28"/>
        </w:rPr>
        <w:t>ávrh na plnenie kritérií na vyhodnotenie ponúk</w:t>
      </w:r>
    </w:p>
    <w:p w14:paraId="1CD0774D" w14:textId="77777777" w:rsidR="008B4BA2" w:rsidRPr="00CA602D" w:rsidRDefault="008B4BA2" w:rsidP="008B4BA2">
      <w:pPr>
        <w:rPr>
          <w:rFonts w:cs="Arial"/>
          <w:noProof w:val="0"/>
          <w:sz w:val="20"/>
          <w:szCs w:val="20"/>
        </w:rPr>
      </w:pPr>
    </w:p>
    <w:p w14:paraId="047D803F" w14:textId="77777777" w:rsidR="008B4BA2" w:rsidRPr="00CA602D" w:rsidRDefault="008B4BA2" w:rsidP="008B4BA2">
      <w:pPr>
        <w:rPr>
          <w:rFonts w:cs="Arial"/>
          <w:b/>
          <w:noProof w:val="0"/>
          <w:sz w:val="20"/>
          <w:szCs w:val="20"/>
        </w:rPr>
      </w:pPr>
      <w:r w:rsidRPr="00CA602D">
        <w:rPr>
          <w:rFonts w:cs="Arial"/>
          <w:b/>
          <w:noProof w:val="0"/>
          <w:sz w:val="20"/>
          <w:szCs w:val="20"/>
        </w:rPr>
        <w:t>Identifikácia verejného obstarávateľa:</w:t>
      </w:r>
    </w:p>
    <w:p w14:paraId="5DAD97FF" w14:textId="77777777" w:rsidR="008B4BA2" w:rsidRPr="00CA602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CA602D" w14:paraId="077167F7" w14:textId="77777777" w:rsidTr="00D7469B">
        <w:tc>
          <w:tcPr>
            <w:tcW w:w="1839" w:type="pct"/>
            <w:shd w:val="clear" w:color="auto" w:fill="auto"/>
          </w:tcPr>
          <w:p w14:paraId="67AD0ACB"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Názov:</w:t>
            </w:r>
          </w:p>
        </w:tc>
        <w:tc>
          <w:tcPr>
            <w:tcW w:w="3161" w:type="pct"/>
          </w:tcPr>
          <w:p w14:paraId="748402EE" w14:textId="77777777" w:rsidR="008B4BA2" w:rsidRPr="00CA602D" w:rsidRDefault="008B4BA2" w:rsidP="008B4BA2">
            <w:pPr>
              <w:spacing w:line="360" w:lineRule="auto"/>
              <w:jc w:val="both"/>
              <w:rPr>
                <w:rFonts w:cs="Arial"/>
                <w:noProof w:val="0"/>
                <w:sz w:val="20"/>
                <w:szCs w:val="20"/>
              </w:rPr>
            </w:pPr>
            <w:r w:rsidRPr="00CA602D">
              <w:rPr>
                <w:rFonts w:cs="Arial"/>
                <w:noProof w:val="0"/>
                <w:sz w:val="20"/>
                <w:szCs w:val="20"/>
              </w:rPr>
              <w:t>LESY Slovenskej republiky, štátny podnik (ďalej len „LESY SR“)</w:t>
            </w:r>
          </w:p>
        </w:tc>
      </w:tr>
      <w:tr w:rsidR="008B4BA2" w:rsidRPr="00CA602D" w14:paraId="018B35BD" w14:textId="77777777" w:rsidTr="00D7469B">
        <w:tc>
          <w:tcPr>
            <w:tcW w:w="1839" w:type="pct"/>
            <w:shd w:val="clear" w:color="auto" w:fill="auto"/>
          </w:tcPr>
          <w:p w14:paraId="24AE19D1"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Sídlo:</w:t>
            </w:r>
          </w:p>
        </w:tc>
        <w:tc>
          <w:tcPr>
            <w:tcW w:w="3161" w:type="pct"/>
          </w:tcPr>
          <w:p w14:paraId="46212B69" w14:textId="77777777" w:rsidR="008B4BA2" w:rsidRPr="00CA602D" w:rsidRDefault="008B4BA2" w:rsidP="008B4BA2">
            <w:pPr>
              <w:spacing w:line="360" w:lineRule="auto"/>
              <w:jc w:val="both"/>
              <w:rPr>
                <w:rFonts w:cs="Arial"/>
                <w:noProof w:val="0"/>
                <w:sz w:val="20"/>
                <w:szCs w:val="20"/>
              </w:rPr>
            </w:pPr>
            <w:r w:rsidRPr="00CA602D">
              <w:rPr>
                <w:rFonts w:cs="Arial"/>
                <w:noProof w:val="0"/>
                <w:sz w:val="20"/>
                <w:szCs w:val="20"/>
              </w:rPr>
              <w:t>Námestie SNP 8, 975 66 Banská Bystrica</w:t>
            </w:r>
          </w:p>
        </w:tc>
      </w:tr>
      <w:tr w:rsidR="008B4BA2" w:rsidRPr="00CA602D" w14:paraId="3BF95204" w14:textId="77777777" w:rsidTr="00D7469B">
        <w:tc>
          <w:tcPr>
            <w:tcW w:w="1839" w:type="pct"/>
            <w:shd w:val="clear" w:color="auto" w:fill="auto"/>
          </w:tcPr>
          <w:p w14:paraId="549937ED"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Zastúpený:</w:t>
            </w:r>
          </w:p>
        </w:tc>
        <w:tc>
          <w:tcPr>
            <w:tcW w:w="3161" w:type="pct"/>
          </w:tcPr>
          <w:p w14:paraId="150355A5" w14:textId="42892F40" w:rsidR="008B4BA2" w:rsidRPr="00CA602D" w:rsidRDefault="008A21ED" w:rsidP="003E04CE">
            <w:pPr>
              <w:spacing w:line="360" w:lineRule="auto"/>
              <w:jc w:val="both"/>
              <w:rPr>
                <w:rFonts w:cs="Arial"/>
                <w:noProof w:val="0"/>
                <w:sz w:val="20"/>
                <w:szCs w:val="20"/>
              </w:rPr>
            </w:pPr>
            <w:r w:rsidRPr="00CA602D">
              <w:rPr>
                <w:rFonts w:cs="Arial"/>
                <w:noProof w:val="0"/>
                <w:sz w:val="20"/>
                <w:szCs w:val="20"/>
              </w:rPr>
              <w:t xml:space="preserve">Ing. </w:t>
            </w:r>
            <w:r w:rsidR="003E04CE" w:rsidRPr="00CA602D">
              <w:rPr>
                <w:rFonts w:cs="Arial"/>
                <w:noProof w:val="0"/>
                <w:sz w:val="20"/>
                <w:szCs w:val="20"/>
              </w:rPr>
              <w:t xml:space="preserve">Ján Marhefka, generálny </w:t>
            </w:r>
            <w:r w:rsidRPr="00CA602D">
              <w:rPr>
                <w:rFonts w:cs="Arial"/>
                <w:noProof w:val="0"/>
                <w:sz w:val="20"/>
                <w:szCs w:val="20"/>
              </w:rPr>
              <w:t>riaditeľ</w:t>
            </w:r>
          </w:p>
        </w:tc>
      </w:tr>
      <w:tr w:rsidR="008B4BA2" w:rsidRPr="00CA602D" w14:paraId="0BCF656D" w14:textId="77777777" w:rsidTr="00D7469B">
        <w:tc>
          <w:tcPr>
            <w:tcW w:w="1839" w:type="pct"/>
            <w:shd w:val="clear" w:color="auto" w:fill="auto"/>
          </w:tcPr>
          <w:p w14:paraId="66CC2A55"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IČO:</w:t>
            </w:r>
          </w:p>
        </w:tc>
        <w:tc>
          <w:tcPr>
            <w:tcW w:w="3161" w:type="pct"/>
          </w:tcPr>
          <w:p w14:paraId="4180F8A3" w14:textId="77777777" w:rsidR="008B4BA2" w:rsidRPr="00CA602D" w:rsidRDefault="008B4BA2" w:rsidP="008B4BA2">
            <w:pPr>
              <w:spacing w:line="360" w:lineRule="auto"/>
              <w:jc w:val="both"/>
              <w:rPr>
                <w:rFonts w:cs="Arial"/>
                <w:noProof w:val="0"/>
                <w:sz w:val="20"/>
                <w:szCs w:val="20"/>
              </w:rPr>
            </w:pPr>
            <w:r w:rsidRPr="00CA602D">
              <w:rPr>
                <w:rFonts w:cs="Arial"/>
                <w:noProof w:val="0"/>
                <w:sz w:val="20"/>
                <w:szCs w:val="20"/>
              </w:rPr>
              <w:t>36038351</w:t>
            </w:r>
          </w:p>
        </w:tc>
      </w:tr>
      <w:tr w:rsidR="008B4BA2" w:rsidRPr="00CA602D" w14:paraId="2C5DA81C" w14:textId="77777777" w:rsidTr="00D7469B">
        <w:tc>
          <w:tcPr>
            <w:tcW w:w="1839" w:type="pct"/>
            <w:shd w:val="clear" w:color="auto" w:fill="auto"/>
          </w:tcPr>
          <w:p w14:paraId="2E72C2C4"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DIČ:</w:t>
            </w:r>
          </w:p>
        </w:tc>
        <w:tc>
          <w:tcPr>
            <w:tcW w:w="3161" w:type="pct"/>
          </w:tcPr>
          <w:p w14:paraId="03A6AD94" w14:textId="77777777" w:rsidR="008B4BA2" w:rsidRPr="00CA602D" w:rsidRDefault="008B4BA2" w:rsidP="008B4BA2">
            <w:pPr>
              <w:spacing w:line="360" w:lineRule="auto"/>
              <w:jc w:val="both"/>
              <w:rPr>
                <w:rFonts w:cs="Arial"/>
                <w:noProof w:val="0"/>
                <w:sz w:val="20"/>
                <w:szCs w:val="20"/>
              </w:rPr>
            </w:pPr>
            <w:r w:rsidRPr="00CA602D">
              <w:rPr>
                <w:rFonts w:cs="Arial"/>
                <w:noProof w:val="0"/>
                <w:sz w:val="20"/>
                <w:szCs w:val="20"/>
              </w:rPr>
              <w:t>2020087982</w:t>
            </w:r>
          </w:p>
        </w:tc>
      </w:tr>
      <w:tr w:rsidR="008B4BA2" w:rsidRPr="00CA602D" w14:paraId="38787DBE" w14:textId="77777777" w:rsidTr="00D7469B">
        <w:tc>
          <w:tcPr>
            <w:tcW w:w="1839" w:type="pct"/>
            <w:shd w:val="clear" w:color="auto" w:fill="auto"/>
          </w:tcPr>
          <w:p w14:paraId="20070D7F"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 xml:space="preserve">IČ </w:t>
            </w:r>
            <w:r w:rsidRPr="00CA602D">
              <w:rPr>
                <w:rFonts w:cs="Arial"/>
                <w:noProof w:val="0"/>
                <w:sz w:val="20"/>
                <w:szCs w:val="20"/>
              </w:rPr>
              <w:softHyphen/>
              <w:t>DPH:</w:t>
            </w:r>
          </w:p>
        </w:tc>
        <w:tc>
          <w:tcPr>
            <w:tcW w:w="3161" w:type="pct"/>
          </w:tcPr>
          <w:p w14:paraId="499D7403" w14:textId="77777777" w:rsidR="008B4BA2" w:rsidRPr="00CA602D" w:rsidRDefault="008B4BA2" w:rsidP="008B4BA2">
            <w:pPr>
              <w:spacing w:line="360" w:lineRule="auto"/>
              <w:rPr>
                <w:rFonts w:cs="Arial"/>
                <w:noProof w:val="0"/>
                <w:sz w:val="20"/>
                <w:szCs w:val="20"/>
              </w:rPr>
            </w:pPr>
            <w:r w:rsidRPr="00CA602D">
              <w:rPr>
                <w:rFonts w:cs="Arial"/>
                <w:noProof w:val="0"/>
                <w:sz w:val="20"/>
                <w:szCs w:val="20"/>
              </w:rPr>
              <w:t>SK2020087982</w:t>
            </w:r>
          </w:p>
        </w:tc>
      </w:tr>
    </w:tbl>
    <w:p w14:paraId="017CB606" w14:textId="77777777" w:rsidR="008B4BA2" w:rsidRPr="00CA602D" w:rsidRDefault="008B4BA2" w:rsidP="008B4BA2">
      <w:pPr>
        <w:pStyle w:val="Zkladntext1"/>
        <w:shd w:val="clear" w:color="auto" w:fill="auto"/>
        <w:spacing w:line="240" w:lineRule="auto"/>
        <w:rPr>
          <w:rFonts w:ascii="Arial" w:hAnsi="Arial" w:cs="Arial"/>
          <w:b/>
          <w:sz w:val="20"/>
        </w:rPr>
      </w:pPr>
    </w:p>
    <w:p w14:paraId="285FA90C" w14:textId="77777777" w:rsidR="008B4BA2" w:rsidRPr="00CA602D" w:rsidRDefault="008B4BA2" w:rsidP="008B4BA2">
      <w:pPr>
        <w:pStyle w:val="Zkladntext1"/>
        <w:shd w:val="clear" w:color="auto" w:fill="auto"/>
        <w:spacing w:line="240" w:lineRule="auto"/>
        <w:rPr>
          <w:rFonts w:ascii="Arial" w:hAnsi="Arial" w:cs="Arial"/>
          <w:b/>
          <w:sz w:val="20"/>
        </w:rPr>
      </w:pPr>
      <w:r w:rsidRPr="00CA602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CA602D" w14:paraId="25973688" w14:textId="77777777" w:rsidTr="00D7469B">
        <w:tc>
          <w:tcPr>
            <w:tcW w:w="1839" w:type="pct"/>
            <w:shd w:val="clear" w:color="auto" w:fill="auto"/>
          </w:tcPr>
          <w:p w14:paraId="78E4F2EB" w14:textId="77777777" w:rsidR="008B4BA2" w:rsidRPr="00CA602D" w:rsidRDefault="008B4BA2" w:rsidP="008B4BA2">
            <w:pPr>
              <w:spacing w:line="360" w:lineRule="auto"/>
              <w:rPr>
                <w:rFonts w:cs="Arial"/>
                <w:b/>
                <w:noProof w:val="0"/>
                <w:sz w:val="20"/>
                <w:szCs w:val="20"/>
              </w:rPr>
            </w:pPr>
            <w:r w:rsidRPr="00CA602D">
              <w:rPr>
                <w:rFonts w:cs="Arial"/>
                <w:noProof w:val="0"/>
                <w:sz w:val="20"/>
                <w:szCs w:val="20"/>
              </w:rPr>
              <w:t>Obchodný názov:</w:t>
            </w:r>
          </w:p>
        </w:tc>
        <w:tc>
          <w:tcPr>
            <w:tcW w:w="3161" w:type="pct"/>
            <w:tcBorders>
              <w:bottom w:val="dashed" w:sz="4" w:space="0" w:color="auto"/>
            </w:tcBorders>
            <w:shd w:val="clear" w:color="auto" w:fill="auto"/>
          </w:tcPr>
          <w:p w14:paraId="02482A9B" w14:textId="77777777" w:rsidR="008B4BA2" w:rsidRPr="00CA602D" w:rsidRDefault="008B4BA2" w:rsidP="008B4BA2">
            <w:pPr>
              <w:spacing w:line="360" w:lineRule="auto"/>
              <w:rPr>
                <w:rFonts w:cs="Arial"/>
                <w:noProof w:val="0"/>
                <w:sz w:val="20"/>
                <w:szCs w:val="20"/>
              </w:rPr>
            </w:pPr>
          </w:p>
        </w:tc>
      </w:tr>
      <w:tr w:rsidR="008B4BA2" w:rsidRPr="00CA602D" w14:paraId="2A67DD13" w14:textId="77777777" w:rsidTr="00D7469B">
        <w:tc>
          <w:tcPr>
            <w:tcW w:w="1839" w:type="pct"/>
            <w:shd w:val="clear" w:color="auto" w:fill="auto"/>
          </w:tcPr>
          <w:p w14:paraId="3513B80E" w14:textId="77777777" w:rsidR="008B4BA2" w:rsidRPr="00CA602D" w:rsidRDefault="008B4BA2" w:rsidP="008B4BA2">
            <w:pPr>
              <w:spacing w:line="360" w:lineRule="auto"/>
              <w:rPr>
                <w:rFonts w:cs="Arial"/>
                <w:b/>
                <w:noProof w:val="0"/>
                <w:sz w:val="20"/>
                <w:szCs w:val="20"/>
              </w:rPr>
            </w:pPr>
            <w:r w:rsidRPr="00CA602D">
              <w:rPr>
                <w:rFonts w:cs="Arial"/>
                <w:noProof w:val="0"/>
                <w:sz w:val="20"/>
                <w:szCs w:val="20"/>
              </w:rPr>
              <w:t>Sídlo:</w:t>
            </w:r>
          </w:p>
        </w:tc>
        <w:tc>
          <w:tcPr>
            <w:tcW w:w="3161" w:type="pct"/>
            <w:tcBorders>
              <w:top w:val="dashed" w:sz="4" w:space="0" w:color="auto"/>
              <w:bottom w:val="dashed" w:sz="4" w:space="0" w:color="auto"/>
            </w:tcBorders>
            <w:shd w:val="clear" w:color="auto" w:fill="auto"/>
          </w:tcPr>
          <w:p w14:paraId="5088C7DA" w14:textId="77777777" w:rsidR="008B4BA2" w:rsidRPr="00CA602D" w:rsidRDefault="008B4BA2" w:rsidP="008B4BA2">
            <w:pPr>
              <w:spacing w:line="360" w:lineRule="auto"/>
              <w:rPr>
                <w:rFonts w:cs="Arial"/>
                <w:noProof w:val="0"/>
                <w:sz w:val="20"/>
                <w:szCs w:val="20"/>
              </w:rPr>
            </w:pPr>
          </w:p>
        </w:tc>
      </w:tr>
      <w:tr w:rsidR="008B4BA2" w:rsidRPr="00CA602D" w14:paraId="6604D721" w14:textId="77777777" w:rsidTr="00D7469B">
        <w:tc>
          <w:tcPr>
            <w:tcW w:w="1839" w:type="pct"/>
            <w:shd w:val="clear" w:color="auto" w:fill="auto"/>
          </w:tcPr>
          <w:p w14:paraId="6D98E470" w14:textId="77777777" w:rsidR="008B4BA2" w:rsidRPr="00CA602D" w:rsidRDefault="008B4BA2" w:rsidP="008B4BA2">
            <w:pPr>
              <w:spacing w:line="360" w:lineRule="auto"/>
              <w:rPr>
                <w:rFonts w:cs="Arial"/>
                <w:b/>
                <w:noProof w:val="0"/>
                <w:sz w:val="20"/>
                <w:szCs w:val="20"/>
              </w:rPr>
            </w:pPr>
            <w:r w:rsidRPr="00CA602D">
              <w:rPr>
                <w:rFonts w:cs="Arial"/>
                <w:noProof w:val="0"/>
                <w:sz w:val="20"/>
                <w:szCs w:val="20"/>
              </w:rPr>
              <w:t>IČO:</w:t>
            </w:r>
          </w:p>
        </w:tc>
        <w:tc>
          <w:tcPr>
            <w:tcW w:w="3161" w:type="pct"/>
            <w:tcBorders>
              <w:top w:val="dashed" w:sz="4" w:space="0" w:color="auto"/>
              <w:bottom w:val="dashed" w:sz="4" w:space="0" w:color="auto"/>
            </w:tcBorders>
            <w:shd w:val="clear" w:color="auto" w:fill="auto"/>
          </w:tcPr>
          <w:p w14:paraId="1D8081EB" w14:textId="77777777" w:rsidR="008B4BA2" w:rsidRPr="00CA602D" w:rsidRDefault="008B4BA2" w:rsidP="008B4BA2">
            <w:pPr>
              <w:spacing w:line="360" w:lineRule="auto"/>
              <w:rPr>
                <w:rFonts w:cs="Arial"/>
                <w:noProof w:val="0"/>
                <w:sz w:val="20"/>
                <w:szCs w:val="20"/>
              </w:rPr>
            </w:pPr>
          </w:p>
        </w:tc>
      </w:tr>
      <w:tr w:rsidR="007F0980" w:rsidRPr="00CA602D" w14:paraId="15119435" w14:textId="77777777" w:rsidTr="00D7469B">
        <w:tc>
          <w:tcPr>
            <w:tcW w:w="1839" w:type="pct"/>
            <w:shd w:val="clear" w:color="auto" w:fill="auto"/>
          </w:tcPr>
          <w:p w14:paraId="62BE071F" w14:textId="77777777" w:rsidR="007F0980" w:rsidRPr="00CA602D" w:rsidRDefault="007F0980" w:rsidP="007F0980">
            <w:pPr>
              <w:spacing w:line="360" w:lineRule="auto"/>
              <w:rPr>
                <w:rFonts w:cs="Arial"/>
                <w:noProof w:val="0"/>
                <w:sz w:val="20"/>
                <w:szCs w:val="20"/>
              </w:rPr>
            </w:pPr>
            <w:r w:rsidRPr="00CA602D">
              <w:rPr>
                <w:rFonts w:cs="Arial"/>
                <w:noProof w:val="0"/>
                <w:sz w:val="20"/>
                <w:szCs w:val="20"/>
              </w:rPr>
              <w:t>DIČ:</w:t>
            </w:r>
          </w:p>
        </w:tc>
        <w:tc>
          <w:tcPr>
            <w:tcW w:w="3161" w:type="pct"/>
            <w:tcBorders>
              <w:top w:val="dashed" w:sz="4" w:space="0" w:color="auto"/>
              <w:bottom w:val="dashed" w:sz="4" w:space="0" w:color="auto"/>
            </w:tcBorders>
            <w:shd w:val="clear" w:color="auto" w:fill="auto"/>
          </w:tcPr>
          <w:p w14:paraId="2F240CF3" w14:textId="77777777" w:rsidR="007F0980" w:rsidRPr="00CA602D" w:rsidRDefault="007F0980" w:rsidP="007F0980">
            <w:pPr>
              <w:spacing w:line="360" w:lineRule="auto"/>
              <w:rPr>
                <w:rFonts w:cs="Arial"/>
                <w:noProof w:val="0"/>
                <w:sz w:val="20"/>
                <w:szCs w:val="20"/>
              </w:rPr>
            </w:pPr>
          </w:p>
        </w:tc>
      </w:tr>
      <w:tr w:rsidR="007F0980" w:rsidRPr="00CA602D" w14:paraId="58F0FBF2" w14:textId="77777777" w:rsidTr="00D7469B">
        <w:tc>
          <w:tcPr>
            <w:tcW w:w="1839" w:type="pct"/>
            <w:shd w:val="clear" w:color="auto" w:fill="auto"/>
          </w:tcPr>
          <w:p w14:paraId="5E6F6522" w14:textId="77777777" w:rsidR="007F0980" w:rsidRPr="00CA602D" w:rsidRDefault="007F0980" w:rsidP="007F0980">
            <w:pPr>
              <w:spacing w:line="360" w:lineRule="auto"/>
              <w:rPr>
                <w:rFonts w:cs="Arial"/>
                <w:noProof w:val="0"/>
                <w:sz w:val="20"/>
                <w:szCs w:val="20"/>
              </w:rPr>
            </w:pPr>
            <w:r w:rsidRPr="00CA602D">
              <w:rPr>
                <w:rFonts w:cs="Arial"/>
                <w:noProof w:val="0"/>
                <w:sz w:val="20"/>
                <w:szCs w:val="20"/>
              </w:rPr>
              <w:t xml:space="preserve">IČ </w:t>
            </w:r>
            <w:r w:rsidRPr="00CA602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7287A5CF" w14:textId="77777777" w:rsidR="007F0980" w:rsidRPr="00CA602D" w:rsidRDefault="007F0980" w:rsidP="007F0980">
            <w:pPr>
              <w:spacing w:line="360" w:lineRule="auto"/>
              <w:rPr>
                <w:rFonts w:cs="Arial"/>
                <w:noProof w:val="0"/>
                <w:sz w:val="20"/>
                <w:szCs w:val="20"/>
              </w:rPr>
            </w:pPr>
          </w:p>
        </w:tc>
      </w:tr>
      <w:tr w:rsidR="007F0980" w:rsidRPr="00CA602D" w14:paraId="209D1C82" w14:textId="77777777" w:rsidTr="00D7469B">
        <w:tc>
          <w:tcPr>
            <w:tcW w:w="1839" w:type="pct"/>
            <w:shd w:val="clear" w:color="auto" w:fill="auto"/>
          </w:tcPr>
          <w:p w14:paraId="2FFE5599" w14:textId="77777777" w:rsidR="007F0980" w:rsidRPr="00CA602D" w:rsidRDefault="007F0980" w:rsidP="007F0980">
            <w:pPr>
              <w:spacing w:line="360" w:lineRule="auto"/>
              <w:rPr>
                <w:rFonts w:cs="Arial"/>
                <w:noProof w:val="0"/>
                <w:sz w:val="20"/>
                <w:szCs w:val="20"/>
              </w:rPr>
            </w:pPr>
            <w:r w:rsidRPr="00CA602D">
              <w:rPr>
                <w:rFonts w:cs="Arial"/>
                <w:noProof w:val="0"/>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B268A86" w14:textId="77777777" w:rsidR="007F0980" w:rsidRPr="00CA602D" w:rsidRDefault="007F0980" w:rsidP="007F0980">
            <w:pPr>
              <w:spacing w:line="360" w:lineRule="auto"/>
              <w:rPr>
                <w:rFonts w:cs="Arial"/>
                <w:noProof w:val="0"/>
                <w:sz w:val="20"/>
                <w:szCs w:val="20"/>
              </w:rPr>
            </w:pPr>
          </w:p>
        </w:tc>
      </w:tr>
      <w:tr w:rsidR="00274B96" w:rsidRPr="00CA602D" w14:paraId="177796A5" w14:textId="77777777" w:rsidTr="00D7469B">
        <w:tc>
          <w:tcPr>
            <w:tcW w:w="1839" w:type="pct"/>
            <w:shd w:val="clear" w:color="auto" w:fill="auto"/>
          </w:tcPr>
          <w:p w14:paraId="465B7B4C" w14:textId="77777777" w:rsidR="00274B96" w:rsidRPr="00CA602D" w:rsidRDefault="00274B96" w:rsidP="007F0980">
            <w:pPr>
              <w:spacing w:line="360" w:lineRule="auto"/>
              <w:rPr>
                <w:rFonts w:cs="Arial"/>
                <w:noProof w:val="0"/>
                <w:sz w:val="20"/>
                <w:szCs w:val="20"/>
              </w:rPr>
            </w:pPr>
            <w:r w:rsidRPr="00CA602D">
              <w:rPr>
                <w:rFonts w:cs="Arial"/>
                <w:noProof w:val="0"/>
                <w:sz w:val="20"/>
                <w:szCs w:val="20"/>
              </w:rPr>
              <w:t>Meno a priezvisko kontaktnej osoby</w:t>
            </w:r>
            <w:r w:rsidR="00FC54A6" w:rsidRPr="00CA602D">
              <w:rPr>
                <w:rFonts w:cs="Arial"/>
                <w:noProof w:val="0"/>
                <w:sz w:val="20"/>
                <w:szCs w:val="20"/>
              </w:rPr>
              <w:t>:</w:t>
            </w:r>
          </w:p>
        </w:tc>
        <w:tc>
          <w:tcPr>
            <w:tcW w:w="3161" w:type="pct"/>
            <w:tcBorders>
              <w:top w:val="dashed" w:sz="4" w:space="0" w:color="auto"/>
              <w:bottom w:val="dashed" w:sz="4" w:space="0" w:color="auto"/>
            </w:tcBorders>
            <w:shd w:val="clear" w:color="auto" w:fill="auto"/>
          </w:tcPr>
          <w:p w14:paraId="3E95E4CE" w14:textId="77777777" w:rsidR="00274B96" w:rsidRPr="00CA602D" w:rsidRDefault="00274B96" w:rsidP="007F0980">
            <w:pPr>
              <w:spacing w:line="360" w:lineRule="auto"/>
              <w:rPr>
                <w:rFonts w:cs="Arial"/>
                <w:noProof w:val="0"/>
                <w:sz w:val="20"/>
                <w:szCs w:val="20"/>
              </w:rPr>
            </w:pPr>
          </w:p>
        </w:tc>
      </w:tr>
      <w:tr w:rsidR="00274B96" w:rsidRPr="00CA602D" w14:paraId="76A6CDF2" w14:textId="77777777" w:rsidTr="00D7469B">
        <w:tc>
          <w:tcPr>
            <w:tcW w:w="1839" w:type="pct"/>
            <w:shd w:val="clear" w:color="auto" w:fill="auto"/>
          </w:tcPr>
          <w:p w14:paraId="61DAE951" w14:textId="77777777" w:rsidR="00274B96" w:rsidRPr="00CA602D" w:rsidRDefault="00274B96" w:rsidP="00274B96">
            <w:pPr>
              <w:spacing w:line="360" w:lineRule="auto"/>
              <w:rPr>
                <w:rFonts w:cs="Arial"/>
                <w:noProof w:val="0"/>
                <w:sz w:val="20"/>
                <w:szCs w:val="20"/>
              </w:rPr>
            </w:pPr>
            <w:r w:rsidRPr="00CA602D">
              <w:rPr>
                <w:rFonts w:cs="Arial"/>
                <w:noProof w:val="0"/>
                <w:sz w:val="20"/>
                <w:szCs w:val="20"/>
              </w:rPr>
              <w:t>Telefón a e-mail kontaktnej osoby</w:t>
            </w:r>
            <w:r w:rsidR="00FC54A6" w:rsidRPr="00CA602D">
              <w:rPr>
                <w:rFonts w:cs="Arial"/>
                <w:noProof w:val="0"/>
                <w:sz w:val="20"/>
                <w:szCs w:val="20"/>
              </w:rPr>
              <w:t>:</w:t>
            </w:r>
          </w:p>
        </w:tc>
        <w:tc>
          <w:tcPr>
            <w:tcW w:w="3161" w:type="pct"/>
            <w:tcBorders>
              <w:top w:val="dashed" w:sz="4" w:space="0" w:color="auto"/>
              <w:bottom w:val="dashed" w:sz="4" w:space="0" w:color="auto"/>
            </w:tcBorders>
            <w:shd w:val="clear" w:color="auto" w:fill="auto"/>
          </w:tcPr>
          <w:p w14:paraId="2635BD2A" w14:textId="77777777" w:rsidR="00274B96" w:rsidRPr="00CA602D" w:rsidRDefault="00274B96" w:rsidP="007F0980">
            <w:pPr>
              <w:spacing w:line="360" w:lineRule="auto"/>
              <w:rPr>
                <w:rFonts w:cs="Arial"/>
                <w:noProof w:val="0"/>
                <w:sz w:val="20"/>
                <w:szCs w:val="20"/>
              </w:rPr>
            </w:pPr>
          </w:p>
        </w:tc>
      </w:tr>
    </w:tbl>
    <w:p w14:paraId="7837A702" w14:textId="77777777" w:rsidR="00E87941" w:rsidRPr="00CA602D" w:rsidRDefault="00E87941" w:rsidP="00E87941">
      <w:pPr>
        <w:spacing w:line="360" w:lineRule="auto"/>
        <w:rPr>
          <w:rFonts w:cs="Arial"/>
          <w:b/>
          <w:noProof w:val="0"/>
          <w:sz w:val="20"/>
          <w:szCs w:val="20"/>
        </w:rPr>
      </w:pPr>
    </w:p>
    <w:p w14:paraId="0A0EFFBA" w14:textId="160FA04E" w:rsidR="0045749F" w:rsidRPr="00CA602D" w:rsidRDefault="00E87941" w:rsidP="005D4131">
      <w:pPr>
        <w:spacing w:line="360" w:lineRule="auto"/>
        <w:jc w:val="both"/>
        <w:rPr>
          <w:rFonts w:cs="Arial"/>
          <w:noProof w:val="0"/>
          <w:sz w:val="20"/>
          <w:szCs w:val="20"/>
        </w:rPr>
      </w:pPr>
      <w:r w:rsidRPr="00CA602D">
        <w:rPr>
          <w:rFonts w:cs="Arial"/>
          <w:b/>
          <w:noProof w:val="0"/>
          <w:sz w:val="20"/>
          <w:szCs w:val="20"/>
        </w:rPr>
        <w:t xml:space="preserve">Názov zákazky: </w:t>
      </w:r>
      <w:r w:rsidR="00E7529E" w:rsidRPr="00CA602D">
        <w:rPr>
          <w:rFonts w:cs="Arial"/>
          <w:sz w:val="20"/>
          <w:szCs w:val="20"/>
        </w:rPr>
        <w:t>Nákup elektronických registračných priemeriek pre meranie objemu stromov na stojato vrátane softvérového vybavenia a GPS modulu - opak</w:t>
      </w:r>
    </w:p>
    <w:p w14:paraId="7C7529C1" w14:textId="77777777" w:rsidR="00BD2810" w:rsidRPr="00CA602D" w:rsidRDefault="00BD2810" w:rsidP="005D4131">
      <w:pPr>
        <w:spacing w:line="360" w:lineRule="auto"/>
        <w:jc w:val="both"/>
        <w:rPr>
          <w:rFonts w:cs="Arial"/>
          <w:noProof w:val="0"/>
          <w:sz w:val="20"/>
          <w:szCs w:val="20"/>
        </w:rPr>
      </w:pPr>
    </w:p>
    <w:p w14:paraId="35CFD13E" w14:textId="77777777" w:rsidR="0045749F" w:rsidRPr="00CA602D" w:rsidRDefault="0045749F" w:rsidP="00614424">
      <w:pPr>
        <w:numPr>
          <w:ilvl w:val="0"/>
          <w:numId w:val="4"/>
        </w:numPr>
        <w:jc w:val="both"/>
        <w:rPr>
          <w:rFonts w:cs="Arial"/>
          <w:i/>
          <w:noProof w:val="0"/>
          <w:sz w:val="20"/>
          <w:szCs w:val="20"/>
          <w:u w:val="single"/>
        </w:rPr>
      </w:pPr>
      <w:r w:rsidRPr="00CA602D">
        <w:rPr>
          <w:rFonts w:cs="Arial"/>
          <w:i/>
          <w:noProof w:val="0"/>
          <w:sz w:val="20"/>
          <w:szCs w:val="20"/>
          <w:u w:val="single"/>
        </w:rPr>
        <w:t xml:space="preserve">Kritérium </w:t>
      </w:r>
      <w:r w:rsidR="007F0980" w:rsidRPr="00CA602D">
        <w:rPr>
          <w:rFonts w:cs="Arial"/>
          <w:i/>
          <w:noProof w:val="0"/>
          <w:sz w:val="20"/>
          <w:szCs w:val="20"/>
          <w:u w:val="single"/>
        </w:rPr>
        <w:t xml:space="preserve">č. </w:t>
      </w:r>
      <w:r w:rsidRPr="00CA602D">
        <w:rPr>
          <w:rFonts w:cs="Arial"/>
          <w:i/>
          <w:noProof w:val="0"/>
          <w:sz w:val="20"/>
          <w:szCs w:val="20"/>
          <w:u w:val="single"/>
        </w:rPr>
        <w:t xml:space="preserve">1: </w:t>
      </w:r>
      <w:r w:rsidR="007F0980" w:rsidRPr="00CA602D">
        <w:rPr>
          <w:rFonts w:cs="Arial"/>
          <w:i/>
          <w:noProof w:val="0"/>
          <w:sz w:val="20"/>
          <w:szCs w:val="20"/>
          <w:u w:val="single"/>
        </w:rPr>
        <w:t>C</w:t>
      </w:r>
      <w:r w:rsidRPr="00CA602D">
        <w:rPr>
          <w:rFonts w:cs="Arial"/>
          <w:i/>
          <w:noProof w:val="0"/>
          <w:sz w:val="20"/>
          <w:szCs w:val="20"/>
          <w:u w:val="single"/>
        </w:rPr>
        <w:t>ena za dodanie predmetu zákazky</w:t>
      </w:r>
    </w:p>
    <w:p w14:paraId="009B0262" w14:textId="77777777" w:rsidR="00BD2810" w:rsidRPr="00CA602D" w:rsidRDefault="00BD2810" w:rsidP="00BD2810">
      <w:pPr>
        <w:jc w:val="both"/>
        <w:rPr>
          <w:rFonts w:cs="Arial"/>
          <w:i/>
          <w:noProof w:val="0"/>
          <w:sz w:val="20"/>
          <w:szCs w:val="20"/>
          <w:u w:val="single"/>
        </w:rPr>
      </w:pPr>
    </w:p>
    <w:tbl>
      <w:tblPr>
        <w:tblStyle w:val="Mriekatabuky"/>
        <w:tblW w:w="0" w:type="auto"/>
        <w:tblLook w:val="04A0" w:firstRow="1" w:lastRow="0" w:firstColumn="1" w:lastColumn="0" w:noHBand="0" w:noVBand="1"/>
      </w:tblPr>
      <w:tblGrid>
        <w:gridCol w:w="2148"/>
        <w:gridCol w:w="1553"/>
        <w:gridCol w:w="1601"/>
        <w:gridCol w:w="1573"/>
        <w:gridCol w:w="1573"/>
        <w:gridCol w:w="1180"/>
      </w:tblGrid>
      <w:tr w:rsidR="00B331B6" w:rsidRPr="00CA602D" w14:paraId="2665EBDF" w14:textId="77777777" w:rsidTr="00994A13">
        <w:tc>
          <w:tcPr>
            <w:tcW w:w="2148" w:type="dxa"/>
            <w:vAlign w:val="center"/>
          </w:tcPr>
          <w:p w14:paraId="55B70852" w14:textId="77777777" w:rsidR="00B331B6" w:rsidRPr="00CA602D" w:rsidRDefault="00B331B6" w:rsidP="00994A13">
            <w:pPr>
              <w:autoSpaceDE w:val="0"/>
              <w:autoSpaceDN w:val="0"/>
              <w:adjustRightInd w:val="0"/>
              <w:jc w:val="center"/>
              <w:rPr>
                <w:rFonts w:cs="Arial"/>
                <w:b/>
                <w:noProof w:val="0"/>
                <w:sz w:val="20"/>
                <w:szCs w:val="20"/>
              </w:rPr>
            </w:pPr>
            <w:r w:rsidRPr="00CA602D">
              <w:rPr>
                <w:rFonts w:cs="Arial"/>
                <w:b/>
                <w:noProof w:val="0"/>
                <w:sz w:val="20"/>
                <w:szCs w:val="20"/>
              </w:rPr>
              <w:t>Názov položky</w:t>
            </w:r>
          </w:p>
        </w:tc>
        <w:tc>
          <w:tcPr>
            <w:tcW w:w="1553" w:type="dxa"/>
            <w:tcBorders>
              <w:bottom w:val="single" w:sz="4" w:space="0" w:color="auto"/>
            </w:tcBorders>
            <w:vAlign w:val="center"/>
          </w:tcPr>
          <w:p w14:paraId="69C71DC2" w14:textId="77777777" w:rsidR="00B331B6" w:rsidRPr="00CA602D" w:rsidRDefault="00B331B6" w:rsidP="00994A13">
            <w:pPr>
              <w:autoSpaceDE w:val="0"/>
              <w:autoSpaceDN w:val="0"/>
              <w:adjustRightInd w:val="0"/>
              <w:jc w:val="center"/>
              <w:rPr>
                <w:rFonts w:cs="Arial"/>
                <w:b/>
                <w:noProof w:val="0"/>
                <w:sz w:val="20"/>
                <w:szCs w:val="20"/>
              </w:rPr>
            </w:pPr>
            <w:r w:rsidRPr="00CA602D">
              <w:rPr>
                <w:rFonts w:cs="Arial"/>
                <w:b/>
                <w:noProof w:val="0"/>
                <w:sz w:val="20"/>
                <w:szCs w:val="20"/>
              </w:rPr>
              <w:t>Jednotková cena v EUR bez DPH</w:t>
            </w:r>
          </w:p>
        </w:tc>
        <w:tc>
          <w:tcPr>
            <w:tcW w:w="1601" w:type="dxa"/>
            <w:vAlign w:val="center"/>
          </w:tcPr>
          <w:p w14:paraId="16CD9D55" w14:textId="77777777" w:rsidR="00B331B6" w:rsidRPr="00CA602D" w:rsidRDefault="00B331B6" w:rsidP="00994A13">
            <w:pPr>
              <w:autoSpaceDE w:val="0"/>
              <w:autoSpaceDN w:val="0"/>
              <w:adjustRightInd w:val="0"/>
              <w:jc w:val="center"/>
              <w:rPr>
                <w:rFonts w:cs="Arial"/>
                <w:b/>
                <w:noProof w:val="0"/>
                <w:sz w:val="20"/>
                <w:szCs w:val="20"/>
              </w:rPr>
            </w:pPr>
            <w:r w:rsidRPr="00CA602D">
              <w:rPr>
                <w:rFonts w:cs="Arial"/>
                <w:b/>
                <w:noProof w:val="0"/>
                <w:sz w:val="20"/>
                <w:szCs w:val="20"/>
              </w:rPr>
              <w:t>Množstvo</w:t>
            </w:r>
          </w:p>
        </w:tc>
        <w:tc>
          <w:tcPr>
            <w:tcW w:w="1573" w:type="dxa"/>
            <w:tcBorders>
              <w:bottom w:val="single" w:sz="4" w:space="0" w:color="auto"/>
            </w:tcBorders>
            <w:vAlign w:val="center"/>
          </w:tcPr>
          <w:p w14:paraId="69197109" w14:textId="77777777" w:rsidR="00B331B6" w:rsidRPr="00CA602D" w:rsidRDefault="00994A13" w:rsidP="00994A13">
            <w:pPr>
              <w:autoSpaceDE w:val="0"/>
              <w:autoSpaceDN w:val="0"/>
              <w:adjustRightInd w:val="0"/>
              <w:jc w:val="center"/>
              <w:rPr>
                <w:rFonts w:cs="Arial"/>
                <w:b/>
                <w:noProof w:val="0"/>
                <w:sz w:val="20"/>
                <w:szCs w:val="20"/>
              </w:rPr>
            </w:pPr>
            <w:r w:rsidRPr="00CA602D">
              <w:rPr>
                <w:rFonts w:cs="Arial"/>
                <w:b/>
                <w:noProof w:val="0"/>
                <w:sz w:val="20"/>
                <w:szCs w:val="20"/>
              </w:rPr>
              <w:t xml:space="preserve">Celková cena v EUR </w:t>
            </w:r>
            <w:r w:rsidR="00B331B6" w:rsidRPr="00CA602D">
              <w:rPr>
                <w:rFonts w:cs="Arial"/>
                <w:b/>
                <w:noProof w:val="0"/>
                <w:sz w:val="20"/>
                <w:szCs w:val="20"/>
              </w:rPr>
              <w:t>bez DPH</w:t>
            </w:r>
          </w:p>
        </w:tc>
        <w:tc>
          <w:tcPr>
            <w:tcW w:w="1573" w:type="dxa"/>
            <w:tcBorders>
              <w:bottom w:val="single" w:sz="4" w:space="0" w:color="auto"/>
            </w:tcBorders>
            <w:vAlign w:val="center"/>
          </w:tcPr>
          <w:p w14:paraId="10125817" w14:textId="77777777" w:rsidR="00B331B6" w:rsidRPr="00CA602D" w:rsidRDefault="00B331B6" w:rsidP="00994A13">
            <w:pPr>
              <w:jc w:val="center"/>
              <w:rPr>
                <w:rFonts w:cs="Arial"/>
                <w:b/>
                <w:noProof w:val="0"/>
                <w:sz w:val="20"/>
                <w:szCs w:val="20"/>
              </w:rPr>
            </w:pPr>
            <w:r w:rsidRPr="00CA602D">
              <w:rPr>
                <w:rFonts w:cs="Arial"/>
                <w:b/>
                <w:noProof w:val="0"/>
                <w:sz w:val="20"/>
                <w:szCs w:val="20"/>
              </w:rPr>
              <w:t>Výška DPH (20%)</w:t>
            </w:r>
          </w:p>
        </w:tc>
        <w:tc>
          <w:tcPr>
            <w:tcW w:w="1180" w:type="dxa"/>
            <w:tcBorders>
              <w:bottom w:val="single" w:sz="4" w:space="0" w:color="auto"/>
            </w:tcBorders>
            <w:vAlign w:val="center"/>
          </w:tcPr>
          <w:p w14:paraId="2ACA1A76" w14:textId="77777777" w:rsidR="00B331B6" w:rsidRPr="00CA602D" w:rsidRDefault="00B331B6" w:rsidP="00994A13">
            <w:pPr>
              <w:jc w:val="center"/>
              <w:rPr>
                <w:rFonts w:cs="Arial"/>
                <w:b/>
                <w:noProof w:val="0"/>
                <w:sz w:val="20"/>
                <w:szCs w:val="20"/>
              </w:rPr>
            </w:pPr>
            <w:r w:rsidRPr="00CA602D">
              <w:rPr>
                <w:rFonts w:cs="Arial"/>
                <w:b/>
                <w:noProof w:val="0"/>
                <w:sz w:val="20"/>
                <w:szCs w:val="20"/>
              </w:rPr>
              <w:t>Celková cena v EUR s DPH</w:t>
            </w:r>
          </w:p>
        </w:tc>
      </w:tr>
      <w:tr w:rsidR="00B331B6" w:rsidRPr="00CA602D" w14:paraId="420BDA7B" w14:textId="77777777" w:rsidTr="003F7ED5">
        <w:tc>
          <w:tcPr>
            <w:tcW w:w="2148" w:type="dxa"/>
            <w:vAlign w:val="center"/>
          </w:tcPr>
          <w:p w14:paraId="2F169D09" w14:textId="77777777" w:rsidR="00B331B6" w:rsidRPr="00CA602D" w:rsidRDefault="001A4777" w:rsidP="003F7ED5">
            <w:pPr>
              <w:widowControl w:val="0"/>
              <w:tabs>
                <w:tab w:val="left" w:pos="567"/>
              </w:tabs>
              <w:spacing w:line="360" w:lineRule="auto"/>
              <w:rPr>
                <w:rFonts w:cs="Arial"/>
                <w:b/>
                <w:bCs/>
                <w:noProof w:val="0"/>
                <w:sz w:val="20"/>
                <w:szCs w:val="20"/>
              </w:rPr>
            </w:pPr>
            <w:r w:rsidRPr="00CA602D">
              <w:rPr>
                <w:rFonts w:cs="Arial"/>
                <w:sz w:val="20"/>
                <w:szCs w:val="20"/>
              </w:rPr>
              <w:t>Elektronické registračné priemerky</w:t>
            </w:r>
          </w:p>
        </w:tc>
        <w:tc>
          <w:tcPr>
            <w:tcW w:w="1553" w:type="dxa"/>
            <w:shd w:val="clear" w:color="auto" w:fill="FFFF00"/>
          </w:tcPr>
          <w:p w14:paraId="11931FA4" w14:textId="77777777" w:rsidR="00B331B6" w:rsidRPr="00CA602D" w:rsidRDefault="00B331B6" w:rsidP="003F7ED5">
            <w:pPr>
              <w:autoSpaceDE w:val="0"/>
              <w:autoSpaceDN w:val="0"/>
              <w:adjustRightInd w:val="0"/>
              <w:spacing w:line="360" w:lineRule="auto"/>
              <w:rPr>
                <w:rFonts w:cs="Arial"/>
                <w:noProof w:val="0"/>
                <w:sz w:val="20"/>
                <w:szCs w:val="20"/>
              </w:rPr>
            </w:pPr>
          </w:p>
        </w:tc>
        <w:tc>
          <w:tcPr>
            <w:tcW w:w="1601" w:type="dxa"/>
          </w:tcPr>
          <w:p w14:paraId="543180FD" w14:textId="69770246" w:rsidR="00B331B6" w:rsidRPr="00CA602D" w:rsidRDefault="00287915" w:rsidP="003F7ED5">
            <w:pPr>
              <w:autoSpaceDE w:val="0"/>
              <w:autoSpaceDN w:val="0"/>
              <w:adjustRightInd w:val="0"/>
              <w:spacing w:line="360" w:lineRule="auto"/>
              <w:jc w:val="center"/>
              <w:rPr>
                <w:rFonts w:cs="Arial"/>
                <w:noProof w:val="0"/>
                <w:sz w:val="20"/>
                <w:szCs w:val="20"/>
              </w:rPr>
            </w:pPr>
            <w:r w:rsidRPr="00CA602D">
              <w:rPr>
                <w:rFonts w:cs="Arial"/>
                <w:noProof w:val="0"/>
                <w:sz w:val="20"/>
                <w:szCs w:val="20"/>
              </w:rPr>
              <w:t>200</w:t>
            </w:r>
            <w:r w:rsidR="00BD2810" w:rsidRPr="00CA602D">
              <w:rPr>
                <w:rFonts w:cs="Arial"/>
                <w:noProof w:val="0"/>
                <w:sz w:val="20"/>
                <w:szCs w:val="20"/>
              </w:rPr>
              <w:t xml:space="preserve"> kusov</w:t>
            </w:r>
          </w:p>
        </w:tc>
        <w:tc>
          <w:tcPr>
            <w:tcW w:w="1573" w:type="dxa"/>
            <w:shd w:val="clear" w:color="auto" w:fill="FFFF00"/>
          </w:tcPr>
          <w:p w14:paraId="0A2E3C69" w14:textId="77777777" w:rsidR="00B331B6" w:rsidRPr="00CA602D" w:rsidRDefault="00B331B6" w:rsidP="003F7ED5">
            <w:pPr>
              <w:spacing w:line="360" w:lineRule="auto"/>
              <w:rPr>
                <w:rFonts w:cs="Arial"/>
                <w:b/>
                <w:noProof w:val="0"/>
                <w:sz w:val="20"/>
                <w:szCs w:val="20"/>
              </w:rPr>
            </w:pPr>
          </w:p>
        </w:tc>
        <w:tc>
          <w:tcPr>
            <w:tcW w:w="1573" w:type="dxa"/>
            <w:shd w:val="clear" w:color="auto" w:fill="FFFF00"/>
          </w:tcPr>
          <w:p w14:paraId="2AD03B19" w14:textId="77777777" w:rsidR="00B331B6" w:rsidRPr="00CA602D" w:rsidRDefault="00B331B6" w:rsidP="003F7ED5">
            <w:pPr>
              <w:spacing w:line="360" w:lineRule="auto"/>
              <w:rPr>
                <w:rFonts w:cs="Arial"/>
                <w:b/>
                <w:noProof w:val="0"/>
                <w:sz w:val="20"/>
                <w:szCs w:val="20"/>
              </w:rPr>
            </w:pPr>
          </w:p>
        </w:tc>
        <w:tc>
          <w:tcPr>
            <w:tcW w:w="1180" w:type="dxa"/>
            <w:shd w:val="clear" w:color="auto" w:fill="FFFF00"/>
          </w:tcPr>
          <w:p w14:paraId="1177F558" w14:textId="77777777" w:rsidR="00B331B6" w:rsidRPr="00CA602D" w:rsidRDefault="00B331B6" w:rsidP="003F7ED5">
            <w:pPr>
              <w:spacing w:line="360" w:lineRule="auto"/>
              <w:rPr>
                <w:rFonts w:cs="Arial"/>
                <w:b/>
                <w:noProof w:val="0"/>
                <w:sz w:val="20"/>
                <w:szCs w:val="20"/>
              </w:rPr>
            </w:pPr>
          </w:p>
        </w:tc>
      </w:tr>
    </w:tbl>
    <w:p w14:paraId="5BC96C49" w14:textId="77777777" w:rsidR="00994A13" w:rsidRPr="00CA602D" w:rsidRDefault="00994A13" w:rsidP="0045749F">
      <w:pPr>
        <w:shd w:val="clear" w:color="auto" w:fill="FFFFFF"/>
        <w:jc w:val="both"/>
        <w:rPr>
          <w:rFonts w:cs="Arial"/>
          <w:noProof w:val="0"/>
          <w:sz w:val="20"/>
          <w:szCs w:val="20"/>
        </w:rPr>
      </w:pPr>
    </w:p>
    <w:p w14:paraId="594C10EC" w14:textId="77777777" w:rsidR="008B4BA2" w:rsidRPr="00CA602D" w:rsidRDefault="008B4BA2" w:rsidP="008B4BA2">
      <w:pPr>
        <w:shd w:val="clear" w:color="auto" w:fill="FFFFFF"/>
        <w:rPr>
          <w:rFonts w:cs="Arial"/>
          <w:noProof w:val="0"/>
          <w:sz w:val="20"/>
          <w:szCs w:val="20"/>
        </w:rPr>
      </w:pPr>
      <w:r w:rsidRPr="00CA602D">
        <w:rPr>
          <w:rFonts w:cs="Arial"/>
          <w:noProof w:val="0"/>
          <w:sz w:val="20"/>
          <w:szCs w:val="20"/>
        </w:rPr>
        <w:t>V .................................... dňa .................</w:t>
      </w:r>
    </w:p>
    <w:p w14:paraId="563216DC" w14:textId="77777777" w:rsidR="0051547D" w:rsidRPr="00CA602D" w:rsidRDefault="0051547D" w:rsidP="008B4BA2">
      <w:pPr>
        <w:shd w:val="clear" w:color="auto" w:fill="FFFFFF"/>
        <w:rPr>
          <w:rFonts w:cs="Arial"/>
          <w:noProof w:val="0"/>
          <w:sz w:val="20"/>
          <w:szCs w:val="20"/>
        </w:rPr>
      </w:pPr>
    </w:p>
    <w:p w14:paraId="5AA3C9B1" w14:textId="77777777" w:rsidR="00AF71BC" w:rsidRPr="00CA602D" w:rsidRDefault="00AF71BC" w:rsidP="008B4BA2">
      <w:pPr>
        <w:shd w:val="clear" w:color="auto" w:fill="FFFFFF"/>
        <w:rPr>
          <w:rFonts w:cs="Arial"/>
          <w:noProof w:val="0"/>
          <w:sz w:val="20"/>
          <w:szCs w:val="20"/>
        </w:rPr>
      </w:pPr>
    </w:p>
    <w:p w14:paraId="587D67FC" w14:textId="77777777" w:rsidR="0051547D" w:rsidRPr="00CA602D" w:rsidRDefault="0051547D" w:rsidP="008B4BA2">
      <w:pPr>
        <w:shd w:val="clear" w:color="auto" w:fill="FFFFFF"/>
        <w:rPr>
          <w:rFonts w:cs="Arial"/>
          <w:noProof w:val="0"/>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CA602D" w14:paraId="64C55542" w14:textId="77777777" w:rsidTr="0051547D">
        <w:tc>
          <w:tcPr>
            <w:tcW w:w="2500" w:type="pct"/>
          </w:tcPr>
          <w:p w14:paraId="5E0B22D6" w14:textId="77777777" w:rsidR="008B4BA2" w:rsidRPr="00CA602D" w:rsidRDefault="008B4BA2" w:rsidP="008B4BA2">
            <w:pPr>
              <w:rPr>
                <w:rFonts w:cs="Arial"/>
                <w:noProof w:val="0"/>
                <w:sz w:val="20"/>
                <w:szCs w:val="20"/>
              </w:rPr>
            </w:pPr>
          </w:p>
        </w:tc>
        <w:tc>
          <w:tcPr>
            <w:tcW w:w="2500" w:type="pct"/>
            <w:tcBorders>
              <w:top w:val="dashed" w:sz="4" w:space="0" w:color="auto"/>
            </w:tcBorders>
          </w:tcPr>
          <w:p w14:paraId="6C4441FB" w14:textId="77777777" w:rsidR="008B4BA2" w:rsidRPr="00CA602D" w:rsidRDefault="008B4BA2" w:rsidP="008B4BA2">
            <w:pPr>
              <w:jc w:val="center"/>
              <w:rPr>
                <w:rFonts w:cs="Arial"/>
                <w:noProof w:val="0"/>
                <w:sz w:val="20"/>
                <w:szCs w:val="20"/>
              </w:rPr>
            </w:pPr>
            <w:r w:rsidRPr="00CA602D">
              <w:rPr>
                <w:rFonts w:cs="Arial"/>
                <w:noProof w:val="0"/>
                <w:sz w:val="20"/>
                <w:szCs w:val="20"/>
              </w:rPr>
              <w:t>štatutárny zástupca uchádzača</w:t>
            </w:r>
          </w:p>
          <w:p w14:paraId="11A43D03" w14:textId="77777777" w:rsidR="008B4BA2" w:rsidRPr="00CA602D" w:rsidRDefault="008B4BA2" w:rsidP="008B4BA2">
            <w:pPr>
              <w:jc w:val="center"/>
              <w:rPr>
                <w:rFonts w:cs="Arial"/>
                <w:b/>
                <w:noProof w:val="0"/>
                <w:sz w:val="20"/>
                <w:szCs w:val="20"/>
              </w:rPr>
            </w:pPr>
            <w:r w:rsidRPr="00CA602D">
              <w:rPr>
                <w:rFonts w:cs="Arial"/>
                <w:noProof w:val="0"/>
                <w:sz w:val="20"/>
                <w:szCs w:val="20"/>
              </w:rPr>
              <w:t>osoba splnomocnená štatutárnym zástupcom</w:t>
            </w:r>
          </w:p>
        </w:tc>
      </w:tr>
    </w:tbl>
    <w:p w14:paraId="0164B586" w14:textId="77777777" w:rsidR="00D42C0E" w:rsidRPr="00CA602D" w:rsidRDefault="00D42C0E" w:rsidP="0002228C">
      <w:pPr>
        <w:jc w:val="both"/>
        <w:rPr>
          <w:rFonts w:cs="Arial"/>
          <w:noProof w:val="0"/>
          <w:sz w:val="20"/>
          <w:szCs w:val="20"/>
        </w:rPr>
      </w:pPr>
    </w:p>
    <w:p w14:paraId="0F94826A" w14:textId="77777777" w:rsidR="00D42C0E" w:rsidRPr="00CA602D" w:rsidRDefault="00D42C0E">
      <w:pPr>
        <w:rPr>
          <w:rFonts w:cs="Arial"/>
          <w:noProof w:val="0"/>
          <w:sz w:val="20"/>
          <w:szCs w:val="20"/>
        </w:rPr>
      </w:pPr>
      <w:r w:rsidRPr="00CA602D">
        <w:rPr>
          <w:rFonts w:cs="Arial"/>
          <w:noProof w:val="0"/>
          <w:sz w:val="20"/>
          <w:szCs w:val="20"/>
        </w:rPr>
        <w:br w:type="page"/>
      </w:r>
    </w:p>
    <w:p w14:paraId="4F5BE0D8" w14:textId="77777777" w:rsidR="00A7300C" w:rsidRPr="00CA602D" w:rsidRDefault="00A7300C" w:rsidP="00A7300C">
      <w:pPr>
        <w:pStyle w:val="Nadpis2"/>
        <w:rPr>
          <w:rFonts w:cs="Arial"/>
          <w:noProof w:val="0"/>
        </w:rPr>
      </w:pPr>
      <w:bookmarkStart w:id="2" w:name="_Toc132980856"/>
      <w:r w:rsidRPr="00CA602D">
        <w:rPr>
          <w:rFonts w:cs="Arial"/>
          <w:noProof w:val="0"/>
        </w:rPr>
        <w:lastRenderedPageBreak/>
        <w:t>Príloha č. 2</w:t>
      </w:r>
      <w:r w:rsidR="000A0F5D" w:rsidRPr="00CA602D">
        <w:rPr>
          <w:rFonts w:cs="Arial"/>
          <w:noProof w:val="0"/>
        </w:rPr>
        <w:t xml:space="preserve"> - Vyhlásenie uchádzača o podmienkach súťaže</w:t>
      </w:r>
      <w:bookmarkEnd w:id="2"/>
      <w:r w:rsidRPr="00CA602D">
        <w:rPr>
          <w:rFonts w:cs="Arial"/>
          <w:noProof w:val="0"/>
        </w:rPr>
        <w:t xml:space="preserve"> </w:t>
      </w:r>
    </w:p>
    <w:p w14:paraId="12CD96A0" w14:textId="77777777" w:rsidR="00D7469B" w:rsidRPr="00CA602D" w:rsidRDefault="00D7469B" w:rsidP="00D7469B">
      <w:pPr>
        <w:jc w:val="center"/>
        <w:rPr>
          <w:rFonts w:cs="Arial"/>
          <w:b/>
          <w:bCs/>
          <w:noProof w:val="0"/>
          <w:sz w:val="28"/>
          <w:szCs w:val="28"/>
        </w:rPr>
      </w:pPr>
    </w:p>
    <w:p w14:paraId="74183351" w14:textId="77777777" w:rsidR="00D7469B" w:rsidRPr="00CA602D" w:rsidRDefault="00D7469B" w:rsidP="00D7469B">
      <w:pPr>
        <w:jc w:val="center"/>
        <w:rPr>
          <w:rFonts w:cs="Arial"/>
          <w:b/>
          <w:noProof w:val="0"/>
          <w:sz w:val="32"/>
          <w:szCs w:val="32"/>
        </w:rPr>
      </w:pPr>
      <w:r w:rsidRPr="00CA602D">
        <w:rPr>
          <w:rFonts w:cs="Arial"/>
          <w:b/>
          <w:bCs/>
          <w:noProof w:val="0"/>
          <w:sz w:val="28"/>
          <w:szCs w:val="28"/>
        </w:rPr>
        <w:t>Vyhlásenie uchádzača o podmienkach súťaže</w:t>
      </w:r>
    </w:p>
    <w:p w14:paraId="5F75974C" w14:textId="77777777" w:rsidR="00D7469B" w:rsidRPr="00CA602D" w:rsidRDefault="00D7469B" w:rsidP="00D7469B">
      <w:pPr>
        <w:rPr>
          <w:rFonts w:cs="Arial"/>
          <w:noProof w:val="0"/>
          <w:szCs w:val="20"/>
        </w:rPr>
      </w:pPr>
    </w:p>
    <w:p w14:paraId="3D3A159A" w14:textId="77777777" w:rsidR="00D7469B" w:rsidRPr="00CA602D" w:rsidRDefault="00D7469B" w:rsidP="00D7469B">
      <w:pPr>
        <w:rPr>
          <w:rFonts w:cs="Arial"/>
          <w:b/>
          <w:noProof w:val="0"/>
          <w:sz w:val="20"/>
          <w:szCs w:val="20"/>
        </w:rPr>
      </w:pPr>
      <w:r w:rsidRPr="00CA602D">
        <w:rPr>
          <w:rFonts w:cs="Arial"/>
          <w:b/>
          <w:noProof w:val="0"/>
          <w:sz w:val="20"/>
          <w:szCs w:val="20"/>
        </w:rPr>
        <w:t>Identifikácia verejného obstarávateľa:</w:t>
      </w:r>
    </w:p>
    <w:p w14:paraId="785B8A5C" w14:textId="77777777" w:rsidR="00D7469B" w:rsidRPr="00CA602D" w:rsidRDefault="00D7469B" w:rsidP="00D7469B">
      <w:pPr>
        <w:rPr>
          <w:rFonts w:cs="Arial"/>
          <w:b/>
          <w:noProof w:val="0"/>
          <w:sz w:val="20"/>
          <w:szCs w:val="20"/>
        </w:rPr>
      </w:pPr>
      <w:bookmarkStart w:id="3" w:name="_Hlk31567990"/>
    </w:p>
    <w:tbl>
      <w:tblPr>
        <w:tblW w:w="5000" w:type="pct"/>
        <w:tblLook w:val="04A0" w:firstRow="1" w:lastRow="0" w:firstColumn="1" w:lastColumn="0" w:noHBand="0" w:noVBand="1"/>
      </w:tblPr>
      <w:tblGrid>
        <w:gridCol w:w="3545"/>
        <w:gridCol w:w="6093"/>
      </w:tblGrid>
      <w:tr w:rsidR="00D7469B" w:rsidRPr="00CA602D" w14:paraId="109B7183" w14:textId="77777777" w:rsidTr="00D7469B">
        <w:tc>
          <w:tcPr>
            <w:tcW w:w="1839" w:type="pct"/>
            <w:shd w:val="clear" w:color="auto" w:fill="auto"/>
          </w:tcPr>
          <w:p w14:paraId="6AD7EE52"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Názov:</w:t>
            </w:r>
          </w:p>
        </w:tc>
        <w:tc>
          <w:tcPr>
            <w:tcW w:w="3161" w:type="pct"/>
          </w:tcPr>
          <w:p w14:paraId="78DEA637"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LESY Slovenskej republiky, štátny podnik (ďalej len „LESY SR“)</w:t>
            </w:r>
          </w:p>
        </w:tc>
      </w:tr>
      <w:tr w:rsidR="00D7469B" w:rsidRPr="00CA602D" w14:paraId="459F9239" w14:textId="77777777" w:rsidTr="00D7469B">
        <w:tc>
          <w:tcPr>
            <w:tcW w:w="1839" w:type="pct"/>
            <w:shd w:val="clear" w:color="auto" w:fill="auto"/>
          </w:tcPr>
          <w:p w14:paraId="365E66DD"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Sídlo:</w:t>
            </w:r>
          </w:p>
        </w:tc>
        <w:tc>
          <w:tcPr>
            <w:tcW w:w="3161" w:type="pct"/>
          </w:tcPr>
          <w:p w14:paraId="5E9CEF92"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Námestie SNP 8, 975 66 Banská Bystrica</w:t>
            </w:r>
          </w:p>
        </w:tc>
      </w:tr>
      <w:tr w:rsidR="00D7469B" w:rsidRPr="00CA602D" w14:paraId="14DFF4C2" w14:textId="77777777" w:rsidTr="00D7469B">
        <w:tc>
          <w:tcPr>
            <w:tcW w:w="1839" w:type="pct"/>
            <w:shd w:val="clear" w:color="auto" w:fill="auto"/>
          </w:tcPr>
          <w:p w14:paraId="15B97AEA"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Zastúpený:</w:t>
            </w:r>
          </w:p>
        </w:tc>
        <w:tc>
          <w:tcPr>
            <w:tcW w:w="3161" w:type="pct"/>
          </w:tcPr>
          <w:p w14:paraId="07AD0D32" w14:textId="0ADB8E3C" w:rsidR="00D7469B" w:rsidRPr="00CA602D" w:rsidRDefault="009A3598" w:rsidP="00D7469B">
            <w:pPr>
              <w:spacing w:line="360" w:lineRule="auto"/>
              <w:jc w:val="both"/>
              <w:rPr>
                <w:rFonts w:cs="Arial"/>
                <w:noProof w:val="0"/>
                <w:sz w:val="20"/>
                <w:szCs w:val="20"/>
              </w:rPr>
            </w:pPr>
            <w:r w:rsidRPr="00CA602D">
              <w:rPr>
                <w:rFonts w:cs="Arial"/>
                <w:noProof w:val="0"/>
                <w:sz w:val="20"/>
                <w:szCs w:val="20"/>
              </w:rPr>
              <w:t xml:space="preserve">Ing. Ján Marhefka </w:t>
            </w:r>
            <w:r w:rsidR="00E7529E" w:rsidRPr="00CA602D">
              <w:rPr>
                <w:rFonts w:cs="Arial"/>
                <w:noProof w:val="0"/>
                <w:sz w:val="20"/>
                <w:szCs w:val="20"/>
              </w:rPr>
              <w:t>-</w:t>
            </w:r>
            <w:r w:rsidR="008A21ED" w:rsidRPr="00CA602D">
              <w:rPr>
                <w:rFonts w:cs="Arial"/>
                <w:noProof w:val="0"/>
                <w:sz w:val="20"/>
                <w:szCs w:val="20"/>
              </w:rPr>
              <w:t xml:space="preserve"> generálny riaditeľ</w:t>
            </w:r>
          </w:p>
        </w:tc>
      </w:tr>
      <w:tr w:rsidR="00D7469B" w:rsidRPr="00CA602D" w14:paraId="00473C2E" w14:textId="77777777" w:rsidTr="00D7469B">
        <w:tc>
          <w:tcPr>
            <w:tcW w:w="1839" w:type="pct"/>
            <w:shd w:val="clear" w:color="auto" w:fill="auto"/>
          </w:tcPr>
          <w:p w14:paraId="6EBD75CA"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IČO:</w:t>
            </w:r>
          </w:p>
        </w:tc>
        <w:tc>
          <w:tcPr>
            <w:tcW w:w="3161" w:type="pct"/>
          </w:tcPr>
          <w:p w14:paraId="755CB2E0"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36038351</w:t>
            </w:r>
          </w:p>
        </w:tc>
      </w:tr>
      <w:tr w:rsidR="00D7469B" w:rsidRPr="00CA602D" w14:paraId="11C1FF65" w14:textId="77777777" w:rsidTr="00D7469B">
        <w:tc>
          <w:tcPr>
            <w:tcW w:w="1839" w:type="pct"/>
            <w:shd w:val="clear" w:color="auto" w:fill="auto"/>
          </w:tcPr>
          <w:p w14:paraId="47DC6D7A"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DIČ:</w:t>
            </w:r>
          </w:p>
        </w:tc>
        <w:tc>
          <w:tcPr>
            <w:tcW w:w="3161" w:type="pct"/>
          </w:tcPr>
          <w:p w14:paraId="6E60C712"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2020087982</w:t>
            </w:r>
          </w:p>
        </w:tc>
      </w:tr>
      <w:tr w:rsidR="00D7469B" w:rsidRPr="00CA602D" w14:paraId="7FA2EEA9" w14:textId="77777777" w:rsidTr="00D7469B">
        <w:tc>
          <w:tcPr>
            <w:tcW w:w="1839" w:type="pct"/>
            <w:shd w:val="clear" w:color="auto" w:fill="auto"/>
          </w:tcPr>
          <w:p w14:paraId="5A6F70EC"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 xml:space="preserve">IČ </w:t>
            </w:r>
            <w:r w:rsidRPr="00CA602D">
              <w:rPr>
                <w:rFonts w:cs="Arial"/>
                <w:noProof w:val="0"/>
                <w:sz w:val="20"/>
                <w:szCs w:val="20"/>
              </w:rPr>
              <w:softHyphen/>
              <w:t>DPH:</w:t>
            </w:r>
          </w:p>
        </w:tc>
        <w:tc>
          <w:tcPr>
            <w:tcW w:w="3161" w:type="pct"/>
          </w:tcPr>
          <w:p w14:paraId="004C0686"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SK2020087982</w:t>
            </w:r>
          </w:p>
        </w:tc>
      </w:tr>
    </w:tbl>
    <w:p w14:paraId="28AABB24" w14:textId="77777777" w:rsidR="00D7469B" w:rsidRPr="00CA602D" w:rsidRDefault="00D7469B" w:rsidP="00D7469B">
      <w:pPr>
        <w:pStyle w:val="Zkladntext1"/>
        <w:shd w:val="clear" w:color="auto" w:fill="auto"/>
        <w:spacing w:line="240" w:lineRule="auto"/>
        <w:rPr>
          <w:rFonts w:ascii="Arial" w:hAnsi="Arial" w:cs="Arial"/>
          <w:b/>
          <w:sz w:val="20"/>
        </w:rPr>
      </w:pPr>
    </w:p>
    <w:p w14:paraId="38DA0B9A" w14:textId="77777777" w:rsidR="00D7469B" w:rsidRPr="00CA602D" w:rsidRDefault="00D7469B" w:rsidP="00D7469B">
      <w:pPr>
        <w:pStyle w:val="Zkladntext1"/>
        <w:shd w:val="clear" w:color="auto" w:fill="auto"/>
        <w:spacing w:line="240" w:lineRule="auto"/>
        <w:rPr>
          <w:rFonts w:ascii="Arial" w:hAnsi="Arial" w:cs="Arial"/>
          <w:b/>
          <w:sz w:val="20"/>
        </w:rPr>
      </w:pPr>
      <w:r w:rsidRPr="00CA602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CA602D" w14:paraId="5C793C52" w14:textId="77777777" w:rsidTr="00D7469B">
        <w:tc>
          <w:tcPr>
            <w:tcW w:w="1839" w:type="pct"/>
            <w:shd w:val="clear" w:color="auto" w:fill="auto"/>
          </w:tcPr>
          <w:p w14:paraId="1FFBDD47"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Obchodný názov:</w:t>
            </w:r>
          </w:p>
        </w:tc>
        <w:tc>
          <w:tcPr>
            <w:tcW w:w="3161" w:type="pct"/>
            <w:tcBorders>
              <w:bottom w:val="dashed" w:sz="4" w:space="0" w:color="auto"/>
            </w:tcBorders>
            <w:shd w:val="clear" w:color="auto" w:fill="auto"/>
          </w:tcPr>
          <w:p w14:paraId="1C64A777" w14:textId="77777777" w:rsidR="00D7469B" w:rsidRPr="00CA602D" w:rsidRDefault="00D7469B" w:rsidP="00D7469B">
            <w:pPr>
              <w:spacing w:line="360" w:lineRule="auto"/>
              <w:rPr>
                <w:rFonts w:cs="Arial"/>
                <w:noProof w:val="0"/>
                <w:sz w:val="20"/>
                <w:szCs w:val="20"/>
              </w:rPr>
            </w:pPr>
          </w:p>
        </w:tc>
      </w:tr>
      <w:tr w:rsidR="00D7469B" w:rsidRPr="00CA602D" w14:paraId="6A67AD73" w14:textId="77777777" w:rsidTr="00D7469B">
        <w:tc>
          <w:tcPr>
            <w:tcW w:w="1839" w:type="pct"/>
            <w:shd w:val="clear" w:color="auto" w:fill="auto"/>
          </w:tcPr>
          <w:p w14:paraId="320C098E"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Sídlo:</w:t>
            </w:r>
          </w:p>
        </w:tc>
        <w:tc>
          <w:tcPr>
            <w:tcW w:w="3161" w:type="pct"/>
            <w:tcBorders>
              <w:top w:val="dashed" w:sz="4" w:space="0" w:color="auto"/>
              <w:bottom w:val="dashed" w:sz="4" w:space="0" w:color="auto"/>
            </w:tcBorders>
            <w:shd w:val="clear" w:color="auto" w:fill="auto"/>
          </w:tcPr>
          <w:p w14:paraId="12D7586B" w14:textId="77777777" w:rsidR="00D7469B" w:rsidRPr="00CA602D" w:rsidRDefault="00D7469B" w:rsidP="00D7469B">
            <w:pPr>
              <w:spacing w:line="360" w:lineRule="auto"/>
              <w:rPr>
                <w:rFonts w:cs="Arial"/>
                <w:noProof w:val="0"/>
                <w:sz w:val="20"/>
                <w:szCs w:val="20"/>
              </w:rPr>
            </w:pPr>
          </w:p>
        </w:tc>
      </w:tr>
      <w:tr w:rsidR="00D7469B" w:rsidRPr="00CA602D" w14:paraId="110776B0" w14:textId="77777777" w:rsidTr="00D7469B">
        <w:tc>
          <w:tcPr>
            <w:tcW w:w="1839" w:type="pct"/>
            <w:shd w:val="clear" w:color="auto" w:fill="auto"/>
          </w:tcPr>
          <w:p w14:paraId="267617E7"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IČO:</w:t>
            </w:r>
          </w:p>
        </w:tc>
        <w:tc>
          <w:tcPr>
            <w:tcW w:w="3161" w:type="pct"/>
            <w:tcBorders>
              <w:top w:val="dashed" w:sz="4" w:space="0" w:color="auto"/>
              <w:bottom w:val="dashed" w:sz="4" w:space="0" w:color="auto"/>
            </w:tcBorders>
            <w:shd w:val="clear" w:color="auto" w:fill="auto"/>
          </w:tcPr>
          <w:p w14:paraId="1B7FCDD0" w14:textId="77777777" w:rsidR="00D7469B" w:rsidRPr="00CA602D" w:rsidRDefault="00D7469B" w:rsidP="00D7469B">
            <w:pPr>
              <w:spacing w:line="360" w:lineRule="auto"/>
              <w:rPr>
                <w:rFonts w:cs="Arial"/>
                <w:noProof w:val="0"/>
                <w:sz w:val="20"/>
                <w:szCs w:val="20"/>
              </w:rPr>
            </w:pPr>
          </w:p>
        </w:tc>
      </w:tr>
      <w:tr w:rsidR="00D7469B" w:rsidRPr="00CA602D" w14:paraId="3543E6BA" w14:textId="77777777" w:rsidTr="00D7469B">
        <w:tc>
          <w:tcPr>
            <w:tcW w:w="1839" w:type="pct"/>
            <w:shd w:val="clear" w:color="auto" w:fill="auto"/>
          </w:tcPr>
          <w:p w14:paraId="6660F469"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08D3C02" w14:textId="77777777" w:rsidR="00D7469B" w:rsidRPr="00CA602D" w:rsidRDefault="00D7469B" w:rsidP="00D7469B">
            <w:pPr>
              <w:spacing w:line="360" w:lineRule="auto"/>
              <w:rPr>
                <w:rFonts w:cs="Arial"/>
                <w:noProof w:val="0"/>
                <w:sz w:val="20"/>
                <w:szCs w:val="20"/>
              </w:rPr>
            </w:pPr>
          </w:p>
        </w:tc>
      </w:tr>
    </w:tbl>
    <w:p w14:paraId="08F74AC9" w14:textId="77777777" w:rsidR="00D7469B" w:rsidRPr="00CA602D" w:rsidRDefault="00D7469B" w:rsidP="00D7469B">
      <w:pPr>
        <w:jc w:val="both"/>
        <w:rPr>
          <w:rFonts w:cs="Arial"/>
          <w:noProof w:val="0"/>
          <w:sz w:val="20"/>
          <w:szCs w:val="20"/>
        </w:rPr>
      </w:pPr>
    </w:p>
    <w:p w14:paraId="11FCB300" w14:textId="6209686E" w:rsidR="00D7469B" w:rsidRPr="00CA602D" w:rsidRDefault="00D7469B" w:rsidP="00D7469B">
      <w:pPr>
        <w:jc w:val="both"/>
        <w:rPr>
          <w:rFonts w:cs="Arial"/>
          <w:noProof w:val="0"/>
          <w:sz w:val="20"/>
          <w:szCs w:val="20"/>
        </w:rPr>
      </w:pPr>
      <w:r w:rsidRPr="00CA602D">
        <w:rPr>
          <w:rFonts w:cs="Arial"/>
          <w:noProof w:val="0"/>
          <w:sz w:val="20"/>
          <w:szCs w:val="20"/>
        </w:rPr>
        <w:t xml:space="preserve">Ako uchádzač, ktorý predkladá ponuku vo verejnom obstarávaní na predmet zákazky s názvom: </w:t>
      </w:r>
      <w:r w:rsidR="009D694F" w:rsidRPr="00CA602D">
        <w:rPr>
          <w:rFonts w:cs="Arial"/>
          <w:noProof w:val="0"/>
          <w:sz w:val="20"/>
          <w:szCs w:val="20"/>
        </w:rPr>
        <w:t>„</w:t>
      </w:r>
      <w:r w:rsidR="00E7529E" w:rsidRPr="00CA602D">
        <w:rPr>
          <w:rFonts w:cs="Arial"/>
          <w:sz w:val="20"/>
          <w:szCs w:val="20"/>
        </w:rPr>
        <w:t>Nákup elektronických registračných priemeriek pre meranie objemu stromov na stojato vrátane softvérového vybavenia a GPS modulu - opak</w:t>
      </w:r>
      <w:r w:rsidR="009D694F" w:rsidRPr="00CA602D">
        <w:rPr>
          <w:rFonts w:cs="Arial"/>
          <w:noProof w:val="0"/>
          <w:sz w:val="20"/>
          <w:szCs w:val="20"/>
        </w:rPr>
        <w:t>“</w:t>
      </w:r>
      <w:r w:rsidRPr="00CA602D">
        <w:rPr>
          <w:rFonts w:cs="Arial"/>
          <w:noProof w:val="0"/>
          <w:sz w:val="20"/>
          <w:szCs w:val="20"/>
        </w:rPr>
        <w:t>,</w:t>
      </w:r>
    </w:p>
    <w:p w14:paraId="266BC066" w14:textId="77777777" w:rsidR="00D7469B" w:rsidRPr="00CA602D" w:rsidRDefault="00D7469B" w:rsidP="00D7469B">
      <w:pPr>
        <w:jc w:val="both"/>
        <w:rPr>
          <w:rFonts w:cs="Arial"/>
          <w:noProof w:val="0"/>
          <w:sz w:val="20"/>
          <w:szCs w:val="20"/>
        </w:rPr>
      </w:pPr>
    </w:p>
    <w:p w14:paraId="0EC0C1C7" w14:textId="77777777" w:rsidR="00D7469B" w:rsidRPr="00CA602D" w:rsidRDefault="00D7469B" w:rsidP="00D7469B">
      <w:pPr>
        <w:jc w:val="center"/>
        <w:rPr>
          <w:rFonts w:cs="Arial"/>
          <w:b/>
          <w:noProof w:val="0"/>
          <w:sz w:val="20"/>
          <w:szCs w:val="20"/>
        </w:rPr>
      </w:pPr>
      <w:r w:rsidRPr="00CA602D">
        <w:rPr>
          <w:rFonts w:cs="Arial"/>
          <w:b/>
          <w:noProof w:val="0"/>
          <w:sz w:val="20"/>
          <w:szCs w:val="20"/>
        </w:rPr>
        <w:t>týmto čestne vyhlasujem, že</w:t>
      </w:r>
      <w:bookmarkEnd w:id="3"/>
    </w:p>
    <w:p w14:paraId="13D6B607" w14:textId="77777777" w:rsidR="003F7ED5" w:rsidRPr="00CA602D" w:rsidRDefault="003F7ED5" w:rsidP="003F7ED5">
      <w:pPr>
        <w:jc w:val="both"/>
        <w:rPr>
          <w:rFonts w:cs="Arial"/>
          <w:noProof w:val="0"/>
          <w:sz w:val="20"/>
          <w:szCs w:val="20"/>
        </w:rPr>
      </w:pPr>
    </w:p>
    <w:p w14:paraId="2F11F001" w14:textId="77777777" w:rsidR="003F7ED5" w:rsidRPr="00CA602D" w:rsidRDefault="003F7ED5" w:rsidP="00614424">
      <w:pPr>
        <w:pStyle w:val="Odsekzoznamu"/>
        <w:numPr>
          <w:ilvl w:val="0"/>
          <w:numId w:val="5"/>
        </w:numPr>
        <w:shd w:val="clear" w:color="auto" w:fill="FFFFFF"/>
        <w:contextualSpacing/>
        <w:jc w:val="both"/>
        <w:rPr>
          <w:rFonts w:cs="Arial"/>
          <w:noProof w:val="0"/>
          <w:sz w:val="20"/>
          <w:szCs w:val="20"/>
        </w:rPr>
      </w:pPr>
      <w:r w:rsidRPr="00CA602D">
        <w:rPr>
          <w:rFonts w:cs="Arial"/>
          <w:noProof w:val="0"/>
          <w:sz w:val="20"/>
          <w:szCs w:val="20"/>
        </w:rPr>
        <w:t>súhlasím s podmienkami určenými verejným obstarávateľom, ktoré sú uvedené v Oznámení o vyhlásení verejného obstarávania a v súťažných podkladoch</w:t>
      </w:r>
    </w:p>
    <w:p w14:paraId="5E311873" w14:textId="2A517B87" w:rsidR="003F7ED5" w:rsidRPr="00CA602D" w:rsidRDefault="003F7ED5" w:rsidP="00614424">
      <w:pPr>
        <w:pStyle w:val="Odsekzoznamu"/>
        <w:numPr>
          <w:ilvl w:val="0"/>
          <w:numId w:val="5"/>
        </w:numPr>
        <w:shd w:val="clear" w:color="auto" w:fill="FFFFFF"/>
        <w:jc w:val="both"/>
        <w:rPr>
          <w:rFonts w:cs="Arial"/>
          <w:noProof w:val="0"/>
          <w:sz w:val="20"/>
          <w:szCs w:val="20"/>
        </w:rPr>
      </w:pPr>
      <w:r w:rsidRPr="00CA602D">
        <w:rPr>
          <w:rFonts w:cs="Arial"/>
          <w:noProof w:val="0"/>
          <w:sz w:val="20"/>
          <w:szCs w:val="20"/>
        </w:rPr>
        <w:t xml:space="preserve">akceptujem a bezvýhradne súhlasím s obsahom </w:t>
      </w:r>
      <w:r w:rsidR="00C96983" w:rsidRPr="00CA602D">
        <w:rPr>
          <w:rFonts w:cs="Arial"/>
          <w:noProof w:val="0"/>
          <w:sz w:val="20"/>
          <w:szCs w:val="20"/>
        </w:rPr>
        <w:t>zmluvy</w:t>
      </w:r>
      <w:r w:rsidRPr="00CA602D">
        <w:rPr>
          <w:rFonts w:cs="Arial"/>
          <w:noProof w:val="0"/>
          <w:sz w:val="20"/>
          <w:szCs w:val="20"/>
        </w:rPr>
        <w:t>, vrátane všetkých jej príloh</w:t>
      </w:r>
    </w:p>
    <w:p w14:paraId="1C83D590" w14:textId="77777777" w:rsidR="003F7ED5" w:rsidRPr="00CA602D" w:rsidRDefault="003F7ED5" w:rsidP="00614424">
      <w:pPr>
        <w:pStyle w:val="Odsekzoznamu"/>
        <w:numPr>
          <w:ilvl w:val="0"/>
          <w:numId w:val="5"/>
        </w:numPr>
        <w:shd w:val="clear" w:color="auto" w:fill="FFFFFF"/>
        <w:jc w:val="both"/>
        <w:rPr>
          <w:rFonts w:cs="Arial"/>
          <w:noProof w:val="0"/>
          <w:sz w:val="20"/>
          <w:szCs w:val="20"/>
        </w:rPr>
      </w:pPr>
      <w:r w:rsidRPr="00CA602D">
        <w:rPr>
          <w:rFonts w:cs="Arial"/>
          <w:noProof w:val="0"/>
          <w:sz w:val="20"/>
          <w:szCs w:val="20"/>
        </w:rPr>
        <w:t>všetky informácie a údaje, doklady a dokumenty, vyhlásenia predložené v ponuke, ako aj v tomto vyhlásení sú pravdivé a úplné</w:t>
      </w:r>
    </w:p>
    <w:p w14:paraId="08A4AA5E" w14:textId="77777777" w:rsidR="003F7ED5" w:rsidRPr="00CA602D" w:rsidRDefault="003F7ED5" w:rsidP="00614424">
      <w:pPr>
        <w:pStyle w:val="Odsekzoznamu"/>
        <w:numPr>
          <w:ilvl w:val="0"/>
          <w:numId w:val="5"/>
        </w:numPr>
        <w:shd w:val="clear" w:color="auto" w:fill="FFFFFF"/>
        <w:jc w:val="both"/>
        <w:rPr>
          <w:rFonts w:cs="Arial"/>
          <w:noProof w:val="0"/>
          <w:sz w:val="20"/>
          <w:szCs w:val="20"/>
        </w:rPr>
      </w:pPr>
      <w:r w:rsidRPr="00CA602D">
        <w:rPr>
          <w:rFonts w:cs="Arial"/>
          <w:noProof w:val="0"/>
          <w:sz w:val="20"/>
          <w:szCs w:val="20"/>
        </w:rPr>
        <w:t>predkladám len jednu ponuku:</w:t>
      </w:r>
    </w:p>
    <w:p w14:paraId="30287C57" w14:textId="77777777" w:rsidR="003F7ED5" w:rsidRPr="00CA602D" w:rsidRDefault="000E5A7A" w:rsidP="003F7ED5">
      <w:pPr>
        <w:shd w:val="clear" w:color="auto" w:fill="FFFFFF"/>
        <w:ind w:firstLine="426"/>
        <w:jc w:val="both"/>
        <w:rPr>
          <w:rFonts w:cs="Arial"/>
          <w:noProof w:val="0"/>
          <w:sz w:val="20"/>
          <w:szCs w:val="20"/>
        </w:rPr>
      </w:pPr>
      <w:sdt>
        <w:sdtPr>
          <w:rPr>
            <w:rFonts w:cs="Arial"/>
            <w:noProof w:val="0"/>
            <w:sz w:val="20"/>
            <w:szCs w:val="20"/>
          </w:rPr>
          <w:id w:val="-903518840"/>
          <w14:checkbox>
            <w14:checked w14:val="0"/>
            <w14:checkedState w14:val="2612" w14:font="MS Gothic"/>
            <w14:uncheckedState w14:val="2610" w14:font="MS Gothic"/>
          </w14:checkbox>
        </w:sdtPr>
        <w:sdtEndPr/>
        <w:sdtContent>
          <w:r w:rsidR="003F7ED5" w:rsidRPr="00CA602D">
            <w:rPr>
              <w:rFonts w:ascii="Segoe UI Symbol" w:eastAsia="MS Gothic" w:hAnsi="Segoe UI Symbol" w:cs="Segoe UI Symbol"/>
              <w:noProof w:val="0"/>
              <w:sz w:val="20"/>
              <w:szCs w:val="20"/>
            </w:rPr>
            <w:t>☐</w:t>
          </w:r>
        </w:sdtContent>
      </w:sdt>
      <w:r w:rsidR="003F7ED5" w:rsidRPr="00CA602D">
        <w:rPr>
          <w:rFonts w:cs="Arial"/>
          <w:noProof w:val="0"/>
          <w:sz w:val="20"/>
          <w:szCs w:val="20"/>
          <w:vertAlign w:val="superscript"/>
        </w:rPr>
        <w:t>1</w:t>
      </w:r>
      <w:r w:rsidR="003F7ED5" w:rsidRPr="00CA602D">
        <w:rPr>
          <w:rFonts w:cs="Arial"/>
          <w:noProof w:val="0"/>
          <w:sz w:val="20"/>
          <w:szCs w:val="20"/>
        </w:rPr>
        <w:t xml:space="preserve"> ktorú som vypracoval sám</w:t>
      </w:r>
    </w:p>
    <w:p w14:paraId="1C36E52F" w14:textId="77777777" w:rsidR="003F7ED5" w:rsidRPr="00CA602D" w:rsidRDefault="000E5A7A" w:rsidP="003F7ED5">
      <w:pPr>
        <w:shd w:val="clear" w:color="auto" w:fill="FFFFFF"/>
        <w:ind w:firstLine="426"/>
        <w:jc w:val="both"/>
        <w:rPr>
          <w:rFonts w:cs="Arial"/>
          <w:noProof w:val="0"/>
          <w:sz w:val="20"/>
          <w:szCs w:val="20"/>
        </w:rPr>
      </w:pPr>
      <w:sdt>
        <w:sdtPr>
          <w:rPr>
            <w:rFonts w:cs="Arial"/>
            <w:noProof w:val="0"/>
            <w:sz w:val="20"/>
            <w:szCs w:val="20"/>
          </w:rPr>
          <w:id w:val="-778109370"/>
          <w14:checkbox>
            <w14:checked w14:val="0"/>
            <w14:checkedState w14:val="2612" w14:font="MS Gothic"/>
            <w14:uncheckedState w14:val="2610" w14:font="MS Gothic"/>
          </w14:checkbox>
        </w:sdtPr>
        <w:sdtEndPr/>
        <w:sdtContent>
          <w:r w:rsidR="003F7ED5" w:rsidRPr="00CA602D">
            <w:rPr>
              <w:rFonts w:ascii="Segoe UI Symbol" w:eastAsia="MS Gothic" w:hAnsi="Segoe UI Symbol" w:cs="Segoe UI Symbol"/>
              <w:noProof w:val="0"/>
              <w:sz w:val="20"/>
              <w:szCs w:val="20"/>
            </w:rPr>
            <w:t>☐</w:t>
          </w:r>
        </w:sdtContent>
      </w:sdt>
      <w:r w:rsidR="003F7ED5" w:rsidRPr="00CA602D">
        <w:rPr>
          <w:rFonts w:cs="Arial"/>
          <w:noProof w:val="0"/>
          <w:sz w:val="20"/>
          <w:szCs w:val="20"/>
          <w:vertAlign w:val="superscript"/>
        </w:rPr>
        <w:t>1</w:t>
      </w:r>
      <w:r w:rsidR="003F7ED5" w:rsidRPr="00CA602D">
        <w:rPr>
          <w:rFonts w:cs="Arial"/>
          <w:noProof w:val="0"/>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CA602D" w14:paraId="3D700D0D" w14:textId="77777777" w:rsidTr="002C4F45">
        <w:trPr>
          <w:trHeight w:val="381"/>
        </w:trPr>
        <w:tc>
          <w:tcPr>
            <w:tcW w:w="2333" w:type="pct"/>
            <w:shd w:val="clear" w:color="auto" w:fill="auto"/>
          </w:tcPr>
          <w:p w14:paraId="0102EBCF" w14:textId="77777777" w:rsidR="003F7ED5" w:rsidRPr="00CA602D" w:rsidRDefault="003F7ED5" w:rsidP="002C4F45">
            <w:pPr>
              <w:rPr>
                <w:rFonts w:cs="Arial"/>
                <w:b/>
                <w:noProof w:val="0"/>
                <w:sz w:val="20"/>
                <w:szCs w:val="20"/>
              </w:rPr>
            </w:pPr>
            <w:r w:rsidRPr="00CA602D">
              <w:rPr>
                <w:rFonts w:cs="Arial"/>
                <w:noProof w:val="0"/>
                <w:sz w:val="20"/>
                <w:szCs w:val="20"/>
                <w:vertAlign w:val="superscript"/>
              </w:rPr>
              <w:t xml:space="preserve">2 </w:t>
            </w:r>
            <w:r w:rsidRPr="00CA602D">
              <w:rPr>
                <w:rFonts w:cs="Arial"/>
                <w:noProof w:val="0"/>
                <w:sz w:val="20"/>
                <w:szCs w:val="20"/>
              </w:rPr>
              <w:t>Meno a priezvisko osoby:</w:t>
            </w:r>
          </w:p>
        </w:tc>
        <w:tc>
          <w:tcPr>
            <w:tcW w:w="2667" w:type="pct"/>
            <w:tcBorders>
              <w:bottom w:val="dashed" w:sz="4" w:space="0" w:color="auto"/>
            </w:tcBorders>
            <w:shd w:val="clear" w:color="auto" w:fill="auto"/>
          </w:tcPr>
          <w:p w14:paraId="681D0C5C" w14:textId="77777777" w:rsidR="003F7ED5" w:rsidRPr="00CA602D" w:rsidRDefault="003F7ED5" w:rsidP="002C4F45">
            <w:pPr>
              <w:rPr>
                <w:rFonts w:cs="Arial"/>
                <w:noProof w:val="0"/>
                <w:sz w:val="20"/>
                <w:szCs w:val="20"/>
              </w:rPr>
            </w:pPr>
          </w:p>
        </w:tc>
      </w:tr>
      <w:tr w:rsidR="003F7ED5" w:rsidRPr="00CA602D" w14:paraId="57F17E7D" w14:textId="77777777" w:rsidTr="002C4F45">
        <w:trPr>
          <w:trHeight w:val="381"/>
        </w:trPr>
        <w:tc>
          <w:tcPr>
            <w:tcW w:w="2333" w:type="pct"/>
            <w:shd w:val="clear" w:color="auto" w:fill="auto"/>
          </w:tcPr>
          <w:p w14:paraId="0EB172AF" w14:textId="77777777" w:rsidR="003F7ED5" w:rsidRPr="00CA602D" w:rsidRDefault="003F7ED5" w:rsidP="002C4F45">
            <w:pPr>
              <w:ind w:firstLine="179"/>
              <w:rPr>
                <w:rFonts w:cs="Arial"/>
                <w:b/>
                <w:noProof w:val="0"/>
                <w:sz w:val="20"/>
                <w:szCs w:val="20"/>
              </w:rPr>
            </w:pPr>
            <w:r w:rsidRPr="00CA602D">
              <w:rPr>
                <w:rFonts w:cs="Arial"/>
                <w:noProof w:val="0"/>
                <w:sz w:val="20"/>
                <w:szCs w:val="20"/>
              </w:rPr>
              <w:t>Obchodné meno alebo názov:</w:t>
            </w:r>
          </w:p>
        </w:tc>
        <w:tc>
          <w:tcPr>
            <w:tcW w:w="2667" w:type="pct"/>
            <w:tcBorders>
              <w:top w:val="dashed" w:sz="4" w:space="0" w:color="auto"/>
              <w:bottom w:val="dashed" w:sz="4" w:space="0" w:color="auto"/>
            </w:tcBorders>
            <w:shd w:val="clear" w:color="auto" w:fill="auto"/>
          </w:tcPr>
          <w:p w14:paraId="48895793" w14:textId="77777777" w:rsidR="003F7ED5" w:rsidRPr="00CA602D" w:rsidRDefault="003F7ED5" w:rsidP="002C4F45">
            <w:pPr>
              <w:rPr>
                <w:rFonts w:cs="Arial"/>
                <w:noProof w:val="0"/>
                <w:sz w:val="20"/>
                <w:szCs w:val="20"/>
              </w:rPr>
            </w:pPr>
          </w:p>
        </w:tc>
      </w:tr>
      <w:tr w:rsidR="003F7ED5" w:rsidRPr="00CA602D" w14:paraId="69007EE4" w14:textId="77777777" w:rsidTr="00AE6ACD">
        <w:trPr>
          <w:trHeight w:val="364"/>
        </w:trPr>
        <w:tc>
          <w:tcPr>
            <w:tcW w:w="2333" w:type="pct"/>
            <w:shd w:val="clear" w:color="auto" w:fill="auto"/>
          </w:tcPr>
          <w:p w14:paraId="668E6450" w14:textId="77777777" w:rsidR="003F7ED5" w:rsidRPr="00CA602D" w:rsidRDefault="003F7ED5" w:rsidP="002C4F45">
            <w:pPr>
              <w:ind w:firstLine="179"/>
              <w:rPr>
                <w:rFonts w:cs="Arial"/>
                <w:b/>
                <w:noProof w:val="0"/>
                <w:sz w:val="20"/>
                <w:szCs w:val="20"/>
              </w:rPr>
            </w:pPr>
            <w:r w:rsidRPr="00CA602D">
              <w:rPr>
                <w:rFonts w:cs="Arial"/>
                <w:noProof w:val="0"/>
                <w:sz w:val="20"/>
                <w:szCs w:val="20"/>
              </w:rPr>
              <w:t>Adresa pobytu alebo miesto podnikania:</w:t>
            </w:r>
          </w:p>
        </w:tc>
        <w:tc>
          <w:tcPr>
            <w:tcW w:w="2667" w:type="pct"/>
            <w:tcBorders>
              <w:top w:val="dashed" w:sz="4" w:space="0" w:color="auto"/>
              <w:bottom w:val="dashed" w:sz="4" w:space="0" w:color="auto"/>
            </w:tcBorders>
            <w:shd w:val="clear" w:color="auto" w:fill="auto"/>
          </w:tcPr>
          <w:p w14:paraId="7FAB4845" w14:textId="77777777" w:rsidR="003F7ED5" w:rsidRPr="00CA602D" w:rsidRDefault="003F7ED5" w:rsidP="002C4F45">
            <w:pPr>
              <w:rPr>
                <w:rFonts w:cs="Arial"/>
                <w:noProof w:val="0"/>
                <w:sz w:val="20"/>
                <w:szCs w:val="20"/>
              </w:rPr>
            </w:pPr>
          </w:p>
        </w:tc>
      </w:tr>
      <w:tr w:rsidR="003F7ED5" w:rsidRPr="00CA602D" w14:paraId="348BE2B7" w14:textId="77777777" w:rsidTr="002C4F45">
        <w:trPr>
          <w:trHeight w:val="381"/>
        </w:trPr>
        <w:tc>
          <w:tcPr>
            <w:tcW w:w="2333" w:type="pct"/>
            <w:shd w:val="clear" w:color="auto" w:fill="auto"/>
          </w:tcPr>
          <w:p w14:paraId="5310EC89" w14:textId="77777777" w:rsidR="003F7ED5" w:rsidRPr="00CA602D" w:rsidRDefault="003F7ED5" w:rsidP="002C4F45">
            <w:pPr>
              <w:pStyle w:val="Zkladntext1"/>
              <w:shd w:val="clear" w:color="auto" w:fill="auto"/>
              <w:spacing w:line="240" w:lineRule="auto"/>
              <w:ind w:firstLine="179"/>
              <w:rPr>
                <w:rFonts w:ascii="Arial" w:hAnsi="Arial" w:cs="Arial"/>
                <w:sz w:val="20"/>
              </w:rPr>
            </w:pPr>
            <w:r w:rsidRPr="00CA602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14:paraId="4B4F1956" w14:textId="77777777" w:rsidR="003F7ED5" w:rsidRPr="00CA602D" w:rsidRDefault="003F7ED5" w:rsidP="002C4F45">
            <w:pPr>
              <w:rPr>
                <w:rFonts w:cs="Arial"/>
                <w:noProof w:val="0"/>
                <w:sz w:val="20"/>
                <w:szCs w:val="20"/>
              </w:rPr>
            </w:pPr>
          </w:p>
        </w:tc>
      </w:tr>
    </w:tbl>
    <w:p w14:paraId="75856496" w14:textId="77777777" w:rsidR="003F7ED5" w:rsidRPr="00CA602D" w:rsidRDefault="003F7ED5" w:rsidP="003F7ED5">
      <w:pPr>
        <w:shd w:val="clear" w:color="auto" w:fill="FFFFFF"/>
        <w:jc w:val="both"/>
        <w:rPr>
          <w:rFonts w:cs="Arial"/>
          <w:noProof w:val="0"/>
          <w:sz w:val="20"/>
          <w:szCs w:val="20"/>
        </w:rPr>
      </w:pPr>
    </w:p>
    <w:p w14:paraId="1970D418" w14:textId="77777777" w:rsidR="003F7ED5" w:rsidRPr="00CA602D" w:rsidRDefault="003F7ED5" w:rsidP="003F7ED5">
      <w:pPr>
        <w:pStyle w:val="Odsekzoznamu"/>
        <w:shd w:val="clear" w:color="auto" w:fill="FFFFFF"/>
        <w:ind w:left="360"/>
        <w:jc w:val="both"/>
        <w:rPr>
          <w:rFonts w:cs="Arial"/>
          <w:noProof w:val="0"/>
          <w:sz w:val="20"/>
          <w:szCs w:val="20"/>
        </w:rPr>
      </w:pPr>
    </w:p>
    <w:p w14:paraId="18854B1A" w14:textId="77777777" w:rsidR="003F7ED5" w:rsidRPr="00CA602D" w:rsidRDefault="003F7ED5" w:rsidP="00614424">
      <w:pPr>
        <w:numPr>
          <w:ilvl w:val="0"/>
          <w:numId w:val="14"/>
        </w:numPr>
        <w:jc w:val="both"/>
        <w:rPr>
          <w:rFonts w:cs="Arial"/>
          <w:noProof w:val="0"/>
          <w:sz w:val="20"/>
          <w:szCs w:val="20"/>
        </w:rPr>
      </w:pPr>
      <w:r w:rsidRPr="00CA602D">
        <w:rPr>
          <w:rFonts w:cs="Arial"/>
          <w:noProof w:val="0"/>
          <w:sz w:val="20"/>
          <w:szCs w:val="20"/>
        </w:rPr>
        <w:t xml:space="preserve">na realizácii zmluvy o dielo uzavretej na základe výsledku procesu verejného obstarávania sa budú podieľať subdodávatelia: </w:t>
      </w:r>
      <w:r w:rsidRPr="00CA602D">
        <w:rPr>
          <w:rFonts w:cs="Arial"/>
          <w:b/>
          <w:noProof w:val="0"/>
          <w:sz w:val="20"/>
          <w:szCs w:val="20"/>
        </w:rPr>
        <w:t xml:space="preserve">áno / nie </w:t>
      </w:r>
      <w:r w:rsidRPr="00CA602D">
        <w:rPr>
          <w:rFonts w:cs="Arial"/>
          <w:noProof w:val="0"/>
          <w:sz w:val="20"/>
          <w:szCs w:val="20"/>
          <w:vertAlign w:val="superscript"/>
        </w:rPr>
        <w:t>3</w:t>
      </w:r>
    </w:p>
    <w:p w14:paraId="4C9EE8A1" w14:textId="77777777" w:rsidR="003F7ED5" w:rsidRPr="00CA602D" w:rsidRDefault="003F7ED5" w:rsidP="003F7ED5">
      <w:pPr>
        <w:ind w:left="360"/>
        <w:jc w:val="both"/>
        <w:rPr>
          <w:rFonts w:cs="Arial"/>
          <w:noProof w:val="0"/>
          <w:sz w:val="20"/>
          <w:szCs w:val="20"/>
        </w:rPr>
      </w:pPr>
    </w:p>
    <w:p w14:paraId="074F4D92" w14:textId="77777777" w:rsidR="003F7ED5" w:rsidRPr="00CA602D" w:rsidRDefault="003F7ED5" w:rsidP="003F7ED5">
      <w:pPr>
        <w:pStyle w:val="Odsekzoznamu"/>
        <w:shd w:val="clear" w:color="auto" w:fill="FFFFFF"/>
        <w:ind w:left="360"/>
        <w:jc w:val="both"/>
        <w:rPr>
          <w:rFonts w:cs="Arial"/>
          <w:noProof w:val="0"/>
          <w:sz w:val="20"/>
          <w:szCs w:val="20"/>
        </w:rPr>
      </w:pPr>
      <w:r w:rsidRPr="00CA602D">
        <w:rPr>
          <w:rFonts w:cs="Arial"/>
          <w:noProof w:val="0"/>
          <w:sz w:val="20"/>
          <w:szCs w:val="20"/>
        </w:rPr>
        <w:t>, a že každý subdodávateľ spĺňa podmienky účasti týkajúce sa osobného postavenia podľa § 32, ods. 1, písm. b), písm. c), písm. e) a písm. f) ZVO, k tej časti predmetu zákazky, ktorú má subdodávateľ plniť.</w:t>
      </w:r>
    </w:p>
    <w:p w14:paraId="085F8ECB" w14:textId="77777777" w:rsidR="003F7ED5" w:rsidRPr="00CA602D" w:rsidRDefault="003F7ED5" w:rsidP="003F7ED5">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CA602D" w14:paraId="4C44397D" w14:textId="77777777" w:rsidTr="002C4F45">
        <w:tc>
          <w:tcPr>
            <w:tcW w:w="0" w:type="auto"/>
            <w:vAlign w:val="center"/>
          </w:tcPr>
          <w:p w14:paraId="54F5B06D" w14:textId="77777777" w:rsidR="003F7ED5" w:rsidRPr="00CA602D" w:rsidRDefault="003F7ED5" w:rsidP="002C4F45">
            <w:pPr>
              <w:jc w:val="center"/>
              <w:rPr>
                <w:rFonts w:cs="Arial"/>
                <w:b/>
                <w:noProof w:val="0"/>
                <w:sz w:val="20"/>
                <w:szCs w:val="20"/>
              </w:rPr>
            </w:pPr>
            <w:r w:rsidRPr="00CA602D">
              <w:rPr>
                <w:rFonts w:cs="Arial"/>
                <w:b/>
                <w:noProof w:val="0"/>
                <w:sz w:val="20"/>
                <w:szCs w:val="20"/>
              </w:rPr>
              <w:lastRenderedPageBreak/>
              <w:t>Obchodné meno a adresa subdodávateľa</w:t>
            </w:r>
          </w:p>
        </w:tc>
        <w:tc>
          <w:tcPr>
            <w:tcW w:w="0" w:type="auto"/>
            <w:vAlign w:val="center"/>
          </w:tcPr>
          <w:p w14:paraId="707E25A7" w14:textId="77777777" w:rsidR="003F7ED5" w:rsidRPr="00CA602D" w:rsidRDefault="003F7ED5" w:rsidP="002C4F45">
            <w:pPr>
              <w:jc w:val="center"/>
              <w:rPr>
                <w:rFonts w:cs="Arial"/>
                <w:b/>
                <w:noProof w:val="0"/>
                <w:sz w:val="20"/>
                <w:szCs w:val="20"/>
              </w:rPr>
            </w:pPr>
            <w:r w:rsidRPr="00CA602D">
              <w:rPr>
                <w:rFonts w:cs="Arial"/>
                <w:b/>
                <w:noProof w:val="0"/>
                <w:sz w:val="20"/>
                <w:szCs w:val="20"/>
              </w:rPr>
              <w:t>IČO subdodávateľa</w:t>
            </w:r>
          </w:p>
        </w:tc>
        <w:tc>
          <w:tcPr>
            <w:tcW w:w="0" w:type="auto"/>
            <w:vAlign w:val="center"/>
          </w:tcPr>
          <w:p w14:paraId="327772A0" w14:textId="77777777" w:rsidR="003F7ED5" w:rsidRPr="00CA602D" w:rsidRDefault="003F7ED5" w:rsidP="002C4F45">
            <w:pPr>
              <w:jc w:val="center"/>
              <w:rPr>
                <w:rFonts w:cs="Arial"/>
                <w:b/>
                <w:noProof w:val="0"/>
                <w:sz w:val="20"/>
                <w:szCs w:val="20"/>
              </w:rPr>
            </w:pPr>
            <w:r w:rsidRPr="00CA602D">
              <w:rPr>
                <w:rFonts w:cs="Arial"/>
                <w:b/>
                <w:noProof w:val="0"/>
                <w:sz w:val="20"/>
                <w:szCs w:val="20"/>
              </w:rPr>
              <w:t>Predmet subdodávok</w:t>
            </w:r>
          </w:p>
        </w:tc>
        <w:tc>
          <w:tcPr>
            <w:tcW w:w="0" w:type="auto"/>
            <w:vAlign w:val="center"/>
          </w:tcPr>
          <w:p w14:paraId="2B7540D0" w14:textId="77777777" w:rsidR="003F7ED5" w:rsidRPr="00CA602D" w:rsidRDefault="003F7ED5" w:rsidP="002C4F45">
            <w:pPr>
              <w:jc w:val="center"/>
              <w:rPr>
                <w:rFonts w:cs="Arial"/>
                <w:b/>
                <w:noProof w:val="0"/>
                <w:sz w:val="20"/>
                <w:szCs w:val="20"/>
              </w:rPr>
            </w:pPr>
            <w:r w:rsidRPr="00CA602D">
              <w:rPr>
                <w:rFonts w:cs="Arial"/>
                <w:b/>
                <w:noProof w:val="0"/>
                <w:sz w:val="20"/>
                <w:szCs w:val="20"/>
              </w:rPr>
              <w:t>Objem predpokladaných subdodávok v EUR bez DPH</w:t>
            </w:r>
          </w:p>
        </w:tc>
      </w:tr>
      <w:tr w:rsidR="003F7ED5" w:rsidRPr="00CA602D" w14:paraId="5395FEE3" w14:textId="77777777" w:rsidTr="002C4F45">
        <w:tc>
          <w:tcPr>
            <w:tcW w:w="0" w:type="auto"/>
          </w:tcPr>
          <w:p w14:paraId="705E46A6" w14:textId="77777777" w:rsidR="003F7ED5" w:rsidRPr="00CA602D" w:rsidRDefault="003F7ED5" w:rsidP="002C4F45">
            <w:pPr>
              <w:spacing w:line="360" w:lineRule="auto"/>
              <w:jc w:val="center"/>
              <w:rPr>
                <w:rFonts w:cs="Arial"/>
                <w:noProof w:val="0"/>
                <w:sz w:val="20"/>
                <w:szCs w:val="20"/>
              </w:rPr>
            </w:pPr>
          </w:p>
        </w:tc>
        <w:tc>
          <w:tcPr>
            <w:tcW w:w="0" w:type="auto"/>
          </w:tcPr>
          <w:p w14:paraId="6BC95121" w14:textId="77777777" w:rsidR="003F7ED5" w:rsidRPr="00CA602D" w:rsidRDefault="003F7ED5" w:rsidP="002C4F45">
            <w:pPr>
              <w:spacing w:line="360" w:lineRule="auto"/>
              <w:jc w:val="center"/>
              <w:rPr>
                <w:rFonts w:cs="Arial"/>
                <w:noProof w:val="0"/>
                <w:sz w:val="20"/>
                <w:szCs w:val="20"/>
              </w:rPr>
            </w:pPr>
          </w:p>
        </w:tc>
        <w:tc>
          <w:tcPr>
            <w:tcW w:w="0" w:type="auto"/>
          </w:tcPr>
          <w:p w14:paraId="253A3E86" w14:textId="77777777" w:rsidR="003F7ED5" w:rsidRPr="00CA602D" w:rsidRDefault="003F7ED5" w:rsidP="002C4F45">
            <w:pPr>
              <w:spacing w:line="360" w:lineRule="auto"/>
              <w:jc w:val="center"/>
              <w:rPr>
                <w:rFonts w:cs="Arial"/>
                <w:noProof w:val="0"/>
                <w:sz w:val="20"/>
                <w:szCs w:val="20"/>
              </w:rPr>
            </w:pPr>
          </w:p>
        </w:tc>
        <w:tc>
          <w:tcPr>
            <w:tcW w:w="0" w:type="auto"/>
          </w:tcPr>
          <w:p w14:paraId="467D64EF" w14:textId="77777777" w:rsidR="003F7ED5" w:rsidRPr="00CA602D" w:rsidRDefault="003F7ED5" w:rsidP="002C4F45">
            <w:pPr>
              <w:spacing w:line="360" w:lineRule="auto"/>
              <w:jc w:val="center"/>
              <w:rPr>
                <w:rFonts w:cs="Arial"/>
                <w:noProof w:val="0"/>
                <w:sz w:val="20"/>
                <w:szCs w:val="20"/>
              </w:rPr>
            </w:pPr>
          </w:p>
        </w:tc>
      </w:tr>
      <w:tr w:rsidR="003F7ED5" w:rsidRPr="00CA602D" w14:paraId="00FC591C" w14:textId="77777777" w:rsidTr="002C4F45">
        <w:tc>
          <w:tcPr>
            <w:tcW w:w="0" w:type="auto"/>
          </w:tcPr>
          <w:p w14:paraId="3C60310B" w14:textId="77777777" w:rsidR="003F7ED5" w:rsidRPr="00CA602D" w:rsidRDefault="003F7ED5" w:rsidP="002C4F45">
            <w:pPr>
              <w:spacing w:line="360" w:lineRule="auto"/>
              <w:jc w:val="center"/>
              <w:rPr>
                <w:rFonts w:cs="Arial"/>
                <w:noProof w:val="0"/>
                <w:sz w:val="20"/>
                <w:szCs w:val="20"/>
              </w:rPr>
            </w:pPr>
          </w:p>
        </w:tc>
        <w:tc>
          <w:tcPr>
            <w:tcW w:w="0" w:type="auto"/>
          </w:tcPr>
          <w:p w14:paraId="51464006" w14:textId="77777777" w:rsidR="003F7ED5" w:rsidRPr="00CA602D" w:rsidRDefault="003F7ED5" w:rsidP="002C4F45">
            <w:pPr>
              <w:spacing w:line="360" w:lineRule="auto"/>
              <w:jc w:val="center"/>
              <w:rPr>
                <w:rFonts w:cs="Arial"/>
                <w:noProof w:val="0"/>
                <w:sz w:val="20"/>
                <w:szCs w:val="20"/>
              </w:rPr>
            </w:pPr>
          </w:p>
        </w:tc>
        <w:tc>
          <w:tcPr>
            <w:tcW w:w="0" w:type="auto"/>
          </w:tcPr>
          <w:p w14:paraId="0F12F588" w14:textId="77777777" w:rsidR="003F7ED5" w:rsidRPr="00CA602D" w:rsidRDefault="003F7ED5" w:rsidP="002C4F45">
            <w:pPr>
              <w:spacing w:line="360" w:lineRule="auto"/>
              <w:jc w:val="center"/>
              <w:rPr>
                <w:rFonts w:cs="Arial"/>
                <w:noProof w:val="0"/>
                <w:sz w:val="20"/>
                <w:szCs w:val="20"/>
              </w:rPr>
            </w:pPr>
          </w:p>
        </w:tc>
        <w:tc>
          <w:tcPr>
            <w:tcW w:w="0" w:type="auto"/>
          </w:tcPr>
          <w:p w14:paraId="65622398" w14:textId="77777777" w:rsidR="003F7ED5" w:rsidRPr="00CA602D" w:rsidRDefault="003F7ED5" w:rsidP="002C4F45">
            <w:pPr>
              <w:spacing w:line="360" w:lineRule="auto"/>
              <w:jc w:val="center"/>
              <w:rPr>
                <w:rFonts w:cs="Arial"/>
                <w:noProof w:val="0"/>
                <w:sz w:val="20"/>
                <w:szCs w:val="20"/>
              </w:rPr>
            </w:pPr>
          </w:p>
        </w:tc>
      </w:tr>
      <w:tr w:rsidR="003F7ED5" w:rsidRPr="00CA602D" w14:paraId="7B132494" w14:textId="77777777" w:rsidTr="002C4F45">
        <w:tc>
          <w:tcPr>
            <w:tcW w:w="0" w:type="auto"/>
          </w:tcPr>
          <w:p w14:paraId="6BF3474F" w14:textId="77777777" w:rsidR="003F7ED5" w:rsidRPr="00CA602D" w:rsidRDefault="003F7ED5" w:rsidP="002C4F45">
            <w:pPr>
              <w:spacing w:line="360" w:lineRule="auto"/>
              <w:jc w:val="center"/>
              <w:rPr>
                <w:rFonts w:cs="Arial"/>
                <w:noProof w:val="0"/>
                <w:sz w:val="20"/>
                <w:szCs w:val="20"/>
              </w:rPr>
            </w:pPr>
          </w:p>
        </w:tc>
        <w:tc>
          <w:tcPr>
            <w:tcW w:w="0" w:type="auto"/>
          </w:tcPr>
          <w:p w14:paraId="6F038E1E" w14:textId="77777777" w:rsidR="003F7ED5" w:rsidRPr="00CA602D" w:rsidRDefault="003F7ED5" w:rsidP="002C4F45">
            <w:pPr>
              <w:spacing w:line="360" w:lineRule="auto"/>
              <w:jc w:val="center"/>
              <w:rPr>
                <w:rFonts w:cs="Arial"/>
                <w:noProof w:val="0"/>
                <w:sz w:val="20"/>
                <w:szCs w:val="20"/>
              </w:rPr>
            </w:pPr>
          </w:p>
        </w:tc>
        <w:tc>
          <w:tcPr>
            <w:tcW w:w="0" w:type="auto"/>
          </w:tcPr>
          <w:p w14:paraId="76701A58" w14:textId="77777777" w:rsidR="003F7ED5" w:rsidRPr="00CA602D" w:rsidRDefault="003F7ED5" w:rsidP="002C4F45">
            <w:pPr>
              <w:spacing w:line="360" w:lineRule="auto"/>
              <w:jc w:val="center"/>
              <w:rPr>
                <w:rFonts w:cs="Arial"/>
                <w:noProof w:val="0"/>
                <w:sz w:val="20"/>
                <w:szCs w:val="20"/>
              </w:rPr>
            </w:pPr>
          </w:p>
        </w:tc>
        <w:tc>
          <w:tcPr>
            <w:tcW w:w="0" w:type="auto"/>
          </w:tcPr>
          <w:p w14:paraId="45AF8F24" w14:textId="77777777" w:rsidR="003F7ED5" w:rsidRPr="00CA602D" w:rsidRDefault="003F7ED5" w:rsidP="002C4F45">
            <w:pPr>
              <w:spacing w:line="360" w:lineRule="auto"/>
              <w:jc w:val="center"/>
              <w:rPr>
                <w:rFonts w:cs="Arial"/>
                <w:noProof w:val="0"/>
                <w:sz w:val="20"/>
                <w:szCs w:val="20"/>
              </w:rPr>
            </w:pPr>
          </w:p>
        </w:tc>
      </w:tr>
      <w:tr w:rsidR="003F7ED5" w:rsidRPr="00CA602D" w14:paraId="28693A38" w14:textId="77777777" w:rsidTr="002C4F45">
        <w:tc>
          <w:tcPr>
            <w:tcW w:w="0" w:type="auto"/>
          </w:tcPr>
          <w:p w14:paraId="286F2D11" w14:textId="77777777" w:rsidR="003F7ED5" w:rsidRPr="00CA602D" w:rsidRDefault="003F7ED5" w:rsidP="002C4F45">
            <w:pPr>
              <w:spacing w:line="360" w:lineRule="auto"/>
              <w:jc w:val="center"/>
              <w:rPr>
                <w:rFonts w:cs="Arial"/>
                <w:noProof w:val="0"/>
                <w:sz w:val="20"/>
                <w:szCs w:val="20"/>
              </w:rPr>
            </w:pPr>
          </w:p>
        </w:tc>
        <w:tc>
          <w:tcPr>
            <w:tcW w:w="0" w:type="auto"/>
          </w:tcPr>
          <w:p w14:paraId="4C209CD9" w14:textId="77777777" w:rsidR="003F7ED5" w:rsidRPr="00CA602D" w:rsidRDefault="003F7ED5" w:rsidP="002C4F45">
            <w:pPr>
              <w:spacing w:line="360" w:lineRule="auto"/>
              <w:jc w:val="center"/>
              <w:rPr>
                <w:rFonts w:cs="Arial"/>
                <w:noProof w:val="0"/>
                <w:sz w:val="20"/>
                <w:szCs w:val="20"/>
              </w:rPr>
            </w:pPr>
          </w:p>
        </w:tc>
        <w:tc>
          <w:tcPr>
            <w:tcW w:w="0" w:type="auto"/>
          </w:tcPr>
          <w:p w14:paraId="1A2E091A" w14:textId="77777777" w:rsidR="003F7ED5" w:rsidRPr="00CA602D" w:rsidRDefault="003F7ED5" w:rsidP="002C4F45">
            <w:pPr>
              <w:spacing w:line="360" w:lineRule="auto"/>
              <w:jc w:val="center"/>
              <w:rPr>
                <w:rFonts w:cs="Arial"/>
                <w:noProof w:val="0"/>
                <w:sz w:val="20"/>
                <w:szCs w:val="20"/>
              </w:rPr>
            </w:pPr>
          </w:p>
        </w:tc>
        <w:tc>
          <w:tcPr>
            <w:tcW w:w="0" w:type="auto"/>
          </w:tcPr>
          <w:p w14:paraId="731FDCDF" w14:textId="77777777" w:rsidR="003F7ED5" w:rsidRPr="00CA602D" w:rsidRDefault="003F7ED5" w:rsidP="002C4F45">
            <w:pPr>
              <w:spacing w:line="360" w:lineRule="auto"/>
              <w:jc w:val="center"/>
              <w:rPr>
                <w:rFonts w:cs="Arial"/>
                <w:noProof w:val="0"/>
                <w:sz w:val="20"/>
                <w:szCs w:val="20"/>
              </w:rPr>
            </w:pPr>
          </w:p>
        </w:tc>
      </w:tr>
      <w:tr w:rsidR="003F7ED5" w:rsidRPr="00CA602D" w14:paraId="6EB8F221" w14:textId="77777777" w:rsidTr="002C4F45">
        <w:tc>
          <w:tcPr>
            <w:tcW w:w="0" w:type="auto"/>
          </w:tcPr>
          <w:p w14:paraId="67EB3CB3" w14:textId="77777777" w:rsidR="003F7ED5" w:rsidRPr="00CA602D" w:rsidRDefault="003F7ED5" w:rsidP="002C4F45">
            <w:pPr>
              <w:spacing w:line="360" w:lineRule="auto"/>
              <w:jc w:val="center"/>
              <w:rPr>
                <w:rFonts w:cs="Arial"/>
                <w:noProof w:val="0"/>
                <w:sz w:val="20"/>
                <w:szCs w:val="20"/>
              </w:rPr>
            </w:pPr>
          </w:p>
        </w:tc>
        <w:tc>
          <w:tcPr>
            <w:tcW w:w="0" w:type="auto"/>
          </w:tcPr>
          <w:p w14:paraId="46848E5F" w14:textId="77777777" w:rsidR="003F7ED5" w:rsidRPr="00CA602D" w:rsidRDefault="003F7ED5" w:rsidP="002C4F45">
            <w:pPr>
              <w:spacing w:line="360" w:lineRule="auto"/>
              <w:jc w:val="center"/>
              <w:rPr>
                <w:rFonts w:cs="Arial"/>
                <w:noProof w:val="0"/>
                <w:sz w:val="20"/>
                <w:szCs w:val="20"/>
              </w:rPr>
            </w:pPr>
          </w:p>
        </w:tc>
        <w:tc>
          <w:tcPr>
            <w:tcW w:w="0" w:type="auto"/>
          </w:tcPr>
          <w:p w14:paraId="6656A934" w14:textId="77777777" w:rsidR="003F7ED5" w:rsidRPr="00CA602D" w:rsidRDefault="003F7ED5" w:rsidP="002C4F45">
            <w:pPr>
              <w:spacing w:line="360" w:lineRule="auto"/>
              <w:jc w:val="center"/>
              <w:rPr>
                <w:rFonts w:cs="Arial"/>
                <w:noProof w:val="0"/>
                <w:sz w:val="20"/>
                <w:szCs w:val="20"/>
              </w:rPr>
            </w:pPr>
          </w:p>
        </w:tc>
        <w:tc>
          <w:tcPr>
            <w:tcW w:w="0" w:type="auto"/>
          </w:tcPr>
          <w:p w14:paraId="25A60FCD" w14:textId="77777777" w:rsidR="003F7ED5" w:rsidRPr="00CA602D" w:rsidRDefault="003F7ED5" w:rsidP="002C4F45">
            <w:pPr>
              <w:spacing w:line="360" w:lineRule="auto"/>
              <w:jc w:val="center"/>
              <w:rPr>
                <w:rFonts w:cs="Arial"/>
                <w:noProof w:val="0"/>
                <w:sz w:val="20"/>
                <w:szCs w:val="20"/>
              </w:rPr>
            </w:pPr>
          </w:p>
        </w:tc>
      </w:tr>
      <w:tr w:rsidR="003F7ED5" w:rsidRPr="00CA602D" w14:paraId="4B42586C" w14:textId="77777777" w:rsidTr="002C4F45">
        <w:tc>
          <w:tcPr>
            <w:tcW w:w="0" w:type="auto"/>
          </w:tcPr>
          <w:p w14:paraId="482DC0D7" w14:textId="77777777" w:rsidR="003F7ED5" w:rsidRPr="00CA602D" w:rsidRDefault="003F7ED5" w:rsidP="002C4F45">
            <w:pPr>
              <w:spacing w:line="360" w:lineRule="auto"/>
              <w:jc w:val="center"/>
              <w:rPr>
                <w:rFonts w:cs="Arial"/>
                <w:noProof w:val="0"/>
                <w:sz w:val="20"/>
                <w:szCs w:val="20"/>
              </w:rPr>
            </w:pPr>
          </w:p>
        </w:tc>
        <w:tc>
          <w:tcPr>
            <w:tcW w:w="0" w:type="auto"/>
          </w:tcPr>
          <w:p w14:paraId="1E4BE4D4" w14:textId="77777777" w:rsidR="003F7ED5" w:rsidRPr="00CA602D" w:rsidRDefault="003F7ED5" w:rsidP="002C4F45">
            <w:pPr>
              <w:spacing w:line="360" w:lineRule="auto"/>
              <w:jc w:val="center"/>
              <w:rPr>
                <w:rFonts w:cs="Arial"/>
                <w:noProof w:val="0"/>
                <w:sz w:val="20"/>
                <w:szCs w:val="20"/>
              </w:rPr>
            </w:pPr>
          </w:p>
        </w:tc>
        <w:tc>
          <w:tcPr>
            <w:tcW w:w="0" w:type="auto"/>
          </w:tcPr>
          <w:p w14:paraId="609661FE" w14:textId="77777777" w:rsidR="003F7ED5" w:rsidRPr="00CA602D" w:rsidRDefault="003F7ED5" w:rsidP="002C4F45">
            <w:pPr>
              <w:spacing w:line="360" w:lineRule="auto"/>
              <w:jc w:val="center"/>
              <w:rPr>
                <w:rFonts w:cs="Arial"/>
                <w:noProof w:val="0"/>
                <w:sz w:val="20"/>
                <w:szCs w:val="20"/>
              </w:rPr>
            </w:pPr>
          </w:p>
        </w:tc>
        <w:tc>
          <w:tcPr>
            <w:tcW w:w="0" w:type="auto"/>
          </w:tcPr>
          <w:p w14:paraId="043A4A55" w14:textId="77777777" w:rsidR="003F7ED5" w:rsidRPr="00CA602D" w:rsidRDefault="003F7ED5" w:rsidP="002C4F45">
            <w:pPr>
              <w:spacing w:line="360" w:lineRule="auto"/>
              <w:jc w:val="center"/>
              <w:rPr>
                <w:rFonts w:cs="Arial"/>
                <w:noProof w:val="0"/>
                <w:sz w:val="20"/>
                <w:szCs w:val="20"/>
              </w:rPr>
            </w:pPr>
          </w:p>
        </w:tc>
      </w:tr>
      <w:tr w:rsidR="003F7ED5" w:rsidRPr="00CA602D" w14:paraId="4EF64FCD" w14:textId="77777777" w:rsidTr="002C4F45">
        <w:tc>
          <w:tcPr>
            <w:tcW w:w="0" w:type="auto"/>
            <w:gridSpan w:val="3"/>
            <w:vAlign w:val="center"/>
          </w:tcPr>
          <w:p w14:paraId="4B471441" w14:textId="77777777" w:rsidR="003F7ED5" w:rsidRPr="00CA602D" w:rsidRDefault="003F7ED5" w:rsidP="002C4F45">
            <w:pPr>
              <w:spacing w:line="360" w:lineRule="auto"/>
              <w:rPr>
                <w:rFonts w:cs="Arial"/>
                <w:b/>
                <w:noProof w:val="0"/>
                <w:sz w:val="20"/>
                <w:szCs w:val="20"/>
              </w:rPr>
            </w:pPr>
            <w:r w:rsidRPr="00CA602D">
              <w:rPr>
                <w:rFonts w:cs="Arial"/>
                <w:b/>
                <w:noProof w:val="0"/>
                <w:sz w:val="20"/>
                <w:szCs w:val="20"/>
              </w:rPr>
              <w:t>SPOLU</w:t>
            </w:r>
          </w:p>
        </w:tc>
        <w:tc>
          <w:tcPr>
            <w:tcW w:w="0" w:type="auto"/>
          </w:tcPr>
          <w:p w14:paraId="00E0E679" w14:textId="77777777" w:rsidR="003F7ED5" w:rsidRPr="00CA602D" w:rsidRDefault="003F7ED5" w:rsidP="002C4F45">
            <w:pPr>
              <w:spacing w:line="360" w:lineRule="auto"/>
              <w:jc w:val="center"/>
              <w:rPr>
                <w:rFonts w:cs="Arial"/>
                <w:b/>
                <w:noProof w:val="0"/>
                <w:sz w:val="20"/>
                <w:szCs w:val="20"/>
              </w:rPr>
            </w:pPr>
          </w:p>
        </w:tc>
      </w:tr>
    </w:tbl>
    <w:p w14:paraId="5A604CE1" w14:textId="77777777" w:rsidR="003F7ED5" w:rsidRPr="00CA602D" w:rsidRDefault="003F7ED5" w:rsidP="003F7ED5">
      <w:pPr>
        <w:shd w:val="clear" w:color="auto" w:fill="FFFFFF"/>
        <w:jc w:val="both"/>
        <w:rPr>
          <w:rFonts w:cs="Arial"/>
          <w:noProof w:val="0"/>
          <w:sz w:val="20"/>
          <w:szCs w:val="20"/>
        </w:rPr>
      </w:pPr>
    </w:p>
    <w:p w14:paraId="3B723E23" w14:textId="77777777" w:rsidR="003F7ED5" w:rsidRPr="00CA602D" w:rsidRDefault="003F7ED5" w:rsidP="003F7ED5">
      <w:pPr>
        <w:shd w:val="clear" w:color="auto" w:fill="FFFFFF"/>
        <w:jc w:val="both"/>
        <w:rPr>
          <w:rFonts w:cs="Arial"/>
          <w:noProof w:val="0"/>
          <w:sz w:val="20"/>
          <w:szCs w:val="20"/>
        </w:rPr>
      </w:pPr>
      <w:r w:rsidRPr="00CA602D">
        <w:rPr>
          <w:rFonts w:cs="Arial"/>
          <w:noProof w:val="0"/>
          <w:sz w:val="20"/>
          <w:szCs w:val="20"/>
        </w:rPr>
        <w:t xml:space="preserve">Ako uchádzač ďalej vyhlasujem, že som si vedomý právnych následkov uvedenia nepravdivých informácii, alebo zamlčaných závažným spôsobom.  </w:t>
      </w:r>
    </w:p>
    <w:p w14:paraId="28C69BDC" w14:textId="77777777" w:rsidR="003F7ED5" w:rsidRPr="00CA602D" w:rsidRDefault="003F7ED5" w:rsidP="003F7ED5">
      <w:pPr>
        <w:shd w:val="clear" w:color="auto" w:fill="FFFFFF"/>
        <w:rPr>
          <w:rFonts w:cs="Arial"/>
          <w:noProof w:val="0"/>
          <w:sz w:val="20"/>
          <w:szCs w:val="20"/>
        </w:rPr>
      </w:pPr>
    </w:p>
    <w:p w14:paraId="665603E9" w14:textId="77777777" w:rsidR="00D7469B" w:rsidRPr="00CA602D" w:rsidRDefault="00D7469B" w:rsidP="00D7469B">
      <w:pPr>
        <w:shd w:val="clear" w:color="auto" w:fill="FFFFFF"/>
        <w:jc w:val="both"/>
        <w:rPr>
          <w:rFonts w:cs="Arial"/>
          <w:noProof w:val="0"/>
          <w:sz w:val="20"/>
          <w:szCs w:val="20"/>
        </w:rPr>
      </w:pPr>
    </w:p>
    <w:p w14:paraId="0CE0FC4E" w14:textId="77777777" w:rsidR="00D7469B" w:rsidRPr="00CA602D" w:rsidRDefault="00D7469B" w:rsidP="00D7469B">
      <w:pPr>
        <w:shd w:val="clear" w:color="auto" w:fill="FFFFFF"/>
        <w:rPr>
          <w:rFonts w:cs="Arial"/>
          <w:noProof w:val="0"/>
          <w:sz w:val="20"/>
          <w:szCs w:val="20"/>
        </w:rPr>
      </w:pPr>
      <w:r w:rsidRPr="00CA602D">
        <w:rPr>
          <w:rFonts w:cs="Arial"/>
          <w:noProof w:val="0"/>
          <w:sz w:val="20"/>
          <w:szCs w:val="20"/>
        </w:rPr>
        <w:t>V .................................... dňa .................</w:t>
      </w:r>
    </w:p>
    <w:p w14:paraId="2E3BFD13" w14:textId="77777777" w:rsidR="00D7469B" w:rsidRPr="00CA602D" w:rsidRDefault="00D7469B" w:rsidP="00D7469B">
      <w:pPr>
        <w:shd w:val="clear" w:color="auto" w:fill="FFFFFF"/>
        <w:rPr>
          <w:rFonts w:cs="Arial"/>
          <w:noProof w:val="0"/>
          <w:sz w:val="20"/>
          <w:szCs w:val="20"/>
        </w:rPr>
      </w:pPr>
    </w:p>
    <w:p w14:paraId="4E689958" w14:textId="77777777" w:rsidR="00D7469B" w:rsidRPr="00CA602D" w:rsidRDefault="00D7469B" w:rsidP="00D7469B">
      <w:pPr>
        <w:shd w:val="clear" w:color="auto" w:fill="FFFFFF"/>
        <w:rPr>
          <w:rFonts w:cs="Arial"/>
          <w:noProof w:val="0"/>
          <w:sz w:val="20"/>
          <w:szCs w:val="20"/>
        </w:rPr>
      </w:pPr>
    </w:p>
    <w:p w14:paraId="1DCF9DD6" w14:textId="77777777" w:rsidR="00D7469B" w:rsidRPr="00CA602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CA602D" w14:paraId="52EF4EF9" w14:textId="77777777" w:rsidTr="0051547D">
        <w:tc>
          <w:tcPr>
            <w:tcW w:w="2500" w:type="pct"/>
          </w:tcPr>
          <w:p w14:paraId="40E6DE8D" w14:textId="77777777" w:rsidR="00D7469B" w:rsidRPr="00CA602D" w:rsidRDefault="00D7469B" w:rsidP="00D7469B">
            <w:pPr>
              <w:rPr>
                <w:rFonts w:cs="Arial"/>
                <w:noProof w:val="0"/>
                <w:sz w:val="20"/>
                <w:szCs w:val="20"/>
              </w:rPr>
            </w:pPr>
          </w:p>
        </w:tc>
        <w:tc>
          <w:tcPr>
            <w:tcW w:w="2500" w:type="pct"/>
            <w:tcBorders>
              <w:top w:val="dashed" w:sz="4" w:space="0" w:color="auto"/>
            </w:tcBorders>
          </w:tcPr>
          <w:p w14:paraId="73F4AFD2" w14:textId="77777777" w:rsidR="00D7469B" w:rsidRPr="00CA602D" w:rsidRDefault="00D7469B" w:rsidP="00D7469B">
            <w:pPr>
              <w:jc w:val="center"/>
              <w:rPr>
                <w:rFonts w:cs="Arial"/>
                <w:noProof w:val="0"/>
                <w:sz w:val="20"/>
                <w:szCs w:val="20"/>
              </w:rPr>
            </w:pPr>
            <w:r w:rsidRPr="00CA602D">
              <w:rPr>
                <w:rFonts w:cs="Arial"/>
                <w:noProof w:val="0"/>
                <w:sz w:val="20"/>
                <w:szCs w:val="20"/>
              </w:rPr>
              <w:t>štatutárny zástupca uchádzača</w:t>
            </w:r>
          </w:p>
          <w:p w14:paraId="0D09FB03" w14:textId="77777777" w:rsidR="00D7469B" w:rsidRPr="00CA602D" w:rsidRDefault="00D7469B" w:rsidP="00D7469B">
            <w:pPr>
              <w:jc w:val="center"/>
              <w:rPr>
                <w:rFonts w:cs="Arial"/>
                <w:b/>
                <w:noProof w:val="0"/>
                <w:sz w:val="20"/>
                <w:szCs w:val="20"/>
              </w:rPr>
            </w:pPr>
            <w:r w:rsidRPr="00CA602D">
              <w:rPr>
                <w:rFonts w:cs="Arial"/>
                <w:noProof w:val="0"/>
                <w:sz w:val="20"/>
                <w:szCs w:val="20"/>
              </w:rPr>
              <w:t>osoba splnomocnená štatutárnym zástupcom</w:t>
            </w:r>
          </w:p>
        </w:tc>
      </w:tr>
    </w:tbl>
    <w:p w14:paraId="41B578BB" w14:textId="77777777" w:rsidR="00D7469B" w:rsidRPr="00CA602D" w:rsidRDefault="00D7469B" w:rsidP="00D7469B">
      <w:pPr>
        <w:shd w:val="clear" w:color="auto" w:fill="FFFFFF"/>
        <w:rPr>
          <w:rFonts w:cs="Arial"/>
          <w:noProof w:val="0"/>
          <w:sz w:val="20"/>
          <w:szCs w:val="20"/>
        </w:rPr>
      </w:pPr>
    </w:p>
    <w:p w14:paraId="69E56257" w14:textId="77777777" w:rsidR="00D7469B" w:rsidRPr="00CA602D" w:rsidRDefault="00D7469B" w:rsidP="00D7469B">
      <w:pPr>
        <w:shd w:val="clear" w:color="auto" w:fill="FFFFFF"/>
        <w:rPr>
          <w:rFonts w:cs="Arial"/>
          <w:noProof w:val="0"/>
          <w:sz w:val="20"/>
          <w:szCs w:val="20"/>
        </w:rPr>
      </w:pPr>
    </w:p>
    <w:p w14:paraId="1FFA9D97" w14:textId="77777777" w:rsidR="00D7469B" w:rsidRPr="00CA602D" w:rsidRDefault="00D7469B" w:rsidP="00D7469B">
      <w:pPr>
        <w:shd w:val="clear" w:color="auto" w:fill="FFFFFF"/>
        <w:rPr>
          <w:rFonts w:cs="Arial"/>
          <w:noProof w:val="0"/>
          <w:szCs w:val="20"/>
        </w:rPr>
      </w:pPr>
    </w:p>
    <w:p w14:paraId="6C7C789A" w14:textId="77777777" w:rsidR="00D7469B" w:rsidRPr="00CA602D" w:rsidRDefault="00D7469B" w:rsidP="00D7469B">
      <w:pPr>
        <w:shd w:val="clear" w:color="auto" w:fill="FFFFFF"/>
        <w:rPr>
          <w:rFonts w:cs="Arial"/>
          <w:noProof w:val="0"/>
          <w:sz w:val="16"/>
          <w:szCs w:val="16"/>
        </w:rPr>
      </w:pPr>
      <w:r w:rsidRPr="00CA602D">
        <w:rPr>
          <w:rFonts w:cs="Arial"/>
          <w:noProof w:val="0"/>
          <w:sz w:val="16"/>
          <w:szCs w:val="16"/>
        </w:rPr>
        <w:t> </w:t>
      </w:r>
    </w:p>
    <w:p w14:paraId="7E2BA879" w14:textId="77777777" w:rsidR="00D7469B" w:rsidRPr="00CA602D" w:rsidRDefault="00D7469B" w:rsidP="00D7469B">
      <w:pPr>
        <w:shd w:val="clear" w:color="auto" w:fill="FFFFFF"/>
        <w:rPr>
          <w:rFonts w:cs="Arial"/>
          <w:noProof w:val="0"/>
          <w:sz w:val="16"/>
          <w:szCs w:val="16"/>
        </w:rPr>
      </w:pPr>
      <w:r w:rsidRPr="00CA602D">
        <w:rPr>
          <w:rFonts w:cs="Arial"/>
          <w:noProof w:val="0"/>
          <w:sz w:val="16"/>
          <w:szCs w:val="16"/>
          <w:vertAlign w:val="superscript"/>
        </w:rPr>
        <w:t xml:space="preserve">1 </w:t>
      </w:r>
      <w:r w:rsidRPr="00CA602D">
        <w:rPr>
          <w:rFonts w:cs="Arial"/>
          <w:noProof w:val="0"/>
          <w:sz w:val="16"/>
          <w:szCs w:val="16"/>
        </w:rPr>
        <w:t>uchádzač zaškrtne políčko, podľa toho akým spôsobom bola ponuka vypracovaná</w:t>
      </w:r>
    </w:p>
    <w:p w14:paraId="6BEB25F6" w14:textId="77777777" w:rsidR="00D7469B" w:rsidRPr="00CA602D" w:rsidRDefault="00D7469B" w:rsidP="00D7469B">
      <w:pPr>
        <w:rPr>
          <w:rFonts w:cs="Arial"/>
          <w:i/>
          <w:noProof w:val="0"/>
          <w:sz w:val="16"/>
          <w:szCs w:val="16"/>
        </w:rPr>
      </w:pPr>
      <w:r w:rsidRPr="00CA602D">
        <w:rPr>
          <w:rFonts w:cs="Arial"/>
          <w:noProof w:val="0"/>
          <w:sz w:val="16"/>
          <w:szCs w:val="16"/>
          <w:vertAlign w:val="superscript"/>
        </w:rPr>
        <w:t>2</w:t>
      </w:r>
      <w:r w:rsidRPr="00CA602D">
        <w:rPr>
          <w:rFonts w:cs="Arial"/>
          <w:noProof w:val="0"/>
          <w:sz w:val="16"/>
          <w:szCs w:val="16"/>
        </w:rPr>
        <w:t xml:space="preserve"> uchádzač vyplní identifikačné údaje osoby, ktorej služby využil podľa § 49 ods. 5 zákona, ak sa vzťahuje</w:t>
      </w:r>
    </w:p>
    <w:p w14:paraId="371C3FE2" w14:textId="77777777" w:rsidR="00D7469B" w:rsidRPr="00CA602D" w:rsidRDefault="00D7469B" w:rsidP="00D7469B">
      <w:pPr>
        <w:rPr>
          <w:rFonts w:cs="Arial"/>
          <w:noProof w:val="0"/>
          <w:sz w:val="16"/>
          <w:szCs w:val="16"/>
        </w:rPr>
      </w:pPr>
      <w:r w:rsidRPr="00CA602D">
        <w:rPr>
          <w:rFonts w:cs="Arial"/>
          <w:noProof w:val="0"/>
          <w:sz w:val="16"/>
          <w:szCs w:val="16"/>
          <w:vertAlign w:val="superscript"/>
        </w:rPr>
        <w:t>3</w:t>
      </w:r>
      <w:r w:rsidRPr="00CA602D">
        <w:rPr>
          <w:rFonts w:cs="Arial"/>
          <w:noProof w:val="0"/>
          <w:sz w:val="16"/>
          <w:szCs w:val="16"/>
        </w:rPr>
        <w:t xml:space="preserve"> nehodiace sa prečiarkne</w:t>
      </w:r>
    </w:p>
    <w:p w14:paraId="51CBA222" w14:textId="77777777" w:rsidR="00D7469B" w:rsidRPr="00CA602D" w:rsidRDefault="00D7469B" w:rsidP="00D7469B">
      <w:pPr>
        <w:rPr>
          <w:rFonts w:cs="Arial"/>
          <w:noProof w:val="0"/>
          <w:sz w:val="16"/>
          <w:szCs w:val="16"/>
        </w:rPr>
      </w:pPr>
    </w:p>
    <w:p w14:paraId="0C17D4D0" w14:textId="77777777" w:rsidR="00D7469B" w:rsidRPr="00CA602D" w:rsidRDefault="00D7469B" w:rsidP="00D7469B">
      <w:pPr>
        <w:rPr>
          <w:rFonts w:cs="Arial"/>
          <w:noProof w:val="0"/>
          <w:sz w:val="16"/>
          <w:szCs w:val="16"/>
        </w:rPr>
      </w:pPr>
      <w:r w:rsidRPr="00CA602D">
        <w:rPr>
          <w:rFonts w:cs="Arial"/>
          <w:noProof w:val="0"/>
          <w:sz w:val="16"/>
          <w:szCs w:val="16"/>
        </w:rPr>
        <w:br w:type="page"/>
      </w:r>
    </w:p>
    <w:p w14:paraId="094BD69B" w14:textId="77777777" w:rsidR="00D7469B" w:rsidRPr="00CA602D" w:rsidRDefault="00D7469B" w:rsidP="00D7469B">
      <w:pPr>
        <w:pStyle w:val="Nadpis2"/>
        <w:rPr>
          <w:rFonts w:cs="Arial"/>
          <w:noProof w:val="0"/>
        </w:rPr>
      </w:pPr>
      <w:bookmarkStart w:id="4" w:name="_Toc54011905"/>
      <w:bookmarkStart w:id="5" w:name="_Toc58961661"/>
      <w:bookmarkStart w:id="6" w:name="_Toc132980857"/>
      <w:r w:rsidRPr="00CA602D">
        <w:rPr>
          <w:rFonts w:cs="Arial"/>
          <w:noProof w:val="0"/>
        </w:rPr>
        <w:lastRenderedPageBreak/>
        <w:t xml:space="preserve">Príloha č. 3 </w:t>
      </w:r>
      <w:bookmarkEnd w:id="4"/>
      <w:bookmarkEnd w:id="5"/>
      <w:r w:rsidR="000A0F5D" w:rsidRPr="00CA602D">
        <w:rPr>
          <w:rFonts w:cs="Arial"/>
          <w:noProof w:val="0"/>
        </w:rPr>
        <w:t>- Vyhlásenie uchádzača ku konfliktu záujmov a o nezávislom stanovení ponuky</w:t>
      </w:r>
      <w:bookmarkEnd w:id="6"/>
    </w:p>
    <w:p w14:paraId="3D749DC6" w14:textId="77777777" w:rsidR="00D7469B" w:rsidRPr="00CA602D" w:rsidRDefault="00D7469B" w:rsidP="00D7469B">
      <w:pPr>
        <w:rPr>
          <w:rFonts w:cs="Arial"/>
          <w:b/>
          <w:noProof w:val="0"/>
        </w:rPr>
      </w:pPr>
    </w:p>
    <w:p w14:paraId="3DD587E0" w14:textId="77777777" w:rsidR="00D7469B" w:rsidRPr="00CA602D" w:rsidRDefault="00D7469B" w:rsidP="00D7469B">
      <w:pPr>
        <w:jc w:val="center"/>
        <w:rPr>
          <w:rFonts w:cs="Arial"/>
          <w:b/>
          <w:noProof w:val="0"/>
          <w:sz w:val="28"/>
          <w:szCs w:val="28"/>
        </w:rPr>
      </w:pPr>
      <w:r w:rsidRPr="00CA602D">
        <w:rPr>
          <w:rFonts w:cs="Arial"/>
          <w:b/>
          <w:bCs/>
          <w:noProof w:val="0"/>
          <w:sz w:val="28"/>
          <w:szCs w:val="28"/>
          <w:shd w:val="clear" w:color="auto" w:fill="FFFFFF" w:themeFill="background1"/>
        </w:rPr>
        <w:t>Vyhlásenie uch</w:t>
      </w:r>
      <w:r w:rsidR="00F8344C" w:rsidRPr="00CA602D">
        <w:rPr>
          <w:rFonts w:cs="Arial"/>
          <w:b/>
          <w:bCs/>
          <w:noProof w:val="0"/>
          <w:sz w:val="28"/>
          <w:szCs w:val="28"/>
          <w:shd w:val="clear" w:color="auto" w:fill="FFFFFF" w:themeFill="background1"/>
        </w:rPr>
        <w:t xml:space="preserve">ádzača ku konfliktu záujmov a o </w:t>
      </w:r>
      <w:r w:rsidRPr="00CA602D">
        <w:rPr>
          <w:rFonts w:cs="Arial"/>
          <w:b/>
          <w:bCs/>
          <w:noProof w:val="0"/>
          <w:sz w:val="28"/>
          <w:szCs w:val="28"/>
          <w:shd w:val="clear" w:color="auto" w:fill="FFFFFF" w:themeFill="background1"/>
        </w:rPr>
        <w:t>nezávislom stanovení ponuky</w:t>
      </w:r>
    </w:p>
    <w:p w14:paraId="43CA7923" w14:textId="77777777" w:rsidR="00D7469B" w:rsidRPr="00CA602D" w:rsidRDefault="00D7469B" w:rsidP="00D7469B">
      <w:pPr>
        <w:rPr>
          <w:rFonts w:cs="Arial"/>
          <w:noProof w:val="0"/>
          <w:szCs w:val="20"/>
        </w:rPr>
      </w:pPr>
    </w:p>
    <w:p w14:paraId="4996089C" w14:textId="77777777" w:rsidR="00D7469B" w:rsidRPr="00CA602D" w:rsidRDefault="00D7469B" w:rsidP="00D7469B">
      <w:pPr>
        <w:rPr>
          <w:rFonts w:cs="Arial"/>
          <w:noProof w:val="0"/>
          <w:szCs w:val="20"/>
        </w:rPr>
      </w:pPr>
    </w:p>
    <w:p w14:paraId="1BD51ACC" w14:textId="77777777" w:rsidR="00D7469B" w:rsidRPr="00CA602D" w:rsidRDefault="00D7469B" w:rsidP="00D7469B">
      <w:pPr>
        <w:rPr>
          <w:rFonts w:cs="Arial"/>
          <w:b/>
          <w:noProof w:val="0"/>
          <w:sz w:val="20"/>
          <w:szCs w:val="20"/>
        </w:rPr>
      </w:pPr>
      <w:r w:rsidRPr="00CA602D">
        <w:rPr>
          <w:rFonts w:cs="Arial"/>
          <w:b/>
          <w:noProof w:val="0"/>
          <w:sz w:val="20"/>
          <w:szCs w:val="20"/>
        </w:rPr>
        <w:t>Identifikácia verejného obstarávateľa:</w:t>
      </w:r>
    </w:p>
    <w:p w14:paraId="5971BA95" w14:textId="77777777" w:rsidR="00D7469B" w:rsidRPr="00CA602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CA602D" w14:paraId="496189B7" w14:textId="77777777" w:rsidTr="00D7469B">
        <w:tc>
          <w:tcPr>
            <w:tcW w:w="1839" w:type="pct"/>
            <w:shd w:val="clear" w:color="auto" w:fill="auto"/>
          </w:tcPr>
          <w:p w14:paraId="7B0FC1FD"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Názov:</w:t>
            </w:r>
          </w:p>
        </w:tc>
        <w:tc>
          <w:tcPr>
            <w:tcW w:w="3161" w:type="pct"/>
          </w:tcPr>
          <w:p w14:paraId="2691FB47"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LESY Slovenskej republiky, štátny podnik (ďalej len „LESY SR“)</w:t>
            </w:r>
          </w:p>
        </w:tc>
      </w:tr>
      <w:tr w:rsidR="00D7469B" w:rsidRPr="00CA602D" w14:paraId="74902C46" w14:textId="77777777" w:rsidTr="00D7469B">
        <w:tc>
          <w:tcPr>
            <w:tcW w:w="1839" w:type="pct"/>
            <w:shd w:val="clear" w:color="auto" w:fill="auto"/>
          </w:tcPr>
          <w:p w14:paraId="3DED10CA"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Sídlo:</w:t>
            </w:r>
          </w:p>
        </w:tc>
        <w:tc>
          <w:tcPr>
            <w:tcW w:w="3161" w:type="pct"/>
          </w:tcPr>
          <w:p w14:paraId="4AA9F105"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Námestie SNP 8, 975 66 Banská Bystrica</w:t>
            </w:r>
          </w:p>
        </w:tc>
      </w:tr>
      <w:tr w:rsidR="00D7469B" w:rsidRPr="00CA602D" w14:paraId="6F079BF5" w14:textId="77777777" w:rsidTr="00D7469B">
        <w:tc>
          <w:tcPr>
            <w:tcW w:w="1839" w:type="pct"/>
            <w:shd w:val="clear" w:color="auto" w:fill="auto"/>
          </w:tcPr>
          <w:p w14:paraId="59FF6301"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Zastúpený:</w:t>
            </w:r>
          </w:p>
        </w:tc>
        <w:tc>
          <w:tcPr>
            <w:tcW w:w="3161" w:type="pct"/>
          </w:tcPr>
          <w:p w14:paraId="3585F4A8" w14:textId="77777777" w:rsidR="00D7469B" w:rsidRPr="00CA602D" w:rsidRDefault="008A21ED" w:rsidP="009A3598">
            <w:pPr>
              <w:spacing w:line="360" w:lineRule="auto"/>
              <w:jc w:val="both"/>
              <w:rPr>
                <w:rFonts w:cs="Arial"/>
                <w:noProof w:val="0"/>
                <w:sz w:val="20"/>
                <w:szCs w:val="20"/>
              </w:rPr>
            </w:pPr>
            <w:r w:rsidRPr="00CA602D">
              <w:rPr>
                <w:rFonts w:cs="Arial"/>
                <w:noProof w:val="0"/>
                <w:sz w:val="20"/>
                <w:szCs w:val="20"/>
              </w:rPr>
              <w:t xml:space="preserve">Ing. </w:t>
            </w:r>
            <w:r w:rsidR="009A3598" w:rsidRPr="00CA602D">
              <w:rPr>
                <w:rFonts w:cs="Arial"/>
                <w:noProof w:val="0"/>
                <w:sz w:val="20"/>
                <w:szCs w:val="20"/>
              </w:rPr>
              <w:t>Ján Marhefka, generálny riaditeľ</w:t>
            </w:r>
          </w:p>
        </w:tc>
      </w:tr>
      <w:tr w:rsidR="00D7469B" w:rsidRPr="00CA602D" w14:paraId="384F517A" w14:textId="77777777" w:rsidTr="00D7469B">
        <w:tc>
          <w:tcPr>
            <w:tcW w:w="1839" w:type="pct"/>
            <w:shd w:val="clear" w:color="auto" w:fill="auto"/>
          </w:tcPr>
          <w:p w14:paraId="11F6F86C"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IČO:</w:t>
            </w:r>
          </w:p>
        </w:tc>
        <w:tc>
          <w:tcPr>
            <w:tcW w:w="3161" w:type="pct"/>
          </w:tcPr>
          <w:p w14:paraId="4AA508CC"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36038351</w:t>
            </w:r>
          </w:p>
        </w:tc>
      </w:tr>
      <w:tr w:rsidR="00D7469B" w:rsidRPr="00CA602D" w14:paraId="11C260A8" w14:textId="77777777" w:rsidTr="00D7469B">
        <w:tc>
          <w:tcPr>
            <w:tcW w:w="1839" w:type="pct"/>
            <w:shd w:val="clear" w:color="auto" w:fill="auto"/>
          </w:tcPr>
          <w:p w14:paraId="55F58737"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DIČ:</w:t>
            </w:r>
          </w:p>
        </w:tc>
        <w:tc>
          <w:tcPr>
            <w:tcW w:w="3161" w:type="pct"/>
          </w:tcPr>
          <w:p w14:paraId="47513746" w14:textId="77777777" w:rsidR="00D7469B" w:rsidRPr="00CA602D" w:rsidRDefault="00D7469B" w:rsidP="00D7469B">
            <w:pPr>
              <w:spacing w:line="360" w:lineRule="auto"/>
              <w:jc w:val="both"/>
              <w:rPr>
                <w:rFonts w:cs="Arial"/>
                <w:noProof w:val="0"/>
                <w:sz w:val="20"/>
                <w:szCs w:val="20"/>
              </w:rPr>
            </w:pPr>
            <w:r w:rsidRPr="00CA602D">
              <w:rPr>
                <w:rFonts w:cs="Arial"/>
                <w:noProof w:val="0"/>
                <w:sz w:val="20"/>
                <w:szCs w:val="20"/>
              </w:rPr>
              <w:t>2020087982</w:t>
            </w:r>
          </w:p>
        </w:tc>
      </w:tr>
      <w:tr w:rsidR="00D7469B" w:rsidRPr="00CA602D" w14:paraId="0359E5E2" w14:textId="77777777" w:rsidTr="00D7469B">
        <w:tc>
          <w:tcPr>
            <w:tcW w:w="1839" w:type="pct"/>
            <w:shd w:val="clear" w:color="auto" w:fill="auto"/>
          </w:tcPr>
          <w:p w14:paraId="6902D9E8"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 xml:space="preserve">IČ </w:t>
            </w:r>
            <w:r w:rsidRPr="00CA602D">
              <w:rPr>
                <w:rFonts w:cs="Arial"/>
                <w:noProof w:val="0"/>
                <w:sz w:val="20"/>
                <w:szCs w:val="20"/>
              </w:rPr>
              <w:softHyphen/>
              <w:t>DPH:</w:t>
            </w:r>
          </w:p>
        </w:tc>
        <w:tc>
          <w:tcPr>
            <w:tcW w:w="3161" w:type="pct"/>
          </w:tcPr>
          <w:p w14:paraId="2D6E810F"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SK2020087982</w:t>
            </w:r>
          </w:p>
        </w:tc>
      </w:tr>
    </w:tbl>
    <w:p w14:paraId="2AD4C2E1" w14:textId="77777777" w:rsidR="00D7469B" w:rsidRPr="00CA602D" w:rsidRDefault="00D7469B" w:rsidP="00D7469B">
      <w:pPr>
        <w:pStyle w:val="Zkladntext1"/>
        <w:shd w:val="clear" w:color="auto" w:fill="auto"/>
        <w:spacing w:line="240" w:lineRule="auto"/>
        <w:rPr>
          <w:rFonts w:ascii="Arial" w:hAnsi="Arial" w:cs="Arial"/>
          <w:b/>
          <w:sz w:val="20"/>
        </w:rPr>
      </w:pPr>
    </w:p>
    <w:p w14:paraId="3F44F8EC" w14:textId="77777777" w:rsidR="00D7469B" w:rsidRPr="00CA602D" w:rsidRDefault="00D7469B" w:rsidP="00D7469B">
      <w:pPr>
        <w:pStyle w:val="Zkladntext1"/>
        <w:shd w:val="clear" w:color="auto" w:fill="auto"/>
        <w:spacing w:line="240" w:lineRule="auto"/>
        <w:rPr>
          <w:rFonts w:ascii="Arial" w:hAnsi="Arial" w:cs="Arial"/>
          <w:b/>
          <w:sz w:val="20"/>
        </w:rPr>
      </w:pPr>
      <w:r w:rsidRPr="00CA602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CA602D" w14:paraId="49541300" w14:textId="77777777" w:rsidTr="00D7469B">
        <w:tc>
          <w:tcPr>
            <w:tcW w:w="1839" w:type="pct"/>
            <w:shd w:val="clear" w:color="auto" w:fill="auto"/>
          </w:tcPr>
          <w:p w14:paraId="540E3EA4"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Obchodný názov:</w:t>
            </w:r>
          </w:p>
        </w:tc>
        <w:tc>
          <w:tcPr>
            <w:tcW w:w="3161" w:type="pct"/>
            <w:tcBorders>
              <w:bottom w:val="dashed" w:sz="4" w:space="0" w:color="auto"/>
            </w:tcBorders>
            <w:shd w:val="clear" w:color="auto" w:fill="auto"/>
          </w:tcPr>
          <w:p w14:paraId="4185E94D" w14:textId="77777777" w:rsidR="00D7469B" w:rsidRPr="00CA602D" w:rsidRDefault="00D7469B" w:rsidP="00D7469B">
            <w:pPr>
              <w:spacing w:line="360" w:lineRule="auto"/>
              <w:rPr>
                <w:rFonts w:cs="Arial"/>
                <w:noProof w:val="0"/>
                <w:sz w:val="20"/>
                <w:szCs w:val="20"/>
              </w:rPr>
            </w:pPr>
          </w:p>
        </w:tc>
      </w:tr>
      <w:tr w:rsidR="00D7469B" w:rsidRPr="00CA602D" w14:paraId="2FAE833D" w14:textId="77777777" w:rsidTr="00D7469B">
        <w:tc>
          <w:tcPr>
            <w:tcW w:w="1839" w:type="pct"/>
            <w:shd w:val="clear" w:color="auto" w:fill="auto"/>
          </w:tcPr>
          <w:p w14:paraId="3969D3A6"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Sídlo:</w:t>
            </w:r>
          </w:p>
        </w:tc>
        <w:tc>
          <w:tcPr>
            <w:tcW w:w="3161" w:type="pct"/>
            <w:tcBorders>
              <w:top w:val="dashed" w:sz="4" w:space="0" w:color="auto"/>
              <w:bottom w:val="dashed" w:sz="4" w:space="0" w:color="auto"/>
            </w:tcBorders>
            <w:shd w:val="clear" w:color="auto" w:fill="auto"/>
          </w:tcPr>
          <w:p w14:paraId="2BE94951" w14:textId="77777777" w:rsidR="00D7469B" w:rsidRPr="00CA602D" w:rsidRDefault="00D7469B" w:rsidP="00D7469B">
            <w:pPr>
              <w:spacing w:line="360" w:lineRule="auto"/>
              <w:rPr>
                <w:rFonts w:cs="Arial"/>
                <w:noProof w:val="0"/>
                <w:sz w:val="20"/>
                <w:szCs w:val="20"/>
              </w:rPr>
            </w:pPr>
          </w:p>
        </w:tc>
      </w:tr>
      <w:tr w:rsidR="00D7469B" w:rsidRPr="00CA602D" w14:paraId="5346F990" w14:textId="77777777" w:rsidTr="00D7469B">
        <w:tc>
          <w:tcPr>
            <w:tcW w:w="1839" w:type="pct"/>
            <w:shd w:val="clear" w:color="auto" w:fill="auto"/>
          </w:tcPr>
          <w:p w14:paraId="54ED9AB1" w14:textId="77777777" w:rsidR="00D7469B" w:rsidRPr="00CA602D" w:rsidRDefault="00D7469B" w:rsidP="00D7469B">
            <w:pPr>
              <w:spacing w:line="360" w:lineRule="auto"/>
              <w:rPr>
                <w:rFonts w:cs="Arial"/>
                <w:b/>
                <w:noProof w:val="0"/>
                <w:sz w:val="20"/>
                <w:szCs w:val="20"/>
              </w:rPr>
            </w:pPr>
            <w:r w:rsidRPr="00CA602D">
              <w:rPr>
                <w:rFonts w:cs="Arial"/>
                <w:noProof w:val="0"/>
                <w:sz w:val="20"/>
                <w:szCs w:val="20"/>
              </w:rPr>
              <w:t>IČO:</w:t>
            </w:r>
          </w:p>
        </w:tc>
        <w:tc>
          <w:tcPr>
            <w:tcW w:w="3161" w:type="pct"/>
            <w:tcBorders>
              <w:top w:val="dashed" w:sz="4" w:space="0" w:color="auto"/>
              <w:bottom w:val="dashed" w:sz="4" w:space="0" w:color="auto"/>
            </w:tcBorders>
            <w:shd w:val="clear" w:color="auto" w:fill="auto"/>
          </w:tcPr>
          <w:p w14:paraId="3A5468D8" w14:textId="77777777" w:rsidR="00D7469B" w:rsidRPr="00CA602D" w:rsidRDefault="00D7469B" w:rsidP="00D7469B">
            <w:pPr>
              <w:spacing w:line="360" w:lineRule="auto"/>
              <w:rPr>
                <w:rFonts w:cs="Arial"/>
                <w:noProof w:val="0"/>
                <w:sz w:val="20"/>
                <w:szCs w:val="20"/>
              </w:rPr>
            </w:pPr>
          </w:p>
        </w:tc>
      </w:tr>
      <w:tr w:rsidR="00D7469B" w:rsidRPr="00CA602D" w14:paraId="3B16C2E5" w14:textId="77777777" w:rsidTr="00D7469B">
        <w:tc>
          <w:tcPr>
            <w:tcW w:w="1839" w:type="pct"/>
            <w:shd w:val="clear" w:color="auto" w:fill="auto"/>
          </w:tcPr>
          <w:p w14:paraId="64E0F402" w14:textId="77777777" w:rsidR="00D7469B" w:rsidRPr="00CA602D" w:rsidRDefault="00D7469B" w:rsidP="00D7469B">
            <w:pPr>
              <w:spacing w:line="360" w:lineRule="auto"/>
              <w:rPr>
                <w:rFonts w:cs="Arial"/>
                <w:noProof w:val="0"/>
                <w:sz w:val="20"/>
                <w:szCs w:val="20"/>
              </w:rPr>
            </w:pPr>
            <w:r w:rsidRPr="00CA602D">
              <w:rPr>
                <w:rFonts w:cs="Arial"/>
                <w:noProof w:val="0"/>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4FDE3BE" w14:textId="77777777" w:rsidR="00D7469B" w:rsidRPr="00CA602D" w:rsidRDefault="00D7469B" w:rsidP="00D7469B">
            <w:pPr>
              <w:spacing w:line="360" w:lineRule="auto"/>
              <w:rPr>
                <w:rFonts w:cs="Arial"/>
                <w:noProof w:val="0"/>
                <w:sz w:val="20"/>
                <w:szCs w:val="20"/>
              </w:rPr>
            </w:pPr>
          </w:p>
        </w:tc>
      </w:tr>
    </w:tbl>
    <w:p w14:paraId="733FA0FB" w14:textId="77777777" w:rsidR="00D7469B" w:rsidRPr="00CA602D" w:rsidRDefault="00D7469B" w:rsidP="00D7469B">
      <w:pPr>
        <w:jc w:val="both"/>
        <w:rPr>
          <w:rFonts w:cs="Arial"/>
          <w:noProof w:val="0"/>
          <w:sz w:val="20"/>
          <w:szCs w:val="20"/>
        </w:rPr>
      </w:pPr>
    </w:p>
    <w:p w14:paraId="6B0FBC8F" w14:textId="1C8E9B69" w:rsidR="00D7469B" w:rsidRPr="00CA602D" w:rsidRDefault="00D7469B" w:rsidP="00D7469B">
      <w:pPr>
        <w:jc w:val="both"/>
        <w:rPr>
          <w:rFonts w:cs="Arial"/>
          <w:noProof w:val="0"/>
          <w:sz w:val="20"/>
          <w:szCs w:val="20"/>
        </w:rPr>
      </w:pPr>
      <w:r w:rsidRPr="00CA602D">
        <w:rPr>
          <w:rFonts w:cs="Arial"/>
          <w:noProof w:val="0"/>
          <w:sz w:val="20"/>
          <w:szCs w:val="20"/>
        </w:rPr>
        <w:t xml:space="preserve">Ako uchádzač, ktorý predkladá ponuku vo verejnom obstarávaní na predmet zákazky s názvom: </w:t>
      </w:r>
      <w:r w:rsidR="009D694F" w:rsidRPr="00CA602D">
        <w:rPr>
          <w:rFonts w:cs="Arial"/>
          <w:noProof w:val="0"/>
          <w:sz w:val="20"/>
          <w:szCs w:val="20"/>
        </w:rPr>
        <w:t>„</w:t>
      </w:r>
      <w:r w:rsidR="00E7529E" w:rsidRPr="00CA602D">
        <w:rPr>
          <w:rFonts w:cs="Arial"/>
          <w:sz w:val="20"/>
          <w:szCs w:val="20"/>
        </w:rPr>
        <w:t>Nákup elektronických registračných priemeriek pre meranie objemu stromov na stojato vrátane softvérového vybavenia a GPS modulu - opak</w:t>
      </w:r>
      <w:r w:rsidR="009D694F" w:rsidRPr="00CA602D">
        <w:rPr>
          <w:rFonts w:cs="Arial"/>
          <w:noProof w:val="0"/>
          <w:sz w:val="20"/>
          <w:szCs w:val="20"/>
        </w:rPr>
        <w:t>“</w:t>
      </w:r>
      <w:r w:rsidRPr="00CA602D">
        <w:rPr>
          <w:rFonts w:cs="Arial"/>
          <w:noProof w:val="0"/>
          <w:sz w:val="20"/>
          <w:szCs w:val="20"/>
        </w:rPr>
        <w:t>,</w:t>
      </w:r>
    </w:p>
    <w:p w14:paraId="55C1B20F" w14:textId="77777777" w:rsidR="00D7469B" w:rsidRPr="00CA602D" w:rsidRDefault="00D7469B" w:rsidP="00D7469B">
      <w:pPr>
        <w:jc w:val="both"/>
        <w:rPr>
          <w:rFonts w:cs="Arial"/>
          <w:noProof w:val="0"/>
          <w:sz w:val="20"/>
          <w:szCs w:val="20"/>
        </w:rPr>
      </w:pPr>
    </w:p>
    <w:p w14:paraId="02D8C9E3" w14:textId="77777777" w:rsidR="00D7469B" w:rsidRPr="00CA602D" w:rsidRDefault="00D7469B" w:rsidP="00D7469B">
      <w:pPr>
        <w:jc w:val="center"/>
        <w:rPr>
          <w:rFonts w:cs="Arial"/>
          <w:b/>
          <w:noProof w:val="0"/>
          <w:sz w:val="20"/>
          <w:szCs w:val="20"/>
        </w:rPr>
      </w:pPr>
      <w:r w:rsidRPr="00CA602D">
        <w:rPr>
          <w:rFonts w:cs="Arial"/>
          <w:b/>
          <w:noProof w:val="0"/>
          <w:sz w:val="20"/>
          <w:szCs w:val="20"/>
        </w:rPr>
        <w:t>týmto čestne vyhlasujem, že</w:t>
      </w:r>
    </w:p>
    <w:p w14:paraId="51C5B42C" w14:textId="77777777" w:rsidR="003F7ED5" w:rsidRPr="00CA602D" w:rsidRDefault="003F7ED5" w:rsidP="003F7ED5">
      <w:pPr>
        <w:shd w:val="clear" w:color="auto" w:fill="FFFFFF" w:themeFill="background1"/>
        <w:jc w:val="both"/>
        <w:rPr>
          <w:rFonts w:cs="Arial"/>
          <w:noProof w:val="0"/>
          <w:szCs w:val="20"/>
        </w:rPr>
      </w:pPr>
    </w:p>
    <w:p w14:paraId="289DEA5C" w14:textId="77777777" w:rsidR="003F7ED5" w:rsidRPr="00CA602D" w:rsidRDefault="003F7ED5" w:rsidP="00614424">
      <w:pPr>
        <w:pStyle w:val="Odsekzoznamu"/>
        <w:numPr>
          <w:ilvl w:val="0"/>
          <w:numId w:val="6"/>
        </w:numPr>
        <w:shd w:val="clear" w:color="auto" w:fill="FFFFFF" w:themeFill="background1"/>
        <w:jc w:val="both"/>
        <w:rPr>
          <w:rFonts w:cs="Arial"/>
          <w:noProof w:val="0"/>
          <w:sz w:val="20"/>
          <w:szCs w:val="20"/>
        </w:rPr>
      </w:pPr>
      <w:r w:rsidRPr="00CA602D">
        <w:rPr>
          <w:rFonts w:cs="Arial"/>
          <w:noProof w:val="0"/>
          <w:sz w:val="20"/>
          <w:szCs w:val="20"/>
        </w:rPr>
        <w:t>v súvislosti s uvedeným postupom zadávania zákazky potvrdzujem neprítomnosť konfliktu záujmov v tom, že:</w:t>
      </w:r>
    </w:p>
    <w:p w14:paraId="4D3484E4" w14:textId="77777777" w:rsidR="003F7ED5" w:rsidRPr="00CA602D" w:rsidRDefault="003F7ED5" w:rsidP="00614424">
      <w:pPr>
        <w:pStyle w:val="Odsekzoznamu"/>
        <w:numPr>
          <w:ilvl w:val="1"/>
          <w:numId w:val="7"/>
        </w:numPr>
        <w:shd w:val="clear" w:color="auto" w:fill="FFFFFF" w:themeFill="background1"/>
        <w:ind w:left="709" w:hanging="425"/>
        <w:jc w:val="both"/>
        <w:rPr>
          <w:rFonts w:cs="Arial"/>
          <w:noProof w:val="0"/>
          <w:sz w:val="20"/>
          <w:szCs w:val="20"/>
        </w:rPr>
      </w:pPr>
      <w:r w:rsidRPr="00CA602D">
        <w:rPr>
          <w:rFonts w:cs="Arial"/>
          <w:noProof w:val="0"/>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2DB04E1" w14:textId="77777777" w:rsidR="003F7ED5" w:rsidRPr="00CA602D" w:rsidRDefault="003F7ED5" w:rsidP="00614424">
      <w:pPr>
        <w:pStyle w:val="Odsekzoznamu"/>
        <w:numPr>
          <w:ilvl w:val="1"/>
          <w:numId w:val="7"/>
        </w:numPr>
        <w:shd w:val="clear" w:color="auto" w:fill="FFFFFF" w:themeFill="background1"/>
        <w:ind w:left="709" w:hanging="425"/>
        <w:jc w:val="both"/>
        <w:rPr>
          <w:rFonts w:cs="Arial"/>
          <w:noProof w:val="0"/>
          <w:sz w:val="20"/>
          <w:szCs w:val="20"/>
        </w:rPr>
      </w:pPr>
      <w:r w:rsidRPr="00CA602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75714B6" w14:textId="77777777" w:rsidR="003F7ED5" w:rsidRPr="00CA602D" w:rsidRDefault="003F7ED5" w:rsidP="00614424">
      <w:pPr>
        <w:pStyle w:val="Odsekzoznamu"/>
        <w:numPr>
          <w:ilvl w:val="1"/>
          <w:numId w:val="7"/>
        </w:numPr>
        <w:shd w:val="clear" w:color="auto" w:fill="FFFFFF" w:themeFill="background1"/>
        <w:ind w:left="709" w:hanging="425"/>
        <w:jc w:val="both"/>
        <w:rPr>
          <w:rFonts w:cs="Arial"/>
          <w:noProof w:val="0"/>
          <w:sz w:val="20"/>
          <w:szCs w:val="20"/>
        </w:rPr>
      </w:pPr>
      <w:r w:rsidRPr="00CA602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42C27664" w14:textId="77777777" w:rsidR="003F7ED5" w:rsidRPr="00CA602D" w:rsidRDefault="003F7ED5" w:rsidP="003F7ED5">
      <w:pPr>
        <w:shd w:val="clear" w:color="auto" w:fill="FFFFFF" w:themeFill="background1"/>
        <w:jc w:val="both"/>
        <w:rPr>
          <w:rFonts w:cs="Arial"/>
          <w:noProof w:val="0"/>
          <w:sz w:val="20"/>
          <w:szCs w:val="20"/>
        </w:rPr>
      </w:pPr>
    </w:p>
    <w:p w14:paraId="39449FDD" w14:textId="77777777" w:rsidR="003F7ED5" w:rsidRPr="00CA602D" w:rsidRDefault="003F7ED5" w:rsidP="00614424">
      <w:pPr>
        <w:pStyle w:val="Odsekzoznamu"/>
        <w:numPr>
          <w:ilvl w:val="0"/>
          <w:numId w:val="6"/>
        </w:numPr>
        <w:shd w:val="clear" w:color="auto" w:fill="FFFFFF" w:themeFill="background1"/>
        <w:jc w:val="both"/>
        <w:rPr>
          <w:rFonts w:cs="Arial"/>
          <w:noProof w:val="0"/>
          <w:sz w:val="20"/>
          <w:szCs w:val="20"/>
        </w:rPr>
      </w:pPr>
      <w:r w:rsidRPr="00CA602D">
        <w:rPr>
          <w:rFonts w:cs="Arial"/>
          <w:noProof w:val="0"/>
          <w:sz w:val="20"/>
          <w:szCs w:val="20"/>
        </w:rPr>
        <w:t>v súvislosti s uvedeným postupom zadávania zákazky potvrdzujem nezávislé stanovenie ponuky v tom, že:</w:t>
      </w:r>
    </w:p>
    <w:p w14:paraId="18B5AA58" w14:textId="77777777" w:rsidR="003F7ED5" w:rsidRPr="00CA602D" w:rsidRDefault="003F7ED5" w:rsidP="00614424">
      <w:pPr>
        <w:pStyle w:val="Odsekzoznamu"/>
        <w:numPr>
          <w:ilvl w:val="1"/>
          <w:numId w:val="8"/>
        </w:numPr>
        <w:shd w:val="clear" w:color="auto" w:fill="FFFFFF" w:themeFill="background1"/>
        <w:ind w:left="709" w:hanging="425"/>
        <w:jc w:val="both"/>
        <w:rPr>
          <w:rFonts w:cs="Arial"/>
          <w:noProof w:val="0"/>
          <w:sz w:val="20"/>
          <w:szCs w:val="20"/>
        </w:rPr>
      </w:pPr>
      <w:r w:rsidRPr="00CA602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0C54A945" w14:textId="77777777" w:rsidR="003F7ED5" w:rsidRPr="00CA602D" w:rsidRDefault="003F7ED5" w:rsidP="007576E6">
      <w:pPr>
        <w:pStyle w:val="Odsekzoznamu"/>
        <w:numPr>
          <w:ilvl w:val="2"/>
          <w:numId w:val="49"/>
        </w:numPr>
        <w:shd w:val="clear" w:color="auto" w:fill="FFFFFF" w:themeFill="background1"/>
        <w:jc w:val="both"/>
        <w:rPr>
          <w:rFonts w:cs="Arial"/>
          <w:noProof w:val="0"/>
          <w:sz w:val="20"/>
          <w:szCs w:val="20"/>
        </w:rPr>
      </w:pPr>
      <w:r w:rsidRPr="00CA602D">
        <w:rPr>
          <w:rFonts w:cs="Arial"/>
          <w:noProof w:val="0"/>
          <w:sz w:val="20"/>
          <w:szCs w:val="20"/>
        </w:rPr>
        <w:t>je uchádzačom v predmetnom verejnom obstarávaní</w:t>
      </w:r>
    </w:p>
    <w:p w14:paraId="26EE717E" w14:textId="77777777" w:rsidR="003F7ED5" w:rsidRPr="00CA602D" w:rsidRDefault="003F7ED5" w:rsidP="007576E6">
      <w:pPr>
        <w:pStyle w:val="Odsekzoznamu"/>
        <w:numPr>
          <w:ilvl w:val="2"/>
          <w:numId w:val="49"/>
        </w:numPr>
        <w:shd w:val="clear" w:color="auto" w:fill="FFFFFF" w:themeFill="background1"/>
        <w:jc w:val="both"/>
        <w:rPr>
          <w:rFonts w:cs="Arial"/>
          <w:noProof w:val="0"/>
          <w:sz w:val="20"/>
          <w:szCs w:val="20"/>
        </w:rPr>
      </w:pPr>
      <w:r w:rsidRPr="00CA602D">
        <w:rPr>
          <w:rFonts w:cs="Arial"/>
          <w:noProof w:val="0"/>
          <w:sz w:val="20"/>
          <w:szCs w:val="20"/>
        </w:rPr>
        <w:lastRenderedPageBreak/>
        <w:t>by mohol len potenciálne predložiť ponuku v predmetnom verejnom obstarávaní, a to s ohľadom na svoju kvalifikáciu, schopnosti, alebo skúsenosti,</w:t>
      </w:r>
    </w:p>
    <w:p w14:paraId="2484B5CF" w14:textId="77777777" w:rsidR="003F7ED5" w:rsidRPr="00CA602D" w:rsidRDefault="003F7ED5" w:rsidP="00614424">
      <w:pPr>
        <w:pStyle w:val="Odsekzoznamu"/>
        <w:numPr>
          <w:ilvl w:val="1"/>
          <w:numId w:val="8"/>
        </w:numPr>
        <w:shd w:val="clear" w:color="auto" w:fill="FFFFFF" w:themeFill="background1"/>
        <w:ind w:left="709" w:hanging="425"/>
        <w:jc w:val="both"/>
        <w:rPr>
          <w:rFonts w:cs="Arial"/>
          <w:noProof w:val="0"/>
          <w:sz w:val="20"/>
          <w:szCs w:val="20"/>
        </w:rPr>
      </w:pPr>
      <w:r w:rsidRPr="00CA602D">
        <w:rPr>
          <w:rFonts w:cs="Arial"/>
          <w:noProof w:val="0"/>
          <w:sz w:val="20"/>
          <w:szCs w:val="20"/>
        </w:rPr>
        <w:t>že ceny, ako aj iné podmienky predkladanej ponuky ako predkladateľ ponuky som nesprístupnil iným konkurentom a že som ich priamo ani nepriamo nezverejnil;</w:t>
      </w:r>
    </w:p>
    <w:p w14:paraId="123F812C" w14:textId="77777777" w:rsidR="003F7ED5" w:rsidRPr="00CA602D" w:rsidRDefault="003F7ED5" w:rsidP="00614424">
      <w:pPr>
        <w:pStyle w:val="Odsekzoznamu"/>
        <w:numPr>
          <w:ilvl w:val="1"/>
          <w:numId w:val="8"/>
        </w:numPr>
        <w:shd w:val="clear" w:color="auto" w:fill="FFFFFF" w:themeFill="background1"/>
        <w:ind w:left="709" w:hanging="425"/>
        <w:jc w:val="both"/>
        <w:rPr>
          <w:rFonts w:cs="Arial"/>
          <w:noProof w:val="0"/>
          <w:sz w:val="20"/>
          <w:szCs w:val="20"/>
        </w:rPr>
      </w:pPr>
      <w:r w:rsidRPr="00CA602D">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w:t>
      </w:r>
    </w:p>
    <w:p w14:paraId="294B2697" w14:textId="77777777" w:rsidR="003F7ED5" w:rsidRPr="00CA602D" w:rsidRDefault="003F7ED5" w:rsidP="007576E6">
      <w:pPr>
        <w:pStyle w:val="Odsekzoznamu"/>
        <w:numPr>
          <w:ilvl w:val="2"/>
          <w:numId w:val="51"/>
        </w:numPr>
        <w:shd w:val="clear" w:color="auto" w:fill="FFFFFF" w:themeFill="background1"/>
        <w:jc w:val="both"/>
        <w:rPr>
          <w:rFonts w:cs="Arial"/>
          <w:noProof w:val="0"/>
          <w:sz w:val="20"/>
          <w:szCs w:val="20"/>
        </w:rPr>
      </w:pPr>
      <w:r w:rsidRPr="00CA602D">
        <w:rPr>
          <w:rFonts w:cs="Arial"/>
          <w:noProof w:val="0"/>
          <w:sz w:val="20"/>
          <w:szCs w:val="20"/>
        </w:rPr>
        <w:t>cien</w:t>
      </w:r>
    </w:p>
    <w:p w14:paraId="43142BC6" w14:textId="77777777" w:rsidR="003F7ED5" w:rsidRPr="00CA602D" w:rsidRDefault="003F7ED5" w:rsidP="007576E6">
      <w:pPr>
        <w:pStyle w:val="Odsekzoznamu"/>
        <w:numPr>
          <w:ilvl w:val="2"/>
          <w:numId w:val="51"/>
        </w:numPr>
        <w:shd w:val="clear" w:color="auto" w:fill="FFFFFF" w:themeFill="background1"/>
        <w:jc w:val="both"/>
        <w:rPr>
          <w:rFonts w:cs="Arial"/>
          <w:noProof w:val="0"/>
          <w:sz w:val="20"/>
          <w:szCs w:val="20"/>
        </w:rPr>
      </w:pPr>
      <w:r w:rsidRPr="00CA602D">
        <w:rPr>
          <w:rFonts w:cs="Arial"/>
          <w:noProof w:val="0"/>
          <w:sz w:val="20"/>
          <w:szCs w:val="20"/>
        </w:rPr>
        <w:t>zámeru predložiť ponuku</w:t>
      </w:r>
    </w:p>
    <w:p w14:paraId="77E01841" w14:textId="77777777" w:rsidR="003F7ED5" w:rsidRPr="00CA602D" w:rsidRDefault="003F7ED5" w:rsidP="007576E6">
      <w:pPr>
        <w:pStyle w:val="Odsekzoznamu"/>
        <w:numPr>
          <w:ilvl w:val="2"/>
          <w:numId w:val="51"/>
        </w:numPr>
        <w:shd w:val="clear" w:color="auto" w:fill="FFFFFF" w:themeFill="background1"/>
        <w:jc w:val="both"/>
        <w:rPr>
          <w:rFonts w:cs="Arial"/>
          <w:noProof w:val="0"/>
          <w:sz w:val="20"/>
          <w:szCs w:val="20"/>
        </w:rPr>
      </w:pPr>
      <w:r w:rsidRPr="00CA602D">
        <w:rPr>
          <w:rFonts w:cs="Arial"/>
          <w:noProof w:val="0"/>
          <w:sz w:val="20"/>
          <w:szCs w:val="20"/>
        </w:rPr>
        <w:t>metód alebo faktorov určených na výpočet cien alebo</w:t>
      </w:r>
    </w:p>
    <w:p w14:paraId="6B0F60D5" w14:textId="77777777" w:rsidR="003F7ED5" w:rsidRPr="00CA602D" w:rsidRDefault="003F7ED5" w:rsidP="007576E6">
      <w:pPr>
        <w:pStyle w:val="Odsekzoznamu"/>
        <w:numPr>
          <w:ilvl w:val="2"/>
          <w:numId w:val="51"/>
        </w:numPr>
        <w:shd w:val="clear" w:color="auto" w:fill="FFFFFF" w:themeFill="background1"/>
        <w:jc w:val="both"/>
        <w:rPr>
          <w:rFonts w:cs="Arial"/>
          <w:noProof w:val="0"/>
          <w:sz w:val="20"/>
          <w:szCs w:val="20"/>
        </w:rPr>
      </w:pPr>
      <w:r w:rsidRPr="00CA602D">
        <w:rPr>
          <w:rFonts w:cs="Arial"/>
          <w:noProof w:val="0"/>
          <w:sz w:val="20"/>
          <w:szCs w:val="20"/>
        </w:rPr>
        <w:t>predloženia cenovej ponuky, ktorá by nespĺňala podmienky súťažných podkladov na dané verejné obstarávanie;</w:t>
      </w:r>
    </w:p>
    <w:p w14:paraId="4802C8E2" w14:textId="77777777" w:rsidR="003F7ED5" w:rsidRPr="00CA602D" w:rsidRDefault="003F7ED5" w:rsidP="00614424">
      <w:pPr>
        <w:pStyle w:val="Odsekzoznamu"/>
        <w:numPr>
          <w:ilvl w:val="1"/>
          <w:numId w:val="8"/>
        </w:numPr>
        <w:shd w:val="clear" w:color="auto" w:fill="FFFFFF" w:themeFill="background1"/>
        <w:ind w:left="709" w:hanging="425"/>
        <w:jc w:val="both"/>
        <w:rPr>
          <w:rFonts w:cs="Arial"/>
          <w:noProof w:val="0"/>
          <w:sz w:val="20"/>
          <w:szCs w:val="20"/>
        </w:rPr>
      </w:pPr>
      <w:r w:rsidRPr="00CA602D">
        <w:rPr>
          <w:rFonts w:cs="Arial"/>
          <w:noProof w:val="0"/>
          <w:sz w:val="20"/>
          <w:szCs w:val="20"/>
        </w:rPr>
        <w:t>že ako predkladateľ ponuky nepodniknem žiadne kroky smerom ku konaniu uvedenému v bodoch 2.1 až 2.3 a ani sa nepokúsim žiadneho iného konkurenta naviesť na kolúziu v predmetnom verejnom obstarávaní;</w:t>
      </w:r>
    </w:p>
    <w:p w14:paraId="2DE16988" w14:textId="77777777" w:rsidR="003F7ED5" w:rsidRPr="00CA602D" w:rsidRDefault="003F7ED5" w:rsidP="00614424">
      <w:pPr>
        <w:pStyle w:val="Odsekzoznamu"/>
        <w:numPr>
          <w:ilvl w:val="1"/>
          <w:numId w:val="8"/>
        </w:numPr>
        <w:shd w:val="clear" w:color="auto" w:fill="FFFFFF" w:themeFill="background1"/>
        <w:ind w:left="709" w:hanging="425"/>
        <w:jc w:val="both"/>
        <w:rPr>
          <w:rFonts w:cs="Arial"/>
          <w:noProof w:val="0"/>
          <w:sz w:val="20"/>
          <w:szCs w:val="20"/>
        </w:rPr>
      </w:pPr>
      <w:r w:rsidRPr="00CA602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B9A61AB" w14:textId="77777777" w:rsidR="003F7ED5" w:rsidRPr="00CA602D" w:rsidRDefault="003F7ED5" w:rsidP="003F7ED5">
      <w:pPr>
        <w:shd w:val="clear" w:color="auto" w:fill="FFFFFF" w:themeFill="background1"/>
        <w:jc w:val="both"/>
        <w:rPr>
          <w:rFonts w:cs="Arial"/>
          <w:noProof w:val="0"/>
          <w:sz w:val="20"/>
          <w:szCs w:val="20"/>
        </w:rPr>
      </w:pPr>
    </w:p>
    <w:p w14:paraId="2CA1C01A" w14:textId="77777777" w:rsidR="003F7ED5" w:rsidRPr="00CA602D" w:rsidRDefault="003F7ED5" w:rsidP="00614424">
      <w:pPr>
        <w:pStyle w:val="Odsekzoznamu"/>
        <w:numPr>
          <w:ilvl w:val="0"/>
          <w:numId w:val="6"/>
        </w:numPr>
        <w:shd w:val="clear" w:color="auto" w:fill="FFFFFF" w:themeFill="background1"/>
        <w:jc w:val="both"/>
        <w:rPr>
          <w:rFonts w:cs="Arial"/>
          <w:noProof w:val="0"/>
          <w:sz w:val="20"/>
          <w:szCs w:val="20"/>
        </w:rPr>
      </w:pPr>
      <w:r w:rsidRPr="00CA602D">
        <w:rPr>
          <w:rFonts w:cs="Arial"/>
          <w:noProof w:val="0"/>
          <w:sz w:val="20"/>
          <w:szCs w:val="20"/>
        </w:rPr>
        <w:t xml:space="preserve">Ďalej vyhlasujem, že </w:t>
      </w:r>
    </w:p>
    <w:p w14:paraId="54537D43" w14:textId="77777777" w:rsidR="003F7ED5" w:rsidRPr="00CA602D" w:rsidRDefault="003F7ED5" w:rsidP="00614424">
      <w:pPr>
        <w:pStyle w:val="Odsekzoznamu"/>
        <w:numPr>
          <w:ilvl w:val="1"/>
          <w:numId w:val="15"/>
        </w:numPr>
        <w:shd w:val="clear" w:color="auto" w:fill="FFFFFF" w:themeFill="background1"/>
        <w:ind w:left="709" w:hanging="425"/>
        <w:jc w:val="both"/>
        <w:rPr>
          <w:rFonts w:cs="Arial"/>
          <w:noProof w:val="0"/>
          <w:sz w:val="20"/>
          <w:szCs w:val="20"/>
        </w:rPr>
      </w:pPr>
      <w:r w:rsidRPr="00CA602D">
        <w:rPr>
          <w:rFonts w:cs="Arial"/>
          <w:noProof w:val="0"/>
          <w:sz w:val="20"/>
          <w:szCs w:val="20"/>
        </w:rPr>
        <w:t>všetky informácie a údaje predložené v ponuke, ako aj v tomto vyhlásení sú pravdivé, nekreslené a úplné</w:t>
      </w:r>
    </w:p>
    <w:p w14:paraId="21F948AF" w14:textId="77777777" w:rsidR="003F7ED5" w:rsidRPr="00CA602D" w:rsidRDefault="003F7ED5" w:rsidP="00614424">
      <w:pPr>
        <w:pStyle w:val="Odsekzoznamu"/>
        <w:numPr>
          <w:ilvl w:val="1"/>
          <w:numId w:val="15"/>
        </w:numPr>
        <w:shd w:val="clear" w:color="auto" w:fill="FFFFFF" w:themeFill="background1"/>
        <w:ind w:left="709" w:hanging="425"/>
        <w:jc w:val="both"/>
        <w:rPr>
          <w:rFonts w:cs="Arial"/>
          <w:noProof w:val="0"/>
          <w:sz w:val="20"/>
          <w:szCs w:val="20"/>
        </w:rPr>
      </w:pPr>
      <w:r w:rsidRPr="00CA602D">
        <w:rPr>
          <w:rFonts w:cs="Arial"/>
          <w:noProof w:val="0"/>
          <w:sz w:val="20"/>
          <w:szCs w:val="20"/>
        </w:rPr>
        <w:t>som si prečítal a porozumel obsahu tohto vyhlásenia</w:t>
      </w:r>
    </w:p>
    <w:p w14:paraId="73663724" w14:textId="77777777" w:rsidR="003F7ED5" w:rsidRPr="00CA602D" w:rsidRDefault="003F7ED5" w:rsidP="00614424">
      <w:pPr>
        <w:pStyle w:val="Odsekzoznamu"/>
        <w:numPr>
          <w:ilvl w:val="1"/>
          <w:numId w:val="15"/>
        </w:numPr>
        <w:shd w:val="clear" w:color="auto" w:fill="FFFFFF" w:themeFill="background1"/>
        <w:ind w:left="709" w:hanging="425"/>
        <w:jc w:val="both"/>
        <w:rPr>
          <w:rFonts w:cs="Arial"/>
          <w:noProof w:val="0"/>
          <w:sz w:val="20"/>
          <w:szCs w:val="20"/>
        </w:rPr>
      </w:pPr>
      <w:r w:rsidRPr="00CA602D">
        <w:rPr>
          <w:rFonts w:cs="Arial"/>
          <w:noProof w:val="0"/>
          <w:sz w:val="20"/>
          <w:szCs w:val="20"/>
        </w:rPr>
        <w:t>som si vedomý následkov potvrdenia nepravdivých informácií v tomto vyhlásení</w:t>
      </w:r>
    </w:p>
    <w:p w14:paraId="335E4A8D" w14:textId="77777777" w:rsidR="003F7ED5" w:rsidRPr="00CA602D" w:rsidRDefault="003F7ED5" w:rsidP="003F7ED5">
      <w:pPr>
        <w:shd w:val="clear" w:color="auto" w:fill="FFFFFF" w:themeFill="background1"/>
        <w:rPr>
          <w:rFonts w:cs="Arial"/>
          <w:b/>
          <w:bCs/>
          <w:noProof w:val="0"/>
          <w:sz w:val="20"/>
          <w:szCs w:val="20"/>
        </w:rPr>
      </w:pPr>
      <w:r w:rsidRPr="00CA602D">
        <w:rPr>
          <w:rFonts w:cs="Arial"/>
          <w:b/>
          <w:bCs/>
          <w:noProof w:val="0"/>
          <w:szCs w:val="20"/>
        </w:rPr>
        <w:t> </w:t>
      </w:r>
    </w:p>
    <w:p w14:paraId="435EE168" w14:textId="77777777" w:rsidR="003F7ED5" w:rsidRPr="00CA602D" w:rsidRDefault="003F7ED5" w:rsidP="003F7ED5">
      <w:pPr>
        <w:shd w:val="clear" w:color="auto" w:fill="FFFFFF"/>
        <w:ind w:left="357"/>
        <w:jc w:val="both"/>
        <w:rPr>
          <w:rFonts w:cs="Arial"/>
          <w:noProof w:val="0"/>
          <w:sz w:val="20"/>
          <w:szCs w:val="20"/>
        </w:rPr>
      </w:pPr>
    </w:p>
    <w:p w14:paraId="29FA38FC" w14:textId="77777777" w:rsidR="003F7ED5" w:rsidRPr="00CA602D" w:rsidRDefault="003F7ED5" w:rsidP="003F7ED5">
      <w:pPr>
        <w:shd w:val="clear" w:color="auto" w:fill="FFFFFF"/>
        <w:rPr>
          <w:rFonts w:cs="Arial"/>
          <w:noProof w:val="0"/>
          <w:sz w:val="20"/>
          <w:szCs w:val="20"/>
        </w:rPr>
      </w:pPr>
      <w:r w:rsidRPr="00CA602D">
        <w:rPr>
          <w:rFonts w:cs="Arial"/>
          <w:noProof w:val="0"/>
          <w:sz w:val="20"/>
          <w:szCs w:val="20"/>
        </w:rPr>
        <w:t>V .................................... dňa .................</w:t>
      </w:r>
    </w:p>
    <w:p w14:paraId="7F68EC17" w14:textId="77777777" w:rsidR="003F7ED5" w:rsidRPr="00CA602D" w:rsidRDefault="003F7ED5" w:rsidP="003F7ED5">
      <w:pPr>
        <w:rPr>
          <w:rFonts w:cs="Arial"/>
          <w:noProof w:val="0"/>
          <w:sz w:val="20"/>
          <w:szCs w:val="20"/>
        </w:rPr>
      </w:pPr>
    </w:p>
    <w:p w14:paraId="773638AC" w14:textId="77777777" w:rsidR="00D7469B" w:rsidRPr="00CA602D" w:rsidRDefault="00D7469B" w:rsidP="00D7469B">
      <w:pPr>
        <w:rPr>
          <w:rFonts w:cs="Arial"/>
          <w:noProof w:val="0"/>
          <w:sz w:val="20"/>
          <w:szCs w:val="20"/>
        </w:rPr>
      </w:pPr>
    </w:p>
    <w:p w14:paraId="7629044F" w14:textId="77777777" w:rsidR="00D7469B" w:rsidRPr="00CA602D" w:rsidRDefault="00D7469B" w:rsidP="00D7469B">
      <w:pPr>
        <w:rPr>
          <w:rFonts w:cs="Arial"/>
          <w:noProof w:val="0"/>
          <w:sz w:val="20"/>
          <w:szCs w:val="20"/>
        </w:rPr>
      </w:pPr>
    </w:p>
    <w:p w14:paraId="1E974536" w14:textId="77777777" w:rsidR="00D7469B" w:rsidRPr="00CA602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CA602D" w14:paraId="7CE7C672" w14:textId="77777777" w:rsidTr="00D7469B">
        <w:tc>
          <w:tcPr>
            <w:tcW w:w="4531" w:type="dxa"/>
          </w:tcPr>
          <w:p w14:paraId="2C46DB7F" w14:textId="77777777" w:rsidR="00D7469B" w:rsidRPr="00CA602D" w:rsidRDefault="00D7469B" w:rsidP="00D7469B">
            <w:pPr>
              <w:rPr>
                <w:rFonts w:cs="Arial"/>
                <w:noProof w:val="0"/>
                <w:sz w:val="20"/>
                <w:szCs w:val="20"/>
              </w:rPr>
            </w:pPr>
          </w:p>
        </w:tc>
        <w:tc>
          <w:tcPr>
            <w:tcW w:w="4531" w:type="dxa"/>
            <w:tcBorders>
              <w:top w:val="dashed" w:sz="4" w:space="0" w:color="auto"/>
            </w:tcBorders>
          </w:tcPr>
          <w:p w14:paraId="355F576D" w14:textId="77777777" w:rsidR="00D7469B" w:rsidRPr="00CA602D" w:rsidRDefault="00D7469B" w:rsidP="00D7469B">
            <w:pPr>
              <w:jc w:val="center"/>
              <w:rPr>
                <w:rFonts w:cs="Arial"/>
                <w:noProof w:val="0"/>
                <w:sz w:val="20"/>
                <w:szCs w:val="20"/>
              </w:rPr>
            </w:pPr>
            <w:r w:rsidRPr="00CA602D">
              <w:rPr>
                <w:rFonts w:cs="Arial"/>
                <w:noProof w:val="0"/>
                <w:sz w:val="20"/>
                <w:szCs w:val="20"/>
              </w:rPr>
              <w:t>štatutárny zástupca uchádzača</w:t>
            </w:r>
          </w:p>
          <w:p w14:paraId="25A9C498" w14:textId="77777777" w:rsidR="00D7469B" w:rsidRPr="00CA602D" w:rsidRDefault="00D7469B" w:rsidP="00D7469B">
            <w:pPr>
              <w:jc w:val="center"/>
              <w:rPr>
                <w:rFonts w:cs="Arial"/>
                <w:b/>
                <w:noProof w:val="0"/>
                <w:sz w:val="20"/>
                <w:szCs w:val="20"/>
              </w:rPr>
            </w:pPr>
            <w:r w:rsidRPr="00CA602D">
              <w:rPr>
                <w:rFonts w:cs="Arial"/>
                <w:noProof w:val="0"/>
                <w:sz w:val="20"/>
                <w:szCs w:val="20"/>
              </w:rPr>
              <w:t>osoba splnomocnená štatutárnym zástupcom</w:t>
            </w:r>
          </w:p>
        </w:tc>
      </w:tr>
    </w:tbl>
    <w:p w14:paraId="62B4EB56" w14:textId="77777777" w:rsidR="00D7469B" w:rsidRPr="00CA602D" w:rsidRDefault="00D7469B" w:rsidP="00D7469B">
      <w:pPr>
        <w:rPr>
          <w:rFonts w:cs="Arial"/>
          <w:noProof w:val="0"/>
          <w:sz w:val="20"/>
          <w:szCs w:val="20"/>
        </w:rPr>
      </w:pPr>
    </w:p>
    <w:p w14:paraId="51B5400C" w14:textId="77777777" w:rsidR="00D7469B" w:rsidRPr="00CA602D" w:rsidRDefault="00D7469B" w:rsidP="00D7469B">
      <w:pPr>
        <w:jc w:val="both"/>
        <w:rPr>
          <w:rFonts w:cs="Arial"/>
          <w:noProof w:val="0"/>
          <w:szCs w:val="20"/>
        </w:rPr>
      </w:pPr>
      <w:r w:rsidRPr="00CA602D">
        <w:rPr>
          <w:rFonts w:cs="Arial"/>
          <w:noProof w:val="0"/>
          <w:szCs w:val="20"/>
        </w:rPr>
        <w:t> </w:t>
      </w:r>
    </w:p>
    <w:p w14:paraId="26307FF6" w14:textId="16436CBA" w:rsidR="008E2E3F" w:rsidRPr="00697EEA" w:rsidRDefault="00D7469B" w:rsidP="00697EEA">
      <w:pPr>
        <w:shd w:val="clear" w:color="auto" w:fill="FFFFFF"/>
        <w:rPr>
          <w:rFonts w:cs="Arial"/>
          <w:noProof w:val="0"/>
          <w:sz w:val="16"/>
          <w:szCs w:val="16"/>
        </w:rPr>
      </w:pPr>
      <w:r w:rsidRPr="00CA602D">
        <w:rPr>
          <w:rFonts w:cs="Arial"/>
          <w:noProof w:val="0"/>
          <w:szCs w:val="20"/>
        </w:rPr>
        <w:t> </w:t>
      </w:r>
      <w:r w:rsidRPr="00CA602D">
        <w:rPr>
          <w:rFonts w:cs="Arial"/>
          <w:noProof w:val="0"/>
          <w:sz w:val="16"/>
          <w:szCs w:val="16"/>
          <w:vertAlign w:val="superscript"/>
        </w:rPr>
        <w:t xml:space="preserve">1 </w:t>
      </w:r>
      <w:r w:rsidRPr="00CA602D">
        <w:rPr>
          <w:rFonts w:cs="Arial"/>
          <w:noProof w:val="0"/>
          <w:sz w:val="16"/>
          <w:szCs w:val="16"/>
        </w:rPr>
        <w:t>pod identifikáciou konkurenta sa myslí uvedenie mena, priezviska konkurenta, obchodné meno alebo názov, adresa pobytu alebo miesto podnikania, identifikačné číslo (ak bolo pridelené)</w:t>
      </w:r>
      <w:bookmarkStart w:id="7" w:name="_GoBack"/>
      <w:bookmarkEnd w:id="7"/>
    </w:p>
    <w:sectPr w:rsidR="008E2E3F" w:rsidRPr="00697EEA"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76700" w14:textId="77777777" w:rsidR="000E5A7A" w:rsidRDefault="000E5A7A">
      <w:r>
        <w:separator/>
      </w:r>
    </w:p>
  </w:endnote>
  <w:endnote w:type="continuationSeparator" w:id="0">
    <w:p w14:paraId="2F572189" w14:textId="77777777" w:rsidR="000E5A7A" w:rsidRDefault="000E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287915" w14:paraId="3A627AD5" w14:textId="77777777" w:rsidTr="00EC7A70">
              <w:tc>
                <w:tcPr>
                  <w:tcW w:w="4221" w:type="pct"/>
                </w:tcPr>
                <w:p w14:paraId="6D2ABFA0" w14:textId="77777777" w:rsidR="00287915" w:rsidRPr="008F4FC1" w:rsidRDefault="00287915" w:rsidP="00EC7A70">
                  <w:pPr>
                    <w:pStyle w:val="Pta"/>
                    <w:rPr>
                      <w:sz w:val="18"/>
                      <w:szCs w:val="18"/>
                    </w:rPr>
                  </w:pPr>
                </w:p>
              </w:tc>
              <w:tc>
                <w:tcPr>
                  <w:tcW w:w="779" w:type="pct"/>
                </w:tcPr>
                <w:p w14:paraId="1C0657C9" w14:textId="1B4259C5" w:rsidR="00287915" w:rsidRDefault="00287915"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97EEA">
                    <w:rPr>
                      <w:bCs/>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97EEA">
                    <w:rPr>
                      <w:bCs/>
                      <w:sz w:val="18"/>
                      <w:szCs w:val="18"/>
                    </w:rPr>
                    <w:t>11</w:t>
                  </w:r>
                  <w:r w:rsidRPr="007C3D49">
                    <w:rPr>
                      <w:bCs/>
                      <w:sz w:val="18"/>
                      <w:szCs w:val="18"/>
                    </w:rPr>
                    <w:fldChar w:fldCharType="end"/>
                  </w:r>
                </w:p>
              </w:tc>
            </w:tr>
          </w:tbl>
          <w:p w14:paraId="6F0F1BC9" w14:textId="77777777" w:rsidR="00287915" w:rsidRPr="008F4FC1" w:rsidRDefault="000E5A7A"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CFB5D" w14:textId="77777777" w:rsidR="000E5A7A" w:rsidRDefault="000E5A7A">
      <w:r>
        <w:separator/>
      </w:r>
    </w:p>
  </w:footnote>
  <w:footnote w:type="continuationSeparator" w:id="0">
    <w:p w14:paraId="7C1C6C88" w14:textId="77777777" w:rsidR="000E5A7A" w:rsidRDefault="000E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87915" w14:paraId="7CBFC97D" w14:textId="77777777" w:rsidTr="008F4FC1">
      <w:tc>
        <w:tcPr>
          <w:tcW w:w="1271" w:type="dxa"/>
        </w:tcPr>
        <w:p w14:paraId="511C9AF9" w14:textId="77777777" w:rsidR="00287915" w:rsidRDefault="00287915" w:rsidP="008F4FC1">
          <w:r w:rsidRPr="007C3D49">
            <mc:AlternateContent>
              <mc:Choice Requires="wpg">
                <w:drawing>
                  <wp:inline distT="0" distB="0" distL="0" distR="0" wp14:anchorId="7DB713F9" wp14:editId="7386434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177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vssIA&#10;AADbAAAADwAAAGRycy9kb3ducmV2LnhtbERPS2vCQBC+C/0Pywi96caWqkRXaQsFEXowio/bkB2T&#10;kN3ZkF01/fddQfA2H99z5svOGnGl1leOFYyGCQji3OmKCwW77c9gCsIHZI3GMSn4Iw/LxUtvjql2&#10;N97QNQuFiCHsU1RQhtCkUvq8JIt+6BriyJ1dazFE2BZSt3iL4dbItyQZS4sVx4YSG/ouKa+zi1VQ&#10;n0Zhgr+FOezrY5eZj6/3y3qj1Gu/+5yBCNSFp/jhXuk4fwz3X+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K+ywgAAANsAAAAPAAAAAAAAAAAAAAAAAJgCAABkcnMvZG93&#10;bnJldi54bWxQSwUGAAAAAAQABAD1AAAAhw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LVcQA&#10;AADbAAAADwAAAGRycy9kb3ducmV2LnhtbERPTWvCQBC9C/0Pywi9NRst2JK6ihbbxEMPTUPxOGTH&#10;JJidjdlV4793CwVv83ifM18OphVn6l1jWcEkikEQl1Y3XCkofj6eXkE4j6yxtUwKruRguXgYzTHR&#10;9sLfdM59JUIIuwQV1N53iZSurMmgi2xHHLi97Q36APtK6h4vIdy0chrHM2mw4dBQY0fvNZWH/GQU&#10;bH6fT+vtMZ18fZZUdGa9y47pTqnH8bB6A+Fp8HfxvzvTYf4L/P0SD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1XEAAAA2wAAAA8AAAAAAAAAAAAAAAAAmAIAAGRycy9k&#10;b3ducmV2LnhtbFBLBQYAAAAABAAEAPUAAACJ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0YcMA&#10;AADbAAAADwAAAGRycy9kb3ducmV2LnhtbERPS2vCQBC+F/wPywi91Y09lBpdRSMFQQ++UI9Ddkyi&#10;2dmQXWPqr+8WBG/z8T1nNGlNKRqqXWFZQb8XgSBOrS44U7Df/Xx8g3AeWWNpmRT8koPJuPM2wljb&#10;O2+o2fpMhBB2MSrIva9iKV2ak0HXsxVx4M62NugDrDOpa7yHcFPKzyj6kgYLDg05VpTklF63N6Mg&#10;ma+W613TPxwvM0oel2KRrWYnpd677XQIwlPrX+Kne6HD/AH8/xIOk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0YcMAAADbAAAADwAAAAAAAAAAAAAAAACYAgAAZHJzL2Rv&#10;d25yZXYueG1sUEsFBgAAAAAEAAQA9QAAAIg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2hf8QAAADbAAAADwAAAGRycy9kb3ducmV2LnhtbESPwWrDMBBE74X8g9hAbo1sE0pwowRT&#10;HCj0kDTtJbfF2lhurZWxFEf5+6pQ6HGYmTfMZhdtLyYafedYQb7MQBA3TnfcKvj82D+uQfiArLF3&#10;TAru5GG3nT1ssNTuxu80nUIrEoR9iQpMCEMppW8MWfRLNxAn7+JGiyHJsZV6xFuC214WWfYkLXac&#10;FgwO9GKo+T5drYLD2+UY6vr8hdk6rgpjK3mOR6UW81g9gwgUw3/4r/2qFRQ5/H5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aF/xAAAANs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X1sMAAADbAAAADwAAAGRycy9kb3ducmV2LnhtbESPQWvCQBSE70L/w/IKvZmNeyglukoR&#10;QnqRou0PeGSfSWr2bdhdY/TXu4LQ4zAz3zCrzWR7MZIPnWMNiywHQVw703Gj4fennH+ACBHZYO+Y&#10;NFwpwGb9MlthYdyF9zQeYiMShEOBGtoYh0LKULdkMWRuIE7e0XmLMUnfSOPxkuC2lyrP36XFjtNC&#10;iwNtW6pPh7PVUB1rr6pqp/6uN3U6775Luo2l1m+v0+cSRKQp/oef7S+jQSl4fE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F9bDAAAA2wAAAA8AAAAAAAAAAAAA&#10;AAAAoQIAAGRycy9kb3ducmV2LnhtbFBLBQYAAAAABAAEAPkAAACR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wasMAAADbAAAADwAAAGRycy9kb3ducmV2LnhtbESPT2vCQBTE70K/w/IEb7qJgmiaVaRQ&#10;EC/a2EOPj+zLn5p9G7Jbk3x7Vyh4HGbmN0y6H0wj7tS52rKCeBGBIM6trrlU8H39nG9AOI+ssbFM&#10;CkZysN+9TVJMtO35i+6ZL0WAsEtQQeV9m0jp8ooMuoVtiYNX2M6gD7Irpe6wD3DTyGUUraXBmsNC&#10;hS19VJTfsj+jYDteTi7e/uRxxMf+9zCc9dUXSs2mw+EdhKfBv8L/7aNWsFzB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sGrDAAAA2w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p7MQAAADbAAAADwAAAGRycy9kb3ducmV2LnhtbESPT4vCMBTE78J+h/AWvGm6shW3GkUW&#10;KnoQ8Q97fjTPtmzzUppUq5/eCILHYWZ+w8wWnanEhRpXWlbwNYxAEGdWl5wrOB3TwQSE88gaK8uk&#10;4EYOFvOP3gwTba+8p8vB5yJA2CWooPC+TqR0WUEG3dDWxME728agD7LJpW7wGuCmkqMoGkuDJYeF&#10;Amv6LSj7P7RGQf0X79r7po1/TlW6WqatXuXxVqn+Z7ecgvDU+Xf41V5rBaNv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unsxAAAANsAAAAPAAAAAAAAAAAA&#10;AAAAAKECAABkcnMvZG93bnJldi54bWxQSwUGAAAAAAQABAD5AAAAkg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fe8QA&#10;AADbAAAADwAAAGRycy9kb3ducmV2LnhtbESP3WrCQBSE7wXfYTlC78xGQZE0q1hB6IXFmvQBTrOn&#10;Sdrs2Zjd/PTtu4VCL4eZ+YZJD5NpxECdqy0rWEUxCOLC6ppLBW/5ebkD4TyyxsYyKfgmB4f9fJZi&#10;ou3INxoyX4oAYZeggsr7NpHSFRUZdJFtiYP3YTuDPsiulLrDMcBNI9dxvJUGaw4LFbZ0qqj4ynqj&#10;AC8vT9ftPS/6182V8/5Il/fPXqmHxXR8BOFp8v/hv/azVrD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33v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1721C72" w14:textId="77777777" w:rsidR="00287915" w:rsidRDefault="00287915" w:rsidP="008F4FC1">
          <w:pPr>
            <w:pStyle w:val="Nadpis4"/>
            <w:tabs>
              <w:tab w:val="clear" w:pos="576"/>
            </w:tabs>
            <w:rPr>
              <w:color w:val="005941"/>
              <w:sz w:val="32"/>
              <w:szCs w:val="32"/>
            </w:rPr>
          </w:pPr>
          <w:r w:rsidRPr="006B7CE0">
            <w:rPr>
              <w:color w:val="005941"/>
              <w:sz w:val="32"/>
              <w:szCs w:val="32"/>
            </w:rPr>
            <w:t>LESY Slovenskej republiky, štátny podnik</w:t>
          </w:r>
        </w:p>
        <w:p w14:paraId="21BA2106" w14:textId="77777777" w:rsidR="00287915" w:rsidRPr="007C3D49" w:rsidRDefault="00287915" w:rsidP="008F4FC1">
          <w:pPr>
            <w:pStyle w:val="Nadpis4"/>
            <w:tabs>
              <w:tab w:val="clear" w:pos="576"/>
            </w:tabs>
            <w:rPr>
              <w:color w:val="005941"/>
              <w:sz w:val="24"/>
            </w:rPr>
          </w:pPr>
          <w:r w:rsidRPr="007C3D49">
            <w:rPr>
              <w:color w:val="005941"/>
              <w:sz w:val="24"/>
            </w:rPr>
            <w:t>generálne riaditeľstvo</w:t>
          </w:r>
        </w:p>
        <w:p w14:paraId="7C91B453" w14:textId="77777777" w:rsidR="00287915" w:rsidRDefault="00287915" w:rsidP="008F4FC1">
          <w:pPr>
            <w:pStyle w:val="Nadpis4"/>
            <w:tabs>
              <w:tab w:val="clear" w:pos="576"/>
            </w:tabs>
          </w:pPr>
          <w:r w:rsidRPr="007C3D49">
            <w:rPr>
              <w:color w:val="005941"/>
              <w:sz w:val="24"/>
            </w:rPr>
            <w:t>Námestie SNP 8, 975 66 Banská Bystrica</w:t>
          </w:r>
        </w:p>
      </w:tc>
    </w:tr>
  </w:tbl>
  <w:p w14:paraId="64A1ABA1" w14:textId="77777777" w:rsidR="00287915" w:rsidRPr="008F4FC1" w:rsidRDefault="00287915"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87915" w14:paraId="51D46D81" w14:textId="77777777" w:rsidTr="006B1035">
      <w:tc>
        <w:tcPr>
          <w:tcW w:w="1271" w:type="dxa"/>
        </w:tcPr>
        <w:p w14:paraId="5E615B3F" w14:textId="77777777" w:rsidR="00287915" w:rsidRDefault="00287915" w:rsidP="006B1035">
          <w:r w:rsidRPr="007C3D49">
            <mc:AlternateContent>
              <mc:Choice Requires="wpg">
                <w:drawing>
                  <wp:inline distT="0" distB="0" distL="0" distR="0" wp14:anchorId="00CFAC2D" wp14:editId="3A0CE26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73D9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7F66BEF" w14:textId="77777777" w:rsidR="00287915" w:rsidRDefault="00287915" w:rsidP="006B1035">
          <w:pPr>
            <w:pStyle w:val="Nadpis4"/>
            <w:tabs>
              <w:tab w:val="clear" w:pos="576"/>
            </w:tabs>
            <w:rPr>
              <w:color w:val="005941"/>
              <w:sz w:val="32"/>
              <w:szCs w:val="32"/>
            </w:rPr>
          </w:pPr>
          <w:r w:rsidRPr="006B7CE0">
            <w:rPr>
              <w:color w:val="005941"/>
              <w:sz w:val="32"/>
              <w:szCs w:val="32"/>
            </w:rPr>
            <w:t>LESY Slovenskej republiky, štátny podnik</w:t>
          </w:r>
        </w:p>
        <w:p w14:paraId="239786D1" w14:textId="77777777" w:rsidR="00287915" w:rsidRPr="007C3D49" w:rsidRDefault="00287915" w:rsidP="006B1035">
          <w:pPr>
            <w:pStyle w:val="Nadpis4"/>
            <w:tabs>
              <w:tab w:val="clear" w:pos="576"/>
            </w:tabs>
            <w:rPr>
              <w:color w:val="005941"/>
              <w:sz w:val="24"/>
            </w:rPr>
          </w:pPr>
          <w:r w:rsidRPr="007C3D49">
            <w:rPr>
              <w:color w:val="005941"/>
              <w:sz w:val="24"/>
            </w:rPr>
            <w:t>generálne riaditeľstvo</w:t>
          </w:r>
        </w:p>
        <w:p w14:paraId="071BD559" w14:textId="77777777" w:rsidR="00287915" w:rsidRDefault="00287915" w:rsidP="006B1035">
          <w:pPr>
            <w:pStyle w:val="Nadpis4"/>
            <w:tabs>
              <w:tab w:val="clear" w:pos="576"/>
            </w:tabs>
          </w:pPr>
          <w:r w:rsidRPr="007C3D49">
            <w:rPr>
              <w:color w:val="005941"/>
              <w:sz w:val="24"/>
            </w:rPr>
            <w:t>Námestie SNP 8, 975 66 Banská Bystrica</w:t>
          </w:r>
        </w:p>
      </w:tc>
    </w:tr>
  </w:tbl>
  <w:p w14:paraId="5D79D437" w14:textId="77777777" w:rsidR="00287915" w:rsidRPr="006B1035" w:rsidRDefault="00287915"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4E213F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B64E23"/>
    <w:multiLevelType w:val="hybridMultilevel"/>
    <w:tmpl w:val="79088F36"/>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4"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796431"/>
    <w:multiLevelType w:val="hybridMultilevel"/>
    <w:tmpl w:val="89C4C78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583A7670"/>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5B116DE2"/>
    <w:multiLevelType w:val="hybridMultilevel"/>
    <w:tmpl w:val="67CEA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1"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6D42D04"/>
    <w:multiLevelType w:val="hybridMultilevel"/>
    <w:tmpl w:val="3EA49E0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0" w15:restartNumberingAfterBreak="0">
    <w:nsid w:val="70C625CB"/>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73"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0"/>
  </w:num>
  <w:num w:numId="2">
    <w:abstractNumId w:val="55"/>
  </w:num>
  <w:num w:numId="3">
    <w:abstractNumId w:val="39"/>
  </w:num>
  <w:num w:numId="4">
    <w:abstractNumId w:val="37"/>
  </w:num>
  <w:num w:numId="5">
    <w:abstractNumId w:val="22"/>
  </w:num>
  <w:num w:numId="6">
    <w:abstractNumId w:val="15"/>
  </w:num>
  <w:num w:numId="7">
    <w:abstractNumId w:val="4"/>
  </w:num>
  <w:num w:numId="8">
    <w:abstractNumId w:val="12"/>
  </w:num>
  <w:num w:numId="9">
    <w:abstractNumId w:val="62"/>
  </w:num>
  <w:num w:numId="10">
    <w:abstractNumId w:val="42"/>
  </w:num>
  <w:num w:numId="11">
    <w:abstractNumId w:val="13"/>
  </w:num>
  <w:num w:numId="12">
    <w:abstractNumId w:val="53"/>
  </w:num>
  <w:num w:numId="13">
    <w:abstractNumId w:val="49"/>
  </w:num>
  <w:num w:numId="14">
    <w:abstractNumId w:val="51"/>
  </w:num>
  <w:num w:numId="15">
    <w:abstractNumId w:val="46"/>
  </w:num>
  <w:num w:numId="16">
    <w:abstractNumId w:val="25"/>
  </w:num>
  <w:num w:numId="17">
    <w:abstractNumId w:val="52"/>
  </w:num>
  <w:num w:numId="18">
    <w:abstractNumId w:val="8"/>
  </w:num>
  <w:num w:numId="19">
    <w:abstractNumId w:val="54"/>
  </w:num>
  <w:num w:numId="20">
    <w:abstractNumId w:val="68"/>
  </w:num>
  <w:num w:numId="21">
    <w:abstractNumId w:val="36"/>
  </w:num>
  <w:num w:numId="22">
    <w:abstractNumId w:val="67"/>
  </w:num>
  <w:num w:numId="23">
    <w:abstractNumId w:val="71"/>
  </w:num>
  <w:num w:numId="24">
    <w:abstractNumId w:val="6"/>
  </w:num>
  <w:num w:numId="25">
    <w:abstractNumId w:val="58"/>
  </w:num>
  <w:num w:numId="26">
    <w:abstractNumId w:val="75"/>
  </w:num>
  <w:num w:numId="27">
    <w:abstractNumId w:val="72"/>
  </w:num>
  <w:num w:numId="28">
    <w:abstractNumId w:val="27"/>
  </w:num>
  <w:num w:numId="29">
    <w:abstractNumId w:val="38"/>
  </w:num>
  <w:num w:numId="30">
    <w:abstractNumId w:val="30"/>
  </w:num>
  <w:num w:numId="31">
    <w:abstractNumId w:val="34"/>
  </w:num>
  <w:num w:numId="32">
    <w:abstractNumId w:val="14"/>
  </w:num>
  <w:num w:numId="33">
    <w:abstractNumId w:val="35"/>
  </w:num>
  <w:num w:numId="34">
    <w:abstractNumId w:val="73"/>
  </w:num>
  <w:num w:numId="35">
    <w:abstractNumId w:val="3"/>
  </w:num>
  <w:num w:numId="36">
    <w:abstractNumId w:val="31"/>
  </w:num>
  <w:num w:numId="37">
    <w:abstractNumId w:val="47"/>
  </w:num>
  <w:num w:numId="38">
    <w:abstractNumId w:val="43"/>
  </w:num>
  <w:num w:numId="39">
    <w:abstractNumId w:val="65"/>
  </w:num>
  <w:num w:numId="40">
    <w:abstractNumId w:val="40"/>
  </w:num>
  <w:num w:numId="41">
    <w:abstractNumId w:val="28"/>
  </w:num>
  <w:num w:numId="42">
    <w:abstractNumId w:val="48"/>
  </w:num>
  <w:num w:numId="43">
    <w:abstractNumId w:val="32"/>
  </w:num>
  <w:num w:numId="44">
    <w:abstractNumId w:val="20"/>
  </w:num>
  <w:num w:numId="45">
    <w:abstractNumId w:val="56"/>
  </w:num>
  <w:num w:numId="46">
    <w:abstractNumId w:val="24"/>
  </w:num>
  <w:num w:numId="47">
    <w:abstractNumId w:val="19"/>
  </w:num>
  <w:num w:numId="48">
    <w:abstractNumId w:val="44"/>
  </w:num>
  <w:num w:numId="49">
    <w:abstractNumId w:val="63"/>
  </w:num>
  <w:num w:numId="50">
    <w:abstractNumId w:val="21"/>
  </w:num>
  <w:num w:numId="51">
    <w:abstractNumId w:val="29"/>
  </w:num>
  <w:num w:numId="52">
    <w:abstractNumId w:val="59"/>
  </w:num>
  <w:num w:numId="53">
    <w:abstractNumId w:val="18"/>
  </w:num>
  <w:num w:numId="54">
    <w:abstractNumId w:val="66"/>
  </w:num>
  <w:num w:numId="55">
    <w:abstractNumId w:val="5"/>
  </w:num>
  <w:num w:numId="56">
    <w:abstractNumId w:val="57"/>
  </w:num>
  <w:num w:numId="57">
    <w:abstractNumId w:val="16"/>
  </w:num>
  <w:num w:numId="58">
    <w:abstractNumId w:val="41"/>
  </w:num>
  <w:num w:numId="59">
    <w:abstractNumId w:val="69"/>
  </w:num>
  <w:num w:numId="60">
    <w:abstractNumId w:val="7"/>
  </w:num>
  <w:num w:numId="61">
    <w:abstractNumId w:val="45"/>
  </w:num>
  <w:num w:numId="62">
    <w:abstractNumId w:val="50"/>
  </w:num>
  <w:num w:numId="63">
    <w:abstractNumId w:val="70"/>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10"/>
  </w:num>
  <w:num w:numId="67">
    <w:abstractNumId w:val="2"/>
  </w:num>
  <w:num w:numId="68">
    <w:abstractNumId w:val="61"/>
  </w:num>
  <w:num w:numId="69">
    <w:abstractNumId w:val="64"/>
  </w:num>
  <w:num w:numId="70">
    <w:abstractNumId w:val="9"/>
  </w:num>
  <w:num w:numId="71">
    <w:abstractNumId w:val="33"/>
  </w:num>
  <w:num w:numId="72">
    <w:abstractNumId w:val="11"/>
  </w:num>
  <w:num w:numId="73">
    <w:abstractNumId w:val="74"/>
  </w:num>
  <w:num w:numId="74">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33494"/>
    <w:rsid w:val="000342DC"/>
    <w:rsid w:val="00034ABA"/>
    <w:rsid w:val="00037076"/>
    <w:rsid w:val="00040C72"/>
    <w:rsid w:val="000417A7"/>
    <w:rsid w:val="00043550"/>
    <w:rsid w:val="00044A84"/>
    <w:rsid w:val="00044D72"/>
    <w:rsid w:val="000470B4"/>
    <w:rsid w:val="00050B08"/>
    <w:rsid w:val="0005199B"/>
    <w:rsid w:val="00053581"/>
    <w:rsid w:val="0006215A"/>
    <w:rsid w:val="00063E11"/>
    <w:rsid w:val="00066542"/>
    <w:rsid w:val="000706F5"/>
    <w:rsid w:val="00071734"/>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37A"/>
    <w:rsid w:val="000A65F2"/>
    <w:rsid w:val="000B070C"/>
    <w:rsid w:val="000B3BFE"/>
    <w:rsid w:val="000B6500"/>
    <w:rsid w:val="000C0C4F"/>
    <w:rsid w:val="000C1B80"/>
    <w:rsid w:val="000C3E56"/>
    <w:rsid w:val="000C4CEC"/>
    <w:rsid w:val="000C5CEA"/>
    <w:rsid w:val="000C7D4D"/>
    <w:rsid w:val="000D02A5"/>
    <w:rsid w:val="000D0405"/>
    <w:rsid w:val="000D20FC"/>
    <w:rsid w:val="000E0DA7"/>
    <w:rsid w:val="000E1B03"/>
    <w:rsid w:val="000E3836"/>
    <w:rsid w:val="000E56F4"/>
    <w:rsid w:val="000E593B"/>
    <w:rsid w:val="000E5A7A"/>
    <w:rsid w:val="000E5DF7"/>
    <w:rsid w:val="000E72B0"/>
    <w:rsid w:val="000F562C"/>
    <w:rsid w:val="000F7B3E"/>
    <w:rsid w:val="00100C95"/>
    <w:rsid w:val="0010147D"/>
    <w:rsid w:val="001014AB"/>
    <w:rsid w:val="001027D5"/>
    <w:rsid w:val="00105303"/>
    <w:rsid w:val="00115B29"/>
    <w:rsid w:val="001231E4"/>
    <w:rsid w:val="001374AD"/>
    <w:rsid w:val="00142842"/>
    <w:rsid w:val="00143097"/>
    <w:rsid w:val="001436F2"/>
    <w:rsid w:val="00143B38"/>
    <w:rsid w:val="00143EAB"/>
    <w:rsid w:val="00144A0A"/>
    <w:rsid w:val="00150353"/>
    <w:rsid w:val="0015550E"/>
    <w:rsid w:val="00155C6B"/>
    <w:rsid w:val="001643B7"/>
    <w:rsid w:val="001656B2"/>
    <w:rsid w:val="00167940"/>
    <w:rsid w:val="00171E37"/>
    <w:rsid w:val="001749F5"/>
    <w:rsid w:val="00177809"/>
    <w:rsid w:val="00181719"/>
    <w:rsid w:val="0018624E"/>
    <w:rsid w:val="00186D46"/>
    <w:rsid w:val="001A3ACB"/>
    <w:rsid w:val="001A4777"/>
    <w:rsid w:val="001A7D30"/>
    <w:rsid w:val="001B00D8"/>
    <w:rsid w:val="001B0CEE"/>
    <w:rsid w:val="001B577B"/>
    <w:rsid w:val="001B5788"/>
    <w:rsid w:val="001B5989"/>
    <w:rsid w:val="001B78E6"/>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560A"/>
    <w:rsid w:val="001F6138"/>
    <w:rsid w:val="00201946"/>
    <w:rsid w:val="00202991"/>
    <w:rsid w:val="002063F4"/>
    <w:rsid w:val="00206625"/>
    <w:rsid w:val="00206C02"/>
    <w:rsid w:val="00210F17"/>
    <w:rsid w:val="00212332"/>
    <w:rsid w:val="00214405"/>
    <w:rsid w:val="002223EE"/>
    <w:rsid w:val="002237CA"/>
    <w:rsid w:val="00235C1E"/>
    <w:rsid w:val="0024019C"/>
    <w:rsid w:val="00256A8B"/>
    <w:rsid w:val="0026253C"/>
    <w:rsid w:val="002639F0"/>
    <w:rsid w:val="002652A3"/>
    <w:rsid w:val="002664E0"/>
    <w:rsid w:val="00272EEC"/>
    <w:rsid w:val="0027343A"/>
    <w:rsid w:val="00274B96"/>
    <w:rsid w:val="002753BC"/>
    <w:rsid w:val="00275480"/>
    <w:rsid w:val="0027749B"/>
    <w:rsid w:val="00277D28"/>
    <w:rsid w:val="00280F65"/>
    <w:rsid w:val="0028304C"/>
    <w:rsid w:val="002840BC"/>
    <w:rsid w:val="00287915"/>
    <w:rsid w:val="0029320E"/>
    <w:rsid w:val="00294797"/>
    <w:rsid w:val="00294D7E"/>
    <w:rsid w:val="0029603E"/>
    <w:rsid w:val="00296534"/>
    <w:rsid w:val="0029763B"/>
    <w:rsid w:val="002A4733"/>
    <w:rsid w:val="002A7737"/>
    <w:rsid w:val="002B06CB"/>
    <w:rsid w:val="002B13AE"/>
    <w:rsid w:val="002B67E9"/>
    <w:rsid w:val="002C0698"/>
    <w:rsid w:val="002C0FD0"/>
    <w:rsid w:val="002C146D"/>
    <w:rsid w:val="002C2C53"/>
    <w:rsid w:val="002C3B53"/>
    <w:rsid w:val="002C4B97"/>
    <w:rsid w:val="002C4F45"/>
    <w:rsid w:val="002C61EE"/>
    <w:rsid w:val="002C6D2D"/>
    <w:rsid w:val="002C78E5"/>
    <w:rsid w:val="002D179E"/>
    <w:rsid w:val="002D27AD"/>
    <w:rsid w:val="002D3DFC"/>
    <w:rsid w:val="002D4558"/>
    <w:rsid w:val="002D6E6F"/>
    <w:rsid w:val="002E10A3"/>
    <w:rsid w:val="002E5387"/>
    <w:rsid w:val="002E53AA"/>
    <w:rsid w:val="002F5047"/>
    <w:rsid w:val="002F5E90"/>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311F0"/>
    <w:rsid w:val="00331C1B"/>
    <w:rsid w:val="00332C22"/>
    <w:rsid w:val="00336329"/>
    <w:rsid w:val="0033731A"/>
    <w:rsid w:val="003417A9"/>
    <w:rsid w:val="00346895"/>
    <w:rsid w:val="003472CE"/>
    <w:rsid w:val="003568A3"/>
    <w:rsid w:val="00357C2A"/>
    <w:rsid w:val="00360129"/>
    <w:rsid w:val="00362085"/>
    <w:rsid w:val="003653D7"/>
    <w:rsid w:val="003711A4"/>
    <w:rsid w:val="0038383A"/>
    <w:rsid w:val="00386BBA"/>
    <w:rsid w:val="00392333"/>
    <w:rsid w:val="0039627C"/>
    <w:rsid w:val="00396FF6"/>
    <w:rsid w:val="003A3BBA"/>
    <w:rsid w:val="003A3C4D"/>
    <w:rsid w:val="003C3E25"/>
    <w:rsid w:val="003C6A05"/>
    <w:rsid w:val="003D3DF9"/>
    <w:rsid w:val="003D53ED"/>
    <w:rsid w:val="003D7115"/>
    <w:rsid w:val="003E04CE"/>
    <w:rsid w:val="003E0B3D"/>
    <w:rsid w:val="003F2CC2"/>
    <w:rsid w:val="003F6EB9"/>
    <w:rsid w:val="003F6F0E"/>
    <w:rsid w:val="003F7163"/>
    <w:rsid w:val="003F7ED5"/>
    <w:rsid w:val="00400B52"/>
    <w:rsid w:val="004058CE"/>
    <w:rsid w:val="00417D2C"/>
    <w:rsid w:val="0042033C"/>
    <w:rsid w:val="00420F39"/>
    <w:rsid w:val="00422DF5"/>
    <w:rsid w:val="00425B5B"/>
    <w:rsid w:val="0042641E"/>
    <w:rsid w:val="004326E8"/>
    <w:rsid w:val="00432F4C"/>
    <w:rsid w:val="004365A0"/>
    <w:rsid w:val="00437220"/>
    <w:rsid w:val="00437656"/>
    <w:rsid w:val="004419AC"/>
    <w:rsid w:val="004429A1"/>
    <w:rsid w:val="00445E7A"/>
    <w:rsid w:val="0045465A"/>
    <w:rsid w:val="0045749F"/>
    <w:rsid w:val="00460944"/>
    <w:rsid w:val="00464C63"/>
    <w:rsid w:val="00464EE1"/>
    <w:rsid w:val="004662E2"/>
    <w:rsid w:val="00470F89"/>
    <w:rsid w:val="004727A5"/>
    <w:rsid w:val="004829AE"/>
    <w:rsid w:val="00484181"/>
    <w:rsid w:val="004844B8"/>
    <w:rsid w:val="00484DDA"/>
    <w:rsid w:val="00486DF5"/>
    <w:rsid w:val="00496265"/>
    <w:rsid w:val="004964B6"/>
    <w:rsid w:val="00496636"/>
    <w:rsid w:val="00496725"/>
    <w:rsid w:val="004A085A"/>
    <w:rsid w:val="004A1229"/>
    <w:rsid w:val="004A1469"/>
    <w:rsid w:val="004A5D06"/>
    <w:rsid w:val="004A7A4E"/>
    <w:rsid w:val="004B0B1F"/>
    <w:rsid w:val="004B6EA7"/>
    <w:rsid w:val="004C2F8D"/>
    <w:rsid w:val="004C6213"/>
    <w:rsid w:val="004D13E1"/>
    <w:rsid w:val="004D222B"/>
    <w:rsid w:val="004D239D"/>
    <w:rsid w:val="004D287E"/>
    <w:rsid w:val="004D477A"/>
    <w:rsid w:val="004E4725"/>
    <w:rsid w:val="004E5E25"/>
    <w:rsid w:val="004E683C"/>
    <w:rsid w:val="004F0776"/>
    <w:rsid w:val="004F2302"/>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41F85"/>
    <w:rsid w:val="00543C7A"/>
    <w:rsid w:val="00547700"/>
    <w:rsid w:val="00547852"/>
    <w:rsid w:val="00551D06"/>
    <w:rsid w:val="0055435C"/>
    <w:rsid w:val="00557137"/>
    <w:rsid w:val="00560989"/>
    <w:rsid w:val="005610E3"/>
    <w:rsid w:val="0056396E"/>
    <w:rsid w:val="0056619C"/>
    <w:rsid w:val="00571227"/>
    <w:rsid w:val="00571590"/>
    <w:rsid w:val="00571EBF"/>
    <w:rsid w:val="0057317A"/>
    <w:rsid w:val="005758A5"/>
    <w:rsid w:val="00580B5B"/>
    <w:rsid w:val="00580FCC"/>
    <w:rsid w:val="00587F0C"/>
    <w:rsid w:val="0059022E"/>
    <w:rsid w:val="00591856"/>
    <w:rsid w:val="00592829"/>
    <w:rsid w:val="00597750"/>
    <w:rsid w:val="005A0B44"/>
    <w:rsid w:val="005A0FEC"/>
    <w:rsid w:val="005A4E35"/>
    <w:rsid w:val="005A5700"/>
    <w:rsid w:val="005B1FD9"/>
    <w:rsid w:val="005B2851"/>
    <w:rsid w:val="005B6333"/>
    <w:rsid w:val="005B6CED"/>
    <w:rsid w:val="005B747B"/>
    <w:rsid w:val="005C0B49"/>
    <w:rsid w:val="005C34CC"/>
    <w:rsid w:val="005C58AB"/>
    <w:rsid w:val="005D2F2C"/>
    <w:rsid w:val="005D4131"/>
    <w:rsid w:val="005D4BED"/>
    <w:rsid w:val="005E25C0"/>
    <w:rsid w:val="005E39CE"/>
    <w:rsid w:val="005E433E"/>
    <w:rsid w:val="005F251E"/>
    <w:rsid w:val="005F302D"/>
    <w:rsid w:val="005F3F98"/>
    <w:rsid w:val="005F4DBA"/>
    <w:rsid w:val="005F5A12"/>
    <w:rsid w:val="005F6990"/>
    <w:rsid w:val="006009F8"/>
    <w:rsid w:val="00601C23"/>
    <w:rsid w:val="00602538"/>
    <w:rsid w:val="00602A51"/>
    <w:rsid w:val="00605B3B"/>
    <w:rsid w:val="006069A1"/>
    <w:rsid w:val="00606E4B"/>
    <w:rsid w:val="0060739F"/>
    <w:rsid w:val="006105E4"/>
    <w:rsid w:val="006134B6"/>
    <w:rsid w:val="00614424"/>
    <w:rsid w:val="00614765"/>
    <w:rsid w:val="00614812"/>
    <w:rsid w:val="00625C04"/>
    <w:rsid w:val="0062687D"/>
    <w:rsid w:val="00627BB9"/>
    <w:rsid w:val="0063056F"/>
    <w:rsid w:val="00630955"/>
    <w:rsid w:val="00630CD0"/>
    <w:rsid w:val="00634D85"/>
    <w:rsid w:val="006365E5"/>
    <w:rsid w:val="0063719D"/>
    <w:rsid w:val="00641AB4"/>
    <w:rsid w:val="00642114"/>
    <w:rsid w:val="0064493C"/>
    <w:rsid w:val="0064598E"/>
    <w:rsid w:val="00647DA3"/>
    <w:rsid w:val="00652B99"/>
    <w:rsid w:val="00655BE9"/>
    <w:rsid w:val="00656157"/>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410C"/>
    <w:rsid w:val="00697E1F"/>
    <w:rsid w:val="00697EEA"/>
    <w:rsid w:val="006A0AB8"/>
    <w:rsid w:val="006A633D"/>
    <w:rsid w:val="006A6618"/>
    <w:rsid w:val="006B1035"/>
    <w:rsid w:val="006B3F6A"/>
    <w:rsid w:val="006B402F"/>
    <w:rsid w:val="006B6A26"/>
    <w:rsid w:val="006B794B"/>
    <w:rsid w:val="006C082C"/>
    <w:rsid w:val="006C229B"/>
    <w:rsid w:val="006D2A36"/>
    <w:rsid w:val="006D7D09"/>
    <w:rsid w:val="006E70E8"/>
    <w:rsid w:val="006E735C"/>
    <w:rsid w:val="006F2501"/>
    <w:rsid w:val="006F285B"/>
    <w:rsid w:val="00701D77"/>
    <w:rsid w:val="00704F85"/>
    <w:rsid w:val="00705A63"/>
    <w:rsid w:val="00717DB6"/>
    <w:rsid w:val="007204BC"/>
    <w:rsid w:val="00727A0D"/>
    <w:rsid w:val="00727A4F"/>
    <w:rsid w:val="00731FAB"/>
    <w:rsid w:val="0073252D"/>
    <w:rsid w:val="0075463F"/>
    <w:rsid w:val="007576E6"/>
    <w:rsid w:val="00761A64"/>
    <w:rsid w:val="00763EBC"/>
    <w:rsid w:val="00764400"/>
    <w:rsid w:val="00770CA1"/>
    <w:rsid w:val="00770F4F"/>
    <w:rsid w:val="00776A12"/>
    <w:rsid w:val="00782555"/>
    <w:rsid w:val="00782FAF"/>
    <w:rsid w:val="00783D96"/>
    <w:rsid w:val="00787A9B"/>
    <w:rsid w:val="0079115F"/>
    <w:rsid w:val="00791373"/>
    <w:rsid w:val="00791D84"/>
    <w:rsid w:val="007947B4"/>
    <w:rsid w:val="00796340"/>
    <w:rsid w:val="007963EA"/>
    <w:rsid w:val="007A0C52"/>
    <w:rsid w:val="007A4779"/>
    <w:rsid w:val="007B5909"/>
    <w:rsid w:val="007B5C02"/>
    <w:rsid w:val="007B72E4"/>
    <w:rsid w:val="007B72EA"/>
    <w:rsid w:val="007C1665"/>
    <w:rsid w:val="007C1C22"/>
    <w:rsid w:val="007C25A2"/>
    <w:rsid w:val="007C2CBB"/>
    <w:rsid w:val="007C3B97"/>
    <w:rsid w:val="007C3F00"/>
    <w:rsid w:val="007D00E9"/>
    <w:rsid w:val="007D0169"/>
    <w:rsid w:val="007D135A"/>
    <w:rsid w:val="007D40E5"/>
    <w:rsid w:val="007D5CF9"/>
    <w:rsid w:val="007D7D2D"/>
    <w:rsid w:val="007E20D5"/>
    <w:rsid w:val="007E2315"/>
    <w:rsid w:val="007E42F0"/>
    <w:rsid w:val="007F0980"/>
    <w:rsid w:val="007F3AF0"/>
    <w:rsid w:val="007F4509"/>
    <w:rsid w:val="007F4E22"/>
    <w:rsid w:val="007F7B7C"/>
    <w:rsid w:val="008015B3"/>
    <w:rsid w:val="008019BD"/>
    <w:rsid w:val="008020E4"/>
    <w:rsid w:val="00805251"/>
    <w:rsid w:val="0080655E"/>
    <w:rsid w:val="00812380"/>
    <w:rsid w:val="00813455"/>
    <w:rsid w:val="00816E6B"/>
    <w:rsid w:val="00820D5B"/>
    <w:rsid w:val="00820E32"/>
    <w:rsid w:val="00821861"/>
    <w:rsid w:val="00823461"/>
    <w:rsid w:val="00824E3C"/>
    <w:rsid w:val="00826931"/>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B0A"/>
    <w:rsid w:val="00883AA4"/>
    <w:rsid w:val="008850D7"/>
    <w:rsid w:val="00885526"/>
    <w:rsid w:val="00885838"/>
    <w:rsid w:val="0088588E"/>
    <w:rsid w:val="00886289"/>
    <w:rsid w:val="00897A62"/>
    <w:rsid w:val="008A0691"/>
    <w:rsid w:val="008A21ED"/>
    <w:rsid w:val="008A2BFB"/>
    <w:rsid w:val="008B01B6"/>
    <w:rsid w:val="008B226D"/>
    <w:rsid w:val="008B4BA2"/>
    <w:rsid w:val="008B55D6"/>
    <w:rsid w:val="008B5A20"/>
    <w:rsid w:val="008B7C9D"/>
    <w:rsid w:val="008C0FDE"/>
    <w:rsid w:val="008C7C49"/>
    <w:rsid w:val="008D128F"/>
    <w:rsid w:val="008D3541"/>
    <w:rsid w:val="008D4F65"/>
    <w:rsid w:val="008D6F2D"/>
    <w:rsid w:val="008E20C0"/>
    <w:rsid w:val="008E2E3F"/>
    <w:rsid w:val="008E591E"/>
    <w:rsid w:val="008F04DF"/>
    <w:rsid w:val="008F1F2F"/>
    <w:rsid w:val="008F209F"/>
    <w:rsid w:val="008F4FC1"/>
    <w:rsid w:val="00900B3D"/>
    <w:rsid w:val="009022F9"/>
    <w:rsid w:val="00903818"/>
    <w:rsid w:val="009062CD"/>
    <w:rsid w:val="00906EDA"/>
    <w:rsid w:val="00907AB7"/>
    <w:rsid w:val="00917623"/>
    <w:rsid w:val="00921D95"/>
    <w:rsid w:val="00924663"/>
    <w:rsid w:val="009420B8"/>
    <w:rsid w:val="00943C1E"/>
    <w:rsid w:val="00947C96"/>
    <w:rsid w:val="00947F55"/>
    <w:rsid w:val="00956054"/>
    <w:rsid w:val="00956366"/>
    <w:rsid w:val="0095711F"/>
    <w:rsid w:val="00960F1C"/>
    <w:rsid w:val="00963F18"/>
    <w:rsid w:val="00966804"/>
    <w:rsid w:val="00981679"/>
    <w:rsid w:val="00984059"/>
    <w:rsid w:val="00984593"/>
    <w:rsid w:val="00991EB6"/>
    <w:rsid w:val="00993D33"/>
    <w:rsid w:val="00994A13"/>
    <w:rsid w:val="00995EA1"/>
    <w:rsid w:val="009A1C88"/>
    <w:rsid w:val="009A3598"/>
    <w:rsid w:val="009A37F4"/>
    <w:rsid w:val="009A3BAC"/>
    <w:rsid w:val="009A3ECF"/>
    <w:rsid w:val="009A612C"/>
    <w:rsid w:val="009A6FAB"/>
    <w:rsid w:val="009B1C11"/>
    <w:rsid w:val="009C118A"/>
    <w:rsid w:val="009C662F"/>
    <w:rsid w:val="009D0D75"/>
    <w:rsid w:val="009D357B"/>
    <w:rsid w:val="009D4EEC"/>
    <w:rsid w:val="009D627D"/>
    <w:rsid w:val="009D694F"/>
    <w:rsid w:val="009E0D50"/>
    <w:rsid w:val="009F14EF"/>
    <w:rsid w:val="009F1B66"/>
    <w:rsid w:val="009F23F0"/>
    <w:rsid w:val="009F2AAE"/>
    <w:rsid w:val="00A042EA"/>
    <w:rsid w:val="00A11B35"/>
    <w:rsid w:val="00A16327"/>
    <w:rsid w:val="00A23A37"/>
    <w:rsid w:val="00A23FD2"/>
    <w:rsid w:val="00A26B01"/>
    <w:rsid w:val="00A31CED"/>
    <w:rsid w:val="00A32753"/>
    <w:rsid w:val="00A32F00"/>
    <w:rsid w:val="00A346BA"/>
    <w:rsid w:val="00A40AA8"/>
    <w:rsid w:val="00A4216E"/>
    <w:rsid w:val="00A43280"/>
    <w:rsid w:val="00A50380"/>
    <w:rsid w:val="00A51E1F"/>
    <w:rsid w:val="00A520D0"/>
    <w:rsid w:val="00A54C27"/>
    <w:rsid w:val="00A5566F"/>
    <w:rsid w:val="00A6152A"/>
    <w:rsid w:val="00A66622"/>
    <w:rsid w:val="00A7105C"/>
    <w:rsid w:val="00A726ED"/>
    <w:rsid w:val="00A7300C"/>
    <w:rsid w:val="00A73116"/>
    <w:rsid w:val="00A774C2"/>
    <w:rsid w:val="00A800CD"/>
    <w:rsid w:val="00A812EB"/>
    <w:rsid w:val="00A82FDC"/>
    <w:rsid w:val="00A8322C"/>
    <w:rsid w:val="00A92363"/>
    <w:rsid w:val="00A974BF"/>
    <w:rsid w:val="00A97753"/>
    <w:rsid w:val="00A977B5"/>
    <w:rsid w:val="00AA0109"/>
    <w:rsid w:val="00AA3D61"/>
    <w:rsid w:val="00AA634C"/>
    <w:rsid w:val="00AB0B93"/>
    <w:rsid w:val="00AB3112"/>
    <w:rsid w:val="00AB5297"/>
    <w:rsid w:val="00AB7AA2"/>
    <w:rsid w:val="00AC010F"/>
    <w:rsid w:val="00AC389E"/>
    <w:rsid w:val="00AD24D4"/>
    <w:rsid w:val="00AD77A9"/>
    <w:rsid w:val="00AE046B"/>
    <w:rsid w:val="00AE18E4"/>
    <w:rsid w:val="00AE6ACD"/>
    <w:rsid w:val="00AE79F2"/>
    <w:rsid w:val="00AF0C49"/>
    <w:rsid w:val="00AF2EDE"/>
    <w:rsid w:val="00AF71BC"/>
    <w:rsid w:val="00B04B81"/>
    <w:rsid w:val="00B05B26"/>
    <w:rsid w:val="00B0756F"/>
    <w:rsid w:val="00B10091"/>
    <w:rsid w:val="00B132FE"/>
    <w:rsid w:val="00B22F21"/>
    <w:rsid w:val="00B27C08"/>
    <w:rsid w:val="00B3120B"/>
    <w:rsid w:val="00B331B6"/>
    <w:rsid w:val="00B35509"/>
    <w:rsid w:val="00B359E7"/>
    <w:rsid w:val="00B37401"/>
    <w:rsid w:val="00B40247"/>
    <w:rsid w:val="00B40E50"/>
    <w:rsid w:val="00B43FE3"/>
    <w:rsid w:val="00B511FC"/>
    <w:rsid w:val="00B65649"/>
    <w:rsid w:val="00B712FB"/>
    <w:rsid w:val="00B73596"/>
    <w:rsid w:val="00B75AC2"/>
    <w:rsid w:val="00B76D0B"/>
    <w:rsid w:val="00B846C2"/>
    <w:rsid w:val="00B84B28"/>
    <w:rsid w:val="00B860EE"/>
    <w:rsid w:val="00B91200"/>
    <w:rsid w:val="00B92F33"/>
    <w:rsid w:val="00B9306C"/>
    <w:rsid w:val="00B932AF"/>
    <w:rsid w:val="00B96E8C"/>
    <w:rsid w:val="00B97715"/>
    <w:rsid w:val="00BA229D"/>
    <w:rsid w:val="00BA2904"/>
    <w:rsid w:val="00BA44EA"/>
    <w:rsid w:val="00BA7F24"/>
    <w:rsid w:val="00BB2BFC"/>
    <w:rsid w:val="00BB453B"/>
    <w:rsid w:val="00BB47AA"/>
    <w:rsid w:val="00BB5AAA"/>
    <w:rsid w:val="00BC1F92"/>
    <w:rsid w:val="00BC3950"/>
    <w:rsid w:val="00BD0D56"/>
    <w:rsid w:val="00BD2810"/>
    <w:rsid w:val="00BD31AD"/>
    <w:rsid w:val="00BD4B3F"/>
    <w:rsid w:val="00BD7BEE"/>
    <w:rsid w:val="00BE0FD2"/>
    <w:rsid w:val="00BE1755"/>
    <w:rsid w:val="00BE55DB"/>
    <w:rsid w:val="00BE5C78"/>
    <w:rsid w:val="00BF462C"/>
    <w:rsid w:val="00BF4778"/>
    <w:rsid w:val="00BF78D0"/>
    <w:rsid w:val="00C04402"/>
    <w:rsid w:val="00C0498C"/>
    <w:rsid w:val="00C07F46"/>
    <w:rsid w:val="00C2009D"/>
    <w:rsid w:val="00C2035B"/>
    <w:rsid w:val="00C20CD8"/>
    <w:rsid w:val="00C21C7A"/>
    <w:rsid w:val="00C22F1F"/>
    <w:rsid w:val="00C23546"/>
    <w:rsid w:val="00C27CF0"/>
    <w:rsid w:val="00C301FD"/>
    <w:rsid w:val="00C33C18"/>
    <w:rsid w:val="00C3406A"/>
    <w:rsid w:val="00C435E0"/>
    <w:rsid w:val="00C46095"/>
    <w:rsid w:val="00C47959"/>
    <w:rsid w:val="00C5175D"/>
    <w:rsid w:val="00C51B3F"/>
    <w:rsid w:val="00C53D41"/>
    <w:rsid w:val="00C626FB"/>
    <w:rsid w:val="00C70088"/>
    <w:rsid w:val="00C76C22"/>
    <w:rsid w:val="00C80B33"/>
    <w:rsid w:val="00C81687"/>
    <w:rsid w:val="00C8318F"/>
    <w:rsid w:val="00C84DAF"/>
    <w:rsid w:val="00C9372E"/>
    <w:rsid w:val="00C93B2D"/>
    <w:rsid w:val="00C96983"/>
    <w:rsid w:val="00C96B98"/>
    <w:rsid w:val="00C97288"/>
    <w:rsid w:val="00CA09E1"/>
    <w:rsid w:val="00CA4665"/>
    <w:rsid w:val="00CA479E"/>
    <w:rsid w:val="00CA47F2"/>
    <w:rsid w:val="00CA602D"/>
    <w:rsid w:val="00CA70A5"/>
    <w:rsid w:val="00CB085D"/>
    <w:rsid w:val="00CB0EEF"/>
    <w:rsid w:val="00CB4109"/>
    <w:rsid w:val="00CC069E"/>
    <w:rsid w:val="00CC2D09"/>
    <w:rsid w:val="00CC2F49"/>
    <w:rsid w:val="00CC5122"/>
    <w:rsid w:val="00CC6582"/>
    <w:rsid w:val="00CC7482"/>
    <w:rsid w:val="00CD246A"/>
    <w:rsid w:val="00CD64A5"/>
    <w:rsid w:val="00CE1E82"/>
    <w:rsid w:val="00CE6EBA"/>
    <w:rsid w:val="00CE7225"/>
    <w:rsid w:val="00CF0118"/>
    <w:rsid w:val="00CF096B"/>
    <w:rsid w:val="00CF114D"/>
    <w:rsid w:val="00D02629"/>
    <w:rsid w:val="00D02EA2"/>
    <w:rsid w:val="00D04CAE"/>
    <w:rsid w:val="00D10350"/>
    <w:rsid w:val="00D10856"/>
    <w:rsid w:val="00D117BF"/>
    <w:rsid w:val="00D11854"/>
    <w:rsid w:val="00D169A3"/>
    <w:rsid w:val="00D17565"/>
    <w:rsid w:val="00D228F1"/>
    <w:rsid w:val="00D24F02"/>
    <w:rsid w:val="00D278F8"/>
    <w:rsid w:val="00D31797"/>
    <w:rsid w:val="00D33346"/>
    <w:rsid w:val="00D41A84"/>
    <w:rsid w:val="00D42C0E"/>
    <w:rsid w:val="00D4527C"/>
    <w:rsid w:val="00D45350"/>
    <w:rsid w:val="00D4582D"/>
    <w:rsid w:val="00D505A8"/>
    <w:rsid w:val="00D560AF"/>
    <w:rsid w:val="00D56E86"/>
    <w:rsid w:val="00D57DDA"/>
    <w:rsid w:val="00D60B5C"/>
    <w:rsid w:val="00D60B62"/>
    <w:rsid w:val="00D60F53"/>
    <w:rsid w:val="00D63074"/>
    <w:rsid w:val="00D74693"/>
    <w:rsid w:val="00D7469B"/>
    <w:rsid w:val="00D7786E"/>
    <w:rsid w:val="00D809AC"/>
    <w:rsid w:val="00D80D42"/>
    <w:rsid w:val="00D85CFB"/>
    <w:rsid w:val="00D85E3B"/>
    <w:rsid w:val="00D8648D"/>
    <w:rsid w:val="00D87677"/>
    <w:rsid w:val="00D90D60"/>
    <w:rsid w:val="00D918A6"/>
    <w:rsid w:val="00D951EB"/>
    <w:rsid w:val="00D9553B"/>
    <w:rsid w:val="00DA1C2A"/>
    <w:rsid w:val="00DA2AD5"/>
    <w:rsid w:val="00DA3754"/>
    <w:rsid w:val="00DA6FB0"/>
    <w:rsid w:val="00DB21D9"/>
    <w:rsid w:val="00DC1A70"/>
    <w:rsid w:val="00DC1D16"/>
    <w:rsid w:val="00DC5A3D"/>
    <w:rsid w:val="00DC60B3"/>
    <w:rsid w:val="00DD0DAB"/>
    <w:rsid w:val="00DD214B"/>
    <w:rsid w:val="00DD5988"/>
    <w:rsid w:val="00DE1119"/>
    <w:rsid w:val="00DE3502"/>
    <w:rsid w:val="00DE53AC"/>
    <w:rsid w:val="00DE61DE"/>
    <w:rsid w:val="00DE79B7"/>
    <w:rsid w:val="00DF530F"/>
    <w:rsid w:val="00DF5F45"/>
    <w:rsid w:val="00DF7937"/>
    <w:rsid w:val="00E02437"/>
    <w:rsid w:val="00E033DF"/>
    <w:rsid w:val="00E1022B"/>
    <w:rsid w:val="00E124AD"/>
    <w:rsid w:val="00E1254E"/>
    <w:rsid w:val="00E13A8C"/>
    <w:rsid w:val="00E1403C"/>
    <w:rsid w:val="00E1744F"/>
    <w:rsid w:val="00E204AE"/>
    <w:rsid w:val="00E215D5"/>
    <w:rsid w:val="00E23C47"/>
    <w:rsid w:val="00E2638A"/>
    <w:rsid w:val="00E365A2"/>
    <w:rsid w:val="00E37C6E"/>
    <w:rsid w:val="00E433EE"/>
    <w:rsid w:val="00E4432B"/>
    <w:rsid w:val="00E471D0"/>
    <w:rsid w:val="00E475EC"/>
    <w:rsid w:val="00E510A6"/>
    <w:rsid w:val="00E602BB"/>
    <w:rsid w:val="00E607B6"/>
    <w:rsid w:val="00E6512B"/>
    <w:rsid w:val="00E6659E"/>
    <w:rsid w:val="00E72035"/>
    <w:rsid w:val="00E7529E"/>
    <w:rsid w:val="00E8025E"/>
    <w:rsid w:val="00E80F38"/>
    <w:rsid w:val="00E815E0"/>
    <w:rsid w:val="00E837A3"/>
    <w:rsid w:val="00E86109"/>
    <w:rsid w:val="00E868B8"/>
    <w:rsid w:val="00E86900"/>
    <w:rsid w:val="00E87941"/>
    <w:rsid w:val="00E90BA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5D60"/>
    <w:rsid w:val="00F20140"/>
    <w:rsid w:val="00F233B9"/>
    <w:rsid w:val="00F30079"/>
    <w:rsid w:val="00F348CF"/>
    <w:rsid w:val="00F35C19"/>
    <w:rsid w:val="00F35CFB"/>
    <w:rsid w:val="00F3765F"/>
    <w:rsid w:val="00F406FF"/>
    <w:rsid w:val="00F41004"/>
    <w:rsid w:val="00F4142E"/>
    <w:rsid w:val="00F41E8D"/>
    <w:rsid w:val="00F44310"/>
    <w:rsid w:val="00F44D8A"/>
    <w:rsid w:val="00F4643F"/>
    <w:rsid w:val="00F52083"/>
    <w:rsid w:val="00F54A06"/>
    <w:rsid w:val="00F555E7"/>
    <w:rsid w:val="00F55A8D"/>
    <w:rsid w:val="00F55E1A"/>
    <w:rsid w:val="00F6371F"/>
    <w:rsid w:val="00F70891"/>
    <w:rsid w:val="00F749B8"/>
    <w:rsid w:val="00F76C26"/>
    <w:rsid w:val="00F80628"/>
    <w:rsid w:val="00F8344C"/>
    <w:rsid w:val="00F8483D"/>
    <w:rsid w:val="00F85C94"/>
    <w:rsid w:val="00F87D5D"/>
    <w:rsid w:val="00F91698"/>
    <w:rsid w:val="00F94540"/>
    <w:rsid w:val="00F946A0"/>
    <w:rsid w:val="00F95C6C"/>
    <w:rsid w:val="00FA3A14"/>
    <w:rsid w:val="00FA3B6A"/>
    <w:rsid w:val="00FA5949"/>
    <w:rsid w:val="00FB0DFC"/>
    <w:rsid w:val="00FB4324"/>
    <w:rsid w:val="00FB5499"/>
    <w:rsid w:val="00FB5BFC"/>
    <w:rsid w:val="00FC5244"/>
    <w:rsid w:val="00FC54A6"/>
    <w:rsid w:val="00FC5AD5"/>
    <w:rsid w:val="00FD0F43"/>
    <w:rsid w:val="00FD26ED"/>
    <w:rsid w:val="00FD32CD"/>
    <w:rsid w:val="00FE080A"/>
    <w:rsid w:val="00FE2560"/>
    <w:rsid w:val="00FE333C"/>
    <w:rsid w:val="00FE370C"/>
    <w:rsid w:val="00FF04FB"/>
    <w:rsid w:val="00FF2618"/>
    <w:rsid w:val="00FF3884"/>
    <w:rsid w:val="00FF68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7588-52DB-4310-BC64-3E54AD39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3928</Words>
  <Characters>22394</Characters>
  <DocSecurity>0</DocSecurity>
  <Lines>186</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26270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2023-06-14T12:29:00Z</cp:lastPrinted>
  <dcterms:created xsi:type="dcterms:W3CDTF">2023-06-14T12:30:00Z</dcterms:created>
  <dcterms:modified xsi:type="dcterms:W3CDTF">2023-06-14T12:30:00Z</dcterms:modified>
</cp:coreProperties>
</file>