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6B53B2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B864F0" w:rsidRPr="00B864F0">
        <w:rPr>
          <w:rFonts w:ascii="Arial" w:hAnsi="Arial" w:cs="Arial"/>
          <w:sz w:val="22"/>
          <w:szCs w:val="22"/>
        </w:rPr>
        <w:t>Prenájom časti pozemku zapísaného na liste vlastníctva č</w:t>
      </w:r>
      <w:r w:rsidR="00B864F0">
        <w:rPr>
          <w:rFonts w:ascii="Arial" w:hAnsi="Arial" w:cs="Arial"/>
          <w:sz w:val="22"/>
          <w:szCs w:val="22"/>
        </w:rPr>
        <w:t xml:space="preserve">. </w:t>
      </w:r>
      <w:r w:rsidR="00B864F0" w:rsidRPr="00B864F0">
        <w:rPr>
          <w:rFonts w:ascii="Arial" w:hAnsi="Arial" w:cs="Arial"/>
          <w:sz w:val="22"/>
          <w:szCs w:val="22"/>
        </w:rPr>
        <w:t>3060, vedeného Okresným úradom Bratislava, katastrálny odbor, katastrálne územie: Staré Mesto, obec: Bratislava- Staré Mesto, okres Bratislava I, parcela registra „C“ KN parcelné číslo 226/1, druh pozemku: ostatná plocha, o výmere 1 600 m² za účelom poskytovania gastronomických služieb, kultúrnych, spoločenských a voľno- časových aktivít a podujatí</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3F3DB261" w14:textId="77777777" w:rsidR="00B864F0" w:rsidRDefault="00B864F0"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2672E989" w14:textId="77777777" w:rsidR="00442493" w:rsidRDefault="00442493" w:rsidP="00442493">
      <w:pPr>
        <w:pStyle w:val="Zkladntext3"/>
        <w:widowControl w:val="0"/>
        <w:jc w:val="both"/>
        <w:rPr>
          <w:rFonts w:ascii="Arial" w:hAnsi="Arial" w:cs="Arial"/>
          <w:color w:val="auto"/>
        </w:rPr>
      </w:pPr>
      <w:bookmarkStart w:id="0" w:name="_Toc139092489"/>
      <w:bookmarkStart w:id="1" w:name="_Toc285805740"/>
      <w:bookmarkStart w:id="2" w:name="_Toc452380398"/>
      <w:bookmarkStart w:id="3" w:name="_Toc455143867"/>
      <w:r>
        <w:rPr>
          <w:rFonts w:ascii="Arial" w:hAnsi="Arial" w:cs="Arial"/>
          <w:color w:val="auto"/>
        </w:rPr>
        <w:t>Mgr. Roman Kiss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Ing. Ladislav </w:t>
      </w:r>
      <w:proofErr w:type="spellStart"/>
      <w:r>
        <w:rPr>
          <w:rFonts w:ascii="Arial" w:hAnsi="Arial" w:cs="Arial"/>
          <w:color w:val="auto"/>
        </w:rPr>
        <w:t>Bariak</w:t>
      </w:r>
      <w:proofErr w:type="spellEnd"/>
    </w:p>
    <w:p w14:paraId="2175F66D" w14:textId="77777777" w:rsidR="00442493" w:rsidRDefault="00442493" w:rsidP="00442493">
      <w:pPr>
        <w:pStyle w:val="Zkladntext3"/>
        <w:widowControl w:val="0"/>
        <w:jc w:val="both"/>
        <w:rPr>
          <w:rFonts w:ascii="Arial" w:hAnsi="Arial" w:cs="Arial"/>
          <w:color w:val="auto"/>
        </w:rPr>
      </w:pPr>
      <w:r>
        <w:rPr>
          <w:rFonts w:ascii="Arial" w:hAnsi="Arial" w:cs="Arial"/>
          <w:color w:val="auto"/>
        </w:rPr>
        <w:t>predseda predstavenstva</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člen predstavenstva</w:t>
      </w:r>
      <w:r>
        <w:rPr>
          <w:rFonts w:ascii="Arial" w:hAnsi="Arial" w:cs="Arial"/>
          <w:color w:val="auto"/>
        </w:rPr>
        <w:tab/>
      </w:r>
    </w:p>
    <w:p w14:paraId="457B7C47" w14:textId="77777777" w:rsidR="00442493" w:rsidRDefault="00442493" w:rsidP="00442493">
      <w:pPr>
        <w:pStyle w:val="Zkladntext3"/>
        <w:widowControl w:val="0"/>
        <w:jc w:val="both"/>
        <w:rPr>
          <w:rFonts w:ascii="Arial" w:hAnsi="Arial" w:cs="Arial"/>
          <w:color w:val="auto"/>
        </w:rPr>
      </w:pPr>
      <w:r>
        <w:rPr>
          <w:rFonts w:ascii="Arial" w:hAnsi="Arial" w:cs="Arial"/>
          <w:color w:val="auto"/>
        </w:rPr>
        <w:t xml:space="preserve">Verejné prístavy, a. s. </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Verejné prístavy, a. s.</w:t>
      </w:r>
      <w:r>
        <w:rPr>
          <w:rFonts w:ascii="Arial" w:hAnsi="Arial" w:cs="Arial"/>
          <w:color w:val="auto"/>
        </w:rPr>
        <w:tab/>
      </w:r>
    </w:p>
    <w:p w14:paraId="2D5B90FA" w14:textId="77777777" w:rsidR="00442493" w:rsidRDefault="00442493" w:rsidP="00442493">
      <w:pPr>
        <w:pStyle w:val="Zkladntext3"/>
        <w:widowControl w:val="0"/>
        <w:jc w:val="both"/>
        <w:rPr>
          <w:rFonts w:ascii="Arial" w:hAnsi="Arial" w:cs="Arial"/>
          <w:color w:val="auto"/>
        </w:rPr>
      </w:pPr>
    </w:p>
    <w:p w14:paraId="2CD590DA" w14:textId="77777777" w:rsidR="00442493" w:rsidRDefault="00442493" w:rsidP="00442493">
      <w:pPr>
        <w:pStyle w:val="Zkladntext3"/>
        <w:widowControl w:val="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1822C05B" w14:textId="77777777" w:rsidR="00442493" w:rsidRDefault="00442493" w:rsidP="00442493">
      <w:pPr>
        <w:pStyle w:val="Zkladntext3"/>
        <w:widowControl w:val="0"/>
        <w:jc w:val="both"/>
        <w:rPr>
          <w:rFonts w:ascii="Arial" w:hAnsi="Arial" w:cs="Arial"/>
          <w:color w:val="auto"/>
        </w:rPr>
      </w:pPr>
    </w:p>
    <w:p w14:paraId="083A2FA4" w14:textId="77777777" w:rsidR="00442493" w:rsidRDefault="00442493" w:rsidP="00442493">
      <w:pPr>
        <w:pStyle w:val="Zkladntext3"/>
        <w:widowControl w:val="0"/>
        <w:jc w:val="both"/>
        <w:rPr>
          <w:rFonts w:ascii="Arial" w:hAnsi="Arial" w:cs="Arial"/>
          <w:color w:val="auto"/>
        </w:rPr>
      </w:pPr>
    </w:p>
    <w:p w14:paraId="3B424C1E" w14:textId="77777777" w:rsidR="00442493" w:rsidRDefault="00442493" w:rsidP="00442493">
      <w:pPr>
        <w:pStyle w:val="Zkladntext3"/>
        <w:widowControl w:val="0"/>
        <w:jc w:val="both"/>
        <w:rPr>
          <w:rFonts w:ascii="Arial" w:hAnsi="Arial" w:cs="Arial"/>
          <w:color w:val="auto"/>
        </w:rPr>
      </w:pPr>
    </w:p>
    <w:p w14:paraId="796EF4CF" w14:textId="77777777" w:rsidR="00442493" w:rsidRDefault="00442493" w:rsidP="00442493">
      <w:pPr>
        <w:pStyle w:val="Zkladntext3"/>
        <w:widowControl w:val="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30B2A834" w14:textId="77777777" w:rsidR="00442493" w:rsidRDefault="00442493" w:rsidP="00442493">
      <w:pPr>
        <w:pStyle w:val="Zkladntext3"/>
        <w:widowControl w:val="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50EBA83C" w14:textId="77777777" w:rsidR="00442493" w:rsidRDefault="00442493" w:rsidP="00442493">
      <w:pPr>
        <w:pStyle w:val="Zkladntext3"/>
        <w:widowControl w:val="0"/>
        <w:jc w:val="both"/>
        <w:rPr>
          <w:rFonts w:ascii="Arial" w:hAnsi="Arial" w:cs="Arial"/>
          <w:color w:val="auto"/>
        </w:rPr>
      </w:pPr>
      <w:r>
        <w:rPr>
          <w:rFonts w:ascii="Arial" w:hAnsi="Arial" w:cs="Arial"/>
          <w:color w:val="auto"/>
        </w:rPr>
        <w:tab/>
      </w:r>
    </w:p>
    <w:p w14:paraId="7BA1DB5D" w14:textId="77777777" w:rsidR="00442493" w:rsidRDefault="00442493" w:rsidP="00442493">
      <w:pPr>
        <w:pStyle w:val="Zarkazkladnhotextu3"/>
        <w:widowControl w:val="0"/>
        <w:spacing w:before="120"/>
        <w:ind w:left="0" w:right="-227"/>
        <w:jc w:val="both"/>
        <w:rPr>
          <w:rFonts w:ascii="Arial" w:hAnsi="Arial" w:cs="Arial"/>
          <w:b/>
          <w:bCs/>
          <w:sz w:val="20"/>
          <w:szCs w:val="20"/>
        </w:rPr>
      </w:pPr>
    </w:p>
    <w:p w14:paraId="0B696943" w14:textId="77777777" w:rsidR="00442493" w:rsidRDefault="00442493" w:rsidP="00442493">
      <w:pPr>
        <w:pStyle w:val="Zkladntext3"/>
        <w:widowControl w:val="0"/>
        <w:spacing w:before="120"/>
        <w:jc w:val="both"/>
        <w:rPr>
          <w:rFonts w:ascii="Arial" w:hAnsi="Arial" w:cs="Arial"/>
          <w:color w:val="auto"/>
        </w:rPr>
      </w:pPr>
    </w:p>
    <w:p w14:paraId="65F7E729" w14:textId="77777777" w:rsidR="00442493" w:rsidRDefault="00442493" w:rsidP="00442493">
      <w:pPr>
        <w:pStyle w:val="Zkladntext3"/>
        <w:widowControl w:val="0"/>
        <w:spacing w:before="120"/>
        <w:jc w:val="both"/>
        <w:rPr>
          <w:rFonts w:ascii="Arial" w:hAnsi="Arial" w:cs="Arial"/>
          <w:color w:val="auto"/>
        </w:rPr>
      </w:pPr>
    </w:p>
    <w:p w14:paraId="4AC4F1D8" w14:textId="726BF618" w:rsidR="00092CAE" w:rsidRDefault="00442493" w:rsidP="00442493">
      <w:pPr>
        <w:pStyle w:val="Zkladntext3"/>
        <w:widowControl w:val="0"/>
        <w:spacing w:before="120"/>
        <w:jc w:val="both"/>
        <w:rPr>
          <w:rFonts w:asciiTheme="minorHAnsi" w:eastAsiaTheme="minorEastAsia" w:hAnsiTheme="minorHAnsi" w:cstheme="minorBidi"/>
          <w:b/>
          <w:iCs/>
          <w:noProof/>
          <w:szCs w:val="22"/>
        </w:rPr>
      </w:pPr>
      <w:r w:rsidRPr="00442493">
        <w:rPr>
          <w:rFonts w:ascii="Arial" w:hAnsi="Arial" w:cs="Arial"/>
          <w:b/>
          <w:color w:val="000000" w:themeColor="text1"/>
        </w:rPr>
        <w:t>Bratislava, 6/2023</w:t>
      </w:r>
      <w:r w:rsidRPr="00442493">
        <w:rPr>
          <w:rFonts w:ascii="Arial" w:hAnsi="Arial" w:cs="Arial"/>
          <w:b/>
          <w:color w:val="000000" w:themeColor="text1"/>
        </w:rPr>
        <w:br w:type="page"/>
      </w:r>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02D1D184" w:rsidR="00AF61DC" w:rsidRDefault="00601D32" w:rsidP="009B1FA5">
      <w:pPr>
        <w:pStyle w:val="Nadpis3"/>
        <w:tabs>
          <w:tab w:val="clear" w:pos="540"/>
        </w:tabs>
        <w:ind w:left="709"/>
        <w:rPr>
          <w:rFonts w:eastAsia="Arial" w:cs="Arial"/>
          <w:bCs/>
          <w:szCs w:val="20"/>
        </w:rPr>
      </w:pPr>
      <w:r>
        <w:rPr>
          <w:rFonts w:eastAsia="Arial" w:cs="Arial"/>
          <w:bCs/>
          <w:szCs w:val="20"/>
        </w:rPr>
        <w:t>p</w:t>
      </w:r>
      <w:r w:rsidRPr="00601D32">
        <w:rPr>
          <w:rFonts w:eastAsia="Arial" w:cs="Arial"/>
          <w:bCs/>
          <w:szCs w:val="20"/>
        </w:rPr>
        <w:t xml:space="preserve">renájom </w:t>
      </w:r>
      <w:r w:rsidR="00B864F0" w:rsidRPr="00B864F0">
        <w:rPr>
          <w:rFonts w:eastAsia="Arial" w:cs="Arial"/>
          <w:bCs/>
          <w:szCs w:val="20"/>
        </w:rPr>
        <w:t>časti pozemku zapísaného na liste vlastníctva č. 3060, vedeného Okresným úradom Bratislava, katastrálny odbor, katastrálne územie: Staré Mesto, obec: Bratislava- Staré Mesto, okres Bratislava I, parcela registra „C“ KN parcelné číslo 226/1, druh pozemku: ostatná plocha, o výmere 1 600 m² za účelom poskytovania gastronomických služieb, kultúrnych, spoločenských a voľno- časových aktivít a podujatí</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636485AE"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B125BA">
        <w:rPr>
          <w:rFonts w:ascii="Arial" w:hAnsi="Arial" w:cs="Arial"/>
          <w:b/>
          <w:bCs/>
          <w:sz w:val="20"/>
          <w:szCs w:val="20"/>
          <w:u w:val="single"/>
        </w:rPr>
        <w:t>3</w:t>
      </w:r>
      <w:r w:rsidR="00B864F0">
        <w:rPr>
          <w:rFonts w:ascii="Arial" w:hAnsi="Arial" w:cs="Arial"/>
          <w:b/>
          <w:bCs/>
          <w:sz w:val="20"/>
          <w:szCs w:val="20"/>
          <w:u w:val="single"/>
        </w:rPr>
        <w:t>6,10</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B864F0">
        <w:rPr>
          <w:rFonts w:ascii="Arial" w:hAnsi="Arial" w:cs="Arial"/>
          <w:b/>
          <w:bCs/>
          <w:sz w:val="20"/>
          <w:szCs w:val="20"/>
          <w:u w:val="single"/>
        </w:rPr>
        <w:t>tridsaťšesť</w:t>
      </w:r>
      <w:r w:rsidR="00601D32">
        <w:rPr>
          <w:rFonts w:ascii="Arial" w:hAnsi="Arial" w:cs="Arial"/>
          <w:b/>
          <w:bCs/>
          <w:sz w:val="20"/>
          <w:szCs w:val="20"/>
          <w:u w:val="single"/>
        </w:rPr>
        <w:t xml:space="preserve"> </w:t>
      </w:r>
      <w:r>
        <w:rPr>
          <w:rFonts w:ascii="Arial" w:hAnsi="Arial" w:cs="Arial"/>
          <w:b/>
          <w:bCs/>
          <w:sz w:val="20"/>
          <w:szCs w:val="20"/>
          <w:u w:val="single"/>
        </w:rPr>
        <w:t>eur</w:t>
      </w:r>
      <w:r w:rsidR="00601D32">
        <w:rPr>
          <w:rFonts w:ascii="Arial" w:hAnsi="Arial" w:cs="Arial"/>
          <w:b/>
          <w:bCs/>
          <w:sz w:val="20"/>
          <w:szCs w:val="20"/>
          <w:u w:val="single"/>
        </w:rPr>
        <w:t xml:space="preserve"> </w:t>
      </w:r>
      <w:r w:rsidR="00B864F0">
        <w:rPr>
          <w:rFonts w:ascii="Arial" w:hAnsi="Arial" w:cs="Arial"/>
          <w:b/>
          <w:bCs/>
          <w:sz w:val="20"/>
          <w:szCs w:val="20"/>
          <w:u w:val="single"/>
        </w:rPr>
        <w:t xml:space="preserve">a desať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D9D6671" w14:textId="77777777" w:rsidR="00B864F0" w:rsidRDefault="00B864F0" w:rsidP="00AF61DC">
      <w:pPr>
        <w:ind w:left="708"/>
        <w:jc w:val="both"/>
        <w:rPr>
          <w:rFonts w:ascii="Arial" w:hAnsi="Arial" w:cs="Arial"/>
          <w:sz w:val="20"/>
          <w:szCs w:val="20"/>
        </w:rPr>
      </w:pPr>
    </w:p>
    <w:p w14:paraId="68CD73C4" w14:textId="68995AFD" w:rsidR="00AF61DC" w:rsidRPr="00181EAD" w:rsidRDefault="00AF61DC" w:rsidP="00AF61DC">
      <w:pPr>
        <w:ind w:left="708"/>
        <w:jc w:val="both"/>
        <w:rPr>
          <w:rFonts w:ascii="Arial" w:hAnsi="Arial" w:cs="Arial"/>
          <w:sz w:val="20"/>
          <w:szCs w:val="20"/>
        </w:rPr>
      </w:pPr>
      <w:r>
        <w:rPr>
          <w:rFonts w:ascii="Arial" w:hAnsi="Arial" w:cs="Arial"/>
          <w:sz w:val="20"/>
          <w:szCs w:val="20"/>
        </w:rPr>
        <w:lastRenderedPageBreak/>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02586531"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B864F0">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proofErr w:type="spellStart"/>
      <w:r w:rsidR="00E85BB9">
        <w:rPr>
          <w:rFonts w:ascii="Arial" w:hAnsi="Arial" w:cs="Arial"/>
          <w:sz w:val="20"/>
          <w:szCs w:val="20"/>
        </w:rPr>
        <w:t>refakturáci</w:t>
      </w:r>
      <w:r w:rsidR="00574C8E">
        <w:rPr>
          <w:rFonts w:ascii="Arial" w:hAnsi="Arial" w:cs="Arial"/>
          <w:sz w:val="20"/>
          <w:szCs w:val="20"/>
        </w:rPr>
        <w:t>ou</w:t>
      </w:r>
      <w:proofErr w:type="spellEnd"/>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w:t>
      </w:r>
      <w:r w:rsidRPr="00D96737">
        <w:rPr>
          <w:rFonts w:ascii="Arial" w:hAnsi="Arial" w:cs="Arial"/>
          <w:sz w:val="20"/>
          <w:szCs w:val="20"/>
        </w:rPr>
        <w:lastRenderedPageBreak/>
        <w:t>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5021C2B5" w14:textId="52E40EA1" w:rsidR="00B864F0" w:rsidRPr="007B4524" w:rsidRDefault="00B864F0" w:rsidP="00B864F0">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Ing. Fedor Augustín</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3A376E80" w14:textId="12121EF1" w:rsidR="00B864F0" w:rsidRPr="007B4524" w:rsidRDefault="00B864F0" w:rsidP="00B864F0">
      <w:pPr>
        <w:ind w:firstLine="708"/>
        <w:rPr>
          <w:rFonts w:ascii="Arial" w:hAnsi="Arial" w:cs="Arial"/>
          <w:sz w:val="20"/>
          <w:szCs w:val="20"/>
        </w:rPr>
      </w:pPr>
      <w:r w:rsidRPr="007B4524">
        <w:rPr>
          <w:rFonts w:ascii="Arial" w:hAnsi="Arial" w:cs="Arial"/>
          <w:sz w:val="20"/>
          <w:szCs w:val="20"/>
        </w:rPr>
        <w:t xml:space="preserve">Email: </w:t>
      </w:r>
      <w:hyperlink r:id="rId11" w:history="1">
        <w:r w:rsidRPr="00876FC0">
          <w:rPr>
            <w:rStyle w:val="Hypertextovprepojenie"/>
            <w:rFonts w:ascii="Arial" w:hAnsi="Arial" w:cs="Arial"/>
            <w:sz w:val="20"/>
            <w:szCs w:val="20"/>
          </w:rPr>
          <w:t>fedor.augustin@vpas.sk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2E600B82" w:rsidR="00AF61DC" w:rsidRDefault="00B864F0" w:rsidP="00AF61DC">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03 351 626</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5A644C8"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B125BA">
        <w:rPr>
          <w:rFonts w:ascii="Arial" w:hAnsi="Arial" w:cs="Arial"/>
          <w:b/>
          <w:bCs/>
          <w:sz w:val="20"/>
          <w:szCs w:val="20"/>
        </w:rPr>
        <w:t>1</w:t>
      </w:r>
      <w:r w:rsidR="0036474B">
        <w:rPr>
          <w:rFonts w:ascii="Arial" w:hAnsi="Arial" w:cs="Arial"/>
          <w:b/>
          <w:bCs/>
          <w:sz w:val="20"/>
          <w:szCs w:val="20"/>
        </w:rPr>
        <w:t>0</w:t>
      </w:r>
      <w:r w:rsidR="00B864F0">
        <w:rPr>
          <w:rFonts w:ascii="Arial" w:hAnsi="Arial" w:cs="Arial"/>
          <w:b/>
          <w:bCs/>
          <w:sz w:val="20"/>
          <w:szCs w:val="20"/>
        </w:rPr>
        <w:t>0</w:t>
      </w:r>
      <w:r w:rsidR="0036474B">
        <w:rPr>
          <w:rFonts w:ascii="Arial" w:hAnsi="Arial" w:cs="Arial"/>
          <w:b/>
          <w:bCs/>
          <w:sz w:val="20"/>
          <w:szCs w:val="20"/>
        </w:rPr>
        <w:t>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34282FEE"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5023A2" w:rsidRPr="005023A2">
        <w:rPr>
          <w:rFonts w:ascii="Arial" w:hAnsi="Arial" w:cs="Arial"/>
          <w:b/>
          <w:bCs/>
          <w:sz w:val="20"/>
          <w:szCs w:val="20"/>
        </w:rPr>
        <w:t>2</w:t>
      </w:r>
      <w:r w:rsidR="00FC219B">
        <w:rPr>
          <w:rFonts w:ascii="Arial" w:hAnsi="Arial" w:cs="Arial"/>
          <w:b/>
          <w:bCs/>
          <w:sz w:val="20"/>
          <w:szCs w:val="20"/>
        </w:rPr>
        <w:t>1</w:t>
      </w:r>
      <w:r w:rsidR="00862BE0" w:rsidRPr="005023A2">
        <w:rPr>
          <w:rFonts w:ascii="Arial" w:hAnsi="Arial" w:cs="Arial"/>
          <w:b/>
          <w:bCs/>
          <w:sz w:val="20"/>
          <w:szCs w:val="20"/>
        </w:rPr>
        <w:t>.</w:t>
      </w:r>
      <w:r w:rsidR="006030E0" w:rsidRPr="005023A2">
        <w:rPr>
          <w:rFonts w:ascii="Arial" w:hAnsi="Arial" w:cs="Arial"/>
          <w:b/>
          <w:bCs/>
          <w:sz w:val="20"/>
          <w:szCs w:val="20"/>
        </w:rPr>
        <w:t>0</w:t>
      </w:r>
      <w:r w:rsidR="00840648">
        <w:rPr>
          <w:rFonts w:ascii="Arial" w:hAnsi="Arial" w:cs="Arial"/>
          <w:b/>
          <w:bCs/>
          <w:sz w:val="20"/>
          <w:szCs w:val="20"/>
        </w:rPr>
        <w:t>9</w:t>
      </w:r>
      <w:r w:rsidR="00862BE0" w:rsidRPr="005023A2">
        <w:rPr>
          <w:rFonts w:ascii="Arial" w:hAnsi="Arial" w:cs="Arial"/>
          <w:b/>
          <w:bCs/>
          <w:sz w:val="20"/>
          <w:szCs w:val="20"/>
        </w:rPr>
        <w:t>.</w:t>
      </w:r>
      <w:r w:rsidR="00862BE0">
        <w:rPr>
          <w:rFonts w:ascii="Arial" w:hAnsi="Arial" w:cs="Arial"/>
          <w:b/>
          <w:bCs/>
          <w:sz w:val="20"/>
          <w:szCs w:val="20"/>
        </w:rPr>
        <w:t>202</w:t>
      </w:r>
      <w:r w:rsidR="00897915">
        <w:rPr>
          <w:rFonts w:ascii="Arial" w:hAnsi="Arial" w:cs="Arial"/>
          <w:b/>
          <w:bCs/>
          <w:sz w:val="20"/>
          <w:szCs w:val="20"/>
        </w:rPr>
        <w:t>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0E9AFD13" w14:textId="3BD5AFCB" w:rsidR="00045065" w:rsidRDefault="00045065" w:rsidP="00045065">
      <w:pPr>
        <w:pStyle w:val="Odsekzoznamu"/>
        <w:jc w:val="both"/>
      </w:pPr>
      <w:bookmarkStart w:id="46" w:name="_Hlk105979049"/>
    </w:p>
    <w:bookmarkEnd w:id="46"/>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w:t>
      </w:r>
      <w:r w:rsidRPr="004A76D7">
        <w:rPr>
          <w:rFonts w:ascii="Arial" w:hAnsi="Arial" w:cs="Arial"/>
          <w:sz w:val="20"/>
          <w:szCs w:val="20"/>
        </w:rPr>
        <w:lastRenderedPageBreak/>
        <w:t xml:space="preserve">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60"/>
    <w:bookmarkEnd w:id="61"/>
    <w:bookmarkEnd w:id="62"/>
    <w:bookmarkEnd w:id="63"/>
    <w:bookmarkEnd w:id="64"/>
    <w:bookmarkEnd w:id="65"/>
    <w:bookmarkEnd w:id="66"/>
    <w:bookmarkEnd w:id="67"/>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E94B9" w14:textId="77777777" w:rsidR="00B67BDD" w:rsidRDefault="00B67BDD">
      <w:r>
        <w:separator/>
      </w:r>
    </w:p>
  </w:endnote>
  <w:endnote w:type="continuationSeparator" w:id="0">
    <w:p w14:paraId="1507B03D" w14:textId="77777777" w:rsidR="00B67BDD" w:rsidRDefault="00B6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170C5" w14:textId="77777777" w:rsidR="00B67BDD" w:rsidRDefault="00B67BDD">
      <w:r>
        <w:separator/>
      </w:r>
    </w:p>
  </w:footnote>
  <w:footnote w:type="continuationSeparator" w:id="0">
    <w:p w14:paraId="065BFB90" w14:textId="77777777" w:rsidR="00B67BDD" w:rsidRDefault="00B67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D6C"/>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493"/>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3A2"/>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1D32"/>
    <w:rsid w:val="00602E4E"/>
    <w:rsid w:val="006030E0"/>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69F7"/>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064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1B0"/>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BBB"/>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5BA"/>
    <w:rsid w:val="00B12818"/>
    <w:rsid w:val="00B12EB5"/>
    <w:rsid w:val="00B13BAC"/>
    <w:rsid w:val="00B142D5"/>
    <w:rsid w:val="00B153EB"/>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67BDD"/>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64F0"/>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17A"/>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0F8A"/>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19B"/>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9733">
      <w:bodyDiv w:val="1"/>
      <w:marLeft w:val="0"/>
      <w:marRight w:val="0"/>
      <w:marTop w:val="0"/>
      <w:marBottom w:val="0"/>
      <w:divBdr>
        <w:top w:val="none" w:sz="0" w:space="0" w:color="auto"/>
        <w:left w:val="none" w:sz="0" w:space="0" w:color="auto"/>
        <w:bottom w:val="none" w:sz="0" w:space="0" w:color="auto"/>
        <w:right w:val="none" w:sz="0" w:space="0" w:color="auto"/>
      </w:divBdr>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or.augustin@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3485</Words>
  <Characters>19867</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23306</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2023-08-21T10:03:00Z</dcterms:created>
  <dcterms:modified xsi:type="dcterms:W3CDTF">2023-08-21T10:03:00Z</dcterms:modified>
</cp:coreProperties>
</file>