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Pr="00D90CEA" w:rsidRDefault="00137D21" w:rsidP="00137D21">
      <w:pPr>
        <w:pStyle w:val="Default"/>
        <w:jc w:val="center"/>
        <w:rPr>
          <w:rFonts w:asciiTheme="minorHAnsi" w:eastAsia="Arial" w:hAnsiTheme="minorHAnsi" w:cstheme="minorHAnsi"/>
          <w:sz w:val="20"/>
          <w:szCs w:val="20"/>
        </w:rPr>
      </w:pPr>
      <w:r w:rsidRPr="00D90C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D90CEA" w:rsidRDefault="00EA297F" w:rsidP="00137D21">
      <w:pPr>
        <w:pStyle w:val="Default"/>
        <w:jc w:val="center"/>
        <w:rPr>
          <w:rFonts w:asciiTheme="minorHAnsi" w:eastAsia="Arial" w:hAnsiTheme="minorHAnsi" w:cstheme="minorHAnsi"/>
          <w:sz w:val="20"/>
          <w:szCs w:val="20"/>
        </w:rPr>
      </w:pPr>
    </w:p>
    <w:p w14:paraId="0177E83F" w14:textId="3669E948" w:rsidR="00137D21" w:rsidRPr="00D90CEA" w:rsidRDefault="004C11E6" w:rsidP="00137D21">
      <w:pPr>
        <w:pStyle w:val="Default"/>
        <w:jc w:val="center"/>
        <w:rPr>
          <w:rFonts w:asciiTheme="minorHAnsi" w:hAnsiTheme="minorHAnsi" w:cstheme="minorHAnsi"/>
          <w:sz w:val="20"/>
          <w:szCs w:val="20"/>
        </w:rPr>
      </w:pPr>
      <w:r w:rsidRPr="00D90CEA">
        <w:rPr>
          <w:rFonts w:asciiTheme="minorHAnsi" w:eastAsia="Arial" w:hAnsiTheme="minorHAnsi" w:cstheme="minorHAnsi"/>
          <w:b/>
          <w:sz w:val="20"/>
          <w:szCs w:val="20"/>
        </w:rPr>
        <w:t>Dodávanie čerstvých potravín najvyššej akosti s uplatnením sociálneho aspektu.</w:t>
      </w:r>
    </w:p>
    <w:p w14:paraId="70157BDF" w14:textId="77777777" w:rsidR="00137D21" w:rsidRPr="00D90CEA" w:rsidRDefault="00137D21" w:rsidP="00137D21">
      <w:pPr>
        <w:tabs>
          <w:tab w:val="right" w:leader="dot" w:pos="10080"/>
        </w:tabs>
        <w:rPr>
          <w:rFonts w:asciiTheme="minorHAnsi" w:hAnsiTheme="minorHAnsi" w:cstheme="minorHAnsi"/>
          <w:sz w:val="20"/>
          <w:szCs w:val="20"/>
        </w:rPr>
      </w:pPr>
    </w:p>
    <w:p w14:paraId="033E02B1" w14:textId="77777777" w:rsidR="00137D21" w:rsidRPr="00D90CEA" w:rsidRDefault="00137D21" w:rsidP="00137D21">
      <w:pPr>
        <w:tabs>
          <w:tab w:val="right" w:leader="dot" w:pos="10080"/>
        </w:tabs>
        <w:rPr>
          <w:rFonts w:asciiTheme="minorHAnsi" w:hAnsiTheme="minorHAnsi" w:cstheme="minorHAnsi"/>
          <w:sz w:val="20"/>
          <w:szCs w:val="20"/>
        </w:rPr>
      </w:pPr>
    </w:p>
    <w:p w14:paraId="7CF9F5DF" w14:textId="77777777" w:rsidR="00137D21" w:rsidRPr="00D90C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D90CEA" w:rsidRDefault="00137D21" w:rsidP="00137D21">
      <w:pPr>
        <w:jc w:val="center"/>
        <w:rPr>
          <w:rFonts w:asciiTheme="minorHAnsi" w:hAnsiTheme="minorHAnsi" w:cstheme="minorHAnsi"/>
          <w:sz w:val="20"/>
          <w:szCs w:val="20"/>
        </w:rPr>
      </w:pPr>
    </w:p>
    <w:p w14:paraId="4FEAFEC3" w14:textId="77777777" w:rsidR="00137D21" w:rsidRPr="00D90CEA" w:rsidRDefault="00137D21" w:rsidP="00137D21">
      <w:pPr>
        <w:jc w:val="center"/>
        <w:rPr>
          <w:rFonts w:asciiTheme="minorHAnsi" w:hAnsiTheme="minorHAnsi" w:cstheme="minorHAnsi"/>
          <w:sz w:val="20"/>
          <w:szCs w:val="20"/>
        </w:rPr>
      </w:pPr>
    </w:p>
    <w:p w14:paraId="053C4E7E" w14:textId="77777777" w:rsidR="00137D21" w:rsidRPr="00D90CEA" w:rsidRDefault="00137D21" w:rsidP="00137D21">
      <w:pPr>
        <w:jc w:val="center"/>
        <w:rPr>
          <w:rFonts w:asciiTheme="minorHAnsi" w:hAnsiTheme="minorHAnsi" w:cstheme="minorHAnsi"/>
          <w:sz w:val="20"/>
          <w:szCs w:val="20"/>
        </w:rPr>
      </w:pPr>
    </w:p>
    <w:p w14:paraId="759BEE78" w14:textId="77777777" w:rsidR="00137D21" w:rsidRPr="00D90CEA" w:rsidRDefault="00137D21" w:rsidP="00137D21">
      <w:pPr>
        <w:jc w:val="center"/>
        <w:rPr>
          <w:rFonts w:asciiTheme="minorHAnsi" w:hAnsiTheme="minorHAnsi" w:cstheme="minorHAnsi"/>
          <w:sz w:val="20"/>
          <w:szCs w:val="20"/>
        </w:rPr>
      </w:pPr>
    </w:p>
    <w:p w14:paraId="7A18625C" w14:textId="77777777" w:rsidR="00137D21" w:rsidRPr="00D90CEA" w:rsidRDefault="00137D21" w:rsidP="00137D21">
      <w:pPr>
        <w:jc w:val="center"/>
        <w:rPr>
          <w:rFonts w:asciiTheme="minorHAnsi" w:hAnsiTheme="minorHAnsi" w:cstheme="minorHAnsi"/>
          <w:sz w:val="20"/>
          <w:szCs w:val="20"/>
        </w:rPr>
      </w:pPr>
    </w:p>
    <w:p w14:paraId="14824B80" w14:textId="77777777" w:rsidR="00137D21" w:rsidRPr="00D90CEA" w:rsidRDefault="00137D21" w:rsidP="00137D21">
      <w:pPr>
        <w:jc w:val="center"/>
        <w:rPr>
          <w:rFonts w:asciiTheme="minorHAnsi" w:hAnsiTheme="minorHAnsi" w:cstheme="minorHAnsi"/>
          <w:sz w:val="20"/>
          <w:szCs w:val="20"/>
        </w:rPr>
      </w:pPr>
    </w:p>
    <w:p w14:paraId="65972C83" w14:textId="77777777" w:rsidR="00137D21" w:rsidRPr="00D90CEA" w:rsidRDefault="00137D21" w:rsidP="00137D21">
      <w:pPr>
        <w:jc w:val="center"/>
        <w:rPr>
          <w:rFonts w:asciiTheme="minorHAnsi" w:hAnsiTheme="minorHAnsi" w:cstheme="minorHAnsi"/>
          <w:sz w:val="20"/>
          <w:szCs w:val="20"/>
        </w:rPr>
      </w:pPr>
    </w:p>
    <w:p w14:paraId="73939493" w14:textId="77777777" w:rsidR="00137D21" w:rsidRPr="00D90CEA" w:rsidRDefault="00137D21" w:rsidP="00E61A86">
      <w:pPr>
        <w:rPr>
          <w:rFonts w:asciiTheme="minorHAnsi" w:hAnsiTheme="minorHAnsi" w:cstheme="minorHAnsi"/>
          <w:sz w:val="20"/>
          <w:szCs w:val="20"/>
        </w:rPr>
      </w:pPr>
    </w:p>
    <w:p w14:paraId="7FB7B652" w14:textId="77777777" w:rsidR="00137D21" w:rsidRPr="00D90CEA" w:rsidRDefault="00137D21" w:rsidP="00137D21">
      <w:pPr>
        <w:jc w:val="center"/>
        <w:rPr>
          <w:rFonts w:asciiTheme="minorHAnsi" w:hAnsiTheme="minorHAnsi" w:cstheme="minorHAnsi"/>
          <w:sz w:val="20"/>
          <w:szCs w:val="20"/>
        </w:rPr>
      </w:pPr>
    </w:p>
    <w:p w14:paraId="45DA6FC9" w14:textId="77777777" w:rsidR="00137D21" w:rsidRPr="00D90C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D90C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D90C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D90CEA">
        <w:rPr>
          <w:rFonts w:asciiTheme="minorHAnsi" w:hAnsiTheme="minorHAnsi" w:cstheme="minorHAnsi"/>
          <w:b/>
          <w:bCs/>
          <w:color w:val="auto"/>
        </w:rPr>
        <w:t xml:space="preserve">SÚŤAŽNÉ PODKLADY k Výzve </w:t>
      </w:r>
    </w:p>
    <w:p w14:paraId="46369DCE" w14:textId="2AB4DFDE" w:rsidR="00137D21" w:rsidRPr="00D90CEA" w:rsidRDefault="00137D21" w:rsidP="00137D21">
      <w:pPr>
        <w:pStyle w:val="Zkladntext31"/>
        <w:tabs>
          <w:tab w:val="left" w:pos="1470"/>
          <w:tab w:val="center" w:pos="4677"/>
        </w:tabs>
        <w:spacing w:line="276" w:lineRule="auto"/>
        <w:rPr>
          <w:rFonts w:asciiTheme="minorHAnsi" w:hAnsiTheme="minorHAnsi" w:cstheme="minorHAnsi"/>
          <w:color w:val="auto"/>
        </w:rPr>
      </w:pPr>
      <w:r w:rsidRPr="00D90CEA">
        <w:rPr>
          <w:rFonts w:asciiTheme="minorHAnsi" w:hAnsiTheme="minorHAnsi" w:cstheme="minorHAnsi"/>
          <w:b/>
          <w:bCs/>
          <w:color w:val="auto"/>
        </w:rPr>
        <w:t>v rámci zriadeného dynamického nákupného systému</w:t>
      </w:r>
      <w:r w:rsidRPr="00D90CEA">
        <w:rPr>
          <w:rFonts w:asciiTheme="minorHAnsi" w:eastAsia="Arial" w:hAnsiTheme="minorHAnsi" w:cstheme="minorHAnsi"/>
          <w:b/>
          <w:color w:val="auto"/>
        </w:rPr>
        <w:t xml:space="preserve"> (ďalej len „DNS“)</w:t>
      </w:r>
    </w:p>
    <w:p w14:paraId="3850B28A" w14:textId="77777777" w:rsidR="00137D21" w:rsidRPr="00D90CEA" w:rsidRDefault="00137D21" w:rsidP="00137D21">
      <w:pPr>
        <w:pStyle w:val="Default"/>
        <w:jc w:val="center"/>
        <w:rPr>
          <w:rFonts w:asciiTheme="minorHAnsi" w:eastAsia="Arial" w:hAnsiTheme="minorHAnsi" w:cstheme="minorHAnsi"/>
          <w:b/>
          <w:sz w:val="20"/>
          <w:szCs w:val="20"/>
        </w:rPr>
      </w:pPr>
    </w:p>
    <w:p w14:paraId="0ADE35A6" w14:textId="30A747D2" w:rsidR="00137D21" w:rsidRPr="00D90CEA" w:rsidRDefault="00E7586D" w:rsidP="00137D21">
      <w:pPr>
        <w:pStyle w:val="Default"/>
        <w:jc w:val="center"/>
        <w:rPr>
          <w:rFonts w:asciiTheme="minorHAnsi" w:eastAsia="Arial" w:hAnsiTheme="minorHAnsi" w:cstheme="minorHAnsi"/>
          <w:b/>
          <w:sz w:val="20"/>
          <w:szCs w:val="20"/>
        </w:rPr>
      </w:pPr>
      <w:r w:rsidRPr="00D90CEA">
        <w:rPr>
          <w:rFonts w:asciiTheme="minorHAnsi" w:eastAsia="Arial" w:hAnsiTheme="minorHAnsi" w:cstheme="minorHAnsi"/>
          <w:b/>
          <w:sz w:val="20"/>
          <w:szCs w:val="20"/>
        </w:rPr>
        <w:t>Kategória DNS č.</w:t>
      </w:r>
      <w:r w:rsidR="0089451B">
        <w:rPr>
          <w:rFonts w:asciiTheme="minorHAnsi" w:eastAsia="Arial" w:hAnsiTheme="minorHAnsi" w:cstheme="minorHAnsi"/>
          <w:b/>
          <w:sz w:val="20"/>
          <w:szCs w:val="20"/>
        </w:rPr>
        <w:t>4</w:t>
      </w:r>
    </w:p>
    <w:p w14:paraId="09BCC8CC" w14:textId="77777777" w:rsidR="00137D21" w:rsidRPr="00D90CEA" w:rsidRDefault="00137D21" w:rsidP="00137D21">
      <w:pPr>
        <w:pStyle w:val="Default"/>
        <w:jc w:val="center"/>
        <w:rPr>
          <w:rFonts w:asciiTheme="minorHAnsi" w:eastAsia="Arial" w:hAnsiTheme="minorHAnsi" w:cstheme="minorHAnsi"/>
          <w:sz w:val="20"/>
          <w:szCs w:val="20"/>
        </w:rPr>
      </w:pPr>
    </w:p>
    <w:p w14:paraId="2CF3ACFF" w14:textId="67DEE315" w:rsidR="00A857E6" w:rsidRPr="00D90CEA" w:rsidRDefault="00137D21" w:rsidP="00A857E6">
      <w:pPr>
        <w:pStyle w:val="Default"/>
        <w:jc w:val="center"/>
        <w:rPr>
          <w:rFonts w:asciiTheme="minorHAnsi" w:hAnsiTheme="minorHAnsi" w:cstheme="minorHAnsi"/>
          <w:b/>
          <w:sz w:val="20"/>
          <w:szCs w:val="20"/>
        </w:rPr>
      </w:pPr>
      <w:r w:rsidRPr="00D90CEA">
        <w:rPr>
          <w:rFonts w:asciiTheme="minorHAnsi" w:eastAsia="Arial" w:hAnsiTheme="minorHAnsi" w:cstheme="minorHAnsi"/>
          <w:sz w:val="20"/>
          <w:szCs w:val="20"/>
        </w:rPr>
        <w:t xml:space="preserve">Predmet zákazky: </w:t>
      </w:r>
    </w:p>
    <w:p w14:paraId="3E3F8310" w14:textId="1DB387B6" w:rsidR="00137D21" w:rsidRPr="00D90CEA" w:rsidRDefault="00A857E6" w:rsidP="0089451B">
      <w:pPr>
        <w:pStyle w:val="Default"/>
        <w:jc w:val="center"/>
        <w:rPr>
          <w:rFonts w:asciiTheme="minorHAnsi" w:eastAsia="Arial" w:hAnsiTheme="minorHAnsi" w:cstheme="minorHAnsi"/>
          <w:sz w:val="20"/>
          <w:szCs w:val="20"/>
        </w:rPr>
      </w:pPr>
      <w:r w:rsidRPr="00D90CEA">
        <w:rPr>
          <w:rFonts w:asciiTheme="minorHAnsi" w:hAnsiTheme="minorHAnsi" w:cstheme="minorHAnsi"/>
          <w:b/>
          <w:sz w:val="20"/>
          <w:szCs w:val="20"/>
        </w:rPr>
        <w:t xml:space="preserve"> </w:t>
      </w:r>
      <w:r w:rsidR="0089451B" w:rsidRPr="0089451B">
        <w:rPr>
          <w:rFonts w:asciiTheme="minorHAnsi" w:hAnsiTheme="minorHAnsi" w:cstheme="minorHAnsi"/>
          <w:b/>
          <w:sz w:val="20"/>
          <w:szCs w:val="20"/>
        </w:rPr>
        <w:t>Zabezpečenie dodávok bravčového mäsa pre organizácie BBSK v okrese BB BR_Výzva č. 39</w:t>
      </w:r>
    </w:p>
    <w:p w14:paraId="2593E2F1" w14:textId="77777777" w:rsidR="00137D21" w:rsidRPr="00D90CEA" w:rsidRDefault="00137D21" w:rsidP="00137D21">
      <w:pPr>
        <w:pStyle w:val="Default"/>
        <w:rPr>
          <w:rFonts w:asciiTheme="minorHAnsi" w:eastAsia="Arial" w:hAnsiTheme="minorHAnsi" w:cstheme="minorHAnsi"/>
          <w:sz w:val="20"/>
          <w:szCs w:val="20"/>
        </w:rPr>
      </w:pPr>
    </w:p>
    <w:p w14:paraId="35760122" w14:textId="77777777" w:rsidR="00137D21" w:rsidRPr="00D90CEA" w:rsidRDefault="00137D21" w:rsidP="00137D21">
      <w:pPr>
        <w:pStyle w:val="Default"/>
        <w:rPr>
          <w:rFonts w:asciiTheme="minorHAnsi" w:hAnsiTheme="minorHAnsi" w:cstheme="minorHAnsi"/>
          <w:sz w:val="20"/>
          <w:szCs w:val="20"/>
        </w:rPr>
      </w:pPr>
    </w:p>
    <w:p w14:paraId="0B163711" w14:textId="77777777" w:rsidR="00137D21" w:rsidRPr="00D90CEA" w:rsidRDefault="00137D21" w:rsidP="00137D21">
      <w:pPr>
        <w:pStyle w:val="Default"/>
        <w:rPr>
          <w:rFonts w:asciiTheme="minorHAnsi" w:hAnsiTheme="minorHAnsi" w:cstheme="minorHAnsi"/>
          <w:sz w:val="20"/>
          <w:szCs w:val="20"/>
        </w:rPr>
      </w:pPr>
    </w:p>
    <w:p w14:paraId="58CDB68D" w14:textId="755C0135" w:rsidR="00137D21" w:rsidRPr="00D90CEA" w:rsidRDefault="00137D21" w:rsidP="00137D21">
      <w:pPr>
        <w:pStyle w:val="Default"/>
        <w:rPr>
          <w:rFonts w:asciiTheme="minorHAnsi" w:hAnsiTheme="minorHAnsi" w:cstheme="minorHAnsi"/>
          <w:sz w:val="20"/>
          <w:szCs w:val="20"/>
        </w:rPr>
      </w:pPr>
    </w:p>
    <w:p w14:paraId="65A74636" w14:textId="77777777" w:rsidR="002362E8" w:rsidRPr="00D90CEA" w:rsidRDefault="002362E8" w:rsidP="00137D21">
      <w:pPr>
        <w:pStyle w:val="Default"/>
        <w:rPr>
          <w:rFonts w:asciiTheme="minorHAnsi" w:hAnsiTheme="minorHAnsi" w:cstheme="minorHAnsi"/>
          <w:sz w:val="20"/>
          <w:szCs w:val="20"/>
        </w:rPr>
      </w:pPr>
    </w:p>
    <w:p w14:paraId="66E12E57" w14:textId="3D7802E9" w:rsidR="00137D21" w:rsidRPr="00D90CEA" w:rsidRDefault="00606DE3" w:rsidP="00606DE3">
      <w:pPr>
        <w:jc w:val="center"/>
        <w:rPr>
          <w:rFonts w:asciiTheme="minorHAnsi" w:hAnsiTheme="minorHAnsi" w:cstheme="minorHAnsi"/>
          <w:sz w:val="20"/>
          <w:szCs w:val="20"/>
        </w:rPr>
      </w:pPr>
      <w:r w:rsidRPr="00D90CEA">
        <w:rPr>
          <w:rFonts w:asciiTheme="minorHAnsi" w:hAnsiTheme="minorHAnsi" w:cstheme="minorHAnsi"/>
          <w:sz w:val="20"/>
          <w:szCs w:val="20"/>
        </w:rPr>
        <w:tab/>
      </w:r>
    </w:p>
    <w:p w14:paraId="67BBA7C1" w14:textId="77777777" w:rsidR="00137D21" w:rsidRPr="00D90CEA" w:rsidRDefault="00137D21" w:rsidP="00137D21">
      <w:pPr>
        <w:jc w:val="center"/>
        <w:rPr>
          <w:rFonts w:asciiTheme="minorHAnsi" w:hAnsiTheme="minorHAnsi" w:cstheme="minorHAnsi"/>
          <w:sz w:val="20"/>
          <w:szCs w:val="20"/>
        </w:rPr>
      </w:pPr>
    </w:p>
    <w:p w14:paraId="251F8363" w14:textId="77777777" w:rsidR="00137D21" w:rsidRPr="00D90CEA" w:rsidRDefault="00137D21" w:rsidP="00137D21">
      <w:pPr>
        <w:jc w:val="center"/>
        <w:rPr>
          <w:rFonts w:asciiTheme="minorHAnsi" w:hAnsiTheme="minorHAnsi" w:cstheme="minorHAnsi"/>
          <w:sz w:val="20"/>
          <w:szCs w:val="20"/>
        </w:rPr>
      </w:pPr>
    </w:p>
    <w:p w14:paraId="45003280" w14:textId="77777777" w:rsidR="00137D21" w:rsidRPr="00D90CEA" w:rsidRDefault="00137D21" w:rsidP="00137D21">
      <w:pPr>
        <w:jc w:val="center"/>
        <w:rPr>
          <w:rFonts w:asciiTheme="minorHAnsi" w:hAnsiTheme="minorHAnsi" w:cstheme="minorHAnsi"/>
          <w:sz w:val="20"/>
          <w:szCs w:val="20"/>
        </w:rPr>
      </w:pPr>
    </w:p>
    <w:p w14:paraId="339E218E" w14:textId="77777777" w:rsidR="00137D21" w:rsidRPr="00D90CEA" w:rsidRDefault="00137D21" w:rsidP="00137D21">
      <w:pPr>
        <w:jc w:val="center"/>
        <w:rPr>
          <w:rFonts w:asciiTheme="minorHAnsi" w:hAnsiTheme="minorHAnsi" w:cstheme="minorHAnsi"/>
          <w:sz w:val="20"/>
          <w:szCs w:val="20"/>
        </w:rPr>
      </w:pPr>
    </w:p>
    <w:p w14:paraId="547A223F" w14:textId="77777777" w:rsidR="00137D21" w:rsidRPr="00D90CEA" w:rsidRDefault="00137D21" w:rsidP="00137D21">
      <w:pPr>
        <w:jc w:val="center"/>
        <w:rPr>
          <w:rFonts w:asciiTheme="minorHAnsi" w:hAnsiTheme="minorHAnsi" w:cstheme="minorHAnsi"/>
          <w:sz w:val="20"/>
          <w:szCs w:val="20"/>
        </w:rPr>
      </w:pPr>
    </w:p>
    <w:p w14:paraId="1E8701E2" w14:textId="57F651C1" w:rsidR="00C3520E" w:rsidRPr="00D90CEA" w:rsidRDefault="00137D21" w:rsidP="00330AF2">
      <w:pPr>
        <w:rPr>
          <w:rFonts w:asciiTheme="minorHAnsi" w:hAnsiTheme="minorHAnsi" w:cstheme="minorHAnsi"/>
          <w:sz w:val="20"/>
          <w:szCs w:val="20"/>
        </w:rPr>
      </w:pPr>
      <w:r w:rsidRPr="00D90CEA">
        <w:rPr>
          <w:rFonts w:asciiTheme="minorHAnsi" w:hAnsiTheme="minorHAnsi" w:cstheme="minorHAnsi"/>
          <w:sz w:val="20"/>
          <w:szCs w:val="20"/>
        </w:rPr>
        <w:t>V Banskej Bystrici</w:t>
      </w:r>
      <w:r w:rsidR="0020195E" w:rsidRPr="00D90CEA">
        <w:rPr>
          <w:rFonts w:asciiTheme="minorHAnsi" w:hAnsiTheme="minorHAnsi" w:cstheme="minorHAnsi"/>
          <w:sz w:val="20"/>
          <w:szCs w:val="20"/>
        </w:rPr>
        <w:t>,</w:t>
      </w:r>
      <w:r w:rsidR="0073196F" w:rsidRPr="00D90CEA">
        <w:rPr>
          <w:rFonts w:asciiTheme="minorHAnsi" w:hAnsiTheme="minorHAnsi" w:cstheme="minorHAnsi"/>
          <w:sz w:val="20"/>
          <w:szCs w:val="20"/>
        </w:rPr>
        <w:t xml:space="preserve"> </w:t>
      </w:r>
      <w:r w:rsidR="00330AF2" w:rsidRPr="00D90CEA">
        <w:rPr>
          <w:rFonts w:asciiTheme="minorHAnsi" w:hAnsiTheme="minorHAnsi" w:cstheme="minorHAnsi"/>
          <w:sz w:val="20"/>
          <w:szCs w:val="20"/>
        </w:rPr>
        <w:t>jún</w:t>
      </w:r>
      <w:r w:rsidR="0020195E" w:rsidRPr="00D90CEA">
        <w:rPr>
          <w:rFonts w:asciiTheme="minorHAnsi" w:hAnsiTheme="minorHAnsi" w:cstheme="minorHAnsi"/>
          <w:sz w:val="20"/>
          <w:szCs w:val="20"/>
        </w:rPr>
        <w:t xml:space="preserve"> 202</w:t>
      </w:r>
      <w:r w:rsidR="00330AF2" w:rsidRPr="00D90CEA">
        <w:rPr>
          <w:rFonts w:asciiTheme="minorHAnsi" w:hAnsiTheme="minorHAnsi" w:cstheme="minorHAnsi"/>
          <w:sz w:val="20"/>
          <w:szCs w:val="20"/>
        </w:rPr>
        <w:t>3</w:t>
      </w:r>
      <w:r w:rsidRPr="00D90CEA">
        <w:rPr>
          <w:rFonts w:asciiTheme="minorHAnsi" w:hAnsiTheme="minorHAnsi" w:cstheme="minorHAnsi"/>
          <w:sz w:val="20"/>
          <w:szCs w:val="20"/>
        </w:rPr>
        <w:br w:type="column"/>
      </w:r>
      <w:r w:rsidR="00C3520E" w:rsidRPr="00D90CEA">
        <w:rPr>
          <w:rFonts w:asciiTheme="minorHAnsi" w:hAnsiTheme="minorHAnsi" w:cstheme="minorHAnsi"/>
          <w:b/>
          <w:sz w:val="20"/>
          <w:szCs w:val="20"/>
        </w:rPr>
        <w:lastRenderedPageBreak/>
        <w:t>A. POKYNY NA VYPRACOVANIE PONUKY A VŠEOBECNÉ INFORMÁCIE</w:t>
      </w:r>
    </w:p>
    <w:p w14:paraId="3C5FF612" w14:textId="6865B94E" w:rsidR="00C3520E" w:rsidRPr="00D90CEA" w:rsidRDefault="00632077" w:rsidP="0023005D">
      <w:pPr>
        <w:spacing w:line="276" w:lineRule="auto"/>
        <w:ind w:left="567"/>
        <w:jc w:val="both"/>
        <w:rPr>
          <w:rFonts w:asciiTheme="minorHAnsi" w:hAnsiTheme="minorHAnsi" w:cstheme="minorHAnsi"/>
          <w:sz w:val="20"/>
          <w:szCs w:val="20"/>
        </w:rPr>
      </w:pPr>
      <w:r w:rsidRPr="00D90CEA">
        <w:rPr>
          <w:rFonts w:asciiTheme="minorHAnsi" w:hAnsiTheme="minorHAnsi" w:cstheme="minorHAnsi"/>
          <w:b/>
          <w:bCs/>
          <w:smallCaps/>
          <w:sz w:val="20"/>
          <w:szCs w:val="20"/>
        </w:rPr>
        <w:t>IDENTIFIKÁCIA VEREJNÉHO OBSTARÁVATEĽA</w:t>
      </w:r>
    </w:p>
    <w:p w14:paraId="16F0F281"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Názov organizácie:</w:t>
      </w:r>
      <w:r w:rsidRPr="00D90CEA">
        <w:rPr>
          <w:rFonts w:asciiTheme="minorHAnsi" w:hAnsiTheme="minorHAnsi" w:cstheme="minorHAnsi"/>
          <w:sz w:val="20"/>
          <w:szCs w:val="20"/>
        </w:rPr>
        <w:tab/>
        <w:t>Banskobystrický samosprávny kraj</w:t>
      </w:r>
    </w:p>
    <w:p w14:paraId="34940A51"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Sídlo:</w:t>
      </w:r>
      <w:r w:rsidRPr="00D90CEA">
        <w:rPr>
          <w:rFonts w:asciiTheme="minorHAnsi" w:hAnsiTheme="minorHAnsi" w:cstheme="minorHAnsi"/>
          <w:sz w:val="20"/>
          <w:szCs w:val="20"/>
        </w:rPr>
        <w:tab/>
        <w:t>Námestie SNP 23, 974 01  Banská Bystrica</w:t>
      </w:r>
    </w:p>
    <w:p w14:paraId="2E5C9BE5"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Zastúpený:</w:t>
      </w:r>
      <w:r w:rsidRPr="00D90CEA">
        <w:rPr>
          <w:rFonts w:asciiTheme="minorHAnsi" w:hAnsiTheme="minorHAnsi" w:cstheme="minorHAnsi"/>
          <w:sz w:val="20"/>
          <w:szCs w:val="20"/>
        </w:rPr>
        <w:tab/>
        <w:t>Ing. Ján Lunter, predseda BBSK</w:t>
      </w:r>
    </w:p>
    <w:p w14:paraId="31D56B32"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IČO:</w:t>
      </w:r>
      <w:r w:rsidRPr="00D90CEA">
        <w:rPr>
          <w:rFonts w:asciiTheme="minorHAnsi" w:hAnsiTheme="minorHAnsi" w:cstheme="minorHAnsi"/>
          <w:sz w:val="20"/>
          <w:szCs w:val="20"/>
        </w:rPr>
        <w:tab/>
        <w:t>37 828 100</w:t>
      </w:r>
    </w:p>
    <w:p w14:paraId="637E302F"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Kontaktná osoba:</w:t>
      </w:r>
      <w:r w:rsidRPr="00D90CEA">
        <w:rPr>
          <w:rFonts w:asciiTheme="minorHAnsi" w:hAnsiTheme="minorHAnsi" w:cstheme="minorHAnsi"/>
          <w:sz w:val="20"/>
          <w:szCs w:val="20"/>
        </w:rPr>
        <w:tab/>
        <w:t>Ing. Jana Vašičková</w:t>
      </w:r>
    </w:p>
    <w:p w14:paraId="7B0B5ECD"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E-mail:</w:t>
      </w:r>
      <w:r w:rsidRPr="00D90CEA">
        <w:rPr>
          <w:rFonts w:asciiTheme="minorHAnsi" w:hAnsiTheme="minorHAnsi" w:cstheme="minorHAnsi"/>
          <w:sz w:val="20"/>
          <w:szCs w:val="20"/>
        </w:rPr>
        <w:tab/>
        <w:t>jana.vasickova@bbsk.sk</w:t>
      </w:r>
    </w:p>
    <w:p w14:paraId="3FF9CEC1" w14:textId="7C8B9618"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Komunikačné rozhranie:</w:t>
      </w:r>
      <w:r w:rsidRPr="00D90CEA">
        <w:rPr>
          <w:rFonts w:asciiTheme="minorHAnsi" w:hAnsiTheme="minorHAnsi" w:cstheme="minorHAnsi"/>
          <w:sz w:val="20"/>
          <w:szCs w:val="20"/>
        </w:rPr>
        <w:tab/>
      </w:r>
      <w:hyperlink r:id="rId7" w:history="1">
        <w:r w:rsidRPr="00D90CEA">
          <w:rPr>
            <w:rStyle w:val="Hypertextovprepojenie"/>
            <w:rFonts w:asciiTheme="minorHAnsi" w:hAnsiTheme="minorHAnsi" w:cstheme="minorHAnsi"/>
            <w:sz w:val="20"/>
            <w:szCs w:val="20"/>
          </w:rPr>
          <w:t>https://josephine.proebiz.com</w:t>
        </w:r>
      </w:hyperlink>
    </w:p>
    <w:p w14:paraId="17128694" w14:textId="77777777" w:rsidR="002A0FA6" w:rsidRPr="00D90CEA"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D90CEA" w:rsidRDefault="00C3520E"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 xml:space="preserve">Adresa stránky, kde je možný prístup k dokumentácií VO: </w:t>
      </w:r>
      <w:hyperlink r:id="rId8" w:history="1">
        <w:r w:rsidR="00632077" w:rsidRPr="00D90CEA">
          <w:rPr>
            <w:rStyle w:val="Hypertextovprepojenie"/>
            <w:rFonts w:asciiTheme="minorHAnsi" w:hAnsiTheme="minorHAnsi" w:cstheme="minorHAnsi"/>
            <w:sz w:val="20"/>
            <w:szCs w:val="20"/>
          </w:rPr>
          <w:t>https://josephine.proebiz.com/</w:t>
        </w:r>
      </w:hyperlink>
      <w:r w:rsidR="00632077" w:rsidRPr="00D90CEA">
        <w:rPr>
          <w:rFonts w:asciiTheme="minorHAnsi" w:hAnsiTheme="minorHAnsi" w:cstheme="minorHAnsi"/>
          <w:sz w:val="20"/>
          <w:szCs w:val="20"/>
        </w:rPr>
        <w:t xml:space="preserve"> </w:t>
      </w:r>
    </w:p>
    <w:p w14:paraId="43D5927C" w14:textId="77777777" w:rsidR="00C3520E" w:rsidRPr="00D90CEA" w:rsidRDefault="00C3520E" w:rsidP="00C3520E">
      <w:pPr>
        <w:rPr>
          <w:rFonts w:asciiTheme="minorHAnsi" w:hAnsiTheme="minorHAnsi" w:cstheme="minorHAnsi"/>
          <w:sz w:val="20"/>
          <w:szCs w:val="20"/>
          <w:lang w:eastAsia="en-US"/>
        </w:rPr>
      </w:pPr>
    </w:p>
    <w:p w14:paraId="7361662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0" w:name="_Toc488059670"/>
      <w:r w:rsidRPr="00D90CEA">
        <w:rPr>
          <w:rFonts w:asciiTheme="minorHAnsi" w:hAnsiTheme="minorHAnsi" w:cstheme="minorHAnsi"/>
          <w:b/>
          <w:sz w:val="20"/>
          <w:szCs w:val="20"/>
        </w:rPr>
        <w:t>Predmet zákazky</w:t>
      </w:r>
      <w:bookmarkEnd w:id="0"/>
    </w:p>
    <w:p w14:paraId="24E3E576" w14:textId="74312F9D" w:rsidR="00EA297F" w:rsidRPr="00D90CEA" w:rsidRDefault="00E61A86" w:rsidP="00E61A86">
      <w:pPr>
        <w:pStyle w:val="tl1"/>
        <w:jc w:val="both"/>
        <w:rPr>
          <w:rFonts w:asciiTheme="minorHAnsi" w:hAnsiTheme="minorHAnsi" w:cstheme="minorHAnsi"/>
          <w:sz w:val="20"/>
          <w:szCs w:val="20"/>
        </w:rPr>
      </w:pPr>
      <w:r w:rsidRPr="00D90CEA">
        <w:rPr>
          <w:rFonts w:asciiTheme="minorHAnsi" w:hAnsiTheme="minorHAnsi" w:cstheme="minorHAnsi"/>
          <w:sz w:val="20"/>
          <w:szCs w:val="20"/>
        </w:rPr>
        <w:t>Zákazka sa vyhlasuje</w:t>
      </w:r>
      <w:r w:rsidR="00EA297F" w:rsidRPr="00D90CEA">
        <w:rPr>
          <w:rFonts w:asciiTheme="minorHAnsi" w:hAnsiTheme="minorHAnsi" w:cstheme="minorHAnsi"/>
          <w:sz w:val="20"/>
          <w:szCs w:val="20"/>
        </w:rPr>
        <w:t xml:space="preserve"> Centrálna obstarávacia organizácia</w:t>
      </w:r>
      <w:r w:rsidRPr="00D90CEA">
        <w:rPr>
          <w:rFonts w:asciiTheme="minorHAnsi" w:hAnsiTheme="minorHAnsi" w:cstheme="minorHAnsi"/>
          <w:sz w:val="20"/>
          <w:szCs w:val="20"/>
        </w:rPr>
        <w:t xml:space="preserve"> v</w:t>
      </w:r>
      <w:r w:rsidR="008A63F8" w:rsidRPr="00D90CEA">
        <w:rPr>
          <w:rFonts w:asciiTheme="minorHAnsi" w:hAnsiTheme="minorHAnsi" w:cstheme="minorHAnsi"/>
          <w:sz w:val="20"/>
          <w:szCs w:val="20"/>
        </w:rPr>
        <w:t> rámci kategórie</w:t>
      </w:r>
      <w:r w:rsidRPr="00D90CEA">
        <w:rPr>
          <w:rFonts w:asciiTheme="minorHAnsi" w:hAnsiTheme="minorHAnsi" w:cstheme="minorHAnsi"/>
          <w:sz w:val="20"/>
          <w:szCs w:val="20"/>
        </w:rPr>
        <w:t xml:space="preserve"> </w:t>
      </w:r>
      <w:r w:rsidR="00AE791B" w:rsidRPr="00D90CEA">
        <w:rPr>
          <w:rFonts w:asciiTheme="minorHAnsi" w:hAnsiTheme="minorHAnsi" w:cstheme="minorHAnsi"/>
          <w:sz w:val="20"/>
          <w:szCs w:val="20"/>
        </w:rPr>
        <w:t xml:space="preserve">č. </w:t>
      </w:r>
      <w:r w:rsidR="0089451B">
        <w:rPr>
          <w:rFonts w:asciiTheme="minorHAnsi" w:hAnsiTheme="minorHAnsi" w:cstheme="minorHAnsi"/>
          <w:sz w:val="20"/>
          <w:szCs w:val="20"/>
        </w:rPr>
        <w:t>4</w:t>
      </w:r>
      <w:r w:rsidR="00EA297F" w:rsidRPr="00D90CEA">
        <w:rPr>
          <w:rFonts w:asciiTheme="minorHAnsi" w:hAnsiTheme="minorHAnsi" w:cstheme="minorHAnsi"/>
          <w:sz w:val="20"/>
          <w:szCs w:val="20"/>
        </w:rPr>
        <w:t xml:space="preserve"> DNS s názvom:</w:t>
      </w:r>
      <w:r w:rsidR="004C11E6" w:rsidRPr="00D90CEA">
        <w:rPr>
          <w:rFonts w:asciiTheme="minorHAnsi" w:hAnsiTheme="minorHAnsi" w:cstheme="minorHAnsi"/>
          <w:sz w:val="20"/>
          <w:szCs w:val="20"/>
        </w:rPr>
        <w:t xml:space="preserve"> </w:t>
      </w:r>
      <w:r w:rsidR="0089451B">
        <w:rPr>
          <w:rFonts w:asciiTheme="minorHAnsi" w:hAnsiTheme="minorHAnsi" w:cstheme="minorHAnsi"/>
          <w:sz w:val="20"/>
          <w:szCs w:val="20"/>
        </w:rPr>
        <w:t>Bravčové mäso</w:t>
      </w:r>
      <w:r w:rsidR="00EA297F" w:rsidRPr="00D90CEA">
        <w:rPr>
          <w:rFonts w:asciiTheme="minorHAnsi" w:hAnsiTheme="minorHAnsi" w:cstheme="minorHAnsi"/>
          <w:sz w:val="20"/>
          <w:szCs w:val="20"/>
        </w:rPr>
        <w:t xml:space="preserve">. Predmetom zákazky je dodávka </w:t>
      </w:r>
      <w:r w:rsidR="0089451B">
        <w:rPr>
          <w:rFonts w:asciiTheme="minorHAnsi" w:hAnsiTheme="minorHAnsi" w:cstheme="minorHAnsi"/>
          <w:sz w:val="20"/>
          <w:szCs w:val="20"/>
        </w:rPr>
        <w:t>bravčového mäsa</w:t>
      </w:r>
      <w:r w:rsidR="001C3150" w:rsidRPr="00D90CEA">
        <w:rPr>
          <w:rFonts w:asciiTheme="minorHAnsi" w:hAnsiTheme="minorHAnsi" w:cstheme="minorHAnsi"/>
          <w:sz w:val="20"/>
          <w:szCs w:val="20"/>
        </w:rPr>
        <w:t xml:space="preserve"> s pôvodom od</w:t>
      </w:r>
      <w:r w:rsidR="00EA297F" w:rsidRPr="00D90CEA">
        <w:rPr>
          <w:rFonts w:asciiTheme="minorHAnsi" w:hAnsiTheme="minorHAnsi" w:cstheme="minorHAnsi"/>
          <w:sz w:val="20"/>
          <w:szCs w:val="20"/>
        </w:rPr>
        <w:t xml:space="preserve"> farmárov pre</w:t>
      </w:r>
      <w:r w:rsidR="00AE791B" w:rsidRPr="00D90CEA">
        <w:rPr>
          <w:rFonts w:asciiTheme="minorHAnsi" w:hAnsiTheme="minorHAnsi" w:cstheme="minorHAnsi"/>
          <w:sz w:val="20"/>
          <w:szCs w:val="20"/>
        </w:rPr>
        <w:t xml:space="preserve"> organizácie v zriaďovateľskej pôsobnosti Banskobystrického samosprávneho kraja</w:t>
      </w:r>
      <w:r w:rsidR="0089451B">
        <w:rPr>
          <w:rFonts w:asciiTheme="minorHAnsi" w:hAnsiTheme="minorHAnsi" w:cstheme="minorHAnsi"/>
          <w:sz w:val="20"/>
          <w:szCs w:val="20"/>
        </w:rPr>
        <w:t xml:space="preserve"> v rámci okresu BB a BR.</w:t>
      </w:r>
    </w:p>
    <w:p w14:paraId="1F828E4A" w14:textId="457795C7" w:rsidR="00537C9E" w:rsidRPr="00D90CEA" w:rsidRDefault="00537C9E" w:rsidP="00537C9E">
      <w:pPr>
        <w:rPr>
          <w:rFonts w:asciiTheme="minorHAnsi" w:eastAsia="Calibri" w:hAnsiTheme="minorHAnsi" w:cstheme="minorHAnsi"/>
          <w:sz w:val="20"/>
          <w:szCs w:val="20"/>
        </w:rPr>
      </w:pPr>
    </w:p>
    <w:p w14:paraId="15E4A740" w14:textId="2BC90E17" w:rsidR="00E93415" w:rsidRPr="00D90CEA" w:rsidRDefault="00E93415" w:rsidP="00E93415">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 xml:space="preserve">Predmet zákazky </w:t>
      </w:r>
      <w:r w:rsidR="0089451B">
        <w:rPr>
          <w:rFonts w:asciiTheme="minorHAnsi" w:hAnsiTheme="minorHAnsi" w:cstheme="minorHAnsi"/>
          <w:b/>
          <w:bCs/>
          <w:sz w:val="20"/>
          <w:szCs w:val="20"/>
        </w:rPr>
        <w:t xml:space="preserve">nie </w:t>
      </w:r>
      <w:r w:rsidRPr="00D90CEA">
        <w:rPr>
          <w:rFonts w:asciiTheme="minorHAnsi" w:hAnsiTheme="minorHAnsi" w:cstheme="minorHAnsi"/>
          <w:b/>
          <w:bCs/>
          <w:sz w:val="20"/>
          <w:szCs w:val="20"/>
        </w:rPr>
        <w:t xml:space="preserve">je rozdelený na </w:t>
      </w:r>
      <w:r w:rsidR="0089451B">
        <w:rPr>
          <w:rFonts w:asciiTheme="minorHAnsi" w:hAnsiTheme="minorHAnsi" w:cstheme="minorHAnsi"/>
          <w:b/>
          <w:bCs/>
          <w:sz w:val="20"/>
          <w:szCs w:val="20"/>
        </w:rPr>
        <w:t>časti.</w:t>
      </w:r>
    </w:p>
    <w:p w14:paraId="03F2D511" w14:textId="77777777" w:rsidR="00E93415" w:rsidRPr="00D90CEA" w:rsidRDefault="00E93415" w:rsidP="00537C9E">
      <w:pPr>
        <w:rPr>
          <w:rFonts w:asciiTheme="minorHAnsi" w:eastAsia="Calibri" w:hAnsiTheme="minorHAnsi" w:cstheme="minorHAnsi"/>
          <w:sz w:val="20"/>
          <w:szCs w:val="20"/>
        </w:rPr>
      </w:pPr>
    </w:p>
    <w:p w14:paraId="6EB3B63A" w14:textId="6F648C6D" w:rsidR="00F56280" w:rsidRPr="00D90CEA" w:rsidRDefault="00F56280" w:rsidP="006A3E4E">
      <w:pPr>
        <w:jc w:val="both"/>
        <w:rPr>
          <w:rFonts w:asciiTheme="minorHAnsi" w:eastAsia="Calibri" w:hAnsiTheme="minorHAnsi" w:cstheme="minorHAnsi"/>
          <w:sz w:val="20"/>
          <w:szCs w:val="20"/>
        </w:rPr>
      </w:pPr>
      <w:r w:rsidRPr="00D90CEA">
        <w:rPr>
          <w:rFonts w:asciiTheme="minorHAnsi" w:eastAsia="Calibri" w:hAnsiTheme="minorHAnsi" w:cstheme="minorHAnsi"/>
          <w:sz w:val="20"/>
          <w:szCs w:val="20"/>
        </w:rPr>
        <w:t>S ohľadom na skutočnosť, že hlavným cieľom integračných sociálnych podnikov</w:t>
      </w:r>
      <w:r w:rsidR="00BF0B05" w:rsidRPr="00D90CEA">
        <w:rPr>
          <w:rFonts w:asciiTheme="minorHAnsi" w:eastAsia="Calibri" w:hAnsiTheme="minorHAnsi" w:cstheme="minorHAnsi"/>
          <w:sz w:val="20"/>
          <w:szCs w:val="20"/>
        </w:rPr>
        <w:t>/chránených dielní</w:t>
      </w:r>
      <w:r w:rsidRPr="00D90CEA">
        <w:rPr>
          <w:rFonts w:asciiTheme="minorHAnsi" w:eastAsia="Calibri" w:hAnsiTheme="minorHAnsi" w:cstheme="minorHAnsi"/>
          <w:sz w:val="20"/>
          <w:szCs w:val="20"/>
        </w:rPr>
        <w:t xml:space="preserve"> je podpora a rozvoj poľnohospodárstva a sociálnej ekonomiky, predmet zmluvy (tovar) musí spĺňať podmienku prvovýroby, </w:t>
      </w:r>
      <w:r w:rsidR="00330AF2" w:rsidRPr="00D90CEA">
        <w:rPr>
          <w:rFonts w:asciiTheme="minorHAnsi" w:eastAsia="Calibri" w:hAnsiTheme="minorHAnsi" w:cstheme="minorHAnsi"/>
          <w:sz w:val="20"/>
          <w:szCs w:val="20"/>
        </w:rPr>
        <w:t xml:space="preserve">prípadne </w:t>
      </w:r>
      <w:r w:rsidR="00E93415" w:rsidRPr="00D90CEA">
        <w:rPr>
          <w:rFonts w:asciiTheme="minorHAnsi" w:eastAsia="Calibri" w:hAnsiTheme="minorHAnsi" w:cstheme="minorHAnsi"/>
          <w:sz w:val="20"/>
          <w:szCs w:val="20"/>
        </w:rPr>
        <w:t>môž</w:t>
      </w:r>
      <w:r w:rsidR="00330AF2" w:rsidRPr="00D90CEA">
        <w:rPr>
          <w:rFonts w:asciiTheme="minorHAnsi" w:eastAsia="Calibri" w:hAnsiTheme="minorHAnsi" w:cstheme="minorHAnsi"/>
          <w:sz w:val="20"/>
          <w:szCs w:val="20"/>
        </w:rPr>
        <w:t>e</w:t>
      </w:r>
      <w:r w:rsidR="00E93415" w:rsidRPr="00D90CEA">
        <w:rPr>
          <w:rFonts w:asciiTheme="minorHAnsi" w:eastAsia="Calibri" w:hAnsiTheme="minorHAnsi" w:cstheme="minorHAnsi"/>
          <w:sz w:val="20"/>
          <w:szCs w:val="20"/>
        </w:rPr>
        <w:t xml:space="preserve"> ísť</w:t>
      </w:r>
      <w:r w:rsidR="00330AF2" w:rsidRPr="00D90CEA">
        <w:rPr>
          <w:rFonts w:asciiTheme="minorHAnsi" w:eastAsia="Calibri" w:hAnsiTheme="minorHAnsi" w:cstheme="minorHAnsi"/>
          <w:sz w:val="20"/>
          <w:szCs w:val="20"/>
        </w:rPr>
        <w:t xml:space="preserve"> o predaj tovarov od prvovýrobcov, ktorých uvedie uchádzač v ponuke (dodávatelia od ktorých odoberá surovinu).</w:t>
      </w:r>
    </w:p>
    <w:p w14:paraId="3FFEDB20" w14:textId="77777777" w:rsidR="002648DC" w:rsidRPr="00D90CEA" w:rsidRDefault="002648DC" w:rsidP="006A3E4E">
      <w:pPr>
        <w:jc w:val="both"/>
        <w:rPr>
          <w:rFonts w:asciiTheme="minorHAnsi" w:eastAsia="Calibri" w:hAnsiTheme="minorHAnsi" w:cstheme="minorHAnsi"/>
          <w:sz w:val="20"/>
          <w:szCs w:val="20"/>
        </w:rPr>
      </w:pPr>
    </w:p>
    <w:p w14:paraId="5A940B00" w14:textId="15E5411D" w:rsidR="005D6A5A" w:rsidRPr="00D90CEA" w:rsidRDefault="005D6A5A" w:rsidP="006A3E4E">
      <w:pPr>
        <w:jc w:val="both"/>
        <w:rPr>
          <w:rFonts w:asciiTheme="minorHAnsi" w:eastAsia="Calibri" w:hAnsiTheme="minorHAnsi" w:cstheme="minorHAnsi"/>
          <w:sz w:val="20"/>
          <w:szCs w:val="20"/>
        </w:rPr>
      </w:pPr>
      <w:r w:rsidRPr="00D90CEA">
        <w:rPr>
          <w:rFonts w:asciiTheme="minorHAnsi" w:eastAsia="Calibri" w:hAnsiTheme="minorHAnsi" w:cstheme="minorHAnsi"/>
          <w:sz w:val="20"/>
          <w:szCs w:val="20"/>
        </w:rPr>
        <w:t xml:space="preserve">Predmet zákazky bude dodávaný od nadobudnutia účinnosti zmlúv </w:t>
      </w:r>
      <w:r w:rsidR="002648DC" w:rsidRPr="00D90CEA">
        <w:rPr>
          <w:rFonts w:asciiTheme="minorHAnsi" w:eastAsia="Calibri" w:hAnsiTheme="minorHAnsi" w:cstheme="minorHAnsi"/>
          <w:sz w:val="20"/>
          <w:szCs w:val="20"/>
        </w:rPr>
        <w:t xml:space="preserve">na dobu </w:t>
      </w:r>
      <w:r w:rsidR="002648DC" w:rsidRPr="00D90CEA">
        <w:rPr>
          <w:rFonts w:asciiTheme="minorHAnsi" w:eastAsia="Calibri" w:hAnsiTheme="minorHAnsi" w:cstheme="minorHAnsi"/>
          <w:b/>
          <w:bCs/>
          <w:sz w:val="20"/>
          <w:szCs w:val="20"/>
        </w:rPr>
        <w:t>6 mesiacov</w:t>
      </w:r>
      <w:r w:rsidRPr="00D90CEA">
        <w:rPr>
          <w:rFonts w:asciiTheme="minorHAnsi" w:eastAsia="Calibri" w:hAnsiTheme="minorHAnsi" w:cstheme="minorHAnsi"/>
          <w:sz w:val="20"/>
          <w:szCs w:val="20"/>
        </w:rPr>
        <w:t>.</w:t>
      </w:r>
    </w:p>
    <w:p w14:paraId="29FF160C" w14:textId="77777777" w:rsidR="00412D6F" w:rsidRPr="00D90CEA" w:rsidRDefault="00412D6F" w:rsidP="00C3520E">
      <w:pPr>
        <w:pStyle w:val="Bezriadkovania"/>
        <w:spacing w:line="276" w:lineRule="auto"/>
        <w:jc w:val="both"/>
        <w:rPr>
          <w:rFonts w:asciiTheme="minorHAnsi" w:hAnsiTheme="minorHAnsi" w:cstheme="minorHAnsi"/>
          <w:b/>
          <w:bCs/>
          <w:sz w:val="20"/>
          <w:szCs w:val="20"/>
        </w:rPr>
      </w:pPr>
    </w:p>
    <w:p w14:paraId="29BEA018" w14:textId="42BEFFBA" w:rsidR="0004668B" w:rsidRDefault="0004668B" w:rsidP="000E52A2">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Celková PHZ</w:t>
      </w:r>
      <w:r w:rsidR="00490490" w:rsidRPr="00D90CEA">
        <w:rPr>
          <w:rFonts w:asciiTheme="minorHAnsi" w:hAnsiTheme="minorHAnsi" w:cstheme="minorHAnsi"/>
          <w:b/>
          <w:bCs/>
          <w:sz w:val="20"/>
          <w:szCs w:val="20"/>
        </w:rPr>
        <w:t xml:space="preserve"> pre celý kraj</w:t>
      </w:r>
      <w:r w:rsidRPr="00D90CEA">
        <w:rPr>
          <w:rFonts w:asciiTheme="minorHAnsi" w:hAnsiTheme="minorHAnsi" w:cstheme="minorHAnsi"/>
          <w:b/>
          <w:bCs/>
          <w:sz w:val="20"/>
          <w:szCs w:val="20"/>
        </w:rPr>
        <w:t>:</w:t>
      </w:r>
      <w:r w:rsidR="00342FCA" w:rsidRPr="00D90CEA">
        <w:rPr>
          <w:rFonts w:asciiTheme="minorHAnsi" w:hAnsiTheme="minorHAnsi" w:cstheme="minorHAnsi"/>
          <w:b/>
          <w:bCs/>
          <w:sz w:val="20"/>
          <w:szCs w:val="20"/>
        </w:rPr>
        <w:t xml:space="preserve"> </w:t>
      </w:r>
      <w:r w:rsidR="0089451B" w:rsidRPr="0089451B">
        <w:rPr>
          <w:rFonts w:asciiTheme="minorHAnsi" w:hAnsiTheme="minorHAnsi" w:cstheme="minorHAnsi"/>
          <w:b/>
          <w:bCs/>
          <w:sz w:val="20"/>
          <w:szCs w:val="20"/>
        </w:rPr>
        <w:t>104 692,18</w:t>
      </w:r>
      <w:r w:rsidR="0089451B">
        <w:rPr>
          <w:rFonts w:asciiTheme="minorHAnsi" w:hAnsiTheme="minorHAnsi" w:cstheme="minorHAnsi"/>
          <w:b/>
          <w:bCs/>
          <w:sz w:val="20"/>
          <w:szCs w:val="20"/>
        </w:rPr>
        <w:t xml:space="preserve"> </w:t>
      </w:r>
      <w:r w:rsidR="00490490" w:rsidRPr="00D90CEA">
        <w:rPr>
          <w:rFonts w:asciiTheme="minorHAnsi" w:hAnsiTheme="minorHAnsi" w:cstheme="minorHAnsi"/>
          <w:b/>
          <w:bCs/>
          <w:sz w:val="20"/>
          <w:szCs w:val="20"/>
        </w:rPr>
        <w:t xml:space="preserve">EUR </w:t>
      </w:r>
      <w:r w:rsidR="003C74C3" w:rsidRPr="00D90CEA">
        <w:rPr>
          <w:rFonts w:asciiTheme="minorHAnsi" w:hAnsiTheme="minorHAnsi" w:cstheme="minorHAnsi"/>
          <w:b/>
          <w:bCs/>
          <w:sz w:val="20"/>
          <w:szCs w:val="20"/>
        </w:rPr>
        <w:t>€ bez DPH</w:t>
      </w:r>
      <w:r w:rsidR="00490490" w:rsidRPr="00D90CEA">
        <w:rPr>
          <w:rFonts w:asciiTheme="minorHAnsi" w:hAnsiTheme="minorHAnsi" w:cstheme="minorHAnsi"/>
          <w:b/>
          <w:bCs/>
          <w:sz w:val="20"/>
          <w:szCs w:val="20"/>
        </w:rPr>
        <w:t xml:space="preserve">. </w:t>
      </w:r>
    </w:p>
    <w:p w14:paraId="7E3CAC40" w14:textId="5DDCBC68" w:rsidR="00490490" w:rsidRPr="00D90CEA" w:rsidRDefault="00490490" w:rsidP="00C3520E">
      <w:pPr>
        <w:pStyle w:val="Bezriadkovania"/>
        <w:spacing w:line="276" w:lineRule="auto"/>
        <w:jc w:val="both"/>
        <w:rPr>
          <w:rFonts w:asciiTheme="minorHAnsi" w:hAnsiTheme="minorHAnsi" w:cstheme="minorHAnsi"/>
          <w:sz w:val="20"/>
          <w:szCs w:val="20"/>
        </w:rPr>
      </w:pPr>
    </w:p>
    <w:p w14:paraId="4B12A670" w14:textId="53770860" w:rsidR="00C3520E" w:rsidRPr="00D90CEA" w:rsidRDefault="00316250"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Objednávky budú zadávané podľa podmienok uvedených v</w:t>
      </w:r>
      <w:r w:rsidR="006A3E4E" w:rsidRPr="00D90CEA">
        <w:rPr>
          <w:rFonts w:asciiTheme="minorHAnsi" w:hAnsiTheme="minorHAnsi" w:cstheme="minorHAnsi"/>
          <w:sz w:val="20"/>
          <w:szCs w:val="20"/>
        </w:rPr>
        <w:t> Rámcovej dohode</w:t>
      </w:r>
      <w:r w:rsidR="00AE791B" w:rsidRPr="00D90CEA">
        <w:rPr>
          <w:rFonts w:asciiTheme="minorHAnsi" w:hAnsiTheme="minorHAnsi" w:cstheme="minorHAnsi"/>
          <w:sz w:val="20"/>
          <w:szCs w:val="20"/>
        </w:rPr>
        <w:t xml:space="preserve">, ktorá tvorí prílohu č. </w:t>
      </w:r>
      <w:r w:rsidR="001849D0" w:rsidRPr="00D90CEA">
        <w:rPr>
          <w:rFonts w:asciiTheme="minorHAnsi" w:hAnsiTheme="minorHAnsi" w:cstheme="minorHAnsi"/>
          <w:sz w:val="20"/>
          <w:szCs w:val="20"/>
        </w:rPr>
        <w:t>1</w:t>
      </w:r>
      <w:r w:rsidR="00AE791B" w:rsidRPr="00D90CEA">
        <w:rPr>
          <w:rFonts w:asciiTheme="minorHAnsi" w:hAnsiTheme="minorHAnsi" w:cstheme="minorHAnsi"/>
          <w:sz w:val="20"/>
          <w:szCs w:val="20"/>
        </w:rPr>
        <w:t xml:space="preserve"> týchto súťažných podkladov.</w:t>
      </w:r>
    </w:p>
    <w:p w14:paraId="4EBD2A0C" w14:textId="4A8C8955" w:rsidR="00BF0B05" w:rsidRPr="00D90CEA" w:rsidRDefault="00BF0B05" w:rsidP="00C3520E">
      <w:pPr>
        <w:pStyle w:val="Bezriadkovania"/>
        <w:spacing w:line="276" w:lineRule="auto"/>
        <w:jc w:val="both"/>
        <w:rPr>
          <w:rFonts w:asciiTheme="minorHAnsi" w:hAnsiTheme="minorHAnsi" w:cstheme="minorHAnsi"/>
          <w:sz w:val="20"/>
          <w:szCs w:val="20"/>
        </w:rPr>
      </w:pPr>
    </w:p>
    <w:p w14:paraId="2FC478FB" w14:textId="4610502C" w:rsidR="003C74C3" w:rsidRPr="00D90CEA" w:rsidRDefault="006A3E4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Organizácie budú zasielať objednávky tovaru v pracovné dni do 15.00 hod spolu s termínom dodania</w:t>
      </w:r>
      <w:r w:rsidR="00330AF2" w:rsidRPr="00D90CEA">
        <w:rPr>
          <w:rFonts w:asciiTheme="minorHAnsi" w:hAnsiTheme="minorHAnsi" w:cstheme="minorHAnsi"/>
          <w:sz w:val="20"/>
          <w:szCs w:val="20"/>
        </w:rPr>
        <w:t>.</w:t>
      </w:r>
    </w:p>
    <w:p w14:paraId="32402D91" w14:textId="77777777" w:rsidR="006A3E4E" w:rsidRPr="00D90CEA" w:rsidRDefault="006A3E4E" w:rsidP="00C3520E">
      <w:pPr>
        <w:pStyle w:val="Bezriadkovania"/>
        <w:spacing w:line="276" w:lineRule="auto"/>
        <w:jc w:val="both"/>
        <w:rPr>
          <w:rFonts w:asciiTheme="minorHAnsi" w:hAnsiTheme="minorHAnsi" w:cstheme="minorHAnsi"/>
          <w:sz w:val="20"/>
          <w:szCs w:val="20"/>
        </w:rPr>
      </w:pPr>
    </w:p>
    <w:p w14:paraId="480F9E7B" w14:textId="04F667F3" w:rsidR="00713203" w:rsidRPr="00D90CEA" w:rsidRDefault="00713203" w:rsidP="00C3520E">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Uchádzač predloží ponuku</w:t>
      </w:r>
      <w:r w:rsidR="000C1D00" w:rsidRPr="00D90CEA">
        <w:rPr>
          <w:rFonts w:asciiTheme="minorHAnsi" w:hAnsiTheme="minorHAnsi" w:cstheme="minorHAnsi"/>
          <w:b/>
          <w:bCs/>
          <w:sz w:val="20"/>
          <w:szCs w:val="20"/>
        </w:rPr>
        <w:t xml:space="preserve"> na</w:t>
      </w:r>
      <w:r w:rsidR="0089451B">
        <w:rPr>
          <w:rFonts w:asciiTheme="minorHAnsi" w:hAnsiTheme="minorHAnsi" w:cstheme="minorHAnsi"/>
          <w:b/>
          <w:bCs/>
          <w:sz w:val="20"/>
          <w:szCs w:val="20"/>
        </w:rPr>
        <w:t xml:space="preserve"> všetky </w:t>
      </w:r>
      <w:r w:rsidR="000C1D00" w:rsidRPr="00D90CEA">
        <w:rPr>
          <w:rFonts w:asciiTheme="minorHAnsi" w:hAnsiTheme="minorHAnsi" w:cstheme="minorHAnsi"/>
          <w:b/>
          <w:bCs/>
          <w:sz w:val="20"/>
          <w:szCs w:val="20"/>
        </w:rPr>
        <w:t>položk</w:t>
      </w:r>
      <w:r w:rsidR="0089451B">
        <w:rPr>
          <w:rFonts w:asciiTheme="minorHAnsi" w:hAnsiTheme="minorHAnsi" w:cstheme="minorHAnsi"/>
          <w:b/>
          <w:bCs/>
          <w:sz w:val="20"/>
          <w:szCs w:val="20"/>
        </w:rPr>
        <w:t>y</w:t>
      </w:r>
      <w:r w:rsidR="0022598C">
        <w:rPr>
          <w:rFonts w:asciiTheme="minorHAnsi" w:hAnsiTheme="minorHAnsi" w:cstheme="minorHAnsi"/>
          <w:b/>
          <w:bCs/>
          <w:sz w:val="20"/>
          <w:szCs w:val="20"/>
        </w:rPr>
        <w:t xml:space="preserve"> uvedené v systéme JOSEPHINE</w:t>
      </w:r>
      <w:r w:rsidRPr="00D90CEA">
        <w:rPr>
          <w:rFonts w:asciiTheme="minorHAnsi" w:hAnsiTheme="minorHAnsi" w:cstheme="minorHAnsi"/>
          <w:b/>
          <w:bCs/>
          <w:sz w:val="20"/>
          <w:szCs w:val="20"/>
        </w:rPr>
        <w:t xml:space="preserve">, </w:t>
      </w:r>
      <w:r w:rsidR="0089451B">
        <w:rPr>
          <w:rFonts w:asciiTheme="minorHAnsi" w:hAnsiTheme="minorHAnsi" w:cstheme="minorHAnsi"/>
          <w:b/>
          <w:bCs/>
          <w:sz w:val="20"/>
          <w:szCs w:val="20"/>
        </w:rPr>
        <w:t>u</w:t>
      </w:r>
      <w:r w:rsidR="006579AA" w:rsidRPr="00D90CEA">
        <w:rPr>
          <w:rFonts w:asciiTheme="minorHAnsi" w:hAnsiTheme="minorHAnsi" w:cstheme="minorHAnsi"/>
          <w:b/>
          <w:bCs/>
          <w:sz w:val="20"/>
          <w:szCs w:val="20"/>
        </w:rPr>
        <w:t>chádzač vyplní cen</w:t>
      </w:r>
      <w:r w:rsidR="00330AF2" w:rsidRPr="00D90CEA">
        <w:rPr>
          <w:rFonts w:asciiTheme="minorHAnsi" w:hAnsiTheme="minorHAnsi" w:cstheme="minorHAnsi"/>
          <w:b/>
          <w:bCs/>
          <w:sz w:val="20"/>
          <w:szCs w:val="20"/>
        </w:rPr>
        <w:t>u</w:t>
      </w:r>
      <w:r w:rsidR="006579AA" w:rsidRPr="00D90CEA">
        <w:rPr>
          <w:rFonts w:asciiTheme="minorHAnsi" w:hAnsiTheme="minorHAnsi" w:cstheme="minorHAnsi"/>
          <w:b/>
          <w:bCs/>
          <w:sz w:val="20"/>
          <w:szCs w:val="20"/>
        </w:rPr>
        <w:t xml:space="preserve"> mern</w:t>
      </w:r>
      <w:r w:rsidR="00330AF2" w:rsidRPr="00D90CEA">
        <w:rPr>
          <w:rFonts w:asciiTheme="minorHAnsi" w:hAnsiTheme="minorHAnsi" w:cstheme="minorHAnsi"/>
          <w:b/>
          <w:bCs/>
          <w:sz w:val="20"/>
          <w:szCs w:val="20"/>
        </w:rPr>
        <w:t>ej</w:t>
      </w:r>
      <w:r w:rsidR="006579AA" w:rsidRPr="00D90CEA">
        <w:rPr>
          <w:rFonts w:asciiTheme="minorHAnsi" w:hAnsiTheme="minorHAnsi" w:cstheme="minorHAnsi"/>
          <w:b/>
          <w:bCs/>
          <w:sz w:val="20"/>
          <w:szCs w:val="20"/>
        </w:rPr>
        <w:t xml:space="preserve"> </w:t>
      </w:r>
      <w:r w:rsidR="00E36091" w:rsidRPr="00D90CEA">
        <w:rPr>
          <w:rFonts w:asciiTheme="minorHAnsi" w:hAnsiTheme="minorHAnsi" w:cstheme="minorHAnsi"/>
          <w:b/>
          <w:bCs/>
          <w:sz w:val="20"/>
          <w:szCs w:val="20"/>
        </w:rPr>
        <w:t>jednotk</w:t>
      </w:r>
      <w:r w:rsidR="00330AF2" w:rsidRPr="00D90CEA">
        <w:rPr>
          <w:rFonts w:asciiTheme="minorHAnsi" w:hAnsiTheme="minorHAnsi" w:cstheme="minorHAnsi"/>
          <w:b/>
          <w:bCs/>
          <w:sz w:val="20"/>
          <w:szCs w:val="20"/>
        </w:rPr>
        <w:t>y</w:t>
      </w:r>
      <w:r w:rsidR="0065083C" w:rsidRPr="00D90CEA">
        <w:rPr>
          <w:rFonts w:asciiTheme="minorHAnsi" w:hAnsiTheme="minorHAnsi" w:cstheme="minorHAnsi"/>
          <w:b/>
          <w:bCs/>
          <w:sz w:val="20"/>
          <w:szCs w:val="20"/>
        </w:rPr>
        <w:t xml:space="preserve"> </w:t>
      </w:r>
      <w:r w:rsidR="006579AA" w:rsidRPr="00D90CEA">
        <w:rPr>
          <w:rFonts w:asciiTheme="minorHAnsi" w:hAnsiTheme="minorHAnsi" w:cstheme="minorHAnsi"/>
          <w:b/>
          <w:bCs/>
          <w:sz w:val="20"/>
          <w:szCs w:val="20"/>
        </w:rPr>
        <w:t>(bez DPH, s DPH)</w:t>
      </w:r>
      <w:r w:rsidR="00330AF2" w:rsidRPr="00D90CEA">
        <w:rPr>
          <w:rFonts w:asciiTheme="minorHAnsi" w:hAnsiTheme="minorHAnsi" w:cstheme="minorHAnsi"/>
          <w:b/>
          <w:bCs/>
          <w:sz w:val="20"/>
          <w:szCs w:val="20"/>
        </w:rPr>
        <w:t xml:space="preserve"> k</w:t>
      </w:r>
      <w:r w:rsidR="0089451B">
        <w:rPr>
          <w:rFonts w:asciiTheme="minorHAnsi" w:hAnsiTheme="minorHAnsi" w:cstheme="minorHAnsi"/>
          <w:b/>
          <w:bCs/>
          <w:sz w:val="20"/>
          <w:szCs w:val="20"/>
        </w:rPr>
        <w:t> </w:t>
      </w:r>
      <w:r w:rsidR="00330AF2" w:rsidRPr="00D90CEA">
        <w:rPr>
          <w:rFonts w:asciiTheme="minorHAnsi" w:hAnsiTheme="minorHAnsi" w:cstheme="minorHAnsi"/>
          <w:b/>
          <w:bCs/>
          <w:sz w:val="20"/>
          <w:szCs w:val="20"/>
        </w:rPr>
        <w:t>príslušn</w:t>
      </w:r>
      <w:r w:rsidR="0089451B">
        <w:rPr>
          <w:rFonts w:asciiTheme="minorHAnsi" w:hAnsiTheme="minorHAnsi" w:cstheme="minorHAnsi"/>
          <w:b/>
          <w:bCs/>
          <w:sz w:val="20"/>
          <w:szCs w:val="20"/>
        </w:rPr>
        <w:t>ej položke. Na vyhodnotenie je určená celková cena za celý predmet zákazky.</w:t>
      </w:r>
    </w:p>
    <w:p w14:paraId="4A68C40E" w14:textId="77777777" w:rsidR="00713203" w:rsidRPr="00D90CEA"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 w:name="_Toc488059671"/>
      <w:r w:rsidRPr="00D90CEA">
        <w:rPr>
          <w:rFonts w:asciiTheme="minorHAnsi" w:hAnsiTheme="minorHAnsi" w:cstheme="minorHAnsi"/>
          <w:b/>
          <w:sz w:val="20"/>
          <w:szCs w:val="20"/>
        </w:rPr>
        <w:t>Komplexnosť dodávky</w:t>
      </w:r>
      <w:bookmarkEnd w:id="1"/>
    </w:p>
    <w:p w14:paraId="3DF02CA3" w14:textId="7A698FDC"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Zaradený záujemca</w:t>
      </w:r>
      <w:r w:rsidRPr="00D90CEA">
        <w:rPr>
          <w:rFonts w:asciiTheme="minorHAnsi" w:hAnsiTheme="minorHAnsi" w:cstheme="minorHAnsi"/>
          <w:sz w:val="20"/>
          <w:szCs w:val="20"/>
        </w:rPr>
        <w:t xml:space="preserve"> predloží ponuku </w:t>
      </w:r>
      <w:r w:rsidR="0065083C" w:rsidRPr="00D90CEA">
        <w:rPr>
          <w:rFonts w:asciiTheme="minorHAnsi" w:hAnsiTheme="minorHAnsi" w:cstheme="minorHAnsi"/>
          <w:sz w:val="20"/>
          <w:szCs w:val="20"/>
        </w:rPr>
        <w:t>v rámci okresov na položky, ktorých distribúciu vie zabezpečiť tak</w:t>
      </w:r>
      <w:r w:rsidR="00263F8A" w:rsidRPr="00D90CEA">
        <w:rPr>
          <w:rFonts w:asciiTheme="minorHAnsi" w:hAnsiTheme="minorHAnsi" w:cstheme="minorHAnsi"/>
          <w:sz w:val="20"/>
          <w:szCs w:val="20"/>
        </w:rPr>
        <w:t>, ako je definovaný v týchto súťažných podkladoch.</w:t>
      </w:r>
    </w:p>
    <w:p w14:paraId="41ED34F8"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4415DA1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2" w:name="_Toc488059672"/>
      <w:r w:rsidRPr="00D90CEA">
        <w:rPr>
          <w:rFonts w:asciiTheme="minorHAnsi" w:hAnsiTheme="minorHAnsi" w:cstheme="minorHAnsi"/>
          <w:b/>
          <w:sz w:val="20"/>
          <w:szCs w:val="20"/>
        </w:rPr>
        <w:t>Typ zmluvy</w:t>
      </w:r>
      <w:bookmarkEnd w:id="2"/>
    </w:p>
    <w:p w14:paraId="155BC56D" w14:textId="5FD3D7D7" w:rsidR="00C3520E" w:rsidRPr="00D90CEA" w:rsidRDefault="00575336" w:rsidP="008A63F8">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S úspešným uchádzačom bude uzavretá </w:t>
      </w:r>
      <w:r w:rsidR="00BE3D66" w:rsidRPr="00D90CEA">
        <w:rPr>
          <w:rFonts w:asciiTheme="minorHAnsi" w:hAnsiTheme="minorHAnsi" w:cstheme="minorHAnsi"/>
          <w:sz w:val="20"/>
          <w:szCs w:val="20"/>
        </w:rPr>
        <w:t>Rámcová dohoda</w:t>
      </w:r>
      <w:r w:rsidR="005A4035" w:rsidRPr="00D90CEA">
        <w:rPr>
          <w:rFonts w:asciiTheme="minorHAnsi" w:hAnsiTheme="minorHAnsi" w:cstheme="minorHAnsi"/>
          <w:sz w:val="20"/>
          <w:szCs w:val="20"/>
        </w:rPr>
        <w:t xml:space="preserve">, ktorá tvorí prílohu č. </w:t>
      </w:r>
      <w:r w:rsidR="001849D0" w:rsidRPr="00D90CEA">
        <w:rPr>
          <w:rFonts w:asciiTheme="minorHAnsi" w:hAnsiTheme="minorHAnsi" w:cstheme="minorHAnsi"/>
          <w:sz w:val="20"/>
          <w:szCs w:val="20"/>
        </w:rPr>
        <w:t>1</w:t>
      </w:r>
      <w:r w:rsidR="005A4035" w:rsidRPr="00D90CEA">
        <w:rPr>
          <w:rFonts w:asciiTheme="minorHAnsi" w:hAnsiTheme="minorHAnsi" w:cstheme="minorHAnsi"/>
          <w:sz w:val="20"/>
          <w:szCs w:val="20"/>
        </w:rPr>
        <w:t xml:space="preserve"> týchto súťažných podkladov.</w:t>
      </w:r>
    </w:p>
    <w:p w14:paraId="085B993B" w14:textId="77777777" w:rsidR="00330AF2" w:rsidRPr="00D90CEA" w:rsidRDefault="00330AF2" w:rsidP="008A63F8">
      <w:pPr>
        <w:pStyle w:val="Bezriadkovania"/>
        <w:spacing w:line="276" w:lineRule="auto"/>
        <w:jc w:val="both"/>
        <w:rPr>
          <w:rFonts w:asciiTheme="minorHAnsi" w:hAnsiTheme="minorHAnsi" w:cstheme="minorHAnsi"/>
          <w:sz w:val="20"/>
          <w:szCs w:val="20"/>
        </w:rPr>
      </w:pPr>
    </w:p>
    <w:p w14:paraId="43A485C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D90CEA">
        <w:rPr>
          <w:rFonts w:asciiTheme="minorHAnsi" w:hAnsiTheme="minorHAnsi" w:cstheme="minorHAnsi"/>
          <w:b/>
          <w:sz w:val="20"/>
          <w:szCs w:val="20"/>
        </w:rPr>
        <w:t>Zdroj finančných prostriedkov</w:t>
      </w:r>
      <w:bookmarkEnd w:id="3"/>
    </w:p>
    <w:p w14:paraId="19AC2EA2" w14:textId="0EB3A173" w:rsidR="00C3520E" w:rsidRPr="00D90C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D90CEA">
        <w:rPr>
          <w:rFonts w:cstheme="minorHAnsi"/>
          <w:sz w:val="20"/>
          <w:szCs w:val="20"/>
        </w:rPr>
        <w:t>Pred</w:t>
      </w:r>
      <w:r w:rsidR="008A63F8" w:rsidRPr="00D90CEA">
        <w:rPr>
          <w:rFonts w:cstheme="minorHAnsi"/>
          <w:sz w:val="20"/>
          <w:szCs w:val="20"/>
        </w:rPr>
        <w:t xml:space="preserve">met zákazky bude financovaný </w:t>
      </w:r>
      <w:r w:rsidR="00263F8A" w:rsidRPr="00D90CEA">
        <w:rPr>
          <w:rFonts w:cstheme="minorHAnsi"/>
          <w:sz w:val="20"/>
          <w:szCs w:val="20"/>
        </w:rPr>
        <w:t> z rozpočtových</w:t>
      </w:r>
      <w:r w:rsidRPr="00D90CEA">
        <w:rPr>
          <w:rFonts w:cstheme="minorHAnsi"/>
          <w:sz w:val="20"/>
          <w:szCs w:val="20"/>
        </w:rPr>
        <w:t xml:space="preserve"> prostriedkov </w:t>
      </w:r>
      <w:r w:rsidR="005A4035" w:rsidRPr="00D90CEA">
        <w:rPr>
          <w:rFonts w:cstheme="minorHAnsi"/>
          <w:sz w:val="20"/>
          <w:szCs w:val="20"/>
        </w:rPr>
        <w:t>jednotlivých organizácií.</w:t>
      </w:r>
    </w:p>
    <w:p w14:paraId="7D85B771"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D90CEA">
        <w:rPr>
          <w:rFonts w:asciiTheme="minorHAnsi" w:hAnsiTheme="minorHAnsi" w:cstheme="minorHAnsi"/>
          <w:b/>
          <w:sz w:val="20"/>
          <w:szCs w:val="20"/>
        </w:rPr>
        <w:t xml:space="preserve"> </w:t>
      </w:r>
      <w:bookmarkStart w:id="4" w:name="_Toc488059674"/>
      <w:r w:rsidRPr="00D90CEA">
        <w:rPr>
          <w:rFonts w:asciiTheme="minorHAnsi" w:hAnsiTheme="minorHAnsi" w:cstheme="minorHAnsi"/>
          <w:b/>
          <w:sz w:val="20"/>
          <w:szCs w:val="20"/>
        </w:rPr>
        <w:t>Podmienky predloženia ponuky</w:t>
      </w:r>
      <w:bookmarkEnd w:id="4"/>
      <w:r w:rsidRPr="00D90CEA">
        <w:rPr>
          <w:rFonts w:asciiTheme="minorHAnsi" w:hAnsiTheme="minorHAnsi" w:cstheme="minorHAnsi"/>
          <w:b/>
          <w:color w:val="000000"/>
          <w:sz w:val="20"/>
          <w:szCs w:val="20"/>
        </w:rPr>
        <w:t xml:space="preserve"> </w:t>
      </w:r>
    </w:p>
    <w:p w14:paraId="659D8FF2" w14:textId="0BF4FE57" w:rsidR="00263F8A" w:rsidRPr="00D90C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eKatalógu tak, aby systém Josephine </w:t>
      </w:r>
      <w:r w:rsidRPr="00D90CEA">
        <w:rPr>
          <w:rFonts w:asciiTheme="minorHAnsi" w:eastAsia="TimesNewRomanPSMT" w:hAnsiTheme="minorHAnsi" w:cstheme="minorHAnsi"/>
          <w:color w:val="000000"/>
          <w:sz w:val="20"/>
          <w:szCs w:val="20"/>
        </w:rPr>
        <w:lastRenderedPageBreak/>
        <w:t>automatizovaným spôsobom pripravil ponuku záujemcovi. Záujemca skontroluje údaje preklopené z eKatalógu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D90C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D90C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D90CEA" w:rsidRDefault="00335D82" w:rsidP="00335D82">
      <w:pPr>
        <w:pStyle w:val="Bezriadkovania"/>
        <w:spacing w:line="276" w:lineRule="auto"/>
        <w:jc w:val="both"/>
        <w:rPr>
          <w:rFonts w:asciiTheme="minorHAnsi" w:hAnsiTheme="minorHAnsi" w:cstheme="minorHAnsi"/>
          <w:b/>
          <w:strike/>
          <w:sz w:val="20"/>
          <w:szCs w:val="20"/>
        </w:rPr>
      </w:pPr>
      <w:r w:rsidRPr="00D90CEA">
        <w:rPr>
          <w:rFonts w:asciiTheme="minorHAnsi" w:hAnsiTheme="minorHAnsi" w:cstheme="minorHAnsi"/>
          <w:b/>
          <w:sz w:val="20"/>
          <w:szCs w:val="20"/>
        </w:rPr>
        <w:t>V prípade, že z</w:t>
      </w:r>
      <w:r w:rsidRPr="00D90CEA">
        <w:rPr>
          <w:rFonts w:asciiTheme="minorHAnsi" w:eastAsia="TimesNewRomanPSMT" w:hAnsiTheme="minorHAnsi" w:cstheme="minorHAnsi"/>
          <w:b/>
          <w:color w:val="000000"/>
          <w:sz w:val="20"/>
          <w:szCs w:val="20"/>
        </w:rPr>
        <w:t>aradený záujemca</w:t>
      </w:r>
      <w:r w:rsidRPr="00D90C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5" w:name="_Toc488059675"/>
      <w:r w:rsidRPr="00D90CEA">
        <w:rPr>
          <w:rFonts w:asciiTheme="minorHAnsi" w:hAnsiTheme="minorHAnsi" w:cstheme="minorHAnsi"/>
          <w:b/>
          <w:sz w:val="20"/>
          <w:szCs w:val="20"/>
        </w:rPr>
        <w:t>Jazyk ponuky</w:t>
      </w:r>
      <w:bookmarkEnd w:id="5"/>
    </w:p>
    <w:p w14:paraId="652FF933" w14:textId="023A07B3"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Zaradený záujemca</w:t>
      </w:r>
      <w:r w:rsidRPr="00D90C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D90CEA">
        <w:rPr>
          <w:rFonts w:asciiTheme="minorHAnsi" w:hAnsiTheme="minorHAnsi" w:cstheme="minorHAnsi"/>
          <w:sz w:val="20"/>
          <w:szCs w:val="20"/>
        </w:rPr>
        <w:t xml:space="preserve"> </w:t>
      </w:r>
      <w:r w:rsidRPr="00D90C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D90C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D90CEA">
        <w:rPr>
          <w:rFonts w:asciiTheme="minorHAnsi" w:hAnsiTheme="minorHAnsi" w:cstheme="minorHAnsi"/>
          <w:b/>
          <w:sz w:val="20"/>
          <w:szCs w:val="20"/>
        </w:rPr>
        <w:t>Predkladanie a obsah ponuky</w:t>
      </w:r>
      <w:bookmarkEnd w:id="6"/>
    </w:p>
    <w:p w14:paraId="4DFCB179" w14:textId="10388FB9" w:rsidR="009F10BD" w:rsidRPr="00D90CEA" w:rsidRDefault="009F10BD" w:rsidP="009F10BD">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D90CEA">
          <w:rPr>
            <w:rStyle w:val="Hypertextovprepojenie"/>
            <w:rFonts w:asciiTheme="minorHAnsi" w:hAnsiTheme="minorHAnsi" w:cstheme="minorHAnsi"/>
            <w:sz w:val="20"/>
            <w:szCs w:val="20"/>
          </w:rPr>
          <w:t>https://josephine.proebiz.com</w:t>
        </w:r>
      </w:hyperlink>
      <w:r w:rsidR="0098652F" w:rsidRPr="00D90CEA">
        <w:rPr>
          <w:rFonts w:asciiTheme="minorHAnsi" w:hAnsiTheme="minorHAnsi" w:cstheme="minorHAnsi"/>
          <w:sz w:val="20"/>
          <w:szCs w:val="20"/>
        </w:rPr>
        <w:t>.</w:t>
      </w:r>
    </w:p>
    <w:p w14:paraId="72315AB4" w14:textId="77777777" w:rsidR="00C3520E" w:rsidRPr="00D90C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u w:val="single"/>
        </w:rPr>
        <w:t>Predkladanie ponúk je umožnené iba autentifikovaným zaradeným záujemcom do daného zriadeného Dynamického nákupného systému</w:t>
      </w:r>
      <w:r w:rsidRPr="00D90CEA">
        <w:rPr>
          <w:rFonts w:asciiTheme="minorHAnsi" w:hAnsiTheme="minorHAnsi" w:cstheme="minorHAnsi"/>
          <w:sz w:val="20"/>
          <w:szCs w:val="20"/>
        </w:rPr>
        <w:t>. Zaradený záujemca sa prihlasuje do systému pomocou eID alebo svojich hesiel, ktoré nadobudol v rámci autentifikačného procesu.</w:t>
      </w:r>
    </w:p>
    <w:p w14:paraId="21362CFE"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Autentifikovaný zaradený záujemca </w:t>
      </w:r>
      <w:r w:rsidR="00B65B02" w:rsidRPr="00D90CEA">
        <w:rPr>
          <w:rFonts w:asciiTheme="minorHAnsi" w:hAnsiTheme="minorHAnsi" w:cstheme="minorHAnsi"/>
          <w:sz w:val="20"/>
          <w:szCs w:val="20"/>
        </w:rPr>
        <w:t>bude predkladať ponuku prostredníctvom SPEED KATALÓGU.</w:t>
      </w:r>
    </w:p>
    <w:p w14:paraId="6CCA4C53" w14:textId="11043B1F" w:rsidR="00C3520E" w:rsidRPr="00D90C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Predloženie ponuky prostredníctvom SPEED katalógu:</w:t>
      </w:r>
    </w:p>
    <w:p w14:paraId="48041133" w14:textId="27718794"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Záujemca v lehote predkladania ponúk môže automatizovane prenesené údaje</w:t>
      </w:r>
      <w:r w:rsidR="00D9576A" w:rsidRPr="00D90CEA">
        <w:rPr>
          <w:rFonts w:asciiTheme="minorHAnsi" w:hAnsiTheme="minorHAnsi" w:cstheme="minorHAnsi"/>
          <w:sz w:val="20"/>
          <w:szCs w:val="20"/>
        </w:rPr>
        <w:t xml:space="preserve"> (</w:t>
      </w:r>
      <w:r w:rsidRPr="00D90CEA">
        <w:rPr>
          <w:rFonts w:asciiTheme="minorHAnsi" w:hAnsiTheme="minorHAnsi" w:cstheme="minorHAnsi"/>
          <w:sz w:val="20"/>
          <w:szCs w:val="20"/>
        </w:rPr>
        <w:t>ceny</w:t>
      </w:r>
      <w:r w:rsidR="00D9576A" w:rsidRPr="00D90CEA">
        <w:rPr>
          <w:rFonts w:asciiTheme="minorHAnsi" w:hAnsiTheme="minorHAnsi" w:cstheme="minorHAnsi"/>
          <w:sz w:val="20"/>
          <w:szCs w:val="20"/>
        </w:rPr>
        <w:t>)</w:t>
      </w:r>
      <w:r w:rsidRPr="00D90C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D90C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D90C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 xml:space="preserve">Zaradeným záujemcom </w:t>
      </w:r>
      <w:r w:rsidRPr="00D90CEA">
        <w:rPr>
          <w:rFonts w:asciiTheme="minorHAnsi" w:hAnsiTheme="minorHAnsi" w:cstheme="minorHAnsi"/>
          <w:sz w:val="20"/>
          <w:szCs w:val="20"/>
        </w:rPr>
        <w:t xml:space="preserve">navrhovaná </w:t>
      </w:r>
      <w:r w:rsidRPr="00D90CEA">
        <w:rPr>
          <w:rFonts w:asciiTheme="minorHAnsi" w:hAnsiTheme="minorHAnsi" w:cstheme="minorHAnsi"/>
          <w:color w:val="000000"/>
          <w:sz w:val="20"/>
          <w:szCs w:val="20"/>
          <w:shd w:val="clear" w:color="auto" w:fill="FFFFFF"/>
        </w:rPr>
        <w:t xml:space="preserve"> cena </w:t>
      </w:r>
      <w:r w:rsidR="003A122D" w:rsidRPr="00D90CEA">
        <w:rPr>
          <w:rFonts w:asciiTheme="minorHAnsi" w:hAnsiTheme="minorHAnsi" w:cstheme="minorHAnsi"/>
          <w:color w:val="000000"/>
          <w:sz w:val="20"/>
          <w:szCs w:val="20"/>
          <w:shd w:val="clear" w:color="auto" w:fill="FFFFFF"/>
        </w:rPr>
        <w:t xml:space="preserve">položky </w:t>
      </w:r>
      <w:r w:rsidRPr="00D90C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sidRPr="00D90CEA">
        <w:rPr>
          <w:rFonts w:asciiTheme="minorHAnsi" w:hAnsiTheme="minorHAnsi" w:cstheme="minorHAnsi"/>
          <w:color w:val="000000"/>
          <w:sz w:val="20"/>
          <w:szCs w:val="20"/>
          <w:shd w:val="clear" w:color="auto" w:fill="FFFFFF"/>
        </w:rPr>
        <w:t>s</w:t>
      </w:r>
      <w:r w:rsidRPr="00D90CEA">
        <w:rPr>
          <w:rFonts w:asciiTheme="minorHAnsi" w:hAnsiTheme="minorHAnsi" w:cstheme="minorHAnsi"/>
          <w:color w:val="000000"/>
          <w:sz w:val="20"/>
          <w:szCs w:val="20"/>
          <w:shd w:val="clear" w:color="auto" w:fill="FFFFFF"/>
        </w:rPr>
        <w:t xml:space="preserve"> DPH a vložená do </w:t>
      </w:r>
      <w:r w:rsidRPr="00D90CEA">
        <w:rPr>
          <w:rFonts w:asciiTheme="minorHAnsi" w:hAnsiTheme="minorHAnsi" w:cstheme="minorHAnsi"/>
          <w:sz w:val="20"/>
          <w:szCs w:val="20"/>
        </w:rPr>
        <w:t xml:space="preserve">systému JOSEPHINE. </w:t>
      </w:r>
    </w:p>
    <w:p w14:paraId="2EC5209A"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D90CEA">
        <w:rPr>
          <w:rFonts w:asciiTheme="minorHAnsi" w:hAnsiTheme="minorHAnsi" w:cstheme="minorHAnsi"/>
          <w:b/>
          <w:color w:val="000000"/>
          <w:sz w:val="20"/>
          <w:szCs w:val="20"/>
          <w:u w:val="single"/>
        </w:rPr>
        <w:t>Ponuka bude obsahovať:</w:t>
      </w:r>
    </w:p>
    <w:p w14:paraId="61CFB9F3" w14:textId="4502C749" w:rsidR="00C3520E" w:rsidRPr="00D90CEA" w:rsidRDefault="00C3520E" w:rsidP="00330AF2">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D90CEA">
        <w:rPr>
          <w:rFonts w:asciiTheme="minorHAnsi" w:hAnsiTheme="minorHAnsi" w:cstheme="minorHAnsi"/>
          <w:color w:val="000000"/>
          <w:sz w:val="20"/>
          <w:szCs w:val="20"/>
        </w:rPr>
        <w:t xml:space="preserve">titulný list, v ktorom </w:t>
      </w:r>
      <w:r w:rsidRPr="00D90CEA">
        <w:rPr>
          <w:rFonts w:asciiTheme="minorHAnsi" w:eastAsia="TimesNewRomanPSMT" w:hAnsiTheme="minorHAnsi" w:cstheme="minorHAnsi"/>
          <w:color w:val="000000"/>
          <w:sz w:val="20"/>
          <w:szCs w:val="20"/>
        </w:rPr>
        <w:t xml:space="preserve">musí byť uvedené meno a priezvisko kontaktnej osoby, telefónny kontakt </w:t>
      </w:r>
      <w:r w:rsidRPr="00D90CEA">
        <w:rPr>
          <w:rFonts w:asciiTheme="minorHAnsi" w:hAnsiTheme="minorHAnsi" w:cstheme="minorHAnsi"/>
          <w:color w:val="000000"/>
          <w:sz w:val="20"/>
          <w:szCs w:val="20"/>
        </w:rPr>
        <w:t xml:space="preserve">a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e-</w:t>
      </w:r>
      <w:r w:rsidRPr="00D90CEA">
        <w:rPr>
          <w:rFonts w:asciiTheme="minorHAnsi" w:eastAsia="TimesNewRomanPSMT" w:hAnsiTheme="minorHAnsi" w:cstheme="minorHAnsi"/>
          <w:color w:val="000000"/>
          <w:sz w:val="20"/>
          <w:szCs w:val="20"/>
        </w:rPr>
        <w:t>mailov</w:t>
      </w:r>
      <w:r w:rsidR="00F16B25" w:rsidRPr="00D90CEA">
        <w:rPr>
          <w:rFonts w:asciiTheme="minorHAnsi" w:eastAsia="TimesNewRomanPSMT" w:hAnsiTheme="minorHAnsi" w:cstheme="minorHAnsi"/>
          <w:color w:val="000000"/>
          <w:sz w:val="20"/>
          <w:szCs w:val="20"/>
        </w:rPr>
        <w:t>ú</w:t>
      </w:r>
      <w:r w:rsidRPr="00D90CEA">
        <w:rPr>
          <w:rFonts w:asciiTheme="minorHAnsi" w:eastAsia="TimesNewRomanPSMT" w:hAnsiTheme="minorHAnsi" w:cstheme="minorHAnsi"/>
          <w:color w:val="000000"/>
          <w:sz w:val="20"/>
          <w:szCs w:val="20"/>
        </w:rPr>
        <w:t xml:space="preserve"> adres</w:t>
      </w:r>
      <w:r w:rsidR="00F16B25" w:rsidRPr="00D90CEA">
        <w:rPr>
          <w:rFonts w:asciiTheme="minorHAnsi" w:eastAsia="TimesNewRomanPSMT" w:hAnsiTheme="minorHAnsi" w:cstheme="minorHAnsi"/>
          <w:color w:val="000000"/>
          <w:sz w:val="20"/>
          <w:szCs w:val="20"/>
        </w:rPr>
        <w:t>u</w:t>
      </w:r>
      <w:r w:rsidRPr="00D90CEA">
        <w:rPr>
          <w:rFonts w:asciiTheme="minorHAnsi" w:eastAsia="TimesNewRomanPSMT" w:hAnsiTheme="minorHAnsi" w:cstheme="minorHAnsi"/>
          <w:color w:val="000000"/>
          <w:sz w:val="20"/>
          <w:szCs w:val="20"/>
        </w:rPr>
        <w:t>, prostredníctvom ktorej bude môcť verejný obstarávateľ so z</w:t>
      </w:r>
      <w:r w:rsidR="00575336" w:rsidRPr="00D90CEA">
        <w:rPr>
          <w:rFonts w:asciiTheme="minorHAnsi" w:eastAsia="TimesNewRomanPSMT" w:hAnsiTheme="minorHAnsi" w:cstheme="minorHAnsi"/>
          <w:color w:val="000000"/>
          <w:sz w:val="20"/>
          <w:szCs w:val="20"/>
        </w:rPr>
        <w:t xml:space="preserve">aradeným </w:t>
      </w:r>
      <w:r w:rsidRPr="00D90CEA">
        <w:rPr>
          <w:rFonts w:asciiTheme="minorHAnsi" w:eastAsia="TimesNewRomanPSMT" w:hAnsiTheme="minorHAnsi" w:cstheme="minorHAnsi"/>
          <w:color w:val="000000"/>
          <w:sz w:val="20"/>
          <w:szCs w:val="20"/>
        </w:rPr>
        <w:t>záujemcom komunikovať</w:t>
      </w:r>
      <w:r w:rsidRPr="00D90CEA">
        <w:rPr>
          <w:rFonts w:asciiTheme="minorHAnsi" w:hAnsiTheme="minorHAnsi" w:cstheme="minorHAnsi"/>
          <w:color w:val="000000"/>
          <w:sz w:val="20"/>
          <w:szCs w:val="20"/>
        </w:rPr>
        <w:t>, obchodné meno z</w:t>
      </w:r>
      <w:r w:rsidRPr="00D90CEA">
        <w:rPr>
          <w:rFonts w:asciiTheme="minorHAnsi" w:eastAsia="TimesNewRomanPSMT" w:hAnsiTheme="minorHAnsi" w:cstheme="minorHAnsi"/>
          <w:color w:val="000000"/>
          <w:sz w:val="20"/>
          <w:szCs w:val="20"/>
        </w:rPr>
        <w:t>aradeného záujemcu</w:t>
      </w:r>
      <w:r w:rsidRPr="00D90CEA">
        <w:rPr>
          <w:rFonts w:asciiTheme="minorHAnsi" w:hAnsiTheme="minorHAnsi" w:cstheme="minorHAnsi"/>
          <w:color w:val="000000"/>
          <w:sz w:val="20"/>
          <w:szCs w:val="20"/>
        </w:rPr>
        <w:t xml:space="preserve"> a označenie súťaže,</w:t>
      </w:r>
    </w:p>
    <w:p w14:paraId="523BA806" w14:textId="44119DEE" w:rsidR="00F56280" w:rsidRDefault="005A4035" w:rsidP="00D90CEA">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sidRPr="00D90CEA">
        <w:rPr>
          <w:rFonts w:asciiTheme="minorHAnsi" w:eastAsia="TimesNewRomanPSMT" w:hAnsiTheme="minorHAnsi" w:cstheme="minorHAnsi"/>
          <w:color w:val="FF0000"/>
          <w:sz w:val="20"/>
          <w:szCs w:val="20"/>
        </w:rPr>
        <w:t xml:space="preserve">v prípade, že dodávateľ nie je prvovýrobca predloží </w:t>
      </w:r>
      <w:r w:rsidR="00F56280" w:rsidRPr="00D90CEA">
        <w:rPr>
          <w:rFonts w:asciiTheme="minorHAnsi" w:eastAsia="TimesNewRomanPSMT" w:hAnsiTheme="minorHAnsi" w:cstheme="minorHAnsi"/>
          <w:color w:val="FF0000"/>
          <w:sz w:val="20"/>
          <w:szCs w:val="20"/>
        </w:rPr>
        <w:t>zoznam farmárov,</w:t>
      </w:r>
      <w:r w:rsidR="00907D5A" w:rsidRPr="00D90CEA">
        <w:rPr>
          <w:rFonts w:asciiTheme="minorHAnsi" w:eastAsia="TimesNewRomanPSMT" w:hAnsiTheme="minorHAnsi" w:cstheme="minorHAnsi"/>
          <w:color w:val="FF0000"/>
          <w:sz w:val="20"/>
          <w:szCs w:val="20"/>
        </w:rPr>
        <w:t xml:space="preserve"> </w:t>
      </w:r>
      <w:r w:rsidRPr="00D90CEA">
        <w:rPr>
          <w:rFonts w:asciiTheme="minorHAnsi" w:eastAsia="TimesNewRomanPSMT" w:hAnsiTheme="minorHAnsi" w:cstheme="minorHAnsi"/>
          <w:color w:val="FF0000"/>
          <w:sz w:val="20"/>
          <w:szCs w:val="20"/>
        </w:rPr>
        <w:t>od ktorých výrobky</w:t>
      </w:r>
      <w:r w:rsidR="00907D5A" w:rsidRPr="00D90CEA">
        <w:rPr>
          <w:rFonts w:asciiTheme="minorHAnsi" w:eastAsia="TimesNewRomanPSMT" w:hAnsiTheme="minorHAnsi" w:cstheme="minorHAnsi"/>
          <w:color w:val="FF0000"/>
          <w:sz w:val="20"/>
          <w:szCs w:val="20"/>
        </w:rPr>
        <w:t>/surovin</w:t>
      </w:r>
      <w:r w:rsidR="0089451B">
        <w:rPr>
          <w:rFonts w:asciiTheme="minorHAnsi" w:eastAsia="TimesNewRomanPSMT" w:hAnsiTheme="minorHAnsi" w:cstheme="minorHAnsi"/>
          <w:color w:val="FF0000"/>
          <w:sz w:val="20"/>
          <w:szCs w:val="20"/>
        </w:rPr>
        <w:t>u</w:t>
      </w:r>
      <w:r w:rsidR="00907D5A" w:rsidRPr="00D90CEA">
        <w:rPr>
          <w:rFonts w:asciiTheme="minorHAnsi" w:eastAsia="TimesNewRomanPSMT" w:hAnsiTheme="minorHAnsi" w:cstheme="minorHAnsi"/>
          <w:color w:val="FF0000"/>
          <w:sz w:val="20"/>
          <w:szCs w:val="20"/>
        </w:rPr>
        <w:t xml:space="preserve"> </w:t>
      </w:r>
      <w:r w:rsidRPr="00D90CEA">
        <w:rPr>
          <w:rFonts w:asciiTheme="minorHAnsi" w:eastAsia="TimesNewRomanPSMT" w:hAnsiTheme="minorHAnsi" w:cstheme="minorHAnsi"/>
          <w:color w:val="FF0000"/>
          <w:sz w:val="20"/>
          <w:szCs w:val="20"/>
        </w:rPr>
        <w:t>odobe</w:t>
      </w:r>
      <w:r w:rsidR="00825F37" w:rsidRPr="00D90CEA">
        <w:rPr>
          <w:rFonts w:asciiTheme="minorHAnsi" w:eastAsia="TimesNewRomanPSMT" w:hAnsiTheme="minorHAnsi" w:cstheme="minorHAnsi"/>
          <w:color w:val="FF0000"/>
          <w:sz w:val="20"/>
          <w:szCs w:val="20"/>
        </w:rPr>
        <w:t>rá</w:t>
      </w:r>
      <w:r w:rsidR="00907D5A" w:rsidRPr="00D90CEA">
        <w:rPr>
          <w:rFonts w:asciiTheme="minorHAnsi" w:eastAsia="TimesNewRomanPSMT" w:hAnsiTheme="minorHAnsi" w:cstheme="minorHAnsi"/>
          <w:color w:val="FF0000"/>
          <w:sz w:val="20"/>
          <w:szCs w:val="20"/>
        </w:rPr>
        <w:t xml:space="preserve"> </w:t>
      </w:r>
      <w:r w:rsidR="0089451B">
        <w:rPr>
          <w:rFonts w:asciiTheme="minorHAnsi" w:eastAsia="TimesNewRomanPSMT" w:hAnsiTheme="minorHAnsi" w:cstheme="minorHAnsi"/>
          <w:color w:val="FF0000"/>
          <w:sz w:val="20"/>
          <w:szCs w:val="20"/>
        </w:rPr>
        <w:t xml:space="preserve"> (v prípade bravčového mäsa – zoznam farmárov, chovateľov od ktorých odoberá surovinu)</w:t>
      </w:r>
    </w:p>
    <w:p w14:paraId="6682D9E6" w14:textId="4B870C94" w:rsidR="0089451B" w:rsidRDefault="0089451B" w:rsidP="00D90CEA">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ceny merných jednotiek položiek zadaných v systéme JOSEPHINE</w:t>
      </w:r>
    </w:p>
    <w:p w14:paraId="429AF0D6" w14:textId="77777777" w:rsidR="0089451B" w:rsidRPr="00D90CEA" w:rsidRDefault="0089451B" w:rsidP="0089451B">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FF0000"/>
          <w:sz w:val="20"/>
          <w:szCs w:val="20"/>
        </w:rPr>
      </w:pPr>
    </w:p>
    <w:p w14:paraId="791D858D"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D90CEA">
        <w:rPr>
          <w:rFonts w:asciiTheme="minorHAnsi" w:hAnsiTheme="minorHAnsi" w:cstheme="minorHAnsi"/>
          <w:b/>
          <w:sz w:val="20"/>
          <w:szCs w:val="20"/>
        </w:rPr>
        <w:lastRenderedPageBreak/>
        <w:t>Lehota na predkladanie ponúk</w:t>
      </w:r>
      <w:bookmarkEnd w:id="7"/>
    </w:p>
    <w:p w14:paraId="7C997019" w14:textId="7942E88F" w:rsidR="00C3520E" w:rsidRPr="00D90CEA" w:rsidRDefault="00C3520E" w:rsidP="00C3520E">
      <w:pPr>
        <w:pStyle w:val="Bezriadkovania"/>
        <w:spacing w:line="276" w:lineRule="auto"/>
        <w:jc w:val="both"/>
        <w:rPr>
          <w:rFonts w:asciiTheme="minorHAnsi" w:hAnsiTheme="minorHAnsi" w:cstheme="minorHAnsi"/>
          <w:b/>
          <w:bCs/>
          <w:sz w:val="20"/>
          <w:szCs w:val="20"/>
          <w:u w:val="single"/>
        </w:rPr>
      </w:pPr>
      <w:r w:rsidRPr="00D90CEA">
        <w:rPr>
          <w:rFonts w:asciiTheme="minorHAnsi" w:hAnsiTheme="minorHAnsi" w:cstheme="minorHAnsi"/>
          <w:sz w:val="20"/>
          <w:szCs w:val="20"/>
        </w:rPr>
        <w:t xml:space="preserve">Ponuky musia byť </w:t>
      </w:r>
      <w:r w:rsidRPr="00D90CEA">
        <w:rPr>
          <w:rFonts w:asciiTheme="minorHAnsi" w:hAnsiTheme="minorHAnsi" w:cstheme="minorHAnsi"/>
          <w:b/>
          <w:sz w:val="20"/>
          <w:szCs w:val="20"/>
        </w:rPr>
        <w:t>doručené do</w:t>
      </w:r>
      <w:r w:rsidR="006D569E" w:rsidRPr="00D90CEA">
        <w:rPr>
          <w:rFonts w:asciiTheme="minorHAnsi" w:hAnsiTheme="minorHAnsi" w:cstheme="minorHAnsi"/>
          <w:b/>
          <w:sz w:val="20"/>
          <w:szCs w:val="20"/>
        </w:rPr>
        <w:t xml:space="preserve"> </w:t>
      </w:r>
      <w:r w:rsidR="0089451B">
        <w:rPr>
          <w:rFonts w:asciiTheme="minorHAnsi" w:hAnsiTheme="minorHAnsi" w:cstheme="minorHAnsi"/>
          <w:b/>
          <w:sz w:val="20"/>
          <w:szCs w:val="20"/>
        </w:rPr>
        <w:t>03</w:t>
      </w:r>
      <w:r w:rsidR="006F03DA" w:rsidRPr="00D90CEA">
        <w:rPr>
          <w:rFonts w:asciiTheme="minorHAnsi" w:hAnsiTheme="minorHAnsi" w:cstheme="minorHAnsi"/>
          <w:b/>
          <w:sz w:val="20"/>
          <w:szCs w:val="20"/>
        </w:rPr>
        <w:t>.</w:t>
      </w:r>
      <w:r w:rsidR="00F56B7C" w:rsidRPr="00D90CEA">
        <w:rPr>
          <w:rFonts w:asciiTheme="minorHAnsi" w:hAnsiTheme="minorHAnsi" w:cstheme="minorHAnsi"/>
          <w:b/>
          <w:sz w:val="20"/>
          <w:szCs w:val="20"/>
        </w:rPr>
        <w:t>0</w:t>
      </w:r>
      <w:r w:rsidR="0089451B">
        <w:rPr>
          <w:rFonts w:asciiTheme="minorHAnsi" w:hAnsiTheme="minorHAnsi" w:cstheme="minorHAnsi"/>
          <w:b/>
          <w:sz w:val="20"/>
          <w:szCs w:val="20"/>
        </w:rPr>
        <w:t>7</w:t>
      </w:r>
      <w:r w:rsidR="006F03DA" w:rsidRPr="00D90CEA">
        <w:rPr>
          <w:rFonts w:asciiTheme="minorHAnsi" w:hAnsiTheme="minorHAnsi" w:cstheme="minorHAnsi"/>
          <w:b/>
          <w:sz w:val="20"/>
          <w:szCs w:val="20"/>
        </w:rPr>
        <w:t>.202</w:t>
      </w:r>
      <w:r w:rsidR="00F56B7C" w:rsidRPr="00D90CEA">
        <w:rPr>
          <w:rFonts w:asciiTheme="minorHAnsi" w:hAnsiTheme="minorHAnsi" w:cstheme="minorHAnsi"/>
          <w:b/>
          <w:sz w:val="20"/>
          <w:szCs w:val="20"/>
        </w:rPr>
        <w:t>3</w:t>
      </w:r>
      <w:r w:rsidRPr="00D90CEA">
        <w:rPr>
          <w:rFonts w:asciiTheme="minorHAnsi" w:hAnsiTheme="minorHAnsi" w:cstheme="minorHAnsi"/>
          <w:b/>
          <w:sz w:val="20"/>
          <w:szCs w:val="20"/>
        </w:rPr>
        <w:t xml:space="preserve"> do</w:t>
      </w:r>
      <w:r w:rsidR="003113CA" w:rsidRPr="00D90CEA">
        <w:rPr>
          <w:rFonts w:asciiTheme="minorHAnsi" w:hAnsiTheme="minorHAnsi" w:cstheme="minorHAnsi"/>
          <w:b/>
          <w:sz w:val="20"/>
          <w:szCs w:val="20"/>
        </w:rPr>
        <w:t xml:space="preserve"> </w:t>
      </w:r>
      <w:r w:rsidR="0089451B">
        <w:rPr>
          <w:rFonts w:asciiTheme="minorHAnsi" w:hAnsiTheme="minorHAnsi" w:cstheme="minorHAnsi"/>
          <w:b/>
          <w:sz w:val="20"/>
          <w:szCs w:val="20"/>
        </w:rPr>
        <w:t>10</w:t>
      </w:r>
      <w:r w:rsidR="006F03DA" w:rsidRPr="00D90CEA">
        <w:rPr>
          <w:rFonts w:asciiTheme="minorHAnsi" w:hAnsiTheme="minorHAnsi" w:cstheme="minorHAnsi"/>
          <w:b/>
          <w:sz w:val="20"/>
          <w:szCs w:val="20"/>
        </w:rPr>
        <w:t xml:space="preserve">.00 </w:t>
      </w:r>
      <w:r w:rsidRPr="00D90CEA">
        <w:rPr>
          <w:rFonts w:asciiTheme="minorHAnsi" w:hAnsiTheme="minorHAnsi" w:cstheme="minorHAnsi"/>
          <w:b/>
          <w:sz w:val="20"/>
          <w:szCs w:val="20"/>
        </w:rPr>
        <w:t>hod.</w:t>
      </w:r>
    </w:p>
    <w:p w14:paraId="256E7548" w14:textId="49218333"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Ponuka z</w:t>
      </w:r>
      <w:r w:rsidRPr="00D90CEA">
        <w:rPr>
          <w:rFonts w:asciiTheme="minorHAnsi" w:eastAsia="TimesNewRomanPSMT" w:hAnsiTheme="minorHAnsi" w:cstheme="minorHAnsi"/>
          <w:color w:val="000000"/>
          <w:sz w:val="20"/>
          <w:szCs w:val="20"/>
        </w:rPr>
        <w:t>aradeného záujemcu</w:t>
      </w:r>
      <w:r w:rsidRPr="00D90C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D90C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8" w:name="_Toc488059678"/>
      <w:r w:rsidRPr="00D90CEA">
        <w:rPr>
          <w:rFonts w:asciiTheme="minorHAnsi" w:hAnsiTheme="minorHAnsi" w:cstheme="minorHAnsi"/>
          <w:b/>
          <w:sz w:val="20"/>
          <w:szCs w:val="20"/>
        </w:rPr>
        <w:t>Platnosť (viazanosť) ponuky</w:t>
      </w:r>
      <w:bookmarkEnd w:id="8"/>
    </w:p>
    <w:p w14:paraId="7390EA23" w14:textId="77777777"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Viazanosť ponúk </w:t>
      </w:r>
      <w:r w:rsidR="008A63F8" w:rsidRPr="00D90C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D90C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9" w:name="_Toc488059679"/>
      <w:r w:rsidRPr="00D90CEA">
        <w:rPr>
          <w:rFonts w:asciiTheme="minorHAnsi" w:hAnsiTheme="minorHAnsi" w:cstheme="minorHAnsi"/>
          <w:b/>
          <w:sz w:val="20"/>
          <w:szCs w:val="20"/>
        </w:rPr>
        <w:t>Zábezpeka ponuky</w:t>
      </w:r>
      <w:bookmarkEnd w:id="9"/>
    </w:p>
    <w:p w14:paraId="49D685A3" w14:textId="0A60D4B7" w:rsidR="00C3520E" w:rsidRPr="00D90CEA" w:rsidRDefault="0028391F" w:rsidP="00C3520E">
      <w:pPr>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Nevyžaduje sa</w:t>
      </w:r>
      <w:r w:rsidR="008A63F8" w:rsidRPr="00D90CEA">
        <w:rPr>
          <w:rFonts w:asciiTheme="minorHAnsi" w:hAnsiTheme="minorHAnsi" w:cstheme="minorHAnsi"/>
          <w:sz w:val="20"/>
          <w:szCs w:val="20"/>
        </w:rPr>
        <w:t xml:space="preserve">. </w:t>
      </w:r>
    </w:p>
    <w:p w14:paraId="45D19F8C" w14:textId="77777777" w:rsidR="00C3520E" w:rsidRPr="00D90CEA" w:rsidRDefault="00C3520E" w:rsidP="00C3520E">
      <w:pPr>
        <w:spacing w:line="276" w:lineRule="auto"/>
        <w:jc w:val="both"/>
        <w:rPr>
          <w:rFonts w:asciiTheme="minorHAnsi" w:hAnsiTheme="minorHAnsi" w:cstheme="minorHAnsi"/>
          <w:sz w:val="20"/>
          <w:szCs w:val="20"/>
        </w:rPr>
      </w:pPr>
    </w:p>
    <w:p w14:paraId="15E295D4"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10" w:name="_Toc488059680"/>
      <w:r w:rsidRPr="00D90CEA">
        <w:rPr>
          <w:rFonts w:asciiTheme="minorHAnsi" w:hAnsiTheme="minorHAnsi" w:cstheme="minorHAnsi"/>
          <w:b/>
          <w:sz w:val="20"/>
          <w:szCs w:val="20"/>
        </w:rPr>
        <w:t>Doplnenie, zmena a odvolanie ponuky</w:t>
      </w:r>
      <w:bookmarkEnd w:id="10"/>
    </w:p>
    <w:p w14:paraId="309AA2EF" w14:textId="3A08CE7C"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na p</w:t>
      </w:r>
      <w:r w:rsidRPr="00D90CEA">
        <w:rPr>
          <w:rFonts w:asciiTheme="minorHAnsi" w:hAnsiTheme="minorHAnsi" w:cstheme="minorHAnsi"/>
          <w:color w:val="000000"/>
          <w:sz w:val="20"/>
          <w:szCs w:val="20"/>
        </w:rPr>
        <w:t xml:space="preserve">redkladanie </w:t>
      </w:r>
      <w:r w:rsidRPr="00D90C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D90CEA">
        <w:rPr>
          <w:rFonts w:asciiTheme="minorHAnsi" w:hAnsiTheme="minorHAnsi" w:cstheme="minorHAnsi"/>
          <w:color w:val="000000"/>
          <w:sz w:val="20"/>
          <w:szCs w:val="20"/>
        </w:rPr>
        <w:t xml:space="preserve">primeranej </w:t>
      </w:r>
      <w:r w:rsidRPr="00D90C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D90CEA">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Stiahnuť ponuku</w:t>
      </w:r>
      <w:r w:rsidR="00055F51" w:rsidRPr="00D90CEA">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 xml:space="preserve"> a predložením novej ponuky).</w:t>
      </w:r>
    </w:p>
    <w:p w14:paraId="37697827"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11" w:name="_Toc488059681"/>
      <w:r w:rsidRPr="00D90CEA">
        <w:rPr>
          <w:rFonts w:asciiTheme="minorHAnsi" w:hAnsiTheme="minorHAnsi" w:cstheme="minorHAnsi"/>
          <w:b/>
          <w:sz w:val="20"/>
          <w:szCs w:val="20"/>
        </w:rPr>
        <w:t>Náklady na ponuku</w:t>
      </w:r>
      <w:bookmarkEnd w:id="11"/>
    </w:p>
    <w:p w14:paraId="1B86249D"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D90CEA">
        <w:rPr>
          <w:rFonts w:asciiTheme="minorHAnsi" w:hAnsiTheme="minorHAnsi" w:cstheme="minorHAnsi"/>
          <w:color w:val="000000"/>
          <w:sz w:val="20"/>
          <w:szCs w:val="20"/>
        </w:rPr>
        <w:t xml:space="preserve">neprijme ani jednu z </w:t>
      </w:r>
      <w:r w:rsidRPr="00D90C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2" w:name="_Toc488059682"/>
      <w:r w:rsidRPr="00D90CEA">
        <w:rPr>
          <w:rFonts w:asciiTheme="minorHAnsi" w:hAnsiTheme="minorHAnsi" w:cstheme="minorHAnsi"/>
          <w:b/>
          <w:sz w:val="20"/>
          <w:szCs w:val="20"/>
        </w:rPr>
        <w:t>Variantné riešenie</w:t>
      </w:r>
      <w:bookmarkEnd w:id="12"/>
    </w:p>
    <w:p w14:paraId="6AB3C30D" w14:textId="12766B2E"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D90C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3" w:name="_Toc488059683"/>
      <w:r w:rsidRPr="00D90CEA">
        <w:rPr>
          <w:rFonts w:asciiTheme="minorHAnsi" w:hAnsiTheme="minorHAnsi" w:cstheme="minorHAnsi"/>
          <w:b/>
          <w:sz w:val="20"/>
          <w:szCs w:val="20"/>
        </w:rPr>
        <w:t>Predkladanie žiadostí o súťažné podklady</w:t>
      </w:r>
      <w:bookmarkEnd w:id="13"/>
    </w:p>
    <w:p w14:paraId="1FD6BB1A" w14:textId="05FF4884"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Zaradený záujemca nebude žiadať o súťažné podklady, nakoľko tieto mu budú sprístupnené</w:t>
      </w:r>
      <w:r w:rsidR="005A4035"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cez webovú aplikáciu JOSEPHINE. V profile verejného obstarávateľa na stránke Úradu pre verejné obstarávanie sa nachádza link na tieto podklady. Všetky vysvetlenia a prípadné úpravy budú tiež zverejnené vo webovej aplikácií JOSEPHINE.</w:t>
      </w:r>
    </w:p>
    <w:p w14:paraId="0BD4A84B"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4" w:name="_Toc488059684"/>
      <w:r w:rsidRPr="00D90CEA">
        <w:rPr>
          <w:rFonts w:asciiTheme="minorHAnsi" w:hAnsiTheme="minorHAnsi" w:cstheme="minorHAnsi"/>
          <w:b/>
          <w:sz w:val="20"/>
          <w:szCs w:val="20"/>
        </w:rPr>
        <w:t>Podmienky zrušenia použitého postupu zadávania zákazky</w:t>
      </w:r>
      <w:bookmarkEnd w:id="14"/>
    </w:p>
    <w:p w14:paraId="23F331F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D90CEA">
        <w:rPr>
          <w:rFonts w:asciiTheme="minorHAnsi" w:eastAsia="TimesNewRomanPSMT" w:hAnsiTheme="minorHAnsi" w:cstheme="minorHAnsi"/>
          <w:color w:val="000000"/>
          <w:sz w:val="20"/>
          <w:szCs w:val="20"/>
        </w:rPr>
        <w:t xml:space="preserve">príslušných </w:t>
      </w:r>
      <w:r w:rsidRPr="00D90C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5" w:name="_Toc488059685"/>
      <w:r w:rsidRPr="00D90CEA">
        <w:rPr>
          <w:rFonts w:asciiTheme="minorHAnsi" w:hAnsiTheme="minorHAnsi" w:cstheme="minorHAnsi"/>
          <w:b/>
          <w:sz w:val="20"/>
          <w:szCs w:val="20"/>
        </w:rPr>
        <w:t>Komunikácia a vysvetlenie</w:t>
      </w:r>
      <w:bookmarkEnd w:id="15"/>
    </w:p>
    <w:p w14:paraId="4E2E6BF6"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B65CDE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b/>
          <w:color w:val="000000"/>
          <w:sz w:val="20"/>
          <w:szCs w:val="20"/>
        </w:rPr>
        <w:t>Pravidlá pre doručovanie</w:t>
      </w:r>
      <w:r w:rsidRPr="00D90C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6B996B6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Ak je odosielateľom zásielky verejný obstarávateľ, tak zaradenému záujemcovi bude na ním určený kontaktný email (zadaný pri registrácii do systému JOSEPHINE) bezodkladne odoslaná informácia, že k predmetnej zákazke </w:t>
      </w:r>
      <w:r w:rsidRPr="00D90CEA">
        <w:rPr>
          <w:rFonts w:asciiTheme="minorHAnsi" w:eastAsia="TimesNewRomanPSMT" w:hAnsiTheme="minorHAnsi" w:cstheme="minorHAnsi"/>
          <w:color w:val="000000"/>
          <w:sz w:val="20"/>
          <w:szCs w:val="20"/>
        </w:rPr>
        <w:lastRenderedPageBreak/>
        <w:t>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6" w:name="_Toc488059686"/>
      <w:r w:rsidRPr="00D90CEA">
        <w:rPr>
          <w:rFonts w:asciiTheme="minorHAnsi" w:hAnsiTheme="minorHAnsi" w:cstheme="minorHAnsi"/>
          <w:b/>
          <w:sz w:val="20"/>
          <w:szCs w:val="20"/>
        </w:rPr>
        <w:t>Vysvetlenie súťažných podkladov</w:t>
      </w:r>
      <w:bookmarkEnd w:id="16"/>
    </w:p>
    <w:p w14:paraId="519ABE6E"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Adresa stránky, kde je možný prístup k dokumentácií verejného obstarávania je: </w:t>
      </w:r>
      <w:hyperlink r:id="rId10" w:history="1">
        <w:r w:rsidRPr="00D90CEA">
          <w:rPr>
            <w:rStyle w:val="Hypertextovprepojenie"/>
            <w:rFonts w:asciiTheme="minorHAnsi" w:hAnsiTheme="minorHAnsi" w:cstheme="minorHAnsi"/>
            <w:sz w:val="20"/>
            <w:szCs w:val="20"/>
          </w:rPr>
          <w:t>https://josephine.proebiz.com/</w:t>
        </w:r>
      </w:hyperlink>
      <w:r w:rsidRPr="00D90CEA">
        <w:rPr>
          <w:rFonts w:asciiTheme="minorHAnsi" w:hAnsiTheme="minorHAnsi" w:cstheme="minorHAnsi"/>
          <w:color w:val="000000"/>
          <w:sz w:val="20"/>
          <w:szCs w:val="20"/>
        </w:rPr>
        <w:t>.</w:t>
      </w:r>
    </w:p>
    <w:p w14:paraId="388856EE"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5B6FD255"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D90C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Verejný obstarávateľ poskytuje vysvetlenie informácií potrebných na vypracovanie ponuky alebo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D90C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D90CEA" w:rsidRDefault="00C3520E" w:rsidP="00C3520E">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Všeobecné informácie k webovej aplikácií JOSEPHINE</w:t>
      </w:r>
    </w:p>
    <w:p w14:paraId="1462EF86" w14:textId="66B01992"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D90CEA">
          <w:rPr>
            <w:rStyle w:val="Hypertextovprepojenie"/>
            <w:rFonts w:asciiTheme="minorHAnsi" w:hAnsiTheme="minorHAnsi" w:cstheme="minorHAnsi"/>
            <w:sz w:val="20"/>
            <w:szCs w:val="20"/>
          </w:rPr>
          <w:t>https://josephine.proebiz.com</w:t>
        </w:r>
      </w:hyperlink>
      <w:r w:rsidR="0023005D" w:rsidRPr="00D90CEA">
        <w:rPr>
          <w:rStyle w:val="Hypertextovprepojenie"/>
          <w:rFonts w:asciiTheme="minorHAnsi" w:hAnsiTheme="minorHAnsi" w:cstheme="minorHAnsi"/>
          <w:sz w:val="20"/>
          <w:szCs w:val="20"/>
        </w:rPr>
        <w:t>/</w:t>
      </w:r>
      <w:r w:rsidR="0023005D" w:rsidRPr="00D90CEA">
        <w:rPr>
          <w:rFonts w:asciiTheme="minorHAnsi" w:hAnsiTheme="minorHAnsi" w:cstheme="minorHAnsi"/>
          <w:sz w:val="20"/>
          <w:szCs w:val="20"/>
        </w:rPr>
        <w:t xml:space="preserve">. </w:t>
      </w:r>
    </w:p>
    <w:p w14:paraId="328B995C" w14:textId="77777777"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D90CEA" w:rsidRDefault="00C3520E" w:rsidP="00C3520E">
      <w:pPr>
        <w:jc w:val="both"/>
        <w:rPr>
          <w:rFonts w:asciiTheme="minorHAnsi" w:hAnsiTheme="minorHAnsi" w:cstheme="minorHAnsi"/>
          <w:sz w:val="20"/>
          <w:szCs w:val="20"/>
        </w:rPr>
      </w:pPr>
    </w:p>
    <w:p w14:paraId="4B3BF9E7" w14:textId="77777777"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 xml:space="preserve">Microsoft Internet Explorer verzia 11.0 a vyššia, </w:t>
      </w:r>
    </w:p>
    <w:p w14:paraId="56EEFE84" w14:textId="77777777"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 xml:space="preserve">Mozilla Firefox verzia 13.0 a vyššia alebo </w:t>
      </w:r>
    </w:p>
    <w:p w14:paraId="29A6E180" w14:textId="055EC6BA"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Google Chrome</w:t>
      </w:r>
    </w:p>
    <w:p w14:paraId="1FFA7A9B" w14:textId="3D34F3B3" w:rsidR="00316250" w:rsidRPr="00D90CEA" w:rsidRDefault="00316250" w:rsidP="00C3520E">
      <w:pPr>
        <w:jc w:val="both"/>
        <w:rPr>
          <w:rFonts w:asciiTheme="minorHAnsi" w:hAnsiTheme="minorHAnsi" w:cstheme="minorHAnsi"/>
          <w:sz w:val="20"/>
          <w:szCs w:val="20"/>
        </w:rPr>
      </w:pPr>
      <w:r w:rsidRPr="00D90CEA">
        <w:rPr>
          <w:rFonts w:asciiTheme="minorHAnsi" w:hAnsiTheme="minorHAnsi" w:cstheme="minorHAnsi"/>
          <w:sz w:val="20"/>
          <w:szCs w:val="20"/>
        </w:rPr>
        <w:t>Google Edge.</w:t>
      </w:r>
    </w:p>
    <w:p w14:paraId="0225B349"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D90CEA" w:rsidRDefault="00C3520E" w:rsidP="00C3520E">
      <w:pPr>
        <w:autoSpaceDE w:val="0"/>
        <w:spacing w:line="276" w:lineRule="auto"/>
        <w:jc w:val="both"/>
        <w:rPr>
          <w:rFonts w:asciiTheme="minorHAnsi" w:eastAsia="TimesNewRomanPSMT" w:hAnsiTheme="minorHAnsi" w:cstheme="minorHAnsi"/>
          <w:color w:val="000000"/>
          <w:sz w:val="20"/>
          <w:szCs w:val="20"/>
        </w:rPr>
      </w:pPr>
      <w:r w:rsidRPr="00D90CEA">
        <w:rPr>
          <w:rFonts w:asciiTheme="minorHAnsi" w:hAnsiTheme="minorHAnsi" w:cstheme="minorHAnsi"/>
          <w:sz w:val="20"/>
          <w:szCs w:val="20"/>
        </w:rPr>
        <w:lastRenderedPageBreak/>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D90CEA">
        <w:rPr>
          <w:rFonts w:asciiTheme="minorHAnsi" w:eastAsia="TimesNewRomanPSMT" w:hAnsiTheme="minorHAnsi" w:cstheme="minorHAnsi"/>
          <w:color w:val="000000"/>
          <w:sz w:val="20"/>
          <w:szCs w:val="20"/>
        </w:rPr>
        <w:t>.</w:t>
      </w:r>
    </w:p>
    <w:p w14:paraId="06CD098A" w14:textId="77777777" w:rsidR="00C3520E" w:rsidRPr="00D90C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D90CEA" w:rsidRDefault="00C3520E" w:rsidP="00C3520E">
      <w:pPr>
        <w:autoSpaceDE w:val="0"/>
        <w:spacing w:line="276" w:lineRule="auto"/>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D90CEA">
        <w:rPr>
          <w:rFonts w:asciiTheme="minorHAnsi" w:hAnsiTheme="minorHAnsi" w:cstheme="minorHAnsi"/>
          <w:color w:val="000000"/>
          <w:sz w:val="20"/>
          <w:szCs w:val="20"/>
        </w:rPr>
        <w:t xml:space="preserve">na </w:t>
      </w:r>
      <w:r w:rsidRPr="00D90C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D90CEA">
        <w:rPr>
          <w:rFonts w:asciiTheme="minorHAnsi" w:hAnsiTheme="minorHAnsi" w:cstheme="minorHAnsi"/>
          <w:color w:val="000000"/>
          <w:sz w:val="20"/>
          <w:szCs w:val="20"/>
        </w:rPr>
        <w:t>v </w:t>
      </w:r>
      <w:r w:rsidRPr="00D90CEA">
        <w:rPr>
          <w:rFonts w:asciiTheme="minorHAnsi" w:eastAsia="TimesNewRomanPSMT" w:hAnsiTheme="minorHAnsi" w:cstheme="minorHAnsi"/>
          <w:color w:val="000000"/>
          <w:sz w:val="20"/>
          <w:szCs w:val="20"/>
        </w:rPr>
        <w:t xml:space="preserve">deň </w:t>
      </w:r>
      <w:r w:rsidRPr="00D90CEA">
        <w:rPr>
          <w:rFonts w:asciiTheme="minorHAnsi" w:hAnsiTheme="minorHAnsi" w:cstheme="minorHAnsi"/>
          <w:color w:val="000000"/>
          <w:sz w:val="20"/>
          <w:szCs w:val="20"/>
        </w:rPr>
        <w:t xml:space="preserve">uverejnenia. </w:t>
      </w:r>
    </w:p>
    <w:p w14:paraId="53D3F46C" w14:textId="77777777" w:rsidR="00C3520E" w:rsidRPr="00D90CEA" w:rsidRDefault="00C3520E" w:rsidP="00C3520E">
      <w:pPr>
        <w:pStyle w:val="tl1"/>
        <w:spacing w:line="276" w:lineRule="auto"/>
        <w:rPr>
          <w:rFonts w:asciiTheme="minorHAnsi" w:hAnsiTheme="minorHAnsi" w:cstheme="minorHAnsi"/>
          <w:sz w:val="20"/>
          <w:szCs w:val="20"/>
        </w:rPr>
      </w:pPr>
      <w:r w:rsidRPr="00D90CEA">
        <w:rPr>
          <w:rFonts w:asciiTheme="minorHAnsi" w:hAnsiTheme="minorHAnsi" w:cstheme="minorHAnsi"/>
          <w:sz w:val="20"/>
          <w:szCs w:val="20"/>
        </w:rPr>
        <w:t>Verejný obstarávateľ primerane predĺži lehotu na predkladanie ponúk, ak</w:t>
      </w:r>
    </w:p>
    <w:p w14:paraId="0554ADFA" w14:textId="77777777" w:rsidR="00C3520E" w:rsidRPr="00D90C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D90C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D90C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D90CEA">
        <w:rPr>
          <w:rFonts w:asciiTheme="minorHAnsi" w:hAnsiTheme="minorHAnsi" w:cstheme="minorHAnsi"/>
          <w:sz w:val="20"/>
          <w:szCs w:val="20"/>
        </w:rPr>
        <w:t>v dokumentoch potrebných na vypracovanie ponuky vykoná podstatnú zmenu.</w:t>
      </w:r>
    </w:p>
    <w:p w14:paraId="34916E7B" w14:textId="77777777" w:rsidR="00C3520E" w:rsidRPr="00D90CEA" w:rsidRDefault="00C3520E" w:rsidP="00C3520E">
      <w:pPr>
        <w:pStyle w:val="tl1"/>
        <w:rPr>
          <w:rFonts w:asciiTheme="minorHAnsi" w:hAnsiTheme="minorHAnsi" w:cstheme="minorHAnsi"/>
          <w:sz w:val="20"/>
          <w:szCs w:val="20"/>
        </w:rPr>
      </w:pPr>
    </w:p>
    <w:p w14:paraId="4A483767"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D90CEA">
        <w:rPr>
          <w:rFonts w:asciiTheme="minorHAnsi" w:hAnsiTheme="minorHAnsi" w:cstheme="minorHAnsi"/>
          <w:color w:val="000000"/>
          <w:sz w:val="20"/>
          <w:szCs w:val="20"/>
        </w:rPr>
        <w:t>.</w:t>
      </w:r>
    </w:p>
    <w:p w14:paraId="4F8258A3" w14:textId="77777777" w:rsidR="00C3520E" w:rsidRPr="00D90C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D90CEA">
        <w:rPr>
          <w:rFonts w:asciiTheme="minorHAnsi" w:hAnsiTheme="minorHAnsi" w:cstheme="minorHAnsi"/>
          <w:b/>
          <w:sz w:val="20"/>
          <w:szCs w:val="20"/>
        </w:rPr>
        <w:t>Spôsob určenia ceny</w:t>
      </w:r>
    </w:p>
    <w:p w14:paraId="518F60F4" w14:textId="1E07774C" w:rsidR="00C3520E" w:rsidRPr="00D90C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D90CEA">
        <w:rPr>
          <w:rFonts w:asciiTheme="minorHAnsi" w:hAnsiTheme="minorHAnsi" w:cstheme="minorHAnsi"/>
          <w:sz w:val="20"/>
          <w:szCs w:val="20"/>
        </w:rPr>
        <w:t>uchádzač stanoví svoju cenu</w:t>
      </w:r>
      <w:r w:rsidR="005A4035" w:rsidRPr="00D90CEA">
        <w:rPr>
          <w:rFonts w:asciiTheme="minorHAnsi" w:hAnsiTheme="minorHAnsi" w:cstheme="minorHAnsi"/>
          <w:sz w:val="20"/>
          <w:szCs w:val="20"/>
        </w:rPr>
        <w:t xml:space="preserve"> </w:t>
      </w:r>
      <w:r w:rsidR="000C1D00" w:rsidRPr="00D90CEA">
        <w:rPr>
          <w:rFonts w:asciiTheme="minorHAnsi" w:hAnsiTheme="minorHAnsi" w:cstheme="minorHAnsi"/>
          <w:sz w:val="20"/>
          <w:szCs w:val="20"/>
        </w:rPr>
        <w:t xml:space="preserve">položky </w:t>
      </w:r>
      <w:r w:rsidRPr="00D90CEA">
        <w:rPr>
          <w:rFonts w:asciiTheme="minorHAnsi" w:hAnsiTheme="minorHAnsi" w:cstheme="minorHAnsi"/>
          <w:sz w:val="20"/>
          <w:szCs w:val="20"/>
        </w:rPr>
        <w:t>na základe svojho slobodného rozhodnutia,</w:t>
      </w:r>
    </w:p>
    <w:p w14:paraId="0487580C" w14:textId="6D8B36E7" w:rsidR="00C3520E" w:rsidRPr="00D90CEA"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D90CEA">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D90CEA"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Otváranie ponúk</w:t>
      </w:r>
      <w:bookmarkEnd w:id="17"/>
      <w:r w:rsidRPr="00D90CEA">
        <w:rPr>
          <w:rFonts w:asciiTheme="minorHAnsi" w:hAnsiTheme="minorHAnsi" w:cstheme="minorHAnsi"/>
          <w:b/>
          <w:sz w:val="20"/>
          <w:szCs w:val="20"/>
        </w:rPr>
        <w:t xml:space="preserve"> (ku konkrétnej výzve)</w:t>
      </w:r>
    </w:p>
    <w:p w14:paraId="516C1756" w14:textId="66BA2FCF" w:rsidR="006F03DA" w:rsidRPr="00D90CE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Otváranie ponúk sa uskutoční elektronicky dňa </w:t>
      </w:r>
      <w:r w:rsidR="0089451B">
        <w:rPr>
          <w:rFonts w:asciiTheme="minorHAnsi" w:eastAsia="TimesNewRomanPSMT" w:hAnsiTheme="minorHAnsi" w:cstheme="minorHAnsi"/>
          <w:b/>
          <w:bCs/>
          <w:color w:val="000000"/>
          <w:sz w:val="20"/>
          <w:szCs w:val="20"/>
        </w:rPr>
        <w:t>03</w:t>
      </w:r>
      <w:r w:rsidR="006F03DA" w:rsidRPr="00D90CEA">
        <w:rPr>
          <w:rFonts w:asciiTheme="minorHAnsi" w:eastAsia="TimesNewRomanPSMT" w:hAnsiTheme="minorHAnsi" w:cstheme="minorHAnsi"/>
          <w:b/>
          <w:bCs/>
          <w:color w:val="000000"/>
          <w:sz w:val="20"/>
          <w:szCs w:val="20"/>
        </w:rPr>
        <w:t>.</w:t>
      </w:r>
      <w:r w:rsidR="00F56B7C" w:rsidRPr="00D90CEA">
        <w:rPr>
          <w:rFonts w:asciiTheme="minorHAnsi" w:eastAsia="TimesNewRomanPSMT" w:hAnsiTheme="minorHAnsi" w:cstheme="minorHAnsi"/>
          <w:b/>
          <w:bCs/>
          <w:color w:val="000000"/>
          <w:sz w:val="20"/>
          <w:szCs w:val="20"/>
        </w:rPr>
        <w:t>0</w:t>
      </w:r>
      <w:r w:rsidR="0089451B">
        <w:rPr>
          <w:rFonts w:asciiTheme="minorHAnsi" w:eastAsia="TimesNewRomanPSMT" w:hAnsiTheme="minorHAnsi" w:cstheme="minorHAnsi"/>
          <w:b/>
          <w:bCs/>
          <w:color w:val="000000"/>
          <w:sz w:val="20"/>
          <w:szCs w:val="20"/>
        </w:rPr>
        <w:t>7</w:t>
      </w:r>
      <w:r w:rsidR="006F03DA" w:rsidRPr="00D90CEA">
        <w:rPr>
          <w:rFonts w:asciiTheme="minorHAnsi" w:eastAsia="TimesNewRomanPSMT" w:hAnsiTheme="minorHAnsi" w:cstheme="minorHAnsi"/>
          <w:b/>
          <w:bCs/>
          <w:color w:val="000000"/>
          <w:sz w:val="20"/>
          <w:szCs w:val="20"/>
        </w:rPr>
        <w:t>.202</w:t>
      </w:r>
      <w:r w:rsidR="00F56B7C" w:rsidRPr="00D90CEA">
        <w:rPr>
          <w:rFonts w:asciiTheme="minorHAnsi" w:eastAsia="TimesNewRomanPSMT" w:hAnsiTheme="minorHAnsi" w:cstheme="minorHAnsi"/>
          <w:b/>
          <w:bCs/>
          <w:color w:val="000000"/>
          <w:sz w:val="20"/>
          <w:szCs w:val="20"/>
        </w:rPr>
        <w:t>3</w:t>
      </w:r>
      <w:r w:rsidR="006F03DA" w:rsidRPr="00D90CEA">
        <w:rPr>
          <w:rFonts w:asciiTheme="minorHAnsi" w:eastAsia="TimesNewRomanPSMT" w:hAnsiTheme="minorHAnsi" w:cstheme="minorHAnsi"/>
          <w:b/>
          <w:bCs/>
          <w:color w:val="000000"/>
          <w:sz w:val="20"/>
          <w:szCs w:val="20"/>
        </w:rPr>
        <w:t xml:space="preserve"> </w:t>
      </w:r>
      <w:r w:rsidRPr="00D90CEA">
        <w:rPr>
          <w:rFonts w:asciiTheme="minorHAnsi" w:eastAsia="TimesNewRomanPSMT" w:hAnsiTheme="minorHAnsi" w:cstheme="minorHAnsi"/>
          <w:b/>
          <w:bCs/>
          <w:color w:val="000000"/>
          <w:sz w:val="20"/>
          <w:szCs w:val="20"/>
        </w:rPr>
        <w:t>o</w:t>
      </w:r>
      <w:r w:rsidR="00F56B7C" w:rsidRPr="00D90CEA">
        <w:rPr>
          <w:rFonts w:asciiTheme="minorHAnsi" w:eastAsia="TimesNewRomanPSMT" w:hAnsiTheme="minorHAnsi" w:cstheme="minorHAnsi"/>
          <w:b/>
          <w:bCs/>
          <w:color w:val="000000"/>
          <w:sz w:val="20"/>
          <w:szCs w:val="20"/>
        </w:rPr>
        <w:t> </w:t>
      </w:r>
      <w:r w:rsidR="0089451B">
        <w:rPr>
          <w:rFonts w:asciiTheme="minorHAnsi" w:eastAsia="TimesNewRomanPSMT" w:hAnsiTheme="minorHAnsi" w:cstheme="minorHAnsi"/>
          <w:b/>
          <w:bCs/>
          <w:color w:val="000000"/>
          <w:sz w:val="20"/>
          <w:szCs w:val="20"/>
        </w:rPr>
        <w:t>10</w:t>
      </w:r>
      <w:r w:rsidR="00F56B7C" w:rsidRPr="00D90CEA">
        <w:rPr>
          <w:rFonts w:asciiTheme="minorHAnsi" w:eastAsia="TimesNewRomanPSMT" w:hAnsiTheme="minorHAnsi" w:cstheme="minorHAnsi"/>
          <w:b/>
          <w:bCs/>
          <w:color w:val="000000"/>
          <w:sz w:val="20"/>
          <w:szCs w:val="20"/>
        </w:rPr>
        <w:t>.</w:t>
      </w:r>
      <w:r w:rsidR="006F03DA" w:rsidRPr="00D90CEA">
        <w:rPr>
          <w:rFonts w:asciiTheme="minorHAnsi" w:eastAsia="TimesNewRomanPSMT" w:hAnsiTheme="minorHAnsi" w:cstheme="minorHAnsi"/>
          <w:b/>
          <w:bCs/>
          <w:color w:val="000000"/>
          <w:sz w:val="20"/>
          <w:szCs w:val="20"/>
        </w:rPr>
        <w:t>0</w:t>
      </w:r>
      <w:r w:rsidR="00F56B7C" w:rsidRPr="00D90CEA">
        <w:rPr>
          <w:rFonts w:asciiTheme="minorHAnsi" w:eastAsia="TimesNewRomanPSMT" w:hAnsiTheme="minorHAnsi" w:cstheme="minorHAnsi"/>
          <w:b/>
          <w:bCs/>
          <w:color w:val="000000"/>
          <w:sz w:val="20"/>
          <w:szCs w:val="20"/>
        </w:rPr>
        <w:t>1</w:t>
      </w:r>
      <w:r w:rsidR="006F03DA"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 xml:space="preserve">hod. </w:t>
      </w:r>
    </w:p>
    <w:p w14:paraId="3920C600" w14:textId="77777777" w:rsidR="006837E1" w:rsidRPr="00D90CEA"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0B3AEBFA" w14:textId="77777777" w:rsidR="00A466DE" w:rsidRPr="00D90CEA" w:rsidRDefault="00A466DE" w:rsidP="00A466DE">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657DFE8" w14:textId="77777777" w:rsidR="008A63F8" w:rsidRPr="00D90C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8" w:name="_Toc488059688"/>
      <w:r w:rsidRPr="00D90CEA">
        <w:rPr>
          <w:rFonts w:asciiTheme="minorHAnsi" w:hAnsiTheme="minorHAnsi" w:cstheme="minorHAnsi"/>
          <w:b/>
          <w:sz w:val="20"/>
          <w:szCs w:val="20"/>
        </w:rPr>
        <w:t>Vyhodnotenie ponúk</w:t>
      </w:r>
      <w:bookmarkEnd w:id="18"/>
    </w:p>
    <w:p w14:paraId="716F9CED" w14:textId="6230A69A" w:rsidR="00C3520E" w:rsidRPr="00D90C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D90C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D90CEA">
        <w:rPr>
          <w:rFonts w:asciiTheme="minorHAnsi" w:hAnsiTheme="minorHAnsi" w:cstheme="minorHAnsi"/>
          <w:color w:val="000000"/>
          <w:sz w:val="20"/>
          <w:szCs w:val="20"/>
        </w:rPr>
        <w:t xml:space="preserve"> a následne vyhodnotí ponuky z hľadiska plnenia kritéria. </w:t>
      </w:r>
      <w:r w:rsidR="00C3520E" w:rsidRPr="00D90CEA">
        <w:rPr>
          <w:rFonts w:asciiTheme="minorHAnsi" w:eastAsia="TimesNewRomanPSMT" w:hAnsiTheme="minorHAnsi" w:cstheme="minorHAnsi"/>
          <w:color w:val="000000"/>
          <w:sz w:val="20"/>
          <w:szCs w:val="20"/>
        </w:rPr>
        <w:t>Verejný obstarávateľ bude postupovať v súlade so ZVO.</w:t>
      </w:r>
      <w:r w:rsidR="00EE6D17" w:rsidRPr="00D90CEA">
        <w:rPr>
          <w:rFonts w:asciiTheme="minorHAnsi" w:eastAsia="TimesNewRomanPSMT" w:hAnsiTheme="minorHAnsi" w:cstheme="minorHAnsi"/>
          <w:color w:val="000000"/>
          <w:sz w:val="20"/>
          <w:szCs w:val="20"/>
        </w:rPr>
        <w:t xml:space="preserve"> </w:t>
      </w:r>
    </w:p>
    <w:p w14:paraId="61E420B7"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Pr="00D90C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D90CEA">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sidRPr="00D90CEA">
        <w:rPr>
          <w:rFonts w:asciiTheme="minorHAnsi" w:eastAsia="TimesNewRomanPSMT" w:hAnsiTheme="minorHAnsi" w:cstheme="minorHAnsi"/>
          <w:b/>
          <w:color w:val="000000"/>
          <w:sz w:val="20"/>
          <w:szCs w:val="20"/>
        </w:rPr>
        <w:t> </w:t>
      </w:r>
      <w:r w:rsidRPr="00D90CEA">
        <w:rPr>
          <w:rFonts w:asciiTheme="minorHAnsi" w:eastAsia="TimesNewRomanPSMT" w:hAnsiTheme="minorHAnsi" w:cstheme="minorHAnsi"/>
          <w:b/>
          <w:color w:val="000000"/>
          <w:sz w:val="20"/>
          <w:szCs w:val="20"/>
        </w:rPr>
        <w:t>poradí</w:t>
      </w:r>
      <w:r w:rsidR="006F03DA" w:rsidRPr="00D90CEA">
        <w:rPr>
          <w:rFonts w:asciiTheme="minorHAnsi" w:eastAsia="TimesNewRomanPSMT" w:hAnsiTheme="minorHAnsi" w:cstheme="minorHAnsi"/>
          <w:b/>
          <w:color w:val="000000"/>
          <w:sz w:val="20"/>
          <w:szCs w:val="20"/>
        </w:rPr>
        <w:t>.</w:t>
      </w:r>
    </w:p>
    <w:p w14:paraId="66E81D59" w14:textId="77777777" w:rsidR="000A59F6" w:rsidRPr="00D90C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lastRenderedPageBreak/>
        <w:t xml:space="preserve"> </w:t>
      </w:r>
      <w:bookmarkStart w:id="19" w:name="_Toc488059689"/>
      <w:r w:rsidRPr="00D90CEA">
        <w:rPr>
          <w:rFonts w:asciiTheme="minorHAnsi" w:hAnsiTheme="minorHAnsi" w:cstheme="minorHAnsi"/>
          <w:b/>
          <w:sz w:val="20"/>
          <w:szCs w:val="20"/>
        </w:rPr>
        <w:t>Kritériá na vyhodnotenie ponúk a pravidlá ich uplatnenia</w:t>
      </w:r>
      <w:bookmarkEnd w:id="19"/>
      <w:r w:rsidRPr="00D90CEA">
        <w:rPr>
          <w:rFonts w:asciiTheme="minorHAnsi" w:hAnsiTheme="minorHAnsi" w:cstheme="minorHAnsi"/>
          <w:b/>
          <w:sz w:val="20"/>
          <w:szCs w:val="20"/>
        </w:rPr>
        <w:t xml:space="preserve"> </w:t>
      </w:r>
    </w:p>
    <w:p w14:paraId="3A1EFDA7" w14:textId="516527C3" w:rsidR="005302BE" w:rsidRPr="00D90CEA" w:rsidRDefault="00C3520E" w:rsidP="005302BE">
      <w:pPr>
        <w:pStyle w:val="Zarkazkladnhotextu"/>
        <w:spacing w:line="276" w:lineRule="auto"/>
        <w:rPr>
          <w:rFonts w:asciiTheme="minorHAnsi" w:hAnsiTheme="minorHAnsi" w:cstheme="minorHAnsi"/>
          <w:b/>
          <w:sz w:val="20"/>
          <w:szCs w:val="20"/>
          <w:lang w:eastAsia="cs-CZ"/>
        </w:rPr>
      </w:pPr>
      <w:r w:rsidRPr="00D90CEA">
        <w:rPr>
          <w:rFonts w:asciiTheme="minorHAnsi" w:hAnsiTheme="minorHAnsi" w:cstheme="minorHAnsi"/>
          <w:color w:val="000000"/>
          <w:sz w:val="20"/>
          <w:szCs w:val="20"/>
        </w:rPr>
        <w:t>Po</w:t>
      </w:r>
      <w:r w:rsidRPr="00D90CEA">
        <w:rPr>
          <w:rFonts w:asciiTheme="minorHAnsi" w:eastAsia="TimesNewRomanPSMT" w:hAnsiTheme="minorHAnsi" w:cstheme="minorHAnsi"/>
          <w:color w:val="000000"/>
          <w:sz w:val="20"/>
          <w:szCs w:val="20"/>
        </w:rPr>
        <w:t xml:space="preserve">nuky budú vyhodnocované na základe </w:t>
      </w:r>
      <w:r w:rsidR="00E7586D" w:rsidRPr="00D90CEA">
        <w:rPr>
          <w:rFonts w:asciiTheme="minorHAnsi" w:hAnsiTheme="minorHAnsi" w:cstheme="minorHAnsi"/>
          <w:b/>
          <w:bCs/>
          <w:color w:val="000000"/>
          <w:sz w:val="20"/>
          <w:szCs w:val="20"/>
        </w:rPr>
        <w:t>najnižšej</w:t>
      </w:r>
      <w:r w:rsidR="008D54AE" w:rsidRPr="00D90CEA">
        <w:rPr>
          <w:rFonts w:asciiTheme="minorHAnsi" w:hAnsiTheme="minorHAnsi" w:cstheme="minorHAnsi"/>
          <w:b/>
          <w:bCs/>
          <w:color w:val="000000"/>
          <w:sz w:val="20"/>
          <w:szCs w:val="20"/>
        </w:rPr>
        <w:t xml:space="preserve"> celkovej</w:t>
      </w:r>
      <w:r w:rsidR="00E7586D" w:rsidRPr="00D90CEA">
        <w:rPr>
          <w:rFonts w:asciiTheme="minorHAnsi" w:hAnsiTheme="minorHAnsi" w:cstheme="minorHAnsi"/>
          <w:b/>
          <w:bCs/>
          <w:color w:val="000000"/>
          <w:sz w:val="20"/>
          <w:szCs w:val="20"/>
        </w:rPr>
        <w:t xml:space="preserve"> </w:t>
      </w:r>
      <w:r w:rsidR="00A466DE" w:rsidRPr="00D90CEA">
        <w:rPr>
          <w:rFonts w:asciiTheme="minorHAnsi" w:hAnsiTheme="minorHAnsi" w:cstheme="minorHAnsi"/>
          <w:b/>
          <w:bCs/>
          <w:color w:val="000000"/>
          <w:sz w:val="20"/>
          <w:szCs w:val="20"/>
        </w:rPr>
        <w:t>c</w:t>
      </w:r>
      <w:r w:rsidR="00E7586D" w:rsidRPr="00D90CEA">
        <w:rPr>
          <w:rFonts w:asciiTheme="minorHAnsi" w:hAnsiTheme="minorHAnsi" w:cstheme="minorHAnsi"/>
          <w:b/>
          <w:bCs/>
          <w:color w:val="000000"/>
          <w:sz w:val="20"/>
          <w:szCs w:val="20"/>
        </w:rPr>
        <w:t>eny</w:t>
      </w:r>
      <w:r w:rsidR="006F03DA" w:rsidRPr="00D90CEA">
        <w:rPr>
          <w:rFonts w:asciiTheme="minorHAnsi" w:hAnsiTheme="minorHAnsi" w:cstheme="minorHAnsi"/>
          <w:b/>
          <w:bCs/>
          <w:color w:val="000000"/>
          <w:sz w:val="20"/>
          <w:szCs w:val="20"/>
        </w:rPr>
        <w:t xml:space="preserve"> </w:t>
      </w:r>
      <w:r w:rsidR="00C941FB" w:rsidRPr="00D90CEA">
        <w:rPr>
          <w:rFonts w:asciiTheme="minorHAnsi" w:hAnsiTheme="minorHAnsi" w:cstheme="minorHAnsi"/>
          <w:b/>
          <w:bCs/>
          <w:color w:val="000000"/>
          <w:sz w:val="20"/>
          <w:szCs w:val="20"/>
        </w:rPr>
        <w:t xml:space="preserve">(teda najnižšia celková cena </w:t>
      </w:r>
      <w:r w:rsidR="0089451B">
        <w:rPr>
          <w:rFonts w:asciiTheme="minorHAnsi" w:hAnsiTheme="minorHAnsi" w:cstheme="minorHAnsi"/>
          <w:b/>
          <w:bCs/>
          <w:color w:val="000000"/>
          <w:sz w:val="20"/>
          <w:szCs w:val="20"/>
        </w:rPr>
        <w:t>za celý predmet zákazky</w:t>
      </w:r>
      <w:r w:rsidR="00A466DE" w:rsidRPr="00D90CEA">
        <w:rPr>
          <w:rFonts w:asciiTheme="minorHAnsi" w:hAnsiTheme="minorHAnsi" w:cstheme="minorHAnsi"/>
          <w:b/>
          <w:bCs/>
          <w:color w:val="000000"/>
          <w:sz w:val="20"/>
          <w:szCs w:val="20"/>
        </w:rPr>
        <w:t xml:space="preserve"> </w:t>
      </w:r>
      <w:r w:rsidR="00C941FB" w:rsidRPr="00D90CEA">
        <w:rPr>
          <w:rFonts w:asciiTheme="minorHAnsi" w:hAnsiTheme="minorHAnsi" w:cstheme="minorHAnsi"/>
          <w:b/>
          <w:bCs/>
          <w:color w:val="000000"/>
          <w:sz w:val="20"/>
          <w:szCs w:val="20"/>
        </w:rPr>
        <w:t>/s DPH/</w:t>
      </w:r>
      <w:r w:rsidR="000C1D00" w:rsidRPr="00D90CEA">
        <w:rPr>
          <w:rFonts w:asciiTheme="minorHAnsi" w:hAnsiTheme="minorHAnsi" w:cstheme="minorHAnsi"/>
          <w:b/>
          <w:bCs/>
          <w:color w:val="000000"/>
          <w:sz w:val="20"/>
          <w:szCs w:val="20"/>
        </w:rPr>
        <w:t xml:space="preserve"> v rámci </w:t>
      </w:r>
      <w:r w:rsidR="0089451B">
        <w:rPr>
          <w:rFonts w:asciiTheme="minorHAnsi" w:hAnsiTheme="minorHAnsi" w:cstheme="minorHAnsi"/>
          <w:b/>
          <w:bCs/>
          <w:color w:val="000000"/>
          <w:sz w:val="20"/>
          <w:szCs w:val="20"/>
        </w:rPr>
        <w:t xml:space="preserve">súboru okresov BB,BR. </w:t>
      </w:r>
      <w:r w:rsidR="005302BE" w:rsidRPr="00D90CEA">
        <w:rPr>
          <w:rFonts w:asciiTheme="minorHAnsi" w:hAnsiTheme="minorHAnsi" w:cstheme="minorHAnsi"/>
          <w:sz w:val="20"/>
          <w:szCs w:val="20"/>
        </w:rPr>
        <w:t>Ce</w:t>
      </w:r>
      <w:r w:rsidR="0089451B">
        <w:rPr>
          <w:rFonts w:asciiTheme="minorHAnsi" w:hAnsiTheme="minorHAnsi" w:cstheme="minorHAnsi"/>
          <w:sz w:val="20"/>
          <w:szCs w:val="20"/>
        </w:rPr>
        <w:t>lková cen</w:t>
      </w:r>
      <w:r w:rsidR="005302BE" w:rsidRPr="00D90CEA">
        <w:rPr>
          <w:rFonts w:asciiTheme="minorHAnsi" w:hAnsiTheme="minorHAnsi" w:cstheme="minorHAnsi"/>
          <w:sz w:val="20"/>
          <w:szCs w:val="20"/>
        </w:rPr>
        <w:t xml:space="preserve">a musí byť uvedená v eurách </w:t>
      </w:r>
      <w:r w:rsidR="003A122D" w:rsidRPr="00D90CEA">
        <w:rPr>
          <w:rFonts w:asciiTheme="minorHAnsi" w:hAnsiTheme="minorHAnsi" w:cstheme="minorHAnsi"/>
          <w:sz w:val="20"/>
          <w:szCs w:val="20"/>
        </w:rPr>
        <w:t>s</w:t>
      </w:r>
      <w:r w:rsidR="005302BE" w:rsidRPr="00D90CEA">
        <w:rPr>
          <w:rFonts w:asciiTheme="minorHAnsi" w:hAnsiTheme="minorHAnsi" w:cstheme="minorHAnsi"/>
          <w:sz w:val="20"/>
          <w:szCs w:val="20"/>
        </w:rPr>
        <w:t xml:space="preserve"> DPH a zaokrúhlená </w:t>
      </w:r>
      <w:r w:rsidR="005302BE" w:rsidRPr="00D90CEA">
        <w:rPr>
          <w:rFonts w:asciiTheme="minorHAnsi" w:hAnsiTheme="minorHAnsi" w:cstheme="minorHAnsi"/>
          <w:b/>
          <w:sz w:val="20"/>
          <w:szCs w:val="20"/>
        </w:rPr>
        <w:t>najviac na 2 desatinné miesta.</w:t>
      </w:r>
    </w:p>
    <w:p w14:paraId="52224B52" w14:textId="77777777" w:rsidR="00C3520E" w:rsidRPr="00D90CEA" w:rsidRDefault="00C3520E" w:rsidP="00D23843">
      <w:pPr>
        <w:jc w:val="both"/>
        <w:rPr>
          <w:rFonts w:asciiTheme="minorHAnsi" w:hAnsiTheme="minorHAnsi" w:cstheme="minorHAnsi"/>
          <w:b/>
          <w:sz w:val="20"/>
          <w:szCs w:val="20"/>
          <w:lang w:eastAsia="cs-CZ"/>
        </w:rPr>
      </w:pPr>
    </w:p>
    <w:p w14:paraId="08B076B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D90CEA">
        <w:rPr>
          <w:rFonts w:asciiTheme="minorHAnsi" w:hAnsiTheme="minorHAnsi" w:cstheme="minorHAnsi"/>
          <w:b/>
          <w:sz w:val="20"/>
          <w:szCs w:val="20"/>
        </w:rPr>
        <w:t>Informácia o výsledku vyhodnotenia ponúk a uzavretie zmluvy</w:t>
      </w:r>
      <w:bookmarkEnd w:id="20"/>
    </w:p>
    <w:p w14:paraId="74C6E97F"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D90CEA">
        <w:rPr>
          <w:rFonts w:asciiTheme="minorHAnsi" w:hAnsiTheme="minorHAnsi" w:cstheme="minorHAnsi"/>
          <w:color w:val="000000"/>
          <w:sz w:val="20"/>
          <w:szCs w:val="20"/>
        </w:rPr>
        <w:t>.</w:t>
      </w:r>
    </w:p>
    <w:p w14:paraId="0DF8B4FC"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D90CEA">
        <w:rPr>
          <w:rFonts w:asciiTheme="minorHAnsi" w:hAnsiTheme="minorHAnsi" w:cstheme="minorHAnsi"/>
          <w:color w:val="000000"/>
          <w:sz w:val="20"/>
          <w:szCs w:val="20"/>
        </w:rPr>
        <w:t>k </w:t>
      </w:r>
      <w:r w:rsidRPr="00D90C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D90C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D90CEA">
        <w:rPr>
          <w:rFonts w:asciiTheme="minorHAnsi" w:hAnsiTheme="minorHAnsi" w:cstheme="minorHAnsi"/>
          <w:b/>
          <w:bCs/>
          <w:sz w:val="20"/>
          <w:szCs w:val="20"/>
        </w:rPr>
        <w:t>Súčinnosť a uzavretie zmluvy</w:t>
      </w:r>
    </w:p>
    <w:p w14:paraId="3BD9F391" w14:textId="3C487DFD" w:rsidR="004826E1" w:rsidRPr="00D90CEA" w:rsidRDefault="004826E1" w:rsidP="004826E1">
      <w:pPr>
        <w:shd w:val="clear" w:color="auto" w:fill="FFFFFF"/>
        <w:jc w:val="both"/>
        <w:rPr>
          <w:rFonts w:asciiTheme="minorHAnsi" w:hAnsiTheme="minorHAnsi" w:cstheme="minorHAnsi"/>
          <w:sz w:val="20"/>
          <w:szCs w:val="20"/>
        </w:rPr>
      </w:pPr>
      <w:r w:rsidRPr="00D90C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sú povinní na účely poskytnutia riadnej súčinnosti potrebnej na uzavretie zmluvy mať v registri partnerov verejného sektora zapísaných konečných užívateľov výhod.</w:t>
      </w:r>
    </w:p>
    <w:p w14:paraId="3361D260" w14:textId="77777777" w:rsidR="004826E1" w:rsidRPr="00D90CEA" w:rsidRDefault="004826E1" w:rsidP="004826E1">
      <w:pPr>
        <w:shd w:val="clear" w:color="auto" w:fill="FFFFFF"/>
        <w:jc w:val="both"/>
        <w:rPr>
          <w:rFonts w:asciiTheme="minorHAnsi" w:hAnsiTheme="minorHAnsi" w:cstheme="minorHAnsi"/>
          <w:sz w:val="20"/>
          <w:szCs w:val="20"/>
        </w:rPr>
      </w:pPr>
    </w:p>
    <w:p w14:paraId="4AD07867" w14:textId="77777777" w:rsidR="004826E1" w:rsidRPr="00D90CEA" w:rsidRDefault="004826E1" w:rsidP="004826E1">
      <w:pPr>
        <w:shd w:val="clear" w:color="auto" w:fill="FFFFFF"/>
        <w:jc w:val="both"/>
        <w:rPr>
          <w:rFonts w:asciiTheme="minorHAnsi" w:hAnsiTheme="minorHAnsi" w:cstheme="minorHAnsi"/>
          <w:b/>
          <w:sz w:val="20"/>
          <w:szCs w:val="20"/>
        </w:rPr>
      </w:pPr>
      <w:r w:rsidRPr="00D90CEA">
        <w:rPr>
          <w:rFonts w:asciiTheme="minorHAnsi" w:hAnsiTheme="minorHAnsi" w:cstheme="minorHAnsi"/>
          <w:b/>
          <w:sz w:val="20"/>
          <w:szCs w:val="20"/>
        </w:rPr>
        <w:t>Osobitné podmienky súvisiace s plnením zmluvy.</w:t>
      </w:r>
    </w:p>
    <w:p w14:paraId="5EF4CD27" w14:textId="706F3CC3" w:rsidR="00F56B7C" w:rsidRPr="00D90CEA" w:rsidRDefault="00F56B7C" w:rsidP="00F56B7C">
      <w:pPr>
        <w:shd w:val="clear" w:color="auto" w:fill="FFFFFF"/>
        <w:jc w:val="both"/>
        <w:rPr>
          <w:rFonts w:asciiTheme="minorHAnsi" w:hAnsiTheme="minorHAnsi" w:cstheme="minorHAnsi"/>
          <w:iCs/>
          <w:sz w:val="20"/>
          <w:szCs w:val="20"/>
        </w:rPr>
      </w:pPr>
      <w:r w:rsidRPr="00D90CEA">
        <w:rPr>
          <w:rFonts w:asciiTheme="minorHAnsi" w:hAnsiTheme="minorHAnsi" w:cstheme="minorHAnsi"/>
          <w:iCs/>
          <w:sz w:val="20"/>
          <w:szCs w:val="20"/>
        </w:rPr>
        <w:t>Verejný obstarávateľ v zmysle § 42 ods. 12 ZVO určuje nasledovné osobitné podmienky súvisiace s plnením zmluvy. Verejný obstarávateľ na preukázanie ich splnenia požaduje od úspešného uchádzača (predávajúceho), aby predložil verejnému obstarávateľovi v lehote do 10 pracovných dní odo dňa doručenia písomnej výzvy na poskytnutie súčinnosti potrebnej na uzavretie zmluvy nasledovné doklady a dokumenty nasledovným spôsobom:</w:t>
      </w:r>
    </w:p>
    <w:p w14:paraId="5C63FE72" w14:textId="77777777" w:rsidR="001D1A1C" w:rsidRPr="00D90CEA" w:rsidRDefault="001D1A1C" w:rsidP="004826E1">
      <w:pPr>
        <w:shd w:val="clear" w:color="auto" w:fill="FFFFFF"/>
        <w:jc w:val="both"/>
        <w:rPr>
          <w:rFonts w:asciiTheme="minorHAnsi" w:eastAsia="TimesNewRomanPSMT" w:hAnsiTheme="minorHAnsi" w:cstheme="minorHAnsi"/>
          <w:color w:val="000000"/>
          <w:sz w:val="20"/>
          <w:szCs w:val="20"/>
        </w:rPr>
      </w:pPr>
    </w:p>
    <w:p w14:paraId="30FFF131" w14:textId="12468235" w:rsidR="00F56B7C" w:rsidRPr="00D90CEA" w:rsidRDefault="00F56B7C" w:rsidP="00F56B7C">
      <w:pPr>
        <w:pStyle w:val="Default"/>
        <w:rPr>
          <w:rFonts w:asciiTheme="minorHAnsi" w:eastAsiaTheme="minorHAnsi" w:hAnsiTheme="minorHAnsi" w:cstheme="minorHAnsi"/>
          <w:sz w:val="20"/>
          <w:szCs w:val="20"/>
          <w:lang w:eastAsia="en-US"/>
        </w:rPr>
      </w:pPr>
      <w:r w:rsidRPr="00D90CEA">
        <w:rPr>
          <w:rFonts w:asciiTheme="minorHAnsi" w:eastAsiaTheme="minorHAnsi" w:hAnsiTheme="minorHAnsi" w:cstheme="minorHAnsi"/>
          <w:b/>
          <w:bCs/>
          <w:sz w:val="20"/>
          <w:szCs w:val="20"/>
          <w:lang w:eastAsia="en-US"/>
        </w:rPr>
        <w:t xml:space="preserve">A) ELEKTRONICKY </w:t>
      </w:r>
      <w:r w:rsidRPr="00D90CEA">
        <w:rPr>
          <w:rFonts w:asciiTheme="minorHAnsi" w:eastAsiaTheme="minorHAnsi" w:hAnsiTheme="minorHAnsi" w:cstheme="minorHAnsi"/>
          <w:sz w:val="20"/>
          <w:szCs w:val="20"/>
          <w:lang w:eastAsia="en-US"/>
        </w:rPr>
        <w:t xml:space="preserve">prostredníctvom komunikačného rozhrania systému JOSEPHINE vo forme scanov originálov alebo úradne overených fotokópií (formát .pdf): </w:t>
      </w:r>
    </w:p>
    <w:p w14:paraId="1DD0D368" w14:textId="65D4B280" w:rsidR="00F56B7C" w:rsidRPr="00D90CEA" w:rsidRDefault="00F56B7C" w:rsidP="00F56B7C">
      <w:pPr>
        <w:autoSpaceDE w:val="0"/>
        <w:autoSpaceDN w:val="0"/>
        <w:adjustRightInd w:val="0"/>
        <w:rPr>
          <w:rFonts w:asciiTheme="minorHAnsi" w:eastAsiaTheme="minorHAnsi" w:hAnsiTheme="minorHAnsi" w:cstheme="minorHAnsi"/>
          <w:b/>
          <w:bCs/>
          <w:color w:val="000000"/>
          <w:sz w:val="20"/>
          <w:szCs w:val="20"/>
          <w:lang w:eastAsia="en-US"/>
        </w:rPr>
      </w:pPr>
    </w:p>
    <w:p w14:paraId="6F4AFB58" w14:textId="0251A986" w:rsidR="00F56B7C" w:rsidRPr="00D90CEA" w:rsidRDefault="00F56B7C" w:rsidP="00F56B7C">
      <w:pPr>
        <w:numPr>
          <w:ilvl w:val="3"/>
          <w:numId w:val="8"/>
        </w:numPr>
        <w:autoSpaceDE w:val="0"/>
        <w:autoSpaceDN w:val="0"/>
        <w:adjustRightInd w:val="0"/>
        <w:ind w:firstLine="426"/>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Zoznam všetkých subdodávateľov </w:t>
      </w:r>
      <w:r w:rsidRPr="00D90CEA">
        <w:rPr>
          <w:rFonts w:asciiTheme="minorHAnsi" w:eastAsiaTheme="minorHAnsi" w:hAnsiTheme="minorHAnsi" w:cstheme="minorHAnsi"/>
          <w:color w:val="000000"/>
          <w:sz w:val="20"/>
          <w:szCs w:val="20"/>
          <w:lang w:eastAsia="en-US"/>
        </w:rPr>
        <w:t xml:space="preserve">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nevyužitia subdodávateľov, úspešný uchádzač predloží čestné vyhlásenie o nevyužití subdodávateľov. </w:t>
      </w:r>
    </w:p>
    <w:p w14:paraId="33955103" w14:textId="77777777" w:rsidR="00F56B7C" w:rsidRPr="00D90CEA" w:rsidRDefault="00F56B7C" w:rsidP="00F56B7C">
      <w:pPr>
        <w:pStyle w:val="Default"/>
        <w:ind w:firstLine="709"/>
        <w:rPr>
          <w:rFonts w:asciiTheme="minorHAnsi" w:eastAsiaTheme="minorHAnsi" w:hAnsiTheme="minorHAnsi" w:cstheme="minorHAnsi"/>
          <w:sz w:val="20"/>
          <w:szCs w:val="20"/>
          <w:lang w:eastAsia="en-US"/>
        </w:rPr>
      </w:pPr>
    </w:p>
    <w:p w14:paraId="63F5B24B" w14:textId="2F21826D" w:rsidR="00F56B7C" w:rsidRPr="00D90CEA" w:rsidRDefault="00F56B7C" w:rsidP="00F56B7C">
      <w:pPr>
        <w:pStyle w:val="Default"/>
        <w:ind w:firstLine="709"/>
        <w:rPr>
          <w:rFonts w:asciiTheme="minorHAnsi" w:eastAsiaTheme="minorHAnsi" w:hAnsiTheme="minorHAnsi" w:cstheme="minorHAnsi"/>
          <w:sz w:val="20"/>
          <w:szCs w:val="20"/>
          <w:lang w:eastAsia="en-US"/>
        </w:rPr>
      </w:pPr>
      <w:r w:rsidRPr="00D90CEA">
        <w:rPr>
          <w:rFonts w:asciiTheme="minorHAnsi" w:eastAsiaTheme="minorHAnsi" w:hAnsiTheme="minorHAnsi" w:cstheme="minorHAnsi"/>
          <w:sz w:val="20"/>
          <w:szCs w:val="20"/>
          <w:lang w:eastAsia="en-US"/>
        </w:rPr>
        <w:t xml:space="preserve">b) </w:t>
      </w:r>
      <w:r w:rsidRPr="00D90CEA">
        <w:rPr>
          <w:rFonts w:asciiTheme="minorHAnsi" w:eastAsiaTheme="minorHAnsi" w:hAnsiTheme="minorHAnsi" w:cstheme="minorHAnsi"/>
          <w:b/>
          <w:bCs/>
          <w:sz w:val="20"/>
          <w:szCs w:val="20"/>
          <w:lang w:eastAsia="en-US"/>
        </w:rPr>
        <w:t xml:space="preserve">Podpísané Čestné vyhlásenie k uplatňovaniu medzinárodných sankcií, </w:t>
      </w:r>
      <w:r w:rsidRPr="00D90CEA">
        <w:rPr>
          <w:rFonts w:asciiTheme="minorHAnsi" w:eastAsiaTheme="minorHAnsi" w:hAnsiTheme="minorHAnsi" w:cstheme="minorHAnsi"/>
          <w:sz w:val="20"/>
          <w:szCs w:val="20"/>
          <w:lang w:eastAsia="en-US"/>
        </w:rPr>
        <w:t xml:space="preserve">ktorým úspešný uchádzač vyhlasuje, že sa na neho a jeho subdodávateľov nevzťahujú medzinárodné sankcie. </w:t>
      </w:r>
    </w:p>
    <w:p w14:paraId="0FF8F0B4" w14:textId="32870C2A" w:rsidR="00F56B7C" w:rsidRPr="00D90CEA" w:rsidRDefault="00F56B7C" w:rsidP="00F56B7C">
      <w:pPr>
        <w:autoSpaceDE w:val="0"/>
        <w:autoSpaceDN w:val="0"/>
        <w:adjustRightInd w:val="0"/>
        <w:jc w:val="both"/>
        <w:rPr>
          <w:rFonts w:asciiTheme="minorHAnsi" w:eastAsiaTheme="minorHAnsi" w:hAnsiTheme="minorHAnsi" w:cstheme="minorHAnsi"/>
          <w:color w:val="000000"/>
          <w:sz w:val="20"/>
          <w:szCs w:val="20"/>
          <w:lang w:eastAsia="en-US"/>
        </w:rPr>
      </w:pPr>
    </w:p>
    <w:p w14:paraId="7C31D26D" w14:textId="2A1CFC09" w:rsidR="00F56B7C" w:rsidRPr="00D90CEA" w:rsidRDefault="00F56B7C" w:rsidP="00F56B7C">
      <w:pPr>
        <w:autoSpaceDE w:val="0"/>
        <w:autoSpaceDN w:val="0"/>
        <w:adjustRightInd w:val="0"/>
        <w:jc w:val="both"/>
        <w:rPr>
          <w:rFonts w:asciiTheme="minorHAnsi" w:eastAsiaTheme="minorHAnsi" w:hAnsiTheme="minorHAnsi" w:cstheme="minorHAnsi"/>
          <w:b/>
          <w:bCs/>
          <w:color w:val="000000"/>
          <w:sz w:val="20"/>
          <w:szCs w:val="20"/>
          <w:lang w:eastAsia="en-US"/>
        </w:rPr>
      </w:pPr>
      <w:r w:rsidRPr="00D90CEA">
        <w:rPr>
          <w:rFonts w:asciiTheme="minorHAnsi" w:eastAsiaTheme="minorHAnsi" w:hAnsiTheme="minorHAnsi" w:cstheme="minorHAnsi"/>
          <w:b/>
          <w:bCs/>
          <w:color w:val="000000"/>
          <w:sz w:val="20"/>
          <w:szCs w:val="20"/>
          <w:lang w:eastAsia="en-US"/>
        </w:rPr>
        <w:t xml:space="preserve">B) LISTINNE </w:t>
      </w:r>
      <w:r w:rsidRPr="00D90CEA">
        <w:rPr>
          <w:rFonts w:asciiTheme="minorHAnsi" w:eastAsiaTheme="minorHAnsi" w:hAnsiTheme="minorHAnsi" w:cstheme="minorHAnsi"/>
          <w:color w:val="000000"/>
          <w:sz w:val="20"/>
          <w:szCs w:val="20"/>
          <w:lang w:eastAsia="en-US"/>
        </w:rPr>
        <w:t>prostredníctvom pošty alebo inej doručovacej služby na adresu verejného obstarávateľa Banskobystrický samosprávny kraj, Námestie SNP 23, 974 01 Banská Bystrica:</w:t>
      </w:r>
    </w:p>
    <w:p w14:paraId="0049C405" w14:textId="77777777" w:rsidR="00F56B7C" w:rsidRPr="00D90CEA" w:rsidRDefault="00F56B7C" w:rsidP="00F56B7C">
      <w:pPr>
        <w:numPr>
          <w:ilvl w:val="0"/>
          <w:numId w:val="10"/>
        </w:numPr>
        <w:autoSpaceDE w:val="0"/>
        <w:autoSpaceDN w:val="0"/>
        <w:adjustRightInd w:val="0"/>
        <w:rPr>
          <w:rFonts w:asciiTheme="minorHAnsi" w:eastAsiaTheme="minorHAnsi" w:hAnsiTheme="minorHAnsi" w:cstheme="minorHAnsi"/>
          <w:color w:val="000000"/>
          <w:sz w:val="20"/>
          <w:szCs w:val="20"/>
          <w:lang w:eastAsia="en-US"/>
        </w:rPr>
      </w:pPr>
    </w:p>
    <w:p w14:paraId="15B149CF" w14:textId="34FD9BAB" w:rsidR="00F56B7C" w:rsidRPr="00D90CEA" w:rsidRDefault="00F56B7C" w:rsidP="00F56B7C">
      <w:pPr>
        <w:numPr>
          <w:ilvl w:val="0"/>
          <w:numId w:val="10"/>
        </w:numPr>
        <w:autoSpaceDE w:val="0"/>
        <w:autoSpaceDN w:val="0"/>
        <w:adjustRightInd w:val="0"/>
        <w:ind w:firstLine="567"/>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vyplnenú a podpísanú kúpnu zmluvu v 4 vyhotoveniach</w:t>
      </w:r>
      <w:r w:rsidRPr="00D90CEA">
        <w:rPr>
          <w:rFonts w:asciiTheme="minorHAnsi" w:eastAsiaTheme="minorHAnsi" w:hAnsiTheme="minorHAnsi" w:cstheme="minorHAnsi"/>
          <w:color w:val="000000"/>
          <w:sz w:val="20"/>
          <w:szCs w:val="20"/>
          <w:lang w:eastAsia="en-US"/>
        </w:rPr>
        <w:t xml:space="preserve"> s platnosťou originálu vrátane všetkých relevantných príloh (rovnopisoch); </w:t>
      </w:r>
    </w:p>
    <w:p w14:paraId="06FD2F46" w14:textId="77777777" w:rsidR="00F56B7C" w:rsidRPr="00D90CEA" w:rsidRDefault="00F56B7C" w:rsidP="00F56B7C">
      <w:pPr>
        <w:autoSpaceDE w:val="0"/>
        <w:autoSpaceDN w:val="0"/>
        <w:adjustRightInd w:val="0"/>
        <w:jc w:val="both"/>
        <w:rPr>
          <w:rFonts w:asciiTheme="minorHAnsi" w:eastAsiaTheme="minorHAnsi" w:hAnsiTheme="minorHAnsi" w:cstheme="minorHAnsi"/>
          <w:b/>
          <w:bCs/>
          <w:color w:val="000000"/>
          <w:sz w:val="20"/>
          <w:szCs w:val="20"/>
          <w:lang w:eastAsia="en-US"/>
        </w:rPr>
      </w:pPr>
    </w:p>
    <w:p w14:paraId="03253BA0" w14:textId="77777777" w:rsidR="004826E1" w:rsidRPr="00D90CEA" w:rsidRDefault="004826E1" w:rsidP="004826E1">
      <w:pPr>
        <w:shd w:val="clear" w:color="auto" w:fill="FFFFFF"/>
        <w:jc w:val="both"/>
        <w:rPr>
          <w:rFonts w:asciiTheme="minorHAnsi" w:hAnsiTheme="minorHAnsi" w:cstheme="minorHAnsi"/>
          <w:sz w:val="20"/>
          <w:szCs w:val="20"/>
        </w:rPr>
      </w:pPr>
      <w:r w:rsidRPr="00D90C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D90CEA" w:rsidRDefault="004826E1" w:rsidP="004826E1">
      <w:pPr>
        <w:shd w:val="clear" w:color="auto" w:fill="FFFFFF"/>
        <w:jc w:val="both"/>
        <w:rPr>
          <w:rFonts w:asciiTheme="minorHAnsi" w:hAnsiTheme="minorHAnsi" w:cstheme="minorHAnsi"/>
          <w:sz w:val="20"/>
          <w:szCs w:val="20"/>
        </w:rPr>
      </w:pPr>
    </w:p>
    <w:p w14:paraId="643C829E" w14:textId="6F978C5B" w:rsidR="00C3520E" w:rsidRPr="00D90CEA" w:rsidRDefault="004826E1" w:rsidP="004826E1">
      <w:pPr>
        <w:autoSpaceDE w:val="0"/>
        <w:autoSpaceDN w:val="0"/>
        <w:adjustRightInd w:val="0"/>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D90CEA">
        <w:rPr>
          <w:rFonts w:asciiTheme="minorHAnsi" w:hAnsiTheme="minorHAnsi" w:cstheme="minorHAnsi"/>
          <w:sz w:val="20"/>
          <w:szCs w:val="20"/>
        </w:rPr>
        <w:t xml:space="preserve">    </w:t>
      </w:r>
      <w:r w:rsidRPr="00D90CEA">
        <w:rPr>
          <w:rFonts w:asciiTheme="minorHAnsi" w:hAnsiTheme="minorHAnsi" w:cstheme="minorHAnsi"/>
          <w:sz w:val="20"/>
          <w:szCs w:val="20"/>
        </w:rPr>
        <w:t>na uzavretie zmluvy v zmysle § 56 ods. 8 ZVO.</w:t>
      </w:r>
    </w:p>
    <w:p w14:paraId="006BC61D" w14:textId="77777777" w:rsidR="004826E1" w:rsidRPr="00D90C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lastRenderedPageBreak/>
        <w:t>Záverečné ustanovenia</w:t>
      </w:r>
    </w:p>
    <w:p w14:paraId="01BB17B3"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D90CEA">
        <w:rPr>
          <w:rFonts w:asciiTheme="minorHAnsi" w:hAnsiTheme="minorHAnsi" w:cstheme="minorHAnsi"/>
          <w:color w:val="000000"/>
          <w:sz w:val="20"/>
          <w:szCs w:val="20"/>
        </w:rPr>
        <w:t xml:space="preserve">o ZVO, </w:t>
      </w:r>
      <w:r w:rsidRPr="00D90C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D90CEA">
        <w:rPr>
          <w:rFonts w:asciiTheme="minorHAnsi" w:hAnsiTheme="minorHAnsi" w:cstheme="minorHAnsi"/>
          <w:b/>
          <w:sz w:val="20"/>
          <w:szCs w:val="20"/>
        </w:rPr>
        <w:t>Prílohy</w:t>
      </w:r>
      <w:bookmarkEnd w:id="21"/>
    </w:p>
    <w:p w14:paraId="7A4AFAC1" w14:textId="77777777" w:rsidR="00C3520E" w:rsidRPr="00D90C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D90CEA">
        <w:rPr>
          <w:rFonts w:asciiTheme="minorHAnsi" w:hAnsiTheme="minorHAnsi" w:cstheme="minorHAnsi"/>
          <w:bCs/>
          <w:color w:val="000000"/>
          <w:sz w:val="20"/>
          <w:szCs w:val="20"/>
        </w:rPr>
        <w:t>Prílohami k týmto súťažným podkladom sú:</w:t>
      </w:r>
    </w:p>
    <w:p w14:paraId="2982A870" w14:textId="77777777" w:rsidR="00C3520E" w:rsidRPr="00D90C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49CB809F" w:rsidR="00C3520E" w:rsidRPr="00D90C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Príloha č. 1: </w:t>
      </w:r>
      <w:r w:rsidR="00405204" w:rsidRPr="00D90CEA">
        <w:rPr>
          <w:rFonts w:asciiTheme="minorHAnsi" w:eastAsia="TimesNewRomanPSMT" w:hAnsiTheme="minorHAnsi" w:cstheme="minorHAnsi"/>
          <w:color w:val="000000"/>
          <w:sz w:val="20"/>
          <w:szCs w:val="20"/>
        </w:rPr>
        <w:t>Rámcová dohoda</w:t>
      </w:r>
    </w:p>
    <w:p w14:paraId="19D31A06" w14:textId="3B412241" w:rsidR="00681821" w:rsidRPr="0089451B" w:rsidRDefault="00681821"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Príloha č. </w:t>
      </w:r>
      <w:r w:rsidR="001849D0" w:rsidRPr="00D90CEA">
        <w:rPr>
          <w:rFonts w:asciiTheme="minorHAnsi" w:eastAsia="TimesNewRomanPSMT" w:hAnsiTheme="minorHAnsi" w:cstheme="minorHAnsi"/>
          <w:color w:val="000000"/>
          <w:sz w:val="20"/>
          <w:szCs w:val="20"/>
        </w:rPr>
        <w:t>2</w:t>
      </w:r>
      <w:r w:rsidRPr="00D90CEA">
        <w:rPr>
          <w:rFonts w:asciiTheme="minorHAnsi" w:eastAsia="TimesNewRomanPSMT" w:hAnsiTheme="minorHAnsi" w:cstheme="minorHAnsi"/>
          <w:color w:val="000000"/>
          <w:sz w:val="20"/>
          <w:szCs w:val="20"/>
        </w:rPr>
        <w:t>: Čestné vyhlásenie k uplatňovaniu medzinárodných sankcií</w:t>
      </w:r>
    </w:p>
    <w:p w14:paraId="66FBD1C3" w14:textId="04BED75C" w:rsidR="0089451B" w:rsidRPr="00D90CEA" w:rsidRDefault="0089451B"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Pr>
          <w:rFonts w:asciiTheme="minorHAnsi" w:eastAsia="TimesNewRomanPSMT" w:hAnsiTheme="minorHAnsi" w:cstheme="minorHAnsi"/>
          <w:color w:val="000000"/>
          <w:sz w:val="20"/>
          <w:szCs w:val="20"/>
        </w:rPr>
        <w:t>Príloha č. 3: Zoznam organizácií</w:t>
      </w:r>
    </w:p>
    <w:p w14:paraId="2D3428AF" w14:textId="77777777" w:rsidR="00137D21" w:rsidRPr="00D90CEA" w:rsidRDefault="00137D21" w:rsidP="00137D21">
      <w:pPr>
        <w:rPr>
          <w:rFonts w:asciiTheme="minorHAnsi" w:hAnsiTheme="minorHAnsi" w:cstheme="minorHAnsi"/>
          <w:sz w:val="20"/>
          <w:szCs w:val="20"/>
          <w:lang w:eastAsia="cs-CZ"/>
        </w:rPr>
      </w:pPr>
    </w:p>
    <w:p w14:paraId="450983F6" w14:textId="77777777" w:rsidR="00973C0F" w:rsidRPr="00D90CEA" w:rsidRDefault="00973C0F">
      <w:pPr>
        <w:rPr>
          <w:rFonts w:asciiTheme="minorHAnsi" w:hAnsiTheme="minorHAnsi" w:cstheme="minorHAnsi"/>
          <w:sz w:val="20"/>
          <w:szCs w:val="20"/>
        </w:rPr>
      </w:pPr>
    </w:p>
    <w:sectPr w:rsidR="00973C0F" w:rsidRPr="00D90C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465DF704"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SÚŤAŽNÉ PODKLADY k zriaden</w:t>
    </w:r>
    <w:r w:rsidR="00044A3C">
      <w:rPr>
        <w:rFonts w:asciiTheme="minorHAnsi" w:hAnsiTheme="minorHAnsi"/>
        <w:sz w:val="22"/>
        <w:szCs w:val="22"/>
      </w:rPr>
      <w:t>ému</w:t>
    </w:r>
    <w:r w:rsidRPr="00E61A86">
      <w:rPr>
        <w:rFonts w:asciiTheme="minorHAnsi" w:hAnsiTheme="minorHAnsi"/>
        <w:sz w:val="22"/>
        <w:szCs w:val="22"/>
      </w:rPr>
      <w:t xml:space="preserve">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42AD2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47805BE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B73EC5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F56E2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24482679">
    <w:abstractNumId w:val="9"/>
  </w:num>
  <w:num w:numId="2" w16cid:durableId="301235044">
    <w:abstractNumId w:val="1"/>
  </w:num>
  <w:num w:numId="3" w16cid:durableId="1196432453">
    <w:abstractNumId w:val="3"/>
  </w:num>
  <w:num w:numId="4" w16cid:durableId="1135945306">
    <w:abstractNumId w:val="6"/>
  </w:num>
  <w:num w:numId="5" w16cid:durableId="1375733291">
    <w:abstractNumId w:val="8"/>
  </w:num>
  <w:num w:numId="6" w16cid:durableId="240869010">
    <w:abstractNumId w:val="2"/>
  </w:num>
  <w:num w:numId="7" w16cid:durableId="996766428">
    <w:abstractNumId w:val="7"/>
  </w:num>
  <w:num w:numId="8" w16cid:durableId="1483496891">
    <w:abstractNumId w:val="0"/>
  </w:num>
  <w:num w:numId="9" w16cid:durableId="751506497">
    <w:abstractNumId w:val="4"/>
  </w:num>
  <w:num w:numId="10" w16cid:durableId="2056730114">
    <w:abstractNumId w:val="5"/>
  </w:num>
  <w:num w:numId="11" w16cid:durableId="976083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7C8D"/>
    <w:rsid w:val="000266CA"/>
    <w:rsid w:val="00044A3C"/>
    <w:rsid w:val="0004668B"/>
    <w:rsid w:val="00055F51"/>
    <w:rsid w:val="000602E6"/>
    <w:rsid w:val="00077757"/>
    <w:rsid w:val="000A59F6"/>
    <w:rsid w:val="000C1D00"/>
    <w:rsid w:val="000C2E2B"/>
    <w:rsid w:val="000E52A2"/>
    <w:rsid w:val="001321BC"/>
    <w:rsid w:val="00137935"/>
    <w:rsid w:val="00137D21"/>
    <w:rsid w:val="00146C29"/>
    <w:rsid w:val="001849D0"/>
    <w:rsid w:val="00195CD2"/>
    <w:rsid w:val="001B6363"/>
    <w:rsid w:val="001C3150"/>
    <w:rsid w:val="001D1A1C"/>
    <w:rsid w:val="001E59CC"/>
    <w:rsid w:val="0020195E"/>
    <w:rsid w:val="00223E6F"/>
    <w:rsid w:val="0022442A"/>
    <w:rsid w:val="0022598C"/>
    <w:rsid w:val="0023005D"/>
    <w:rsid w:val="002362E8"/>
    <w:rsid w:val="002378EB"/>
    <w:rsid w:val="002511B2"/>
    <w:rsid w:val="00263F8A"/>
    <w:rsid w:val="002648DC"/>
    <w:rsid w:val="0027129A"/>
    <w:rsid w:val="00273909"/>
    <w:rsid w:val="0028391F"/>
    <w:rsid w:val="00295CEE"/>
    <w:rsid w:val="002A0FA6"/>
    <w:rsid w:val="002A64F7"/>
    <w:rsid w:val="002D2626"/>
    <w:rsid w:val="002E3ECD"/>
    <w:rsid w:val="003113CA"/>
    <w:rsid w:val="00316250"/>
    <w:rsid w:val="00330AF2"/>
    <w:rsid w:val="00335D82"/>
    <w:rsid w:val="00342FCA"/>
    <w:rsid w:val="0034454F"/>
    <w:rsid w:val="0034703B"/>
    <w:rsid w:val="00371510"/>
    <w:rsid w:val="003A122D"/>
    <w:rsid w:val="003A220C"/>
    <w:rsid w:val="003A5CD5"/>
    <w:rsid w:val="003C74C3"/>
    <w:rsid w:val="003D1E0C"/>
    <w:rsid w:val="003D5EC6"/>
    <w:rsid w:val="003E50A2"/>
    <w:rsid w:val="003F4D15"/>
    <w:rsid w:val="00405204"/>
    <w:rsid w:val="00412D6F"/>
    <w:rsid w:val="0043566D"/>
    <w:rsid w:val="00447F77"/>
    <w:rsid w:val="00460CA9"/>
    <w:rsid w:val="0046615C"/>
    <w:rsid w:val="004826E1"/>
    <w:rsid w:val="00490490"/>
    <w:rsid w:val="00497C4F"/>
    <w:rsid w:val="004C11E6"/>
    <w:rsid w:val="004D6867"/>
    <w:rsid w:val="004E13CE"/>
    <w:rsid w:val="00512A3B"/>
    <w:rsid w:val="00517BF6"/>
    <w:rsid w:val="005302BE"/>
    <w:rsid w:val="00537C9E"/>
    <w:rsid w:val="005625CC"/>
    <w:rsid w:val="00562C9D"/>
    <w:rsid w:val="00575336"/>
    <w:rsid w:val="005A4035"/>
    <w:rsid w:val="005C4E06"/>
    <w:rsid w:val="005D6A5A"/>
    <w:rsid w:val="005E7A58"/>
    <w:rsid w:val="00601969"/>
    <w:rsid w:val="00606DE3"/>
    <w:rsid w:val="00617FBB"/>
    <w:rsid w:val="0063201B"/>
    <w:rsid w:val="00632077"/>
    <w:rsid w:val="00647587"/>
    <w:rsid w:val="0065083C"/>
    <w:rsid w:val="006579AA"/>
    <w:rsid w:val="00681821"/>
    <w:rsid w:val="006837E1"/>
    <w:rsid w:val="006A3E4E"/>
    <w:rsid w:val="006B3876"/>
    <w:rsid w:val="006C3474"/>
    <w:rsid w:val="006D569E"/>
    <w:rsid w:val="006E745C"/>
    <w:rsid w:val="006F03DA"/>
    <w:rsid w:val="00713203"/>
    <w:rsid w:val="0073196F"/>
    <w:rsid w:val="00733ACC"/>
    <w:rsid w:val="0073633D"/>
    <w:rsid w:val="00747543"/>
    <w:rsid w:val="007935E9"/>
    <w:rsid w:val="007C1F0D"/>
    <w:rsid w:val="007D7A0F"/>
    <w:rsid w:val="00825F37"/>
    <w:rsid w:val="0089451B"/>
    <w:rsid w:val="00894B59"/>
    <w:rsid w:val="008972D3"/>
    <w:rsid w:val="008A05EC"/>
    <w:rsid w:val="008A63F8"/>
    <w:rsid w:val="008D38EA"/>
    <w:rsid w:val="008D54AE"/>
    <w:rsid w:val="008E6961"/>
    <w:rsid w:val="00907D5A"/>
    <w:rsid w:val="00945803"/>
    <w:rsid w:val="00972B92"/>
    <w:rsid w:val="00973C0F"/>
    <w:rsid w:val="0098640B"/>
    <w:rsid w:val="0098652F"/>
    <w:rsid w:val="009A603E"/>
    <w:rsid w:val="009B09A5"/>
    <w:rsid w:val="009B52FD"/>
    <w:rsid w:val="009C4CC1"/>
    <w:rsid w:val="009D164F"/>
    <w:rsid w:val="009E08D8"/>
    <w:rsid w:val="009E61BA"/>
    <w:rsid w:val="009E6E27"/>
    <w:rsid w:val="009F10BD"/>
    <w:rsid w:val="00A10C4D"/>
    <w:rsid w:val="00A217E9"/>
    <w:rsid w:val="00A31BF4"/>
    <w:rsid w:val="00A45672"/>
    <w:rsid w:val="00A45ED7"/>
    <w:rsid w:val="00A466DE"/>
    <w:rsid w:val="00A5402D"/>
    <w:rsid w:val="00A719CC"/>
    <w:rsid w:val="00A802A9"/>
    <w:rsid w:val="00A857E6"/>
    <w:rsid w:val="00AA2C5D"/>
    <w:rsid w:val="00AC6EF4"/>
    <w:rsid w:val="00AE791B"/>
    <w:rsid w:val="00B23C20"/>
    <w:rsid w:val="00B50E16"/>
    <w:rsid w:val="00B52836"/>
    <w:rsid w:val="00B63BAF"/>
    <w:rsid w:val="00B65B02"/>
    <w:rsid w:val="00B717A0"/>
    <w:rsid w:val="00B75527"/>
    <w:rsid w:val="00B83A4A"/>
    <w:rsid w:val="00B92F3A"/>
    <w:rsid w:val="00BB2239"/>
    <w:rsid w:val="00BE3D66"/>
    <w:rsid w:val="00BF0B05"/>
    <w:rsid w:val="00C256DA"/>
    <w:rsid w:val="00C3520E"/>
    <w:rsid w:val="00C47DE8"/>
    <w:rsid w:val="00C7620D"/>
    <w:rsid w:val="00C908D7"/>
    <w:rsid w:val="00C941FB"/>
    <w:rsid w:val="00CB3CC2"/>
    <w:rsid w:val="00CD11E9"/>
    <w:rsid w:val="00D23843"/>
    <w:rsid w:val="00D36E23"/>
    <w:rsid w:val="00D37EC1"/>
    <w:rsid w:val="00D718A4"/>
    <w:rsid w:val="00D868FC"/>
    <w:rsid w:val="00D90CEA"/>
    <w:rsid w:val="00D9576A"/>
    <w:rsid w:val="00DA25F3"/>
    <w:rsid w:val="00DC4316"/>
    <w:rsid w:val="00DE2D96"/>
    <w:rsid w:val="00DE72AE"/>
    <w:rsid w:val="00DF4D7F"/>
    <w:rsid w:val="00E00027"/>
    <w:rsid w:val="00E06EC4"/>
    <w:rsid w:val="00E14596"/>
    <w:rsid w:val="00E21A74"/>
    <w:rsid w:val="00E336EE"/>
    <w:rsid w:val="00E36091"/>
    <w:rsid w:val="00E61A86"/>
    <w:rsid w:val="00E7586D"/>
    <w:rsid w:val="00E93415"/>
    <w:rsid w:val="00EA297F"/>
    <w:rsid w:val="00EA4905"/>
    <w:rsid w:val="00EA6D90"/>
    <w:rsid w:val="00EA78EF"/>
    <w:rsid w:val="00EE6D17"/>
    <w:rsid w:val="00F16B25"/>
    <w:rsid w:val="00F536FB"/>
    <w:rsid w:val="00F56280"/>
    <w:rsid w:val="00F56B7C"/>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unhideWhenUsed/>
    <w:rsid w:val="009B52FD"/>
    <w:rPr>
      <w:sz w:val="20"/>
      <w:szCs w:val="20"/>
    </w:rPr>
  </w:style>
  <w:style w:type="character" w:customStyle="1" w:styleId="TextkomentraChar">
    <w:name w:val="Text komentára Char"/>
    <w:basedOn w:val="Predvolenpsmoodseku"/>
    <w:link w:val="Textkomentra"/>
    <w:uiPriority w:val="99"/>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2924</Words>
  <Characters>16670</Characters>
  <Application>Microsoft Office Word</Application>
  <DocSecurity>0</DocSecurity>
  <Lines>138</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3</cp:revision>
  <dcterms:created xsi:type="dcterms:W3CDTF">2023-06-21T11:43:00Z</dcterms:created>
  <dcterms:modified xsi:type="dcterms:W3CDTF">2023-06-21T11:44:00Z</dcterms:modified>
</cp:coreProperties>
</file>