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7D9C3DB1" w:rsidR="0009600F" w:rsidRPr="0009600F" w:rsidRDefault="001A1296" w:rsidP="00511552">
      <w:pPr>
        <w:spacing w:after="120" w:line="276" w:lineRule="auto"/>
        <w:jc w:val="both"/>
        <w:rPr>
          <w:rFonts w:ascii="Arial Narrow" w:hAnsi="Arial Narrow" w:cs="Times New Roman"/>
          <w:b/>
        </w:rPr>
      </w:pPr>
      <w:r w:rsidRPr="001A1296">
        <w:rPr>
          <w:rFonts w:ascii="Arial Narrow" w:hAnsi="Arial Narrow" w:cs="Times New Roman"/>
          <w:b/>
        </w:rPr>
        <w:t>Materiál pre prácu vo výškach a nad voľnou hĺbkou</w:t>
      </w:r>
      <w:r w:rsidR="0009600F">
        <w:rPr>
          <w:rFonts w:ascii="Arial Narrow" w:hAnsi="Arial Narrow" w:cs="Times New Roman"/>
          <w:b/>
        </w:rPr>
        <w:t>_</w:t>
      </w:r>
      <w:r w:rsidR="0009600F" w:rsidRPr="0009600F">
        <w:rPr>
          <w:rFonts w:ascii="Arial Narrow" w:hAnsi="Arial Narrow" w:cs="Times New Roman"/>
          <w:b/>
        </w:rPr>
        <w:t>DNS</w:t>
      </w:r>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2707D460"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 xml:space="preserve">Uchádzač musí spĺňať nasledovné podmienky účasti </w:t>
      </w:r>
      <w:r w:rsidR="00C62468">
        <w:rPr>
          <w:rFonts w:ascii="Arial Narrow" w:eastAsia="Arial" w:hAnsi="Arial Narrow" w:cs="Times New Roman"/>
        </w:rPr>
        <w:t>týkajúce sa osobného postavenia</w:t>
      </w:r>
      <w:r w:rsidRPr="00511552">
        <w:rPr>
          <w:rFonts w:ascii="Arial Narrow" w:eastAsia="Arial" w:hAnsi="Arial Narrow" w:cs="Times New Roman"/>
        </w:rPr>
        <w:t>:</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26E48D6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03FFA86C" w14:textId="20993867" w:rsidR="001A1296" w:rsidRPr="003572F7" w:rsidRDefault="009F775C" w:rsidP="001A1296">
      <w:pPr>
        <w:spacing w:after="0" w:line="276" w:lineRule="auto"/>
        <w:jc w:val="both"/>
        <w:rPr>
          <w:rFonts w:ascii="Arial Narrow" w:hAnsi="Arial Narrow" w:cs="Times New Roman"/>
        </w:rPr>
      </w:pPr>
      <w:r>
        <w:rPr>
          <w:rFonts w:ascii="Arial Narrow" w:hAnsi="Arial Narrow" w:cs="Arial Narrow"/>
          <w:color w:val="000000"/>
        </w:rPr>
        <w:t>Neaplikuje sa.</w:t>
      </w: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lastRenderedPageBreak/>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6CD359BD"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001A1296">
        <w:rPr>
          <w:rFonts w:ascii="Arial Narrow" w:hAnsi="Arial Narrow"/>
          <w:lang w:val="sk-SK"/>
        </w:rPr>
        <w:t>,</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v</w:t>
      </w:r>
      <w:r w:rsidR="001A1296">
        <w:rPr>
          <w:rFonts w:ascii="Arial Narrow" w:hAnsi="Arial Narrow"/>
          <w:lang w:val="sk-SK"/>
        </w:rPr>
        <w:t> </w:t>
      </w:r>
      <w:r w:rsidRPr="00511552">
        <w:rPr>
          <w:rFonts w:ascii="Arial Narrow" w:hAnsi="Arial Narrow"/>
          <w:lang w:val="sk-SK"/>
        </w:rPr>
        <w:t>ponuke</w:t>
      </w:r>
      <w:r w:rsidR="001A1296">
        <w:rPr>
          <w:rFonts w:ascii="Arial Narrow" w:hAnsi="Arial Narrow"/>
          <w:lang w:val="sk-SK"/>
        </w:rPr>
        <w:t xml:space="preserve"> </w:t>
      </w:r>
      <w:r w:rsidRPr="00511552">
        <w:rPr>
          <w:rFonts w:ascii="Arial Narrow" w:hAnsi="Arial Narrow"/>
        </w:rPr>
        <w:t>dok</w:t>
      </w:r>
      <w:r w:rsidRPr="00DA5586">
        <w:rPr>
          <w:rFonts w:ascii="Arial Narrow" w:hAnsi="Arial Narrow"/>
        </w:rPr>
        <w:t>lad</w:t>
      </w:r>
      <w:r w:rsidRPr="00DA5586">
        <w:rPr>
          <w:rFonts w:ascii="Arial Narrow" w:hAnsi="Arial Narrow"/>
          <w:lang w:val="sk-SK"/>
        </w:rPr>
        <w:t>y</w:t>
      </w:r>
      <w:r w:rsidRPr="00DA5586">
        <w:rPr>
          <w:rFonts w:ascii="Arial Narrow" w:hAnsi="Arial Narrow"/>
        </w:rPr>
        <w:t xml:space="preserve"> na preukázanie splnenia podmienok účasti </w:t>
      </w:r>
      <w:bookmarkStart w:id="0" w:name="_Hlk534973602"/>
      <w:r w:rsidRPr="00DA5586">
        <w:rPr>
          <w:rFonts w:ascii="Arial Narrow" w:hAnsi="Arial Narrow"/>
        </w:rPr>
        <w:t>v </w:t>
      </w:r>
      <w:r w:rsidRPr="00DA5586">
        <w:rPr>
          <w:rFonts w:ascii="Arial Narrow" w:hAnsi="Arial Narrow"/>
          <w:lang w:val="sk-SK"/>
        </w:rPr>
        <w:t xml:space="preserve">pôvodnej </w:t>
      </w:r>
      <w:r w:rsidRPr="00DA5586">
        <w:rPr>
          <w:rFonts w:ascii="Arial Narrow" w:hAnsi="Arial Narrow"/>
        </w:rPr>
        <w:t xml:space="preserve">elektronickej podobe podľa bodu </w:t>
      </w:r>
      <w:r w:rsidR="00DA5586" w:rsidRPr="00DA5586">
        <w:rPr>
          <w:rFonts w:ascii="Arial Narrow" w:hAnsi="Arial Narrow"/>
        </w:rPr>
        <w:t>6</w:t>
      </w:r>
      <w:r w:rsidRPr="00DA5586">
        <w:rPr>
          <w:rFonts w:ascii="Arial Narrow" w:hAnsi="Arial Narrow"/>
        </w:rPr>
        <w:t>.</w:t>
      </w:r>
      <w:r w:rsidRPr="00DA5586">
        <w:rPr>
          <w:rFonts w:ascii="Arial Narrow" w:hAnsi="Arial Narrow"/>
          <w:lang w:val="sk-SK"/>
        </w:rPr>
        <w:t>2</w:t>
      </w:r>
      <w:r w:rsidRPr="00DA5586">
        <w:rPr>
          <w:rFonts w:ascii="Arial Narrow" w:hAnsi="Arial Narrow"/>
        </w:rPr>
        <w:t xml:space="preserve">  </w:t>
      </w:r>
      <w:r w:rsidRPr="00DA5586">
        <w:rPr>
          <w:rFonts w:ascii="Arial Narrow" w:hAnsi="Arial Narrow"/>
          <w:lang w:val="sk-SK"/>
        </w:rPr>
        <w:t xml:space="preserve">súťažných </w:t>
      </w:r>
      <w:r w:rsidRPr="00DA5586">
        <w:rPr>
          <w:rFonts w:ascii="Arial Narrow" w:hAnsi="Arial Narrow"/>
        </w:rPr>
        <w:t>podkladov</w:t>
      </w:r>
      <w:bookmarkEnd w:id="0"/>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bookmarkStart w:id="1" w:name="_GoBack"/>
      <w:bookmarkEnd w:id="1"/>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8D29" w14:textId="77777777" w:rsidR="00F056D3" w:rsidRDefault="00F056D3" w:rsidP="00551242">
      <w:pPr>
        <w:spacing w:after="0" w:line="240" w:lineRule="auto"/>
      </w:pPr>
      <w:r>
        <w:separator/>
      </w:r>
    </w:p>
  </w:endnote>
  <w:endnote w:type="continuationSeparator" w:id="0">
    <w:p w14:paraId="066A723F" w14:textId="77777777" w:rsidR="00F056D3" w:rsidRDefault="00F056D3"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04E675F1"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DA5586">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DA5586">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9634" w14:textId="77777777" w:rsidR="00F056D3" w:rsidRDefault="00F056D3" w:rsidP="00551242">
      <w:pPr>
        <w:spacing w:after="0" w:line="240" w:lineRule="auto"/>
      </w:pPr>
      <w:r>
        <w:separator/>
      </w:r>
    </w:p>
  </w:footnote>
  <w:footnote w:type="continuationSeparator" w:id="0">
    <w:p w14:paraId="7DD552B6" w14:textId="77777777" w:rsidR="00F056D3" w:rsidRDefault="00F056D3"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1A1296" w:rsidRDefault="00C57EE4" w:rsidP="00BE3F35">
    <w:pPr>
      <w:spacing w:after="0" w:line="240" w:lineRule="auto"/>
      <w:jc w:val="right"/>
      <w:rPr>
        <w:rFonts w:ascii="Arial" w:hAnsi="Arial" w:cs="Arial"/>
      </w:rPr>
    </w:pPr>
    <w:r w:rsidRPr="001A1296">
      <w:rPr>
        <w:rFonts w:ascii="Arial" w:hAnsi="Arial" w:cs="Arial"/>
      </w:rPr>
      <w:t>Príloha č. 4</w:t>
    </w:r>
    <w:r w:rsidR="00BE3F35" w:rsidRPr="001A1296">
      <w:rPr>
        <w:rFonts w:ascii="Arial" w:hAnsi="Arial" w:cs="Arial"/>
      </w:rPr>
      <w:t xml:space="preserve"> SP</w:t>
    </w:r>
  </w:p>
  <w:p w14:paraId="10072BC3" w14:textId="511311E5" w:rsidR="00C57EE4" w:rsidRPr="001A1296" w:rsidRDefault="00C57EE4" w:rsidP="00BE3F35">
    <w:pPr>
      <w:spacing w:after="0" w:line="240" w:lineRule="auto"/>
      <w:jc w:val="right"/>
      <w:rPr>
        <w:rFonts w:ascii="Arial" w:hAnsi="Arial" w:cs="Arial"/>
      </w:rPr>
    </w:pPr>
    <w:r w:rsidRPr="001A1296">
      <w:rPr>
        <w:rFonts w:ascii="Arial" w:hAnsi="Arial" w:cs="Arial"/>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8"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6"/>
  </w:num>
  <w:num w:numId="3">
    <w:abstractNumId w:val="4"/>
  </w:num>
  <w:num w:numId="4">
    <w:abstractNumId w:val="9"/>
  </w:num>
  <w:num w:numId="5">
    <w:abstractNumId w:val="11"/>
  </w:num>
  <w:num w:numId="6">
    <w:abstractNumId w:val="1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A1296"/>
    <w:rsid w:val="001D70A9"/>
    <w:rsid w:val="002011B1"/>
    <w:rsid w:val="00211B0F"/>
    <w:rsid w:val="00217747"/>
    <w:rsid w:val="002261C5"/>
    <w:rsid w:val="00275020"/>
    <w:rsid w:val="00276D96"/>
    <w:rsid w:val="002929A8"/>
    <w:rsid w:val="00296EA8"/>
    <w:rsid w:val="002B2BBC"/>
    <w:rsid w:val="002B2C7F"/>
    <w:rsid w:val="002B72EC"/>
    <w:rsid w:val="002C2DFA"/>
    <w:rsid w:val="002D0213"/>
    <w:rsid w:val="002D6125"/>
    <w:rsid w:val="00312AD6"/>
    <w:rsid w:val="00315A88"/>
    <w:rsid w:val="0033126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77492"/>
    <w:rsid w:val="004842E7"/>
    <w:rsid w:val="004A3EAE"/>
    <w:rsid w:val="004A6068"/>
    <w:rsid w:val="004B3D8E"/>
    <w:rsid w:val="004B6403"/>
    <w:rsid w:val="00511552"/>
    <w:rsid w:val="005118D0"/>
    <w:rsid w:val="005167E1"/>
    <w:rsid w:val="00524F4E"/>
    <w:rsid w:val="00551242"/>
    <w:rsid w:val="005560A1"/>
    <w:rsid w:val="005932AA"/>
    <w:rsid w:val="005A3295"/>
    <w:rsid w:val="005B51C9"/>
    <w:rsid w:val="005B5C26"/>
    <w:rsid w:val="005C2ED3"/>
    <w:rsid w:val="005E514F"/>
    <w:rsid w:val="005F32DE"/>
    <w:rsid w:val="005F7148"/>
    <w:rsid w:val="00607C0B"/>
    <w:rsid w:val="006227BE"/>
    <w:rsid w:val="00635725"/>
    <w:rsid w:val="00645854"/>
    <w:rsid w:val="00650E2E"/>
    <w:rsid w:val="00661882"/>
    <w:rsid w:val="0066211A"/>
    <w:rsid w:val="006849AF"/>
    <w:rsid w:val="006852A7"/>
    <w:rsid w:val="0068546E"/>
    <w:rsid w:val="006946FE"/>
    <w:rsid w:val="006B2E4D"/>
    <w:rsid w:val="006D6D08"/>
    <w:rsid w:val="00705772"/>
    <w:rsid w:val="00705B1F"/>
    <w:rsid w:val="007076DF"/>
    <w:rsid w:val="0072608F"/>
    <w:rsid w:val="00753A6A"/>
    <w:rsid w:val="00767800"/>
    <w:rsid w:val="007F1D52"/>
    <w:rsid w:val="007F3039"/>
    <w:rsid w:val="00810AF8"/>
    <w:rsid w:val="008121D3"/>
    <w:rsid w:val="00820FBD"/>
    <w:rsid w:val="00853CC3"/>
    <w:rsid w:val="0085752D"/>
    <w:rsid w:val="00885232"/>
    <w:rsid w:val="008B652C"/>
    <w:rsid w:val="008D66D2"/>
    <w:rsid w:val="00900EE8"/>
    <w:rsid w:val="00906B0B"/>
    <w:rsid w:val="00922D36"/>
    <w:rsid w:val="009255BF"/>
    <w:rsid w:val="0092636F"/>
    <w:rsid w:val="009617FE"/>
    <w:rsid w:val="009663BA"/>
    <w:rsid w:val="009A3C36"/>
    <w:rsid w:val="009B62D4"/>
    <w:rsid w:val="009B644E"/>
    <w:rsid w:val="009C52DF"/>
    <w:rsid w:val="009C7F10"/>
    <w:rsid w:val="009D010B"/>
    <w:rsid w:val="009D0FC0"/>
    <w:rsid w:val="009F70FA"/>
    <w:rsid w:val="009F775C"/>
    <w:rsid w:val="00A05561"/>
    <w:rsid w:val="00A45642"/>
    <w:rsid w:val="00A50D37"/>
    <w:rsid w:val="00A706C8"/>
    <w:rsid w:val="00AB55F5"/>
    <w:rsid w:val="00AB74FA"/>
    <w:rsid w:val="00AC7DD6"/>
    <w:rsid w:val="00B02924"/>
    <w:rsid w:val="00B04270"/>
    <w:rsid w:val="00B074F4"/>
    <w:rsid w:val="00B23E76"/>
    <w:rsid w:val="00B24907"/>
    <w:rsid w:val="00B2743B"/>
    <w:rsid w:val="00B460E1"/>
    <w:rsid w:val="00B47A94"/>
    <w:rsid w:val="00B842DB"/>
    <w:rsid w:val="00BC3A6D"/>
    <w:rsid w:val="00BE3F35"/>
    <w:rsid w:val="00BE405E"/>
    <w:rsid w:val="00BF1F6D"/>
    <w:rsid w:val="00C24527"/>
    <w:rsid w:val="00C45FA1"/>
    <w:rsid w:val="00C57EE4"/>
    <w:rsid w:val="00C62468"/>
    <w:rsid w:val="00C67A47"/>
    <w:rsid w:val="00C74429"/>
    <w:rsid w:val="00C828B8"/>
    <w:rsid w:val="00C912B1"/>
    <w:rsid w:val="00C968E0"/>
    <w:rsid w:val="00CA6053"/>
    <w:rsid w:val="00CB7ADB"/>
    <w:rsid w:val="00CD17B8"/>
    <w:rsid w:val="00D46A68"/>
    <w:rsid w:val="00D7206F"/>
    <w:rsid w:val="00D9584E"/>
    <w:rsid w:val="00DA5586"/>
    <w:rsid w:val="00DB1240"/>
    <w:rsid w:val="00DB6993"/>
    <w:rsid w:val="00DC15D8"/>
    <w:rsid w:val="00DC7CF3"/>
    <w:rsid w:val="00DE21B6"/>
    <w:rsid w:val="00DE7428"/>
    <w:rsid w:val="00E03257"/>
    <w:rsid w:val="00E120A3"/>
    <w:rsid w:val="00E20A28"/>
    <w:rsid w:val="00E20BF1"/>
    <w:rsid w:val="00E33ACC"/>
    <w:rsid w:val="00E4422C"/>
    <w:rsid w:val="00E709E6"/>
    <w:rsid w:val="00EB1EF2"/>
    <w:rsid w:val="00ED0262"/>
    <w:rsid w:val="00EE60B1"/>
    <w:rsid w:val="00EF633A"/>
    <w:rsid w:val="00F056D3"/>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0240-DBCD-4C52-AAB7-EDD1186C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1244</Words>
  <Characters>7091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Ľuboš Hláčik</cp:lastModifiedBy>
  <cp:revision>13</cp:revision>
  <cp:lastPrinted>2022-08-09T11:11:00Z</cp:lastPrinted>
  <dcterms:created xsi:type="dcterms:W3CDTF">2022-12-02T12:38:00Z</dcterms:created>
  <dcterms:modified xsi:type="dcterms:W3CDTF">2023-06-22T07:29:00Z</dcterms:modified>
</cp:coreProperties>
</file>