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D0" w:rsidRPr="006971AE" w:rsidRDefault="002468D0" w:rsidP="002468D0">
      <w:pPr>
        <w:rPr>
          <w:lang w:val="en-US"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1338"/>
        <w:gridCol w:w="1134"/>
        <w:gridCol w:w="2409"/>
      </w:tblGrid>
      <w:tr w:rsidR="00536867" w:rsidRPr="00C15B62" w:rsidTr="009A1FD4">
        <w:trPr>
          <w:trHeight w:val="48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66FF"/>
            <w:vAlign w:val="center"/>
          </w:tcPr>
          <w:p w:rsidR="00536867" w:rsidRPr="00C15B62" w:rsidRDefault="00CD405F" w:rsidP="00CD405F">
            <w:pPr>
              <w:jc w:val="center"/>
              <w:rPr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sz w:val="36"/>
                <w:szCs w:val="36"/>
                <w:lang w:val="en-US"/>
              </w:rPr>
              <w:t>Zodpovednosti</w:t>
            </w:r>
            <w:proofErr w:type="spellEnd"/>
            <w:r>
              <w:rPr>
                <w:b/>
                <w:bCs/>
                <w:color w:val="FFFFFF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36"/>
                <w:szCs w:val="36"/>
                <w:lang w:val="en-US"/>
              </w:rPr>
              <w:t>za</w:t>
            </w:r>
            <w:proofErr w:type="spellEnd"/>
            <w:r>
              <w:rPr>
                <w:b/>
                <w:bCs/>
                <w:color w:val="FFFFFF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36"/>
                <w:szCs w:val="36"/>
                <w:lang w:val="en-US"/>
              </w:rPr>
              <w:t>zriadenie</w:t>
            </w:r>
            <w:proofErr w:type="spellEnd"/>
            <w:r>
              <w:rPr>
                <w:b/>
                <w:bCs/>
                <w:color w:val="FFFFFF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36"/>
                <w:szCs w:val="36"/>
                <w:lang w:val="en-US"/>
              </w:rPr>
              <w:t>staveniska</w:t>
            </w:r>
            <w:proofErr w:type="spellEnd"/>
          </w:p>
        </w:tc>
      </w:tr>
      <w:tr w:rsidR="00536867" w:rsidRPr="00C15B62" w:rsidTr="009A1FD4">
        <w:trPr>
          <w:trHeight w:val="480"/>
        </w:trPr>
        <w:tc>
          <w:tcPr>
            <w:tcW w:w="6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6867" w:rsidRPr="00C15B62" w:rsidRDefault="00536867" w:rsidP="004B45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36867" w:rsidRPr="00C15B62" w:rsidRDefault="00536867" w:rsidP="004B453F">
            <w:pPr>
              <w:rPr>
                <w:sz w:val="28"/>
                <w:szCs w:val="28"/>
                <w:lang w:val="en-US"/>
              </w:rPr>
            </w:pPr>
          </w:p>
        </w:tc>
      </w:tr>
      <w:tr w:rsidR="00536867" w:rsidRPr="00C15B62" w:rsidTr="009A1FD4">
        <w:trPr>
          <w:trHeight w:val="61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867" w:rsidRPr="00C15B62" w:rsidRDefault="00CD405F" w:rsidP="00CD405F">
            <w:pPr>
              <w:rPr>
                <w:rFonts w:ascii="GE Inspira" w:hAnsi="GE Inspira"/>
                <w:b/>
                <w:bCs/>
                <w:lang w:val="en-US"/>
              </w:rPr>
            </w:pPr>
            <w:proofErr w:type="spellStart"/>
            <w:r>
              <w:rPr>
                <w:rFonts w:ascii="GE Inspira" w:hAnsi="GE Inspira"/>
                <w:b/>
                <w:bCs/>
                <w:lang w:val="en-US"/>
              </w:rPr>
              <w:t>Dodávka</w:t>
            </w:r>
            <w:proofErr w:type="spellEnd"/>
            <w:r w:rsidR="00536867" w:rsidRPr="00C15B62">
              <w:rPr>
                <w:rFonts w:ascii="GE Inspira" w:hAnsi="GE Inspira"/>
                <w:b/>
                <w:bCs/>
                <w:lang w:val="en-US"/>
              </w:rPr>
              <w:t xml:space="preserve">: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867" w:rsidRPr="00C15B62" w:rsidRDefault="00CD405F" w:rsidP="00CD405F">
            <w:pPr>
              <w:jc w:val="center"/>
              <w:rPr>
                <w:rFonts w:ascii="GE Inspira" w:hAnsi="GE Inspira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GE Inspira" w:hAnsi="GE Inspira"/>
                <w:b/>
                <w:bCs/>
                <w:i/>
                <w:iCs/>
                <w:lang w:val="en-US"/>
              </w:rPr>
              <w:t>Dodávateľ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867" w:rsidRPr="00C15B62" w:rsidRDefault="00CD405F" w:rsidP="00CD405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proofErr w:type="spellStart"/>
            <w:r w:rsidRPr="00CD405F">
              <w:rPr>
                <w:rFonts w:ascii="GE Inspira" w:hAnsi="GE Inspira"/>
                <w:b/>
                <w:bCs/>
                <w:i/>
                <w:iCs/>
                <w:lang w:val="en-US"/>
              </w:rPr>
              <w:t>Zákazník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867" w:rsidRPr="00C15B62" w:rsidRDefault="00CD405F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proofErr w:type="spellStart"/>
            <w:r>
              <w:rPr>
                <w:rFonts w:ascii="GE Inspira" w:hAnsi="GE Inspira"/>
                <w:b/>
                <w:bCs/>
                <w:lang w:val="en-US"/>
              </w:rPr>
              <w:t>Komentáre</w:t>
            </w:r>
            <w:proofErr w:type="spellEnd"/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CD405F" w:rsidP="00CD405F">
            <w:pPr>
              <w:rPr>
                <w:rFonts w:ascii="GE Inspira" w:hAnsi="GE Inspira"/>
                <w:b/>
                <w:bCs/>
                <w:lang w:val="en-US"/>
              </w:rPr>
            </w:pPr>
            <w:r>
              <w:rPr>
                <w:rFonts w:ascii="GE Inspira" w:hAnsi="GE Inspira"/>
                <w:b/>
                <w:bCs/>
                <w:lang w:val="en-US"/>
              </w:rPr>
              <w:t>DOKUMENTÁCIA</w:t>
            </w:r>
          </w:p>
        </w:tc>
        <w:tc>
          <w:tcPr>
            <w:tcW w:w="4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CD405F" w:rsidP="00CD405F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Povolenie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na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vstup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r w:rsidR="00536867" w:rsidRPr="00C15B62">
              <w:rPr>
                <w:rFonts w:ascii="GE Inspira" w:hAnsi="GE Inspira"/>
                <w:lang w:val="en-US"/>
              </w:rPr>
              <w:t>/</w:t>
            </w:r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Povolenie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na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prácu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CD405F" w:rsidP="004B453F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>
              <w:rPr>
                <w:rFonts w:ascii="GE Inspira" w:hAnsi="GE Inspira"/>
                <w:b/>
                <w:bCs/>
                <w:color w:val="000000"/>
                <w:lang w:val="en-US"/>
              </w:rPr>
              <w:t>OSOBNÁ LOGISTIKA</w:t>
            </w:r>
          </w:p>
        </w:tc>
        <w:tc>
          <w:tcPr>
            <w:tcW w:w="4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CD405F" w:rsidP="00CD405F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Mobilizácia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r w:rsidR="00536867" w:rsidRPr="00C15B62">
              <w:rPr>
                <w:rFonts w:ascii="GE Inspira" w:hAnsi="GE Inspira"/>
                <w:lang w:val="en-US"/>
              </w:rPr>
              <w:t>/</w:t>
            </w:r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Demobilizácia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CD405F" w:rsidP="00CD405F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Lokálna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preprava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CD405F" w:rsidP="00CD405F">
            <w:pPr>
              <w:rPr>
                <w:rFonts w:ascii="GE Inspira" w:hAnsi="GE Inspira"/>
                <w:lang w:val="en-US"/>
              </w:rPr>
            </w:pPr>
            <w:r w:rsidRPr="00CD405F">
              <w:rPr>
                <w:rFonts w:ascii="GE Inspira" w:hAnsi="GE Inspira"/>
              </w:rPr>
              <w:t>Stravovanie &amp; Ubytovanie</w:t>
            </w:r>
            <w:r w:rsidRPr="00CD405F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536867" w:rsidP="00CD405F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color w:val="000000"/>
                <w:lang w:val="en-US"/>
              </w:rPr>
              <w:t>LOGISTI</w:t>
            </w:r>
            <w:r w:rsidR="00CD405F">
              <w:rPr>
                <w:rFonts w:ascii="GE Inspira" w:hAnsi="GE Inspira"/>
                <w:b/>
                <w:bCs/>
                <w:color w:val="000000"/>
                <w:lang w:val="en-US"/>
              </w:rPr>
              <w:t>KA NA KS01</w:t>
            </w:r>
          </w:p>
        </w:tc>
        <w:tc>
          <w:tcPr>
            <w:tcW w:w="4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9A1FD4">
        <w:trPr>
          <w:trHeight w:val="57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CD405F" w:rsidP="00CD405F">
            <w:pPr>
              <w:rPr>
                <w:rFonts w:ascii="GE Inspira" w:hAnsi="GE Inspira"/>
                <w:lang w:val="en-US"/>
              </w:rPr>
            </w:pPr>
            <w:r w:rsidRPr="00CD405F">
              <w:rPr>
                <w:rFonts w:ascii="GE Inspira" w:hAnsi="GE Inspira"/>
              </w:rPr>
              <w:t>Klimatizovaná a bezpečná kancelária s telefonickým a internetovým pripojením</w:t>
            </w:r>
            <w:r w:rsidRPr="00CD405F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CD405F" w:rsidP="00CD405F">
            <w:pPr>
              <w:rPr>
                <w:rFonts w:ascii="GE Inspira" w:hAnsi="GE Inspira"/>
                <w:lang w:val="en-US"/>
              </w:rPr>
            </w:pPr>
            <w:r w:rsidRPr="00CD405F">
              <w:rPr>
                <w:rFonts w:ascii="GE Inspira" w:hAnsi="GE Inspira"/>
              </w:rPr>
              <w:t>Šatňa s elektrickým pripojením</w:t>
            </w:r>
            <w:r w:rsidRPr="00CD405F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96A9A" w:rsidP="004B453F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Toalety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57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lang w:val="en-US"/>
              </w:rPr>
            </w:pPr>
            <w:r w:rsidRPr="00A96A9A">
              <w:rPr>
                <w:rFonts w:ascii="GE Inspira" w:hAnsi="GE Inspira"/>
              </w:rPr>
              <w:t xml:space="preserve">Skladovací priestor / dielenský kontajner </w:t>
            </w:r>
            <w:r>
              <w:rPr>
                <w:rFonts w:ascii="GE Inspira" w:hAnsi="GE Inspira"/>
              </w:rPr>
              <w:t>v blízkosti pracoviska na KS01</w:t>
            </w:r>
            <w:r w:rsidRPr="00A96A9A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lang w:val="en-US"/>
              </w:rPr>
            </w:pPr>
            <w:r>
              <w:rPr>
                <w:rFonts w:ascii="GE Inspira" w:hAnsi="GE Inspira"/>
              </w:rPr>
              <w:t>K</w:t>
            </w:r>
            <w:r w:rsidRPr="00A96A9A">
              <w:rPr>
                <w:rFonts w:ascii="GE Inspira" w:hAnsi="GE Inspira"/>
              </w:rPr>
              <w:t>ontajner</w:t>
            </w:r>
            <w:r>
              <w:rPr>
                <w:rFonts w:ascii="GE Inspira" w:hAnsi="GE Inspira"/>
              </w:rPr>
              <w:t xml:space="preserve"> pre</w:t>
            </w:r>
            <w:r w:rsidRPr="00A96A9A">
              <w:rPr>
                <w:rFonts w:ascii="GE Inspira" w:hAnsi="GE Inspira"/>
              </w:rPr>
              <w:t xml:space="preserve"> </w:t>
            </w:r>
            <w:r>
              <w:rPr>
                <w:rFonts w:ascii="GE Inspira" w:hAnsi="GE Inspira"/>
              </w:rPr>
              <w:t>n</w:t>
            </w:r>
            <w:r w:rsidRPr="00A96A9A">
              <w:rPr>
                <w:rFonts w:ascii="GE Inspira" w:hAnsi="GE Inspira"/>
              </w:rPr>
              <w:t>áradie, ručné a elektrické náradie</w:t>
            </w:r>
            <w:r w:rsidRPr="00A96A9A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A96A9A" w:rsidP="004B453F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>
              <w:rPr>
                <w:rFonts w:ascii="GE Inspira" w:hAnsi="GE Inspira"/>
                <w:b/>
                <w:bCs/>
                <w:color w:val="000000"/>
                <w:lang w:val="en-US"/>
              </w:rPr>
              <w:t>ZARIADENIA NA KS01</w:t>
            </w:r>
          </w:p>
        </w:tc>
        <w:tc>
          <w:tcPr>
            <w:tcW w:w="4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lang w:val="en-US"/>
              </w:rPr>
            </w:pPr>
            <w:r w:rsidRPr="00A96A9A">
              <w:rPr>
                <w:rFonts w:ascii="GE Inspira" w:hAnsi="GE Inspira"/>
              </w:rPr>
              <w:t xml:space="preserve">El. </w:t>
            </w:r>
            <w:proofErr w:type="spellStart"/>
            <w:r w:rsidRPr="00A96A9A">
              <w:rPr>
                <w:rFonts w:ascii="GE Inspira" w:hAnsi="GE Inspira"/>
              </w:rPr>
              <w:t>napájanie</w:t>
            </w:r>
            <w:proofErr w:type="spellEnd"/>
            <w:r w:rsidR="00536867" w:rsidRPr="00A96A9A">
              <w:rPr>
                <w:rFonts w:ascii="GE Inspira" w:hAnsi="GE Inspira"/>
              </w:rPr>
              <w:t xml:space="preserve"> (24/2</w:t>
            </w:r>
            <w:r w:rsidR="001066FE" w:rsidRPr="00A96A9A">
              <w:rPr>
                <w:rFonts w:ascii="GE Inspira" w:hAnsi="GE Inspira"/>
              </w:rPr>
              <w:t>3</w:t>
            </w:r>
            <w:r w:rsidR="00536867" w:rsidRPr="00A96A9A">
              <w:rPr>
                <w:rFonts w:ascii="GE Inspira" w:hAnsi="GE Inspira"/>
              </w:rPr>
              <w:t>0/</w:t>
            </w:r>
            <w:r w:rsidR="001066FE" w:rsidRPr="00A96A9A">
              <w:rPr>
                <w:rFonts w:ascii="GE Inspira" w:hAnsi="GE Inspira"/>
              </w:rPr>
              <w:t xml:space="preserve">400 </w:t>
            </w:r>
            <w:r w:rsidR="00536867" w:rsidRPr="00A96A9A">
              <w:rPr>
                <w:rFonts w:ascii="GE Inspira" w:hAnsi="GE Inspira"/>
              </w:rPr>
              <w:t>V)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lang w:val="en-US"/>
              </w:rPr>
            </w:pPr>
            <w:proofErr w:type="spellStart"/>
            <w:r w:rsidRPr="00A96A9A">
              <w:rPr>
                <w:rFonts w:ascii="GE Inspira" w:hAnsi="GE Inspira"/>
              </w:rPr>
              <w:t>Prívod</w:t>
            </w:r>
            <w:proofErr w:type="spellEnd"/>
            <w:r w:rsidRPr="00A96A9A">
              <w:rPr>
                <w:rFonts w:ascii="GE Inspira" w:hAnsi="GE Inspira"/>
              </w:rPr>
              <w:t xml:space="preserve"> </w:t>
            </w:r>
            <w:proofErr w:type="spellStart"/>
            <w:r w:rsidRPr="00A96A9A">
              <w:rPr>
                <w:rFonts w:ascii="GE Inspira" w:hAnsi="GE Inspira"/>
              </w:rPr>
              <w:t>vody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only not drinking water</w:t>
            </w: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A96A9A" w:rsidP="004B453F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Prívod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pracovného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vzduchu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 w:rsidRPr="00A96A9A">
              <w:rPr>
                <w:rFonts w:ascii="GE Inspira" w:hAnsi="GE Inspira"/>
                <w:b/>
                <w:bCs/>
                <w:color w:val="000000"/>
              </w:rPr>
              <w:t>NÁSTROJE A SPOTREBNÉ MATERIÁLY</w:t>
            </w:r>
            <w:r w:rsidRPr="00A96A9A">
              <w:rPr>
                <w:rFonts w:ascii="GE Inspira" w:hAnsi="GE Inspira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4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Š</w:t>
            </w:r>
            <w:r w:rsidR="00536867" w:rsidRPr="00C15B62">
              <w:rPr>
                <w:rFonts w:ascii="GE Inspira" w:hAnsi="GE Inspira"/>
                <w:lang w:val="en-US"/>
              </w:rPr>
              <w:t>tandar</w:t>
            </w:r>
            <w:r>
              <w:rPr>
                <w:rFonts w:ascii="GE Inspira" w:hAnsi="GE Inspira"/>
                <w:lang w:val="en-US"/>
              </w:rPr>
              <w:t>tné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náradie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51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lang w:val="en-US"/>
              </w:rPr>
            </w:pPr>
            <w:r w:rsidRPr="00A96A9A">
              <w:rPr>
                <w:rFonts w:ascii="GE Inspira" w:hAnsi="GE Inspira"/>
              </w:rPr>
              <w:t xml:space="preserve">Meracie prístroje </w:t>
            </w:r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>(</w:t>
            </w:r>
            <w:proofErr w:type="spellStart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>metre</w:t>
            </w:r>
            <w:proofErr w:type="spellEnd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>mikrometre</w:t>
            </w:r>
            <w:proofErr w:type="spellEnd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GE Inspira" w:hAnsi="GE Inspira"/>
                <w:sz w:val="16"/>
                <w:szCs w:val="16"/>
                <w:lang w:val="en-US"/>
              </w:rPr>
              <w:t>meranie</w:t>
            </w:r>
            <w:proofErr w:type="spellEnd"/>
            <w:r>
              <w:rPr>
                <w:rFonts w:ascii="GE Inspira" w:hAnsi="GE Inspir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>hladiny</w:t>
            </w:r>
            <w:proofErr w:type="spellEnd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>vody</w:t>
            </w:r>
            <w:proofErr w:type="spellEnd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 xml:space="preserve">, , </w:t>
            </w:r>
            <w:proofErr w:type="spellStart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>denný</w:t>
            </w:r>
            <w:proofErr w:type="spellEnd"/>
            <w:r w:rsidRPr="00A96A9A">
              <w:rPr>
                <w:rFonts w:ascii="GE Inspira" w:hAnsi="GE Inspira"/>
                <w:sz w:val="16"/>
                <w:szCs w:val="16"/>
                <w:lang w:val="en-US"/>
              </w:rPr>
              <w:t xml:space="preserve"> indikátor, momentový kľúč atď.)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96A9A" w:rsidP="00A96A9A">
            <w:pPr>
              <w:rPr>
                <w:rFonts w:ascii="GE Inspira" w:hAnsi="GE Inspira"/>
                <w:lang w:val="en-US"/>
              </w:rPr>
            </w:pPr>
            <w:r w:rsidRPr="00A96A9A">
              <w:rPr>
                <w:rFonts w:ascii="GE Inspira" w:hAnsi="GE Inspira"/>
              </w:rPr>
              <w:t>Spotrebný materiál (mazivo, tesniace hmoty, rozpúšťadlá,…)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A96A9A" w:rsidP="00A47F33">
            <w:pPr>
              <w:rPr>
                <w:rFonts w:ascii="GE Inspira" w:hAnsi="GE Inspira"/>
                <w:b/>
                <w:bCs/>
                <w:lang w:val="en-US"/>
              </w:rPr>
            </w:pPr>
            <w:r w:rsidRPr="00A96A9A">
              <w:rPr>
                <w:rFonts w:ascii="GE Inspira" w:hAnsi="GE Inspira"/>
                <w:b/>
                <w:bCs/>
                <w:lang w:val="en-US"/>
              </w:rPr>
              <w:t>Z</w:t>
            </w:r>
            <w:r>
              <w:rPr>
                <w:rFonts w:ascii="GE Inspira" w:hAnsi="GE Inspira"/>
                <w:b/>
                <w:bCs/>
                <w:lang w:val="en-US"/>
              </w:rPr>
              <w:t>DVÍHACIE</w:t>
            </w:r>
            <w:r w:rsidRPr="00A96A9A">
              <w:rPr>
                <w:rFonts w:ascii="GE Inspira" w:hAnsi="GE Inspira"/>
                <w:b/>
                <w:bCs/>
                <w:lang w:val="en-US"/>
              </w:rPr>
              <w:t xml:space="preserve"> </w:t>
            </w:r>
            <w:r>
              <w:rPr>
                <w:rFonts w:ascii="GE Inspira" w:hAnsi="GE Inspira"/>
                <w:b/>
                <w:bCs/>
                <w:lang w:val="en-US"/>
              </w:rPr>
              <w:t>A</w:t>
            </w:r>
            <w:r w:rsidRPr="00A96A9A">
              <w:rPr>
                <w:rFonts w:ascii="GE Inspira" w:hAnsi="GE Inspira"/>
                <w:b/>
                <w:bCs/>
                <w:lang w:val="en-US"/>
              </w:rPr>
              <w:t xml:space="preserve"> </w:t>
            </w:r>
            <w:r>
              <w:rPr>
                <w:rFonts w:ascii="GE Inspira" w:hAnsi="GE Inspira"/>
                <w:b/>
                <w:bCs/>
                <w:lang w:val="en-US"/>
              </w:rPr>
              <w:t>MANIPULAČNÉ MATERIÁLY</w:t>
            </w:r>
            <w:r w:rsidRPr="00A96A9A">
              <w:rPr>
                <w:rFonts w:ascii="GE Inspira" w:hAnsi="GE Inspira"/>
                <w:b/>
                <w:bCs/>
                <w:lang w:val="en-US"/>
              </w:rPr>
              <w:t xml:space="preserve"> </w:t>
            </w:r>
          </w:p>
        </w:tc>
        <w:tc>
          <w:tcPr>
            <w:tcW w:w="4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r w:rsidRPr="00A47F33">
              <w:rPr>
                <w:rFonts w:ascii="GE Inspira" w:hAnsi="GE Inspira"/>
              </w:rPr>
              <w:lastRenderedPageBreak/>
              <w:t>Preprava / manipulácia s materiálmi na mieste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16"/>
                <w:szCs w:val="16"/>
                <w:lang w:val="en-US"/>
              </w:rPr>
            </w:pPr>
            <w:r w:rsidRPr="00C15B62">
              <w:rPr>
                <w:sz w:val="16"/>
                <w:szCs w:val="16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r w:rsidRPr="00A47F33">
              <w:rPr>
                <w:rFonts w:ascii="GE Inspira" w:hAnsi="GE Inspira"/>
              </w:rPr>
              <w:t>Mostový žeriav</w:t>
            </w:r>
            <w:r w:rsidRPr="00A47F33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7F33" w:rsidRPr="00A47F33" w:rsidRDefault="00A47F33" w:rsidP="00A47F33">
            <w:pPr>
              <w:rPr>
                <w:sz w:val="20"/>
                <w:szCs w:val="20"/>
              </w:rPr>
            </w:pPr>
            <w:proofErr w:type="spellStart"/>
            <w:r w:rsidRPr="00A47F33">
              <w:rPr>
                <w:sz w:val="20"/>
                <w:szCs w:val="20"/>
              </w:rPr>
              <w:t>eustream</w:t>
            </w:r>
            <w:proofErr w:type="spellEnd"/>
            <w:r w:rsidRPr="00A47F33">
              <w:rPr>
                <w:sz w:val="20"/>
                <w:szCs w:val="20"/>
              </w:rPr>
              <w:t xml:space="preserve"> vyžaduje od dodávateľa vyškolen</w:t>
            </w:r>
            <w:r>
              <w:rPr>
                <w:sz w:val="20"/>
                <w:szCs w:val="20"/>
              </w:rPr>
              <w:t>ú</w:t>
            </w:r>
            <w:r w:rsidRPr="00A47F33">
              <w:rPr>
                <w:sz w:val="20"/>
                <w:szCs w:val="20"/>
              </w:rPr>
              <w:t xml:space="preserve"> obsluh</w:t>
            </w:r>
            <w:r>
              <w:rPr>
                <w:sz w:val="20"/>
                <w:szCs w:val="20"/>
              </w:rPr>
              <w:t>u</w:t>
            </w:r>
          </w:p>
          <w:p w:rsidR="00536867" w:rsidRPr="00C15B62" w:rsidRDefault="00536867" w:rsidP="00536867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A47F33">
            <w:pPr>
              <w:rPr>
                <w:rFonts w:ascii="GE Inspira" w:hAnsi="GE Inspira"/>
                <w:lang w:val="en-US"/>
              </w:rPr>
            </w:pPr>
            <w:proofErr w:type="spellStart"/>
            <w:r w:rsidRPr="00C15B62">
              <w:rPr>
                <w:rFonts w:ascii="GE Inspira" w:hAnsi="GE Inspira"/>
                <w:lang w:val="en-US"/>
              </w:rPr>
              <w:t>Mobil</w:t>
            </w:r>
            <w:r w:rsidR="00A47F33">
              <w:rPr>
                <w:rFonts w:ascii="GE Inspira" w:hAnsi="GE Inspira"/>
                <w:lang w:val="en-US"/>
              </w:rPr>
              <w:t>ný</w:t>
            </w:r>
            <w:proofErr w:type="spellEnd"/>
            <w:r w:rsidR="00A47F33"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 w:rsidR="00A47F33">
              <w:rPr>
                <w:rFonts w:ascii="GE Inspira" w:hAnsi="GE Inspira"/>
                <w:lang w:val="en-US"/>
              </w:rPr>
              <w:t>žeriav</w:t>
            </w:r>
            <w:proofErr w:type="spellEnd"/>
            <w:r w:rsidRPr="00C15B62">
              <w:rPr>
                <w:rFonts w:ascii="GE Inspira" w:hAnsi="GE Inspira"/>
                <w:lang w:val="en-US"/>
              </w:rPr>
              <w:t xml:space="preserve">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Špecificke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náradie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pre </w:t>
            </w:r>
            <w:proofErr w:type="spellStart"/>
            <w:r>
              <w:rPr>
                <w:rFonts w:ascii="GE Inspira" w:hAnsi="GE Inspira"/>
                <w:lang w:val="en-US"/>
              </w:rPr>
              <w:t>zdvíhanie</w:t>
            </w:r>
            <w:proofErr w:type="spellEnd"/>
            <w:r w:rsidR="00536867" w:rsidRPr="00C15B62">
              <w:rPr>
                <w:rFonts w:ascii="GE Inspira" w:hAnsi="GE Inspira"/>
                <w:lang w:val="en-US"/>
              </w:rPr>
              <w:t xml:space="preserve">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r>
              <w:rPr>
                <w:rFonts w:ascii="GE Inspira" w:hAnsi="GE Inspira"/>
              </w:rPr>
              <w:t>V</w:t>
            </w:r>
            <w:r w:rsidRPr="00A47F33">
              <w:rPr>
                <w:rFonts w:ascii="GE Inspira" w:hAnsi="GE Inspira"/>
              </w:rPr>
              <w:t>ysokozdvižný vozík</w:t>
            </w:r>
            <w:r w:rsidR="00536867" w:rsidRPr="00C15B62">
              <w:rPr>
                <w:rFonts w:ascii="GE Inspira" w:hAnsi="GE Inspira"/>
                <w:lang w:val="en-US"/>
              </w:rPr>
              <w:t xml:space="preserve">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r>
              <w:rPr>
                <w:rFonts w:ascii="GE Inspira" w:hAnsi="GE Inspira"/>
              </w:rPr>
              <w:t>P</w:t>
            </w:r>
            <w:r w:rsidRPr="00A47F33">
              <w:rPr>
                <w:rFonts w:ascii="GE Inspira" w:hAnsi="GE Inspira"/>
              </w:rPr>
              <w:t>ríves</w:t>
            </w:r>
            <w:r w:rsidR="00536867" w:rsidRPr="00C15B62">
              <w:rPr>
                <w:rFonts w:ascii="GE Inspira" w:hAnsi="GE Inspira"/>
                <w:lang w:val="en-US"/>
              </w:rPr>
              <w:t xml:space="preserve">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r w:rsidRPr="00A47F33">
              <w:rPr>
                <w:rFonts w:ascii="GE Inspira" w:hAnsi="GE Inspira"/>
              </w:rPr>
              <w:t>Lešenie</w:t>
            </w:r>
            <w:r w:rsidRPr="00A47F33">
              <w:rPr>
                <w:rFonts w:ascii="GE Inspira" w:hAnsi="GE Inspira"/>
                <w:lang w:val="en-US"/>
              </w:rPr>
              <w:t xml:space="preserve"> </w:t>
            </w:r>
            <w:r w:rsidR="00536867" w:rsidRPr="00C15B62">
              <w:rPr>
                <w:rFonts w:ascii="GE Inspira" w:hAnsi="GE Inspira"/>
                <w:lang w:val="en-US"/>
              </w:rPr>
              <w:t xml:space="preserve">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b/>
                <w:bCs/>
                <w:lang w:val="en-US"/>
              </w:rPr>
            </w:pPr>
            <w:r>
              <w:rPr>
                <w:rFonts w:ascii="GE Inspira" w:hAnsi="GE Inspira"/>
                <w:b/>
                <w:bCs/>
                <w:lang w:val="en-US"/>
              </w:rPr>
              <w:t>ŠPECIÁLNE PRÁCE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r w:rsidRPr="00A47F33">
              <w:rPr>
                <w:rFonts w:ascii="GE Inspira" w:hAnsi="GE Inspira"/>
              </w:rPr>
              <w:t>Kryt a izolácia (demontáž, oprava, opätovná montáž)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76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A47F33">
            <w:pPr>
              <w:rPr>
                <w:rFonts w:ascii="GE Inspira" w:hAnsi="GE Inspira"/>
                <w:lang w:val="en-US"/>
              </w:rPr>
            </w:pPr>
            <w:r w:rsidRPr="00A47F33">
              <w:rPr>
                <w:rFonts w:ascii="GE Inspira" w:hAnsi="GE Inspira"/>
              </w:rPr>
              <w:t>Vyprázdňovanie Nádrž</w:t>
            </w:r>
            <w:r>
              <w:rPr>
                <w:rFonts w:ascii="GE Inspira" w:hAnsi="GE Inspira"/>
              </w:rPr>
              <w:t>e</w:t>
            </w:r>
            <w:r w:rsidRPr="00A47F33">
              <w:rPr>
                <w:rFonts w:ascii="GE Inspira" w:hAnsi="GE Inspira"/>
              </w:rPr>
              <w:t xml:space="preserve"> Mazacieho oleja, čistenie a </w:t>
            </w:r>
            <w:r>
              <w:rPr>
                <w:rFonts w:ascii="GE Inspira" w:hAnsi="GE Inspira"/>
              </w:rPr>
              <w:t>na</w:t>
            </w:r>
            <w:r w:rsidRPr="00A47F33">
              <w:rPr>
                <w:rFonts w:ascii="GE Inspira" w:hAnsi="GE Inspira"/>
              </w:rPr>
              <w:t>plnenie nádrže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A47F33" w:rsidP="00B0230A">
            <w:pPr>
              <w:rPr>
                <w:rFonts w:ascii="GE Inspira" w:hAnsi="GE Inspira"/>
                <w:lang w:val="en-US"/>
              </w:rPr>
            </w:pPr>
            <w:r w:rsidRPr="00A47F33">
              <w:rPr>
                <w:rFonts w:ascii="GE Inspira" w:hAnsi="GE Inspira"/>
              </w:rPr>
              <w:t>Čistenie</w:t>
            </w:r>
            <w:r w:rsidR="00B0230A">
              <w:rPr>
                <w:rFonts w:ascii="GE Inspira" w:hAnsi="GE Inspira"/>
              </w:rPr>
              <w:t xml:space="preserve"> opravovaných</w:t>
            </w:r>
            <w:r w:rsidRPr="00A47F33">
              <w:rPr>
                <w:rFonts w:ascii="GE Inspira" w:hAnsi="GE Inspira"/>
              </w:rPr>
              <w:t xml:space="preserve"> </w:t>
            </w:r>
            <w:r w:rsidR="00B0230A">
              <w:rPr>
                <w:rFonts w:ascii="GE Inspira" w:hAnsi="GE Inspira"/>
              </w:rPr>
              <w:t>a</w:t>
            </w:r>
            <w:r w:rsidRPr="00A47F33">
              <w:rPr>
                <w:rFonts w:ascii="GE Inspira" w:hAnsi="GE Inspira"/>
              </w:rPr>
              <w:t>gregátov a použitých pracovných priestorov</w:t>
            </w:r>
            <w:r w:rsidRPr="00A47F33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B0230A">
        <w:trPr>
          <w:trHeight w:val="1801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36867" w:rsidRPr="00C15B62" w:rsidRDefault="00B0230A" w:rsidP="00B0230A">
            <w:pPr>
              <w:rPr>
                <w:rFonts w:ascii="GE Inspira" w:hAnsi="GE Inspira"/>
                <w:lang w:val="en-US"/>
              </w:rPr>
            </w:pPr>
            <w:r w:rsidRPr="00B0230A">
              <w:rPr>
                <w:rFonts w:ascii="GE Inspira" w:hAnsi="GE Inspira"/>
              </w:rPr>
              <w:t>Likvidácia a odstraňovanie toxického / nebezpečného odpadu (napr. Azbestu, odtokových olejov, odpadov zo železných kusov atď.).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B0230A" w:rsidP="00B0230A">
            <w:pPr>
              <w:rPr>
                <w:rFonts w:ascii="GE Inspira" w:hAnsi="GE Inspira"/>
                <w:lang w:val="en-US"/>
              </w:rPr>
            </w:pPr>
            <w:r w:rsidRPr="00B0230A">
              <w:rPr>
                <w:rFonts w:ascii="GE Inspira" w:hAnsi="GE Inspira"/>
              </w:rPr>
              <w:t>Likvidácia a odstraňovanie odpadových materiálov</w:t>
            </w:r>
            <w:r w:rsidRPr="00B0230A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A609B" w:rsidP="004B453F">
            <w:pPr>
              <w:jc w:val="center"/>
              <w:rPr>
                <w:rFonts w:ascii="GE Inspira" w:hAnsi="GE Inspira"/>
                <w:lang w:val="en-US"/>
              </w:rPr>
            </w:pPr>
            <w:r>
              <w:rPr>
                <w:rFonts w:ascii="GE Inspira" w:hAnsi="GE Inspira"/>
                <w:lang w:val="en-US"/>
              </w:rPr>
              <w:t>X</w:t>
            </w:r>
            <w:r w:rsidR="00536867"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B0230A" w:rsidP="00B0230A">
            <w:pPr>
              <w:rPr>
                <w:rFonts w:ascii="GE Inspira" w:hAnsi="GE Inspira"/>
                <w:lang w:val="en-US"/>
              </w:rPr>
            </w:pPr>
            <w:proofErr w:type="spellStart"/>
            <w:r>
              <w:rPr>
                <w:rFonts w:ascii="GE Inspira" w:hAnsi="GE Inspira"/>
                <w:lang w:val="en-US"/>
              </w:rPr>
              <w:t>Stavebné</w:t>
            </w:r>
            <w:proofErr w:type="spellEnd"/>
            <w:r>
              <w:rPr>
                <w:rFonts w:ascii="GE Inspira" w:hAnsi="GE Inspira"/>
                <w:lang w:val="en-US"/>
              </w:rPr>
              <w:t xml:space="preserve"> </w:t>
            </w:r>
            <w:proofErr w:type="spellStart"/>
            <w:r>
              <w:rPr>
                <w:rFonts w:ascii="GE Inspira" w:hAnsi="GE Inspira"/>
                <w:lang w:val="en-US"/>
              </w:rPr>
              <w:t>práce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B0230A" w:rsidP="00B0230A">
            <w:pPr>
              <w:rPr>
                <w:rFonts w:ascii="GE Inspira" w:hAnsi="GE Inspira"/>
                <w:lang w:val="en-US"/>
              </w:rPr>
            </w:pPr>
            <w:r w:rsidRPr="00B0230A">
              <w:rPr>
                <w:rFonts w:ascii="GE Inspira" w:hAnsi="GE Inspira"/>
              </w:rPr>
              <w:t>Káblové žľaby</w:t>
            </w:r>
            <w:r w:rsidRPr="00B0230A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B0230A" w:rsidP="00B0230A">
            <w:pPr>
              <w:rPr>
                <w:rFonts w:ascii="GE Inspira" w:hAnsi="GE Inspira"/>
                <w:lang w:val="en-US"/>
              </w:rPr>
            </w:pPr>
            <w:r w:rsidRPr="00B0230A">
              <w:rPr>
                <w:rFonts w:ascii="GE Inspira" w:hAnsi="GE Inspira"/>
              </w:rPr>
              <w:t>Inštalácia káblov</w:t>
            </w:r>
            <w:r w:rsidRPr="00B0230A">
              <w:rPr>
                <w:rFonts w:ascii="GE Inspira" w:hAnsi="GE Inspira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33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536867" w:rsidRPr="00C15B62" w:rsidRDefault="00B0230A" w:rsidP="004B45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INÉ</w:t>
            </w:r>
            <w:bookmarkStart w:id="0" w:name="_GoBack"/>
            <w:bookmarkEnd w:id="0"/>
          </w:p>
        </w:tc>
        <w:tc>
          <w:tcPr>
            <w:tcW w:w="4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5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5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9A1FD4">
        <w:trPr>
          <w:trHeight w:val="27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</w:tbl>
    <w:p w:rsidR="00FB7978" w:rsidRPr="004069EB" w:rsidRDefault="00FB7978" w:rsidP="00CE0489">
      <w:pPr>
        <w:rPr>
          <w:sz w:val="22"/>
          <w:szCs w:val="22"/>
          <w:lang w:val="en-US"/>
        </w:rPr>
      </w:pPr>
    </w:p>
    <w:sectPr w:rsidR="00FB7978" w:rsidRPr="004069EB" w:rsidSect="001C5C5C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1E" w:rsidRDefault="00937F1E">
      <w:r>
        <w:separator/>
      </w:r>
    </w:p>
  </w:endnote>
  <w:endnote w:type="continuationSeparator" w:id="0">
    <w:p w:rsidR="00937F1E" w:rsidRDefault="0093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1E" w:rsidRDefault="00937F1E">
      <w:r>
        <w:separator/>
      </w:r>
    </w:p>
  </w:footnote>
  <w:footnote w:type="continuationSeparator" w:id="0">
    <w:p w:rsidR="00937F1E" w:rsidRDefault="0093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AE" w:rsidRDefault="004069E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598170</wp:posOffset>
              </wp:positionV>
              <wp:extent cx="5723890" cy="0"/>
              <wp:effectExtent l="8890" t="9525" r="10795" b="9525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9E333" id="Line 1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.1pt" to="451.0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23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-9525</wp:posOffset>
              </wp:positionV>
              <wp:extent cx="5723890" cy="821690"/>
              <wp:effectExtent l="8890" t="11430" r="10795" b="5080"/>
              <wp:wrapNone/>
              <wp:docPr id="5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3890" cy="8216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B7D89" id="Rectangle 16" o:spid="_x0000_s1026" style="position:absolute;margin-left:.35pt;margin-top:-.75pt;width:450.7pt;height:6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NOdg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" filled="f"/>
          </w:pict>
        </mc:Fallback>
      </mc:AlternateContent>
    </w: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1706880</wp:posOffset>
              </wp:positionH>
              <wp:positionV relativeFrom="paragraph">
                <wp:posOffset>97790</wp:posOffset>
              </wp:positionV>
              <wp:extent cx="3740150" cy="443230"/>
              <wp:effectExtent l="1905" t="2540" r="0" b="190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0" cy="443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89C" w:rsidRPr="001D37F5" w:rsidRDefault="00D7494F" w:rsidP="0090189C">
                          <w:pPr>
                            <w:pStyle w:val="Hlavika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Príloha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č</w:t>
                          </w:r>
                          <w:r w:rsidR="000A65FD" w:rsidRPr="001D37F5">
                            <w:rPr>
                              <w:lang w:val="en-US"/>
                            </w:rPr>
                            <w:t xml:space="preserve">. </w:t>
                          </w:r>
                          <w:r w:rsidR="000941D3">
                            <w:rPr>
                              <w:lang w:val="en-US"/>
                            </w:rPr>
                            <w:t>1</w:t>
                          </w:r>
                          <w:r w:rsidR="0086372D">
                            <w:rPr>
                              <w:lang w:val="en-US"/>
                            </w:rPr>
                            <w:t>6</w:t>
                          </w:r>
                          <w:r w:rsidR="0090189C" w:rsidRPr="001D37F5">
                            <w:rPr>
                              <w:lang w:val="en-US"/>
                            </w:rPr>
                            <w:t>:</w:t>
                          </w:r>
                        </w:p>
                        <w:p w:rsidR="0090189C" w:rsidRPr="00D7494F" w:rsidRDefault="00D7494F" w:rsidP="00D7494F">
                          <w:pPr>
                            <w:pStyle w:val="Hlavika"/>
                            <w:rPr>
                              <w:lang w:val="en-US"/>
                            </w:rPr>
                          </w:pPr>
                          <w:proofErr w:type="spellStart"/>
                          <w:r w:rsidRPr="00D7494F">
                            <w:rPr>
                              <w:lang w:val="en-US"/>
                            </w:rPr>
                            <w:t>Zodpovednosti</w:t>
                          </w:r>
                          <w:proofErr w:type="spellEnd"/>
                          <w:r w:rsidRPr="00D7494F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7494F">
                            <w:rPr>
                              <w:lang w:val="en-US"/>
                            </w:rPr>
                            <w:t>za</w:t>
                          </w:r>
                          <w:proofErr w:type="spellEnd"/>
                          <w:r w:rsidRPr="00D7494F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7494F">
                            <w:rPr>
                              <w:lang w:val="en-US"/>
                            </w:rPr>
                            <w:t>zriadeni</w:t>
                          </w:r>
                          <w:r w:rsidR="00C128BB">
                            <w:rPr>
                              <w:lang w:val="en-US"/>
                            </w:rPr>
                            <w:t>e</w:t>
                          </w:r>
                          <w:proofErr w:type="spellEnd"/>
                          <w:r w:rsidRPr="00D7494F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7494F">
                            <w:rPr>
                              <w:lang w:val="en-US"/>
                            </w:rPr>
                            <w:t>staveniska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4.4pt;margin-top:7.7pt;width:294.5pt;height:3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" stroked="f">
              <v:textbox inset="0,0,0,0">
                <w:txbxContent>
                  <w:p w:rsidR="0090189C" w:rsidRPr="001D37F5" w:rsidRDefault="00D7494F" w:rsidP="0090189C">
                    <w:pPr>
                      <w:pStyle w:val="Hlavika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Príloha</w:t>
                    </w:r>
                    <w:proofErr w:type="spellEnd"/>
                    <w:r>
                      <w:rPr>
                        <w:lang w:val="en-US"/>
                      </w:rPr>
                      <w:t xml:space="preserve"> č</w:t>
                    </w:r>
                    <w:r w:rsidR="000A65FD" w:rsidRPr="001D37F5">
                      <w:rPr>
                        <w:lang w:val="en-US"/>
                      </w:rPr>
                      <w:t xml:space="preserve">. </w:t>
                    </w:r>
                    <w:r w:rsidR="000941D3">
                      <w:rPr>
                        <w:lang w:val="en-US"/>
                      </w:rPr>
                      <w:t>1</w:t>
                    </w:r>
                    <w:r w:rsidR="0086372D">
                      <w:rPr>
                        <w:lang w:val="en-US"/>
                      </w:rPr>
                      <w:t>6</w:t>
                    </w:r>
                    <w:r w:rsidR="0090189C" w:rsidRPr="001D37F5">
                      <w:rPr>
                        <w:lang w:val="en-US"/>
                      </w:rPr>
                      <w:t>:</w:t>
                    </w:r>
                  </w:p>
                  <w:p w:rsidR="0090189C" w:rsidRPr="00D7494F" w:rsidRDefault="00D7494F" w:rsidP="00D7494F">
                    <w:pPr>
                      <w:pStyle w:val="Hlavika"/>
                      <w:rPr>
                        <w:lang w:val="en-US"/>
                      </w:rPr>
                    </w:pPr>
                    <w:proofErr w:type="spellStart"/>
                    <w:r w:rsidRPr="00D7494F">
                      <w:rPr>
                        <w:lang w:val="en-US"/>
                      </w:rPr>
                      <w:t>Zodpovednosti</w:t>
                    </w:r>
                    <w:proofErr w:type="spellEnd"/>
                    <w:r w:rsidRPr="00D7494F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7494F">
                      <w:rPr>
                        <w:lang w:val="en-US"/>
                      </w:rPr>
                      <w:t>za</w:t>
                    </w:r>
                    <w:proofErr w:type="spellEnd"/>
                    <w:r w:rsidRPr="00D7494F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7494F">
                      <w:rPr>
                        <w:lang w:val="en-US"/>
                      </w:rPr>
                      <w:t>zriadeni</w:t>
                    </w:r>
                    <w:r w:rsidR="00C128BB">
                      <w:rPr>
                        <w:lang w:val="en-US"/>
                      </w:rPr>
                      <w:t>e</w:t>
                    </w:r>
                    <w:proofErr w:type="spellEnd"/>
                    <w:r w:rsidRPr="00D7494F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7494F">
                      <w:rPr>
                        <w:lang w:val="en-US"/>
                      </w:rPr>
                      <w:t>staveniska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26055D">
      <w:rPr>
        <w:noProof/>
      </w:rPr>
      <w:drawing>
        <wp:inline distT="0" distB="0" distL="0" distR="0">
          <wp:extent cx="1458595" cy="544195"/>
          <wp:effectExtent l="0" t="0" r="0" b="0"/>
          <wp:docPr id="1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189C" w:rsidRDefault="004069EB">
    <w:pPr>
      <w:pStyle w:val="Hlavika"/>
    </w:pP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22860</wp:posOffset>
              </wp:positionV>
              <wp:extent cx="1767205" cy="228600"/>
              <wp:effectExtent l="4445" t="0" r="0" b="127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2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E8" w:rsidRPr="001D37F5" w:rsidRDefault="00D7494F" w:rsidP="000E7EE8">
                          <w:pPr>
                            <w:pStyle w:val="Hlavika"/>
                            <w:jc w:val="right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Strana</w:t>
                          </w:r>
                          <w:proofErr w:type="spellEnd"/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begin"/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instrText xml:space="preserve"> PAGE </w:instrTex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separate"/>
                          </w:r>
                          <w:r w:rsidR="00B0230A">
                            <w:rPr>
                              <w:rStyle w:val="slostrany"/>
                              <w:b/>
                              <w:noProof/>
                              <w:lang w:val="en-US"/>
                            </w:rPr>
                            <w:t>2</w: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end"/>
                          </w:r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z</w:t>
                          </w:r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="000941D3"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7" type="#_x0000_t202" style="position:absolute;margin-left:306pt;margin-top:1.8pt;width:139.1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i2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" filled="f" stroked="f">
              <v:textbox inset="0,0,0,0">
                <w:txbxContent>
                  <w:p w:rsidR="000E7EE8" w:rsidRPr="001D37F5" w:rsidRDefault="00D7494F" w:rsidP="000E7EE8">
                    <w:pPr>
                      <w:pStyle w:val="Hlavika"/>
                      <w:jc w:val="right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Strana</w:t>
                    </w:r>
                    <w:proofErr w:type="spellEnd"/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begin"/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instrText xml:space="preserve"> PAGE </w:instrTex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separate"/>
                    </w:r>
                    <w:r w:rsidR="00B0230A">
                      <w:rPr>
                        <w:rStyle w:val="slostrany"/>
                        <w:b/>
                        <w:noProof/>
                        <w:lang w:val="en-US"/>
                      </w:rPr>
                      <w:t>2</w: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end"/>
                    </w:r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z</w:t>
                    </w:r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 w:rsidR="000941D3"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32385</wp:posOffset>
              </wp:positionV>
              <wp:extent cx="571500" cy="228600"/>
              <wp:effectExtent l="0" t="0" r="0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89C" w:rsidRPr="00EF3FDC" w:rsidRDefault="0090189C" w:rsidP="0090189C">
                          <w:pPr>
                            <w:pStyle w:val="Hlavika"/>
                          </w:pPr>
                          <w:r w:rsidRPr="00EF3FDC">
                            <w:t xml:space="preserve">Rev. </w:t>
                          </w:r>
                          <w:r w:rsidR="00EF3FDC" w:rsidRPr="00EF3FDC"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3.4pt;margin-top:2.55pt;width:4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MI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" filled="f" stroked="f">
              <v:textbox inset="0,0,0,0">
                <w:txbxContent>
                  <w:p w:rsidR="0090189C" w:rsidRPr="00EF3FDC" w:rsidRDefault="0090189C" w:rsidP="0090189C">
                    <w:pPr>
                      <w:pStyle w:val="Hlavika"/>
                    </w:pPr>
                    <w:r w:rsidRPr="00EF3FDC">
                      <w:t xml:space="preserve">Rev. </w:t>
                    </w:r>
                    <w:r w:rsidR="00EF3FDC" w:rsidRPr="00EF3FDC">
                      <w:t>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322"/>
    <w:multiLevelType w:val="hybridMultilevel"/>
    <w:tmpl w:val="B52A8D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5578A"/>
    <w:multiLevelType w:val="hybridMultilevel"/>
    <w:tmpl w:val="2BF00F9E"/>
    <w:lvl w:ilvl="0" w:tplc="AAF62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1D38"/>
    <w:multiLevelType w:val="multilevel"/>
    <w:tmpl w:val="B52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84E2B"/>
    <w:multiLevelType w:val="hybridMultilevel"/>
    <w:tmpl w:val="245E9DEC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7C3B34F0"/>
    <w:multiLevelType w:val="hybridMultilevel"/>
    <w:tmpl w:val="00B81572"/>
    <w:lvl w:ilvl="0" w:tplc="AC70CD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EB"/>
    <w:rsid w:val="00017AE9"/>
    <w:rsid w:val="000249CD"/>
    <w:rsid w:val="00026956"/>
    <w:rsid w:val="0002750B"/>
    <w:rsid w:val="00027A9F"/>
    <w:rsid w:val="00031F70"/>
    <w:rsid w:val="00032CE7"/>
    <w:rsid w:val="00042808"/>
    <w:rsid w:val="00050582"/>
    <w:rsid w:val="000518EB"/>
    <w:rsid w:val="00053022"/>
    <w:rsid w:val="00054956"/>
    <w:rsid w:val="00064E8C"/>
    <w:rsid w:val="00080194"/>
    <w:rsid w:val="000855F8"/>
    <w:rsid w:val="000879D8"/>
    <w:rsid w:val="000909B1"/>
    <w:rsid w:val="000941D3"/>
    <w:rsid w:val="00095373"/>
    <w:rsid w:val="000A2926"/>
    <w:rsid w:val="000A4288"/>
    <w:rsid w:val="000A5E56"/>
    <w:rsid w:val="000A65FD"/>
    <w:rsid w:val="000B1651"/>
    <w:rsid w:val="000B49BB"/>
    <w:rsid w:val="000B4FBE"/>
    <w:rsid w:val="000C31CF"/>
    <w:rsid w:val="000D0D2E"/>
    <w:rsid w:val="000E4C08"/>
    <w:rsid w:val="000E7EE8"/>
    <w:rsid w:val="000F1231"/>
    <w:rsid w:val="001066FE"/>
    <w:rsid w:val="0011291C"/>
    <w:rsid w:val="00124634"/>
    <w:rsid w:val="00132ACE"/>
    <w:rsid w:val="00136FA3"/>
    <w:rsid w:val="001410F5"/>
    <w:rsid w:val="0014279B"/>
    <w:rsid w:val="00147AC9"/>
    <w:rsid w:val="00152D5A"/>
    <w:rsid w:val="001605E1"/>
    <w:rsid w:val="00163D52"/>
    <w:rsid w:val="00174232"/>
    <w:rsid w:val="00180120"/>
    <w:rsid w:val="00181C4E"/>
    <w:rsid w:val="00184C46"/>
    <w:rsid w:val="0018667A"/>
    <w:rsid w:val="00186C92"/>
    <w:rsid w:val="00193324"/>
    <w:rsid w:val="00193AD8"/>
    <w:rsid w:val="001A0B55"/>
    <w:rsid w:val="001A1063"/>
    <w:rsid w:val="001C0C31"/>
    <w:rsid w:val="001C0EB6"/>
    <w:rsid w:val="001C1FC7"/>
    <w:rsid w:val="001C2838"/>
    <w:rsid w:val="001C2AE3"/>
    <w:rsid w:val="001C5C5C"/>
    <w:rsid w:val="001C5E7C"/>
    <w:rsid w:val="001D37F5"/>
    <w:rsid w:val="001D5E21"/>
    <w:rsid w:val="001D64D5"/>
    <w:rsid w:val="001E7637"/>
    <w:rsid w:val="001F0FFE"/>
    <w:rsid w:val="001F31EC"/>
    <w:rsid w:val="00200AF3"/>
    <w:rsid w:val="00217DEC"/>
    <w:rsid w:val="00224D99"/>
    <w:rsid w:val="00231845"/>
    <w:rsid w:val="00234076"/>
    <w:rsid w:val="00234FE6"/>
    <w:rsid w:val="00241D03"/>
    <w:rsid w:val="00242314"/>
    <w:rsid w:val="00243C0F"/>
    <w:rsid w:val="00243F1A"/>
    <w:rsid w:val="002468D0"/>
    <w:rsid w:val="002530F1"/>
    <w:rsid w:val="002557B8"/>
    <w:rsid w:val="00260C7C"/>
    <w:rsid w:val="0027049C"/>
    <w:rsid w:val="00271553"/>
    <w:rsid w:val="00275EAB"/>
    <w:rsid w:val="00280805"/>
    <w:rsid w:val="0028734E"/>
    <w:rsid w:val="002B419A"/>
    <w:rsid w:val="002C3BC2"/>
    <w:rsid w:val="002D58DF"/>
    <w:rsid w:val="002E1BE1"/>
    <w:rsid w:val="002E318E"/>
    <w:rsid w:val="002E51D9"/>
    <w:rsid w:val="003158C2"/>
    <w:rsid w:val="00333938"/>
    <w:rsid w:val="00336C7B"/>
    <w:rsid w:val="00337777"/>
    <w:rsid w:val="003525C1"/>
    <w:rsid w:val="00354A91"/>
    <w:rsid w:val="003607DF"/>
    <w:rsid w:val="00385641"/>
    <w:rsid w:val="003910DB"/>
    <w:rsid w:val="00394D6F"/>
    <w:rsid w:val="003A0B3F"/>
    <w:rsid w:val="003A2A01"/>
    <w:rsid w:val="003A6580"/>
    <w:rsid w:val="003B6212"/>
    <w:rsid w:val="003C044D"/>
    <w:rsid w:val="003C164E"/>
    <w:rsid w:val="003C67C4"/>
    <w:rsid w:val="003D0398"/>
    <w:rsid w:val="003D36BC"/>
    <w:rsid w:val="003E37EB"/>
    <w:rsid w:val="003E5463"/>
    <w:rsid w:val="003E687C"/>
    <w:rsid w:val="003F4FFF"/>
    <w:rsid w:val="003F668F"/>
    <w:rsid w:val="004069EB"/>
    <w:rsid w:val="00415D8A"/>
    <w:rsid w:val="004335E8"/>
    <w:rsid w:val="00444EAD"/>
    <w:rsid w:val="00446E91"/>
    <w:rsid w:val="004510DB"/>
    <w:rsid w:val="00451398"/>
    <w:rsid w:val="004529C1"/>
    <w:rsid w:val="00452C8A"/>
    <w:rsid w:val="00452DAC"/>
    <w:rsid w:val="00453E15"/>
    <w:rsid w:val="00462EF2"/>
    <w:rsid w:val="004634F0"/>
    <w:rsid w:val="00463CE8"/>
    <w:rsid w:val="00466DF5"/>
    <w:rsid w:val="00467167"/>
    <w:rsid w:val="004674BF"/>
    <w:rsid w:val="00483482"/>
    <w:rsid w:val="00487BB7"/>
    <w:rsid w:val="00491456"/>
    <w:rsid w:val="00493466"/>
    <w:rsid w:val="004A0CDB"/>
    <w:rsid w:val="004A2648"/>
    <w:rsid w:val="004B3708"/>
    <w:rsid w:val="004B42F3"/>
    <w:rsid w:val="004D3E07"/>
    <w:rsid w:val="004D4513"/>
    <w:rsid w:val="004E1B4D"/>
    <w:rsid w:val="004E751B"/>
    <w:rsid w:val="004F1536"/>
    <w:rsid w:val="004F3317"/>
    <w:rsid w:val="0050600D"/>
    <w:rsid w:val="005065E7"/>
    <w:rsid w:val="005124D5"/>
    <w:rsid w:val="005127D2"/>
    <w:rsid w:val="00513E98"/>
    <w:rsid w:val="00525B8D"/>
    <w:rsid w:val="00525BC7"/>
    <w:rsid w:val="005331B6"/>
    <w:rsid w:val="00533408"/>
    <w:rsid w:val="00536867"/>
    <w:rsid w:val="00545183"/>
    <w:rsid w:val="00556E83"/>
    <w:rsid w:val="00565810"/>
    <w:rsid w:val="005670EA"/>
    <w:rsid w:val="00580AF8"/>
    <w:rsid w:val="005827AB"/>
    <w:rsid w:val="00595651"/>
    <w:rsid w:val="00596CA3"/>
    <w:rsid w:val="005A5A0F"/>
    <w:rsid w:val="005A609B"/>
    <w:rsid w:val="005A784D"/>
    <w:rsid w:val="005C47D8"/>
    <w:rsid w:val="005C67F2"/>
    <w:rsid w:val="005E5D4C"/>
    <w:rsid w:val="005F414E"/>
    <w:rsid w:val="005F48FB"/>
    <w:rsid w:val="005F49C5"/>
    <w:rsid w:val="005F7D6C"/>
    <w:rsid w:val="0060516F"/>
    <w:rsid w:val="0060662B"/>
    <w:rsid w:val="00607E92"/>
    <w:rsid w:val="00615B6D"/>
    <w:rsid w:val="006243B4"/>
    <w:rsid w:val="006302AF"/>
    <w:rsid w:val="00631880"/>
    <w:rsid w:val="00635E5D"/>
    <w:rsid w:val="00646E47"/>
    <w:rsid w:val="0065224D"/>
    <w:rsid w:val="0066084C"/>
    <w:rsid w:val="00660C47"/>
    <w:rsid w:val="006668CD"/>
    <w:rsid w:val="00666CD0"/>
    <w:rsid w:val="0067201B"/>
    <w:rsid w:val="0068363E"/>
    <w:rsid w:val="00683777"/>
    <w:rsid w:val="00692412"/>
    <w:rsid w:val="006971AE"/>
    <w:rsid w:val="006B4267"/>
    <w:rsid w:val="006B5695"/>
    <w:rsid w:val="006C0995"/>
    <w:rsid w:val="006C4507"/>
    <w:rsid w:val="006C49C4"/>
    <w:rsid w:val="006D6886"/>
    <w:rsid w:val="006F2DFA"/>
    <w:rsid w:val="006F3626"/>
    <w:rsid w:val="007042A6"/>
    <w:rsid w:val="0072168A"/>
    <w:rsid w:val="00731F01"/>
    <w:rsid w:val="00736141"/>
    <w:rsid w:val="00747A3E"/>
    <w:rsid w:val="00747DC3"/>
    <w:rsid w:val="007557BF"/>
    <w:rsid w:val="00762637"/>
    <w:rsid w:val="007649D6"/>
    <w:rsid w:val="007700B2"/>
    <w:rsid w:val="00771013"/>
    <w:rsid w:val="007744EC"/>
    <w:rsid w:val="0078641E"/>
    <w:rsid w:val="00791006"/>
    <w:rsid w:val="00796F1C"/>
    <w:rsid w:val="007A7818"/>
    <w:rsid w:val="007C6AD5"/>
    <w:rsid w:val="007D32EA"/>
    <w:rsid w:val="007D3DFA"/>
    <w:rsid w:val="007E2FEB"/>
    <w:rsid w:val="007E3355"/>
    <w:rsid w:val="007E4733"/>
    <w:rsid w:val="007E5BCC"/>
    <w:rsid w:val="007E6A34"/>
    <w:rsid w:val="007F791C"/>
    <w:rsid w:val="00810BC1"/>
    <w:rsid w:val="00817298"/>
    <w:rsid w:val="008260B6"/>
    <w:rsid w:val="00827D0E"/>
    <w:rsid w:val="00833260"/>
    <w:rsid w:val="00833C40"/>
    <w:rsid w:val="008346FE"/>
    <w:rsid w:val="00837F55"/>
    <w:rsid w:val="00844B36"/>
    <w:rsid w:val="00844B38"/>
    <w:rsid w:val="008516B1"/>
    <w:rsid w:val="0086372D"/>
    <w:rsid w:val="008724C2"/>
    <w:rsid w:val="0088329D"/>
    <w:rsid w:val="00886592"/>
    <w:rsid w:val="00893D07"/>
    <w:rsid w:val="00895A66"/>
    <w:rsid w:val="008975E6"/>
    <w:rsid w:val="008A0C76"/>
    <w:rsid w:val="008A447B"/>
    <w:rsid w:val="008B0720"/>
    <w:rsid w:val="008B1967"/>
    <w:rsid w:val="008B2A81"/>
    <w:rsid w:val="008B5B88"/>
    <w:rsid w:val="008B6E0D"/>
    <w:rsid w:val="008C71E6"/>
    <w:rsid w:val="008D0F4D"/>
    <w:rsid w:val="008D1CA7"/>
    <w:rsid w:val="008E29EC"/>
    <w:rsid w:val="008E33C0"/>
    <w:rsid w:val="008E384F"/>
    <w:rsid w:val="008E5526"/>
    <w:rsid w:val="008F04CB"/>
    <w:rsid w:val="008F2056"/>
    <w:rsid w:val="0090189C"/>
    <w:rsid w:val="00902CF1"/>
    <w:rsid w:val="0091138F"/>
    <w:rsid w:val="00931121"/>
    <w:rsid w:val="0093475F"/>
    <w:rsid w:val="00937F1E"/>
    <w:rsid w:val="00941C6F"/>
    <w:rsid w:val="0094415B"/>
    <w:rsid w:val="00970FA0"/>
    <w:rsid w:val="0097363A"/>
    <w:rsid w:val="009813AF"/>
    <w:rsid w:val="009822BE"/>
    <w:rsid w:val="009834B4"/>
    <w:rsid w:val="009844C8"/>
    <w:rsid w:val="00991C13"/>
    <w:rsid w:val="009A1FD4"/>
    <w:rsid w:val="009A28DB"/>
    <w:rsid w:val="009B10B4"/>
    <w:rsid w:val="009B2953"/>
    <w:rsid w:val="009B52ED"/>
    <w:rsid w:val="009C1A12"/>
    <w:rsid w:val="009C4527"/>
    <w:rsid w:val="009D68B7"/>
    <w:rsid w:val="009E4933"/>
    <w:rsid w:val="009E63E2"/>
    <w:rsid w:val="009E64FE"/>
    <w:rsid w:val="009E6CFC"/>
    <w:rsid w:val="009F166C"/>
    <w:rsid w:val="009F34B2"/>
    <w:rsid w:val="009F38EB"/>
    <w:rsid w:val="00A022F5"/>
    <w:rsid w:val="00A02564"/>
    <w:rsid w:val="00A03BDA"/>
    <w:rsid w:val="00A10933"/>
    <w:rsid w:val="00A14231"/>
    <w:rsid w:val="00A144D2"/>
    <w:rsid w:val="00A25609"/>
    <w:rsid w:val="00A35C6A"/>
    <w:rsid w:val="00A47F33"/>
    <w:rsid w:val="00A54A33"/>
    <w:rsid w:val="00A55C9C"/>
    <w:rsid w:val="00A57CEB"/>
    <w:rsid w:val="00A73C1F"/>
    <w:rsid w:val="00A82ADF"/>
    <w:rsid w:val="00A8654A"/>
    <w:rsid w:val="00A9497F"/>
    <w:rsid w:val="00A96A9A"/>
    <w:rsid w:val="00AA0049"/>
    <w:rsid w:val="00AA2523"/>
    <w:rsid w:val="00AA54A1"/>
    <w:rsid w:val="00AA67CD"/>
    <w:rsid w:val="00AB4869"/>
    <w:rsid w:val="00AC7041"/>
    <w:rsid w:val="00AC7D94"/>
    <w:rsid w:val="00AD3958"/>
    <w:rsid w:val="00AD4F4B"/>
    <w:rsid w:val="00AD756B"/>
    <w:rsid w:val="00AE2C0D"/>
    <w:rsid w:val="00AF001F"/>
    <w:rsid w:val="00AF0F68"/>
    <w:rsid w:val="00AF7225"/>
    <w:rsid w:val="00B00B8F"/>
    <w:rsid w:val="00B0230A"/>
    <w:rsid w:val="00B05A79"/>
    <w:rsid w:val="00B06167"/>
    <w:rsid w:val="00B2256D"/>
    <w:rsid w:val="00B22A4F"/>
    <w:rsid w:val="00B30B22"/>
    <w:rsid w:val="00B36783"/>
    <w:rsid w:val="00B52A58"/>
    <w:rsid w:val="00B53D3F"/>
    <w:rsid w:val="00B75DA6"/>
    <w:rsid w:val="00B81735"/>
    <w:rsid w:val="00B91794"/>
    <w:rsid w:val="00B97C7C"/>
    <w:rsid w:val="00BA0336"/>
    <w:rsid w:val="00BA5CBD"/>
    <w:rsid w:val="00BA7119"/>
    <w:rsid w:val="00BB0666"/>
    <w:rsid w:val="00BB12CE"/>
    <w:rsid w:val="00BB1AD4"/>
    <w:rsid w:val="00BB2DEA"/>
    <w:rsid w:val="00BB5076"/>
    <w:rsid w:val="00BC127D"/>
    <w:rsid w:val="00BC2840"/>
    <w:rsid w:val="00BC7EEC"/>
    <w:rsid w:val="00BD1631"/>
    <w:rsid w:val="00BD3E6E"/>
    <w:rsid w:val="00BE0606"/>
    <w:rsid w:val="00BF19C1"/>
    <w:rsid w:val="00C00647"/>
    <w:rsid w:val="00C044C7"/>
    <w:rsid w:val="00C060D2"/>
    <w:rsid w:val="00C128BB"/>
    <w:rsid w:val="00C1444C"/>
    <w:rsid w:val="00C178A6"/>
    <w:rsid w:val="00C17F2C"/>
    <w:rsid w:val="00C2098B"/>
    <w:rsid w:val="00C333DA"/>
    <w:rsid w:val="00C46B9B"/>
    <w:rsid w:val="00C55552"/>
    <w:rsid w:val="00C80E56"/>
    <w:rsid w:val="00C84395"/>
    <w:rsid w:val="00C90C3A"/>
    <w:rsid w:val="00C92E5F"/>
    <w:rsid w:val="00C93276"/>
    <w:rsid w:val="00C938F2"/>
    <w:rsid w:val="00C94D14"/>
    <w:rsid w:val="00C95918"/>
    <w:rsid w:val="00C97D77"/>
    <w:rsid w:val="00CA0976"/>
    <w:rsid w:val="00CB0D0F"/>
    <w:rsid w:val="00CB44C1"/>
    <w:rsid w:val="00CD12D4"/>
    <w:rsid w:val="00CD405F"/>
    <w:rsid w:val="00CD48BA"/>
    <w:rsid w:val="00CE0489"/>
    <w:rsid w:val="00CE1F72"/>
    <w:rsid w:val="00CE2FEB"/>
    <w:rsid w:val="00D07AC6"/>
    <w:rsid w:val="00D128C3"/>
    <w:rsid w:val="00D128DB"/>
    <w:rsid w:val="00D15EC0"/>
    <w:rsid w:val="00D1702A"/>
    <w:rsid w:val="00D245F8"/>
    <w:rsid w:val="00D24A49"/>
    <w:rsid w:val="00D34BAB"/>
    <w:rsid w:val="00D440A1"/>
    <w:rsid w:val="00D456D0"/>
    <w:rsid w:val="00D52F92"/>
    <w:rsid w:val="00D55D9A"/>
    <w:rsid w:val="00D66AE4"/>
    <w:rsid w:val="00D7494F"/>
    <w:rsid w:val="00D768E9"/>
    <w:rsid w:val="00D80296"/>
    <w:rsid w:val="00D90182"/>
    <w:rsid w:val="00DA3F52"/>
    <w:rsid w:val="00DB159B"/>
    <w:rsid w:val="00DB51FC"/>
    <w:rsid w:val="00DC0BD4"/>
    <w:rsid w:val="00DC505F"/>
    <w:rsid w:val="00DD17DA"/>
    <w:rsid w:val="00DE32DF"/>
    <w:rsid w:val="00DE6B54"/>
    <w:rsid w:val="00DF43A8"/>
    <w:rsid w:val="00DF6265"/>
    <w:rsid w:val="00E00666"/>
    <w:rsid w:val="00E00C24"/>
    <w:rsid w:val="00E101BF"/>
    <w:rsid w:val="00E26327"/>
    <w:rsid w:val="00E268AB"/>
    <w:rsid w:val="00E2774F"/>
    <w:rsid w:val="00E3117B"/>
    <w:rsid w:val="00E33310"/>
    <w:rsid w:val="00E37E42"/>
    <w:rsid w:val="00E50970"/>
    <w:rsid w:val="00E542FF"/>
    <w:rsid w:val="00E61133"/>
    <w:rsid w:val="00E65EA1"/>
    <w:rsid w:val="00E673F6"/>
    <w:rsid w:val="00E675E9"/>
    <w:rsid w:val="00E75BAE"/>
    <w:rsid w:val="00E81872"/>
    <w:rsid w:val="00E84C14"/>
    <w:rsid w:val="00E91401"/>
    <w:rsid w:val="00EA1289"/>
    <w:rsid w:val="00EA1A5F"/>
    <w:rsid w:val="00EB0020"/>
    <w:rsid w:val="00EB59C8"/>
    <w:rsid w:val="00EB5BCF"/>
    <w:rsid w:val="00EC46E6"/>
    <w:rsid w:val="00EE7B9F"/>
    <w:rsid w:val="00EE7CEF"/>
    <w:rsid w:val="00EF3FDC"/>
    <w:rsid w:val="00EF62FE"/>
    <w:rsid w:val="00EF6BC0"/>
    <w:rsid w:val="00F060B9"/>
    <w:rsid w:val="00F1333D"/>
    <w:rsid w:val="00F16F67"/>
    <w:rsid w:val="00F174C0"/>
    <w:rsid w:val="00F24646"/>
    <w:rsid w:val="00F2524F"/>
    <w:rsid w:val="00F279A1"/>
    <w:rsid w:val="00F45633"/>
    <w:rsid w:val="00F50681"/>
    <w:rsid w:val="00F50BEC"/>
    <w:rsid w:val="00F52867"/>
    <w:rsid w:val="00F56E5C"/>
    <w:rsid w:val="00F61F87"/>
    <w:rsid w:val="00F626EA"/>
    <w:rsid w:val="00F63DBB"/>
    <w:rsid w:val="00F64486"/>
    <w:rsid w:val="00F65CA6"/>
    <w:rsid w:val="00F76027"/>
    <w:rsid w:val="00F7678D"/>
    <w:rsid w:val="00FA772C"/>
    <w:rsid w:val="00FB7978"/>
    <w:rsid w:val="00FD11D7"/>
    <w:rsid w:val="00FD4A98"/>
    <w:rsid w:val="00FD72EF"/>
    <w:rsid w:val="00FE4356"/>
    <w:rsid w:val="00FF0CB5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A62CC"/>
  <w15:chartTrackingRefBased/>
  <w15:docId w15:val="{999AF17A-80FF-445F-98F3-EF0E3F2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10DB"/>
    <w:pPr>
      <w:spacing w:line="336" w:lineRule="auto"/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y"/>
    <w:next w:val="Normlny"/>
    <w:qFormat/>
    <w:rsid w:val="009D68B7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9D68B7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D68B7"/>
    <w:pPr>
      <w:keepNext/>
      <w:spacing w:after="120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0189C"/>
    <w:pPr>
      <w:tabs>
        <w:tab w:val="center" w:pos="4536"/>
        <w:tab w:val="right" w:pos="9072"/>
      </w:tabs>
      <w:jc w:val="left"/>
    </w:pPr>
    <w:rPr>
      <w:b/>
      <w:sz w:val="20"/>
    </w:rPr>
  </w:style>
  <w:style w:type="paragraph" w:styleId="Pta">
    <w:name w:val="footer"/>
    <w:basedOn w:val="Normlny"/>
    <w:rsid w:val="000518E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03BDA"/>
    <w:rPr>
      <w:b/>
      <w:sz w:val="20"/>
    </w:rPr>
  </w:style>
  <w:style w:type="table" w:styleId="Mriekatabuky">
    <w:name w:val="Table Grid"/>
    <w:basedOn w:val="Normlnatabuka"/>
    <w:rsid w:val="001A0B55"/>
    <w:pPr>
      <w:spacing w:line="33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istabulkyagrafu">
    <w:name w:val="Popis tabulky a grafu"/>
    <w:basedOn w:val="Normlny"/>
    <w:rsid w:val="00493466"/>
    <w:pPr>
      <w:spacing w:before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576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9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70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4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23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2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4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8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6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404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21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52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8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123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2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473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2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0588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07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7458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6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8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1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5054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5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474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53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482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2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30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14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4255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4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42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1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8664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1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3025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9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4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5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6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495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3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00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7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657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7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Sdfsdfsf</vt:lpstr>
    </vt:vector>
  </TitlesOfParts>
  <Company>Slovenský plynárenský priemysel, a.s.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Sdfsdfsf</dc:title>
  <dc:subject/>
  <dc:creator>golham</dc:creator>
  <cp:keywords/>
  <dc:description/>
  <cp:lastModifiedBy>Milošovič Milan, Ing.</cp:lastModifiedBy>
  <cp:revision>16</cp:revision>
  <dcterms:created xsi:type="dcterms:W3CDTF">2019-01-11T12:13:00Z</dcterms:created>
  <dcterms:modified xsi:type="dcterms:W3CDTF">2019-07-08T12:49:00Z</dcterms:modified>
</cp:coreProperties>
</file>