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6230" w14:textId="77777777" w:rsidR="008C05F2" w:rsidRPr="0074383E" w:rsidRDefault="008C05F2" w:rsidP="008C05F2">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 zákazka zadávaná postupom verejnej súťaže podľa § 66</w:t>
      </w:r>
      <w:r>
        <w:rPr>
          <w:rFonts w:asciiTheme="minorHAnsi" w:hAnsiTheme="minorHAnsi" w:cs="Calibri"/>
          <w:b/>
          <w:bCs/>
        </w:rPr>
        <w:t xml:space="preserve"> ods. 7 písm. b)</w:t>
      </w:r>
      <w:r w:rsidRPr="0074383E">
        <w:rPr>
          <w:rFonts w:asciiTheme="minorHAnsi" w:hAnsiTheme="minorHAnsi" w:cs="Calibri"/>
          <w:b/>
          <w:bCs/>
        </w:rPr>
        <w:t xml:space="preserve"> zákona </w:t>
      </w:r>
      <w:r>
        <w:rPr>
          <w:rFonts w:asciiTheme="minorHAnsi" w:hAnsiTheme="minorHAnsi" w:cs="Calibri"/>
          <w:b/>
          <w:bCs/>
        </w:rPr>
        <w:t xml:space="preserve">     </w:t>
      </w:r>
      <w:r w:rsidRPr="0074383E">
        <w:rPr>
          <w:rFonts w:asciiTheme="minorHAnsi" w:hAnsiTheme="minorHAnsi" w:cs="Calibri"/>
          <w:b/>
          <w:bCs/>
        </w:rPr>
        <w:t>č. 343/2015 Z.z. o verejnom obstarávaní a o zmene a doplnení niektorých zákonov v znení neskorších predpisov.</w:t>
      </w:r>
    </w:p>
    <w:p w14:paraId="0D4B8C8E" w14:textId="77777777" w:rsidR="008C05F2" w:rsidRDefault="008C05F2" w:rsidP="008C05F2">
      <w:pPr>
        <w:tabs>
          <w:tab w:val="left" w:pos="1230"/>
          <w:tab w:val="center" w:pos="4535"/>
        </w:tabs>
        <w:rPr>
          <w:rFonts w:ascii="Calibri" w:hAnsi="Calibri" w:cs="Calibri"/>
          <w:b/>
          <w:bCs/>
        </w:rPr>
      </w:pPr>
    </w:p>
    <w:p w14:paraId="265BD125" w14:textId="77777777" w:rsidR="008C05F2" w:rsidRPr="0063584C" w:rsidRDefault="008C05F2" w:rsidP="008C05F2">
      <w:pPr>
        <w:tabs>
          <w:tab w:val="left" w:pos="1230"/>
          <w:tab w:val="center" w:pos="4535"/>
        </w:tabs>
        <w:rPr>
          <w:rFonts w:ascii="Calibri" w:hAnsi="Calibri" w:cs="Calibri"/>
          <w:b/>
          <w:bCs/>
        </w:rPr>
      </w:pPr>
    </w:p>
    <w:p w14:paraId="2B733CB4" w14:textId="77777777" w:rsidR="008C05F2" w:rsidRPr="007C4E62" w:rsidRDefault="008C05F2" w:rsidP="008C05F2">
      <w:pPr>
        <w:tabs>
          <w:tab w:val="left" w:pos="1230"/>
          <w:tab w:val="center" w:pos="4535"/>
        </w:tabs>
        <w:jc w:val="center"/>
        <w:rPr>
          <w:rFonts w:ascii="Calibri" w:hAnsi="Calibri" w:cs="Calibri"/>
          <w:b/>
        </w:rPr>
      </w:pPr>
      <w:r w:rsidRPr="007C4E62">
        <w:rPr>
          <w:rFonts w:ascii="Calibri" w:hAnsi="Calibri" w:cs="Calibri"/>
          <w:b/>
        </w:rPr>
        <w:t xml:space="preserve">Zákazka na </w:t>
      </w:r>
      <w:r>
        <w:rPr>
          <w:rFonts w:ascii="Calibri" w:hAnsi="Calibri" w:cs="Calibri"/>
          <w:b/>
        </w:rPr>
        <w:t>poskytnutie služby</w:t>
      </w:r>
    </w:p>
    <w:p w14:paraId="7EEC8B12" w14:textId="77777777" w:rsidR="008C05F2" w:rsidRPr="0063584C" w:rsidRDefault="008C05F2" w:rsidP="008C05F2">
      <w:pPr>
        <w:pStyle w:val="Hlavika"/>
        <w:rPr>
          <w:rFonts w:ascii="Calibri" w:hAnsi="Calibri" w:cs="Calibri"/>
        </w:rPr>
      </w:pPr>
    </w:p>
    <w:p w14:paraId="53A02EE5" w14:textId="77777777" w:rsidR="008C05F2" w:rsidRPr="0063584C" w:rsidRDefault="008C05F2" w:rsidP="008C05F2">
      <w:pPr>
        <w:rPr>
          <w:rFonts w:ascii="Calibri" w:hAnsi="Calibri"/>
        </w:rPr>
      </w:pPr>
    </w:p>
    <w:p w14:paraId="4333DCAF" w14:textId="77777777" w:rsidR="008C05F2" w:rsidRPr="0063584C" w:rsidRDefault="008C05F2" w:rsidP="008C05F2">
      <w:pPr>
        <w:rPr>
          <w:rFonts w:ascii="Calibri" w:hAnsi="Calibri"/>
        </w:rPr>
      </w:pPr>
    </w:p>
    <w:p w14:paraId="37A60914" w14:textId="77777777" w:rsidR="008C05F2" w:rsidRPr="0063584C" w:rsidRDefault="008C05F2" w:rsidP="008C05F2">
      <w:pPr>
        <w:rPr>
          <w:rFonts w:ascii="Calibri" w:hAnsi="Calibri"/>
        </w:rPr>
      </w:pPr>
    </w:p>
    <w:p w14:paraId="77B7267E" w14:textId="77777777" w:rsidR="008C05F2" w:rsidRPr="00B76C39" w:rsidRDefault="008C05F2" w:rsidP="008C05F2">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484CB4FF" w14:textId="77777777" w:rsidR="008C05F2" w:rsidRPr="0063584C" w:rsidRDefault="008C05F2" w:rsidP="008C05F2">
      <w:pPr>
        <w:rPr>
          <w:rFonts w:ascii="Calibri" w:hAnsi="Calibri" w:cs="Calibri"/>
          <w:sz w:val="20"/>
          <w:szCs w:val="20"/>
        </w:rPr>
      </w:pPr>
    </w:p>
    <w:p w14:paraId="41C872FA" w14:textId="77777777" w:rsidR="008C05F2" w:rsidRPr="0063584C" w:rsidRDefault="008C05F2" w:rsidP="008C05F2">
      <w:pPr>
        <w:jc w:val="both"/>
        <w:rPr>
          <w:rFonts w:ascii="Calibri" w:hAnsi="Calibri" w:cs="Calibri"/>
        </w:rPr>
      </w:pPr>
    </w:p>
    <w:p w14:paraId="41EFC094" w14:textId="77777777" w:rsidR="008C05F2" w:rsidRPr="0063584C" w:rsidRDefault="008C05F2" w:rsidP="008C05F2">
      <w:pPr>
        <w:jc w:val="both"/>
        <w:rPr>
          <w:rFonts w:ascii="Calibri" w:hAnsi="Calibri" w:cs="Calibri"/>
        </w:rPr>
      </w:pPr>
    </w:p>
    <w:p w14:paraId="25BBCCDA" w14:textId="77777777" w:rsidR="008C05F2" w:rsidRPr="0063584C" w:rsidRDefault="008C05F2" w:rsidP="008C05F2">
      <w:pPr>
        <w:jc w:val="right"/>
        <w:rPr>
          <w:rFonts w:ascii="Calibri" w:hAnsi="Calibri" w:cs="Calibri"/>
        </w:rPr>
      </w:pPr>
    </w:p>
    <w:p w14:paraId="30AE8DEE" w14:textId="77777777" w:rsidR="008C05F2" w:rsidRPr="0063584C" w:rsidRDefault="008C05F2" w:rsidP="008C05F2">
      <w:pPr>
        <w:jc w:val="both"/>
        <w:rPr>
          <w:rFonts w:ascii="Calibri" w:hAnsi="Calibri" w:cs="Calibri"/>
        </w:rPr>
      </w:pPr>
    </w:p>
    <w:p w14:paraId="3387A8EC" w14:textId="77777777" w:rsidR="008C05F2" w:rsidRDefault="008C05F2" w:rsidP="008C05F2">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766827D1" w14:textId="77777777" w:rsidR="008C05F2" w:rsidRPr="008C382A" w:rsidRDefault="008C05F2" w:rsidP="008C05F2">
      <w:pPr>
        <w:rPr>
          <w:rFonts w:ascii="Calibri" w:hAnsi="Calibri" w:cs="Calibri"/>
        </w:rPr>
      </w:pPr>
    </w:p>
    <w:p w14:paraId="14CC8513" w14:textId="77777777" w:rsidR="008C05F2" w:rsidRDefault="008C05F2" w:rsidP="008C05F2">
      <w:pPr>
        <w:jc w:val="center"/>
        <w:rPr>
          <w:rFonts w:asciiTheme="minorHAnsi" w:hAnsiTheme="minorHAnsi" w:cstheme="minorHAnsi"/>
          <w:b/>
          <w:bCs/>
          <w:color w:val="242424"/>
          <w:sz w:val="28"/>
          <w:szCs w:val="28"/>
          <w:shd w:val="clear" w:color="auto" w:fill="FFFFFF"/>
        </w:rPr>
      </w:pPr>
      <w:bookmarkStart w:id="0" w:name="_Hlk83808260"/>
      <w:r w:rsidRPr="008F1F53">
        <w:rPr>
          <w:rFonts w:asciiTheme="minorHAnsi" w:hAnsiTheme="minorHAnsi" w:cstheme="minorHAnsi"/>
          <w:b/>
          <w:bCs/>
          <w:color w:val="242424"/>
          <w:sz w:val="28"/>
          <w:szCs w:val="28"/>
          <w:shd w:val="clear" w:color="auto" w:fill="FFFFFF"/>
        </w:rPr>
        <w:t>Prevádzkovanie výdajne jedál a bufetu v priestoroch SOŠ I</w:t>
      </w:r>
      <w:r>
        <w:rPr>
          <w:rFonts w:asciiTheme="minorHAnsi" w:hAnsiTheme="minorHAnsi" w:cstheme="minorHAnsi"/>
          <w:b/>
          <w:bCs/>
          <w:color w:val="242424"/>
          <w:sz w:val="28"/>
          <w:szCs w:val="28"/>
          <w:shd w:val="clear" w:color="auto" w:fill="FFFFFF"/>
        </w:rPr>
        <w:t>T</w:t>
      </w:r>
      <w:r w:rsidRPr="008F1F53">
        <w:rPr>
          <w:rFonts w:asciiTheme="minorHAnsi" w:hAnsiTheme="minorHAnsi" w:cstheme="minorHAnsi"/>
          <w:b/>
          <w:bCs/>
          <w:color w:val="242424"/>
          <w:sz w:val="28"/>
          <w:szCs w:val="28"/>
          <w:shd w:val="clear" w:color="auto" w:fill="FFFFFF"/>
        </w:rPr>
        <w:t xml:space="preserve">, Tajovského 30, </w:t>
      </w:r>
    </w:p>
    <w:p w14:paraId="0519DF08" w14:textId="77777777" w:rsidR="008C05F2" w:rsidRPr="00BC5E54" w:rsidRDefault="008C05F2" w:rsidP="008C05F2">
      <w:pPr>
        <w:jc w:val="center"/>
        <w:rPr>
          <w:rFonts w:asciiTheme="minorHAnsi" w:hAnsiTheme="minorHAnsi" w:cstheme="minorHAnsi"/>
          <w:b/>
          <w:bCs/>
          <w:sz w:val="28"/>
          <w:szCs w:val="28"/>
        </w:rPr>
      </w:pPr>
      <w:r w:rsidRPr="008F1F53">
        <w:rPr>
          <w:rFonts w:asciiTheme="minorHAnsi" w:hAnsiTheme="minorHAnsi" w:cstheme="minorHAnsi"/>
          <w:b/>
          <w:bCs/>
          <w:color w:val="242424"/>
          <w:sz w:val="28"/>
          <w:szCs w:val="28"/>
          <w:shd w:val="clear" w:color="auto" w:fill="FFFFFF"/>
        </w:rPr>
        <w:t>975 90 Banská Bystrica</w:t>
      </w:r>
    </w:p>
    <w:p w14:paraId="4C8DE111" w14:textId="77777777" w:rsidR="008C05F2" w:rsidRPr="00A96472" w:rsidRDefault="008C05F2" w:rsidP="008C05F2">
      <w:pPr>
        <w:jc w:val="center"/>
        <w:rPr>
          <w:rFonts w:asciiTheme="minorHAnsi" w:hAnsiTheme="minorHAnsi" w:cs="Arial"/>
          <w:b/>
          <w:sz w:val="28"/>
          <w:szCs w:val="28"/>
        </w:rPr>
      </w:pPr>
    </w:p>
    <w:bookmarkEnd w:id="0"/>
    <w:p w14:paraId="7A0014A0" w14:textId="77777777" w:rsidR="008C05F2" w:rsidRPr="0063584C" w:rsidRDefault="008C05F2" w:rsidP="008C05F2">
      <w:pPr>
        <w:jc w:val="both"/>
        <w:rPr>
          <w:rFonts w:ascii="Calibri" w:hAnsi="Calibri" w:cs="Calibri"/>
        </w:rPr>
      </w:pPr>
      <w:r w:rsidDel="00B453E0">
        <w:rPr>
          <w:rFonts w:asciiTheme="minorHAnsi" w:hAnsiTheme="minorHAnsi" w:cs="Arial"/>
          <w:b/>
        </w:rPr>
        <w:t xml:space="preserve"> </w:t>
      </w:r>
    </w:p>
    <w:p w14:paraId="70243AF4" w14:textId="77777777" w:rsidR="008C05F2" w:rsidRPr="0063584C" w:rsidRDefault="008C05F2" w:rsidP="008C05F2">
      <w:pPr>
        <w:jc w:val="both"/>
        <w:rPr>
          <w:rFonts w:ascii="Calibri" w:hAnsi="Calibri" w:cs="Calibri"/>
          <w:sz w:val="20"/>
        </w:rPr>
      </w:pPr>
    </w:p>
    <w:p w14:paraId="38F69428" w14:textId="77777777" w:rsidR="008C05F2" w:rsidRPr="0063584C" w:rsidRDefault="008C05F2" w:rsidP="008C05F2">
      <w:pPr>
        <w:jc w:val="both"/>
        <w:rPr>
          <w:rFonts w:ascii="Calibri" w:hAnsi="Calibri" w:cs="Calibri"/>
          <w:sz w:val="20"/>
        </w:rPr>
      </w:pPr>
    </w:p>
    <w:p w14:paraId="669EA390" w14:textId="77777777" w:rsidR="008C05F2" w:rsidRDefault="008C05F2" w:rsidP="008C05F2">
      <w:pPr>
        <w:jc w:val="both"/>
        <w:rPr>
          <w:rFonts w:ascii="Calibri" w:hAnsi="Calibri" w:cs="Calibri"/>
          <w:sz w:val="20"/>
        </w:rPr>
      </w:pPr>
    </w:p>
    <w:p w14:paraId="6EF5ADC4" w14:textId="77777777" w:rsidR="008C05F2" w:rsidRPr="0063584C" w:rsidRDefault="008C05F2" w:rsidP="008C05F2">
      <w:pPr>
        <w:jc w:val="both"/>
        <w:rPr>
          <w:rFonts w:ascii="Calibri" w:hAnsi="Calibri" w:cs="Calibri"/>
          <w:sz w:val="20"/>
        </w:rPr>
      </w:pPr>
    </w:p>
    <w:p w14:paraId="62182BF7" w14:textId="77777777" w:rsidR="008C05F2" w:rsidRPr="0063584C" w:rsidRDefault="008C05F2" w:rsidP="008C05F2">
      <w:pPr>
        <w:jc w:val="both"/>
        <w:rPr>
          <w:rFonts w:ascii="Calibri" w:hAnsi="Calibri" w:cs="Calibri"/>
          <w:sz w:val="20"/>
        </w:rPr>
      </w:pPr>
    </w:p>
    <w:p w14:paraId="545B94FF" w14:textId="77777777" w:rsidR="008C05F2" w:rsidRDefault="008C05F2" w:rsidP="008C05F2">
      <w:pPr>
        <w:jc w:val="both"/>
        <w:rPr>
          <w:rFonts w:ascii="Calibri" w:hAnsi="Calibri" w:cs="Calibri"/>
          <w:sz w:val="20"/>
        </w:rPr>
      </w:pPr>
    </w:p>
    <w:p w14:paraId="586FD48D" w14:textId="77777777" w:rsidR="008C05F2" w:rsidRDefault="008C05F2" w:rsidP="008C05F2">
      <w:pPr>
        <w:jc w:val="both"/>
        <w:rPr>
          <w:rFonts w:ascii="Calibri" w:hAnsi="Calibri" w:cs="Calibri"/>
          <w:sz w:val="20"/>
        </w:rPr>
      </w:pPr>
    </w:p>
    <w:p w14:paraId="5539FDDD" w14:textId="77777777" w:rsidR="008C05F2" w:rsidRDefault="008C05F2" w:rsidP="008C05F2">
      <w:pPr>
        <w:jc w:val="both"/>
        <w:rPr>
          <w:rFonts w:ascii="Calibri" w:hAnsi="Calibri" w:cs="Calibri"/>
          <w:sz w:val="20"/>
        </w:rPr>
      </w:pPr>
    </w:p>
    <w:p w14:paraId="2CCCDC8E" w14:textId="77777777" w:rsidR="008C05F2" w:rsidRDefault="008C05F2" w:rsidP="008C05F2">
      <w:pPr>
        <w:jc w:val="both"/>
        <w:rPr>
          <w:rFonts w:ascii="Calibri" w:hAnsi="Calibri" w:cs="Calibri"/>
          <w:sz w:val="20"/>
        </w:rPr>
      </w:pPr>
    </w:p>
    <w:p w14:paraId="4A36022F" w14:textId="77777777" w:rsidR="008C05F2" w:rsidRDefault="008C05F2" w:rsidP="008C05F2">
      <w:pPr>
        <w:tabs>
          <w:tab w:val="left" w:pos="4820"/>
          <w:tab w:val="left" w:pos="5103"/>
        </w:tabs>
        <w:jc w:val="both"/>
        <w:rPr>
          <w:rFonts w:ascii="Calibri" w:hAnsi="Calibri" w:cs="Calibri"/>
          <w:sz w:val="20"/>
        </w:rPr>
      </w:pPr>
    </w:p>
    <w:p w14:paraId="14FEB3AC" w14:textId="77777777" w:rsidR="008C05F2" w:rsidRDefault="008C05F2" w:rsidP="008C05F2">
      <w:pPr>
        <w:tabs>
          <w:tab w:val="left" w:pos="4820"/>
          <w:tab w:val="left" w:pos="5103"/>
        </w:tabs>
        <w:jc w:val="both"/>
        <w:rPr>
          <w:rFonts w:ascii="Calibri" w:hAnsi="Calibri" w:cs="Calibri"/>
          <w:sz w:val="20"/>
        </w:rPr>
      </w:pPr>
    </w:p>
    <w:p w14:paraId="0A3F84DC" w14:textId="77777777" w:rsidR="008C05F2" w:rsidRDefault="008C05F2" w:rsidP="008C05F2">
      <w:pPr>
        <w:tabs>
          <w:tab w:val="left" w:pos="4820"/>
          <w:tab w:val="left" w:pos="5103"/>
        </w:tabs>
        <w:jc w:val="both"/>
        <w:rPr>
          <w:rFonts w:ascii="Calibri" w:hAnsi="Calibri" w:cs="Calibri"/>
          <w:sz w:val="20"/>
        </w:rPr>
      </w:pPr>
    </w:p>
    <w:p w14:paraId="41D8A850" w14:textId="77777777" w:rsidR="008C05F2" w:rsidRDefault="008C05F2" w:rsidP="008C05F2">
      <w:pPr>
        <w:tabs>
          <w:tab w:val="left" w:pos="4820"/>
          <w:tab w:val="left" w:pos="5103"/>
        </w:tabs>
        <w:jc w:val="both"/>
        <w:rPr>
          <w:rFonts w:ascii="Calibri" w:hAnsi="Calibri" w:cs="Calibri"/>
          <w:sz w:val="20"/>
        </w:rPr>
      </w:pPr>
    </w:p>
    <w:p w14:paraId="2FBDEE57" w14:textId="77777777" w:rsidR="008C05F2" w:rsidRDefault="008C05F2" w:rsidP="008C05F2">
      <w:pPr>
        <w:jc w:val="both"/>
        <w:rPr>
          <w:rFonts w:ascii="Calibri" w:hAnsi="Calibri" w:cs="Calibri"/>
          <w:sz w:val="20"/>
        </w:rPr>
      </w:pPr>
    </w:p>
    <w:p w14:paraId="246D3AF3" w14:textId="77777777" w:rsidR="008C05F2" w:rsidRDefault="008C05F2" w:rsidP="008C05F2">
      <w:pPr>
        <w:jc w:val="both"/>
        <w:rPr>
          <w:rFonts w:ascii="Calibri" w:hAnsi="Calibri" w:cs="Calibri"/>
          <w:sz w:val="20"/>
        </w:rPr>
      </w:pPr>
    </w:p>
    <w:p w14:paraId="0D7B50BA" w14:textId="77777777" w:rsidR="008C05F2" w:rsidRDefault="008C05F2" w:rsidP="008C05F2">
      <w:pPr>
        <w:jc w:val="both"/>
        <w:rPr>
          <w:rFonts w:ascii="Calibri" w:hAnsi="Calibri" w:cs="Calibri"/>
          <w:sz w:val="20"/>
        </w:rPr>
      </w:pPr>
    </w:p>
    <w:p w14:paraId="4ED497E2" w14:textId="77777777" w:rsidR="008C05F2" w:rsidRDefault="008C05F2" w:rsidP="008C05F2">
      <w:pPr>
        <w:rPr>
          <w:rFonts w:ascii="Calibri" w:hAnsi="Calibri" w:cs="Calibri"/>
          <w:sz w:val="20"/>
        </w:rPr>
      </w:pPr>
    </w:p>
    <w:p w14:paraId="4CD3884D" w14:textId="77777777" w:rsidR="008C05F2" w:rsidRDefault="008C05F2" w:rsidP="008C05F2">
      <w:pPr>
        <w:rPr>
          <w:rFonts w:ascii="Calibri" w:hAnsi="Calibri" w:cs="Calibri"/>
          <w:sz w:val="20"/>
        </w:rPr>
      </w:pPr>
    </w:p>
    <w:p w14:paraId="6A20CB96" w14:textId="77777777" w:rsidR="008C05F2" w:rsidRDefault="008C05F2" w:rsidP="008C05F2">
      <w:pPr>
        <w:rPr>
          <w:rFonts w:ascii="Calibri" w:hAnsi="Calibri" w:cs="Calibri"/>
          <w:sz w:val="20"/>
        </w:rPr>
      </w:pPr>
    </w:p>
    <w:p w14:paraId="072F1CA0" w14:textId="77777777" w:rsidR="008C05F2" w:rsidRDefault="008C05F2" w:rsidP="008C05F2">
      <w:pPr>
        <w:rPr>
          <w:rFonts w:ascii="Calibri" w:hAnsi="Calibri" w:cs="Calibri"/>
          <w:sz w:val="20"/>
        </w:rPr>
      </w:pPr>
    </w:p>
    <w:p w14:paraId="3569E584" w14:textId="77777777" w:rsidR="008C05F2" w:rsidRDefault="008C05F2" w:rsidP="008C05F2">
      <w:pPr>
        <w:rPr>
          <w:rFonts w:ascii="Calibri" w:hAnsi="Calibri" w:cs="Calibri"/>
          <w:sz w:val="20"/>
        </w:rPr>
      </w:pPr>
    </w:p>
    <w:p w14:paraId="3A96C60E" w14:textId="77777777" w:rsidR="008C05F2" w:rsidRDefault="008C05F2" w:rsidP="008C05F2">
      <w:pPr>
        <w:jc w:val="center"/>
        <w:rPr>
          <w:rFonts w:ascii="Calibri" w:hAnsi="Calibri" w:cs="Calibri"/>
          <w:sz w:val="20"/>
        </w:rPr>
        <w:sectPr w:rsidR="008C05F2" w:rsidSect="00B930AC">
          <w:headerReference w:type="default" r:id="rId5"/>
          <w:headerReference w:type="first" r:id="rId6"/>
          <w:footerReference w:type="first" r:id="rId7"/>
          <w:pgSz w:w="11906" w:h="16838"/>
          <w:pgMar w:top="1417" w:right="1133" w:bottom="1417" w:left="1417" w:header="142" w:footer="708" w:gutter="0"/>
          <w:cols w:space="708"/>
          <w:titlePg/>
          <w:docGrid w:linePitch="360"/>
        </w:sectPr>
      </w:pPr>
      <w:r>
        <w:rPr>
          <w:rFonts w:ascii="Calibri" w:hAnsi="Calibri" w:cs="Calibri"/>
          <w:sz w:val="20"/>
        </w:rPr>
        <w:t>V Banskej Bystrici</w:t>
      </w:r>
      <w:r w:rsidRPr="008C382A">
        <w:rPr>
          <w:rFonts w:ascii="Calibri" w:hAnsi="Calibri" w:cs="Calibri"/>
          <w:sz w:val="20"/>
        </w:rPr>
        <w:t xml:space="preserve">, </w:t>
      </w:r>
      <w:r>
        <w:rPr>
          <w:rFonts w:ascii="Calibri" w:hAnsi="Calibri" w:cs="Calibri"/>
          <w:sz w:val="20"/>
        </w:rPr>
        <w:t>jún</w:t>
      </w:r>
      <w:r w:rsidRPr="00AC288C">
        <w:rPr>
          <w:rFonts w:ascii="Calibri" w:hAnsi="Calibri" w:cs="Calibri"/>
          <w:sz w:val="20"/>
        </w:rPr>
        <w:t xml:space="preserve"> 202</w:t>
      </w:r>
      <w:r>
        <w:rPr>
          <w:rFonts w:ascii="Calibri" w:hAnsi="Calibri" w:cs="Calibri"/>
          <w:sz w:val="20"/>
        </w:rPr>
        <w:t>3</w:t>
      </w:r>
    </w:p>
    <w:p w14:paraId="4538DD67" w14:textId="77777777" w:rsidR="008C05F2" w:rsidRDefault="008C05F2" w:rsidP="008C05F2">
      <w:pPr>
        <w:tabs>
          <w:tab w:val="left" w:pos="870"/>
          <w:tab w:val="left" w:pos="2166"/>
        </w:tabs>
        <w:rPr>
          <w:rFonts w:ascii="Calibri" w:hAnsi="Calibri" w:cs="Calibri"/>
          <w:b/>
          <w:bCs/>
          <w:iCs/>
        </w:rPr>
      </w:pPr>
      <w:bookmarkStart w:id="2" w:name="_Hlk84317875"/>
    </w:p>
    <w:p w14:paraId="31929BD9" w14:textId="77777777" w:rsidR="008C05F2" w:rsidRPr="0063584C" w:rsidRDefault="008C05F2" w:rsidP="008C05F2">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6071AF18" w14:textId="77777777" w:rsidR="008C05F2" w:rsidRPr="0063584C" w:rsidRDefault="008C05F2" w:rsidP="008C05F2">
      <w:pPr>
        <w:rPr>
          <w:rFonts w:ascii="Calibri" w:hAnsi="Calibri" w:cs="Calibri"/>
          <w:b/>
          <w:iCs/>
        </w:rPr>
      </w:pPr>
    </w:p>
    <w:p w14:paraId="04570EB4" w14:textId="77777777" w:rsidR="008C05F2" w:rsidRPr="0063584C" w:rsidRDefault="008C05F2" w:rsidP="008C05F2">
      <w:pPr>
        <w:rPr>
          <w:rFonts w:ascii="Calibri" w:hAnsi="Calibri"/>
          <w:b/>
          <w:sz w:val="20"/>
          <w:szCs w:val="20"/>
        </w:rPr>
      </w:pPr>
      <w:bookmarkStart w:id="3" w:name="_Hlk129247042"/>
      <w:r w:rsidRPr="00377ADB">
        <w:rPr>
          <w:rFonts w:ascii="Calibri" w:hAnsi="Calibri"/>
          <w:b/>
          <w:iCs/>
          <w:sz w:val="20"/>
          <w:szCs w:val="20"/>
        </w:rPr>
        <w:t>A. POKYNY NA VYPRACOVANIE PONUKY</w:t>
      </w:r>
    </w:p>
    <w:p w14:paraId="1ADBC0D9" w14:textId="77777777" w:rsidR="008C05F2" w:rsidRPr="0063584C" w:rsidRDefault="008C05F2" w:rsidP="008C05F2">
      <w:pPr>
        <w:ind w:left="284"/>
        <w:rPr>
          <w:rFonts w:ascii="Calibri" w:hAnsi="Calibri"/>
          <w:sz w:val="20"/>
          <w:szCs w:val="20"/>
        </w:rPr>
      </w:pPr>
      <w:r w:rsidRPr="0063584C">
        <w:rPr>
          <w:rFonts w:ascii="Calibri" w:hAnsi="Calibri"/>
          <w:bCs/>
          <w:sz w:val="20"/>
          <w:szCs w:val="20"/>
        </w:rPr>
        <w:t>1. IDENTIFIKÁCIA VEREJNÉHO OBSTARÁVATEĽA</w:t>
      </w:r>
    </w:p>
    <w:p w14:paraId="7B81F3CF" w14:textId="77777777" w:rsidR="008C05F2" w:rsidRPr="0063584C" w:rsidRDefault="008C05F2" w:rsidP="008C05F2">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3734821"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3. </w:t>
      </w:r>
      <w:r w:rsidRPr="00CB4FC8">
        <w:rPr>
          <w:rFonts w:ascii="Calibri" w:hAnsi="Calibri" w:cs="Calibri"/>
          <w:sz w:val="20"/>
          <w:szCs w:val="20"/>
        </w:rPr>
        <w:t>KOMPLEXNOSŤ DODÁVKY A VARIANTNÉ RIEŠENIE</w:t>
      </w:r>
    </w:p>
    <w:p w14:paraId="38A3049D" w14:textId="77777777" w:rsidR="008C05F2" w:rsidRPr="0063584C" w:rsidRDefault="008C05F2" w:rsidP="008C05F2">
      <w:pPr>
        <w:ind w:left="284"/>
        <w:rPr>
          <w:rFonts w:ascii="Calibri" w:hAnsi="Calibri"/>
          <w:sz w:val="20"/>
          <w:szCs w:val="20"/>
        </w:rPr>
      </w:pPr>
      <w:r w:rsidRPr="003A336B">
        <w:rPr>
          <w:rFonts w:ascii="Calibri" w:hAnsi="Calibri"/>
          <w:bCs/>
          <w:sz w:val="20"/>
          <w:szCs w:val="20"/>
        </w:rPr>
        <w:t>4. MIESTO, TERMÍN POSKYTNUTIA SLUŽBY A SPÔSOB PLNENIA PREDMETU ZÁKAZKY</w:t>
      </w:r>
    </w:p>
    <w:p w14:paraId="60F4C0B7" w14:textId="77777777" w:rsidR="008C05F2" w:rsidRPr="0063584C" w:rsidRDefault="008C05F2" w:rsidP="008C05F2">
      <w:pPr>
        <w:ind w:left="284"/>
        <w:rPr>
          <w:rFonts w:ascii="Calibri" w:hAnsi="Calibri"/>
          <w:sz w:val="20"/>
          <w:szCs w:val="20"/>
        </w:rPr>
      </w:pPr>
      <w:r w:rsidRPr="0063584C">
        <w:rPr>
          <w:rFonts w:ascii="Calibri" w:hAnsi="Calibri"/>
          <w:bCs/>
          <w:sz w:val="20"/>
          <w:szCs w:val="20"/>
        </w:rPr>
        <w:t>5. ZDROJ FINANČNÝCH PROSTRIEDKOV</w:t>
      </w:r>
    </w:p>
    <w:p w14:paraId="289229D6" w14:textId="77777777" w:rsidR="008C05F2" w:rsidRPr="0063584C" w:rsidRDefault="008C05F2" w:rsidP="008C05F2">
      <w:pPr>
        <w:ind w:left="284"/>
        <w:rPr>
          <w:rFonts w:ascii="Calibri" w:hAnsi="Calibri"/>
          <w:sz w:val="20"/>
          <w:szCs w:val="20"/>
        </w:rPr>
      </w:pPr>
      <w:r w:rsidRPr="0063584C">
        <w:rPr>
          <w:rFonts w:ascii="Calibri" w:hAnsi="Calibri"/>
          <w:bCs/>
          <w:sz w:val="20"/>
          <w:szCs w:val="20"/>
        </w:rPr>
        <w:t>6. DRUH ZÁKAZKY</w:t>
      </w:r>
    </w:p>
    <w:p w14:paraId="0A5BCC2A" w14:textId="77777777" w:rsidR="008C05F2" w:rsidRPr="0063584C" w:rsidRDefault="008C05F2" w:rsidP="008C05F2">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7EB41D6D"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ED9EB50" w14:textId="77777777" w:rsidR="008C05F2" w:rsidRPr="0063584C" w:rsidRDefault="008C05F2" w:rsidP="008C05F2">
      <w:pPr>
        <w:ind w:left="284"/>
        <w:rPr>
          <w:rFonts w:ascii="Calibri" w:hAnsi="Calibri"/>
          <w:sz w:val="20"/>
          <w:szCs w:val="20"/>
        </w:rPr>
      </w:pPr>
      <w:r w:rsidRPr="0063584C">
        <w:rPr>
          <w:rFonts w:ascii="Calibri" w:hAnsi="Calibri"/>
          <w:bCs/>
          <w:sz w:val="20"/>
          <w:szCs w:val="20"/>
        </w:rPr>
        <w:t>9. VYSVETLENIE A ZMENY</w:t>
      </w:r>
    </w:p>
    <w:p w14:paraId="69253AB2" w14:textId="77777777" w:rsidR="008C05F2" w:rsidRDefault="008C05F2" w:rsidP="008C05F2">
      <w:pPr>
        <w:pStyle w:val="tl1"/>
        <w:ind w:left="284"/>
        <w:rPr>
          <w:rFonts w:ascii="Calibri" w:hAnsi="Calibri" w:cs="Times New Roman"/>
          <w:bCs/>
          <w:sz w:val="20"/>
          <w:szCs w:val="20"/>
        </w:rPr>
      </w:pPr>
      <w:r w:rsidRPr="003A336B">
        <w:rPr>
          <w:rFonts w:ascii="Calibri" w:hAnsi="Calibri" w:cs="Times New Roman"/>
          <w:bCs/>
          <w:sz w:val="20"/>
          <w:szCs w:val="20"/>
        </w:rPr>
        <w:t>10. OBHLIADKA MIESTA POSKYTNUTIA SLUŽBY PREDMETU ZÁKAZKY</w:t>
      </w:r>
    </w:p>
    <w:p w14:paraId="5449A850" w14:textId="77777777" w:rsidR="008C05F2" w:rsidRPr="0063584C" w:rsidRDefault="008C05F2" w:rsidP="008C05F2">
      <w:pPr>
        <w:pStyle w:val="tl1"/>
        <w:ind w:left="284"/>
        <w:rPr>
          <w:rFonts w:ascii="Calibri" w:hAnsi="Calibri" w:cs="Times New Roman"/>
          <w:bCs/>
          <w:sz w:val="20"/>
          <w:szCs w:val="20"/>
        </w:rPr>
      </w:pPr>
      <w:r>
        <w:rPr>
          <w:rFonts w:ascii="Calibri" w:hAnsi="Calibri" w:cs="Times New Roman"/>
          <w:bCs/>
          <w:sz w:val="20"/>
          <w:szCs w:val="20"/>
        </w:rPr>
        <w:t>11. VYHOTOVENIE PONUKY</w:t>
      </w:r>
    </w:p>
    <w:p w14:paraId="28CAE340"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0A7CCE18"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70FB18E7"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6BF739DF"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067405D8" w14:textId="77777777" w:rsidR="008C05F2" w:rsidRPr="0063584C"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C10DD40"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1E04B96B"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649F731" w14:textId="77777777" w:rsidR="008C05F2" w:rsidRPr="0063584C" w:rsidRDefault="008C05F2" w:rsidP="008C05F2">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4E9CEAEA" w14:textId="77777777" w:rsidR="008C05F2" w:rsidRPr="0063584C" w:rsidRDefault="008C05F2" w:rsidP="008C05F2">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74ED0439" w14:textId="77777777" w:rsidR="008C05F2" w:rsidRDefault="008C05F2" w:rsidP="008C05F2">
      <w:pPr>
        <w:pStyle w:val="tl1"/>
        <w:ind w:left="284"/>
        <w:jc w:val="left"/>
        <w:rPr>
          <w:rFonts w:ascii="Calibri" w:hAnsi="Calibri" w:cs="Times New Roman"/>
          <w:bCs/>
          <w:sz w:val="20"/>
          <w:szCs w:val="20"/>
        </w:rPr>
      </w:pPr>
      <w:r w:rsidRPr="0063584C">
        <w:rPr>
          <w:rFonts w:ascii="Calibri" w:hAnsi="Calibri" w:cs="Times New Roman"/>
          <w:bCs/>
          <w:sz w:val="20"/>
          <w:szCs w:val="20"/>
        </w:rPr>
        <w:t xml:space="preserve">21. INFORMÁCIA </w:t>
      </w:r>
      <w:r w:rsidRPr="003A336B">
        <w:rPr>
          <w:rFonts w:ascii="Calibri" w:hAnsi="Calibri" w:cs="Times New Roman"/>
          <w:bCs/>
          <w:sz w:val="20"/>
          <w:szCs w:val="20"/>
        </w:rPr>
        <w:t>O VÝSLEDKU VYHODNOTENIA PONÚK</w:t>
      </w:r>
    </w:p>
    <w:p w14:paraId="43C7EA28" w14:textId="77777777" w:rsidR="008C05F2" w:rsidRPr="00697E51" w:rsidRDefault="008C05F2" w:rsidP="008C05F2">
      <w:pPr>
        <w:pStyle w:val="tl1"/>
        <w:ind w:left="284"/>
        <w:jc w:val="left"/>
        <w:rPr>
          <w:rFonts w:ascii="Calibri" w:hAnsi="Calibri" w:cs="Times New Roman"/>
          <w:bCs/>
          <w:sz w:val="20"/>
          <w:szCs w:val="20"/>
        </w:rPr>
      </w:pPr>
      <w:r w:rsidRPr="003A336B">
        <w:rPr>
          <w:rFonts w:ascii="Calibri" w:hAnsi="Calibri" w:cs="Times New Roman"/>
          <w:bCs/>
          <w:sz w:val="20"/>
          <w:szCs w:val="20"/>
        </w:rPr>
        <w:t xml:space="preserve">22. </w:t>
      </w:r>
      <w:r w:rsidRPr="00697E51">
        <w:rPr>
          <w:rFonts w:ascii="Calibri" w:hAnsi="Calibri" w:cs="Times New Roman"/>
          <w:bCs/>
          <w:sz w:val="20"/>
          <w:szCs w:val="20"/>
        </w:rPr>
        <w:t>UZAVRETIE RÁMCOVEJ DOHODY A NÁJOMNEJ ZMLUVY A POSKYTNUTIE SÚČINNOSTI POTREBNEJ NA UZAVRETIE RÁMCOVEJ DOHODY A NÁJOMNEJ ZMLUVY</w:t>
      </w:r>
    </w:p>
    <w:p w14:paraId="676EC64A" w14:textId="77777777" w:rsidR="008C05F2" w:rsidRPr="003A336B" w:rsidRDefault="008C05F2" w:rsidP="008C05F2">
      <w:pPr>
        <w:pStyle w:val="tl1"/>
        <w:ind w:left="284"/>
        <w:jc w:val="left"/>
        <w:rPr>
          <w:rStyle w:val="Zvraznenie"/>
          <w:rFonts w:ascii="Calibri" w:hAnsi="Calibri"/>
          <w:b/>
          <w:i w:val="0"/>
          <w:iCs/>
          <w:sz w:val="20"/>
          <w:lang w:eastAsia="cs-CZ"/>
        </w:rPr>
      </w:pPr>
      <w:r w:rsidRPr="003A336B">
        <w:rPr>
          <w:rStyle w:val="Zvraznenie"/>
          <w:rFonts w:ascii="Calibri" w:hAnsi="Calibri"/>
          <w:i w:val="0"/>
          <w:iCs/>
          <w:sz w:val="20"/>
          <w:lang w:eastAsia="cs-CZ"/>
        </w:rPr>
        <w:t>23. ZÁVEREČNÉ USTANOVENIA</w:t>
      </w:r>
    </w:p>
    <w:p w14:paraId="1FB9E2D8" w14:textId="77777777" w:rsidR="008C05F2" w:rsidRPr="003A336B" w:rsidRDefault="008C05F2" w:rsidP="008C05F2">
      <w:pPr>
        <w:pStyle w:val="Zkladntext"/>
        <w:rPr>
          <w:rFonts w:ascii="Calibri" w:hAnsi="Calibri"/>
          <w:sz w:val="20"/>
          <w:lang w:val="sk-SK"/>
        </w:rPr>
      </w:pPr>
    </w:p>
    <w:p w14:paraId="394049C4" w14:textId="77777777" w:rsidR="008C05F2" w:rsidRPr="003A336B" w:rsidRDefault="008C05F2" w:rsidP="008C05F2">
      <w:pPr>
        <w:pStyle w:val="Zkladntext"/>
        <w:rPr>
          <w:rFonts w:ascii="Calibri" w:hAnsi="Calibri"/>
          <w:sz w:val="20"/>
          <w:lang w:val="sk-SK"/>
        </w:rPr>
      </w:pPr>
      <w:r w:rsidRPr="003A336B">
        <w:rPr>
          <w:rFonts w:ascii="Calibri" w:hAnsi="Calibri"/>
          <w:sz w:val="20"/>
          <w:lang w:val="sk-SK"/>
        </w:rPr>
        <w:t>B. OPIS PREDMETU ZÁKAZKY</w:t>
      </w:r>
    </w:p>
    <w:p w14:paraId="725AC11D" w14:textId="77777777" w:rsidR="008C05F2" w:rsidRDefault="008C05F2" w:rsidP="008C05F2">
      <w:pPr>
        <w:pStyle w:val="Zkladntext"/>
        <w:ind w:left="284"/>
        <w:rPr>
          <w:rFonts w:ascii="Calibri" w:hAnsi="Calibri"/>
          <w:b w:val="0"/>
          <w:sz w:val="20"/>
          <w:lang w:val="sk-SK"/>
        </w:rPr>
      </w:pPr>
      <w:r w:rsidRPr="003A336B">
        <w:rPr>
          <w:rFonts w:ascii="Calibri" w:hAnsi="Calibri"/>
          <w:b w:val="0"/>
          <w:sz w:val="20"/>
          <w:lang w:val="sk-SK"/>
        </w:rPr>
        <w:t>1. ZÁKLADNÉ ÚDAJE CHARAKTERIZUJÚCE PREDMET ZÁKAZKY</w:t>
      </w:r>
    </w:p>
    <w:p w14:paraId="1EAF585E"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VŠEOBECNÉ A KVALITATÍVNE POŽIADAVKY NA PREDMET ZÁKAZKY</w:t>
      </w:r>
    </w:p>
    <w:p w14:paraId="47DDD81A" w14:textId="77777777" w:rsidR="008C05F2" w:rsidRPr="00690D62" w:rsidRDefault="008C05F2" w:rsidP="008C05F2">
      <w:pPr>
        <w:pStyle w:val="Zkladntext"/>
        <w:rPr>
          <w:rFonts w:ascii="Calibri" w:hAnsi="Calibri"/>
          <w:sz w:val="20"/>
          <w:highlight w:val="yellow"/>
          <w:lang w:val="sk-SK"/>
        </w:rPr>
      </w:pPr>
    </w:p>
    <w:p w14:paraId="24B84200"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C. OBCHODNÉ PODMIENKY</w:t>
      </w:r>
    </w:p>
    <w:p w14:paraId="4BC8CAB3"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D. SPÔSOB URČENIA CENY</w:t>
      </w:r>
    </w:p>
    <w:p w14:paraId="7115008D"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E. KRITÉRIA NA HODNOTENIE PONÚK A PRAVIDLÁ ICH UPLATNENIA</w:t>
      </w:r>
    </w:p>
    <w:p w14:paraId="4DC32505" w14:textId="77777777" w:rsidR="008C05F2" w:rsidRPr="00383772" w:rsidRDefault="008C05F2" w:rsidP="008C05F2">
      <w:pPr>
        <w:pStyle w:val="Zkladntext"/>
        <w:rPr>
          <w:rFonts w:ascii="Calibri" w:hAnsi="Calibri"/>
          <w:sz w:val="20"/>
          <w:lang w:val="sk-SK"/>
        </w:rPr>
      </w:pPr>
      <w:r w:rsidRPr="00383772">
        <w:rPr>
          <w:rFonts w:ascii="Calibri" w:hAnsi="Calibri"/>
          <w:sz w:val="20"/>
          <w:lang w:val="sk-SK"/>
        </w:rPr>
        <w:t>F. PODMIENKY ÚČASTI UCHÁDZAČOV</w:t>
      </w:r>
    </w:p>
    <w:p w14:paraId="52701E23"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1. OSOBNÉ POSTAVENIE</w:t>
      </w:r>
    </w:p>
    <w:p w14:paraId="3240FF14"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2. EKONOMICKÉ A FINANČNÉ POSTAVENIE</w:t>
      </w:r>
    </w:p>
    <w:p w14:paraId="02867E5B"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3. TECHNICKÁ SPÔSOBILOSŤ ALEBO ODBORNÁ SPÔSOBILOSŤ</w:t>
      </w:r>
    </w:p>
    <w:p w14:paraId="7CAA2599" w14:textId="77777777" w:rsidR="008C05F2" w:rsidRPr="00383772" w:rsidRDefault="008C05F2" w:rsidP="008C05F2">
      <w:pPr>
        <w:pStyle w:val="Zkladntext"/>
        <w:ind w:left="284"/>
        <w:rPr>
          <w:rFonts w:ascii="Calibri" w:hAnsi="Calibri"/>
          <w:b w:val="0"/>
          <w:sz w:val="20"/>
          <w:lang w:val="sk-SK"/>
        </w:rPr>
      </w:pPr>
      <w:r w:rsidRPr="00383772">
        <w:rPr>
          <w:rFonts w:ascii="Calibri" w:hAnsi="Calibri"/>
          <w:b w:val="0"/>
          <w:sz w:val="20"/>
          <w:lang w:val="sk-SK"/>
        </w:rPr>
        <w:t>4. DOPLŇUJÚCE INFORMÁCIE K PODMIENKAM ÚČASTI</w:t>
      </w:r>
    </w:p>
    <w:p w14:paraId="267155CC" w14:textId="77777777" w:rsidR="008C05F2" w:rsidRPr="00690D62" w:rsidRDefault="008C05F2" w:rsidP="008C05F2">
      <w:pPr>
        <w:pStyle w:val="Zkladntext"/>
        <w:rPr>
          <w:rFonts w:ascii="Calibri" w:hAnsi="Calibri"/>
          <w:sz w:val="20"/>
          <w:highlight w:val="yellow"/>
          <w:lang w:val="sk-SK"/>
        </w:rPr>
      </w:pPr>
    </w:p>
    <w:p w14:paraId="64F53D36" w14:textId="77777777" w:rsidR="008C05F2" w:rsidRDefault="008C05F2" w:rsidP="008C05F2">
      <w:pPr>
        <w:pStyle w:val="Zkladntext"/>
        <w:rPr>
          <w:rFonts w:ascii="Calibri" w:hAnsi="Calibri"/>
          <w:sz w:val="20"/>
          <w:lang w:val="sk-SK"/>
        </w:rPr>
      </w:pPr>
      <w:r w:rsidRPr="00383772">
        <w:rPr>
          <w:rFonts w:ascii="Calibri" w:hAnsi="Calibri"/>
          <w:sz w:val="20"/>
          <w:lang w:val="sk-SK"/>
        </w:rPr>
        <w:t>G. NÁVRH UCHÁDZAČA NA PLNENIE KRITÉRIÍ</w:t>
      </w:r>
    </w:p>
    <w:p w14:paraId="2F3A331C" w14:textId="77777777" w:rsidR="008C05F2" w:rsidRDefault="008C05F2" w:rsidP="008C05F2">
      <w:pPr>
        <w:pStyle w:val="Zkladntext"/>
        <w:rPr>
          <w:rFonts w:ascii="Calibri" w:hAnsi="Calibri"/>
          <w:sz w:val="20"/>
          <w:lang w:val="sk-SK"/>
        </w:rPr>
      </w:pPr>
      <w:r w:rsidRPr="009E6F48">
        <w:rPr>
          <w:rFonts w:ascii="Calibri" w:hAnsi="Calibri"/>
          <w:sz w:val="20"/>
          <w:lang w:val="sk-SK"/>
        </w:rPr>
        <w:t>H. ČESTNÉ VYHLÁSENIE</w:t>
      </w:r>
    </w:p>
    <w:p w14:paraId="66C781A0" w14:textId="77777777" w:rsidR="008C05F2" w:rsidRDefault="008C05F2" w:rsidP="008C05F2">
      <w:pPr>
        <w:pStyle w:val="Zkladntext"/>
        <w:rPr>
          <w:rFonts w:ascii="Calibri" w:hAnsi="Calibri"/>
          <w:sz w:val="20"/>
          <w:lang w:val="sk-SK"/>
        </w:rPr>
      </w:pPr>
    </w:p>
    <w:p w14:paraId="0EC4C9C5" w14:textId="77777777" w:rsidR="008C05F2" w:rsidRPr="00383772" w:rsidRDefault="008C05F2" w:rsidP="008C05F2">
      <w:pPr>
        <w:pStyle w:val="Zkladntext"/>
        <w:rPr>
          <w:rFonts w:ascii="Calibri" w:hAnsi="Calibri"/>
          <w:sz w:val="20"/>
          <w:lang w:val="sk-SK"/>
        </w:rPr>
      </w:pPr>
      <w:r>
        <w:rPr>
          <w:rFonts w:ascii="Calibri" w:hAnsi="Calibri"/>
          <w:sz w:val="20"/>
          <w:lang w:val="sk-SK"/>
        </w:rPr>
        <w:t>PRÍLOHY:</w:t>
      </w:r>
    </w:p>
    <w:p w14:paraId="2E7D3A99" w14:textId="77777777" w:rsidR="008C05F2" w:rsidRDefault="008C05F2" w:rsidP="008C05F2">
      <w:pPr>
        <w:pStyle w:val="Zkladntext"/>
        <w:rPr>
          <w:rFonts w:ascii="Calibri" w:hAnsi="Calibri"/>
          <w:b w:val="0"/>
          <w:sz w:val="20"/>
          <w:lang w:val="sk-SK"/>
        </w:rPr>
      </w:pPr>
      <w:bookmarkStart w:id="4" w:name="_Hlk75379408"/>
      <w:r w:rsidRPr="00402D3E">
        <w:rPr>
          <w:rFonts w:ascii="Calibri" w:hAnsi="Calibri"/>
          <w:b w:val="0"/>
          <w:sz w:val="20"/>
          <w:lang w:val="sk-SK"/>
        </w:rPr>
        <w:t>Príloha č. 1</w:t>
      </w:r>
      <w:r>
        <w:rPr>
          <w:rFonts w:ascii="Calibri" w:hAnsi="Calibri"/>
          <w:b w:val="0"/>
          <w:sz w:val="20"/>
          <w:lang w:val="sk-SK"/>
        </w:rPr>
        <w:t xml:space="preserve"> k SP</w:t>
      </w:r>
      <w:r w:rsidRPr="00402D3E">
        <w:rPr>
          <w:rFonts w:ascii="Calibri" w:hAnsi="Calibri"/>
          <w:b w:val="0"/>
          <w:sz w:val="20"/>
          <w:lang w:val="sk-SK"/>
        </w:rPr>
        <w:t xml:space="preserve"> Návrh </w:t>
      </w:r>
      <w:r>
        <w:rPr>
          <w:rFonts w:ascii="Calibri" w:hAnsi="Calibri"/>
          <w:b w:val="0"/>
          <w:sz w:val="20"/>
          <w:lang w:val="sk-SK"/>
        </w:rPr>
        <w:t xml:space="preserve">rámcovej </w:t>
      </w:r>
      <w:r w:rsidRPr="004E5147">
        <w:rPr>
          <w:rFonts w:asciiTheme="minorHAnsi" w:hAnsiTheme="minorHAnsi"/>
          <w:b w:val="0"/>
          <w:noProof/>
          <w:sz w:val="20"/>
          <w:lang w:eastAsia="sk-SK"/>
        </w:rPr>
        <w:t>dohody o prevádzkovaní Výdajne jedál a bufetu</w:t>
      </w:r>
    </w:p>
    <w:p w14:paraId="153DC39F" w14:textId="77777777" w:rsidR="008C05F2" w:rsidRDefault="008C05F2" w:rsidP="008C05F2">
      <w:pPr>
        <w:pStyle w:val="Zkladntext"/>
        <w:rPr>
          <w:rFonts w:ascii="Calibri" w:hAnsi="Calibri"/>
          <w:b w:val="0"/>
          <w:sz w:val="20"/>
          <w:lang w:val="sk-SK"/>
        </w:rPr>
      </w:pPr>
      <w:r>
        <w:rPr>
          <w:rFonts w:ascii="Calibri" w:hAnsi="Calibri"/>
          <w:b w:val="0"/>
          <w:sz w:val="20"/>
          <w:lang w:val="sk-SK"/>
        </w:rPr>
        <w:t xml:space="preserve">Príloha č. 2 k SP </w:t>
      </w:r>
      <w:r w:rsidRPr="00E504BB">
        <w:rPr>
          <w:rFonts w:ascii="Calibri" w:hAnsi="Calibri"/>
          <w:b w:val="0"/>
          <w:sz w:val="20"/>
          <w:lang w:val="sk-SK"/>
        </w:rPr>
        <w:t xml:space="preserve">Návrh </w:t>
      </w:r>
      <w:r>
        <w:rPr>
          <w:rFonts w:ascii="Calibri" w:hAnsi="Calibri"/>
          <w:b w:val="0"/>
          <w:sz w:val="20"/>
          <w:lang w:val="sk-SK"/>
        </w:rPr>
        <w:t>nájomnej zmluvy</w:t>
      </w:r>
    </w:p>
    <w:p w14:paraId="7D865B89" w14:textId="77777777" w:rsidR="008C05F2" w:rsidRDefault="008C05F2" w:rsidP="008C05F2">
      <w:pPr>
        <w:pStyle w:val="Zkladntext"/>
        <w:rPr>
          <w:rFonts w:ascii="Calibri" w:hAnsi="Calibri"/>
          <w:b w:val="0"/>
          <w:sz w:val="20"/>
          <w:lang w:val="sk-SK"/>
        </w:rPr>
      </w:pPr>
      <w:r>
        <w:rPr>
          <w:rFonts w:ascii="Calibri" w:hAnsi="Calibri"/>
          <w:b w:val="0"/>
          <w:sz w:val="20"/>
          <w:lang w:val="sk-SK"/>
        </w:rPr>
        <w:t>Príloha č. 3 k SP Špecifikácia predmetu zákazky (prílohy k RD)</w:t>
      </w:r>
    </w:p>
    <w:p w14:paraId="2672A07D" w14:textId="77777777" w:rsidR="008C05F2" w:rsidRPr="00E504BB" w:rsidRDefault="008C05F2" w:rsidP="008C05F2">
      <w:pPr>
        <w:pStyle w:val="Zkladntext"/>
        <w:rPr>
          <w:rFonts w:ascii="Calibri" w:hAnsi="Calibri"/>
          <w:b w:val="0"/>
          <w:sz w:val="20"/>
          <w:lang w:val="sk-SK"/>
        </w:rPr>
      </w:pPr>
      <w:r>
        <w:rPr>
          <w:rFonts w:ascii="Calibri" w:hAnsi="Calibri"/>
          <w:b w:val="0"/>
          <w:sz w:val="20"/>
          <w:lang w:val="sk-SK"/>
        </w:rPr>
        <w:t>Príloha č. 4 k SP Čestné vyhlásenie k uplatňovaniu medzinárodných sankcií</w:t>
      </w:r>
    </w:p>
    <w:bookmarkEnd w:id="3"/>
    <w:p w14:paraId="1683AFDB" w14:textId="77777777" w:rsidR="008C05F2" w:rsidRDefault="008C05F2" w:rsidP="008C05F2">
      <w:pPr>
        <w:pStyle w:val="Zkladntext"/>
        <w:rPr>
          <w:rFonts w:ascii="Calibri" w:hAnsi="Calibri"/>
          <w:b w:val="0"/>
          <w:sz w:val="20"/>
          <w:lang w:val="sk-SK"/>
        </w:rPr>
        <w:sectPr w:rsidR="008C05F2" w:rsidSect="00C23024">
          <w:headerReference w:type="default" r:id="rId8"/>
          <w:headerReference w:type="first" r:id="rId9"/>
          <w:footerReference w:type="first" r:id="rId10"/>
          <w:pgSz w:w="11906" w:h="16838" w:code="9"/>
          <w:pgMar w:top="1418" w:right="1134" w:bottom="1418" w:left="1021" w:header="709" w:footer="709" w:gutter="0"/>
          <w:cols w:space="708"/>
          <w:titlePg/>
          <w:docGrid w:linePitch="360"/>
        </w:sectPr>
      </w:pPr>
    </w:p>
    <w:bookmarkEnd w:id="2"/>
    <w:bookmarkEnd w:id="4"/>
    <w:p w14:paraId="54FE333B" w14:textId="77777777" w:rsidR="008C05F2" w:rsidRPr="0063584C" w:rsidRDefault="008C05F2" w:rsidP="008C05F2">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Pr>
          <w:rFonts w:ascii="Calibri" w:hAnsi="Calibri" w:cs="Calibri"/>
          <w:iCs/>
          <w:lang w:val="sk-SK"/>
        </w:rPr>
        <w:tab/>
      </w:r>
      <w:r w:rsidRPr="0063584C">
        <w:rPr>
          <w:rFonts w:ascii="Calibri" w:hAnsi="Calibri" w:cs="Calibri"/>
          <w:iCs/>
          <w:lang w:val="sk-SK"/>
        </w:rPr>
        <w:t>POKYNY NA VYPRACOVANIE PONUKY</w:t>
      </w:r>
    </w:p>
    <w:p w14:paraId="370053FF" w14:textId="77777777" w:rsidR="008C05F2" w:rsidRPr="0063584C" w:rsidRDefault="008C05F2" w:rsidP="008C05F2">
      <w:pPr>
        <w:pStyle w:val="tl1"/>
        <w:jc w:val="left"/>
        <w:rPr>
          <w:rFonts w:ascii="Calibri" w:hAnsi="Calibri" w:cs="Calibri"/>
          <w:b/>
          <w:bCs/>
          <w:sz w:val="20"/>
          <w:szCs w:val="20"/>
        </w:rPr>
      </w:pPr>
    </w:p>
    <w:p w14:paraId="22A33741" w14:textId="77777777" w:rsidR="008C05F2" w:rsidRPr="00F37754"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5" w:name="_Hlk89787496"/>
      <w:r w:rsidRPr="00F37754">
        <w:rPr>
          <w:rFonts w:ascii="Calibri" w:hAnsi="Calibri" w:cs="Calibri"/>
          <w:b/>
          <w:bCs/>
          <w:sz w:val="20"/>
          <w:szCs w:val="20"/>
        </w:rPr>
        <w:t>IDENTIFIKÁCIA VEREJNÉHO  OBSTARÁVATEĽA</w:t>
      </w:r>
    </w:p>
    <w:p w14:paraId="6A8B7561" w14:textId="77777777" w:rsidR="008C05F2" w:rsidRPr="00F37754" w:rsidRDefault="008C05F2" w:rsidP="008C05F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F37754">
        <w:rPr>
          <w:rFonts w:asciiTheme="minorHAnsi" w:hAnsiTheme="minorHAnsi" w:cstheme="minorHAnsi"/>
          <w:sz w:val="20"/>
          <w:szCs w:val="20"/>
        </w:rPr>
        <w:t>Verejný obstarávateľ</w:t>
      </w:r>
    </w:p>
    <w:p w14:paraId="0322EFFF" w14:textId="77777777" w:rsidR="008C05F2" w:rsidRPr="00F37754"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Názov:</w:t>
      </w:r>
      <w:r w:rsidRPr="00F37754">
        <w:rPr>
          <w:rFonts w:asciiTheme="minorHAnsi" w:hAnsiTheme="minorHAnsi" w:cstheme="minorHAnsi"/>
          <w:sz w:val="20"/>
          <w:szCs w:val="20"/>
        </w:rPr>
        <w:tab/>
      </w:r>
      <w:r w:rsidRPr="00F37754">
        <w:rPr>
          <w:rFonts w:asciiTheme="minorHAnsi" w:hAnsiTheme="minorHAnsi" w:cstheme="minorHAnsi"/>
          <w:b/>
          <w:bCs/>
          <w:sz w:val="20"/>
          <w:szCs w:val="20"/>
        </w:rPr>
        <w:t xml:space="preserve">Stredná odborná škola informačných technológií   </w:t>
      </w:r>
    </w:p>
    <w:p w14:paraId="6E5DB05F" w14:textId="77777777" w:rsidR="008C05F2" w:rsidRPr="00F37754"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Sídlo:</w:t>
      </w:r>
      <w:r w:rsidRPr="00F37754">
        <w:rPr>
          <w:rFonts w:asciiTheme="minorHAnsi" w:hAnsiTheme="minorHAnsi" w:cstheme="minorHAnsi"/>
          <w:sz w:val="20"/>
          <w:szCs w:val="20"/>
        </w:rPr>
        <w:tab/>
        <w:t>Tajovského 30, 975 90 Banská Bystrica</w:t>
      </w:r>
    </w:p>
    <w:p w14:paraId="1B442933" w14:textId="77777777" w:rsidR="008C05F2" w:rsidRPr="00F37754"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IČO:</w:t>
      </w:r>
      <w:r w:rsidRPr="00F37754">
        <w:rPr>
          <w:rFonts w:asciiTheme="minorHAnsi" w:hAnsiTheme="minorHAnsi" w:cstheme="minorHAnsi"/>
          <w:sz w:val="20"/>
          <w:szCs w:val="20"/>
        </w:rPr>
        <w:tab/>
      </w:r>
      <w:r w:rsidRPr="00F37754">
        <w:rPr>
          <w:rFonts w:ascii="Calibri" w:hAnsi="Calibri" w:cs="Calibri"/>
          <w:bCs/>
          <w:iCs/>
          <w:sz w:val="20"/>
          <w:szCs w:val="20"/>
        </w:rPr>
        <w:t>17055431</w:t>
      </w:r>
    </w:p>
    <w:p w14:paraId="20ED3750" w14:textId="77777777" w:rsidR="008C05F2" w:rsidRPr="00F37754" w:rsidRDefault="008C05F2" w:rsidP="008C05F2">
      <w:pPr>
        <w:tabs>
          <w:tab w:val="left" w:pos="2694"/>
        </w:tabs>
        <w:spacing w:line="264" w:lineRule="auto"/>
        <w:jc w:val="both"/>
        <w:rPr>
          <w:rStyle w:val="Hypertextovprepojenie"/>
          <w:rFonts w:asciiTheme="minorHAnsi" w:eastAsia="Bookman Old Style" w:hAnsiTheme="minorHAnsi" w:cstheme="minorHAnsi"/>
          <w:color w:val="auto"/>
          <w:sz w:val="20"/>
          <w:szCs w:val="20"/>
          <w:u w:val="none"/>
        </w:rPr>
      </w:pPr>
      <w:r w:rsidRPr="00F37754">
        <w:rPr>
          <w:rStyle w:val="Hypertextovprepojenie"/>
          <w:rFonts w:asciiTheme="minorHAnsi" w:eastAsia="Bookman Old Style" w:hAnsiTheme="minorHAnsi" w:cstheme="minorHAnsi"/>
          <w:color w:val="auto"/>
          <w:sz w:val="20"/>
          <w:szCs w:val="20"/>
          <w:u w:val="none"/>
        </w:rPr>
        <w:t xml:space="preserve">Typ verejného </w:t>
      </w:r>
    </w:p>
    <w:p w14:paraId="476FAADD" w14:textId="77777777" w:rsidR="008C05F2" w:rsidRPr="00F37754" w:rsidRDefault="008C05F2" w:rsidP="008C05F2">
      <w:pPr>
        <w:tabs>
          <w:tab w:val="left" w:pos="2127"/>
          <w:tab w:val="left" w:pos="2694"/>
        </w:tabs>
        <w:spacing w:line="264" w:lineRule="auto"/>
        <w:jc w:val="both"/>
        <w:rPr>
          <w:rFonts w:asciiTheme="minorHAnsi" w:eastAsia="Bookman Old Style" w:hAnsiTheme="minorHAnsi" w:cstheme="minorHAnsi"/>
          <w:sz w:val="20"/>
          <w:szCs w:val="20"/>
        </w:rPr>
      </w:pPr>
      <w:r w:rsidRPr="00F37754">
        <w:rPr>
          <w:rStyle w:val="Hypertextovprepojenie"/>
          <w:rFonts w:asciiTheme="minorHAnsi" w:eastAsia="Bookman Old Style" w:hAnsiTheme="minorHAnsi" w:cstheme="minorHAnsi"/>
          <w:color w:val="auto"/>
          <w:sz w:val="20"/>
          <w:szCs w:val="20"/>
          <w:u w:val="none"/>
        </w:rPr>
        <w:t>obstarávateľa:</w:t>
      </w:r>
      <w:r w:rsidRPr="00F37754">
        <w:rPr>
          <w:rStyle w:val="Hypertextovprepojenie"/>
          <w:rFonts w:asciiTheme="minorHAnsi" w:eastAsia="Bookman Old Style" w:hAnsiTheme="minorHAnsi" w:cstheme="minorHAnsi"/>
          <w:color w:val="auto"/>
          <w:sz w:val="20"/>
          <w:szCs w:val="20"/>
          <w:u w:val="none"/>
        </w:rPr>
        <w:tab/>
        <w:t>verejný obstarávateľ podľa ust.. § 7 ods. 1 písm. d) ZVO</w:t>
      </w:r>
    </w:p>
    <w:p w14:paraId="21FABFF9" w14:textId="77777777" w:rsidR="008C05F2" w:rsidRPr="00F37754" w:rsidRDefault="008C05F2" w:rsidP="008C05F2">
      <w:pPr>
        <w:pStyle w:val="tl1"/>
        <w:rPr>
          <w:rFonts w:ascii="Calibri" w:hAnsi="Calibri" w:cs="Calibri"/>
          <w:bCs/>
          <w:iCs/>
          <w:sz w:val="20"/>
          <w:szCs w:val="20"/>
        </w:rPr>
      </w:pPr>
      <w:bookmarkStart w:id="6" w:name="_Hlk97043248"/>
      <w:r w:rsidRPr="00F37754">
        <w:rPr>
          <w:rFonts w:ascii="Calibri" w:hAnsi="Calibri" w:cs="Calibri"/>
          <w:bCs/>
          <w:iCs/>
          <w:sz w:val="20"/>
          <w:szCs w:val="20"/>
        </w:rPr>
        <w:t>Štatutárny orgán:</w:t>
      </w:r>
      <w:r w:rsidRPr="00F37754">
        <w:rPr>
          <w:rFonts w:ascii="Calibri" w:hAnsi="Calibri" w:cs="Calibri"/>
          <w:bCs/>
          <w:iCs/>
          <w:sz w:val="20"/>
          <w:szCs w:val="20"/>
        </w:rPr>
        <w:tab/>
      </w:r>
      <w:bookmarkEnd w:id="6"/>
      <w:r w:rsidRPr="00F37754">
        <w:rPr>
          <w:rFonts w:ascii="Calibri" w:hAnsi="Calibri" w:cs="Calibri"/>
          <w:bCs/>
          <w:iCs/>
          <w:sz w:val="20"/>
          <w:szCs w:val="20"/>
        </w:rPr>
        <w:t>Ing. Štefan Balogh, riaditeľ školy</w:t>
      </w:r>
    </w:p>
    <w:p w14:paraId="2BA36536" w14:textId="77777777" w:rsidR="008C05F2" w:rsidRPr="00F37754" w:rsidRDefault="008C05F2" w:rsidP="008C05F2">
      <w:pPr>
        <w:pStyle w:val="Bezriadkovania"/>
        <w:jc w:val="both"/>
        <w:rPr>
          <w:rFonts w:asciiTheme="minorHAnsi" w:hAnsiTheme="minorHAnsi" w:cstheme="minorHAnsi"/>
          <w:bCs/>
          <w:sz w:val="20"/>
          <w:szCs w:val="20"/>
        </w:rPr>
      </w:pPr>
      <w:r w:rsidRPr="00F37754">
        <w:rPr>
          <w:rFonts w:asciiTheme="minorHAnsi" w:hAnsiTheme="minorHAnsi" w:cstheme="minorHAnsi"/>
          <w:bCs/>
          <w:sz w:val="20"/>
          <w:szCs w:val="20"/>
        </w:rPr>
        <w:t>Komunikačné rozhranie:</w:t>
      </w:r>
      <w:r w:rsidRPr="00F37754">
        <w:rPr>
          <w:rFonts w:asciiTheme="minorHAnsi" w:hAnsiTheme="minorHAnsi" w:cstheme="minorHAnsi"/>
          <w:bCs/>
          <w:sz w:val="20"/>
          <w:szCs w:val="20"/>
        </w:rPr>
        <w:tab/>
      </w:r>
      <w:r w:rsidRPr="00F37754">
        <w:rPr>
          <w:rStyle w:val="Hypertextovprepojenie"/>
          <w:rFonts w:asciiTheme="minorHAnsi" w:hAnsiTheme="minorHAnsi" w:cstheme="minorHAnsi"/>
          <w:iCs/>
          <w:sz w:val="20"/>
          <w:szCs w:val="20"/>
        </w:rPr>
        <w:t>https://josephine.proebiz.com</w:t>
      </w:r>
    </w:p>
    <w:p w14:paraId="366E9379" w14:textId="77777777" w:rsidR="008C05F2" w:rsidRPr="00F37754" w:rsidRDefault="008C05F2" w:rsidP="008C05F2">
      <w:pPr>
        <w:tabs>
          <w:tab w:val="left" w:pos="2127"/>
        </w:tabs>
        <w:spacing w:line="264" w:lineRule="auto"/>
        <w:jc w:val="both"/>
        <w:rPr>
          <w:rFonts w:asciiTheme="minorHAnsi" w:hAnsiTheme="minorHAnsi" w:cstheme="minorHAnsi"/>
          <w:sz w:val="20"/>
          <w:szCs w:val="20"/>
        </w:rPr>
      </w:pPr>
      <w:r w:rsidRPr="00F37754">
        <w:rPr>
          <w:rFonts w:asciiTheme="minorHAnsi" w:hAnsiTheme="minorHAnsi" w:cstheme="minorHAnsi"/>
          <w:sz w:val="20"/>
          <w:szCs w:val="20"/>
        </w:rPr>
        <w:t>Adresa profilu:</w:t>
      </w:r>
      <w:r w:rsidRPr="00F37754">
        <w:rPr>
          <w:rFonts w:asciiTheme="minorHAnsi" w:hAnsiTheme="minorHAnsi" w:cstheme="minorHAnsi"/>
          <w:sz w:val="20"/>
          <w:szCs w:val="20"/>
        </w:rPr>
        <w:tab/>
      </w:r>
      <w:hyperlink r:id="rId11" w:history="1">
        <w:r w:rsidRPr="00F37754">
          <w:rPr>
            <w:rStyle w:val="Hypertextovprepojenie"/>
            <w:rFonts w:asciiTheme="minorHAnsi" w:hAnsiTheme="minorHAnsi" w:cstheme="minorHAnsi"/>
            <w:sz w:val="20"/>
            <w:szCs w:val="20"/>
          </w:rPr>
          <w:t>https://www.uvo.gov.sk/vyhladavanie-profilov/detail/1899</w:t>
        </w:r>
      </w:hyperlink>
    </w:p>
    <w:p w14:paraId="4B1C4E0A" w14:textId="77777777" w:rsidR="008C05F2" w:rsidRPr="00F37754" w:rsidRDefault="008C05F2" w:rsidP="008C05F2">
      <w:pPr>
        <w:tabs>
          <w:tab w:val="left" w:pos="2694"/>
        </w:tabs>
        <w:spacing w:line="264" w:lineRule="auto"/>
        <w:jc w:val="both"/>
        <w:rPr>
          <w:rFonts w:asciiTheme="minorHAnsi" w:hAnsiTheme="minorHAnsi" w:cstheme="minorHAnsi"/>
          <w:sz w:val="20"/>
          <w:szCs w:val="20"/>
        </w:rPr>
      </w:pPr>
    </w:p>
    <w:p w14:paraId="17EAC19B" w14:textId="77777777" w:rsidR="008C05F2" w:rsidRPr="00F37754" w:rsidRDefault="008C05F2" w:rsidP="008C05F2">
      <w:pPr>
        <w:pStyle w:val="tl1"/>
        <w:numPr>
          <w:ilvl w:val="1"/>
          <w:numId w:val="8"/>
        </w:numPr>
        <w:tabs>
          <w:tab w:val="left" w:pos="709"/>
        </w:tabs>
        <w:ind w:left="0" w:firstLine="0"/>
        <w:rPr>
          <w:rFonts w:ascii="Calibri" w:hAnsi="Calibri" w:cs="Calibri"/>
          <w:bCs/>
          <w:iCs/>
          <w:sz w:val="20"/>
          <w:szCs w:val="20"/>
        </w:rPr>
      </w:pPr>
      <w:r w:rsidRPr="00F37754">
        <w:rPr>
          <w:rFonts w:ascii="Calibri" w:hAnsi="Calibri" w:cs="Calibri"/>
          <w:bCs/>
          <w:iCs/>
          <w:sz w:val="20"/>
          <w:szCs w:val="20"/>
        </w:rPr>
        <w:t xml:space="preserve">V prípade tohto verejného obstarávania poskytuje verejnému obstarávateľovi podporné činnosti vo verejnom obstarávaní centrálna obstarávacia organizácia v zmysle § 15 ods. 2 písm. a) zákona č. 343/2015 Z.z. o verejnom obstarávaní a o zmene a doplnení niektorých zákonov v znení neskorších predpisov (ďalej len „ZVO“): </w:t>
      </w:r>
    </w:p>
    <w:p w14:paraId="24122756" w14:textId="77777777" w:rsidR="008C05F2" w:rsidRPr="00F37754" w:rsidRDefault="008C05F2" w:rsidP="008C05F2">
      <w:pPr>
        <w:pStyle w:val="tl1"/>
        <w:tabs>
          <w:tab w:val="left" w:pos="709"/>
        </w:tabs>
        <w:rPr>
          <w:rFonts w:ascii="Calibri" w:hAnsi="Calibri" w:cs="Calibri"/>
          <w:bCs/>
          <w:iCs/>
          <w:sz w:val="20"/>
          <w:szCs w:val="20"/>
        </w:rPr>
      </w:pPr>
    </w:p>
    <w:p w14:paraId="677BC16B" w14:textId="77777777" w:rsidR="008C05F2" w:rsidRPr="00855073" w:rsidRDefault="008C05F2" w:rsidP="008C05F2">
      <w:pPr>
        <w:rPr>
          <w:rFonts w:ascii="Calibri" w:hAnsi="Calibri" w:cs="Calibri"/>
          <w:b/>
          <w:bCs/>
          <w:iCs/>
          <w:sz w:val="20"/>
          <w:szCs w:val="20"/>
        </w:rPr>
      </w:pPr>
      <w:r w:rsidRPr="00F37754">
        <w:rPr>
          <w:rFonts w:ascii="Calibri" w:hAnsi="Calibri" w:cs="Calibri"/>
          <w:iCs/>
          <w:sz w:val="20"/>
          <w:szCs w:val="20"/>
        </w:rPr>
        <w:t>Názov:</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r>
      <w:r w:rsidRPr="00855073">
        <w:rPr>
          <w:rFonts w:ascii="Calibri" w:hAnsi="Calibri" w:cs="Calibri"/>
          <w:b/>
          <w:bCs/>
          <w:iCs/>
          <w:sz w:val="20"/>
          <w:szCs w:val="20"/>
        </w:rPr>
        <w:t>Banskobystrický samosprávny kraj</w:t>
      </w:r>
    </w:p>
    <w:p w14:paraId="11B80209"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Sídlo: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Námestie SNP 23, 974 01 Banská Bystrica</w:t>
      </w:r>
    </w:p>
    <w:p w14:paraId="5B32D6C7" w14:textId="77777777" w:rsidR="008C05F2" w:rsidRPr="00F37754" w:rsidRDefault="008C05F2" w:rsidP="008C05F2">
      <w:pPr>
        <w:rPr>
          <w:rFonts w:ascii="Calibri" w:hAnsi="Calibri" w:cs="Calibri"/>
          <w:iCs/>
          <w:sz w:val="20"/>
          <w:szCs w:val="20"/>
        </w:rPr>
      </w:pPr>
      <w:r w:rsidRPr="00F37754">
        <w:rPr>
          <w:rFonts w:ascii="Calibri" w:hAnsi="Calibri" w:cs="Calibri"/>
          <w:iCs/>
          <w:sz w:val="20"/>
          <w:szCs w:val="20"/>
        </w:rPr>
        <w:t>IČO:</w:t>
      </w:r>
      <w:r w:rsidRPr="00F37754">
        <w:rPr>
          <w:rFonts w:ascii="Calibri" w:hAnsi="Calibri" w:cs="Calibri"/>
          <w:iCs/>
          <w:sz w:val="20"/>
          <w:szCs w:val="20"/>
        </w:rPr>
        <w:tab/>
      </w:r>
      <w:r w:rsidRPr="00F37754">
        <w:rPr>
          <w:rFonts w:ascii="Calibri" w:hAnsi="Calibri" w:cs="Calibri"/>
          <w:iCs/>
          <w:sz w:val="20"/>
          <w:szCs w:val="20"/>
        </w:rPr>
        <w:tab/>
      </w:r>
      <w:r w:rsidRPr="00F37754">
        <w:rPr>
          <w:rFonts w:ascii="Calibri" w:hAnsi="Calibri" w:cs="Calibri"/>
          <w:iCs/>
          <w:sz w:val="20"/>
          <w:szCs w:val="20"/>
        </w:rPr>
        <w:tab/>
        <w:t>37828100</w:t>
      </w:r>
    </w:p>
    <w:p w14:paraId="48668362" w14:textId="77777777" w:rsidR="008C05F2" w:rsidRPr="00F37754" w:rsidRDefault="008C05F2" w:rsidP="008C05F2">
      <w:pPr>
        <w:tabs>
          <w:tab w:val="left" w:pos="2694"/>
        </w:tabs>
        <w:spacing w:line="264" w:lineRule="auto"/>
        <w:jc w:val="both"/>
        <w:rPr>
          <w:rFonts w:ascii="Calibri" w:hAnsi="Calibri" w:cs="Calibri"/>
          <w:iCs/>
          <w:sz w:val="20"/>
          <w:szCs w:val="20"/>
        </w:rPr>
      </w:pPr>
      <w:r w:rsidRPr="00F37754">
        <w:rPr>
          <w:rFonts w:ascii="Calibri" w:hAnsi="Calibri" w:cs="Calibri"/>
          <w:iCs/>
          <w:sz w:val="20"/>
          <w:szCs w:val="20"/>
        </w:rPr>
        <w:t xml:space="preserve">Kontaktná osoba vo </w:t>
      </w:r>
    </w:p>
    <w:p w14:paraId="1FCB2071" w14:textId="77777777" w:rsidR="008C05F2" w:rsidRPr="00F37754" w:rsidRDefault="008C05F2" w:rsidP="008C05F2">
      <w:pPr>
        <w:tabs>
          <w:tab w:val="left" w:pos="2127"/>
        </w:tabs>
        <w:spacing w:line="264" w:lineRule="auto"/>
        <w:jc w:val="both"/>
        <w:rPr>
          <w:rFonts w:ascii="Calibri" w:hAnsi="Calibri" w:cs="Calibri"/>
          <w:iCs/>
          <w:sz w:val="20"/>
          <w:szCs w:val="20"/>
        </w:rPr>
      </w:pPr>
      <w:r w:rsidRPr="00F37754">
        <w:rPr>
          <w:rFonts w:ascii="Calibri" w:hAnsi="Calibri" w:cs="Calibri"/>
          <w:iCs/>
          <w:sz w:val="20"/>
          <w:szCs w:val="20"/>
        </w:rPr>
        <w:t>veciach procesu VO:</w:t>
      </w:r>
      <w:r w:rsidRPr="00F37754">
        <w:rPr>
          <w:rFonts w:ascii="Calibri" w:hAnsi="Calibri" w:cs="Calibri"/>
          <w:iCs/>
          <w:sz w:val="20"/>
          <w:szCs w:val="20"/>
        </w:rPr>
        <w:tab/>
        <w:t xml:space="preserve">Bc. </w:t>
      </w:r>
      <w:r w:rsidRPr="00F37754">
        <w:rPr>
          <w:rFonts w:asciiTheme="minorHAnsi" w:hAnsiTheme="minorHAnsi" w:cstheme="minorHAnsi"/>
          <w:sz w:val="20"/>
          <w:szCs w:val="20"/>
        </w:rPr>
        <w:t>Beáta Fulnečková - odborná referentka pre verejné obstarávanie, BBSK</w:t>
      </w:r>
    </w:p>
    <w:p w14:paraId="4EA860B9" w14:textId="77777777" w:rsidR="008C05F2" w:rsidRPr="007916F3" w:rsidRDefault="008C05F2" w:rsidP="008C05F2">
      <w:pPr>
        <w:tabs>
          <w:tab w:val="left" w:pos="2127"/>
        </w:tabs>
        <w:spacing w:line="264" w:lineRule="auto"/>
        <w:jc w:val="both"/>
        <w:rPr>
          <w:rStyle w:val="Hypertextovprepojenie"/>
          <w:rFonts w:asciiTheme="minorHAnsi" w:eastAsia="Bookman Old Style" w:hAnsiTheme="minorHAnsi" w:cstheme="minorHAnsi"/>
          <w:sz w:val="20"/>
          <w:szCs w:val="20"/>
        </w:rPr>
      </w:pPr>
      <w:r w:rsidRPr="00F37754">
        <w:rPr>
          <w:rFonts w:asciiTheme="minorHAnsi" w:hAnsiTheme="minorHAnsi" w:cstheme="minorHAnsi"/>
          <w:sz w:val="20"/>
          <w:szCs w:val="20"/>
        </w:rPr>
        <w:t>E-mail:</w:t>
      </w:r>
      <w:r w:rsidRPr="00F37754">
        <w:rPr>
          <w:rFonts w:asciiTheme="minorHAnsi" w:hAnsiTheme="minorHAnsi" w:cstheme="minorHAnsi"/>
          <w:sz w:val="20"/>
          <w:szCs w:val="20"/>
        </w:rPr>
        <w:tab/>
      </w:r>
      <w:hyperlink r:id="rId12" w:history="1">
        <w:r w:rsidRPr="007916F3">
          <w:rPr>
            <w:rStyle w:val="Hypertextovprepojenie"/>
            <w:rFonts w:asciiTheme="minorHAnsi" w:eastAsia="Bookman Old Style" w:hAnsiTheme="minorHAnsi" w:cstheme="minorHAnsi"/>
            <w:sz w:val="20"/>
            <w:szCs w:val="20"/>
          </w:rPr>
          <w:t>beata.fulneckova@bbsk.sk</w:t>
        </w:r>
      </w:hyperlink>
    </w:p>
    <w:p w14:paraId="2C937299" w14:textId="77777777" w:rsidR="008C05F2" w:rsidRDefault="008C05F2" w:rsidP="008C05F2">
      <w:pPr>
        <w:tabs>
          <w:tab w:val="left" w:pos="2127"/>
        </w:tabs>
        <w:spacing w:line="264" w:lineRule="auto"/>
        <w:jc w:val="both"/>
        <w:rPr>
          <w:rFonts w:asciiTheme="minorHAnsi" w:hAnsiTheme="minorHAnsi" w:cstheme="minorHAnsi"/>
          <w:sz w:val="20"/>
          <w:szCs w:val="20"/>
        </w:rPr>
      </w:pPr>
      <w:r w:rsidRPr="007916F3">
        <w:rPr>
          <w:rFonts w:asciiTheme="minorHAnsi" w:hAnsiTheme="minorHAnsi" w:cstheme="minorHAnsi"/>
          <w:sz w:val="20"/>
          <w:szCs w:val="20"/>
        </w:rPr>
        <w:t xml:space="preserve">Kontakt: </w:t>
      </w:r>
      <w:r w:rsidRPr="007916F3">
        <w:rPr>
          <w:rFonts w:asciiTheme="minorHAnsi" w:hAnsiTheme="minorHAnsi" w:cstheme="minorHAnsi"/>
          <w:sz w:val="20"/>
          <w:szCs w:val="20"/>
        </w:rPr>
        <w:tab/>
        <w:t>+421 949 014</w:t>
      </w:r>
      <w:r>
        <w:rPr>
          <w:rFonts w:asciiTheme="minorHAnsi" w:hAnsiTheme="minorHAnsi" w:cstheme="minorHAnsi"/>
          <w:sz w:val="20"/>
          <w:szCs w:val="20"/>
        </w:rPr>
        <w:t> </w:t>
      </w:r>
      <w:r w:rsidRPr="007916F3">
        <w:rPr>
          <w:rFonts w:asciiTheme="minorHAnsi" w:hAnsiTheme="minorHAnsi" w:cstheme="minorHAnsi"/>
          <w:sz w:val="20"/>
          <w:szCs w:val="20"/>
        </w:rPr>
        <w:t>600</w:t>
      </w:r>
    </w:p>
    <w:p w14:paraId="2FA025CF" w14:textId="77777777" w:rsidR="008C05F2" w:rsidRPr="00C42BC4" w:rsidRDefault="008C05F2" w:rsidP="008C05F2">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2DD741F4" w14:textId="77777777" w:rsidR="008C05F2" w:rsidRPr="00972D89" w:rsidRDefault="008C05F2" w:rsidP="008C05F2">
      <w:pPr>
        <w:rPr>
          <w:rFonts w:ascii="Calibri" w:hAnsi="Calibri" w:cs="Calibri"/>
          <w:sz w:val="20"/>
          <w:szCs w:val="20"/>
        </w:rPr>
      </w:pPr>
    </w:p>
    <w:p w14:paraId="3609F99E" w14:textId="77777777" w:rsidR="008C05F2" w:rsidRPr="00972D89"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7" w:name="_Hlk138614837"/>
      <w:r w:rsidRPr="00972D89">
        <w:rPr>
          <w:rFonts w:ascii="Calibri" w:hAnsi="Calibri" w:cs="Calibri"/>
          <w:b/>
          <w:bCs/>
          <w:sz w:val="20"/>
          <w:szCs w:val="20"/>
        </w:rPr>
        <w:t>PREDMET ZÁKAZKY</w:t>
      </w:r>
    </w:p>
    <w:p w14:paraId="37BA0348" w14:textId="77777777" w:rsidR="008C05F2" w:rsidRPr="00972D89" w:rsidRDefault="008C05F2" w:rsidP="008C05F2">
      <w:pPr>
        <w:pStyle w:val="Odsekzoznamu"/>
        <w:numPr>
          <w:ilvl w:val="1"/>
          <w:numId w:val="14"/>
        </w:numPr>
        <w:tabs>
          <w:tab w:val="left" w:pos="567"/>
        </w:tabs>
        <w:ind w:left="0" w:firstLine="0"/>
        <w:jc w:val="both"/>
        <w:rPr>
          <w:rFonts w:asciiTheme="minorHAnsi" w:hAnsiTheme="minorHAnsi" w:cstheme="minorHAnsi"/>
          <w:sz w:val="22"/>
          <w:szCs w:val="22"/>
        </w:rPr>
      </w:pPr>
      <w:bookmarkStart w:id="8" w:name="_Hlk110548296"/>
      <w:bookmarkStart w:id="9" w:name="_Hlk89763732"/>
      <w:r w:rsidRPr="00972D89">
        <w:rPr>
          <w:rFonts w:asciiTheme="minorHAnsi" w:hAnsiTheme="minorHAnsi" w:cstheme="minorHAnsi"/>
          <w:sz w:val="20"/>
          <w:szCs w:val="20"/>
        </w:rPr>
        <w:t xml:space="preserve">Predmetom zákazky je poskytnutie služby, konkrétne ide o zabezpečenie </w:t>
      </w:r>
      <w:r>
        <w:rPr>
          <w:rFonts w:asciiTheme="minorHAnsi" w:hAnsiTheme="minorHAnsi" w:cstheme="minorHAnsi"/>
          <w:sz w:val="20"/>
          <w:szCs w:val="20"/>
        </w:rPr>
        <w:t xml:space="preserve">služieb stravovania a doplnkového predaja v bufete v zmysle časti B. Opis predmetu zákazky týchto súťažných podkladov a v prílohách týchto súťažných podkladov. </w:t>
      </w:r>
    </w:p>
    <w:p w14:paraId="761CB5AC" w14:textId="77777777" w:rsidR="008C05F2" w:rsidRPr="00972D89" w:rsidRDefault="008C05F2" w:rsidP="008C05F2">
      <w:pPr>
        <w:pStyle w:val="Odsekzoznamu"/>
        <w:tabs>
          <w:tab w:val="left" w:pos="567"/>
        </w:tabs>
        <w:ind w:left="0"/>
        <w:jc w:val="both"/>
        <w:rPr>
          <w:rFonts w:asciiTheme="minorHAnsi" w:hAnsiTheme="minorHAnsi" w:cstheme="minorHAnsi"/>
          <w:sz w:val="22"/>
          <w:szCs w:val="22"/>
        </w:rPr>
      </w:pPr>
    </w:p>
    <w:p w14:paraId="4672837E" w14:textId="77777777" w:rsidR="008C05F2"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Súčasťou zákazky je:</w:t>
      </w:r>
    </w:p>
    <w:p w14:paraId="322B43ED" w14:textId="77777777" w:rsidR="008C05F2" w:rsidRPr="00972D89" w:rsidRDefault="008C05F2" w:rsidP="008C05F2">
      <w:pPr>
        <w:pStyle w:val="Odsekzoznamu"/>
        <w:rPr>
          <w:rFonts w:asciiTheme="minorHAnsi" w:hAnsiTheme="minorHAnsi" w:cstheme="minorHAnsi"/>
          <w:sz w:val="20"/>
          <w:szCs w:val="20"/>
        </w:rPr>
      </w:pPr>
    </w:p>
    <w:p w14:paraId="40D9BC0E" w14:textId="77777777" w:rsidR="008C05F2" w:rsidRPr="001555E1" w:rsidRDefault="008C05F2" w:rsidP="008C05F2">
      <w:pPr>
        <w:pStyle w:val="Odsekzoznamu"/>
        <w:numPr>
          <w:ilvl w:val="2"/>
          <w:numId w:val="14"/>
        </w:numPr>
        <w:ind w:left="567" w:hanging="567"/>
        <w:jc w:val="both"/>
        <w:rPr>
          <w:rFonts w:asciiTheme="minorHAnsi" w:hAnsiTheme="minorHAnsi"/>
          <w:sz w:val="20"/>
          <w:szCs w:val="20"/>
        </w:rPr>
      </w:pPr>
      <w:r w:rsidRPr="001555E1">
        <w:rPr>
          <w:rFonts w:asciiTheme="minorHAnsi" w:hAnsiTheme="minorHAnsi"/>
          <w:b/>
          <w:bCs/>
          <w:sz w:val="20"/>
          <w:szCs w:val="20"/>
        </w:rPr>
        <w:t>zabezpečenie stravovania</w:t>
      </w:r>
      <w:r w:rsidRPr="001555E1">
        <w:rPr>
          <w:rFonts w:asciiTheme="minorHAnsi" w:hAnsiTheme="minorHAnsi"/>
          <w:sz w:val="20"/>
          <w:szCs w:val="20"/>
        </w:rPr>
        <w:t xml:space="preserve">, ktoré sa musí realizovať v zariadení v správe objednávateľa, s priemerným počtom denne </w:t>
      </w:r>
      <w:r w:rsidRPr="00340414">
        <w:rPr>
          <w:rFonts w:asciiTheme="minorHAnsi" w:hAnsiTheme="minorHAnsi"/>
          <w:sz w:val="20"/>
          <w:szCs w:val="20"/>
        </w:rPr>
        <w:t>vydaných jedál 1002</w:t>
      </w:r>
      <w:r w:rsidRPr="00340414">
        <w:rPr>
          <w:rFonts w:asciiTheme="minorHAnsi" w:hAnsiTheme="minorHAnsi"/>
          <w:color w:val="FF0000"/>
          <w:sz w:val="20"/>
          <w:szCs w:val="20"/>
        </w:rPr>
        <w:t xml:space="preserve"> </w:t>
      </w:r>
      <w:r w:rsidRPr="00340414">
        <w:rPr>
          <w:rFonts w:asciiTheme="minorHAnsi" w:hAnsiTheme="minorHAnsi"/>
          <w:sz w:val="20"/>
          <w:szCs w:val="20"/>
        </w:rPr>
        <w:t xml:space="preserve"> ks (R – 279  ks, O – 444 ks, V - 279 ks) pre žiakov, zamestnancov a iných stravníkov (ďalej len „stravníci“) využívajúcich priestory Strednej odbornej školy informačných technológií na Tajovského ulici č. 30, Banská Bystrica (ďalej len „školy“) s jeho súhlasom. Výdaj bude sprostredkovaný prostredníctvom čipov, ISIC kariet a stravných lístkov. V prípade</w:t>
      </w:r>
      <w:r w:rsidRPr="001555E1">
        <w:rPr>
          <w:rFonts w:asciiTheme="minorHAnsi" w:hAnsiTheme="minorHAnsi"/>
          <w:sz w:val="20"/>
          <w:szCs w:val="20"/>
        </w:rPr>
        <w:t xml:space="preserve"> potreby zabezpečiť celodenné stravovanie počas školských prázdnin a štátnych sviatkov podľa potrieb objednávateľa,</w:t>
      </w:r>
    </w:p>
    <w:p w14:paraId="7C104092" w14:textId="77777777" w:rsidR="008C05F2" w:rsidRDefault="008C05F2" w:rsidP="008C05F2">
      <w:pPr>
        <w:pStyle w:val="Odsekzoznamu"/>
        <w:numPr>
          <w:ilvl w:val="2"/>
          <w:numId w:val="14"/>
        </w:numPr>
        <w:ind w:left="567" w:hanging="567"/>
        <w:jc w:val="both"/>
        <w:rPr>
          <w:rFonts w:asciiTheme="minorHAnsi" w:hAnsiTheme="minorHAnsi"/>
          <w:sz w:val="20"/>
          <w:szCs w:val="20"/>
        </w:rPr>
      </w:pPr>
      <w:r w:rsidRPr="001555E1">
        <w:rPr>
          <w:rFonts w:asciiTheme="minorHAnsi" w:hAnsiTheme="minorHAnsi"/>
          <w:b/>
          <w:bCs/>
          <w:sz w:val="20"/>
          <w:szCs w:val="20"/>
        </w:rPr>
        <w:t>zabezpečenie doplnkového predaja v bufete</w:t>
      </w:r>
      <w:r w:rsidRPr="001555E1">
        <w:rPr>
          <w:rFonts w:asciiTheme="minorHAnsi" w:hAnsiTheme="minorHAnsi"/>
          <w:sz w:val="20"/>
          <w:szCs w:val="20"/>
        </w:rPr>
        <w:t xml:space="preserve"> na SOŠ IT Tajovského 30, Banská Bystrica prostredníctvom hotovostnej platby,</w:t>
      </w:r>
    </w:p>
    <w:p w14:paraId="168A18ED" w14:textId="77777777" w:rsidR="008C05F2" w:rsidRPr="001555E1" w:rsidRDefault="008C05F2" w:rsidP="008C05F2">
      <w:pPr>
        <w:pStyle w:val="Odsekzoznamu"/>
        <w:numPr>
          <w:ilvl w:val="2"/>
          <w:numId w:val="14"/>
        </w:numPr>
        <w:ind w:left="567" w:hanging="567"/>
        <w:jc w:val="both"/>
        <w:rPr>
          <w:rFonts w:asciiTheme="minorHAnsi" w:hAnsiTheme="minorHAnsi"/>
          <w:sz w:val="20"/>
          <w:szCs w:val="20"/>
        </w:rPr>
      </w:pPr>
      <w:r w:rsidRPr="001555E1">
        <w:rPr>
          <w:rFonts w:asciiTheme="minorHAnsi" w:hAnsiTheme="minorHAnsi"/>
          <w:b/>
          <w:bCs/>
          <w:sz w:val="20"/>
          <w:szCs w:val="20"/>
        </w:rPr>
        <w:t>zabezpečenie občerstvenia</w:t>
      </w:r>
      <w:r w:rsidRPr="001555E1">
        <w:rPr>
          <w:rFonts w:asciiTheme="minorHAnsi" w:hAnsiTheme="minorHAnsi"/>
          <w:sz w:val="20"/>
          <w:szCs w:val="20"/>
        </w:rPr>
        <w:t xml:space="preserve">, resp. stravovania s obsluhou pri rôznych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  </w:t>
      </w:r>
    </w:p>
    <w:bookmarkEnd w:id="8"/>
    <w:p w14:paraId="4AEB078D" w14:textId="77777777" w:rsidR="008C05F2" w:rsidRPr="00972D89" w:rsidRDefault="008C05F2" w:rsidP="008C05F2">
      <w:pPr>
        <w:pStyle w:val="Odsekzoznamu"/>
        <w:tabs>
          <w:tab w:val="left" w:pos="567"/>
        </w:tabs>
        <w:ind w:left="0"/>
        <w:jc w:val="both"/>
        <w:rPr>
          <w:rFonts w:asciiTheme="minorHAnsi" w:hAnsiTheme="minorHAnsi"/>
          <w:sz w:val="20"/>
          <w:szCs w:val="20"/>
        </w:rPr>
      </w:pPr>
    </w:p>
    <w:bookmarkEnd w:id="9"/>
    <w:p w14:paraId="358D82B1" w14:textId="77777777" w:rsidR="008C05F2" w:rsidRPr="00972D89" w:rsidRDefault="008C05F2" w:rsidP="008C05F2">
      <w:pPr>
        <w:pStyle w:val="Odsekzoznamu"/>
        <w:numPr>
          <w:ilvl w:val="1"/>
          <w:numId w:val="14"/>
        </w:numPr>
        <w:ind w:left="567" w:hanging="567"/>
        <w:rPr>
          <w:rFonts w:asciiTheme="minorHAnsi" w:hAnsiTheme="minorHAnsi"/>
          <w:sz w:val="20"/>
          <w:szCs w:val="20"/>
        </w:rPr>
      </w:pPr>
      <w:r w:rsidRPr="00972D89">
        <w:rPr>
          <w:rFonts w:asciiTheme="minorHAnsi" w:hAnsiTheme="minorHAnsi"/>
          <w:sz w:val="20"/>
          <w:szCs w:val="20"/>
        </w:rPr>
        <w:t>Spoločný slovník obstarávania (CPV):</w:t>
      </w:r>
    </w:p>
    <w:p w14:paraId="10DB8B4F" w14:textId="77777777" w:rsidR="008C05F2" w:rsidRPr="00972D89" w:rsidRDefault="008C05F2" w:rsidP="008C05F2">
      <w:pPr>
        <w:pStyle w:val="Odsekzoznamu"/>
        <w:numPr>
          <w:ilvl w:val="2"/>
          <w:numId w:val="14"/>
        </w:numPr>
        <w:tabs>
          <w:tab w:val="left" w:pos="567"/>
        </w:tabs>
        <w:ind w:left="0" w:firstLine="0"/>
        <w:rPr>
          <w:rFonts w:asciiTheme="minorHAnsi" w:hAnsiTheme="minorHAnsi"/>
          <w:sz w:val="20"/>
          <w:szCs w:val="20"/>
        </w:rPr>
      </w:pPr>
      <w:bookmarkStart w:id="10" w:name="_Hlk505268534"/>
      <w:r w:rsidRPr="00972D89">
        <w:rPr>
          <w:rFonts w:asciiTheme="minorHAnsi" w:hAnsiTheme="minorHAnsi"/>
          <w:sz w:val="20"/>
          <w:szCs w:val="20"/>
        </w:rPr>
        <w:t>Hlavný predmet: hlavný slovník:</w:t>
      </w:r>
      <w:r w:rsidRPr="00972D89">
        <w:rPr>
          <w:rFonts w:asciiTheme="minorHAnsi" w:hAnsiTheme="minorHAnsi"/>
          <w:sz w:val="20"/>
          <w:szCs w:val="20"/>
        </w:rPr>
        <w:tab/>
        <w:t>55520000-1 Služby hromadného stravovania</w:t>
      </w:r>
    </w:p>
    <w:p w14:paraId="517C025B" w14:textId="77777777" w:rsidR="008C05F2" w:rsidRPr="00972D89" w:rsidRDefault="008C05F2" w:rsidP="008C05F2">
      <w:pPr>
        <w:pStyle w:val="Odsekzoznamu"/>
        <w:numPr>
          <w:ilvl w:val="2"/>
          <w:numId w:val="14"/>
        </w:numPr>
        <w:tabs>
          <w:tab w:val="left" w:pos="567"/>
        </w:tabs>
        <w:ind w:left="0" w:firstLine="0"/>
        <w:rPr>
          <w:rFonts w:asciiTheme="minorHAnsi" w:hAnsiTheme="minorHAnsi"/>
          <w:sz w:val="20"/>
          <w:szCs w:val="20"/>
        </w:rPr>
      </w:pPr>
      <w:r w:rsidRPr="00972D89">
        <w:rPr>
          <w:rFonts w:asciiTheme="minorHAnsi" w:hAnsiTheme="minorHAnsi"/>
          <w:sz w:val="20"/>
          <w:szCs w:val="20"/>
        </w:rPr>
        <w:t>Doplnkový predmet: hlavný slovník:</w:t>
      </w:r>
      <w:r w:rsidRPr="00972D89">
        <w:rPr>
          <w:rFonts w:asciiTheme="minorHAnsi" w:hAnsiTheme="minorHAnsi"/>
          <w:sz w:val="20"/>
          <w:szCs w:val="20"/>
        </w:rPr>
        <w:tab/>
        <w:t xml:space="preserve">55511000-5 Služby podnikových a školských jedální a iné </w:t>
      </w:r>
    </w:p>
    <w:p w14:paraId="1D7340CA" w14:textId="77777777" w:rsidR="008C05F2" w:rsidRPr="00972D89" w:rsidRDefault="008C05F2" w:rsidP="008C05F2">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r>
      <w:r w:rsidRPr="00972D89">
        <w:rPr>
          <w:rFonts w:asciiTheme="minorHAnsi" w:hAnsiTheme="minorHAnsi"/>
          <w:sz w:val="20"/>
          <w:szCs w:val="20"/>
        </w:rPr>
        <w:tab/>
        <w:t>bufetové služby s obmedzenou klientelou</w:t>
      </w:r>
    </w:p>
    <w:bookmarkEnd w:id="10"/>
    <w:p w14:paraId="69895627" w14:textId="77777777" w:rsidR="008C05F2" w:rsidRPr="00972D89" w:rsidRDefault="008C05F2" w:rsidP="008C05F2">
      <w:pPr>
        <w:pStyle w:val="Odsekzoznamu"/>
        <w:tabs>
          <w:tab w:val="left" w:pos="567"/>
        </w:tabs>
        <w:ind w:left="0"/>
        <w:rPr>
          <w:rFonts w:asciiTheme="minorHAnsi" w:hAnsiTheme="minorHAnsi" w:cstheme="minorHAnsi"/>
          <w:sz w:val="20"/>
          <w:szCs w:val="20"/>
        </w:rPr>
      </w:pPr>
    </w:p>
    <w:p w14:paraId="54BB0F07" w14:textId="77777777" w:rsidR="008C05F2"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273C58DC" w14:textId="77777777" w:rsidR="008C05F2" w:rsidRPr="00272143" w:rsidRDefault="008C05F2" w:rsidP="008C05F2">
      <w:pPr>
        <w:pStyle w:val="Odsekzoznamu"/>
        <w:tabs>
          <w:tab w:val="left" w:pos="567"/>
        </w:tabs>
        <w:ind w:left="0"/>
        <w:jc w:val="both"/>
        <w:rPr>
          <w:rFonts w:asciiTheme="minorHAnsi" w:hAnsiTheme="minorHAnsi" w:cstheme="minorHAnsi"/>
          <w:sz w:val="20"/>
          <w:szCs w:val="20"/>
        </w:rPr>
      </w:pPr>
    </w:p>
    <w:p w14:paraId="5129B72E" w14:textId="77777777" w:rsidR="008C05F2" w:rsidRPr="001555E1"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1555E1">
        <w:rPr>
          <w:rFonts w:asciiTheme="minorHAnsi" w:hAnsiTheme="minorHAnsi" w:cstheme="minorHAnsi"/>
          <w:sz w:val="20"/>
          <w:szCs w:val="20"/>
        </w:rPr>
        <w:lastRenderedPageBreak/>
        <w:t xml:space="preserve">Podrobný opis predmetu zákazky je uvedený </w:t>
      </w:r>
      <w:r w:rsidRPr="001555E1">
        <w:rPr>
          <w:rFonts w:asciiTheme="minorHAnsi" w:hAnsiTheme="minorHAnsi" w:cstheme="minorHAnsi"/>
          <w:b/>
          <w:bCs/>
          <w:sz w:val="20"/>
          <w:szCs w:val="20"/>
        </w:rPr>
        <w:t>v časti B. Opis predmetu zákazky</w:t>
      </w:r>
      <w:r w:rsidRPr="001555E1">
        <w:rPr>
          <w:rFonts w:asciiTheme="minorHAnsi" w:hAnsiTheme="minorHAnsi" w:cstheme="minorHAnsi"/>
          <w:sz w:val="20"/>
          <w:szCs w:val="20"/>
        </w:rPr>
        <w:t xml:space="preserve"> týchto SP (ďalej aj „SP“) a v prílohách týchto SP. </w:t>
      </w:r>
    </w:p>
    <w:p w14:paraId="48652F96" w14:textId="77777777" w:rsidR="008C05F2" w:rsidRPr="00982035" w:rsidRDefault="008C05F2" w:rsidP="008C05F2">
      <w:pPr>
        <w:pStyle w:val="Odsekzoznamu"/>
        <w:tabs>
          <w:tab w:val="left" w:pos="567"/>
        </w:tabs>
        <w:ind w:left="0"/>
        <w:jc w:val="both"/>
        <w:rPr>
          <w:rFonts w:asciiTheme="minorHAnsi" w:hAnsiTheme="minorHAnsi" w:cstheme="minorHAnsi"/>
          <w:sz w:val="20"/>
          <w:szCs w:val="20"/>
        </w:rPr>
      </w:pPr>
    </w:p>
    <w:p w14:paraId="6CDF5918" w14:textId="77777777" w:rsidR="008C05F2" w:rsidRPr="00982035" w:rsidRDefault="008C05F2" w:rsidP="008C05F2">
      <w:pPr>
        <w:pStyle w:val="Odsekzoznamu"/>
        <w:numPr>
          <w:ilvl w:val="1"/>
          <w:numId w:val="14"/>
        </w:numPr>
        <w:tabs>
          <w:tab w:val="left" w:pos="567"/>
        </w:tabs>
        <w:ind w:left="0" w:firstLine="0"/>
        <w:jc w:val="both"/>
        <w:rPr>
          <w:rFonts w:asciiTheme="minorHAnsi" w:hAnsiTheme="minorHAnsi" w:cstheme="minorHAnsi"/>
          <w:sz w:val="20"/>
          <w:szCs w:val="20"/>
        </w:rPr>
      </w:pPr>
      <w:r w:rsidRPr="00982035">
        <w:rPr>
          <w:rFonts w:asciiTheme="minorHAnsi" w:hAnsiTheme="minorHAnsi" w:cstheme="minorHAnsi"/>
          <w:b/>
          <w:bCs/>
          <w:sz w:val="20"/>
          <w:szCs w:val="20"/>
        </w:rPr>
        <w:t>Celková predpokladaná hodnota zákazky</w:t>
      </w:r>
      <w:r w:rsidRPr="00982035">
        <w:rPr>
          <w:rFonts w:asciiTheme="minorHAnsi" w:hAnsiTheme="minorHAnsi" w:cstheme="minorHAnsi"/>
          <w:sz w:val="20"/>
          <w:szCs w:val="20"/>
        </w:rPr>
        <w:t xml:space="preserve"> bola určená na </w:t>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982035">
        <w:rPr>
          <w:rFonts w:asciiTheme="minorHAnsi" w:hAnsiTheme="minorHAnsi" w:cstheme="minorHAnsi"/>
          <w:b/>
          <w:bCs/>
          <w:sz w:val="20"/>
          <w:szCs w:val="20"/>
        </w:rPr>
        <w:t>2 539 592,73 - EUR bez DPH</w:t>
      </w:r>
      <w:r w:rsidRPr="00982035">
        <w:rPr>
          <w:rFonts w:asciiTheme="minorHAnsi" w:hAnsiTheme="minorHAnsi" w:cstheme="minorHAnsi"/>
          <w:sz w:val="20"/>
          <w:szCs w:val="20"/>
        </w:rPr>
        <w:t>.</w:t>
      </w:r>
    </w:p>
    <w:p w14:paraId="4F69D21F" w14:textId="77777777" w:rsidR="008C05F2" w:rsidRPr="00697E51" w:rsidRDefault="008C05F2" w:rsidP="008C05F2">
      <w:pPr>
        <w:pStyle w:val="Odsekzoznamu"/>
        <w:tabs>
          <w:tab w:val="left" w:pos="567"/>
        </w:tabs>
        <w:ind w:left="0"/>
        <w:jc w:val="both"/>
        <w:rPr>
          <w:rFonts w:asciiTheme="minorHAnsi" w:hAnsiTheme="minorHAnsi" w:cstheme="minorHAnsi"/>
          <w:b/>
          <w:bCs/>
          <w:sz w:val="20"/>
          <w:szCs w:val="20"/>
          <w:highlight w:val="yellow"/>
        </w:rPr>
      </w:pPr>
    </w:p>
    <w:p w14:paraId="29AED863" w14:textId="77777777" w:rsidR="008C05F2" w:rsidRPr="00D450BE" w:rsidRDefault="008C05F2" w:rsidP="008C05F2">
      <w:pPr>
        <w:pStyle w:val="Odsekzoznamu"/>
        <w:numPr>
          <w:ilvl w:val="1"/>
          <w:numId w:val="22"/>
        </w:numPr>
        <w:tabs>
          <w:tab w:val="left" w:pos="567"/>
        </w:tabs>
        <w:ind w:left="0" w:firstLine="0"/>
        <w:jc w:val="both"/>
        <w:rPr>
          <w:rFonts w:asciiTheme="minorHAnsi" w:hAnsiTheme="minorHAnsi"/>
          <w:sz w:val="20"/>
          <w:szCs w:val="20"/>
        </w:rPr>
      </w:pPr>
      <w:r w:rsidRPr="002852B5">
        <w:rPr>
          <w:rFonts w:asciiTheme="minorHAnsi" w:hAnsiTheme="minorHAnsi"/>
          <w:sz w:val="20"/>
          <w:szCs w:val="20"/>
        </w:rPr>
        <w:t xml:space="preserve">Predpokladaná hodnota zákazky zahŕňa všetky náklady a plnenia </w:t>
      </w:r>
      <w:r>
        <w:rPr>
          <w:rFonts w:asciiTheme="minorHAnsi" w:hAnsiTheme="minorHAnsi"/>
          <w:sz w:val="20"/>
          <w:szCs w:val="20"/>
        </w:rPr>
        <w:t>poskytovateľa</w:t>
      </w:r>
      <w:r w:rsidRPr="002852B5">
        <w:rPr>
          <w:rFonts w:asciiTheme="minorHAnsi" w:hAnsiTheme="minorHAnsi"/>
          <w:sz w:val="20"/>
          <w:szCs w:val="20"/>
        </w:rPr>
        <w:t xml:space="preserve"> spojené s poskytnutím služby (</w:t>
      </w:r>
      <w:r w:rsidRPr="002852B5">
        <w:rPr>
          <w:rFonts w:ascii="Calibri" w:hAnsi="Calibri" w:cs="Calibri"/>
          <w:sz w:val="20"/>
          <w:szCs w:val="20"/>
          <w:lang w:eastAsia="sk-SK"/>
        </w:rPr>
        <w:t>výdaj jedla a doplnkový predaj - bufet</w:t>
      </w:r>
      <w:r w:rsidRPr="002852B5">
        <w:rPr>
          <w:rFonts w:asciiTheme="minorHAnsi" w:hAnsiTheme="minorHAnsi"/>
          <w:sz w:val="20"/>
          <w:szCs w:val="20"/>
        </w:rPr>
        <w:t xml:space="preserve">) v súlade s týmito SP a ich prílohami. </w:t>
      </w:r>
    </w:p>
    <w:p w14:paraId="33B021BC" w14:textId="77777777" w:rsidR="008C05F2" w:rsidRDefault="008C05F2" w:rsidP="008C05F2">
      <w:pPr>
        <w:pStyle w:val="Odsekzoznamu"/>
        <w:tabs>
          <w:tab w:val="left" w:pos="567"/>
        </w:tabs>
        <w:ind w:left="0"/>
        <w:jc w:val="both"/>
        <w:rPr>
          <w:rFonts w:asciiTheme="minorHAnsi" w:hAnsiTheme="minorHAnsi"/>
          <w:sz w:val="20"/>
          <w:szCs w:val="20"/>
        </w:rPr>
      </w:pPr>
    </w:p>
    <w:p w14:paraId="070B05FD" w14:textId="77777777" w:rsidR="008C05F2" w:rsidRPr="00D450BE" w:rsidRDefault="008C05F2" w:rsidP="008C05F2">
      <w:pPr>
        <w:pStyle w:val="Default"/>
        <w:numPr>
          <w:ilvl w:val="1"/>
          <w:numId w:val="22"/>
        </w:numPr>
        <w:tabs>
          <w:tab w:val="left" w:pos="426"/>
        </w:tabs>
        <w:ind w:left="0" w:firstLine="0"/>
        <w:jc w:val="both"/>
        <w:rPr>
          <w:rFonts w:asciiTheme="minorHAnsi" w:hAnsiTheme="minorHAnsi" w:cs="Calibri"/>
          <w:color w:val="auto"/>
          <w:sz w:val="20"/>
          <w:lang w:val="sk-SK" w:eastAsia="cs-CZ"/>
        </w:rPr>
      </w:pPr>
      <w:r w:rsidRPr="0021492A">
        <w:rPr>
          <w:rFonts w:asciiTheme="minorHAnsi" w:hAnsiTheme="minorHAnsi"/>
          <w:sz w:val="20"/>
          <w:lang w:val="sk-SK"/>
        </w:rPr>
        <w:t>Verejný obstarávateľ upozorňuje, že si vyhradzuje právo neprijať takú ponuku, ktorej výška na dodanie/poskytnutie služby predmetu zákazky je vyššia ako predpokladaná hodnota zákazky.</w:t>
      </w:r>
    </w:p>
    <w:p w14:paraId="4CF16279" w14:textId="77777777" w:rsidR="008C05F2" w:rsidRPr="002852B5" w:rsidRDefault="008C05F2" w:rsidP="008C05F2">
      <w:pPr>
        <w:rPr>
          <w:rFonts w:asciiTheme="minorHAnsi" w:hAnsiTheme="minorHAnsi"/>
          <w:sz w:val="20"/>
          <w:szCs w:val="20"/>
        </w:rPr>
      </w:pPr>
    </w:p>
    <w:p w14:paraId="635B9233" w14:textId="77777777" w:rsidR="008C05F2" w:rsidRPr="002852B5" w:rsidRDefault="008C05F2" w:rsidP="008C05F2">
      <w:pPr>
        <w:pStyle w:val="tl1"/>
        <w:numPr>
          <w:ilvl w:val="0"/>
          <w:numId w:val="8"/>
        </w:numPr>
        <w:tabs>
          <w:tab w:val="left" w:pos="567"/>
        </w:tabs>
        <w:ind w:left="567" w:hanging="567"/>
        <w:jc w:val="left"/>
        <w:rPr>
          <w:rFonts w:ascii="Calibri" w:hAnsi="Calibri" w:cs="Calibri"/>
          <w:b/>
          <w:bCs/>
          <w:sz w:val="20"/>
          <w:szCs w:val="20"/>
        </w:rPr>
      </w:pPr>
      <w:r w:rsidRPr="002852B5">
        <w:rPr>
          <w:rFonts w:ascii="Calibri" w:hAnsi="Calibri" w:cs="Calibri"/>
          <w:b/>
          <w:bCs/>
          <w:sz w:val="20"/>
          <w:szCs w:val="20"/>
        </w:rPr>
        <w:t>KOMPLEXNOSŤ DODÁVKY A VARIANTNÉ RIEŠENIE</w:t>
      </w:r>
    </w:p>
    <w:p w14:paraId="4B048AFD"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 xml:space="preserve">Uchádzač predloží ponuku na celý predmet zákazky, tak ako je definovaný v týchto SP. </w:t>
      </w:r>
    </w:p>
    <w:p w14:paraId="0854EB4C" w14:textId="77777777" w:rsidR="008C05F2" w:rsidRPr="002852B5" w:rsidRDefault="008C05F2" w:rsidP="008C05F2">
      <w:pPr>
        <w:pStyle w:val="tl1"/>
        <w:tabs>
          <w:tab w:val="left" w:pos="567"/>
        </w:tabs>
        <w:rPr>
          <w:rFonts w:ascii="Calibri" w:hAnsi="Calibri" w:cs="Calibri"/>
          <w:sz w:val="20"/>
          <w:szCs w:val="20"/>
        </w:rPr>
      </w:pPr>
    </w:p>
    <w:p w14:paraId="3CD37EDA"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2852B5">
        <w:rPr>
          <w:rFonts w:ascii="Calibri" w:hAnsi="Calibri" w:cs="Calibri"/>
          <w:sz w:val="20"/>
          <w:szCs w:val="20"/>
          <w:u w:val="single"/>
        </w:rPr>
        <w:t>odôvodnenie nerozdelenia zákazky na časti</w:t>
      </w:r>
      <w:r w:rsidRPr="002852B5">
        <w:rPr>
          <w:rFonts w:ascii="Calibri" w:hAnsi="Calibri" w:cs="Calibri"/>
          <w:sz w:val="20"/>
          <w:szCs w:val="20"/>
        </w:rPr>
        <w:t>.</w:t>
      </w:r>
    </w:p>
    <w:p w14:paraId="18B64C89" w14:textId="77777777" w:rsidR="008C05F2" w:rsidRPr="00697E51" w:rsidRDefault="008C05F2" w:rsidP="008C05F2">
      <w:pPr>
        <w:pStyle w:val="Odsekzoznamu"/>
        <w:rPr>
          <w:rFonts w:ascii="Calibri" w:hAnsi="Calibri" w:cs="Calibri"/>
          <w:sz w:val="20"/>
          <w:szCs w:val="20"/>
          <w:highlight w:val="yellow"/>
        </w:rPr>
      </w:pPr>
    </w:p>
    <w:p w14:paraId="24A2E75B"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Theme="minorHAnsi" w:hAnsiTheme="minorHAnsi"/>
          <w:sz w:val="20"/>
          <w:szCs w:val="20"/>
        </w:rPr>
        <w:t xml:space="preserve">Predmetom zákazky </w:t>
      </w:r>
      <w:r w:rsidRPr="002852B5">
        <w:rPr>
          <w:rFonts w:asciiTheme="minorHAnsi" w:hAnsiTheme="minorHAnsi" w:cstheme="minorHAnsi"/>
          <w:sz w:val="20"/>
          <w:szCs w:val="20"/>
        </w:rPr>
        <w:t xml:space="preserve">je poskytnutie služby, konkrétne ide o prevádzkovanie výdajne jedál a bufetu pre organizáciu v zriaďovateľskej pôsobnosti Banskobystrického samosprávneho kraja. Poskytovanie služby bude konkrétne pre Strednú odbornú školu informačných technológií, Tajovského 30, 975 90 Banská Bystrica. </w:t>
      </w:r>
      <w:r w:rsidRPr="002852B5">
        <w:rPr>
          <w:rFonts w:asciiTheme="minorHAnsi" w:hAnsiTheme="minorHAnsi"/>
          <w:sz w:val="20"/>
          <w:szCs w:val="20"/>
        </w:rPr>
        <w:t xml:space="preserve">Bližšie informácie týkajúce sa opisu predmetu zákazky sú uvedené v súťažných podkladoch, predovšetkým v </w:t>
      </w:r>
      <w:r w:rsidRPr="002852B5">
        <w:rPr>
          <w:rFonts w:asciiTheme="minorHAnsi" w:hAnsiTheme="minorHAnsi" w:cstheme="minorHAnsi"/>
          <w:b/>
          <w:bCs/>
          <w:sz w:val="20"/>
          <w:szCs w:val="20"/>
        </w:rPr>
        <w:t>časti B. Opis predmetu zákazky</w:t>
      </w:r>
      <w:r w:rsidRPr="002852B5">
        <w:rPr>
          <w:rFonts w:asciiTheme="minorHAnsi" w:hAnsiTheme="minorHAnsi" w:cstheme="minorHAnsi"/>
          <w:sz w:val="20"/>
          <w:szCs w:val="20"/>
        </w:rPr>
        <w:t xml:space="preserve"> týchto SP (ďalej aj „SP“) a v prílohách týchto SP. </w:t>
      </w:r>
    </w:p>
    <w:p w14:paraId="189261C2"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2BCFED5"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 xml:space="preserve">Z vyššie uvedených dôvodov bude verejný obstarávateľ predmetnú službu riešiť ako jednu dodávku, aby sa vzhľadom na charakter dodania služby, eliminovalo riziko kolízie poskytovateľov. Vzhľadom na vyššie uvedené skutočnosti nie je možné, resp. vhodné predmet zákazky rozdeliť na jednotlivé časti, pretože jeho prípadným rozdelením na akékoľvek časti by došlo k výraznému sťaženiu, až k zmareniu možnosti úspešného prevádzkovania výdaja stravy a bufetu. </w:t>
      </w:r>
    </w:p>
    <w:p w14:paraId="6789036C" w14:textId="77777777" w:rsidR="008C05F2" w:rsidRPr="002852B5" w:rsidRDefault="008C05F2" w:rsidP="008C05F2">
      <w:pPr>
        <w:pStyle w:val="Textkomentra"/>
        <w:jc w:val="both"/>
        <w:rPr>
          <w:rFonts w:asciiTheme="minorHAnsi" w:hAnsiTheme="minorHAnsi"/>
        </w:rPr>
      </w:pPr>
    </w:p>
    <w:p w14:paraId="0E554278" w14:textId="77777777" w:rsidR="008C05F2" w:rsidRPr="002852B5" w:rsidRDefault="008C05F2" w:rsidP="008C05F2">
      <w:pPr>
        <w:pStyle w:val="Textkomentra"/>
        <w:jc w:val="both"/>
        <w:rPr>
          <w:rFonts w:asciiTheme="minorHAnsi" w:hAnsiTheme="minorHAnsi"/>
          <w:lang w:val="sk-SK"/>
        </w:rPr>
      </w:pPr>
      <w:r w:rsidRPr="002852B5">
        <w:rPr>
          <w:rFonts w:asciiTheme="minorHAnsi" w:hAnsiTheme="minorHAnsi"/>
        </w:rPr>
        <w:t xml:space="preserve">Na základe </w:t>
      </w:r>
      <w:r w:rsidRPr="002852B5">
        <w:rPr>
          <w:rFonts w:asciiTheme="minorHAnsi" w:hAnsiTheme="minorHAnsi"/>
          <w:lang w:val="sk-SK"/>
        </w:rPr>
        <w:t xml:space="preserve">vyššie </w:t>
      </w:r>
      <w:r w:rsidRPr="002852B5">
        <w:rPr>
          <w:rFonts w:asciiTheme="minorHAnsi" w:hAnsiTheme="minorHAnsi"/>
        </w:rPr>
        <w:t>uvedeného</w:t>
      </w:r>
      <w:r w:rsidRPr="002852B5">
        <w:rPr>
          <w:rFonts w:asciiTheme="minorHAnsi" w:hAnsiTheme="minorHAnsi"/>
          <w:lang w:val="sk-SK"/>
        </w:rPr>
        <w:t>,</w:t>
      </w:r>
      <w:r w:rsidRPr="002852B5">
        <w:rPr>
          <w:rFonts w:asciiTheme="minorHAnsi" w:hAnsiTheme="minorHAnsi"/>
        </w:rPr>
        <w:t xml:space="preserve"> verejný obstarávateľ nepovažuje za vhodné deliť predmet tejto zákazky</w:t>
      </w:r>
      <w:r w:rsidRPr="002852B5">
        <w:rPr>
          <w:rFonts w:asciiTheme="minorHAnsi" w:hAnsiTheme="minorHAnsi"/>
          <w:lang w:val="sk-SK"/>
        </w:rPr>
        <w:t xml:space="preserve">, </w:t>
      </w:r>
      <w:r w:rsidRPr="002852B5">
        <w:rPr>
          <w:rFonts w:asciiTheme="minorHAnsi" w:hAnsiTheme="minorHAnsi"/>
        </w:rPr>
        <w:t>keďže je potrebné zabezpečiť komplexn</w:t>
      </w:r>
      <w:r w:rsidRPr="002852B5">
        <w:rPr>
          <w:rFonts w:asciiTheme="minorHAnsi" w:hAnsiTheme="minorHAnsi"/>
          <w:lang w:val="sk-SK"/>
        </w:rPr>
        <w:t>é</w:t>
      </w:r>
      <w:r w:rsidRPr="002852B5">
        <w:rPr>
          <w:rFonts w:asciiTheme="minorHAnsi" w:hAnsiTheme="minorHAnsi"/>
        </w:rPr>
        <w:t xml:space="preserve"> a v mnohých ohľadoch vzájomne neoddeliteľn</w:t>
      </w:r>
      <w:r w:rsidRPr="002852B5">
        <w:rPr>
          <w:rFonts w:asciiTheme="minorHAnsi" w:hAnsiTheme="minorHAnsi"/>
          <w:lang w:val="sk-SK"/>
        </w:rPr>
        <w:t>é</w:t>
      </w:r>
      <w:r w:rsidRPr="002852B5">
        <w:rPr>
          <w:rFonts w:asciiTheme="minorHAnsi" w:hAnsiTheme="minorHAnsi"/>
        </w:rPr>
        <w:t xml:space="preserve"> </w:t>
      </w:r>
      <w:r w:rsidRPr="002852B5">
        <w:rPr>
          <w:rFonts w:asciiTheme="minorHAnsi" w:hAnsiTheme="minorHAnsi"/>
          <w:lang w:val="sk-SK"/>
        </w:rPr>
        <w:t>poskytnutie služby (</w:t>
      </w:r>
      <w:r w:rsidRPr="002852B5">
        <w:rPr>
          <w:rFonts w:ascii="Calibri" w:hAnsi="Calibri" w:cs="Calibri"/>
          <w:lang w:eastAsia="sk-SK"/>
        </w:rPr>
        <w:t>výdaj jedla a doplnkový predaj – bufet</w:t>
      </w:r>
      <w:r w:rsidRPr="002852B5">
        <w:rPr>
          <w:rFonts w:ascii="Calibri" w:hAnsi="Calibri" w:cs="Calibri"/>
          <w:lang w:val="sk-SK" w:eastAsia="sk-SK"/>
        </w:rPr>
        <w:t>)</w:t>
      </w:r>
      <w:r w:rsidRPr="002852B5">
        <w:rPr>
          <w:rFonts w:asciiTheme="minorHAnsi" w:hAnsiTheme="minorHAnsi"/>
          <w:lang w:val="sk-SK"/>
        </w:rPr>
        <w:t xml:space="preserve"> pre Strednú </w:t>
      </w:r>
      <w:r w:rsidRPr="002852B5">
        <w:rPr>
          <w:rFonts w:asciiTheme="minorHAnsi" w:hAnsiTheme="minorHAnsi" w:cstheme="minorHAnsi"/>
        </w:rPr>
        <w:t>odbornú školu informačných technológií, Tajovského 30, 975 90 Banská Bystrica</w:t>
      </w:r>
      <w:r w:rsidRPr="002852B5">
        <w:rPr>
          <w:rFonts w:asciiTheme="minorHAnsi" w:hAnsiTheme="minorHAnsi"/>
        </w:rPr>
        <w:t xml:space="preserve">. Okrem iných možných rizík, nerozdelenie predmetu zákazky na časti eliminuje riziko pochybností pri určení zodpovednosti konkrétneho </w:t>
      </w:r>
      <w:r w:rsidRPr="002852B5">
        <w:rPr>
          <w:rFonts w:asciiTheme="minorHAnsi" w:hAnsiTheme="minorHAnsi"/>
          <w:lang w:val="sk-SK"/>
        </w:rPr>
        <w:t>poskytovateľa služby</w:t>
      </w:r>
      <w:r w:rsidRPr="002852B5">
        <w:rPr>
          <w:rFonts w:asciiTheme="minorHAnsi" w:hAnsiTheme="minorHAnsi"/>
        </w:rPr>
        <w:t xml:space="preserve"> pri škodovej udalosti.</w:t>
      </w:r>
    </w:p>
    <w:p w14:paraId="77E3AF3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74C59E9A"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Vo výkladovom stanovisku ÚVO č. 2/2018 sa uvádza, že (cit.) „</w:t>
      </w:r>
      <w:r w:rsidRPr="002852B5">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2852B5">
        <w:rPr>
          <w:rFonts w:asciiTheme="minorHAnsi" w:hAnsiTheme="minorHAnsi"/>
          <w:sz w:val="20"/>
          <w:szCs w:val="20"/>
        </w:rPr>
        <w:t>.“</w:t>
      </w:r>
    </w:p>
    <w:p w14:paraId="5C62810A"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49FD49A7" w14:textId="77777777" w:rsidR="008C05F2" w:rsidRPr="002852B5" w:rsidRDefault="008C05F2" w:rsidP="008C05F2">
      <w:pPr>
        <w:pStyle w:val="Odsekzoznamu"/>
        <w:tabs>
          <w:tab w:val="left" w:pos="567"/>
        </w:tabs>
        <w:ind w:left="0"/>
        <w:jc w:val="both"/>
        <w:rPr>
          <w:rFonts w:asciiTheme="minorHAnsi" w:hAnsiTheme="minorHAnsi"/>
          <w:sz w:val="20"/>
          <w:szCs w:val="20"/>
        </w:rPr>
      </w:pPr>
      <w:r w:rsidRPr="002852B5">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14FF7086" w14:textId="77777777" w:rsidR="008C05F2" w:rsidRPr="002852B5" w:rsidRDefault="008C05F2" w:rsidP="008C05F2">
      <w:pPr>
        <w:pStyle w:val="Odsekzoznamu"/>
        <w:tabs>
          <w:tab w:val="left" w:pos="567"/>
        </w:tabs>
        <w:ind w:left="0"/>
        <w:jc w:val="both"/>
        <w:rPr>
          <w:rFonts w:asciiTheme="minorHAnsi" w:hAnsiTheme="minorHAnsi"/>
          <w:sz w:val="20"/>
          <w:szCs w:val="20"/>
        </w:rPr>
      </w:pPr>
    </w:p>
    <w:p w14:paraId="268C8AE4" w14:textId="77777777" w:rsidR="008C05F2" w:rsidRPr="002852B5" w:rsidRDefault="008C05F2" w:rsidP="008C05F2">
      <w:pPr>
        <w:pStyle w:val="Odsekzoznamu"/>
        <w:numPr>
          <w:ilvl w:val="0"/>
          <w:numId w:val="21"/>
        </w:numPr>
        <w:tabs>
          <w:tab w:val="left" w:pos="567"/>
        </w:tabs>
        <w:ind w:left="567" w:hanging="207"/>
        <w:jc w:val="both"/>
        <w:rPr>
          <w:rFonts w:asciiTheme="minorHAnsi" w:hAnsiTheme="minorHAnsi"/>
          <w:sz w:val="20"/>
          <w:szCs w:val="20"/>
        </w:rPr>
      </w:pPr>
      <w:r w:rsidRPr="002852B5">
        <w:rPr>
          <w:rFonts w:asciiTheme="minorHAnsi" w:hAnsiTheme="minorHAnsi"/>
          <w:sz w:val="20"/>
          <w:szCs w:val="20"/>
        </w:rPr>
        <w:t>rozdelenie zákazky na časti by pri poskytovaní služby spôsobovalo časové, personálne, organizačné a právne prekážky, ktoré by sťažovali poskytnutie služby;</w:t>
      </w:r>
    </w:p>
    <w:p w14:paraId="78B907DE" w14:textId="77777777" w:rsidR="008C05F2" w:rsidRPr="002852B5" w:rsidRDefault="008C05F2" w:rsidP="008C05F2">
      <w:pPr>
        <w:pStyle w:val="Odsekzoznamu"/>
        <w:tabs>
          <w:tab w:val="left" w:pos="567"/>
        </w:tabs>
        <w:ind w:left="567"/>
        <w:jc w:val="both"/>
        <w:rPr>
          <w:rFonts w:asciiTheme="minorHAnsi" w:hAnsiTheme="minorHAnsi"/>
          <w:sz w:val="20"/>
          <w:szCs w:val="20"/>
        </w:rPr>
      </w:pPr>
    </w:p>
    <w:p w14:paraId="6D6FD4F2" w14:textId="77777777" w:rsidR="008C05F2" w:rsidRPr="002852B5" w:rsidRDefault="008C05F2" w:rsidP="008C05F2">
      <w:pPr>
        <w:pStyle w:val="Odsekzoznamu"/>
        <w:numPr>
          <w:ilvl w:val="0"/>
          <w:numId w:val="21"/>
        </w:numPr>
        <w:tabs>
          <w:tab w:val="left" w:pos="567"/>
        </w:tabs>
        <w:ind w:left="567" w:hanging="283"/>
        <w:jc w:val="both"/>
        <w:rPr>
          <w:rFonts w:asciiTheme="minorHAnsi" w:hAnsiTheme="minorHAnsi"/>
          <w:sz w:val="20"/>
          <w:szCs w:val="20"/>
        </w:rPr>
      </w:pPr>
      <w:r w:rsidRPr="002852B5">
        <w:rPr>
          <w:rFonts w:asciiTheme="minorHAnsi" w:hAnsiTheme="minorHAnsi"/>
          <w:sz w:val="20"/>
          <w:szCs w:val="20"/>
        </w:rPr>
        <w:t>rozdelením zákazky by sa oslabila pozícia verejného obstarávateľa z hľadiska držania záruky a z hľadiska praktickej možnosti vymáhania zodpovednosti u poskytovateľov.</w:t>
      </w:r>
    </w:p>
    <w:p w14:paraId="76492725" w14:textId="77777777" w:rsidR="008C05F2" w:rsidRPr="002852B5" w:rsidRDefault="008C05F2" w:rsidP="008C05F2">
      <w:pPr>
        <w:tabs>
          <w:tab w:val="left" w:pos="567"/>
        </w:tabs>
        <w:jc w:val="both"/>
        <w:rPr>
          <w:rFonts w:asciiTheme="minorHAnsi" w:hAnsiTheme="minorHAnsi"/>
          <w:sz w:val="20"/>
          <w:szCs w:val="20"/>
        </w:rPr>
      </w:pPr>
    </w:p>
    <w:p w14:paraId="6F6FB18C" w14:textId="77777777" w:rsidR="008C05F2" w:rsidRPr="00B930AC" w:rsidRDefault="008C05F2" w:rsidP="008C05F2">
      <w:pPr>
        <w:jc w:val="both"/>
        <w:rPr>
          <w:rFonts w:asciiTheme="minorHAnsi" w:hAnsiTheme="minorHAnsi"/>
          <w:sz w:val="20"/>
          <w:szCs w:val="20"/>
        </w:rPr>
      </w:pPr>
      <w:r w:rsidRPr="002852B5">
        <w:rPr>
          <w:rFonts w:asciiTheme="minorHAnsi" w:hAnsiTheme="minorHAnsi"/>
          <w:sz w:val="20"/>
          <w:szCs w:val="20"/>
        </w:rPr>
        <w:t xml:space="preserve">Z vyššie uvedených dôvodov verejný obstarávateľ ako osoba podľa § 7 ods. 1 písm. d)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Pr>
          <w:rFonts w:asciiTheme="minorHAnsi" w:hAnsiTheme="minorHAnsi"/>
          <w:sz w:val="20"/>
          <w:szCs w:val="20"/>
        </w:rPr>
        <w:t>poskytovateľov</w:t>
      </w:r>
      <w:r w:rsidRPr="002852B5">
        <w:rPr>
          <w:rFonts w:asciiTheme="minorHAnsi" w:hAnsiTheme="minorHAnsi"/>
          <w:sz w:val="20"/>
          <w:szCs w:val="20"/>
        </w:rPr>
        <w:t>/nájomcov, tak potreba koordinácie dodávateľov jednotlivých častí zákazky, ktorá by bola pre riadne plnenie celého obstarávaného predmetu zákazky nevyhnutná, by mohla predstavovať vážne riziko ohrozenia riadneho plnenia obstarávanej zákazky.</w:t>
      </w:r>
    </w:p>
    <w:p w14:paraId="2AFB327C" w14:textId="77777777" w:rsidR="008C05F2" w:rsidRPr="002852B5" w:rsidRDefault="008C05F2" w:rsidP="008C05F2">
      <w:pPr>
        <w:pStyle w:val="tl1"/>
        <w:numPr>
          <w:ilvl w:val="1"/>
          <w:numId w:val="8"/>
        </w:numPr>
        <w:tabs>
          <w:tab w:val="left" w:pos="567"/>
        </w:tabs>
        <w:ind w:left="0" w:firstLine="0"/>
        <w:rPr>
          <w:rFonts w:ascii="Calibri" w:hAnsi="Calibri" w:cs="Calibri"/>
          <w:sz w:val="20"/>
          <w:szCs w:val="20"/>
        </w:rPr>
      </w:pPr>
      <w:r w:rsidRPr="002852B5">
        <w:rPr>
          <w:rFonts w:ascii="Calibri" w:hAnsi="Calibri" w:cs="Calibri"/>
          <w:sz w:val="20"/>
          <w:szCs w:val="20"/>
        </w:rPr>
        <w:lastRenderedPageBreak/>
        <w:t>Uchádzačom  sa neumožňuje  predložiť  variantné  riešenie. Ak uchádzač v rámci ponuky predloží aj variantné riešenie, nebude takéto variantné riešenie zaradené do vyhodnocovania.</w:t>
      </w:r>
    </w:p>
    <w:p w14:paraId="01CC84CF" w14:textId="77777777" w:rsidR="008C05F2" w:rsidRPr="009D50C7" w:rsidRDefault="008C05F2" w:rsidP="008C05F2">
      <w:pPr>
        <w:pStyle w:val="tl1"/>
        <w:rPr>
          <w:rFonts w:ascii="Calibri" w:hAnsi="Calibri" w:cs="Calibri"/>
          <w:sz w:val="20"/>
          <w:szCs w:val="20"/>
        </w:rPr>
      </w:pPr>
    </w:p>
    <w:p w14:paraId="1E0FB0CC"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bookmarkStart w:id="11" w:name="_Hlk83370870"/>
      <w:bookmarkStart w:id="12" w:name="_Hlk101642535"/>
      <w:r w:rsidRPr="009D50C7">
        <w:rPr>
          <w:rFonts w:ascii="Calibri" w:hAnsi="Calibri" w:cs="Calibri"/>
          <w:b/>
          <w:bCs/>
          <w:sz w:val="20"/>
          <w:szCs w:val="20"/>
        </w:rPr>
        <w:t>MIESTO, TERMÍN POSKYTNUTIA SLUŽBY A SPÔSOB PLNENIA PREDMETU ZÁKAZKY</w:t>
      </w:r>
    </w:p>
    <w:p w14:paraId="5AFE5368" w14:textId="77777777" w:rsidR="008C05F2" w:rsidRPr="009D50C7"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Miestom poskytovania predmetu zákazky je </w:t>
      </w:r>
      <w:r>
        <w:rPr>
          <w:rFonts w:asciiTheme="minorHAnsi" w:hAnsiTheme="minorHAnsi" w:cs="Calibri"/>
          <w:sz w:val="20"/>
          <w:szCs w:val="20"/>
        </w:rPr>
        <w:t>adresa uvedená v zmysle bodu č. 2, článku II. Rámcovej dohody o prevádzkovaní Výdajne jedál a bufetu (Príloha č. 1 týchto SP)</w:t>
      </w:r>
      <w:r w:rsidRPr="009D50C7">
        <w:rPr>
          <w:rFonts w:asciiTheme="minorHAnsi" w:hAnsiTheme="minorHAnsi" w:cs="Calibri"/>
          <w:sz w:val="20"/>
          <w:szCs w:val="20"/>
        </w:rPr>
        <w:t>.</w:t>
      </w:r>
    </w:p>
    <w:bookmarkEnd w:id="11"/>
    <w:p w14:paraId="69D2B0B1" w14:textId="77777777" w:rsidR="008C05F2" w:rsidRPr="00697E51" w:rsidRDefault="008C05F2" w:rsidP="008C05F2">
      <w:pPr>
        <w:pStyle w:val="Odsekzoznamu"/>
        <w:tabs>
          <w:tab w:val="left" w:pos="567"/>
        </w:tabs>
        <w:ind w:left="0"/>
        <w:jc w:val="both"/>
        <w:rPr>
          <w:rFonts w:asciiTheme="minorHAnsi" w:hAnsiTheme="minorHAnsi" w:cs="Calibri"/>
          <w:sz w:val="20"/>
          <w:szCs w:val="20"/>
          <w:highlight w:val="yellow"/>
        </w:rPr>
      </w:pPr>
    </w:p>
    <w:p w14:paraId="52D1766D" w14:textId="77777777" w:rsidR="008C05F2" w:rsidRPr="009D50C7"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Predmet zákazky bude poskytovaný v čase a spôsobom v zmysle obchodných podmienok uvedených v Zmluvách (Príloha č. 1 a Príloha č. 2 týchto SP) odo dňa nadobudnutia účinnosti Zmlúv.</w:t>
      </w:r>
    </w:p>
    <w:p w14:paraId="48B924AA" w14:textId="77777777" w:rsidR="008C05F2" w:rsidRPr="009D50C7" w:rsidRDefault="008C05F2" w:rsidP="008C05F2">
      <w:pPr>
        <w:rPr>
          <w:rFonts w:asciiTheme="minorHAnsi" w:hAnsiTheme="minorHAnsi" w:cs="Calibri"/>
          <w:sz w:val="20"/>
          <w:szCs w:val="20"/>
        </w:rPr>
      </w:pPr>
    </w:p>
    <w:p w14:paraId="01C06B46" w14:textId="77777777" w:rsidR="008C05F2" w:rsidRPr="009D50C7" w:rsidRDefault="008C05F2" w:rsidP="008C05F2">
      <w:pPr>
        <w:pStyle w:val="Odsekzoznamu"/>
        <w:numPr>
          <w:ilvl w:val="1"/>
          <w:numId w:val="13"/>
        </w:numPr>
        <w:tabs>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Predmet zákazky bude realizovaný v čase a spôsobom podľa podmienok uvedených v týchto SP a ich prílohách. </w:t>
      </w:r>
    </w:p>
    <w:bookmarkEnd w:id="12"/>
    <w:p w14:paraId="4DE003EB" w14:textId="77777777" w:rsidR="008C05F2" w:rsidRPr="00697E51" w:rsidRDefault="008C05F2" w:rsidP="008C05F2">
      <w:pPr>
        <w:pStyle w:val="Zkladntext"/>
        <w:rPr>
          <w:rFonts w:ascii="Calibri" w:hAnsi="Calibri" w:cs="Calibri"/>
          <w:b w:val="0"/>
          <w:sz w:val="20"/>
          <w:highlight w:val="yellow"/>
          <w:lang w:val="sk-SK"/>
        </w:rPr>
      </w:pPr>
    </w:p>
    <w:p w14:paraId="26031DA6" w14:textId="77777777" w:rsidR="008C05F2" w:rsidRPr="009D50C7" w:rsidRDefault="008C05F2" w:rsidP="008C05F2">
      <w:pPr>
        <w:pStyle w:val="tl1"/>
        <w:numPr>
          <w:ilvl w:val="0"/>
          <w:numId w:val="8"/>
        </w:numPr>
        <w:tabs>
          <w:tab w:val="left" w:pos="567"/>
        </w:tabs>
        <w:ind w:left="567" w:hanging="567"/>
        <w:jc w:val="left"/>
        <w:rPr>
          <w:rFonts w:ascii="Calibri" w:hAnsi="Calibri" w:cs="Calibri"/>
          <w:b/>
          <w:bCs/>
          <w:sz w:val="20"/>
          <w:szCs w:val="20"/>
        </w:rPr>
      </w:pPr>
      <w:r w:rsidRPr="009D50C7">
        <w:rPr>
          <w:rFonts w:ascii="Calibri" w:hAnsi="Calibri" w:cs="Calibri"/>
          <w:b/>
          <w:bCs/>
          <w:sz w:val="20"/>
          <w:szCs w:val="20"/>
        </w:rPr>
        <w:t>ZDROJ FINANČNÝCH PROSTRIEDKOV</w:t>
      </w:r>
    </w:p>
    <w:p w14:paraId="60953A86" w14:textId="77777777" w:rsidR="008C05F2" w:rsidRPr="009D50C7" w:rsidRDefault="008C05F2" w:rsidP="008C05F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9D50C7">
        <w:rPr>
          <w:rFonts w:asciiTheme="minorHAnsi" w:hAnsiTheme="minorHAnsi" w:cs="Calibri"/>
          <w:color w:val="auto"/>
          <w:sz w:val="20"/>
          <w:lang w:val="sk-SK" w:eastAsia="cs-CZ"/>
        </w:rPr>
        <w:t>Predmet zákazky bude financovaný z daňových príjmov BBSK a z vlastných prostriedkov verejného obstarávateľa.</w:t>
      </w:r>
    </w:p>
    <w:bookmarkEnd w:id="5"/>
    <w:p w14:paraId="57F322FC" w14:textId="77777777" w:rsidR="008C05F2" w:rsidRPr="0021492A" w:rsidRDefault="008C05F2" w:rsidP="008C05F2">
      <w:pPr>
        <w:pStyle w:val="Default"/>
        <w:jc w:val="both"/>
        <w:rPr>
          <w:rFonts w:ascii="Calibri" w:hAnsi="Calibri" w:cs="Calibri"/>
          <w:b/>
          <w:bCs/>
          <w:sz w:val="20"/>
          <w:lang w:val="sk-SK"/>
        </w:rPr>
      </w:pPr>
    </w:p>
    <w:p w14:paraId="25920480"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DRUH ZÁKAZKY</w:t>
      </w:r>
    </w:p>
    <w:p w14:paraId="6DC36C01"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Predmetom týchto SP je postup pri zadávaní zákazky na poskytnutie služby podľa § 3 ods. 4 ZVO s predmetom zákazky vymedzeným v bode 2. týchto SP a v časti B. Opis predmetu zákazky týchto SP.</w:t>
      </w:r>
    </w:p>
    <w:p w14:paraId="7D134378" w14:textId="77777777" w:rsidR="008C05F2" w:rsidRPr="00742B8E" w:rsidRDefault="008C05F2" w:rsidP="008C05F2">
      <w:pPr>
        <w:autoSpaceDE w:val="0"/>
        <w:autoSpaceDN w:val="0"/>
        <w:adjustRightInd w:val="0"/>
        <w:jc w:val="both"/>
        <w:rPr>
          <w:rFonts w:ascii="Calibri" w:hAnsi="Calibri" w:cs="Calibri"/>
          <w:sz w:val="20"/>
          <w:szCs w:val="20"/>
        </w:rPr>
      </w:pPr>
    </w:p>
    <w:p w14:paraId="67103C04"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74DB552B" w14:textId="77777777" w:rsidR="008C05F2" w:rsidRPr="00742B8E" w:rsidRDefault="008C05F2" w:rsidP="008C05F2">
      <w:pPr>
        <w:pStyle w:val="Odsekzoznamu"/>
        <w:rPr>
          <w:rFonts w:ascii="Calibri" w:hAnsi="Calibri" w:cs="Calibri"/>
          <w:sz w:val="20"/>
          <w:szCs w:val="20"/>
        </w:rPr>
      </w:pPr>
    </w:p>
    <w:p w14:paraId="1D5F4C28"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Výsledkom verejného obstarávania bude uzavretie dvoch zmlúv, konkrétne ide o zmluvy: Rámcová dohoda o prevádzkovaní Výdajne jedál a bufetu a Zmluva o nájme, medzi verejným obstarávateľom a úspešným uchádzačom na predmet zákazky uvedený v časti B. Opis predmetu zákazky týchto SP. Rámcová dohoda nadobúda platnosť dňom jej podpísania </w:t>
      </w:r>
      <w:r>
        <w:rPr>
          <w:rFonts w:ascii="Calibri" w:hAnsi="Calibri" w:cs="Calibri"/>
          <w:sz w:val="20"/>
          <w:szCs w:val="20"/>
        </w:rPr>
        <w:t>oprávnenými zástupcami oboch</w:t>
      </w:r>
      <w:r w:rsidRPr="00742B8E">
        <w:rPr>
          <w:rFonts w:ascii="Calibri" w:hAnsi="Calibri" w:cs="Calibri"/>
          <w:sz w:val="20"/>
          <w:szCs w:val="20"/>
        </w:rPr>
        <w:t xml:space="preserve"> </w:t>
      </w:r>
      <w:r>
        <w:rPr>
          <w:rFonts w:ascii="Calibri" w:hAnsi="Calibri" w:cs="Calibri"/>
          <w:sz w:val="20"/>
          <w:szCs w:val="20"/>
        </w:rPr>
        <w:t>z</w:t>
      </w:r>
      <w:r w:rsidRPr="00742B8E">
        <w:rPr>
          <w:rFonts w:ascii="Calibri" w:hAnsi="Calibri" w:cs="Calibri"/>
          <w:sz w:val="20"/>
          <w:szCs w:val="20"/>
        </w:rPr>
        <w:t>mluvný</w:t>
      </w:r>
      <w:r>
        <w:rPr>
          <w:rFonts w:ascii="Calibri" w:hAnsi="Calibri" w:cs="Calibri"/>
          <w:sz w:val="20"/>
          <w:szCs w:val="20"/>
        </w:rPr>
        <w:t>ch</w:t>
      </w:r>
      <w:r w:rsidRPr="00742B8E">
        <w:rPr>
          <w:rFonts w:ascii="Calibri" w:hAnsi="Calibri" w:cs="Calibri"/>
          <w:sz w:val="20"/>
          <w:szCs w:val="20"/>
        </w:rPr>
        <w:t xml:space="preserve"> str</w:t>
      </w:r>
      <w:r>
        <w:rPr>
          <w:rFonts w:ascii="Calibri" w:hAnsi="Calibri" w:cs="Calibri"/>
          <w:sz w:val="20"/>
          <w:szCs w:val="20"/>
        </w:rPr>
        <w:t xml:space="preserve">án </w:t>
      </w:r>
      <w:r w:rsidRPr="00742B8E">
        <w:rPr>
          <w:rFonts w:ascii="Calibri" w:hAnsi="Calibri" w:cs="Calibri"/>
          <w:sz w:val="20"/>
          <w:szCs w:val="20"/>
        </w:rPr>
        <w:t>a účinnosť dňom nasledujúcim po jej zverejnení v Centrálnom registri zmlúv vedenom Úradom vlády Slovenskej republiky (</w:t>
      </w:r>
      <w:hyperlink r:id="rId13" w:history="1">
        <w:r w:rsidRPr="00742B8E">
          <w:rPr>
            <w:rFonts w:ascii="Calibri" w:hAnsi="Calibri" w:cs="Calibri"/>
            <w:sz w:val="20"/>
            <w:szCs w:val="20"/>
          </w:rPr>
          <w:t>www.crz.gov.sk</w:t>
        </w:r>
      </w:hyperlink>
      <w:r w:rsidRPr="00742B8E">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 a v nadväznosti na účinnosť Nájomnej zmluvy č. 2/2023. Zmluva o nájme nadobúda platnosť dňom jej podpísania Zmluvnými stranami a účinnosť dňom nasledujúcim po jej (prvom) zverejnení v Centrálnom registri zmlúv vedenom Úradom vlády SR (</w:t>
      </w:r>
      <w:hyperlink r:id="rId14" w:history="1">
        <w:r w:rsidRPr="00742B8E">
          <w:rPr>
            <w:rFonts w:ascii="Calibri" w:hAnsi="Calibri" w:cs="Calibri"/>
            <w:sz w:val="20"/>
            <w:szCs w:val="20"/>
          </w:rPr>
          <w:t>www.crz.gov.sk</w:t>
        </w:r>
      </w:hyperlink>
      <w:r w:rsidRPr="00742B8E">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platnom znení.</w:t>
      </w:r>
    </w:p>
    <w:p w14:paraId="6BF965FB" w14:textId="77777777" w:rsidR="008C05F2" w:rsidRPr="00742B8E" w:rsidRDefault="008C05F2" w:rsidP="008C05F2">
      <w:pPr>
        <w:pStyle w:val="Odsekzoznamu"/>
        <w:rPr>
          <w:rFonts w:ascii="Calibri" w:hAnsi="Calibri" w:cs="Calibri"/>
          <w:sz w:val="20"/>
          <w:szCs w:val="20"/>
        </w:rPr>
      </w:pPr>
    </w:p>
    <w:p w14:paraId="59CA4B03" w14:textId="77777777" w:rsidR="008C05F2" w:rsidRPr="00742B8E" w:rsidRDefault="008C05F2" w:rsidP="008C05F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742B8E">
        <w:rPr>
          <w:rFonts w:ascii="Calibri" w:hAnsi="Calibri" w:cs="Calibri"/>
          <w:sz w:val="20"/>
          <w:szCs w:val="20"/>
        </w:rPr>
        <w:t xml:space="preserve">Podrobné vymedzenie záväzných zmluvných podmienok na poskytnutie služby, ktoré </w:t>
      </w:r>
      <w:r w:rsidRPr="00742B8E">
        <w:rPr>
          <w:rFonts w:ascii="Calibri" w:hAnsi="Calibri" w:cs="Calibri"/>
          <w:sz w:val="20"/>
          <w:szCs w:val="20"/>
          <w:u w:val="single"/>
        </w:rPr>
        <w:t>musia byť obsiahnuté v uzatvorených Zmluvách, konkrétne v Rámcovej dohode o prevádzkovaní Výdajne jedál a bufetu a v Zmluve o nájme</w:t>
      </w:r>
      <w:r w:rsidRPr="00742B8E">
        <w:rPr>
          <w:rFonts w:ascii="Calibri" w:hAnsi="Calibri" w:cs="Calibri"/>
          <w:sz w:val="20"/>
          <w:szCs w:val="20"/>
        </w:rPr>
        <w:t>, obsahuje </w:t>
      </w:r>
      <w:r w:rsidRPr="00742B8E">
        <w:rPr>
          <w:rFonts w:ascii="Calibri" w:hAnsi="Calibri" w:cs="Calibri"/>
          <w:b/>
          <w:sz w:val="20"/>
          <w:szCs w:val="20"/>
        </w:rPr>
        <w:t>časť B. Opis predmetu zákazky</w:t>
      </w:r>
      <w:r w:rsidRPr="00742B8E">
        <w:rPr>
          <w:rFonts w:ascii="Calibri" w:hAnsi="Calibri" w:cs="Calibri"/>
          <w:sz w:val="20"/>
          <w:szCs w:val="20"/>
        </w:rPr>
        <w:t xml:space="preserve">, </w:t>
      </w:r>
      <w:r w:rsidRPr="00742B8E">
        <w:rPr>
          <w:rFonts w:ascii="Calibri" w:hAnsi="Calibri" w:cs="Calibri"/>
          <w:b/>
          <w:sz w:val="20"/>
          <w:szCs w:val="20"/>
        </w:rPr>
        <w:t>C. Obchodné podmienky</w:t>
      </w:r>
      <w:r w:rsidRPr="00742B8E">
        <w:rPr>
          <w:rFonts w:ascii="Calibri" w:hAnsi="Calibri" w:cs="Calibri"/>
          <w:sz w:val="20"/>
          <w:szCs w:val="20"/>
        </w:rPr>
        <w:t xml:space="preserve">, </w:t>
      </w:r>
      <w:r w:rsidRPr="00742B8E">
        <w:rPr>
          <w:rFonts w:ascii="Calibri" w:hAnsi="Calibri" w:cs="Calibri"/>
          <w:b/>
          <w:sz w:val="20"/>
          <w:szCs w:val="20"/>
        </w:rPr>
        <w:t xml:space="preserve">D. Spôsob určenia </w:t>
      </w:r>
      <w:r w:rsidRPr="00742B8E">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40ACA39B" w14:textId="77777777" w:rsidR="008C05F2" w:rsidRPr="00742B8E" w:rsidRDefault="008C05F2" w:rsidP="008C05F2">
      <w:pPr>
        <w:autoSpaceDE w:val="0"/>
        <w:autoSpaceDN w:val="0"/>
        <w:adjustRightInd w:val="0"/>
        <w:jc w:val="both"/>
        <w:rPr>
          <w:rFonts w:ascii="Calibri" w:hAnsi="Calibri" w:cs="Calibri"/>
          <w:b/>
          <w:bCs/>
          <w:sz w:val="20"/>
          <w:szCs w:val="20"/>
        </w:rPr>
      </w:pPr>
    </w:p>
    <w:bookmarkEnd w:id="7"/>
    <w:p w14:paraId="3A0D5244"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ZÁBEZPEKA PONUKY A LEHOTA VIAZANOSTI PONUKY</w:t>
      </w:r>
    </w:p>
    <w:p w14:paraId="2C19D631" w14:textId="77777777" w:rsidR="008C05F2" w:rsidRPr="00742B8E" w:rsidRDefault="008C05F2" w:rsidP="008C05F2">
      <w:pPr>
        <w:pStyle w:val="tl1"/>
        <w:numPr>
          <w:ilvl w:val="1"/>
          <w:numId w:val="8"/>
        </w:numPr>
        <w:ind w:left="567" w:hanging="567"/>
        <w:rPr>
          <w:rFonts w:ascii="Calibri" w:hAnsi="Calibri" w:cs="Calibri"/>
          <w:sz w:val="20"/>
          <w:szCs w:val="20"/>
        </w:rPr>
      </w:pPr>
      <w:r w:rsidRPr="00742B8E">
        <w:rPr>
          <w:rFonts w:ascii="Calibri" w:hAnsi="Calibri" w:cs="Calibri"/>
          <w:sz w:val="20"/>
          <w:szCs w:val="20"/>
        </w:rPr>
        <w:t>Zábezpeka ponuky sa nevyžaduje, z uvedeného dôvodu verejný obstarávateľ neurčuje lehotu viazanosti ponúk.</w:t>
      </w:r>
    </w:p>
    <w:p w14:paraId="763AE752" w14:textId="77777777" w:rsidR="008C05F2" w:rsidRPr="00697E51" w:rsidRDefault="008C05F2" w:rsidP="008C05F2">
      <w:pPr>
        <w:pStyle w:val="tl1"/>
        <w:rPr>
          <w:rFonts w:ascii="Calibri" w:hAnsi="Calibri" w:cs="Calibri"/>
          <w:b/>
          <w:bCs/>
          <w:sz w:val="20"/>
          <w:szCs w:val="20"/>
          <w:highlight w:val="yellow"/>
        </w:rPr>
      </w:pPr>
    </w:p>
    <w:p w14:paraId="4CC9269B"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KOMUNIKÁCIA MEDZI VEREJNÝM OBSTARÁVATEĽOM A ZÁUJEMCAMI/ UCHÁDZAČMI</w:t>
      </w:r>
    </w:p>
    <w:p w14:paraId="5BDADED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2B8E">
        <w:rPr>
          <w:rFonts w:ascii="Calibri" w:hAnsi="Calibri" w:cs="Calibri"/>
          <w:b/>
          <w:sz w:val="20"/>
          <w:szCs w:val="20"/>
        </w:rPr>
        <w:t>počas celého procesu verejného obstarávania</w:t>
      </w:r>
      <w:r w:rsidRPr="00742B8E">
        <w:rPr>
          <w:rFonts w:ascii="Calibri" w:hAnsi="Calibri" w:cs="Calibri"/>
          <w:sz w:val="20"/>
          <w:szCs w:val="20"/>
        </w:rPr>
        <w:t>.</w:t>
      </w:r>
    </w:p>
    <w:p w14:paraId="76A4232A" w14:textId="77777777" w:rsidR="008C05F2" w:rsidRPr="00697E51" w:rsidRDefault="008C05F2" w:rsidP="008C05F2">
      <w:pPr>
        <w:pStyle w:val="tl1"/>
        <w:tabs>
          <w:tab w:val="left" w:pos="567"/>
        </w:tabs>
        <w:rPr>
          <w:rFonts w:ascii="Calibri" w:hAnsi="Calibri" w:cs="Calibri"/>
          <w:sz w:val="20"/>
          <w:szCs w:val="20"/>
          <w:highlight w:val="yellow"/>
        </w:rPr>
      </w:pPr>
    </w:p>
    <w:p w14:paraId="11E5F78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Poskytovanie vysvetlení, odovzdávanie podkladov a komunikácia (ďalej len</w:t>
      </w:r>
      <w:r w:rsidRPr="00742B8E">
        <w:rPr>
          <w:rFonts w:ascii="Calibri" w:hAnsi="Calibri" w:cs="Calibri"/>
          <w:b/>
          <w:bCs/>
          <w:sz w:val="20"/>
          <w:szCs w:val="20"/>
        </w:rPr>
        <w:t xml:space="preserve"> „komunikácia</w:t>
      </w:r>
      <w:r w:rsidRPr="00742B8E">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558D7F" w14:textId="77777777" w:rsidR="008C05F2" w:rsidRPr="00742B8E" w:rsidRDefault="008C05F2" w:rsidP="008C05F2">
      <w:pPr>
        <w:pStyle w:val="Odsekzoznamu"/>
        <w:rPr>
          <w:rFonts w:ascii="Calibri" w:hAnsi="Calibri" w:cs="Calibri"/>
          <w:sz w:val="20"/>
          <w:szCs w:val="20"/>
        </w:rPr>
      </w:pPr>
    </w:p>
    <w:p w14:paraId="7322155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u w:val="single"/>
        </w:rPr>
        <w:t>Všeobecné informácie k webovej aplikácií JOSEPHINE.</w:t>
      </w:r>
    </w:p>
    <w:p w14:paraId="7D9A2430" w14:textId="77777777" w:rsidR="008C05F2" w:rsidRPr="00742B8E" w:rsidRDefault="008C05F2" w:rsidP="008C05F2">
      <w:pPr>
        <w:pStyle w:val="tl1"/>
        <w:rPr>
          <w:rFonts w:ascii="Calibri" w:hAnsi="Calibri" w:cs="Calibri"/>
          <w:sz w:val="20"/>
          <w:szCs w:val="20"/>
        </w:rPr>
      </w:pPr>
      <w:r w:rsidRPr="00742B8E">
        <w:rPr>
          <w:rFonts w:ascii="Calibri" w:hAnsi="Calibri" w:cs="Calibri"/>
          <w:sz w:val="20"/>
          <w:szCs w:val="20"/>
        </w:rPr>
        <w:lastRenderedPageBreak/>
        <w:t xml:space="preserve">JOSEPHINE je na účely tohto verejného obstarávania softvér pre elektronizáciu zadávania zákaziek postupmi podľa ZVO. JOSEPHINE je webová aplikácia na doméne </w:t>
      </w:r>
      <w:hyperlink r:id="rId15" w:history="1">
        <w:r w:rsidRPr="00742B8E">
          <w:rPr>
            <w:rStyle w:val="Hypertextovprepojenie"/>
            <w:rFonts w:ascii="Calibri" w:hAnsi="Calibri" w:cs="Calibri"/>
            <w:sz w:val="20"/>
            <w:szCs w:val="20"/>
          </w:rPr>
          <w:t>https://josephine.proebiz.com</w:t>
        </w:r>
      </w:hyperlink>
      <w:r w:rsidRPr="00742B8E">
        <w:rPr>
          <w:rFonts w:ascii="Calibri" w:hAnsi="Calibri" w:cs="Calibri"/>
          <w:sz w:val="20"/>
          <w:szCs w:val="20"/>
        </w:rPr>
        <w:t>.</w:t>
      </w:r>
    </w:p>
    <w:p w14:paraId="1D6B4771" w14:textId="77777777" w:rsidR="008C05F2" w:rsidRPr="00742B8E" w:rsidRDefault="008C05F2" w:rsidP="008C05F2">
      <w:pPr>
        <w:pStyle w:val="tl1"/>
        <w:rPr>
          <w:rFonts w:ascii="Calibri" w:hAnsi="Calibri" w:cs="Calibri"/>
          <w:sz w:val="20"/>
          <w:szCs w:val="20"/>
        </w:rPr>
      </w:pPr>
    </w:p>
    <w:p w14:paraId="37A07339"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Na bezproblémové používanie systému JOSEPHINE je nutné používať jeden z podporovaných internetových prehliadačov:</w:t>
      </w:r>
    </w:p>
    <w:p w14:paraId="21711BE3" w14:textId="77777777" w:rsidR="008C05F2" w:rsidRPr="00742B8E" w:rsidRDefault="008C05F2" w:rsidP="008C05F2">
      <w:pPr>
        <w:pStyle w:val="tl1"/>
        <w:rPr>
          <w:rFonts w:ascii="Calibri" w:hAnsi="Calibri" w:cs="Calibri"/>
          <w:sz w:val="20"/>
          <w:szCs w:val="20"/>
        </w:rPr>
      </w:pPr>
    </w:p>
    <w:p w14:paraId="0B47A690"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proofErr w:type="spellStart"/>
      <w:r w:rsidRPr="00742B8E">
        <w:rPr>
          <w:rFonts w:ascii="Calibri" w:hAnsi="Calibri"/>
          <w:sz w:val="20"/>
          <w:szCs w:val="20"/>
        </w:rPr>
        <w:t>Mozilla</w:t>
      </w:r>
      <w:proofErr w:type="spellEnd"/>
      <w:r w:rsidRPr="00742B8E">
        <w:rPr>
          <w:rFonts w:ascii="Calibri" w:hAnsi="Calibri"/>
          <w:sz w:val="20"/>
          <w:szCs w:val="20"/>
        </w:rPr>
        <w:t xml:space="preserve"> Firefox verzia 13.0 a vyššia alebo </w:t>
      </w:r>
    </w:p>
    <w:p w14:paraId="56CDA6A5" w14:textId="77777777" w:rsidR="008C05F2" w:rsidRPr="00742B8E" w:rsidRDefault="008C05F2" w:rsidP="008C05F2">
      <w:pPr>
        <w:pStyle w:val="Odsekzoznamu"/>
        <w:numPr>
          <w:ilvl w:val="0"/>
          <w:numId w:val="28"/>
        </w:numPr>
        <w:tabs>
          <w:tab w:val="left" w:pos="567"/>
        </w:tabs>
        <w:suppressAutoHyphens/>
        <w:autoSpaceDE w:val="0"/>
        <w:autoSpaceDN w:val="0"/>
        <w:spacing w:line="264" w:lineRule="auto"/>
        <w:jc w:val="both"/>
        <w:textAlignment w:val="baseline"/>
        <w:rPr>
          <w:rFonts w:ascii="Calibri" w:hAnsi="Calibri"/>
          <w:sz w:val="20"/>
          <w:szCs w:val="20"/>
        </w:rPr>
      </w:pPr>
      <w:r w:rsidRPr="00742B8E">
        <w:rPr>
          <w:rFonts w:ascii="Calibri" w:hAnsi="Calibri"/>
          <w:sz w:val="20"/>
          <w:szCs w:val="20"/>
        </w:rPr>
        <w:t>Google Chrome,</w:t>
      </w:r>
    </w:p>
    <w:p w14:paraId="2A7EFAF5" w14:textId="77777777" w:rsidR="008C05F2" w:rsidRPr="00742B8E" w:rsidRDefault="008C05F2" w:rsidP="008C05F2">
      <w:pPr>
        <w:pStyle w:val="tl1"/>
        <w:numPr>
          <w:ilvl w:val="0"/>
          <w:numId w:val="28"/>
        </w:numPr>
        <w:rPr>
          <w:rFonts w:ascii="Calibri" w:hAnsi="Calibri" w:cs="Calibri"/>
          <w:sz w:val="20"/>
          <w:szCs w:val="20"/>
        </w:rPr>
      </w:pPr>
      <w:r w:rsidRPr="00742B8E">
        <w:rPr>
          <w:rFonts w:ascii="Calibri" w:hAnsi="Calibri" w:cs="Calibri"/>
          <w:sz w:val="20"/>
          <w:szCs w:val="20"/>
        </w:rPr>
        <w:t>Microsoft Edge.</w:t>
      </w:r>
    </w:p>
    <w:p w14:paraId="646E5BDF" w14:textId="77777777" w:rsidR="008C05F2" w:rsidRPr="00742B8E" w:rsidRDefault="008C05F2" w:rsidP="008C05F2">
      <w:pPr>
        <w:pStyle w:val="tl1"/>
        <w:rPr>
          <w:rFonts w:ascii="Calibri" w:hAnsi="Calibri" w:cs="Calibri"/>
          <w:sz w:val="20"/>
          <w:szCs w:val="20"/>
        </w:rPr>
      </w:pPr>
    </w:p>
    <w:p w14:paraId="78C7762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70D28A4" w14:textId="77777777" w:rsidR="008C05F2" w:rsidRPr="00742B8E" w:rsidRDefault="008C05F2" w:rsidP="008C05F2">
      <w:pPr>
        <w:pStyle w:val="tl1"/>
        <w:tabs>
          <w:tab w:val="left" w:pos="567"/>
        </w:tabs>
        <w:rPr>
          <w:rFonts w:ascii="Calibri" w:hAnsi="Calibri" w:cs="Calibri"/>
          <w:sz w:val="20"/>
          <w:szCs w:val="20"/>
        </w:rPr>
      </w:pPr>
    </w:p>
    <w:p w14:paraId="6EDCC6F6"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26C9ABBA" w14:textId="77777777" w:rsidR="008C05F2" w:rsidRPr="00742B8E" w:rsidRDefault="008C05F2" w:rsidP="008C05F2">
      <w:pPr>
        <w:pStyle w:val="Odsekzoznamu"/>
        <w:rPr>
          <w:rFonts w:ascii="Calibri" w:hAnsi="Calibri" w:cs="Calibri"/>
          <w:sz w:val="20"/>
          <w:szCs w:val="20"/>
        </w:rPr>
      </w:pPr>
    </w:p>
    <w:p w14:paraId="21CDC8D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E9E20B7" w14:textId="77777777" w:rsidR="008C05F2" w:rsidRPr="00742B8E" w:rsidRDefault="008C05F2" w:rsidP="008C05F2">
      <w:pPr>
        <w:pStyle w:val="tl1"/>
        <w:tabs>
          <w:tab w:val="left" w:pos="567"/>
        </w:tabs>
        <w:rPr>
          <w:rFonts w:ascii="Calibri" w:hAnsi="Calibri" w:cs="Calibri"/>
          <w:sz w:val="20"/>
          <w:szCs w:val="20"/>
        </w:rPr>
      </w:pPr>
    </w:p>
    <w:p w14:paraId="4359F30F"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742B8E">
        <w:rPr>
          <w:rFonts w:ascii="Calibri" w:hAnsi="Calibri" w:cs="Calibri"/>
          <w:b/>
          <w:bCs/>
          <w:sz w:val="20"/>
          <w:szCs w:val="20"/>
        </w:rPr>
        <w:t>ZAUJÍMA MA TO</w:t>
      </w:r>
      <w:r w:rsidRPr="00742B8E">
        <w:rPr>
          <w:rFonts w:ascii="Calibri" w:hAnsi="Calibri" w:cs="Calibri"/>
          <w:sz w:val="20"/>
          <w:szCs w:val="20"/>
        </w:rPr>
        <w:t>“ (v pravej hornej časti obrazovky).</w:t>
      </w:r>
    </w:p>
    <w:p w14:paraId="6CCE538C" w14:textId="77777777" w:rsidR="008C05F2" w:rsidRPr="00742B8E" w:rsidRDefault="008C05F2" w:rsidP="008C05F2">
      <w:pPr>
        <w:pStyle w:val="Odsekzoznamu"/>
        <w:rPr>
          <w:rFonts w:ascii="Calibri" w:hAnsi="Calibri" w:cs="Calibri"/>
          <w:sz w:val="20"/>
          <w:szCs w:val="20"/>
        </w:rPr>
      </w:pPr>
    </w:p>
    <w:p w14:paraId="42681E8A"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F687790" w14:textId="77777777" w:rsidR="008C05F2" w:rsidRPr="00742B8E" w:rsidRDefault="008C05F2" w:rsidP="008C05F2">
      <w:pPr>
        <w:pStyle w:val="tl1"/>
        <w:rPr>
          <w:rFonts w:ascii="Calibri" w:hAnsi="Calibri" w:cs="Calibri"/>
          <w:b/>
          <w:bCs/>
          <w:sz w:val="20"/>
          <w:szCs w:val="20"/>
        </w:rPr>
      </w:pPr>
    </w:p>
    <w:p w14:paraId="55BFAA93" w14:textId="77777777" w:rsidR="008C05F2" w:rsidRPr="00742B8E" w:rsidRDefault="008C05F2" w:rsidP="008C05F2">
      <w:pPr>
        <w:pStyle w:val="tl1"/>
        <w:numPr>
          <w:ilvl w:val="0"/>
          <w:numId w:val="8"/>
        </w:numPr>
        <w:tabs>
          <w:tab w:val="left" w:pos="567"/>
        </w:tabs>
        <w:ind w:left="567" w:hanging="567"/>
        <w:jc w:val="left"/>
        <w:rPr>
          <w:rFonts w:ascii="Calibri" w:hAnsi="Calibri" w:cs="Calibri"/>
          <w:b/>
          <w:bCs/>
          <w:sz w:val="20"/>
          <w:szCs w:val="20"/>
        </w:rPr>
      </w:pPr>
      <w:r w:rsidRPr="00742B8E">
        <w:rPr>
          <w:rFonts w:ascii="Calibri" w:hAnsi="Calibri" w:cs="Calibri"/>
          <w:b/>
          <w:bCs/>
          <w:sz w:val="20"/>
          <w:szCs w:val="20"/>
        </w:rPr>
        <w:t>VYSVETLENIE A ZMENY</w:t>
      </w:r>
    </w:p>
    <w:p w14:paraId="34FFAC62"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F85036B" w14:textId="77777777" w:rsidR="008C05F2" w:rsidRPr="00742B8E" w:rsidRDefault="008C05F2" w:rsidP="008C05F2">
      <w:pPr>
        <w:pStyle w:val="tl1"/>
        <w:tabs>
          <w:tab w:val="left" w:pos="567"/>
        </w:tabs>
        <w:rPr>
          <w:rFonts w:ascii="Calibri" w:hAnsi="Calibri" w:cs="Calibri"/>
          <w:sz w:val="20"/>
          <w:szCs w:val="20"/>
        </w:rPr>
      </w:pPr>
    </w:p>
    <w:p w14:paraId="3CE0F537"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Verejný obstarávateľ primerane predĺži lehotu na predkladanie ponúk, ak</w:t>
      </w:r>
    </w:p>
    <w:p w14:paraId="1D2C148D" w14:textId="77777777" w:rsidR="008C05F2" w:rsidRPr="00742B8E" w:rsidRDefault="008C05F2" w:rsidP="008C05F2">
      <w:pPr>
        <w:pStyle w:val="tl1"/>
        <w:numPr>
          <w:ilvl w:val="0"/>
          <w:numId w:val="23"/>
        </w:numPr>
        <w:ind w:left="851" w:hanging="284"/>
        <w:rPr>
          <w:rFonts w:ascii="Calibri" w:hAnsi="Calibri" w:cs="Calibri"/>
          <w:sz w:val="20"/>
          <w:szCs w:val="20"/>
        </w:rPr>
      </w:pPr>
      <w:r w:rsidRPr="00742B8E">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F1D2955" w14:textId="77777777" w:rsidR="008C05F2" w:rsidRPr="00742B8E" w:rsidRDefault="008C05F2" w:rsidP="008C05F2">
      <w:pPr>
        <w:pStyle w:val="tl1"/>
        <w:numPr>
          <w:ilvl w:val="0"/>
          <w:numId w:val="23"/>
        </w:numPr>
        <w:ind w:left="851" w:hanging="284"/>
        <w:rPr>
          <w:rFonts w:ascii="Calibri" w:hAnsi="Calibri" w:cs="Calibri"/>
          <w:sz w:val="20"/>
          <w:szCs w:val="20"/>
        </w:rPr>
      </w:pPr>
      <w:r w:rsidRPr="00742B8E">
        <w:rPr>
          <w:rFonts w:ascii="Calibri" w:hAnsi="Calibri" w:cs="Calibri"/>
          <w:sz w:val="20"/>
          <w:szCs w:val="20"/>
        </w:rPr>
        <w:t>v dokumentoch potrebných na vypracovanie ponuky alebo na preukázanie splnenia podmienok účasti vykoná podstatnú zmenu.</w:t>
      </w:r>
    </w:p>
    <w:p w14:paraId="5CC77FFD" w14:textId="77777777" w:rsidR="008C05F2" w:rsidRPr="00742B8E" w:rsidRDefault="008C05F2" w:rsidP="008C05F2">
      <w:pPr>
        <w:pStyle w:val="tl1"/>
        <w:rPr>
          <w:rFonts w:ascii="Calibri" w:hAnsi="Calibri" w:cs="Calibri"/>
          <w:sz w:val="20"/>
          <w:szCs w:val="20"/>
        </w:rPr>
      </w:pPr>
    </w:p>
    <w:p w14:paraId="6C85EC24" w14:textId="77777777" w:rsidR="008C05F2" w:rsidRPr="00742B8E" w:rsidRDefault="008C05F2" w:rsidP="008C05F2">
      <w:pPr>
        <w:pStyle w:val="tl1"/>
        <w:numPr>
          <w:ilvl w:val="1"/>
          <w:numId w:val="8"/>
        </w:numPr>
        <w:tabs>
          <w:tab w:val="left" w:pos="567"/>
        </w:tabs>
        <w:ind w:left="0" w:firstLine="0"/>
        <w:rPr>
          <w:rFonts w:ascii="Calibri" w:hAnsi="Calibri" w:cs="Calibri"/>
          <w:sz w:val="20"/>
          <w:szCs w:val="20"/>
        </w:rPr>
      </w:pPr>
      <w:r w:rsidRPr="00742B8E">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68C11C1C" w14:textId="77777777" w:rsidR="008C05F2" w:rsidRPr="00742B8E" w:rsidRDefault="008C05F2" w:rsidP="008C05F2">
      <w:pPr>
        <w:pStyle w:val="tl1"/>
        <w:tabs>
          <w:tab w:val="left" w:pos="567"/>
        </w:tabs>
        <w:rPr>
          <w:rFonts w:ascii="Calibri" w:hAnsi="Calibri" w:cs="Calibri"/>
          <w:sz w:val="20"/>
          <w:szCs w:val="20"/>
        </w:rPr>
      </w:pPr>
    </w:p>
    <w:p w14:paraId="536041E7" w14:textId="77777777" w:rsidR="008C05F2" w:rsidRPr="00360040" w:rsidRDefault="008C05F2" w:rsidP="008C05F2">
      <w:pPr>
        <w:pStyle w:val="tl1"/>
        <w:numPr>
          <w:ilvl w:val="0"/>
          <w:numId w:val="8"/>
        </w:numPr>
        <w:tabs>
          <w:tab w:val="left" w:pos="567"/>
        </w:tabs>
        <w:ind w:left="567" w:hanging="567"/>
        <w:jc w:val="left"/>
        <w:rPr>
          <w:rFonts w:ascii="Calibri" w:hAnsi="Calibri" w:cs="Calibri"/>
          <w:b/>
          <w:bCs/>
          <w:sz w:val="20"/>
          <w:szCs w:val="20"/>
        </w:rPr>
      </w:pPr>
      <w:r w:rsidRPr="00360040">
        <w:rPr>
          <w:rFonts w:ascii="Calibri" w:hAnsi="Calibri" w:cs="Calibri"/>
          <w:b/>
          <w:bCs/>
          <w:sz w:val="20"/>
          <w:szCs w:val="20"/>
        </w:rPr>
        <w:t>OBHLIADKA MIESTA POSKYTNUTIA SLUŽBY PREDMETU ZÁKAZKY</w:t>
      </w:r>
    </w:p>
    <w:p w14:paraId="2ECD0BB1" w14:textId="77777777" w:rsidR="008C05F2" w:rsidRPr="00360040" w:rsidRDefault="008C05F2" w:rsidP="008C05F2">
      <w:pPr>
        <w:pStyle w:val="tl1"/>
        <w:numPr>
          <w:ilvl w:val="1"/>
          <w:numId w:val="8"/>
        </w:numPr>
        <w:ind w:left="567" w:hanging="567"/>
        <w:rPr>
          <w:rFonts w:ascii="Calibri" w:hAnsi="Calibri" w:cs="Calibri"/>
          <w:bCs/>
          <w:sz w:val="20"/>
          <w:szCs w:val="20"/>
        </w:rPr>
      </w:pPr>
      <w:r w:rsidRPr="00360040">
        <w:rPr>
          <w:rFonts w:ascii="Calibri" w:hAnsi="Calibri" w:cs="Calibri"/>
          <w:bCs/>
          <w:sz w:val="20"/>
          <w:szCs w:val="20"/>
        </w:rPr>
        <w:t xml:space="preserve">V prípade záujmu, verejný obstarávateľ umožňuje vykonanie obhliadky. </w:t>
      </w:r>
    </w:p>
    <w:p w14:paraId="0B4657CD" w14:textId="77777777" w:rsidR="008C05F2" w:rsidRPr="00360040" w:rsidRDefault="008C05F2" w:rsidP="008C05F2">
      <w:pPr>
        <w:pStyle w:val="tl1"/>
        <w:ind w:left="567"/>
        <w:rPr>
          <w:rFonts w:ascii="Calibri" w:hAnsi="Calibri" w:cs="Calibri"/>
          <w:bCs/>
          <w:sz w:val="20"/>
          <w:szCs w:val="20"/>
        </w:rPr>
      </w:pPr>
    </w:p>
    <w:p w14:paraId="24A3066D"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
          <w:sz w:val="20"/>
          <w:szCs w:val="20"/>
        </w:rPr>
        <w:lastRenderedPageBreak/>
        <w:t>Termín obhliadky bude záujemcovi určený individuálne, na základe ním doručenej žiadosti prostredníctvom komunikačného rozhrania systému JOSEPHINE</w:t>
      </w:r>
      <w:r w:rsidRPr="00360040">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D3A4ADB" w14:textId="77777777" w:rsidR="008C05F2" w:rsidRPr="00360040" w:rsidRDefault="008C05F2" w:rsidP="008C05F2">
      <w:pPr>
        <w:pStyle w:val="Odsekzoznamu"/>
        <w:rPr>
          <w:rFonts w:ascii="Calibri" w:hAnsi="Calibri" w:cs="Calibri"/>
          <w:bCs/>
          <w:sz w:val="20"/>
          <w:szCs w:val="20"/>
        </w:rPr>
      </w:pPr>
    </w:p>
    <w:p w14:paraId="6056836E"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u w:val="single"/>
        </w:rPr>
      </w:pPr>
      <w:r w:rsidRPr="00360040">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360040">
        <w:rPr>
          <w:rFonts w:ascii="Calibri" w:hAnsi="Calibri" w:cs="Calibri"/>
          <w:bCs/>
          <w:sz w:val="20"/>
          <w:szCs w:val="20"/>
          <w:u w:val="single"/>
        </w:rPr>
        <w:t xml:space="preserve">Obhliadka sa nemôže uskutočniť skôr ako dva pracovné dni odo dňa odoslania oznámenia o konaní obhliadky. </w:t>
      </w:r>
    </w:p>
    <w:p w14:paraId="71FD04ED" w14:textId="77777777" w:rsidR="008C05F2" w:rsidRPr="00360040" w:rsidRDefault="008C05F2" w:rsidP="008C05F2">
      <w:pPr>
        <w:pStyle w:val="Odsekzoznamu"/>
        <w:rPr>
          <w:rFonts w:ascii="Calibri" w:hAnsi="Calibri" w:cs="Calibri"/>
          <w:bCs/>
          <w:sz w:val="20"/>
          <w:szCs w:val="20"/>
        </w:rPr>
      </w:pPr>
    </w:p>
    <w:p w14:paraId="12B2DC81"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Verejný obstarávateľ určuje pre každého zo záujemcov 60 minút ako maximálny čas trvania obhliadky. </w:t>
      </w:r>
    </w:p>
    <w:p w14:paraId="72C2039F" w14:textId="77777777" w:rsidR="008C05F2" w:rsidRPr="00360040" w:rsidRDefault="008C05F2" w:rsidP="008C05F2">
      <w:pPr>
        <w:pStyle w:val="Odsekzoznamu"/>
        <w:rPr>
          <w:rFonts w:ascii="Calibri" w:hAnsi="Calibri" w:cs="Calibri"/>
          <w:bCs/>
          <w:sz w:val="20"/>
          <w:szCs w:val="20"/>
        </w:rPr>
      </w:pPr>
    </w:p>
    <w:p w14:paraId="1811E4E6"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1870208" w14:textId="77777777" w:rsidR="008C05F2" w:rsidRPr="00360040" w:rsidRDefault="008C05F2" w:rsidP="008C05F2">
      <w:pPr>
        <w:pStyle w:val="Odsekzoznamu"/>
        <w:rPr>
          <w:rFonts w:ascii="Calibri" w:hAnsi="Calibri" w:cs="Calibri"/>
          <w:bCs/>
          <w:sz w:val="20"/>
          <w:szCs w:val="20"/>
        </w:rPr>
      </w:pPr>
    </w:p>
    <w:p w14:paraId="3365A268" w14:textId="77777777" w:rsidR="008C05F2" w:rsidRPr="00360040" w:rsidRDefault="008C05F2" w:rsidP="008C05F2">
      <w:pPr>
        <w:pStyle w:val="tl1"/>
        <w:numPr>
          <w:ilvl w:val="1"/>
          <w:numId w:val="8"/>
        </w:numPr>
        <w:tabs>
          <w:tab w:val="left" w:pos="567"/>
        </w:tabs>
        <w:ind w:left="0" w:firstLine="0"/>
        <w:rPr>
          <w:rFonts w:ascii="Calibri" w:hAnsi="Calibri" w:cs="Calibri"/>
          <w:bCs/>
          <w:sz w:val="20"/>
          <w:szCs w:val="20"/>
        </w:rPr>
      </w:pPr>
      <w:r w:rsidRPr="00360040">
        <w:rPr>
          <w:rFonts w:ascii="Calibri" w:hAnsi="Calibri" w:cs="Calibri"/>
          <w:bCs/>
          <w:sz w:val="20"/>
          <w:szCs w:val="20"/>
        </w:rPr>
        <w:t xml:space="preserve">Na základe obhliadky môže záujemca požiadať verejného obstarávateľa o vysvetlenie, v takomto prípade postupuje podľa čl. 9 tejto časti SP.   </w:t>
      </w:r>
    </w:p>
    <w:p w14:paraId="5D143DC8" w14:textId="77777777" w:rsidR="008C05F2" w:rsidRPr="00697E51" w:rsidRDefault="008C05F2" w:rsidP="008C05F2">
      <w:pPr>
        <w:pStyle w:val="tl1"/>
        <w:rPr>
          <w:rFonts w:ascii="Calibri" w:hAnsi="Calibri" w:cs="Calibri"/>
          <w:b/>
          <w:bCs/>
          <w:sz w:val="20"/>
          <w:szCs w:val="20"/>
          <w:highlight w:val="yellow"/>
        </w:rPr>
      </w:pPr>
    </w:p>
    <w:p w14:paraId="6C930A5E"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VYHOTOVENIE PONUKY</w:t>
      </w:r>
    </w:p>
    <w:p w14:paraId="60019F19"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b/>
          <w:sz w:val="20"/>
          <w:szCs w:val="20"/>
        </w:rPr>
        <w:t>Ponuka</w:t>
      </w:r>
      <w:r w:rsidRPr="00C50E9C">
        <w:rPr>
          <w:rFonts w:ascii="Calibri" w:hAnsi="Calibri" w:cs="Calibri"/>
          <w:sz w:val="20"/>
          <w:szCs w:val="20"/>
        </w:rPr>
        <w:t>, pre účely zadávania tejto zákazky</w:t>
      </w:r>
      <w:r w:rsidRPr="00C50E9C">
        <w:rPr>
          <w:rFonts w:ascii="Calibri" w:hAnsi="Calibri" w:cs="Calibri"/>
          <w:b/>
          <w:sz w:val="20"/>
          <w:szCs w:val="20"/>
        </w:rPr>
        <w:t>, je prejav slobodnej vôle uchádzača</w:t>
      </w:r>
      <w:r w:rsidRPr="00C50E9C">
        <w:rPr>
          <w:rFonts w:ascii="Calibri" w:hAnsi="Calibri" w:cs="Calibri"/>
          <w:sz w:val="20"/>
          <w:szCs w:val="20"/>
        </w:rPr>
        <w:t xml:space="preserve">, že chce za úhradu poskytnúť verejnému obstarávateľovi určené plnenie </w:t>
      </w:r>
      <w:r w:rsidRPr="00C50E9C">
        <w:rPr>
          <w:rFonts w:ascii="Calibri" w:hAnsi="Calibri" w:cs="Calibri"/>
          <w:sz w:val="20"/>
          <w:szCs w:val="20"/>
          <w:u w:val="single"/>
        </w:rPr>
        <w:t xml:space="preserve">pri dodržaní podmienok stanovených verejným obstarávateľom </w:t>
      </w:r>
      <w:r w:rsidRPr="00C50E9C">
        <w:rPr>
          <w:rFonts w:ascii="Calibri" w:hAnsi="Calibri" w:cs="Calibri"/>
          <w:b/>
          <w:sz w:val="20"/>
          <w:szCs w:val="20"/>
          <w:u w:val="single"/>
        </w:rPr>
        <w:t>bez určovania svojich osobitných podmienok.</w:t>
      </w:r>
    </w:p>
    <w:p w14:paraId="3941721A" w14:textId="77777777" w:rsidR="008C05F2" w:rsidRPr="00C50E9C" w:rsidRDefault="008C05F2" w:rsidP="008C05F2">
      <w:pPr>
        <w:pStyle w:val="tl1"/>
        <w:tabs>
          <w:tab w:val="left" w:pos="567"/>
        </w:tabs>
        <w:rPr>
          <w:rFonts w:ascii="Calibri" w:hAnsi="Calibri" w:cs="Calibri"/>
          <w:sz w:val="20"/>
          <w:szCs w:val="20"/>
        </w:rPr>
      </w:pPr>
    </w:p>
    <w:p w14:paraId="1EC31821"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Uchádzač predkladá ponuku v elektronickej podobe v lehote na predkladanie ponúk podľa požiadaviek uvedených v týchto SP.</w:t>
      </w:r>
    </w:p>
    <w:p w14:paraId="3D8164CF" w14:textId="77777777" w:rsidR="008C05F2" w:rsidRPr="00C50E9C" w:rsidRDefault="008C05F2" w:rsidP="008C05F2">
      <w:pPr>
        <w:pStyle w:val="Odsekzoznamu"/>
        <w:rPr>
          <w:rFonts w:ascii="Calibri" w:hAnsi="Calibri" w:cs="Calibri"/>
          <w:sz w:val="20"/>
          <w:szCs w:val="20"/>
        </w:rPr>
      </w:pPr>
    </w:p>
    <w:p w14:paraId="2805233B" w14:textId="77777777" w:rsidR="008C05F2" w:rsidRPr="00C50E9C" w:rsidRDefault="008C05F2" w:rsidP="008C05F2">
      <w:pPr>
        <w:pStyle w:val="tl1"/>
        <w:numPr>
          <w:ilvl w:val="1"/>
          <w:numId w:val="8"/>
        </w:numPr>
        <w:tabs>
          <w:tab w:val="left" w:pos="567"/>
        </w:tabs>
        <w:ind w:left="0" w:firstLine="0"/>
        <w:rPr>
          <w:rStyle w:val="Hypertextovprepojenie"/>
          <w:rFonts w:ascii="Calibri" w:hAnsi="Calibri" w:cs="Calibri"/>
          <w:color w:val="auto"/>
          <w:sz w:val="20"/>
          <w:szCs w:val="20"/>
          <w:u w:val="none"/>
        </w:rPr>
      </w:pPr>
      <w:r w:rsidRPr="00C50E9C">
        <w:rPr>
          <w:rFonts w:ascii="Calibri" w:hAnsi="Calibri" w:cs="Calibri"/>
          <w:sz w:val="20"/>
          <w:szCs w:val="20"/>
        </w:rPr>
        <w:t xml:space="preserve">Ponuka musí byť vyhotovená elektronicky v zmysle § 49 ods. 1 písm. a) ZVO a vložená do systému JOSEPHINE umiestnenom na webovej adrese </w:t>
      </w:r>
      <w:hyperlink r:id="rId16" w:history="1">
        <w:r w:rsidRPr="00C50E9C">
          <w:rPr>
            <w:rStyle w:val="Hypertextovprepojenie"/>
            <w:rFonts w:ascii="Calibri" w:hAnsi="Calibri" w:cs="Calibri"/>
            <w:sz w:val="20"/>
            <w:szCs w:val="20"/>
          </w:rPr>
          <w:t>https://josephine.proebiz.com/</w:t>
        </w:r>
      </w:hyperlink>
      <w:r w:rsidRPr="00C50E9C">
        <w:rPr>
          <w:rStyle w:val="Hypertextovprepojenie"/>
          <w:rFonts w:ascii="Calibri" w:hAnsi="Calibri" w:cs="Calibri"/>
          <w:sz w:val="20"/>
          <w:szCs w:val="20"/>
        </w:rPr>
        <w:t>.</w:t>
      </w:r>
    </w:p>
    <w:p w14:paraId="68255397" w14:textId="77777777" w:rsidR="008C05F2" w:rsidRPr="00C50E9C" w:rsidRDefault="008C05F2" w:rsidP="008C05F2">
      <w:pPr>
        <w:pStyle w:val="tl1"/>
        <w:tabs>
          <w:tab w:val="left" w:pos="567"/>
        </w:tabs>
        <w:rPr>
          <w:rFonts w:ascii="Calibri" w:hAnsi="Calibri" w:cs="Calibri"/>
          <w:sz w:val="20"/>
          <w:szCs w:val="20"/>
        </w:rPr>
      </w:pPr>
    </w:p>
    <w:p w14:paraId="7B04BACB" w14:textId="77777777" w:rsidR="008C05F2" w:rsidRPr="00C50E9C" w:rsidRDefault="008C05F2" w:rsidP="008C05F2">
      <w:pPr>
        <w:pStyle w:val="tl1"/>
        <w:rPr>
          <w:rFonts w:ascii="Calibri" w:hAnsi="Calibri" w:cs="Calibri"/>
          <w:sz w:val="20"/>
          <w:szCs w:val="20"/>
        </w:rPr>
      </w:pPr>
      <w:r w:rsidRPr="00C50E9C">
        <w:rPr>
          <w:rFonts w:ascii="Calibri" w:hAnsi="Calibri" w:cs="Calibri"/>
          <w:sz w:val="20"/>
          <w:szCs w:val="20"/>
        </w:rPr>
        <w:t>Uchádzač svoju ponuku identifikuje uvedením obchodného mena alebo názvu, sídla, miesta podnikania alebo obvyklého pobytu uchádzača.</w:t>
      </w:r>
    </w:p>
    <w:p w14:paraId="7F7EF002" w14:textId="77777777" w:rsidR="008C05F2" w:rsidRPr="00C50E9C" w:rsidRDefault="008C05F2" w:rsidP="008C05F2">
      <w:pPr>
        <w:pStyle w:val="tl1"/>
        <w:rPr>
          <w:rFonts w:ascii="Calibri" w:hAnsi="Calibri" w:cs="Calibri"/>
          <w:sz w:val="20"/>
          <w:szCs w:val="20"/>
        </w:rPr>
      </w:pPr>
    </w:p>
    <w:p w14:paraId="43CA7D14"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4A2D47F3" w14:textId="77777777" w:rsidR="008C05F2" w:rsidRPr="00C50E9C" w:rsidRDefault="008C05F2" w:rsidP="008C05F2">
      <w:pPr>
        <w:pStyle w:val="tl1"/>
        <w:tabs>
          <w:tab w:val="left" w:pos="567"/>
        </w:tabs>
        <w:rPr>
          <w:rFonts w:ascii="Calibri" w:hAnsi="Calibri" w:cs="Calibri"/>
          <w:sz w:val="20"/>
          <w:szCs w:val="20"/>
        </w:rPr>
      </w:pPr>
    </w:p>
    <w:p w14:paraId="462E0D65"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C50E9C">
        <w:rPr>
          <w:rFonts w:ascii="Calibri" w:hAnsi="Calibri" w:cs="Calibri"/>
          <w:sz w:val="20"/>
          <w:szCs w:val="20"/>
        </w:rPr>
        <w:cr/>
      </w:r>
    </w:p>
    <w:p w14:paraId="6FC4A68B"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Doklady a dokumenty tvoriace obsah ponuky, požadované v týchto SP, musia byť k termínu predloženia ponuky platné a aktuálne.</w:t>
      </w:r>
    </w:p>
    <w:p w14:paraId="66360DF1" w14:textId="77777777" w:rsidR="008C05F2" w:rsidRPr="00C50E9C" w:rsidRDefault="008C05F2" w:rsidP="008C05F2">
      <w:pPr>
        <w:pStyle w:val="tl1"/>
        <w:tabs>
          <w:tab w:val="left" w:pos="567"/>
        </w:tabs>
        <w:rPr>
          <w:rFonts w:ascii="Calibri" w:hAnsi="Calibri" w:cs="Calibri"/>
          <w:sz w:val="20"/>
          <w:szCs w:val="20"/>
        </w:rPr>
      </w:pPr>
    </w:p>
    <w:p w14:paraId="42C1C2AC"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mbria"/>
          <w:sz w:val="20"/>
          <w:szCs w:val="20"/>
        </w:rPr>
        <w:t>Uchádzač môže predbežne nahradiť doklady, prostredníctvom ktorých preukazuje splnenie podmienok účasti:</w:t>
      </w:r>
    </w:p>
    <w:p w14:paraId="1E561E72" w14:textId="77777777" w:rsidR="008C05F2" w:rsidRPr="00C50E9C" w:rsidRDefault="008C05F2" w:rsidP="008C05F2">
      <w:pPr>
        <w:pStyle w:val="tl1"/>
        <w:rPr>
          <w:rFonts w:ascii="Calibri" w:hAnsi="Calibri" w:cs="Cambria"/>
          <w:sz w:val="20"/>
          <w:szCs w:val="20"/>
        </w:rPr>
      </w:pPr>
    </w:p>
    <w:p w14:paraId="68DACCB6" w14:textId="77777777" w:rsidR="008C05F2" w:rsidRPr="00C50E9C" w:rsidRDefault="008C05F2" w:rsidP="008C05F2">
      <w:pPr>
        <w:pStyle w:val="tl1"/>
        <w:numPr>
          <w:ilvl w:val="0"/>
          <w:numId w:val="9"/>
        </w:numPr>
        <w:rPr>
          <w:rFonts w:ascii="Calibri" w:hAnsi="Calibri" w:cs="Cambria"/>
          <w:sz w:val="20"/>
          <w:szCs w:val="20"/>
        </w:rPr>
      </w:pPr>
      <w:r w:rsidRPr="00C50E9C">
        <w:rPr>
          <w:rFonts w:ascii="Calibri" w:hAnsi="Calibri" w:cs="Cambria"/>
          <w:b/>
          <w:bCs/>
          <w:sz w:val="20"/>
          <w:szCs w:val="20"/>
        </w:rPr>
        <w:t>v zmysle § 39 ZVO jednotným európskym dokumentom</w:t>
      </w:r>
      <w:r w:rsidRPr="00C50E9C">
        <w:rPr>
          <w:rFonts w:ascii="Calibri" w:hAnsi="Calibri" w:cs="Cambria"/>
          <w:sz w:val="20"/>
          <w:szCs w:val="20"/>
        </w:rPr>
        <w:t xml:space="preserve">, v takomto prípade súčasťou jeho ponuky bude vyplnený jednotný elektronický dokument. Uchádzač </w:t>
      </w:r>
      <w:r w:rsidRPr="00C50E9C">
        <w:rPr>
          <w:rFonts w:ascii="Calibri" w:hAnsi="Calibri" w:cs="Cambria"/>
          <w:sz w:val="20"/>
          <w:szCs w:val="20"/>
          <w:u w:val="single"/>
        </w:rPr>
        <w:t>môže</w:t>
      </w:r>
      <w:r w:rsidRPr="00C50E9C">
        <w:rPr>
          <w:rFonts w:ascii="Calibri" w:hAnsi="Calibri" w:cs="Cambria"/>
          <w:sz w:val="20"/>
          <w:szCs w:val="20"/>
        </w:rPr>
        <w:t xml:space="preserve"> prehlásiť splnenie podmienok účasti finančného a ekonomického postavenia a podmienky účasti technickej alebo odbornej spôsobilosti </w:t>
      </w:r>
      <w:r w:rsidRPr="00C50E9C">
        <w:rPr>
          <w:rFonts w:ascii="Calibri" w:hAnsi="Calibri" w:cs="Cambria"/>
          <w:sz w:val="20"/>
          <w:szCs w:val="20"/>
          <w:u w:val="single"/>
        </w:rPr>
        <w:t>prostredníctvom globálneho údaju</w:t>
      </w:r>
      <w:r w:rsidRPr="00C50E9C">
        <w:rPr>
          <w:rFonts w:ascii="Calibri" w:hAnsi="Calibri" w:cs="Cambria"/>
          <w:sz w:val="20"/>
          <w:szCs w:val="20"/>
        </w:rPr>
        <w:t xml:space="preserve"> uvedeného v oddiel α IV. časti jednotného európskeho dokumentu </w:t>
      </w:r>
    </w:p>
    <w:p w14:paraId="2CEC3F08" w14:textId="77777777" w:rsidR="008C05F2" w:rsidRPr="00C50E9C" w:rsidRDefault="008C05F2" w:rsidP="008C05F2">
      <w:pPr>
        <w:pStyle w:val="tl1"/>
        <w:rPr>
          <w:rFonts w:ascii="Calibri" w:hAnsi="Calibri" w:cs="Calibri"/>
          <w:sz w:val="20"/>
          <w:szCs w:val="20"/>
        </w:rPr>
      </w:pPr>
    </w:p>
    <w:p w14:paraId="7E3AD25F"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1A576C1" w14:textId="77777777" w:rsidR="008C05F2" w:rsidRPr="00C50E9C" w:rsidRDefault="008C05F2" w:rsidP="008C05F2">
      <w:pPr>
        <w:pStyle w:val="tl1"/>
        <w:tabs>
          <w:tab w:val="left" w:pos="567"/>
        </w:tabs>
        <w:rPr>
          <w:rFonts w:ascii="Calibri" w:hAnsi="Calibri" w:cs="Cambria"/>
          <w:sz w:val="20"/>
          <w:szCs w:val="20"/>
        </w:rPr>
      </w:pPr>
    </w:p>
    <w:p w14:paraId="33C9A7DA"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A391296" w14:textId="77777777" w:rsidR="008C05F2" w:rsidRPr="00C50E9C" w:rsidRDefault="008C05F2" w:rsidP="008C05F2">
      <w:pPr>
        <w:pStyle w:val="tl1"/>
        <w:numPr>
          <w:ilvl w:val="1"/>
          <w:numId w:val="8"/>
        </w:numPr>
        <w:tabs>
          <w:tab w:val="left" w:pos="567"/>
        </w:tabs>
        <w:ind w:left="0" w:firstLine="0"/>
        <w:rPr>
          <w:rFonts w:ascii="Calibri" w:hAnsi="Calibri" w:cs="Cambria"/>
          <w:sz w:val="20"/>
          <w:szCs w:val="20"/>
        </w:rPr>
      </w:pPr>
      <w:r w:rsidRPr="00C50E9C">
        <w:rPr>
          <w:rFonts w:ascii="Calibri" w:hAnsi="Calibri" w:cs="Cambria"/>
          <w:sz w:val="20"/>
          <w:szCs w:val="20"/>
        </w:rPr>
        <w:lastRenderedPageBreak/>
        <w:t>Ustanovenia ZVO týkajúce sa preukazovania splnenia podmienok účasti osobného postavenia prostredníctvom zoznamu hospodárskych subjektov týmto nie sú dotknuté.</w:t>
      </w:r>
    </w:p>
    <w:p w14:paraId="5A8AEDC4" w14:textId="77777777" w:rsidR="008C05F2" w:rsidRPr="00C50E9C" w:rsidRDefault="008C05F2" w:rsidP="008C05F2">
      <w:pPr>
        <w:pStyle w:val="tl1"/>
        <w:rPr>
          <w:rFonts w:ascii="Calibri" w:hAnsi="Calibri" w:cs="Calibri"/>
          <w:sz w:val="20"/>
          <w:szCs w:val="20"/>
        </w:rPr>
      </w:pPr>
    </w:p>
    <w:p w14:paraId="1ED059E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JAZYK PONUKY</w:t>
      </w:r>
    </w:p>
    <w:p w14:paraId="3A161417" w14:textId="77777777" w:rsidR="008C05F2" w:rsidRPr="00C50E9C" w:rsidRDefault="008C05F2" w:rsidP="008C05F2">
      <w:pPr>
        <w:pStyle w:val="tl1"/>
        <w:numPr>
          <w:ilvl w:val="1"/>
          <w:numId w:val="8"/>
        </w:numPr>
        <w:tabs>
          <w:tab w:val="left" w:pos="567"/>
        </w:tabs>
        <w:ind w:left="0" w:firstLine="0"/>
        <w:rPr>
          <w:rFonts w:ascii="Calibri" w:hAnsi="Calibri" w:cs="Calibri"/>
          <w:sz w:val="20"/>
          <w:szCs w:val="20"/>
        </w:rPr>
      </w:pPr>
      <w:r w:rsidRPr="00C50E9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7C0D8507" w14:textId="77777777" w:rsidR="008C05F2" w:rsidRPr="00C50E9C" w:rsidRDefault="008C05F2" w:rsidP="008C05F2">
      <w:pPr>
        <w:pStyle w:val="tl1"/>
        <w:rPr>
          <w:rFonts w:ascii="Calibri" w:hAnsi="Calibri" w:cs="Calibri"/>
          <w:b/>
          <w:bCs/>
          <w:sz w:val="20"/>
          <w:szCs w:val="20"/>
        </w:rPr>
      </w:pPr>
    </w:p>
    <w:p w14:paraId="2DB5531B"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MENA A CENY UVÁDZANÉ V PONUKE</w:t>
      </w:r>
    </w:p>
    <w:p w14:paraId="20420C80"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sz w:val="20"/>
          <w:szCs w:val="20"/>
        </w:rPr>
        <w:t>Uchádzačom navrhovaná zmluvná cena za predmet zákazky bude vyjadrená v eurách (EUR) a matematicky zaokrúhlená na dve desatinné miesta.</w:t>
      </w:r>
    </w:p>
    <w:p w14:paraId="20E64E3D" w14:textId="77777777" w:rsidR="008C05F2" w:rsidRPr="00C50E9C" w:rsidRDefault="008C05F2" w:rsidP="008C05F2">
      <w:pPr>
        <w:pStyle w:val="tl1"/>
        <w:tabs>
          <w:tab w:val="left" w:pos="567"/>
        </w:tabs>
        <w:rPr>
          <w:rFonts w:ascii="Calibri" w:hAnsi="Calibri" w:cs="Calibri"/>
          <w:b/>
          <w:sz w:val="20"/>
          <w:szCs w:val="20"/>
        </w:rPr>
      </w:pPr>
    </w:p>
    <w:p w14:paraId="3E54356E" w14:textId="77777777" w:rsidR="008C05F2" w:rsidRPr="00C50E9C" w:rsidRDefault="008C05F2" w:rsidP="008C05F2">
      <w:pPr>
        <w:pStyle w:val="tl1"/>
        <w:numPr>
          <w:ilvl w:val="1"/>
          <w:numId w:val="8"/>
        </w:numPr>
        <w:tabs>
          <w:tab w:val="left" w:pos="567"/>
        </w:tabs>
        <w:ind w:left="0" w:firstLine="0"/>
        <w:rPr>
          <w:rFonts w:ascii="Calibri" w:hAnsi="Calibri" w:cs="Calibri"/>
          <w:b/>
          <w:sz w:val="20"/>
          <w:szCs w:val="20"/>
        </w:rPr>
      </w:pPr>
      <w:r w:rsidRPr="00C50E9C">
        <w:rPr>
          <w:rFonts w:ascii="Calibri" w:hAnsi="Calibri" w:cs="Calibri"/>
          <w:b/>
          <w:sz w:val="20"/>
          <w:szCs w:val="20"/>
        </w:rPr>
        <w:t xml:space="preserve"> </w:t>
      </w:r>
      <w:r w:rsidRPr="00C50E9C">
        <w:rPr>
          <w:rFonts w:ascii="Calibri" w:hAnsi="Calibri" w:cs="Calibri"/>
          <w:sz w:val="20"/>
          <w:szCs w:val="20"/>
        </w:rPr>
        <w:t>Uchádzač</w:t>
      </w:r>
      <w:r w:rsidRPr="00C50E9C">
        <w:rPr>
          <w:rFonts w:ascii="Calibri" w:hAnsi="Calibri" w:cs="Calibri"/>
          <w:iCs/>
          <w:sz w:val="20"/>
          <w:szCs w:val="20"/>
        </w:rPr>
        <w:t xml:space="preserve"> </w:t>
      </w:r>
      <w:r w:rsidRPr="00C50E9C">
        <w:rPr>
          <w:rFonts w:ascii="Calibri" w:hAnsi="Calibri" w:cs="Calibri"/>
          <w:sz w:val="20"/>
          <w:szCs w:val="20"/>
        </w:rPr>
        <w:t>navrhovanú zmluvnú cenu uvedie v zložení:</w:t>
      </w:r>
    </w:p>
    <w:p w14:paraId="3F928A70" w14:textId="77777777" w:rsidR="008C05F2" w:rsidRPr="00C50E9C" w:rsidRDefault="008C05F2" w:rsidP="008C05F2">
      <w:pPr>
        <w:pStyle w:val="tl1"/>
        <w:rPr>
          <w:rFonts w:ascii="Calibri" w:hAnsi="Calibri" w:cs="Calibri"/>
          <w:b/>
          <w:sz w:val="20"/>
          <w:szCs w:val="20"/>
        </w:rPr>
      </w:pPr>
      <w:bookmarkStart w:id="13" w:name="_Hlk83806980"/>
    </w:p>
    <w:p w14:paraId="73D5BD7B"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bez DPH,</w:t>
      </w:r>
    </w:p>
    <w:p w14:paraId="69D30CDF"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 xml:space="preserve">sadzba a výška DPH v EUR, </w:t>
      </w:r>
    </w:p>
    <w:p w14:paraId="60A1A425" w14:textId="77777777" w:rsidR="008C05F2" w:rsidRPr="00C50E9C" w:rsidRDefault="008C05F2" w:rsidP="008C05F2">
      <w:pPr>
        <w:pStyle w:val="tl1"/>
        <w:numPr>
          <w:ilvl w:val="0"/>
          <w:numId w:val="5"/>
        </w:numPr>
        <w:ind w:left="993" w:hanging="284"/>
        <w:rPr>
          <w:rFonts w:ascii="Calibri" w:hAnsi="Calibri" w:cs="Calibri"/>
          <w:b/>
          <w:sz w:val="20"/>
          <w:szCs w:val="20"/>
        </w:rPr>
      </w:pPr>
      <w:r w:rsidRPr="00C50E9C">
        <w:rPr>
          <w:rFonts w:ascii="Calibri" w:hAnsi="Calibri" w:cs="Calibri"/>
          <w:b/>
          <w:sz w:val="20"/>
          <w:szCs w:val="20"/>
        </w:rPr>
        <w:t>celková cena za celý predmet zákazky v EUR s DPH – kritérium na vyhodnotenie ponúk.</w:t>
      </w:r>
    </w:p>
    <w:bookmarkEnd w:id="13"/>
    <w:p w14:paraId="3423172E" w14:textId="77777777" w:rsidR="008C05F2" w:rsidRPr="00C50E9C" w:rsidRDefault="008C05F2" w:rsidP="008C05F2">
      <w:pPr>
        <w:pStyle w:val="tl1"/>
        <w:rPr>
          <w:rFonts w:ascii="Calibri" w:hAnsi="Calibri" w:cs="Calibri"/>
          <w:b/>
          <w:sz w:val="20"/>
          <w:szCs w:val="20"/>
        </w:rPr>
      </w:pPr>
    </w:p>
    <w:p w14:paraId="413CFD3A" w14:textId="77777777" w:rsidR="008C05F2" w:rsidRPr="00C50E9C" w:rsidRDefault="008C05F2" w:rsidP="008C05F2">
      <w:pPr>
        <w:pStyle w:val="tl1"/>
        <w:rPr>
          <w:rFonts w:ascii="Calibri" w:hAnsi="Calibri" w:cs="Calibri"/>
          <w:bCs/>
          <w:sz w:val="20"/>
          <w:szCs w:val="20"/>
        </w:rPr>
      </w:pPr>
      <w:r w:rsidRPr="00C50E9C">
        <w:rPr>
          <w:rFonts w:ascii="Calibri" w:hAnsi="Calibri" w:cs="Calibri"/>
          <w:bCs/>
          <w:sz w:val="20"/>
          <w:szCs w:val="20"/>
        </w:rPr>
        <w:t xml:space="preserve">Podrobná štruktúra jednotlivých položiek je uvedená v časti G – Návrh uchádzača na plnenie kritérií týchto SP. </w:t>
      </w:r>
    </w:p>
    <w:p w14:paraId="5BCB78C7" w14:textId="77777777" w:rsidR="008C05F2" w:rsidRPr="00C50E9C" w:rsidRDefault="008C05F2" w:rsidP="008C05F2">
      <w:pPr>
        <w:pStyle w:val="tl1"/>
        <w:rPr>
          <w:rFonts w:ascii="Calibri" w:hAnsi="Calibri" w:cs="Calibri"/>
          <w:sz w:val="20"/>
          <w:szCs w:val="20"/>
        </w:rPr>
      </w:pPr>
    </w:p>
    <w:p w14:paraId="27E55AE9"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bCs/>
          <w:sz w:val="20"/>
          <w:szCs w:val="20"/>
        </w:rPr>
        <w:t>Ak uchádzač nie je platcom DPH, na túto skutočnosť vo svojej ponuke upozorní. Cena uchádzača, ktorý nie je platcom DPH, bude posudzovaná ako cena celkom.</w:t>
      </w:r>
    </w:p>
    <w:p w14:paraId="24DD76B6" w14:textId="77777777" w:rsidR="008C05F2" w:rsidRPr="00C50E9C" w:rsidRDefault="008C05F2" w:rsidP="008C05F2">
      <w:pPr>
        <w:pStyle w:val="tl1"/>
        <w:tabs>
          <w:tab w:val="left" w:pos="567"/>
        </w:tabs>
        <w:rPr>
          <w:rFonts w:ascii="Calibri" w:hAnsi="Calibri" w:cs="Calibri"/>
          <w:bCs/>
          <w:sz w:val="20"/>
          <w:szCs w:val="20"/>
        </w:rPr>
      </w:pPr>
    </w:p>
    <w:p w14:paraId="5F1FE45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sa uchádzač/</w:t>
      </w:r>
      <w:r>
        <w:rPr>
          <w:rFonts w:ascii="Calibri" w:hAnsi="Calibri" w:cs="Calibri"/>
          <w:sz w:val="20"/>
          <w:szCs w:val="20"/>
        </w:rPr>
        <w:t>Poskytovateľ</w:t>
      </w:r>
      <w:r w:rsidRPr="00C50E9C">
        <w:rPr>
          <w:rFonts w:ascii="Calibri" w:hAnsi="Calibri" w:cs="Calibri"/>
          <w:sz w:val="20"/>
          <w:szCs w:val="20"/>
        </w:rPr>
        <w:t>/Nájomca, ktorý nie je platiteľom DPH počas plnenia zmluvy stane platcom DPH, táto skutočnosť nie je dôvodom na zmenu dohodnutých cien, resp. zliav.</w:t>
      </w:r>
    </w:p>
    <w:p w14:paraId="65875DE7" w14:textId="77777777" w:rsidR="008C05F2" w:rsidRPr="00C50E9C" w:rsidRDefault="008C05F2" w:rsidP="008C05F2">
      <w:pPr>
        <w:pStyle w:val="Odsekzoznamu"/>
        <w:rPr>
          <w:rFonts w:ascii="Calibri" w:hAnsi="Calibri" w:cs="Calibri"/>
          <w:bCs/>
          <w:sz w:val="20"/>
          <w:szCs w:val="20"/>
        </w:rPr>
      </w:pPr>
    </w:p>
    <w:p w14:paraId="152A5CA2"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530740B" w14:textId="77777777" w:rsidR="008C05F2" w:rsidRPr="00C50E9C" w:rsidRDefault="008C05F2" w:rsidP="008C05F2">
      <w:pPr>
        <w:pStyle w:val="Odsekzoznamu"/>
        <w:rPr>
          <w:rFonts w:ascii="Calibri" w:hAnsi="Calibri" w:cs="Calibri"/>
          <w:bCs/>
          <w:sz w:val="20"/>
          <w:szCs w:val="20"/>
        </w:rPr>
      </w:pPr>
    </w:p>
    <w:p w14:paraId="7EE07E84" w14:textId="77777777" w:rsidR="008C05F2" w:rsidRPr="00C50E9C" w:rsidRDefault="008C05F2" w:rsidP="008C05F2">
      <w:pPr>
        <w:pStyle w:val="tl1"/>
        <w:numPr>
          <w:ilvl w:val="1"/>
          <w:numId w:val="8"/>
        </w:numPr>
        <w:tabs>
          <w:tab w:val="left" w:pos="567"/>
        </w:tabs>
        <w:ind w:left="0" w:firstLine="0"/>
        <w:rPr>
          <w:rFonts w:ascii="Calibri" w:hAnsi="Calibri" w:cs="Calibri"/>
          <w:bCs/>
          <w:sz w:val="20"/>
          <w:szCs w:val="20"/>
        </w:rPr>
      </w:pPr>
      <w:r w:rsidRPr="00C50E9C">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5629AD2" w14:textId="77777777" w:rsidR="008C05F2" w:rsidRPr="00697E51" w:rsidRDefault="008C05F2" w:rsidP="008C05F2">
      <w:pPr>
        <w:pStyle w:val="tl1"/>
        <w:rPr>
          <w:rFonts w:ascii="Calibri" w:hAnsi="Calibri" w:cs="Calibri"/>
          <w:b/>
          <w:bCs/>
          <w:sz w:val="20"/>
          <w:szCs w:val="20"/>
          <w:highlight w:val="yellow"/>
        </w:rPr>
      </w:pPr>
    </w:p>
    <w:p w14:paraId="32DA3059" w14:textId="77777777" w:rsidR="008C05F2" w:rsidRPr="00C50E9C" w:rsidRDefault="008C05F2" w:rsidP="008C05F2">
      <w:pPr>
        <w:pStyle w:val="tl1"/>
        <w:numPr>
          <w:ilvl w:val="0"/>
          <w:numId w:val="8"/>
        </w:numPr>
        <w:tabs>
          <w:tab w:val="left" w:pos="567"/>
        </w:tabs>
        <w:ind w:left="567" w:hanging="567"/>
        <w:jc w:val="left"/>
        <w:rPr>
          <w:rFonts w:ascii="Calibri" w:hAnsi="Calibri" w:cs="Calibri"/>
          <w:b/>
          <w:bCs/>
          <w:sz w:val="20"/>
          <w:szCs w:val="20"/>
        </w:rPr>
      </w:pPr>
      <w:r w:rsidRPr="00C50E9C">
        <w:rPr>
          <w:rFonts w:ascii="Calibri" w:hAnsi="Calibri" w:cs="Calibri"/>
          <w:b/>
          <w:bCs/>
          <w:sz w:val="20"/>
          <w:szCs w:val="20"/>
        </w:rPr>
        <w:t>OBSAH  PONUKY</w:t>
      </w:r>
    </w:p>
    <w:p w14:paraId="777D99CD" w14:textId="77777777"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cs="Times New Roman"/>
          <w:sz w:val="20"/>
          <w:szCs w:val="20"/>
        </w:rPr>
        <w:t xml:space="preserve">Záujemca je povinný pri zostavovaní ponuky dodržať obsah uvedený v bode 14.2. tejto časti SP, pričom dodrží ustanovenia  uvedené v bode 11 tejto časti SP. </w:t>
      </w:r>
    </w:p>
    <w:p w14:paraId="288234A7" w14:textId="77777777" w:rsidR="008C05F2" w:rsidRPr="00C50E9C" w:rsidRDefault="008C05F2" w:rsidP="008C05F2">
      <w:pPr>
        <w:pStyle w:val="tl1"/>
        <w:tabs>
          <w:tab w:val="left" w:pos="567"/>
        </w:tabs>
        <w:rPr>
          <w:rFonts w:ascii="Calibri" w:hAnsi="Calibri" w:cs="Times New Roman"/>
          <w:sz w:val="20"/>
          <w:szCs w:val="20"/>
        </w:rPr>
      </w:pPr>
    </w:p>
    <w:p w14:paraId="262AA2CB" w14:textId="77777777" w:rsidR="008C05F2" w:rsidRPr="00C50E9C" w:rsidRDefault="008C05F2" w:rsidP="008C05F2">
      <w:pPr>
        <w:pStyle w:val="tl1"/>
        <w:numPr>
          <w:ilvl w:val="1"/>
          <w:numId w:val="8"/>
        </w:numPr>
        <w:tabs>
          <w:tab w:val="left" w:pos="567"/>
        </w:tabs>
        <w:ind w:left="0" w:firstLine="0"/>
        <w:rPr>
          <w:rFonts w:ascii="Calibri" w:hAnsi="Calibri" w:cs="Times New Roman"/>
          <w:sz w:val="20"/>
          <w:szCs w:val="20"/>
        </w:rPr>
      </w:pPr>
      <w:r w:rsidRPr="00C50E9C">
        <w:rPr>
          <w:rFonts w:ascii="Calibri" w:hAnsi="Calibri"/>
          <w:sz w:val="20"/>
        </w:rPr>
        <w:t>V predloženej ponuke prostredníctvom systému JOSEPHINE musia byť pripojené nasledovné naskenované doklady a dokumenty (v prípade .</w:t>
      </w:r>
      <w:proofErr w:type="spellStart"/>
      <w:r w:rsidRPr="00C50E9C">
        <w:rPr>
          <w:rFonts w:ascii="Calibri" w:hAnsi="Calibri"/>
          <w:sz w:val="20"/>
        </w:rPr>
        <w:t>pdf</w:t>
      </w:r>
      <w:proofErr w:type="spellEnd"/>
      <w:r w:rsidRPr="00C50E9C">
        <w:rPr>
          <w:rFonts w:ascii="Calibri" w:hAnsi="Calibri"/>
          <w:sz w:val="20"/>
        </w:rPr>
        <w:t xml:space="preserve"> súborov scany dokladov a dokumentov)  tvoriace obsah  ponuky, ktoré musia byť k termínu predloženia ponuky platné a aktuálne:</w:t>
      </w:r>
    </w:p>
    <w:p w14:paraId="4CB3FB18" w14:textId="77777777" w:rsidR="008C05F2" w:rsidRPr="00C50E9C" w:rsidRDefault="008C05F2" w:rsidP="008C05F2">
      <w:pPr>
        <w:pStyle w:val="tl1"/>
        <w:rPr>
          <w:rFonts w:ascii="Calibri" w:hAnsi="Calibri" w:cs="Times New Roman"/>
          <w:sz w:val="20"/>
          <w:szCs w:val="20"/>
        </w:rPr>
      </w:pPr>
    </w:p>
    <w:p w14:paraId="2FB4AE26" w14:textId="77777777" w:rsidR="008C05F2" w:rsidRPr="00C50E9C" w:rsidRDefault="008C05F2" w:rsidP="008C05F2">
      <w:pPr>
        <w:pStyle w:val="tl1"/>
        <w:numPr>
          <w:ilvl w:val="2"/>
          <w:numId w:val="8"/>
        </w:numPr>
        <w:ind w:left="567" w:firstLine="0"/>
        <w:rPr>
          <w:rFonts w:ascii="Calibri" w:hAnsi="Calibri" w:cs="Times New Roman"/>
          <w:sz w:val="20"/>
          <w:szCs w:val="20"/>
        </w:rPr>
      </w:pPr>
      <w:bookmarkStart w:id="14" w:name="_Hlk84935560"/>
      <w:r w:rsidRPr="00C50E9C">
        <w:rPr>
          <w:rFonts w:ascii="Calibri" w:hAnsi="Calibri" w:cs="Times New Roman"/>
          <w:b/>
          <w:iCs/>
          <w:sz w:val="20"/>
          <w:szCs w:val="20"/>
          <w:u w:val="single"/>
        </w:rPr>
        <w:t xml:space="preserve">DOKLADY A DOKUMENTY </w:t>
      </w:r>
      <w:r w:rsidRPr="00C50E9C">
        <w:rPr>
          <w:rFonts w:ascii="Calibri" w:hAnsi="Calibri" w:cs="Times New Roman"/>
          <w:b/>
          <w:sz w:val="20"/>
          <w:szCs w:val="20"/>
          <w:u w:val="single"/>
        </w:rPr>
        <w:t>NA PREUKÁZANIE SPLNENIA PODMIENOK ÚČASTI</w:t>
      </w:r>
      <w:r w:rsidRPr="00C50E9C">
        <w:rPr>
          <w:rFonts w:ascii="Calibri" w:hAnsi="Calibri" w:cs="Times New Roman"/>
          <w:sz w:val="20"/>
          <w:szCs w:val="20"/>
        </w:rPr>
        <w:t xml:space="preserve"> vo verejnom obstarávaní, požadované v oznámení o vyhlásení verejného obstarávania a </w:t>
      </w:r>
      <w:r w:rsidRPr="00C50E9C">
        <w:rPr>
          <w:rFonts w:ascii="Calibri" w:hAnsi="Calibri" w:cs="Times New Roman"/>
          <w:b/>
          <w:sz w:val="20"/>
          <w:szCs w:val="20"/>
        </w:rPr>
        <w:t xml:space="preserve">v časti </w:t>
      </w:r>
      <w:r w:rsidRPr="00C50E9C">
        <w:rPr>
          <w:rFonts w:ascii="Calibri" w:hAnsi="Calibri" w:cs="Times New Roman"/>
          <w:b/>
          <w:iCs/>
          <w:sz w:val="20"/>
          <w:szCs w:val="20"/>
        </w:rPr>
        <w:t xml:space="preserve">F. Podmienky účasti uchádzačov </w:t>
      </w:r>
      <w:r w:rsidRPr="00C50E9C">
        <w:rPr>
          <w:rFonts w:ascii="Calibri" w:hAnsi="Calibri" w:cs="Times New Roman"/>
          <w:b/>
          <w:sz w:val="20"/>
          <w:szCs w:val="20"/>
        </w:rPr>
        <w:t xml:space="preserve">týchto SP. </w:t>
      </w:r>
    </w:p>
    <w:p w14:paraId="4189A6E5" w14:textId="77777777" w:rsidR="008C05F2" w:rsidRPr="00C50E9C" w:rsidRDefault="008C05F2" w:rsidP="008C05F2">
      <w:pPr>
        <w:pStyle w:val="tl1"/>
        <w:rPr>
          <w:rFonts w:ascii="Calibri" w:hAnsi="Calibri" w:cs="Times New Roman"/>
          <w:sz w:val="20"/>
          <w:szCs w:val="20"/>
        </w:rPr>
      </w:pPr>
    </w:p>
    <w:p w14:paraId="58D476C8" w14:textId="77777777" w:rsidR="008C05F2" w:rsidRPr="00B30BE7" w:rsidRDefault="008C05F2" w:rsidP="008C05F2">
      <w:pPr>
        <w:pStyle w:val="tl1"/>
        <w:numPr>
          <w:ilvl w:val="2"/>
          <w:numId w:val="8"/>
        </w:numPr>
        <w:ind w:left="567" w:firstLine="0"/>
        <w:rPr>
          <w:rFonts w:ascii="Calibri" w:hAnsi="Calibri" w:cs="Times New Roman"/>
          <w:sz w:val="20"/>
          <w:szCs w:val="20"/>
        </w:rPr>
      </w:pPr>
      <w:r w:rsidRPr="00C50E9C">
        <w:rPr>
          <w:rFonts w:asciiTheme="minorHAnsi" w:hAnsiTheme="minorHAnsi" w:cstheme="minorHAnsi"/>
          <w:iCs/>
          <w:sz w:val="20"/>
          <w:szCs w:val="20"/>
        </w:rPr>
        <w:t>Doklady a dokumenty</w:t>
      </w:r>
      <w:r w:rsidRPr="00C50E9C">
        <w:rPr>
          <w:rFonts w:asciiTheme="minorHAnsi" w:hAnsiTheme="minorHAnsi" w:cstheme="minorHAnsi"/>
          <w:sz w:val="20"/>
          <w:szCs w:val="20"/>
        </w:rPr>
        <w:t xml:space="preserve"> na preukázanie a opísanie spôsobu</w:t>
      </w:r>
      <w:r w:rsidRPr="00C50E9C">
        <w:rPr>
          <w:rFonts w:asciiTheme="minorHAnsi" w:hAnsiTheme="minorHAnsi" w:cstheme="minorHAnsi"/>
          <w:b/>
          <w:sz w:val="20"/>
          <w:szCs w:val="20"/>
        </w:rPr>
        <w:t xml:space="preserve"> splnenia požiadaviek verejného obstarávateľa na predmet zákazky</w:t>
      </w:r>
      <w:r w:rsidRPr="00C50E9C">
        <w:rPr>
          <w:rFonts w:asciiTheme="minorHAnsi" w:hAnsiTheme="minorHAnsi" w:cstheme="minorHAnsi"/>
          <w:sz w:val="20"/>
          <w:szCs w:val="20"/>
        </w:rPr>
        <w:t xml:space="preserve"> (</w:t>
      </w:r>
      <w:r w:rsidRPr="00C50E9C">
        <w:rPr>
          <w:rFonts w:ascii="Calibri" w:hAnsi="Calibri" w:cs="Times New Roman"/>
          <w:b/>
          <w:iCs/>
          <w:sz w:val="20"/>
          <w:szCs w:val="20"/>
          <w:u w:val="single"/>
        </w:rPr>
        <w:t xml:space="preserve">viď </w:t>
      </w:r>
      <w:r w:rsidRPr="00C50E9C">
        <w:rPr>
          <w:rFonts w:ascii="Calibri" w:hAnsi="Calibri" w:cs="Times New Roman"/>
          <w:b/>
          <w:sz w:val="20"/>
          <w:szCs w:val="20"/>
          <w:u w:val="single"/>
        </w:rPr>
        <w:t>bod 3. časť B. Opis predmetu zákazky týchto SP</w:t>
      </w:r>
      <w:r>
        <w:rPr>
          <w:rFonts w:ascii="Calibri" w:hAnsi="Calibri" w:cs="Times New Roman"/>
          <w:b/>
          <w:sz w:val="20"/>
          <w:szCs w:val="20"/>
          <w:u w:val="single"/>
        </w:rPr>
        <w:t>)</w:t>
      </w:r>
      <w:r w:rsidRPr="00C50E9C">
        <w:rPr>
          <w:rFonts w:ascii="Calibri" w:hAnsi="Calibri" w:cs="Times New Roman"/>
          <w:b/>
          <w:sz w:val="20"/>
          <w:szCs w:val="20"/>
          <w:u w:val="single"/>
        </w:rPr>
        <w:t xml:space="preserve">. </w:t>
      </w:r>
    </w:p>
    <w:p w14:paraId="69DDBD75" w14:textId="77777777" w:rsidR="008C05F2" w:rsidRDefault="008C05F2" w:rsidP="008C05F2">
      <w:pPr>
        <w:pStyle w:val="Odsekzoznamu"/>
        <w:rPr>
          <w:rFonts w:ascii="Calibri" w:hAnsi="Calibri"/>
          <w:sz w:val="20"/>
          <w:szCs w:val="20"/>
        </w:rPr>
      </w:pPr>
    </w:p>
    <w:p w14:paraId="7ABA136F" w14:textId="77777777" w:rsidR="008C05F2"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vyplnenú prílohu v časti G týchto SP Návrh uchádzača na plnenie kritérií</w:t>
      </w:r>
    </w:p>
    <w:p w14:paraId="4F8872AC" w14:textId="77777777" w:rsidR="008C05F2" w:rsidRPr="00C50E9C" w:rsidRDefault="008C05F2" w:rsidP="008C05F2">
      <w:pPr>
        <w:pStyle w:val="tl1"/>
        <w:numPr>
          <w:ilvl w:val="0"/>
          <w:numId w:val="5"/>
        </w:numPr>
        <w:rPr>
          <w:rFonts w:ascii="Calibri" w:hAnsi="Calibri" w:cs="Times New Roman"/>
          <w:sz w:val="20"/>
          <w:szCs w:val="20"/>
        </w:rPr>
      </w:pPr>
      <w:r>
        <w:rPr>
          <w:rFonts w:ascii="Calibri" w:hAnsi="Calibri" w:cs="Times New Roman"/>
          <w:sz w:val="20"/>
          <w:szCs w:val="20"/>
        </w:rPr>
        <w:t>vyplnenú prílohu č. 3 k SP Špecifikácia predmetu zákazky (Prílohy k RD)</w:t>
      </w:r>
    </w:p>
    <w:p w14:paraId="40A4194F" w14:textId="77777777" w:rsidR="008C05F2" w:rsidRPr="00C50E9C" w:rsidRDefault="008C05F2" w:rsidP="008C05F2">
      <w:pPr>
        <w:pStyle w:val="tl1"/>
        <w:ind w:left="567"/>
        <w:rPr>
          <w:rFonts w:ascii="Calibri" w:hAnsi="Calibri" w:cs="Times New Roman"/>
          <w:sz w:val="20"/>
          <w:szCs w:val="20"/>
        </w:rPr>
      </w:pPr>
    </w:p>
    <w:p w14:paraId="726BC9F5"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C2FA92D"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sz w:val="20"/>
          <w:szCs w:val="20"/>
        </w:rPr>
        <w:lastRenderedPageBreak/>
        <w:t xml:space="preserve">V prípade skupiny dodávateľov vystavené plnomocenstvo </w:t>
      </w:r>
      <w:r w:rsidRPr="00C50E9C">
        <w:rPr>
          <w:rFonts w:ascii="Calibri" w:hAnsi="Calibri" w:cs="Times New Roman"/>
          <w:iCs/>
          <w:sz w:val="20"/>
          <w:szCs w:val="20"/>
        </w:rPr>
        <w:t>pre jedného z členov skupiny</w:t>
      </w:r>
      <w:r w:rsidRPr="00C50E9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v tomto verejnom obstarávaní, podpísanú všetkými členmi skupiny alebo osobou/osobami oprávnenými konať v danej veci za každého člena skupiny.</w:t>
      </w:r>
    </w:p>
    <w:p w14:paraId="3B79EFDA" w14:textId="77777777" w:rsidR="008C05F2" w:rsidRPr="00C50E9C" w:rsidRDefault="008C05F2" w:rsidP="008C05F2">
      <w:pPr>
        <w:pStyle w:val="tl1"/>
        <w:ind w:left="567"/>
        <w:rPr>
          <w:rFonts w:ascii="Calibri" w:hAnsi="Calibri" w:cs="Times New Roman"/>
          <w:b/>
          <w:bCs/>
          <w:sz w:val="20"/>
          <w:szCs w:val="20"/>
        </w:rPr>
      </w:pPr>
    </w:p>
    <w:p w14:paraId="4FF34321"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b/>
          <w:sz w:val="20"/>
          <w:szCs w:val="20"/>
        </w:rPr>
        <w:t>Príloha v časti G</w:t>
      </w:r>
      <w:r w:rsidRPr="00C50E9C">
        <w:rPr>
          <w:rFonts w:ascii="Calibri" w:hAnsi="Calibri" w:cs="Times New Roman"/>
          <w:sz w:val="20"/>
          <w:szCs w:val="20"/>
        </w:rPr>
        <w:t xml:space="preserve"> týchto SP: </w:t>
      </w:r>
      <w:r w:rsidRPr="00C50E9C">
        <w:rPr>
          <w:rFonts w:ascii="Calibri" w:hAnsi="Calibri" w:cs="Times New Roman"/>
          <w:b/>
          <w:sz w:val="20"/>
          <w:szCs w:val="20"/>
          <w:u w:val="single"/>
        </w:rPr>
        <w:t>NÁVRH UCHÁDZAČA NA PLNENIE KRITÉRIÍ</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 hodnotenie ponúk a pravidlá ich uplatnenia, časti D. Spôsob určenia ceny a podľa časti G. Návrh uchádzača na plnenie kritérií a prílohy č. 1 týchto SP.</w:t>
      </w:r>
      <w:r w:rsidRPr="00C50E9C">
        <w:rPr>
          <w:rFonts w:ascii="Calibri" w:hAnsi="Calibri" w:cs="Times New Roman"/>
          <w:sz w:val="20"/>
          <w:szCs w:val="20"/>
        </w:rPr>
        <w:t xml:space="preserve"> Formulár „Návrh uchádzača na plnenie kritérií“ musí byť podpísaný osobou/osobami oprávnenými konať za uchádzača. V prípade skupiny dodávateľov musí byť podpísaný každým členom skupiny alebo osobou/osobami oprávnenými konať v danej veci za člena skupiny.</w:t>
      </w:r>
    </w:p>
    <w:p w14:paraId="42632706" w14:textId="77777777" w:rsidR="008C05F2" w:rsidRDefault="008C05F2" w:rsidP="008C05F2">
      <w:pPr>
        <w:pStyle w:val="Odsekzoznamu"/>
        <w:rPr>
          <w:rFonts w:ascii="Calibri" w:hAnsi="Calibri"/>
          <w:b/>
          <w:bCs/>
          <w:sz w:val="20"/>
          <w:szCs w:val="20"/>
        </w:rPr>
      </w:pPr>
    </w:p>
    <w:p w14:paraId="70DCE971" w14:textId="77777777" w:rsidR="008C05F2" w:rsidRPr="00C50E9C" w:rsidRDefault="008C05F2" w:rsidP="008C05F2">
      <w:pPr>
        <w:pStyle w:val="tl1"/>
        <w:numPr>
          <w:ilvl w:val="2"/>
          <w:numId w:val="8"/>
        </w:numPr>
        <w:ind w:left="567" w:firstLine="0"/>
        <w:rPr>
          <w:rFonts w:ascii="Calibri" w:hAnsi="Calibri" w:cs="Times New Roman"/>
          <w:b/>
          <w:bCs/>
          <w:sz w:val="20"/>
          <w:szCs w:val="20"/>
        </w:rPr>
      </w:pPr>
      <w:r w:rsidRPr="00C50E9C">
        <w:rPr>
          <w:rFonts w:ascii="Calibri" w:hAnsi="Calibri" w:cs="Times New Roman"/>
          <w:b/>
          <w:sz w:val="20"/>
          <w:szCs w:val="20"/>
        </w:rPr>
        <w:t xml:space="preserve">Príloha v časti </w:t>
      </w:r>
      <w:r>
        <w:rPr>
          <w:rFonts w:ascii="Calibri" w:hAnsi="Calibri" w:cs="Times New Roman"/>
          <w:b/>
          <w:sz w:val="20"/>
          <w:szCs w:val="20"/>
        </w:rPr>
        <w:t>H</w:t>
      </w:r>
      <w:r w:rsidRPr="00C50E9C">
        <w:rPr>
          <w:rFonts w:ascii="Calibri" w:hAnsi="Calibri" w:cs="Times New Roman"/>
          <w:sz w:val="20"/>
          <w:szCs w:val="20"/>
        </w:rPr>
        <w:t xml:space="preserve"> týchto SP: </w:t>
      </w:r>
      <w:r>
        <w:rPr>
          <w:rFonts w:ascii="Calibri" w:hAnsi="Calibri" w:cs="Times New Roman"/>
          <w:b/>
          <w:sz w:val="20"/>
          <w:szCs w:val="20"/>
          <w:u w:val="single"/>
        </w:rPr>
        <w:t>ČESTNÉ VYHLÁSENIE K UPLATŇOVANIU MEDZINÁRODNÝCH SANKCIÍ</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b/>
          <w:sz w:val="20"/>
          <w:szCs w:val="20"/>
        </w:rPr>
        <w:t xml:space="preserve">podľa časti </w:t>
      </w:r>
      <w:r>
        <w:rPr>
          <w:rFonts w:ascii="Calibri" w:hAnsi="Calibri" w:cs="Times New Roman"/>
          <w:b/>
          <w:sz w:val="20"/>
          <w:szCs w:val="20"/>
        </w:rPr>
        <w:t>H</w:t>
      </w:r>
      <w:r w:rsidRPr="00C50E9C">
        <w:rPr>
          <w:rFonts w:ascii="Calibri" w:hAnsi="Calibri" w:cs="Times New Roman"/>
          <w:b/>
          <w:sz w:val="20"/>
          <w:szCs w:val="20"/>
        </w:rPr>
        <w:t>.</w:t>
      </w:r>
      <w:r w:rsidRPr="00C50E9C">
        <w:rPr>
          <w:rFonts w:ascii="Calibri" w:hAnsi="Calibri" w:cs="Times New Roman"/>
          <w:sz w:val="20"/>
          <w:szCs w:val="20"/>
        </w:rPr>
        <w:t xml:space="preserve"> Formulár „</w:t>
      </w:r>
      <w:r>
        <w:rPr>
          <w:rFonts w:ascii="Calibri" w:hAnsi="Calibri" w:cs="Times New Roman"/>
          <w:sz w:val="20"/>
          <w:szCs w:val="20"/>
        </w:rPr>
        <w:t>Čestné vyhlásenie k uplatňovaniu medzinárodných sankcií</w:t>
      </w:r>
      <w:r w:rsidRPr="00C50E9C">
        <w:rPr>
          <w:rFonts w:ascii="Calibri" w:hAnsi="Calibri" w:cs="Times New Roman"/>
          <w:sz w:val="20"/>
          <w:szCs w:val="20"/>
        </w:rPr>
        <w:t>“ musí byť podpísan</w:t>
      </w:r>
      <w:r>
        <w:rPr>
          <w:rFonts w:ascii="Calibri" w:hAnsi="Calibri" w:cs="Times New Roman"/>
          <w:sz w:val="20"/>
          <w:szCs w:val="20"/>
        </w:rPr>
        <w:t>é</w:t>
      </w:r>
      <w:r w:rsidRPr="00C50E9C">
        <w:rPr>
          <w:rFonts w:ascii="Calibri" w:hAnsi="Calibri" w:cs="Times New Roman"/>
          <w:sz w:val="20"/>
          <w:szCs w:val="20"/>
        </w:rPr>
        <w:t xml:space="preserve"> osobou/osobami oprávnenými konať za uchádzača. V prípade skupiny dodávateľov musí byť podpísan</w:t>
      </w:r>
      <w:r>
        <w:rPr>
          <w:rFonts w:ascii="Calibri" w:hAnsi="Calibri" w:cs="Times New Roman"/>
          <w:sz w:val="20"/>
          <w:szCs w:val="20"/>
        </w:rPr>
        <w:t xml:space="preserve">é </w:t>
      </w:r>
      <w:r w:rsidRPr="00C50E9C">
        <w:rPr>
          <w:rFonts w:ascii="Calibri" w:hAnsi="Calibri" w:cs="Times New Roman"/>
          <w:sz w:val="20"/>
          <w:szCs w:val="20"/>
        </w:rPr>
        <w:t>každým členom skupiny alebo osobou/osobami oprávnenými konať v danej veci za člena skupiny.</w:t>
      </w:r>
    </w:p>
    <w:p w14:paraId="65F49334" w14:textId="77777777" w:rsidR="008C05F2" w:rsidRPr="00C50E9C" w:rsidRDefault="008C05F2" w:rsidP="008C05F2">
      <w:pPr>
        <w:pStyle w:val="tl1"/>
        <w:tabs>
          <w:tab w:val="left" w:pos="1134"/>
        </w:tabs>
        <w:rPr>
          <w:rFonts w:ascii="Calibri" w:hAnsi="Calibri" w:cs="Times New Roman"/>
          <w:sz w:val="20"/>
          <w:szCs w:val="20"/>
        </w:rPr>
      </w:pPr>
    </w:p>
    <w:p w14:paraId="72C0152B" w14:textId="77777777" w:rsidR="008C05F2" w:rsidRPr="00C50E9C" w:rsidRDefault="008C05F2" w:rsidP="008C05F2">
      <w:pPr>
        <w:pStyle w:val="tl1"/>
        <w:numPr>
          <w:ilvl w:val="2"/>
          <w:numId w:val="8"/>
        </w:numPr>
        <w:ind w:left="567" w:firstLine="0"/>
        <w:rPr>
          <w:rFonts w:asciiTheme="minorHAnsi" w:hAnsiTheme="minorHAnsi" w:cs="Times New Roman"/>
          <w:sz w:val="20"/>
          <w:szCs w:val="20"/>
        </w:rPr>
      </w:pPr>
      <w:r w:rsidRPr="00C50E9C">
        <w:rPr>
          <w:rFonts w:asciiTheme="minorHAnsi" w:hAnsiTheme="minorHAnsi" w:cs="Times New Roman"/>
          <w:sz w:val="20"/>
          <w:szCs w:val="20"/>
        </w:rPr>
        <w:t>Ďalšie dokumenty, ak to vyžadujú tieto SP.</w:t>
      </w:r>
    </w:p>
    <w:p w14:paraId="4DF9064F" w14:textId="77777777" w:rsidR="008C05F2" w:rsidRPr="00C50E9C" w:rsidRDefault="008C05F2" w:rsidP="008C05F2">
      <w:pPr>
        <w:pStyle w:val="tl1"/>
        <w:tabs>
          <w:tab w:val="left" w:pos="1134"/>
        </w:tabs>
        <w:rPr>
          <w:rFonts w:ascii="Calibri" w:hAnsi="Calibri" w:cs="Times New Roman"/>
          <w:sz w:val="20"/>
          <w:szCs w:val="20"/>
        </w:rPr>
      </w:pPr>
    </w:p>
    <w:p w14:paraId="6573EFEB" w14:textId="77777777" w:rsidR="008C05F2" w:rsidRPr="00C50E9C" w:rsidRDefault="008C05F2" w:rsidP="008C05F2">
      <w:pPr>
        <w:pStyle w:val="tl1"/>
        <w:numPr>
          <w:ilvl w:val="1"/>
          <w:numId w:val="8"/>
        </w:numPr>
        <w:tabs>
          <w:tab w:val="left" w:pos="567"/>
        </w:tabs>
        <w:ind w:left="0" w:firstLine="0"/>
        <w:rPr>
          <w:rFonts w:ascii="Calibri" w:hAnsi="Calibri"/>
          <w:sz w:val="20"/>
        </w:rPr>
      </w:pPr>
      <w:r w:rsidRPr="00C50E9C">
        <w:rPr>
          <w:rFonts w:ascii="Calibri" w:hAnsi="Calibri"/>
          <w:sz w:val="20"/>
        </w:rPr>
        <w:t xml:space="preserve">Z dôvodu zabezpečenia prehľadnosti ponuky a bezproblémovej komunikácie verejný obstarávateľ </w:t>
      </w:r>
      <w:r w:rsidRPr="00C50E9C">
        <w:rPr>
          <w:rFonts w:ascii="Calibri" w:hAnsi="Calibri"/>
          <w:b/>
          <w:bCs/>
          <w:sz w:val="20"/>
        </w:rPr>
        <w:t xml:space="preserve">odporúča </w:t>
      </w:r>
      <w:r w:rsidRPr="00C50E9C">
        <w:rPr>
          <w:rFonts w:ascii="Calibri" w:hAnsi="Calibri"/>
          <w:sz w:val="20"/>
        </w:rPr>
        <w:t>uchádzačom predložiť aj:</w:t>
      </w:r>
    </w:p>
    <w:p w14:paraId="2BC807CD" w14:textId="77777777" w:rsidR="008C05F2" w:rsidRPr="00C50E9C"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obsah ponuky</w:t>
      </w:r>
      <w:r w:rsidRPr="00C50E9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3E01FDC" w14:textId="77777777" w:rsidR="008C05F2" w:rsidRPr="00C50E9C" w:rsidRDefault="008C05F2" w:rsidP="008C05F2">
      <w:pPr>
        <w:pStyle w:val="tl1"/>
        <w:numPr>
          <w:ilvl w:val="2"/>
          <w:numId w:val="8"/>
        </w:numPr>
        <w:tabs>
          <w:tab w:val="left" w:pos="1418"/>
        </w:tabs>
        <w:spacing w:before="120"/>
        <w:ind w:left="567" w:firstLine="0"/>
        <w:rPr>
          <w:rFonts w:ascii="Calibri" w:hAnsi="Calibri" w:cs="Times New Roman"/>
          <w:sz w:val="20"/>
          <w:szCs w:val="20"/>
        </w:rPr>
      </w:pPr>
      <w:r w:rsidRPr="00C50E9C">
        <w:rPr>
          <w:rFonts w:ascii="Calibri" w:hAnsi="Calibri" w:cs="Times New Roman"/>
          <w:iCs/>
          <w:caps/>
          <w:sz w:val="20"/>
          <w:szCs w:val="20"/>
        </w:rPr>
        <w:t>identifikačné údaje uchádzača</w:t>
      </w:r>
      <w:r w:rsidRPr="00C50E9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50E9C">
        <w:rPr>
          <w:rFonts w:ascii="Calibri" w:hAnsi="Calibri" w:cs="Times New Roman"/>
          <w:iCs/>
          <w:sz w:val="20"/>
          <w:szCs w:val="20"/>
        </w:rPr>
        <w:t>(názov, adresa a sídlo peňažného ústavu/banky)</w:t>
      </w:r>
      <w:r w:rsidRPr="00C50E9C">
        <w:rPr>
          <w:rFonts w:ascii="Calibri" w:hAnsi="Calibri" w:cs="Times New Roman"/>
          <w:sz w:val="20"/>
          <w:szCs w:val="20"/>
        </w:rPr>
        <w:t xml:space="preserve">, číslo bankového účtu, kontaktné telefónne číslo, </w:t>
      </w:r>
      <w:r w:rsidRPr="00C50E9C">
        <w:rPr>
          <w:rFonts w:ascii="Calibri" w:hAnsi="Calibri" w:cs="Times New Roman"/>
          <w:b/>
          <w:bCs/>
          <w:sz w:val="20"/>
          <w:szCs w:val="20"/>
        </w:rPr>
        <w:t>e-mail.</w:t>
      </w:r>
    </w:p>
    <w:bookmarkEnd w:id="14"/>
    <w:p w14:paraId="38331357" w14:textId="77777777" w:rsidR="008C05F2" w:rsidRPr="00C50E9C" w:rsidRDefault="008C05F2" w:rsidP="008C05F2">
      <w:pPr>
        <w:pStyle w:val="tl1"/>
        <w:rPr>
          <w:rFonts w:ascii="Calibri" w:hAnsi="Calibri" w:cs="Times New Roman"/>
          <w:b/>
          <w:bCs/>
          <w:sz w:val="20"/>
          <w:szCs w:val="20"/>
        </w:rPr>
      </w:pPr>
    </w:p>
    <w:p w14:paraId="1A79B0F9"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NÁKLADY NA PONUKU</w:t>
      </w:r>
    </w:p>
    <w:p w14:paraId="4986F50E"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Všetky náklady a výdavky</w:t>
      </w:r>
      <w:r w:rsidRPr="008D0DCC">
        <w:rPr>
          <w:rFonts w:ascii="Calibri" w:hAnsi="Calibri" w:cs="Calibri"/>
          <w:b/>
          <w:bCs/>
          <w:sz w:val="20"/>
          <w:szCs w:val="20"/>
        </w:rPr>
        <w:t xml:space="preserve"> </w:t>
      </w:r>
      <w:r w:rsidRPr="008D0DCC">
        <w:rPr>
          <w:rFonts w:ascii="Calibri" w:hAnsi="Calibri" w:cs="Calibri"/>
          <w:sz w:val="20"/>
          <w:szCs w:val="20"/>
        </w:rPr>
        <w:t>spojené s prípravou a predložením ponuky znáša uchádzač bez finančného nároku voči verejnému obstarávateľovi, bez ohľadu na výsledok verejného obstarávania.</w:t>
      </w:r>
    </w:p>
    <w:p w14:paraId="5974078E" w14:textId="77777777" w:rsidR="008C05F2" w:rsidRPr="008D0DCC" w:rsidRDefault="008C05F2" w:rsidP="008C05F2">
      <w:pPr>
        <w:pStyle w:val="tl1"/>
        <w:rPr>
          <w:rFonts w:ascii="Calibri" w:hAnsi="Calibri" w:cs="Calibri"/>
          <w:b/>
          <w:bCs/>
          <w:sz w:val="20"/>
          <w:szCs w:val="20"/>
        </w:rPr>
      </w:pPr>
    </w:p>
    <w:p w14:paraId="5352BAE3"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PREDKLADANIE PONÚK</w:t>
      </w:r>
    </w:p>
    <w:p w14:paraId="27D86A50"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Calibri"/>
          <w:b/>
          <w:sz w:val="20"/>
          <w:szCs w:val="20"/>
        </w:rPr>
        <w:t xml:space="preserve">Ponuky musia byť doručené </w:t>
      </w:r>
      <w:r w:rsidRPr="008D0DCC">
        <w:rPr>
          <w:rFonts w:ascii="Calibri" w:hAnsi="Calibri" w:cs="Calibri"/>
          <w:b/>
          <w:sz w:val="20"/>
          <w:szCs w:val="20"/>
          <w:u w:val="single"/>
        </w:rPr>
        <w:t>v lehote na predkladanie ponúk, ktorá je uvedená v oznámení o vyhlásení verejného obstarávania</w:t>
      </w:r>
      <w:r w:rsidRPr="008D0DCC">
        <w:rPr>
          <w:rFonts w:ascii="Calibri" w:hAnsi="Calibri" w:cs="Calibri"/>
          <w:sz w:val="20"/>
          <w:szCs w:val="20"/>
        </w:rPr>
        <w:t>, prostredníctvom ktor</w:t>
      </w:r>
      <w:r>
        <w:rPr>
          <w:rFonts w:ascii="Calibri" w:hAnsi="Calibri" w:cs="Calibri"/>
          <w:sz w:val="20"/>
          <w:szCs w:val="20"/>
        </w:rPr>
        <w:t>ého</w:t>
      </w:r>
      <w:r w:rsidRPr="008D0DCC">
        <w:rPr>
          <w:rFonts w:ascii="Calibri" w:hAnsi="Calibri" w:cs="Calibri"/>
          <w:sz w:val="20"/>
          <w:szCs w:val="20"/>
        </w:rPr>
        <w:t xml:space="preserve"> bolo vyhlásené toto verejné obstarávanie. </w:t>
      </w:r>
      <w:r w:rsidRPr="008D0DCC">
        <w:rPr>
          <w:rFonts w:ascii="Calibri" w:hAnsi="Calibri" w:cs="Calibri"/>
          <w:b/>
          <w:sz w:val="20"/>
          <w:szCs w:val="20"/>
        </w:rPr>
        <w:t>Ponuka</w:t>
      </w:r>
      <w:r w:rsidRPr="008D0DCC">
        <w:rPr>
          <w:rFonts w:ascii="Calibri" w:hAnsi="Calibri" w:cs="Calibri"/>
          <w:sz w:val="20"/>
          <w:szCs w:val="20"/>
        </w:rPr>
        <w:t xml:space="preserve"> uchádzača </w:t>
      </w:r>
      <w:r w:rsidRPr="008D0DCC">
        <w:rPr>
          <w:rFonts w:ascii="Calibri" w:hAnsi="Calibri" w:cs="Calibri"/>
          <w:b/>
          <w:sz w:val="20"/>
          <w:szCs w:val="20"/>
        </w:rPr>
        <w:t xml:space="preserve">predložená po uplynutí lehoty na predkladanie ponúk </w:t>
      </w:r>
      <w:r w:rsidRPr="008D0DCC">
        <w:rPr>
          <w:rFonts w:ascii="Calibri" w:hAnsi="Calibri" w:cs="Calibri"/>
          <w:b/>
          <w:sz w:val="20"/>
          <w:szCs w:val="20"/>
          <w:u w:val="single"/>
        </w:rPr>
        <w:t>sa elektronicky neotvorí</w:t>
      </w:r>
      <w:r w:rsidRPr="008D0DCC">
        <w:rPr>
          <w:rFonts w:ascii="Calibri" w:hAnsi="Calibri" w:cs="Calibri"/>
          <w:b/>
          <w:sz w:val="20"/>
          <w:szCs w:val="20"/>
        </w:rPr>
        <w:t>.</w:t>
      </w:r>
    </w:p>
    <w:p w14:paraId="34733C5B" w14:textId="77777777" w:rsidR="008C05F2" w:rsidRPr="008D0DCC" w:rsidRDefault="008C05F2" w:rsidP="008C05F2">
      <w:pPr>
        <w:pStyle w:val="tl1"/>
        <w:tabs>
          <w:tab w:val="left" w:pos="567"/>
        </w:tabs>
        <w:rPr>
          <w:rFonts w:ascii="Calibri" w:hAnsi="Calibri" w:cs="Calibri"/>
          <w:b/>
          <w:sz w:val="20"/>
          <w:szCs w:val="20"/>
        </w:rPr>
      </w:pPr>
    </w:p>
    <w:p w14:paraId="43DF38DD"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Ponuky sa budú predkladať elektronicky v zmysle § 49 ods. 1 písm. a) ZVO prostredníctvom systému JOSEPHINE, umiestnenom na webovej adrese </w:t>
      </w:r>
      <w:hyperlink r:id="rId17"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 xml:space="preserve">. </w:t>
      </w:r>
    </w:p>
    <w:p w14:paraId="65954CE6" w14:textId="77777777" w:rsidR="008C05F2" w:rsidRPr="008D0DCC" w:rsidRDefault="008C05F2" w:rsidP="008C05F2">
      <w:pPr>
        <w:pStyle w:val="Odsekzoznamu"/>
        <w:rPr>
          <w:rFonts w:ascii="Calibri" w:hAnsi="Calibri" w:cs="Calibri"/>
          <w:b/>
          <w:sz w:val="20"/>
          <w:szCs w:val="20"/>
        </w:rPr>
      </w:pPr>
    </w:p>
    <w:p w14:paraId="2BB412DC"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8" w:history="1">
        <w:r w:rsidRPr="008D0DCC">
          <w:rPr>
            <w:rStyle w:val="Hypertextovprepojenie"/>
            <w:rFonts w:ascii="Calibri" w:hAnsi="Calibri" w:cs="Arial"/>
            <w:sz w:val="20"/>
            <w:szCs w:val="20"/>
          </w:rPr>
          <w:t>https://josephine.proebiz.com</w:t>
        </w:r>
      </w:hyperlink>
      <w:r w:rsidRPr="008D0DCC">
        <w:rPr>
          <w:rFonts w:ascii="Calibri" w:hAnsi="Calibri" w:cs="Arial"/>
          <w:sz w:val="20"/>
          <w:szCs w:val="20"/>
        </w:rPr>
        <w:t>.</w:t>
      </w:r>
    </w:p>
    <w:p w14:paraId="36444CB4" w14:textId="77777777" w:rsidR="008C05F2" w:rsidRPr="008D0DCC" w:rsidRDefault="008C05F2" w:rsidP="008C05F2">
      <w:pPr>
        <w:pStyle w:val="Odsekzoznamu"/>
        <w:rPr>
          <w:rFonts w:ascii="Calibri" w:hAnsi="Calibri" w:cs="Calibri"/>
          <w:b/>
          <w:sz w:val="20"/>
          <w:szCs w:val="20"/>
        </w:rPr>
      </w:pPr>
    </w:p>
    <w:p w14:paraId="753F5381"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19736BF5" w14:textId="77777777" w:rsidR="008C05F2" w:rsidRPr="008D0DCC" w:rsidRDefault="008C05F2" w:rsidP="008C05F2">
      <w:pPr>
        <w:pStyle w:val="Odsekzoznamu"/>
        <w:rPr>
          <w:rFonts w:ascii="Calibri" w:hAnsi="Calibri" w:cs="Calibri"/>
          <w:b/>
          <w:sz w:val="20"/>
          <w:szCs w:val="20"/>
        </w:rPr>
      </w:pPr>
    </w:p>
    <w:p w14:paraId="7C0165A6"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Ak ponuka obsahuje dôverné informácie, uchádzač ich v ponuke viditeľne označí. </w:t>
      </w:r>
    </w:p>
    <w:p w14:paraId="5CA594BA" w14:textId="77777777" w:rsidR="008C05F2" w:rsidRPr="008D0DCC" w:rsidRDefault="008C05F2" w:rsidP="008C05F2">
      <w:pPr>
        <w:pStyle w:val="Odsekzoznamu"/>
        <w:rPr>
          <w:rFonts w:ascii="Calibri" w:hAnsi="Calibri" w:cs="Calibri"/>
          <w:b/>
          <w:sz w:val="20"/>
          <w:szCs w:val="20"/>
        </w:rPr>
      </w:pPr>
    </w:p>
    <w:p w14:paraId="5747947C" w14:textId="77777777" w:rsidR="008C05F2" w:rsidRPr="008D0DCC" w:rsidRDefault="008C05F2" w:rsidP="008C05F2">
      <w:pPr>
        <w:pStyle w:val="tl1"/>
        <w:numPr>
          <w:ilvl w:val="1"/>
          <w:numId w:val="8"/>
        </w:numPr>
        <w:tabs>
          <w:tab w:val="left" w:pos="567"/>
        </w:tabs>
        <w:ind w:left="0" w:firstLine="0"/>
        <w:rPr>
          <w:rFonts w:ascii="Calibri" w:hAnsi="Calibri" w:cs="Calibri"/>
          <w:b/>
          <w:sz w:val="20"/>
          <w:szCs w:val="20"/>
        </w:rPr>
      </w:pPr>
      <w:r w:rsidRPr="008D0DCC">
        <w:rPr>
          <w:rFonts w:ascii="Calibri" w:hAnsi="Calibri" w:cs="Arial"/>
          <w:sz w:val="20"/>
          <w:szCs w:val="20"/>
        </w:rPr>
        <w:t xml:space="preserve">Uchádzačom navrhovaná cena za </w:t>
      </w:r>
      <w:r>
        <w:rPr>
          <w:rFonts w:ascii="Calibri" w:hAnsi="Calibri" w:cs="Arial"/>
          <w:sz w:val="20"/>
          <w:szCs w:val="20"/>
        </w:rPr>
        <w:t>poskytnutie</w:t>
      </w:r>
      <w:r w:rsidRPr="008D0DCC">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70184EFB" w14:textId="77777777" w:rsidR="008C05F2" w:rsidRPr="008D0DCC" w:rsidRDefault="008C05F2" w:rsidP="008C05F2">
      <w:pPr>
        <w:pStyle w:val="tl1"/>
        <w:rPr>
          <w:rFonts w:ascii="Calibri" w:hAnsi="Calibri" w:cs="Arial"/>
          <w:sz w:val="20"/>
          <w:szCs w:val="20"/>
        </w:rPr>
      </w:pPr>
    </w:p>
    <w:p w14:paraId="6F9AEFA3"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bez DPH,</w:t>
      </w:r>
    </w:p>
    <w:p w14:paraId="25E8352E"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 xml:space="preserve">sadzba a výška DPH v EUR, </w:t>
      </w:r>
    </w:p>
    <w:p w14:paraId="584CEE04" w14:textId="77777777" w:rsidR="008C05F2" w:rsidRPr="008D0DCC" w:rsidRDefault="008C05F2" w:rsidP="008C05F2">
      <w:pPr>
        <w:pStyle w:val="tl1"/>
        <w:numPr>
          <w:ilvl w:val="0"/>
          <w:numId w:val="5"/>
        </w:numPr>
        <w:ind w:left="993" w:hanging="284"/>
        <w:rPr>
          <w:rFonts w:ascii="Calibri" w:hAnsi="Calibri" w:cs="Calibri"/>
          <w:b/>
          <w:sz w:val="20"/>
          <w:szCs w:val="20"/>
        </w:rPr>
      </w:pPr>
      <w:r w:rsidRPr="008D0DCC">
        <w:rPr>
          <w:rFonts w:ascii="Calibri" w:hAnsi="Calibri" w:cs="Calibri"/>
          <w:b/>
          <w:sz w:val="20"/>
          <w:szCs w:val="20"/>
        </w:rPr>
        <w:t>celková cena za celý predmet zákazky v EUR s DPH – kritérium na vyhodnotenie ponúk.</w:t>
      </w:r>
    </w:p>
    <w:p w14:paraId="1A53F429" w14:textId="77777777" w:rsidR="008C05F2" w:rsidRPr="008D0DCC" w:rsidRDefault="008C05F2" w:rsidP="008C05F2">
      <w:pPr>
        <w:pStyle w:val="tl1"/>
        <w:rPr>
          <w:rFonts w:ascii="Calibri" w:hAnsi="Calibri" w:cs="Arial"/>
          <w:sz w:val="20"/>
          <w:szCs w:val="20"/>
        </w:rPr>
      </w:pPr>
      <w:r w:rsidRPr="008D0DCC">
        <w:rPr>
          <w:rFonts w:ascii="Calibri" w:hAnsi="Calibri" w:cs="Arial"/>
          <w:sz w:val="20"/>
          <w:szCs w:val="20"/>
        </w:rPr>
        <w:t xml:space="preserve"> </w:t>
      </w:r>
    </w:p>
    <w:p w14:paraId="21CA812B" w14:textId="77777777" w:rsidR="008C05F2" w:rsidRPr="008D0DCC" w:rsidRDefault="008C05F2" w:rsidP="008C05F2">
      <w:pPr>
        <w:pStyle w:val="tl1"/>
        <w:rPr>
          <w:rFonts w:ascii="Calibri" w:hAnsi="Calibri" w:cs="Arial"/>
          <w:sz w:val="20"/>
          <w:szCs w:val="20"/>
        </w:rPr>
      </w:pPr>
      <w:r w:rsidRPr="008D0DCC">
        <w:rPr>
          <w:rFonts w:ascii="Calibri" w:hAnsi="Calibri" w:cs="Arial"/>
          <w:sz w:val="20"/>
          <w:szCs w:val="20"/>
        </w:rPr>
        <w:lastRenderedPageBreak/>
        <w:t>(pri vkladaní do systému JOSEPHINE označená ako „Jednotková cena (kritérium hodnotenia)“).</w:t>
      </w:r>
    </w:p>
    <w:p w14:paraId="70CA11E7" w14:textId="77777777" w:rsidR="008C05F2" w:rsidRPr="008D0DCC" w:rsidRDefault="008C05F2" w:rsidP="008C05F2">
      <w:pPr>
        <w:pStyle w:val="tl1"/>
        <w:rPr>
          <w:rFonts w:ascii="Calibri" w:hAnsi="Calibri" w:cs="Arial"/>
          <w:sz w:val="20"/>
          <w:szCs w:val="20"/>
        </w:rPr>
      </w:pPr>
    </w:p>
    <w:p w14:paraId="131DCF78"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79ACEE81" w14:textId="77777777" w:rsidR="008C05F2" w:rsidRPr="00887D33" w:rsidRDefault="008C05F2" w:rsidP="008C05F2">
      <w:pPr>
        <w:rPr>
          <w:rFonts w:ascii="Calibri" w:hAnsi="Calibri" w:cs="Arial"/>
          <w:sz w:val="20"/>
          <w:szCs w:val="20"/>
        </w:rPr>
      </w:pPr>
    </w:p>
    <w:p w14:paraId="7A46C8BD"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89000DC" w14:textId="77777777" w:rsidR="008C05F2" w:rsidRPr="00887D33" w:rsidRDefault="008C05F2" w:rsidP="008C05F2">
      <w:pPr>
        <w:rPr>
          <w:rFonts w:ascii="Calibri" w:hAnsi="Calibri" w:cs="Arial"/>
          <w:sz w:val="20"/>
          <w:szCs w:val="20"/>
        </w:rPr>
      </w:pPr>
    </w:p>
    <w:p w14:paraId="177DB7B0"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Na ponuky predložené iným spôsobom (v listinnej podobe) sa nebude prihliadať.</w:t>
      </w:r>
    </w:p>
    <w:p w14:paraId="4CFCA484" w14:textId="77777777" w:rsidR="008C05F2" w:rsidRPr="00887D33" w:rsidRDefault="008C05F2" w:rsidP="008C05F2">
      <w:pPr>
        <w:rPr>
          <w:rFonts w:ascii="Calibri" w:hAnsi="Calibri" w:cs="Arial"/>
          <w:sz w:val="20"/>
          <w:szCs w:val="20"/>
        </w:rPr>
      </w:pPr>
    </w:p>
    <w:p w14:paraId="13404408"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8D0DCC">
        <w:rPr>
          <w:rFonts w:ascii="Calibri" w:hAnsi="Calibri" w:cs="Arial"/>
          <w:sz w:val="20"/>
          <w:szCs w:val="20"/>
        </w:rPr>
        <w:t>eID</w:t>
      </w:r>
      <w:proofErr w:type="spellEnd"/>
      <w:r w:rsidRPr="008D0DCC">
        <w:rPr>
          <w:rFonts w:ascii="Calibri" w:hAnsi="Calibri" w:cs="Arial"/>
          <w:sz w:val="20"/>
          <w:szCs w:val="20"/>
        </w:rPr>
        <w:t>).</w:t>
      </w:r>
    </w:p>
    <w:p w14:paraId="237EA5D9" w14:textId="77777777" w:rsidR="008C05F2" w:rsidRPr="00887D33" w:rsidRDefault="008C05F2" w:rsidP="008C05F2">
      <w:pPr>
        <w:rPr>
          <w:rFonts w:ascii="Calibri" w:hAnsi="Calibri" w:cs="Arial"/>
          <w:sz w:val="20"/>
          <w:szCs w:val="20"/>
        </w:rPr>
      </w:pPr>
    </w:p>
    <w:p w14:paraId="4CAD3F7C"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Predkladanie ponúk je umožnené iba autentifikovaným uchádzačom. Autentifikáciu je možné previesť nasledovnými spôsobmi:</w:t>
      </w:r>
    </w:p>
    <w:p w14:paraId="2D696718" w14:textId="77777777" w:rsidR="008C05F2" w:rsidRPr="008D0DCC" w:rsidRDefault="008C05F2" w:rsidP="008C05F2">
      <w:pPr>
        <w:pStyle w:val="tl1"/>
        <w:rPr>
          <w:rFonts w:ascii="Calibri" w:hAnsi="Calibri" w:cs="Arial"/>
          <w:sz w:val="20"/>
          <w:szCs w:val="20"/>
        </w:rPr>
      </w:pPr>
    </w:p>
    <w:p w14:paraId="3FA4BE8A" w14:textId="77777777" w:rsidR="008C05F2" w:rsidRPr="008D0DCC" w:rsidRDefault="008C05F2" w:rsidP="008C05F2">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v systéme JOSEPHINE registráciou a prihlásením pomocou občianskeho preukazu s elektronickým čipom a</w:t>
      </w:r>
    </w:p>
    <w:p w14:paraId="2E2E7E2A" w14:textId="77777777" w:rsidR="008C05F2" w:rsidRPr="008D0DCC" w:rsidRDefault="008C05F2" w:rsidP="008C05F2">
      <w:pPr>
        <w:ind w:left="360"/>
        <w:jc w:val="both"/>
        <w:rPr>
          <w:rFonts w:asciiTheme="minorHAnsi" w:hAnsiTheme="minorHAnsi" w:cstheme="minorHAnsi"/>
          <w:sz w:val="20"/>
          <w:szCs w:val="20"/>
        </w:rPr>
      </w:pPr>
      <w:r w:rsidRPr="008D0DCC">
        <w:rPr>
          <w:rFonts w:asciiTheme="minorHAnsi" w:hAnsiTheme="minorHAnsi" w:cstheme="minorHAnsi"/>
          <w:sz w:val="20"/>
          <w:szCs w:val="20"/>
        </w:rPr>
        <w:t>bezpečnostným osobnostným kódom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V systéme je autentifikovaná spoločnosť, ktorú pomocou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48AAD66B" w14:textId="77777777" w:rsidR="008C05F2" w:rsidRPr="008D0DCC" w:rsidRDefault="008C05F2" w:rsidP="008C05F2">
      <w:pPr>
        <w:ind w:left="360"/>
        <w:jc w:val="both"/>
        <w:rPr>
          <w:rFonts w:asciiTheme="minorHAnsi" w:hAnsiTheme="minorHAnsi" w:cstheme="minorHAnsi"/>
          <w:sz w:val="20"/>
          <w:szCs w:val="20"/>
        </w:rPr>
      </w:pPr>
    </w:p>
    <w:p w14:paraId="5CF09372" w14:textId="77777777" w:rsidR="008C05F2" w:rsidRPr="008D0DCC" w:rsidRDefault="008C05F2" w:rsidP="008C05F2">
      <w:pPr>
        <w:pStyle w:val="Odsekzoznamu"/>
        <w:numPr>
          <w:ilvl w:val="0"/>
          <w:numId w:val="31"/>
        </w:numPr>
        <w:jc w:val="both"/>
        <w:rPr>
          <w:rFonts w:asciiTheme="minorHAnsi" w:hAnsiTheme="minorHAnsi" w:cstheme="minorHAnsi"/>
          <w:sz w:val="20"/>
          <w:szCs w:val="20"/>
        </w:rPr>
      </w:pPr>
      <w:r w:rsidRPr="008D0DCC">
        <w:rPr>
          <w:rFonts w:asciiTheme="minorHAnsi" w:hAnsiTheme="minorHAnsi" w:cstheme="minorHAnsi"/>
          <w:sz w:val="20"/>
          <w:szCs w:val="20"/>
        </w:rPr>
        <w:t xml:space="preserve">nahraním kvalifikovaného elektronického podpisu (napríklad podpisu </w:t>
      </w:r>
      <w:proofErr w:type="spellStart"/>
      <w:r w:rsidRPr="008D0DCC">
        <w:rPr>
          <w:rFonts w:asciiTheme="minorHAnsi" w:hAnsiTheme="minorHAnsi" w:cstheme="minorHAnsi"/>
          <w:sz w:val="20"/>
          <w:szCs w:val="20"/>
        </w:rPr>
        <w:t>eID</w:t>
      </w:r>
      <w:proofErr w:type="spellEnd"/>
      <w:r w:rsidRPr="008D0DCC">
        <w:rPr>
          <w:rFonts w:asciiTheme="minorHAnsi" w:hAnsiTheme="minorHAnsi" w:cstheme="minorHAnsi"/>
          <w:sz w:val="20"/>
          <w:szCs w:val="20"/>
        </w:rPr>
        <w:t>) štatutára danej spoločnosti na kartu</w:t>
      </w:r>
    </w:p>
    <w:p w14:paraId="14556EAF" w14:textId="77777777" w:rsidR="008C05F2" w:rsidRPr="008D0DCC" w:rsidRDefault="008C05F2" w:rsidP="008C05F2">
      <w:pPr>
        <w:ind w:left="360"/>
        <w:jc w:val="both"/>
        <w:rPr>
          <w:rFonts w:asciiTheme="minorHAnsi" w:hAnsiTheme="minorHAnsi" w:cstheme="minorHAnsi"/>
          <w:sz w:val="20"/>
          <w:szCs w:val="20"/>
        </w:rPr>
      </w:pPr>
      <w:r w:rsidRPr="008D0DCC">
        <w:rPr>
          <w:rFonts w:asciiTheme="minorHAnsi" w:hAnsiTheme="minorHAnsi" w:cstheme="minorHAnsi"/>
          <w:sz w:val="20"/>
          <w:szCs w:val="20"/>
        </w:rPr>
        <w:t>užívateľa po registrácii a prihlásení do systému JOSEPHINE. Autentifikáciu vykoná poskytovateľ systému JOSEPHINE a to v pracovných dňoch v čase 8.00 – 16.00 hod. O dokončení autentifikácie je uchádzač informovaný e-mailom.</w:t>
      </w:r>
    </w:p>
    <w:p w14:paraId="2C83E320" w14:textId="77777777" w:rsidR="008C05F2" w:rsidRPr="008D0DCC" w:rsidRDefault="008C05F2" w:rsidP="008C05F2">
      <w:pPr>
        <w:jc w:val="both"/>
        <w:rPr>
          <w:rFonts w:asciiTheme="minorHAnsi" w:hAnsiTheme="minorHAnsi" w:cstheme="minorHAnsi"/>
          <w:sz w:val="20"/>
          <w:szCs w:val="20"/>
        </w:rPr>
      </w:pPr>
    </w:p>
    <w:p w14:paraId="5AAD1B44" w14:textId="77777777" w:rsidR="008C05F2" w:rsidRPr="008D0DCC" w:rsidRDefault="008C05F2" w:rsidP="008C05F2">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c) </w:t>
      </w:r>
      <w:r w:rsidRPr="008D0DCC">
        <w:rPr>
          <w:rFonts w:asciiTheme="minorHAnsi" w:hAnsiTheme="minorHAnsi" w:cstheme="minorHAnsi"/>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DFBD4F9" w14:textId="77777777" w:rsidR="008C05F2" w:rsidRPr="008D0DCC" w:rsidRDefault="008C05F2" w:rsidP="008C05F2">
      <w:pPr>
        <w:pStyle w:val="Odsekzoznamu"/>
        <w:ind w:left="360"/>
        <w:jc w:val="both"/>
        <w:rPr>
          <w:rFonts w:asciiTheme="minorHAnsi" w:hAnsiTheme="minorHAnsi" w:cstheme="minorHAnsi"/>
          <w:sz w:val="20"/>
          <w:szCs w:val="20"/>
        </w:rPr>
      </w:pPr>
    </w:p>
    <w:p w14:paraId="01262310" w14:textId="77777777" w:rsidR="008C05F2" w:rsidRPr="008D0DCC" w:rsidRDefault="008C05F2" w:rsidP="008C05F2">
      <w:pPr>
        <w:pStyle w:val="Odsekzoznamu"/>
        <w:ind w:left="360"/>
        <w:jc w:val="both"/>
        <w:rPr>
          <w:rFonts w:asciiTheme="minorHAnsi" w:hAnsiTheme="minorHAnsi" w:cstheme="minorHAnsi"/>
          <w:sz w:val="20"/>
          <w:szCs w:val="20"/>
        </w:rPr>
      </w:pPr>
      <w:r w:rsidRPr="008D0DCC">
        <w:rPr>
          <w:rFonts w:asciiTheme="minorHAnsi" w:hAnsiTheme="minorHAnsi" w:cstheme="minorHAnsi"/>
          <w:sz w:val="20"/>
          <w:szCs w:val="20"/>
        </w:rPr>
        <w:t xml:space="preserve">d) </w:t>
      </w:r>
      <w:r w:rsidRPr="008D0DCC">
        <w:rPr>
          <w:rFonts w:asciiTheme="minorHAnsi" w:hAnsiTheme="minorHAnsi" w:cstheme="minorHAnsi"/>
          <w:sz w:val="20"/>
          <w:szCs w:val="20"/>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F1BBEAE" w14:textId="77777777" w:rsidR="008C05F2" w:rsidRPr="008D0DCC" w:rsidRDefault="008C05F2" w:rsidP="008C05F2">
      <w:pPr>
        <w:jc w:val="both"/>
        <w:rPr>
          <w:rFonts w:asciiTheme="minorHAnsi" w:hAnsiTheme="minorHAnsi" w:cstheme="minorHAnsi"/>
          <w:color w:val="00B050"/>
          <w:sz w:val="20"/>
          <w:szCs w:val="20"/>
        </w:rPr>
      </w:pPr>
    </w:p>
    <w:p w14:paraId="566EF6F2"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7A04902B" w14:textId="77777777" w:rsidR="008C05F2" w:rsidRPr="008D0DCC" w:rsidRDefault="008C05F2" w:rsidP="008C05F2">
      <w:pPr>
        <w:pStyle w:val="tl1"/>
        <w:tabs>
          <w:tab w:val="left" w:pos="567"/>
        </w:tabs>
        <w:rPr>
          <w:rFonts w:ascii="Calibri" w:hAnsi="Calibri" w:cs="Arial"/>
          <w:sz w:val="20"/>
          <w:szCs w:val="20"/>
        </w:rPr>
      </w:pPr>
    </w:p>
    <w:p w14:paraId="1C1BB982" w14:textId="77777777" w:rsidR="008C05F2" w:rsidRPr="008D0DCC" w:rsidRDefault="008C05F2" w:rsidP="008C05F2">
      <w:pPr>
        <w:pStyle w:val="tl1"/>
        <w:numPr>
          <w:ilvl w:val="1"/>
          <w:numId w:val="8"/>
        </w:numPr>
        <w:tabs>
          <w:tab w:val="left" w:pos="567"/>
        </w:tabs>
        <w:ind w:left="0" w:firstLine="0"/>
        <w:rPr>
          <w:rFonts w:ascii="Calibri" w:hAnsi="Calibri" w:cs="Arial"/>
          <w:sz w:val="20"/>
          <w:szCs w:val="20"/>
        </w:rPr>
      </w:pPr>
      <w:r w:rsidRPr="008D0DCC">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8D0DCC">
        <w:rPr>
          <w:rFonts w:asciiTheme="minorHAnsi" w:hAnsiTheme="minorHAnsi"/>
          <w:sz w:val="20"/>
          <w:szCs w:val="20"/>
        </w:rPr>
        <w:t xml:space="preserve"> aj pre prípad, ak ponuku predkladá skupina dodávateľov.</w:t>
      </w:r>
    </w:p>
    <w:p w14:paraId="6EA87BAD" w14:textId="77777777" w:rsidR="008C05F2" w:rsidRPr="008D0DCC" w:rsidRDefault="008C05F2" w:rsidP="008C05F2">
      <w:pPr>
        <w:pStyle w:val="tl1"/>
        <w:rPr>
          <w:rFonts w:ascii="Calibri" w:hAnsi="Calibri" w:cs="Calibri"/>
          <w:sz w:val="20"/>
          <w:szCs w:val="20"/>
        </w:rPr>
      </w:pPr>
    </w:p>
    <w:p w14:paraId="509D98AD"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OTVÁRANIE PONÚK</w:t>
      </w:r>
    </w:p>
    <w:p w14:paraId="48F7165D"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bookmarkStart w:id="15" w:name="_Hlk114486209"/>
      <w:r w:rsidRPr="008D0DCC">
        <w:rPr>
          <w:rFonts w:asciiTheme="minorHAnsi" w:hAnsiTheme="minorHAnsi" w:cstheme="minorHAnsi"/>
          <w:sz w:val="20"/>
          <w:szCs w:val="20"/>
        </w:rPr>
        <w:t xml:space="preserve">Otváranie ponúk sa </w:t>
      </w:r>
      <w:r w:rsidRPr="008D0DCC">
        <w:rPr>
          <w:rFonts w:ascii="Calibri" w:hAnsi="Calibri" w:cs="Calibri"/>
          <w:sz w:val="20"/>
          <w:szCs w:val="20"/>
        </w:rPr>
        <w:t>uskutoční elektronicky (on-line), spôsobom podľa § 52 ods. 2 ZVO</w:t>
      </w:r>
      <w:r w:rsidRPr="008D0DCC">
        <w:rPr>
          <w:rFonts w:asciiTheme="minorHAnsi" w:hAnsiTheme="minorHAnsi" w:cstheme="minorHAnsi"/>
          <w:sz w:val="20"/>
          <w:szCs w:val="20"/>
        </w:rPr>
        <w:t>.</w:t>
      </w:r>
    </w:p>
    <w:p w14:paraId="4A21CEBE" w14:textId="77777777" w:rsidR="008C05F2" w:rsidRPr="008D0DCC" w:rsidRDefault="008C05F2" w:rsidP="008C05F2">
      <w:pPr>
        <w:pStyle w:val="tl1"/>
        <w:shd w:val="clear" w:color="auto" w:fill="FFFFFF" w:themeFill="background1"/>
        <w:tabs>
          <w:tab w:val="left" w:pos="567"/>
        </w:tabs>
        <w:rPr>
          <w:rFonts w:asciiTheme="minorHAnsi" w:hAnsiTheme="minorHAnsi" w:cstheme="minorHAnsi"/>
          <w:sz w:val="20"/>
          <w:szCs w:val="20"/>
        </w:rPr>
      </w:pPr>
    </w:p>
    <w:p w14:paraId="0E052A84"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b/>
          <w:bCs/>
          <w:sz w:val="20"/>
          <w:szCs w:val="20"/>
        </w:rPr>
        <w:t>Miestom</w:t>
      </w:r>
      <w:r w:rsidRPr="008D0DCC">
        <w:rPr>
          <w:rFonts w:ascii="Calibri" w:hAnsi="Calibri" w:cs="Calibri"/>
          <w:sz w:val="20"/>
          <w:szCs w:val="20"/>
        </w:rPr>
        <w:t xml:space="preserve"> „on-line“ sprístupnenia ponúk je </w:t>
      </w:r>
      <w:r w:rsidRPr="008D0DCC">
        <w:rPr>
          <w:rFonts w:ascii="Calibri" w:hAnsi="Calibri" w:cs="Calibri"/>
          <w:b/>
          <w:bCs/>
          <w:sz w:val="20"/>
          <w:szCs w:val="20"/>
        </w:rPr>
        <w:t>webová adresa</w:t>
      </w:r>
      <w:r w:rsidRPr="008D0DCC">
        <w:rPr>
          <w:rFonts w:ascii="Calibri" w:hAnsi="Calibri" w:cs="Calibri"/>
          <w:sz w:val="20"/>
          <w:szCs w:val="20"/>
        </w:rPr>
        <w:t xml:space="preserve"> </w:t>
      </w:r>
      <w:hyperlink r:id="rId19" w:history="1">
        <w:r w:rsidRPr="008D0DCC">
          <w:rPr>
            <w:rStyle w:val="Hypertextovprepojenie"/>
            <w:rFonts w:ascii="Calibri" w:hAnsi="Calibri" w:cs="Calibri"/>
            <w:sz w:val="20"/>
            <w:szCs w:val="20"/>
          </w:rPr>
          <w:t>https://josephine.proebiz.com/</w:t>
        </w:r>
      </w:hyperlink>
      <w:r w:rsidRPr="008D0DCC">
        <w:rPr>
          <w:rFonts w:ascii="Calibri" w:hAnsi="Calibri" w:cs="Calibri"/>
          <w:sz w:val="20"/>
          <w:szCs w:val="20"/>
        </w:rPr>
        <w:t xml:space="preserve"> a totožná záložka ako      pri predkladaní ponúk. </w:t>
      </w:r>
      <w:r w:rsidRPr="008D0DCC">
        <w:rPr>
          <w:rFonts w:ascii="Calibri" w:hAnsi="Calibri" w:cs="Calibri"/>
          <w:b/>
          <w:bCs/>
          <w:sz w:val="20"/>
          <w:szCs w:val="20"/>
        </w:rPr>
        <w:t xml:space="preserve">Čas </w:t>
      </w:r>
      <w:r w:rsidRPr="008D0DCC">
        <w:rPr>
          <w:rFonts w:ascii="Calibri" w:hAnsi="Calibri" w:cs="Calibri"/>
          <w:sz w:val="20"/>
          <w:szCs w:val="20"/>
        </w:rPr>
        <w:t xml:space="preserve">otvárania ponúk </w:t>
      </w:r>
      <w:r w:rsidRPr="008D0DCC">
        <w:rPr>
          <w:rFonts w:ascii="Calibri" w:hAnsi="Calibri" w:cs="Calibri"/>
          <w:b/>
          <w:bCs/>
          <w:sz w:val="20"/>
          <w:szCs w:val="20"/>
        </w:rPr>
        <w:t xml:space="preserve">je uvedený </w:t>
      </w:r>
      <w:r w:rsidRPr="008D0DCC">
        <w:rPr>
          <w:rFonts w:ascii="Calibri" w:hAnsi="Calibri" w:cs="Calibri"/>
          <w:b/>
          <w:bCs/>
          <w:sz w:val="20"/>
          <w:szCs w:val="20"/>
          <w:u w:val="single"/>
        </w:rPr>
        <w:t>v oznámení o vyhlásení verejného obstarávania</w:t>
      </w:r>
      <w:r w:rsidRPr="008D0DCC">
        <w:rPr>
          <w:rFonts w:asciiTheme="minorHAnsi" w:hAnsiTheme="minorHAnsi" w:cstheme="minorHAnsi"/>
          <w:sz w:val="20"/>
          <w:szCs w:val="20"/>
        </w:rPr>
        <w:t>.</w:t>
      </w:r>
    </w:p>
    <w:p w14:paraId="773CB51C" w14:textId="77777777" w:rsidR="008C05F2" w:rsidRPr="00887D33" w:rsidRDefault="008C05F2" w:rsidP="008C05F2">
      <w:pPr>
        <w:shd w:val="clear" w:color="auto" w:fill="FFFFFF" w:themeFill="background1"/>
        <w:jc w:val="both"/>
        <w:rPr>
          <w:rFonts w:asciiTheme="minorHAnsi" w:hAnsiTheme="minorHAnsi" w:cstheme="minorHAnsi"/>
          <w:sz w:val="20"/>
          <w:szCs w:val="20"/>
        </w:rPr>
      </w:pPr>
    </w:p>
    <w:p w14:paraId="6EFCE4FC"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D0DCC">
        <w:rPr>
          <w:rFonts w:ascii="Calibri" w:hAnsi="Calibri" w:cs="Calibri"/>
          <w:sz w:val="20"/>
          <w:szCs w:val="20"/>
        </w:rPr>
        <w:t>Všetky prístupy do toho „on-line“ prostredia zo strany uchádzačov bude systém JOSEPHINE logovať a budú súčasťou protokolov v danom obstarávaní</w:t>
      </w:r>
      <w:r w:rsidRPr="008D0DCC">
        <w:rPr>
          <w:rFonts w:asciiTheme="minorHAnsi" w:hAnsiTheme="minorHAnsi" w:cstheme="minorHAnsi"/>
          <w:sz w:val="20"/>
          <w:szCs w:val="20"/>
        </w:rPr>
        <w:t>.</w:t>
      </w:r>
    </w:p>
    <w:p w14:paraId="76E99473" w14:textId="77777777" w:rsidR="008C05F2" w:rsidRPr="008D0DCC" w:rsidRDefault="008C05F2" w:rsidP="008C05F2">
      <w:pPr>
        <w:pStyle w:val="tl1"/>
        <w:shd w:val="clear" w:color="auto" w:fill="FFFFFF" w:themeFill="background1"/>
        <w:tabs>
          <w:tab w:val="left" w:pos="426"/>
        </w:tabs>
        <w:rPr>
          <w:rFonts w:ascii="Calibri" w:hAnsi="Calibri" w:cs="Calibri"/>
          <w:sz w:val="20"/>
          <w:szCs w:val="20"/>
        </w:rPr>
      </w:pPr>
    </w:p>
    <w:p w14:paraId="79F0F82F"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D0DCC">
        <w:rPr>
          <w:rFonts w:ascii="Calibri" w:hAnsi="Calibri" w:cs="Calibri"/>
          <w:sz w:val="20"/>
          <w:szCs w:val="20"/>
        </w:rPr>
        <w:t xml:space="preserve">On-line sprístupnenia ponúk </w:t>
      </w:r>
      <w:r w:rsidRPr="008D0DCC">
        <w:rPr>
          <w:rFonts w:ascii="Calibri" w:hAnsi="Calibri" w:cs="Calibri"/>
          <w:b/>
          <w:bCs/>
          <w:sz w:val="20"/>
          <w:szCs w:val="20"/>
        </w:rPr>
        <w:t>sa môže zúčastniť len uchádzač, ktorého ponuka bola predložená v lehote na predkladanie ponúk</w:t>
      </w:r>
      <w:r w:rsidRPr="008D0DCC">
        <w:rPr>
          <w:rFonts w:ascii="Calibri" w:hAnsi="Calibri" w:cs="Calibri"/>
          <w:sz w:val="20"/>
          <w:szCs w:val="20"/>
        </w:rPr>
        <w:t>. Pri on-line sprístupnení ponúk budú zverejnené informácie v zmysle ZVO.</w:t>
      </w:r>
    </w:p>
    <w:p w14:paraId="2C6E1F62" w14:textId="77777777" w:rsidR="008C05F2" w:rsidRPr="008D0DCC" w:rsidRDefault="008C05F2" w:rsidP="008C05F2">
      <w:pPr>
        <w:pStyle w:val="tl1"/>
        <w:shd w:val="clear" w:color="auto" w:fill="FFFFFF" w:themeFill="background1"/>
        <w:rPr>
          <w:rFonts w:asciiTheme="minorHAnsi" w:hAnsiTheme="minorHAnsi" w:cstheme="minorHAnsi"/>
          <w:sz w:val="20"/>
          <w:szCs w:val="20"/>
        </w:rPr>
      </w:pPr>
    </w:p>
    <w:p w14:paraId="17B6B344" w14:textId="77777777" w:rsidR="008C05F2" w:rsidRPr="008D0DCC" w:rsidRDefault="008C05F2" w:rsidP="008C05F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D0DCC">
        <w:rPr>
          <w:rFonts w:ascii="Calibri" w:hAnsi="Calibri" w:cs="Cambria"/>
          <w:sz w:val="20"/>
          <w:szCs w:val="20"/>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bookmarkEnd w:id="15"/>
    <w:p w14:paraId="5708082D" w14:textId="77777777" w:rsidR="008C05F2" w:rsidRPr="00697E51" w:rsidRDefault="008C05F2" w:rsidP="008C05F2">
      <w:pPr>
        <w:pStyle w:val="tl1"/>
        <w:rPr>
          <w:rFonts w:ascii="Calibri" w:hAnsi="Calibri" w:cs="Cambria"/>
          <w:sz w:val="20"/>
          <w:szCs w:val="20"/>
          <w:highlight w:val="yellow"/>
        </w:rPr>
      </w:pPr>
    </w:p>
    <w:p w14:paraId="6A2E8355"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VYHODNOTENIE SPLNENIA PODMIENOK ÚČASTI</w:t>
      </w:r>
    </w:p>
    <w:p w14:paraId="15713DAE" w14:textId="77777777" w:rsidR="008C05F2" w:rsidRPr="008D0DCC" w:rsidRDefault="008C05F2" w:rsidP="008C05F2">
      <w:pPr>
        <w:pStyle w:val="Odsekzoznamu"/>
        <w:numPr>
          <w:ilvl w:val="1"/>
          <w:numId w:val="8"/>
        </w:numPr>
        <w:tabs>
          <w:tab w:val="left" w:pos="567"/>
        </w:tabs>
        <w:ind w:left="0" w:firstLine="0"/>
        <w:jc w:val="both"/>
        <w:rPr>
          <w:rFonts w:asciiTheme="minorHAnsi" w:hAnsiTheme="minorHAnsi" w:cs="Calibri"/>
          <w:b/>
          <w:bCs/>
          <w:sz w:val="20"/>
          <w:szCs w:val="20"/>
        </w:rPr>
      </w:pPr>
      <w:bookmarkStart w:id="16" w:name="_Hlk114486259"/>
      <w:r w:rsidRPr="008D0DCC">
        <w:rPr>
          <w:rFonts w:asciiTheme="minorHAnsi" w:hAnsiTheme="minorHAnsi" w:cs="Calibri"/>
          <w:b/>
          <w:bCs/>
          <w:sz w:val="20"/>
          <w:szCs w:val="20"/>
        </w:rPr>
        <w:t>Verejný obstarávateľ v zmysle § 66 ods. 7 písm. b) ZVO rozhodol, že vyhodnotenie splnenia podmienok účasti podľa § 40 ZVO a vyhodnotenie ponúk z hľadiska splnenia požiadaviek verejného obstarávateľa na predmet zákazky podľa ust. § 53 ZVO sa uskutoční po vyhodnotení ponúk na základe kritérií na vyhodnotenie ponúk.</w:t>
      </w:r>
    </w:p>
    <w:p w14:paraId="345801F8" w14:textId="77777777" w:rsidR="008C05F2" w:rsidRPr="008D0DCC" w:rsidRDefault="008C05F2" w:rsidP="008C05F2"/>
    <w:p w14:paraId="2F50650E"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Theme="minorHAnsi" w:hAnsiTheme="minorHAnsi" w:cs="Calibri"/>
          <w:sz w:val="20"/>
          <w:szCs w:val="20"/>
        </w:rPr>
        <w:t>Na proces vyhodnocovania splnenia podmienok účasti uchádzačov budú aplikované postupy uvedené v § 40 ZVO a § 152 ods. (4) ZVO.</w:t>
      </w:r>
    </w:p>
    <w:p w14:paraId="3A419B62" w14:textId="77777777" w:rsidR="008C05F2" w:rsidRPr="008D0DCC" w:rsidRDefault="008C05F2" w:rsidP="008C05F2">
      <w:pPr>
        <w:pStyle w:val="Odsekzoznamu"/>
        <w:rPr>
          <w:rFonts w:ascii="Calibri" w:hAnsi="Calibri"/>
          <w:sz w:val="20"/>
          <w:szCs w:val="20"/>
        </w:rPr>
      </w:pPr>
    </w:p>
    <w:p w14:paraId="01F2DB84"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t>V zmysle § 152 ods. (5) ZVO, verejný obstarávateľ je bez ohľadu na § 152 ods. (4) ZVO oprávnený od uchádzača dodatočne vyžiadať doklad podľa § 32 ods. (2) písm. b) a c) ZVO.</w:t>
      </w:r>
    </w:p>
    <w:p w14:paraId="5CDC136B" w14:textId="77777777" w:rsidR="008C05F2" w:rsidRPr="008D0DCC" w:rsidRDefault="008C05F2" w:rsidP="008C05F2"/>
    <w:p w14:paraId="01E1E01F" w14:textId="77777777" w:rsidR="008C05F2" w:rsidRPr="008D0DCC" w:rsidRDefault="008C05F2" w:rsidP="008C05F2">
      <w:pPr>
        <w:pStyle w:val="Odsekzoznamu"/>
        <w:numPr>
          <w:ilvl w:val="1"/>
          <w:numId w:val="8"/>
        </w:numPr>
        <w:tabs>
          <w:tab w:val="left" w:pos="567"/>
        </w:tabs>
        <w:ind w:left="0" w:firstLine="0"/>
        <w:jc w:val="both"/>
        <w:rPr>
          <w:rFonts w:ascii="Calibri" w:hAnsi="Calibri"/>
          <w:sz w:val="20"/>
          <w:szCs w:val="20"/>
        </w:rPr>
      </w:pPr>
      <w:r w:rsidRPr="008D0DCC">
        <w:rPr>
          <w:rFonts w:ascii="Calibri" w:hAnsi="Calibri"/>
          <w:sz w:val="20"/>
          <w:szCs w:val="20"/>
        </w:rPr>
        <w:t>V súvislosti s vyššie uvedeným, verejný obstarávateľ v zmysle § 55 ods. 1 ZVO vyhodnotí:</w:t>
      </w:r>
    </w:p>
    <w:p w14:paraId="515FAD1F" w14:textId="77777777" w:rsidR="008C05F2" w:rsidRPr="008D0DCC" w:rsidRDefault="008C05F2" w:rsidP="008C05F2">
      <w:pPr>
        <w:pStyle w:val="Odsekzoznamu"/>
        <w:tabs>
          <w:tab w:val="left" w:pos="567"/>
        </w:tabs>
        <w:ind w:left="0"/>
        <w:jc w:val="both"/>
        <w:rPr>
          <w:rFonts w:ascii="Calibri" w:hAnsi="Calibri"/>
          <w:sz w:val="20"/>
          <w:szCs w:val="20"/>
        </w:rPr>
      </w:pPr>
    </w:p>
    <w:p w14:paraId="5E817061" w14:textId="77777777" w:rsidR="008C05F2" w:rsidRPr="008D0DCC" w:rsidRDefault="008C05F2" w:rsidP="008C05F2">
      <w:pPr>
        <w:pStyle w:val="Odsekzoznamu"/>
        <w:numPr>
          <w:ilvl w:val="0"/>
          <w:numId w:val="11"/>
        </w:numPr>
        <w:ind w:left="284" w:hanging="284"/>
        <w:jc w:val="both"/>
        <w:rPr>
          <w:rFonts w:ascii="Calibri" w:hAnsi="Calibri"/>
          <w:sz w:val="20"/>
          <w:szCs w:val="20"/>
        </w:rPr>
      </w:pPr>
      <w:r w:rsidRPr="008D0DCC">
        <w:rPr>
          <w:rFonts w:ascii="Calibri" w:hAnsi="Calibri"/>
          <w:sz w:val="20"/>
          <w:szCs w:val="20"/>
        </w:rPr>
        <w:t>splnenie podmienok účasti podľa § 40 ZVO a</w:t>
      </w:r>
    </w:p>
    <w:p w14:paraId="26C11C38" w14:textId="77777777" w:rsidR="008C05F2" w:rsidRPr="008D0DCC" w:rsidRDefault="008C05F2" w:rsidP="008C05F2">
      <w:pPr>
        <w:pStyle w:val="Odsekzoznamu"/>
        <w:numPr>
          <w:ilvl w:val="0"/>
          <w:numId w:val="11"/>
        </w:numPr>
        <w:ind w:left="284" w:hanging="284"/>
        <w:jc w:val="both"/>
        <w:rPr>
          <w:rFonts w:ascii="Calibri" w:hAnsi="Calibri"/>
          <w:sz w:val="20"/>
          <w:szCs w:val="20"/>
        </w:rPr>
      </w:pPr>
      <w:r w:rsidRPr="008D0DCC">
        <w:rPr>
          <w:rFonts w:ascii="Calibri" w:hAnsi="Calibri"/>
          <w:sz w:val="20"/>
          <w:szCs w:val="20"/>
        </w:rPr>
        <w:t xml:space="preserve">splnenie požiadaviek na predmet zákazky podľa § 53 ZVO </w:t>
      </w:r>
    </w:p>
    <w:p w14:paraId="59646829" w14:textId="77777777" w:rsidR="008C05F2" w:rsidRPr="008D0DCC" w:rsidRDefault="008C05F2" w:rsidP="008C05F2">
      <w:pPr>
        <w:jc w:val="both"/>
        <w:rPr>
          <w:rFonts w:ascii="Calibri" w:hAnsi="Calibri"/>
          <w:sz w:val="20"/>
          <w:szCs w:val="20"/>
        </w:rPr>
      </w:pPr>
    </w:p>
    <w:p w14:paraId="7BFCC23C" w14:textId="77777777" w:rsidR="008C05F2" w:rsidRPr="008D0DCC" w:rsidRDefault="008C05F2" w:rsidP="008C05F2">
      <w:pPr>
        <w:jc w:val="both"/>
        <w:rPr>
          <w:rFonts w:ascii="Calibri" w:hAnsi="Calibri"/>
          <w:sz w:val="20"/>
          <w:szCs w:val="20"/>
        </w:rPr>
      </w:pPr>
      <w:r w:rsidRPr="008D0DCC">
        <w:rPr>
          <w:rFonts w:ascii="Calibri" w:hAnsi="Calibri"/>
          <w:sz w:val="20"/>
          <w:szCs w:val="20"/>
        </w:rPr>
        <w:t xml:space="preserve">u uchádzača, ktorý sa umiestnil na prvom mieste v poradí. </w:t>
      </w:r>
    </w:p>
    <w:bookmarkEnd w:id="16"/>
    <w:p w14:paraId="2AB473BB" w14:textId="77777777" w:rsidR="008C05F2" w:rsidRPr="00697E51" w:rsidRDefault="008C05F2" w:rsidP="008C05F2">
      <w:pPr>
        <w:pStyle w:val="tl1"/>
        <w:rPr>
          <w:rFonts w:ascii="Calibri" w:hAnsi="Calibri" w:cs="Calibri"/>
          <w:b/>
          <w:bCs/>
          <w:sz w:val="20"/>
          <w:szCs w:val="20"/>
          <w:highlight w:val="yellow"/>
        </w:rPr>
      </w:pPr>
    </w:p>
    <w:p w14:paraId="67C89131"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VYHODNOCOVANIE PONÚK</w:t>
      </w:r>
    </w:p>
    <w:p w14:paraId="1476F0DA" w14:textId="77777777" w:rsidR="008C05F2" w:rsidRPr="008D0DCC" w:rsidRDefault="008C05F2" w:rsidP="008C05F2">
      <w:pPr>
        <w:pStyle w:val="tl1"/>
        <w:numPr>
          <w:ilvl w:val="1"/>
          <w:numId w:val="8"/>
        </w:numPr>
        <w:ind w:left="567" w:hanging="567"/>
        <w:rPr>
          <w:rFonts w:ascii="Calibri" w:hAnsi="Calibri" w:cs="Calibri"/>
          <w:sz w:val="20"/>
          <w:szCs w:val="20"/>
        </w:rPr>
      </w:pPr>
      <w:r w:rsidRPr="008D0DCC">
        <w:rPr>
          <w:rFonts w:ascii="Calibri" w:hAnsi="Calibri" w:cs="Calibri"/>
          <w:sz w:val="20"/>
          <w:szCs w:val="20"/>
        </w:rPr>
        <w:t xml:space="preserve">Komisia na vyhodnotenie ponúk bude postupovať pri vyhodnocovaní ponúk v súlade s ust. § 53 ZVO. </w:t>
      </w:r>
    </w:p>
    <w:p w14:paraId="32028BD3" w14:textId="77777777" w:rsidR="008C05F2" w:rsidRPr="008D0DCC" w:rsidRDefault="008C05F2" w:rsidP="008C05F2">
      <w:pPr>
        <w:pStyle w:val="tl1"/>
        <w:rPr>
          <w:rFonts w:ascii="Calibri" w:hAnsi="Calibri" w:cs="Calibri"/>
          <w:sz w:val="20"/>
          <w:szCs w:val="20"/>
        </w:rPr>
      </w:pPr>
    </w:p>
    <w:p w14:paraId="26BAF313"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 xml:space="preserve">Verejný obstarávateľ v zmysle § 66 ods. 7 písm. b) ZVO </w:t>
      </w:r>
      <w:r w:rsidRPr="008D0DCC">
        <w:rPr>
          <w:rFonts w:asciiTheme="minorHAnsi" w:hAnsiTheme="minorHAnsi" w:cs="Calibri"/>
          <w:sz w:val="20"/>
          <w:szCs w:val="20"/>
        </w:rPr>
        <w:t xml:space="preserve">rozhodol, že vyhodnotenie ponúk z hľadiska splnenia požiadaviek verejného obstarávateľa na predmet zákazky podľa ust. § 53 ZVO a vyhodnotenie ponúk z hľadiska splnenia podmienok účasti podľa ust. § 40 ZVO sa uskutoční po vyhodnotení ponúk na základe kritérií na vyhodnotenie ponúk </w:t>
      </w:r>
      <w:r w:rsidRPr="008D0DCC">
        <w:rPr>
          <w:rFonts w:ascii="Calibri" w:hAnsi="Calibri" w:cs="Calibri"/>
          <w:sz w:val="20"/>
          <w:szCs w:val="20"/>
        </w:rPr>
        <w:t>a následne bude postupovať v súlade s bodom 18.4 týchto SP.</w:t>
      </w:r>
    </w:p>
    <w:p w14:paraId="6D0BD613" w14:textId="77777777" w:rsidR="008C05F2" w:rsidRPr="008D0DCC" w:rsidRDefault="008C05F2" w:rsidP="008C05F2">
      <w:pPr>
        <w:pStyle w:val="Odsekzoznamu"/>
        <w:rPr>
          <w:rFonts w:ascii="Calibri" w:hAnsi="Calibri" w:cs="Calibri"/>
          <w:sz w:val="20"/>
          <w:szCs w:val="20"/>
        </w:rPr>
      </w:pPr>
    </w:p>
    <w:p w14:paraId="7A207D40"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Návrhy na plnenie kritérií sa budú vyhodnocovať podľa určených kritérií na hodnotenie ponúk (najnižšia cena).</w:t>
      </w:r>
    </w:p>
    <w:p w14:paraId="4B72053F" w14:textId="77777777" w:rsidR="008C05F2" w:rsidRPr="008D0DCC" w:rsidRDefault="008C05F2" w:rsidP="008C05F2">
      <w:pPr>
        <w:pStyle w:val="Odsekzoznamu"/>
        <w:rPr>
          <w:rFonts w:ascii="Calibri" w:hAnsi="Calibri" w:cs="Calibri"/>
          <w:sz w:val="20"/>
          <w:szCs w:val="20"/>
        </w:rPr>
      </w:pPr>
    </w:p>
    <w:p w14:paraId="70402B9C" w14:textId="77777777" w:rsidR="008C05F2" w:rsidRPr="008D0DCC"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V prípade ak verejný obstarávateľ požiada uchádzača o vysvetlenie mimoriadne nízkej ponuky, vysvetlenie uchádzača sa musí týkať:</w:t>
      </w:r>
    </w:p>
    <w:p w14:paraId="68D5E4D3" w14:textId="77777777" w:rsidR="008C05F2" w:rsidRPr="008D0DCC" w:rsidRDefault="008C05F2" w:rsidP="008C05F2">
      <w:pPr>
        <w:pStyle w:val="tl1"/>
        <w:rPr>
          <w:rFonts w:ascii="Calibri" w:hAnsi="Calibri" w:cs="Calibri"/>
          <w:sz w:val="20"/>
          <w:szCs w:val="20"/>
        </w:rPr>
      </w:pPr>
    </w:p>
    <w:p w14:paraId="70B854E1"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hospodárnosti stavebných postupov, hospodárnosti výrobných postupov alebo hospodárnosti poskytovaných služieb,</w:t>
      </w:r>
    </w:p>
    <w:p w14:paraId="6A9D40F5"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technického riešenia alebo osobitne výhodných podmienok, ktoré má uchádzač k dispozícii na dodanie tovaru, na uskutočnenie stavebných prác, na poskytnutie služby,</w:t>
      </w:r>
    </w:p>
    <w:p w14:paraId="2DD1F5B6"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osobitosti tovaru, osobitosti stavebných prác alebo osobitosti služby navrhovanej uchádzačom,</w:t>
      </w:r>
    </w:p>
    <w:p w14:paraId="6ACC0083"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2F3C80AD"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dodržiavania povinností voči subdodávateľom,</w:t>
      </w:r>
    </w:p>
    <w:p w14:paraId="3F2133A8" w14:textId="77777777" w:rsidR="008C05F2" w:rsidRPr="008D0DCC" w:rsidRDefault="008C05F2" w:rsidP="008C05F2">
      <w:pPr>
        <w:pStyle w:val="tl1"/>
        <w:numPr>
          <w:ilvl w:val="0"/>
          <w:numId w:val="29"/>
        </w:numPr>
        <w:rPr>
          <w:rFonts w:ascii="Calibri" w:hAnsi="Calibri" w:cs="Calibri"/>
          <w:sz w:val="20"/>
          <w:szCs w:val="20"/>
        </w:rPr>
      </w:pPr>
      <w:r w:rsidRPr="008D0DCC">
        <w:rPr>
          <w:rFonts w:ascii="Calibri" w:hAnsi="Calibri" w:cs="Calibri"/>
          <w:sz w:val="20"/>
          <w:szCs w:val="20"/>
        </w:rPr>
        <w:t>možnosti uchádzača získať štátnu pomoc.</w:t>
      </w:r>
    </w:p>
    <w:p w14:paraId="77C78074" w14:textId="77777777" w:rsidR="008C05F2" w:rsidRPr="008D0DCC" w:rsidRDefault="008C05F2" w:rsidP="008C05F2">
      <w:pPr>
        <w:pStyle w:val="tl1"/>
        <w:ind w:left="720"/>
        <w:rPr>
          <w:rFonts w:ascii="Calibri" w:hAnsi="Calibri" w:cs="Calibri"/>
          <w:sz w:val="20"/>
          <w:szCs w:val="20"/>
        </w:rPr>
      </w:pPr>
    </w:p>
    <w:p w14:paraId="3B97ECD5" w14:textId="77777777" w:rsidR="008C05F2" w:rsidRPr="008D0DCC" w:rsidRDefault="008C05F2" w:rsidP="008C05F2">
      <w:pPr>
        <w:pStyle w:val="tl1"/>
        <w:rPr>
          <w:rFonts w:ascii="Calibri" w:hAnsi="Calibri" w:cs="Calibri"/>
          <w:sz w:val="20"/>
          <w:szCs w:val="20"/>
        </w:rPr>
      </w:pPr>
      <w:r w:rsidRPr="008D0DC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4E65899C" w14:textId="77777777" w:rsidR="008C05F2" w:rsidRPr="008D0DCC" w:rsidRDefault="008C05F2" w:rsidP="008C05F2">
      <w:pPr>
        <w:pStyle w:val="tl1"/>
        <w:rPr>
          <w:rFonts w:ascii="Calibri" w:hAnsi="Calibri" w:cs="Calibri"/>
          <w:sz w:val="20"/>
          <w:szCs w:val="20"/>
        </w:rPr>
      </w:pPr>
    </w:p>
    <w:p w14:paraId="285D0488" w14:textId="77777777" w:rsidR="008C05F2" w:rsidRDefault="008C05F2" w:rsidP="008C05F2">
      <w:pPr>
        <w:pStyle w:val="tl1"/>
        <w:numPr>
          <w:ilvl w:val="1"/>
          <w:numId w:val="8"/>
        </w:numPr>
        <w:tabs>
          <w:tab w:val="left" w:pos="567"/>
        </w:tabs>
        <w:ind w:left="0" w:firstLine="0"/>
        <w:rPr>
          <w:rFonts w:ascii="Calibri" w:hAnsi="Calibri" w:cs="Calibri"/>
          <w:sz w:val="20"/>
          <w:szCs w:val="20"/>
        </w:rPr>
      </w:pPr>
      <w:r w:rsidRPr="008D0DCC">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383AD9A" w14:textId="77777777" w:rsidR="008C05F2" w:rsidRDefault="008C05F2" w:rsidP="008C05F2">
      <w:pPr>
        <w:pStyle w:val="tl1"/>
        <w:tabs>
          <w:tab w:val="left" w:pos="567"/>
        </w:tabs>
        <w:ind w:left="567"/>
        <w:jc w:val="left"/>
        <w:rPr>
          <w:rFonts w:ascii="Calibri" w:hAnsi="Calibri" w:cs="Calibri"/>
          <w:b/>
          <w:bCs/>
          <w:sz w:val="20"/>
          <w:szCs w:val="20"/>
        </w:rPr>
      </w:pPr>
    </w:p>
    <w:p w14:paraId="3DA79867" w14:textId="77777777" w:rsidR="008C05F2" w:rsidRPr="008D0DCC" w:rsidRDefault="008C05F2" w:rsidP="008C05F2">
      <w:pPr>
        <w:pStyle w:val="tl1"/>
        <w:numPr>
          <w:ilvl w:val="0"/>
          <w:numId w:val="8"/>
        </w:numPr>
        <w:tabs>
          <w:tab w:val="left" w:pos="567"/>
        </w:tabs>
        <w:ind w:left="567" w:hanging="567"/>
        <w:jc w:val="left"/>
        <w:rPr>
          <w:rFonts w:ascii="Calibri" w:hAnsi="Calibri" w:cs="Calibri"/>
          <w:b/>
          <w:bCs/>
          <w:sz w:val="20"/>
          <w:szCs w:val="20"/>
        </w:rPr>
      </w:pPr>
      <w:r w:rsidRPr="008D0DCC">
        <w:rPr>
          <w:rFonts w:ascii="Calibri" w:hAnsi="Calibri" w:cs="Calibri"/>
          <w:b/>
          <w:bCs/>
          <w:sz w:val="20"/>
          <w:szCs w:val="20"/>
        </w:rPr>
        <w:t>PRAVIDLÁ ELEKTRONICKEJ AUKCIE</w:t>
      </w:r>
    </w:p>
    <w:p w14:paraId="618E8EBE" w14:textId="77777777" w:rsidR="008C05F2" w:rsidRPr="008D0DCC" w:rsidRDefault="008C05F2" w:rsidP="008C05F2">
      <w:pPr>
        <w:pStyle w:val="tl1"/>
        <w:numPr>
          <w:ilvl w:val="1"/>
          <w:numId w:val="8"/>
        </w:numPr>
        <w:tabs>
          <w:tab w:val="left" w:pos="567"/>
        </w:tabs>
        <w:ind w:left="0" w:firstLine="0"/>
        <w:jc w:val="left"/>
        <w:rPr>
          <w:rFonts w:ascii="Calibri" w:hAnsi="Calibri" w:cs="Calibri"/>
          <w:bCs/>
          <w:sz w:val="20"/>
          <w:szCs w:val="20"/>
        </w:rPr>
      </w:pPr>
      <w:r w:rsidRPr="008D0DCC">
        <w:rPr>
          <w:rFonts w:ascii="Calibri" w:hAnsi="Calibri" w:cs="Calibri"/>
          <w:bCs/>
          <w:sz w:val="20"/>
          <w:szCs w:val="20"/>
        </w:rPr>
        <w:t>Nepoužije sa.</w:t>
      </w:r>
    </w:p>
    <w:p w14:paraId="3506FB5F" w14:textId="77777777" w:rsidR="008C05F2" w:rsidRPr="008D0DCC" w:rsidRDefault="008C05F2" w:rsidP="008C05F2">
      <w:pPr>
        <w:pStyle w:val="tl1"/>
        <w:numPr>
          <w:ilvl w:val="0"/>
          <w:numId w:val="8"/>
        </w:numPr>
        <w:tabs>
          <w:tab w:val="left" w:pos="567"/>
        </w:tabs>
        <w:ind w:left="567" w:hanging="567"/>
        <w:jc w:val="left"/>
      </w:pPr>
      <w:r w:rsidRPr="008D0DCC">
        <w:rPr>
          <w:rFonts w:ascii="Calibri" w:hAnsi="Calibri" w:cs="Calibri"/>
          <w:b/>
          <w:bCs/>
          <w:sz w:val="20"/>
          <w:szCs w:val="20"/>
        </w:rPr>
        <w:lastRenderedPageBreak/>
        <w:t>INFORMÁCIA O VÝSLEDKU VYHODNOTENIA PONÚK</w:t>
      </w:r>
    </w:p>
    <w:p w14:paraId="67E63803" w14:textId="77777777" w:rsidR="008C05F2" w:rsidRPr="008D0DCC" w:rsidRDefault="008C05F2" w:rsidP="008C05F2">
      <w:pPr>
        <w:pStyle w:val="tl1"/>
        <w:numPr>
          <w:ilvl w:val="1"/>
          <w:numId w:val="8"/>
        </w:numPr>
        <w:tabs>
          <w:tab w:val="left" w:pos="426"/>
        </w:tabs>
        <w:ind w:left="0" w:firstLine="0"/>
        <w:rPr>
          <w:rFonts w:ascii="Calibri" w:hAnsi="Calibri" w:cs="Calibri"/>
          <w:sz w:val="20"/>
          <w:szCs w:val="20"/>
        </w:rPr>
      </w:pPr>
      <w:r w:rsidRPr="008D0DCC">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05FFB664" w14:textId="77777777" w:rsidR="008C05F2" w:rsidRPr="008D0DCC" w:rsidRDefault="008C05F2" w:rsidP="008C05F2">
      <w:pPr>
        <w:pStyle w:val="tl1"/>
        <w:tabs>
          <w:tab w:val="left" w:pos="426"/>
        </w:tabs>
        <w:rPr>
          <w:rFonts w:ascii="Calibri" w:hAnsi="Calibri" w:cs="Calibri"/>
          <w:sz w:val="20"/>
          <w:szCs w:val="20"/>
        </w:rPr>
      </w:pPr>
    </w:p>
    <w:p w14:paraId="3E04D200"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59F92244"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45A4637E"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4E89BBFA" w14:textId="77777777" w:rsidR="008C05F2" w:rsidRPr="008D0DCC" w:rsidRDefault="008C05F2" w:rsidP="008C05F2">
      <w:pPr>
        <w:pStyle w:val="tl1"/>
        <w:numPr>
          <w:ilvl w:val="0"/>
          <w:numId w:val="30"/>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14FD528B" w14:textId="77777777" w:rsidR="008C05F2" w:rsidRPr="0059436D" w:rsidRDefault="008C05F2" w:rsidP="008C05F2">
      <w:pPr>
        <w:pStyle w:val="tl1"/>
        <w:tabs>
          <w:tab w:val="left" w:pos="426"/>
        </w:tabs>
        <w:rPr>
          <w:rFonts w:ascii="Calibri" w:hAnsi="Calibri" w:cs="Calibri"/>
          <w:sz w:val="20"/>
          <w:szCs w:val="20"/>
        </w:rPr>
      </w:pPr>
    </w:p>
    <w:p w14:paraId="5554677A" w14:textId="77777777" w:rsidR="008C05F2" w:rsidRPr="009540F1" w:rsidRDefault="008C05F2" w:rsidP="008C05F2">
      <w:pPr>
        <w:pStyle w:val="tl1"/>
        <w:numPr>
          <w:ilvl w:val="0"/>
          <w:numId w:val="8"/>
        </w:numPr>
        <w:tabs>
          <w:tab w:val="left" w:pos="567"/>
        </w:tabs>
        <w:ind w:left="0" w:firstLine="0"/>
        <w:rPr>
          <w:rFonts w:ascii="Calibri" w:hAnsi="Calibri" w:cs="Calibri"/>
          <w:b/>
          <w:bCs/>
          <w:sz w:val="20"/>
          <w:szCs w:val="20"/>
        </w:rPr>
      </w:pPr>
      <w:r w:rsidRPr="009540F1">
        <w:rPr>
          <w:rFonts w:ascii="Calibri" w:hAnsi="Calibri" w:cs="Calibri"/>
          <w:b/>
          <w:bCs/>
          <w:sz w:val="20"/>
          <w:szCs w:val="20"/>
        </w:rPr>
        <w:t xml:space="preserve">UZAVRETIE </w:t>
      </w:r>
      <w:r>
        <w:rPr>
          <w:rFonts w:ascii="Calibri" w:hAnsi="Calibri" w:cs="Calibri"/>
          <w:b/>
          <w:bCs/>
          <w:sz w:val="20"/>
          <w:szCs w:val="20"/>
        </w:rPr>
        <w:t>RÁMCOVEJ DOHODY A NÁJOMNEJ ZMLUVY</w:t>
      </w:r>
      <w:r w:rsidRPr="009540F1">
        <w:rPr>
          <w:rFonts w:ascii="Calibri" w:hAnsi="Calibri" w:cs="Calibri"/>
          <w:b/>
          <w:bCs/>
          <w:sz w:val="20"/>
          <w:szCs w:val="20"/>
        </w:rPr>
        <w:t xml:space="preserve"> A POSKYTNUTIE SÚČINNOSTI POTREBNEJ NA UZAVRETIE </w:t>
      </w:r>
      <w:r>
        <w:rPr>
          <w:rFonts w:ascii="Calibri" w:hAnsi="Calibri" w:cs="Calibri"/>
          <w:b/>
          <w:bCs/>
          <w:sz w:val="20"/>
          <w:szCs w:val="20"/>
        </w:rPr>
        <w:t>RÁMCOVEJ DOHODY A NÁJOMNEJ ZMLUVY.</w:t>
      </w:r>
    </w:p>
    <w:p w14:paraId="22128A04" w14:textId="77777777" w:rsidR="008C05F2" w:rsidRPr="00377ADB" w:rsidRDefault="008C05F2" w:rsidP="008C05F2">
      <w:pPr>
        <w:pStyle w:val="tl1"/>
        <w:tabs>
          <w:tab w:val="left" w:pos="0"/>
          <w:tab w:val="left" w:pos="567"/>
        </w:tabs>
        <w:rPr>
          <w:rFonts w:ascii="Calibri" w:hAnsi="Calibri" w:cs="Calibri"/>
          <w:b/>
          <w:bCs/>
          <w:sz w:val="20"/>
          <w:szCs w:val="20"/>
        </w:rPr>
      </w:pPr>
    </w:p>
    <w:p w14:paraId="3C457500" w14:textId="77777777" w:rsidR="008C05F2" w:rsidRPr="00A8791B" w:rsidRDefault="008C05F2" w:rsidP="008C05F2">
      <w:pPr>
        <w:pStyle w:val="tl1"/>
        <w:numPr>
          <w:ilvl w:val="1"/>
          <w:numId w:val="8"/>
        </w:numPr>
        <w:tabs>
          <w:tab w:val="left" w:pos="567"/>
        </w:tabs>
        <w:ind w:left="0" w:firstLine="0"/>
        <w:rPr>
          <w:rFonts w:asciiTheme="minorHAnsi" w:hAnsiTheme="minorHAnsi" w:cs="Calibri"/>
          <w:b/>
          <w:sz w:val="20"/>
          <w:szCs w:val="20"/>
          <w:u w:val="single"/>
        </w:rPr>
      </w:pPr>
      <w:r w:rsidRPr="00A8791B">
        <w:rPr>
          <w:rFonts w:asciiTheme="minorHAnsi" w:hAnsiTheme="minorHAnsi" w:cs="Calibri"/>
          <w:bCs/>
          <w:sz w:val="20"/>
          <w:szCs w:val="20"/>
        </w:rPr>
        <w:t>Verejný obstarávateľ uzatvorí zmluvy s úspešným uchádzačom postupom podľa § 56 ZVO. Uzavreté zmluvy nesmú byť v rozpore so súťažnými podkladmi</w:t>
      </w:r>
      <w:r w:rsidRPr="00254345">
        <w:rPr>
          <w:rFonts w:asciiTheme="minorHAnsi" w:hAnsiTheme="minorHAnsi" w:cs="Calibri"/>
          <w:bCs/>
          <w:sz w:val="20"/>
          <w:szCs w:val="20"/>
        </w:rPr>
        <w:t xml:space="preserve"> a s ponukou predloženou úspešným uchádzačom. </w:t>
      </w:r>
      <w:r w:rsidRPr="00254345">
        <w:rPr>
          <w:rFonts w:asciiTheme="minorHAnsi" w:hAnsiTheme="minorHAnsi" w:cs="Calibri"/>
          <w:b/>
          <w:sz w:val="20"/>
          <w:szCs w:val="20"/>
          <w:u w:val="single"/>
        </w:rPr>
        <w:t>Úspešný uchádzač</w:t>
      </w:r>
      <w:r>
        <w:rPr>
          <w:rFonts w:asciiTheme="minorHAnsi" w:hAnsiTheme="minorHAnsi" w:cs="Calibri"/>
          <w:b/>
          <w:sz w:val="20"/>
          <w:szCs w:val="20"/>
          <w:u w:val="single"/>
        </w:rPr>
        <w:t xml:space="preserve"> a</w:t>
      </w:r>
      <w:r w:rsidRPr="00254345">
        <w:rPr>
          <w:rFonts w:asciiTheme="minorHAnsi" w:hAnsiTheme="minorHAnsi" w:cs="Calibri"/>
          <w:b/>
          <w:sz w:val="20"/>
          <w:szCs w:val="20"/>
          <w:u w:val="single"/>
        </w:rPr>
        <w:t xml:space="preserve"> jeho subdodávatelia sú povinní na účely poskytnutia riadnej súčinnosti potrebnej na uzavretie zmluvy mať v registri partnerov verejného sektora zapísaných konečných užívateľov výhod.</w:t>
      </w:r>
    </w:p>
    <w:p w14:paraId="4FA647A8" w14:textId="77777777" w:rsidR="008C05F2" w:rsidRPr="007276B4" w:rsidRDefault="008C05F2" w:rsidP="008C05F2">
      <w:pPr>
        <w:pStyle w:val="tl1"/>
        <w:tabs>
          <w:tab w:val="left" w:pos="567"/>
        </w:tabs>
        <w:rPr>
          <w:rFonts w:ascii="Calibri" w:hAnsi="Calibri" w:cs="Calibri"/>
          <w:b/>
          <w:sz w:val="20"/>
          <w:szCs w:val="20"/>
          <w:u w:val="single"/>
        </w:rPr>
      </w:pPr>
    </w:p>
    <w:p w14:paraId="3917DCE3" w14:textId="77777777" w:rsidR="008C05F2" w:rsidRPr="007276B4" w:rsidRDefault="008C05F2" w:rsidP="008C05F2">
      <w:pPr>
        <w:pStyle w:val="tl1"/>
        <w:numPr>
          <w:ilvl w:val="1"/>
          <w:numId w:val="8"/>
        </w:numPr>
        <w:tabs>
          <w:tab w:val="left" w:pos="567"/>
        </w:tabs>
        <w:ind w:left="0" w:firstLine="0"/>
        <w:rPr>
          <w:rFonts w:ascii="Calibri" w:hAnsi="Calibri" w:cs="Calibri"/>
          <w:b/>
          <w:sz w:val="20"/>
          <w:szCs w:val="20"/>
          <w:u w:val="single"/>
        </w:rPr>
      </w:pPr>
      <w:bookmarkStart w:id="17" w:name="_Hlk88676774"/>
      <w:bookmarkStart w:id="18" w:name="_Hlk84927401"/>
      <w:r w:rsidRPr="009737D8">
        <w:rPr>
          <w:rFonts w:asciiTheme="minorHAnsi" w:hAnsiTheme="minorHAnsi" w:cs="Calibri"/>
          <w:bCs/>
          <w:sz w:val="20"/>
          <w:szCs w:val="20"/>
        </w:rPr>
        <w:t xml:space="preserve">Verejný obstarávateľ v zmysle § </w:t>
      </w:r>
      <w:r>
        <w:rPr>
          <w:rFonts w:asciiTheme="minorHAnsi" w:hAnsiTheme="minorHAnsi" w:cs="Calibri"/>
          <w:bCs/>
          <w:sz w:val="20"/>
          <w:szCs w:val="20"/>
        </w:rPr>
        <w:t xml:space="preserve">56 </w:t>
      </w:r>
      <w:r w:rsidRPr="009737D8">
        <w:rPr>
          <w:rFonts w:asciiTheme="minorHAnsi" w:hAnsiTheme="minorHAnsi" w:cs="Calibri"/>
          <w:bCs/>
          <w:sz w:val="20"/>
          <w:szCs w:val="20"/>
        </w:rPr>
        <w:t xml:space="preserve">ods. </w:t>
      </w:r>
      <w:r>
        <w:rPr>
          <w:rFonts w:asciiTheme="minorHAnsi" w:hAnsiTheme="minorHAnsi" w:cs="Calibri"/>
          <w:bCs/>
          <w:sz w:val="20"/>
          <w:szCs w:val="20"/>
        </w:rPr>
        <w:t>8</w:t>
      </w:r>
      <w:r w:rsidRPr="009737D8">
        <w:rPr>
          <w:rFonts w:asciiTheme="minorHAnsi" w:hAnsiTheme="minorHAnsi" w:cs="Calibri"/>
          <w:bCs/>
          <w:sz w:val="20"/>
          <w:szCs w:val="20"/>
        </w:rPr>
        <w:t xml:space="preserve"> ZVO požaduje </w:t>
      </w:r>
      <w:r w:rsidRPr="009737D8">
        <w:rPr>
          <w:rFonts w:asciiTheme="minorHAnsi" w:hAnsiTheme="minorHAnsi" w:cs="Calibri"/>
          <w:b/>
          <w:bCs/>
          <w:sz w:val="20"/>
          <w:szCs w:val="20"/>
        </w:rPr>
        <w:t>od úspešného uchádzača (</w:t>
      </w:r>
      <w:r>
        <w:rPr>
          <w:rFonts w:asciiTheme="minorHAnsi" w:hAnsiTheme="minorHAnsi" w:cs="Calibri"/>
          <w:b/>
          <w:bCs/>
          <w:sz w:val="20"/>
          <w:szCs w:val="20"/>
        </w:rPr>
        <w:t>poskytovateľa/nájomcu</w:t>
      </w:r>
      <w:r w:rsidRPr="009737D8">
        <w:rPr>
          <w:rFonts w:asciiTheme="minorHAnsi" w:hAnsiTheme="minorHAnsi" w:cs="Calibri"/>
          <w:b/>
          <w:bCs/>
          <w:sz w:val="20"/>
          <w:szCs w:val="20"/>
        </w:rPr>
        <w:t>)</w:t>
      </w:r>
      <w:r w:rsidRPr="009737D8">
        <w:rPr>
          <w:rFonts w:asciiTheme="minorHAnsi" w:hAnsiTheme="minorHAnsi" w:cs="Calibri"/>
          <w:bCs/>
          <w:sz w:val="20"/>
          <w:szCs w:val="20"/>
        </w:rPr>
        <w:t xml:space="preserve">, aby predložil verejnému obstarávateľovi a to v lehote </w:t>
      </w:r>
      <w:r w:rsidRPr="009737D8">
        <w:rPr>
          <w:rFonts w:asciiTheme="minorHAnsi" w:hAnsiTheme="minorHAnsi" w:cs="Calibri"/>
          <w:b/>
          <w:bCs/>
          <w:sz w:val="20"/>
          <w:szCs w:val="20"/>
        </w:rPr>
        <w:t>do 10 pracovných dní</w:t>
      </w:r>
      <w:r w:rsidRPr="009737D8">
        <w:rPr>
          <w:rFonts w:asciiTheme="minorHAnsi" w:hAnsiTheme="minorHAnsi" w:cs="Calibri"/>
          <w:bCs/>
          <w:sz w:val="20"/>
          <w:szCs w:val="20"/>
        </w:rPr>
        <w:t xml:space="preserve"> </w:t>
      </w:r>
      <w:r w:rsidRPr="009737D8">
        <w:rPr>
          <w:rFonts w:asciiTheme="minorHAnsi" w:hAnsiTheme="minorHAnsi" w:cs="Calibri"/>
          <w:b/>
          <w:sz w:val="20"/>
          <w:szCs w:val="20"/>
        </w:rPr>
        <w:t>odo dňa</w:t>
      </w:r>
      <w:r w:rsidRPr="00690D62">
        <w:rPr>
          <w:rFonts w:asciiTheme="minorHAnsi" w:hAnsiTheme="minorHAnsi" w:cs="Calibri"/>
          <w:b/>
          <w:sz w:val="20"/>
          <w:szCs w:val="20"/>
        </w:rPr>
        <w:t xml:space="preserve"> doručenia písomnej výzvy na poskytnutie súčinnosti potrebnej na uzavretie zml</w:t>
      </w:r>
      <w:r>
        <w:rPr>
          <w:rFonts w:asciiTheme="minorHAnsi" w:hAnsiTheme="minorHAnsi" w:cs="Calibri"/>
          <w:b/>
          <w:sz w:val="20"/>
          <w:szCs w:val="20"/>
        </w:rPr>
        <w:t>úv</w:t>
      </w:r>
      <w:r w:rsidRPr="007276B4">
        <w:rPr>
          <w:rFonts w:asciiTheme="minorHAnsi" w:hAnsiTheme="minorHAnsi" w:cs="Calibri"/>
          <w:bCs/>
          <w:sz w:val="20"/>
          <w:szCs w:val="20"/>
        </w:rPr>
        <w:t>,</w:t>
      </w:r>
      <w:r>
        <w:rPr>
          <w:rFonts w:asciiTheme="minorHAnsi" w:hAnsiTheme="minorHAnsi" w:cs="Calibri"/>
          <w:bCs/>
          <w:sz w:val="20"/>
          <w:szCs w:val="20"/>
        </w:rPr>
        <w:t xml:space="preserve"> a to po uplynutí lehoty podľa § 56 ods. 2 ZVO,</w:t>
      </w:r>
      <w:r w:rsidRPr="007276B4">
        <w:rPr>
          <w:rFonts w:asciiTheme="minorHAnsi" w:hAnsiTheme="minorHAnsi" w:cs="Calibri"/>
          <w:bCs/>
          <w:sz w:val="20"/>
          <w:szCs w:val="20"/>
        </w:rPr>
        <w:t xml:space="preserve"> scany nasledovných dokladov a dokumentov nasledovným spôsobom:</w:t>
      </w:r>
    </w:p>
    <w:p w14:paraId="6381B6AC" w14:textId="77777777" w:rsidR="008C05F2" w:rsidRPr="009737D8" w:rsidRDefault="008C05F2" w:rsidP="008C05F2">
      <w:pPr>
        <w:pStyle w:val="tl1"/>
        <w:shd w:val="clear" w:color="auto" w:fill="FFFFFF"/>
        <w:tabs>
          <w:tab w:val="left" w:pos="567"/>
        </w:tabs>
        <w:rPr>
          <w:rFonts w:ascii="Calibri" w:hAnsi="Calibri" w:cs="Calibri"/>
          <w:sz w:val="20"/>
          <w:szCs w:val="20"/>
        </w:rPr>
      </w:pPr>
    </w:p>
    <w:p w14:paraId="0249C5E5" w14:textId="77777777" w:rsidR="008C05F2" w:rsidRPr="00605962" w:rsidRDefault="008C05F2" w:rsidP="008C05F2">
      <w:pPr>
        <w:pStyle w:val="Odsekzoznamu"/>
        <w:numPr>
          <w:ilvl w:val="0"/>
          <w:numId w:val="12"/>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w:t>
      </w:r>
      <w:r w:rsidRPr="00605962">
        <w:rPr>
          <w:rFonts w:ascii="Calibri" w:hAnsi="Calibri" w:cs="Calibri"/>
          <w:b/>
          <w:bCs/>
          <w:sz w:val="20"/>
          <w:szCs w:val="20"/>
        </w:rPr>
        <w:t>(vo formáte .</w:t>
      </w:r>
      <w:proofErr w:type="spellStart"/>
      <w:r w:rsidRPr="00605962">
        <w:rPr>
          <w:rFonts w:ascii="Calibri" w:hAnsi="Calibri" w:cs="Calibri"/>
          <w:b/>
          <w:bCs/>
          <w:sz w:val="20"/>
          <w:szCs w:val="20"/>
        </w:rPr>
        <w:t>doc</w:t>
      </w:r>
      <w:proofErr w:type="spellEnd"/>
      <w:r>
        <w:rPr>
          <w:rFonts w:ascii="Calibri" w:hAnsi="Calibri" w:cs="Calibri"/>
          <w:b/>
          <w:bCs/>
          <w:sz w:val="20"/>
          <w:szCs w:val="20"/>
        </w:rPr>
        <w:t>/.</w:t>
      </w:r>
      <w:proofErr w:type="spellStart"/>
      <w:r>
        <w:rPr>
          <w:rFonts w:ascii="Calibri" w:hAnsi="Calibri" w:cs="Calibri"/>
          <w:b/>
          <w:bCs/>
          <w:sz w:val="20"/>
          <w:szCs w:val="20"/>
        </w:rPr>
        <w:t>docx</w:t>
      </w:r>
      <w:proofErr w:type="spellEnd"/>
      <w:r>
        <w:rPr>
          <w:rFonts w:ascii="Calibri" w:hAnsi="Calibri" w:cs="Calibri"/>
          <w:b/>
          <w:bCs/>
          <w:sz w:val="20"/>
          <w:szCs w:val="20"/>
        </w:rPr>
        <w:t xml:space="preserve"> a </w:t>
      </w:r>
      <w:r w:rsidRPr="00605962">
        <w:rPr>
          <w:rFonts w:ascii="Calibri" w:hAnsi="Calibri" w:cs="Calibri"/>
          <w:b/>
          <w:bCs/>
          <w:sz w:val="20"/>
          <w:szCs w:val="20"/>
        </w:rPr>
        <w:t>vo formáte .</w:t>
      </w:r>
      <w:proofErr w:type="spellStart"/>
      <w:r w:rsidRPr="00605962">
        <w:rPr>
          <w:rFonts w:ascii="Calibri" w:hAnsi="Calibri" w:cs="Calibri"/>
          <w:b/>
          <w:bCs/>
          <w:sz w:val="20"/>
          <w:szCs w:val="20"/>
        </w:rPr>
        <w:t>pdf</w:t>
      </w:r>
      <w:proofErr w:type="spellEnd"/>
      <w:r w:rsidRPr="00605962">
        <w:rPr>
          <w:rFonts w:ascii="Calibri" w:hAnsi="Calibri" w:cs="Calibri"/>
          <w:b/>
          <w:bCs/>
          <w:sz w:val="20"/>
          <w:szCs w:val="20"/>
        </w:rPr>
        <w:t>):</w:t>
      </w:r>
    </w:p>
    <w:p w14:paraId="63399AC3" w14:textId="77777777" w:rsidR="008C05F2" w:rsidRDefault="008C05F2" w:rsidP="008C05F2">
      <w:pPr>
        <w:shd w:val="clear" w:color="auto" w:fill="FFFFFF"/>
        <w:tabs>
          <w:tab w:val="left" w:pos="284"/>
        </w:tabs>
        <w:jc w:val="both"/>
        <w:rPr>
          <w:rFonts w:ascii="Calibri" w:hAnsi="Calibri" w:cs="Calibri"/>
          <w:sz w:val="20"/>
          <w:szCs w:val="20"/>
        </w:rPr>
      </w:pPr>
    </w:p>
    <w:p w14:paraId="33F30A01" w14:textId="77777777" w:rsidR="008C05F2" w:rsidRDefault="008C05F2" w:rsidP="008C05F2">
      <w:pPr>
        <w:pStyle w:val="Odsekzoznamu"/>
        <w:numPr>
          <w:ilvl w:val="0"/>
          <w:numId w:val="20"/>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Pr>
          <w:rFonts w:asciiTheme="minorHAnsi" w:hAnsiTheme="minorHAnsi"/>
          <w:sz w:val="20"/>
          <w:szCs w:val="20"/>
        </w:rPr>
        <w:t>.</w:t>
      </w:r>
    </w:p>
    <w:p w14:paraId="0DD386B5" w14:textId="77777777" w:rsidR="008C05F2" w:rsidRPr="00C706A2" w:rsidRDefault="008C05F2" w:rsidP="008C05F2">
      <w:pPr>
        <w:shd w:val="clear" w:color="auto" w:fill="FFFFFF"/>
        <w:spacing w:line="264" w:lineRule="auto"/>
        <w:jc w:val="both"/>
        <w:rPr>
          <w:rFonts w:asciiTheme="minorHAnsi" w:hAnsiTheme="minorHAnsi"/>
          <w:sz w:val="20"/>
          <w:szCs w:val="20"/>
        </w:rPr>
      </w:pPr>
    </w:p>
    <w:p w14:paraId="06E38607" w14:textId="77777777" w:rsidR="008C05F2" w:rsidRPr="00521D68" w:rsidRDefault="008C05F2" w:rsidP="008C05F2">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61997DD4" w14:textId="77777777" w:rsidR="008C05F2" w:rsidRPr="00C706A2" w:rsidRDefault="008C05F2" w:rsidP="008C05F2">
      <w:pPr>
        <w:shd w:val="clear" w:color="auto" w:fill="FFFFFF"/>
        <w:spacing w:line="264" w:lineRule="auto"/>
        <w:jc w:val="both"/>
        <w:rPr>
          <w:rFonts w:asciiTheme="minorHAnsi" w:hAnsiTheme="minorHAnsi"/>
          <w:sz w:val="20"/>
          <w:szCs w:val="20"/>
        </w:rPr>
      </w:pPr>
    </w:p>
    <w:p w14:paraId="587D0C33" w14:textId="77777777" w:rsidR="008C05F2" w:rsidRPr="00605962" w:rsidRDefault="008C05F2" w:rsidP="008C05F2">
      <w:pPr>
        <w:pStyle w:val="Odsekzoznamu"/>
        <w:shd w:val="clear" w:color="auto" w:fill="FFFFFF"/>
        <w:spacing w:line="264" w:lineRule="auto"/>
        <w:ind w:left="720"/>
        <w:jc w:val="both"/>
      </w:pPr>
      <w:r w:rsidRPr="00521D68">
        <w:rPr>
          <w:rFonts w:asciiTheme="minorHAnsi" w:hAnsiTheme="minorHAnsi"/>
          <w:sz w:val="20"/>
          <w:szCs w:val="20"/>
        </w:rPr>
        <w:t xml:space="preserve">Predmetné údaje o týchto subdodávateľoch sa stanú súčasťou </w:t>
      </w:r>
      <w:r>
        <w:rPr>
          <w:rFonts w:asciiTheme="minorHAnsi" w:hAnsiTheme="minorHAnsi"/>
          <w:sz w:val="20"/>
          <w:szCs w:val="20"/>
        </w:rPr>
        <w:t>Rámcovej dohody</w:t>
      </w:r>
      <w:r w:rsidRPr="00521D68">
        <w:rPr>
          <w:rFonts w:asciiTheme="minorHAnsi" w:hAnsiTheme="minorHAnsi"/>
          <w:sz w:val="20"/>
          <w:szCs w:val="20"/>
        </w:rPr>
        <w:t xml:space="preserve"> s úspešným uchádzačom ako Príloha č. </w:t>
      </w:r>
      <w:r>
        <w:rPr>
          <w:rFonts w:asciiTheme="minorHAnsi" w:hAnsiTheme="minorHAnsi"/>
          <w:sz w:val="20"/>
          <w:szCs w:val="20"/>
        </w:rPr>
        <w:t>3 Rámcovej dohody</w:t>
      </w:r>
      <w:r w:rsidRPr="00521D68">
        <w:rPr>
          <w:rFonts w:asciiTheme="minorHAnsi" w:hAnsiTheme="minorHAnsi"/>
          <w:sz w:val="20"/>
          <w:szCs w:val="20"/>
        </w:rPr>
        <w:t xml:space="preserve"> – Zoznam subdodávateľov/Čestné vyhlásenie o nevyužití subdodávateľov. Pravidlá zmeny subdodávateľov a povinnosť oznámiť zmenu subdodávateľov sú v súlade s § 41 ods. 4 zákona upravené v Prílohe č. 1 SP Návrh </w:t>
      </w:r>
      <w:r>
        <w:rPr>
          <w:rFonts w:asciiTheme="minorHAnsi" w:hAnsiTheme="minorHAnsi"/>
          <w:sz w:val="20"/>
          <w:szCs w:val="20"/>
        </w:rPr>
        <w:t>Rámcovej dohody.</w:t>
      </w:r>
    </w:p>
    <w:bookmarkEnd w:id="17"/>
    <w:p w14:paraId="5049E6BB" w14:textId="77777777" w:rsidR="008C05F2" w:rsidRDefault="008C05F2" w:rsidP="008C05F2">
      <w:pPr>
        <w:rPr>
          <w:rFonts w:ascii="Calibri" w:hAnsi="Calibri" w:cs="Calibri"/>
          <w:b/>
          <w:sz w:val="20"/>
          <w:szCs w:val="20"/>
        </w:rPr>
      </w:pPr>
    </w:p>
    <w:p w14:paraId="3E25647B" w14:textId="77777777" w:rsidR="008C05F2" w:rsidRPr="0055214C" w:rsidRDefault="008C05F2" w:rsidP="008C05F2">
      <w:pPr>
        <w:pStyle w:val="Odsekzoznamu"/>
        <w:numPr>
          <w:ilvl w:val="0"/>
          <w:numId w:val="20"/>
        </w:numPr>
        <w:jc w:val="both"/>
        <w:rPr>
          <w:rFonts w:asciiTheme="minorHAnsi" w:hAnsiTheme="minorHAnsi"/>
          <w:sz w:val="20"/>
          <w:szCs w:val="20"/>
        </w:rPr>
      </w:pPr>
      <w:r w:rsidRPr="007C3312">
        <w:rPr>
          <w:rFonts w:asciiTheme="minorHAnsi" w:hAnsiTheme="minorHAnsi"/>
          <w:b/>
          <w:bCs/>
          <w:sz w:val="20"/>
          <w:szCs w:val="20"/>
        </w:rPr>
        <w:t>Scan vyplnenej a podpísanej</w:t>
      </w:r>
      <w:r>
        <w:rPr>
          <w:rFonts w:asciiTheme="minorHAnsi" w:hAnsiTheme="minorHAnsi"/>
          <w:sz w:val="20"/>
          <w:szCs w:val="20"/>
        </w:rPr>
        <w:t xml:space="preserve"> </w:t>
      </w:r>
      <w:r w:rsidRPr="007C3312">
        <w:rPr>
          <w:rFonts w:asciiTheme="minorHAnsi" w:hAnsiTheme="minorHAnsi"/>
          <w:b/>
          <w:bCs/>
          <w:sz w:val="20"/>
          <w:szCs w:val="20"/>
        </w:rPr>
        <w:t xml:space="preserve">Prílohy </w:t>
      </w:r>
      <w:r>
        <w:rPr>
          <w:rFonts w:asciiTheme="minorHAnsi" w:hAnsiTheme="minorHAnsi"/>
          <w:b/>
          <w:bCs/>
          <w:sz w:val="20"/>
          <w:szCs w:val="20"/>
        </w:rPr>
        <w:t>č. 4 k</w:t>
      </w:r>
      <w:r w:rsidRPr="007C3312">
        <w:rPr>
          <w:rFonts w:asciiTheme="minorHAnsi" w:hAnsiTheme="minorHAnsi"/>
          <w:sz w:val="20"/>
          <w:szCs w:val="20"/>
        </w:rPr>
        <w:t xml:space="preserve"> </w:t>
      </w:r>
      <w:r w:rsidRPr="004403F1">
        <w:rPr>
          <w:rFonts w:asciiTheme="minorHAnsi" w:hAnsiTheme="minorHAnsi"/>
          <w:b/>
          <w:bCs/>
          <w:sz w:val="20"/>
          <w:szCs w:val="20"/>
        </w:rPr>
        <w:t>SP</w:t>
      </w:r>
      <w:r>
        <w:rPr>
          <w:rFonts w:asciiTheme="minorHAnsi" w:hAnsiTheme="minorHAnsi"/>
          <w:sz w:val="20"/>
          <w:szCs w:val="20"/>
        </w:rPr>
        <w:t xml:space="preserve"> </w:t>
      </w:r>
      <w:r w:rsidRPr="007C3312">
        <w:rPr>
          <w:rFonts w:asciiTheme="minorHAnsi" w:hAnsiTheme="minorHAnsi"/>
          <w:b/>
          <w:bCs/>
          <w:sz w:val="20"/>
          <w:szCs w:val="20"/>
        </w:rPr>
        <w:t>Čestné vyhlásenie k uplatňovaniu medzinárodných sankcií</w:t>
      </w:r>
      <w:r w:rsidRPr="007C3312">
        <w:rPr>
          <w:rFonts w:asciiTheme="minorHAnsi" w:hAnsiTheme="minorHAnsi"/>
          <w:sz w:val="20"/>
          <w:szCs w:val="20"/>
        </w:rPr>
        <w:t>.</w:t>
      </w:r>
      <w:r>
        <w:rPr>
          <w:rFonts w:asciiTheme="minorHAnsi" w:hAnsiTheme="minorHAnsi"/>
          <w:sz w:val="20"/>
          <w:szCs w:val="20"/>
        </w:rPr>
        <w:t xml:space="preserve"> </w:t>
      </w:r>
      <w:r w:rsidRPr="0055214C">
        <w:rPr>
          <w:rFonts w:asciiTheme="minorHAnsi" w:hAnsiTheme="minorHAnsi"/>
          <w:sz w:val="20"/>
          <w:szCs w:val="20"/>
        </w:rPr>
        <w:t>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w:t>
      </w:r>
      <w:r>
        <w:rPr>
          <w:rFonts w:asciiTheme="minorHAnsi" w:hAnsiTheme="minorHAnsi"/>
          <w:sz w:val="20"/>
          <w:szCs w:val="20"/>
        </w:rPr>
        <w:t xml:space="preserve"> </w:t>
      </w:r>
      <w:r w:rsidRPr="0055214C">
        <w:rPr>
          <w:rFonts w:asciiTheme="minorHAnsi" w:hAnsiTheme="minorHAnsi"/>
          <w:sz w:val="20"/>
          <w:szCs w:val="20"/>
        </w:rPr>
        <w:t>Z </w:t>
      </w:r>
      <w:r>
        <w:rPr>
          <w:rFonts w:asciiTheme="minorHAnsi" w:hAnsiTheme="minorHAnsi"/>
          <w:sz w:val="20"/>
          <w:szCs w:val="20"/>
        </w:rPr>
        <w:t>uvedeného</w:t>
      </w:r>
      <w:r w:rsidRPr="0055214C">
        <w:rPr>
          <w:rFonts w:asciiTheme="minorHAnsi" w:hAnsiTheme="minorHAnsi"/>
          <w:sz w:val="20"/>
          <w:szCs w:val="20"/>
        </w:rPr>
        <w:t xml:space="preserve"> dôvodu </w:t>
      </w:r>
      <w:r w:rsidRPr="0055214C">
        <w:rPr>
          <w:rFonts w:asciiTheme="minorHAnsi" w:hAnsiTheme="minorHAnsi"/>
          <w:sz w:val="20"/>
          <w:szCs w:val="20"/>
        </w:rPr>
        <w:lastRenderedPageBreak/>
        <w:t xml:space="preserve">verejný obstarávateľ </w:t>
      </w:r>
      <w:r>
        <w:rPr>
          <w:rFonts w:asciiTheme="minorHAnsi" w:hAnsiTheme="minorHAnsi"/>
          <w:sz w:val="20"/>
          <w:szCs w:val="20"/>
        </w:rPr>
        <w:t xml:space="preserve">požaduje predložiť v rámci poskytnutia súčinnosti </w:t>
      </w:r>
      <w:r w:rsidRPr="0055214C">
        <w:rPr>
          <w:rFonts w:asciiTheme="minorHAnsi" w:hAnsiTheme="minorHAnsi"/>
          <w:sz w:val="20"/>
          <w:szCs w:val="20"/>
        </w:rPr>
        <w:t xml:space="preserve">prostredníctvom elektronického systému JOSEPHINE scan vyplneného a podpísaného </w:t>
      </w:r>
      <w:r w:rsidRPr="0034631E">
        <w:rPr>
          <w:rFonts w:asciiTheme="minorHAnsi" w:hAnsiTheme="minorHAnsi"/>
          <w:b/>
          <w:bCs/>
          <w:sz w:val="20"/>
          <w:szCs w:val="20"/>
        </w:rPr>
        <w:t>„Čestného vyhlásenia k uplatňovaniu medzinárodných sankcií“</w:t>
      </w:r>
      <w:r w:rsidRPr="0055214C">
        <w:rPr>
          <w:rFonts w:asciiTheme="minorHAnsi" w:hAnsiTheme="minorHAnsi"/>
          <w:sz w:val="20"/>
          <w:szCs w:val="20"/>
        </w:rPr>
        <w:t xml:space="preserve"> v elektronickej podobe, ktoré je zároveň prílohou </w:t>
      </w:r>
      <w:r>
        <w:rPr>
          <w:rFonts w:asciiTheme="minorHAnsi" w:hAnsiTheme="minorHAnsi"/>
          <w:sz w:val="20"/>
          <w:szCs w:val="20"/>
        </w:rPr>
        <w:t xml:space="preserve">týchto </w:t>
      </w:r>
      <w:r w:rsidRPr="0055214C">
        <w:rPr>
          <w:rFonts w:asciiTheme="minorHAnsi" w:hAnsiTheme="minorHAnsi"/>
          <w:sz w:val="20"/>
          <w:szCs w:val="20"/>
        </w:rPr>
        <w:t>Súťažných podkladov</w:t>
      </w:r>
      <w:r>
        <w:rPr>
          <w:rFonts w:asciiTheme="minorHAnsi" w:hAnsiTheme="minorHAnsi"/>
          <w:sz w:val="20"/>
          <w:szCs w:val="20"/>
        </w:rPr>
        <w:t xml:space="preserve">, konkrétne ako </w:t>
      </w:r>
      <w:r w:rsidRPr="0034631E">
        <w:rPr>
          <w:rFonts w:ascii="Calibri" w:hAnsi="Calibri"/>
          <w:b/>
          <w:sz w:val="20"/>
          <w:szCs w:val="20"/>
        </w:rPr>
        <w:t xml:space="preserve">Príloha </w:t>
      </w:r>
      <w:r>
        <w:rPr>
          <w:rFonts w:ascii="Calibri" w:hAnsi="Calibri"/>
          <w:b/>
          <w:sz w:val="20"/>
          <w:szCs w:val="20"/>
        </w:rPr>
        <w:t>č. 4 k SP</w:t>
      </w:r>
      <w:r>
        <w:rPr>
          <w:rFonts w:ascii="Calibri" w:hAnsi="Calibri"/>
          <w:sz w:val="20"/>
          <w:szCs w:val="20"/>
        </w:rPr>
        <w:t>.</w:t>
      </w:r>
    </w:p>
    <w:p w14:paraId="3B8CA6A3" w14:textId="77777777" w:rsidR="008C05F2" w:rsidRPr="0055214C" w:rsidRDefault="008C05F2" w:rsidP="008C05F2">
      <w:pPr>
        <w:pStyle w:val="Odsekzoznamu"/>
        <w:shd w:val="clear" w:color="auto" w:fill="FFFFFF"/>
        <w:spacing w:line="264" w:lineRule="auto"/>
        <w:ind w:left="720"/>
        <w:jc w:val="both"/>
        <w:rPr>
          <w:rFonts w:asciiTheme="minorHAnsi" w:hAnsiTheme="minorHAnsi"/>
          <w:sz w:val="20"/>
          <w:szCs w:val="20"/>
        </w:rPr>
      </w:pPr>
    </w:p>
    <w:p w14:paraId="1DE1A0E5" w14:textId="77777777" w:rsidR="008C05F2" w:rsidRPr="00340414" w:rsidRDefault="008C05F2" w:rsidP="008C05F2">
      <w:pPr>
        <w:pStyle w:val="Odsekzoznamu"/>
        <w:numPr>
          <w:ilvl w:val="0"/>
          <w:numId w:val="20"/>
        </w:numPr>
        <w:shd w:val="clear" w:color="auto" w:fill="FFFFFF"/>
        <w:tabs>
          <w:tab w:val="left" w:pos="426"/>
        </w:tabs>
        <w:spacing w:line="264" w:lineRule="auto"/>
        <w:jc w:val="both"/>
        <w:rPr>
          <w:rFonts w:asciiTheme="minorHAnsi" w:hAnsiTheme="minorHAnsi"/>
          <w:sz w:val="20"/>
          <w:szCs w:val="20"/>
        </w:rPr>
      </w:pPr>
      <w:r w:rsidRPr="00867683">
        <w:rPr>
          <w:rFonts w:asciiTheme="minorHAnsi" w:hAnsiTheme="minorHAnsi"/>
          <w:b/>
          <w:sz w:val="20"/>
          <w:szCs w:val="20"/>
          <w:u w:val="single"/>
        </w:rPr>
        <w:t>Scan vyplnených a podpísaných Zmlúv spolu so všetkými prílohami</w:t>
      </w:r>
      <w:bookmarkEnd w:id="18"/>
      <w:r w:rsidRPr="00867683">
        <w:rPr>
          <w:rFonts w:ascii="Calibri" w:hAnsi="Calibri"/>
          <w:b/>
          <w:bCs/>
          <w:sz w:val="20"/>
          <w:szCs w:val="20"/>
          <w:u w:val="single"/>
        </w:rPr>
        <w:t>. Konkrétne ide</w:t>
      </w:r>
      <w:r>
        <w:rPr>
          <w:rFonts w:ascii="Calibri" w:hAnsi="Calibri"/>
          <w:b/>
          <w:bCs/>
          <w:sz w:val="20"/>
          <w:szCs w:val="20"/>
          <w:u w:val="single"/>
        </w:rPr>
        <w:t xml:space="preserve"> </w:t>
      </w:r>
      <w:r w:rsidRPr="00867683">
        <w:rPr>
          <w:rFonts w:ascii="Calibri" w:hAnsi="Calibri"/>
          <w:b/>
          <w:bCs/>
          <w:sz w:val="20"/>
          <w:szCs w:val="20"/>
          <w:u w:val="single"/>
        </w:rPr>
        <w:t>o</w:t>
      </w:r>
      <w:r>
        <w:rPr>
          <w:rFonts w:ascii="Calibri" w:hAnsi="Calibri"/>
          <w:b/>
          <w:bCs/>
          <w:sz w:val="20"/>
          <w:szCs w:val="20"/>
          <w:u w:val="single"/>
        </w:rPr>
        <w:t xml:space="preserve"> Rámcovú dohodu o prevádzkovaní výdajne jedál a bufetu v priestoroch SOŠ IT, Tajovského 30, 975 90 Banská Bystrica </w:t>
      </w:r>
      <w:r w:rsidRPr="00340414">
        <w:rPr>
          <w:rFonts w:ascii="Calibri" w:hAnsi="Calibri"/>
          <w:b/>
          <w:bCs/>
          <w:sz w:val="20"/>
          <w:szCs w:val="20"/>
          <w:u w:val="single"/>
        </w:rPr>
        <w:t xml:space="preserve">č. 01/2023 spolu so všetkými prílohami a Zmluvu o nájme č. 2/2023 spolu so všetkými prílohami. </w:t>
      </w:r>
    </w:p>
    <w:p w14:paraId="73E63752" w14:textId="77777777" w:rsidR="008C05F2" w:rsidRPr="00340414" w:rsidRDefault="008C05F2" w:rsidP="008C05F2">
      <w:pPr>
        <w:pStyle w:val="Odsekzoznamu"/>
        <w:shd w:val="clear" w:color="auto" w:fill="FFFFFF"/>
        <w:tabs>
          <w:tab w:val="left" w:pos="426"/>
        </w:tabs>
        <w:spacing w:line="264" w:lineRule="auto"/>
        <w:ind w:left="720"/>
        <w:jc w:val="both"/>
        <w:rPr>
          <w:rFonts w:asciiTheme="minorHAnsi" w:hAnsiTheme="minorHAnsi"/>
          <w:sz w:val="20"/>
          <w:szCs w:val="20"/>
        </w:rPr>
      </w:pPr>
    </w:p>
    <w:p w14:paraId="61E54597" w14:textId="77777777" w:rsidR="008C05F2" w:rsidRPr="00340414" w:rsidRDefault="008C05F2" w:rsidP="008C05F2">
      <w:pPr>
        <w:pStyle w:val="Odsekzoznamu"/>
        <w:numPr>
          <w:ilvl w:val="0"/>
          <w:numId w:val="12"/>
        </w:numPr>
        <w:shd w:val="clear" w:color="auto" w:fill="FFFFFF"/>
        <w:tabs>
          <w:tab w:val="left" w:pos="284"/>
        </w:tabs>
        <w:ind w:left="0" w:firstLine="0"/>
        <w:jc w:val="both"/>
        <w:rPr>
          <w:rFonts w:ascii="Calibri" w:hAnsi="Calibri" w:cs="Calibri"/>
          <w:sz w:val="20"/>
          <w:szCs w:val="20"/>
          <w:u w:val="single"/>
        </w:rPr>
      </w:pPr>
      <w:r w:rsidRPr="00340414">
        <w:rPr>
          <w:rFonts w:ascii="Calibri" w:hAnsi="Calibri" w:cs="Calibri"/>
          <w:b/>
          <w:sz w:val="20"/>
          <w:szCs w:val="20"/>
        </w:rPr>
        <w:t xml:space="preserve">Listinne </w:t>
      </w:r>
      <w:r w:rsidRPr="00340414">
        <w:rPr>
          <w:rFonts w:ascii="Calibri" w:hAnsi="Calibri" w:cs="Calibri"/>
          <w:sz w:val="20"/>
          <w:szCs w:val="20"/>
        </w:rPr>
        <w:t>osobne alebo prostredníctvom poštovej prepravy resp. využitím inej doručovateľskej služby, na adresu verejného obstarávateľa:</w:t>
      </w:r>
      <w:r w:rsidRPr="00340414">
        <w:rPr>
          <w:rFonts w:ascii="Calibri" w:hAnsi="Calibri" w:cs="Calibri"/>
          <w:b/>
          <w:sz w:val="20"/>
          <w:szCs w:val="20"/>
        </w:rPr>
        <w:t xml:space="preserve"> </w:t>
      </w:r>
      <w:r w:rsidRPr="00340414">
        <w:rPr>
          <w:rFonts w:ascii="Calibri" w:hAnsi="Calibri" w:cs="Calibri"/>
          <w:b/>
          <w:sz w:val="20"/>
          <w:szCs w:val="20"/>
          <w:u w:val="single"/>
        </w:rPr>
        <w:t xml:space="preserve">Stredná odborná škola informačných technológií, Tajovského 30, 975 90 Banská Bystrica:  </w:t>
      </w:r>
    </w:p>
    <w:p w14:paraId="33AB94FD" w14:textId="77777777" w:rsidR="008C05F2" w:rsidRPr="00340414" w:rsidRDefault="008C05F2" w:rsidP="008C05F2">
      <w:pPr>
        <w:pStyle w:val="Odsekzoznamu"/>
        <w:shd w:val="clear" w:color="auto" w:fill="FFFFFF"/>
        <w:tabs>
          <w:tab w:val="left" w:pos="284"/>
        </w:tabs>
        <w:ind w:left="0"/>
        <w:jc w:val="both"/>
        <w:rPr>
          <w:rFonts w:ascii="Calibri" w:hAnsi="Calibri" w:cs="Calibri"/>
          <w:sz w:val="20"/>
          <w:szCs w:val="20"/>
        </w:rPr>
      </w:pPr>
    </w:p>
    <w:p w14:paraId="587F6D4C" w14:textId="77777777" w:rsidR="008C05F2" w:rsidRPr="00867683" w:rsidRDefault="008C05F2" w:rsidP="008C05F2">
      <w:pPr>
        <w:pStyle w:val="Odsekzoznamu"/>
        <w:numPr>
          <w:ilvl w:val="1"/>
          <w:numId w:val="30"/>
        </w:numPr>
        <w:shd w:val="clear" w:color="auto" w:fill="FFFFFF"/>
        <w:tabs>
          <w:tab w:val="left" w:pos="426"/>
        </w:tabs>
        <w:spacing w:line="264" w:lineRule="auto"/>
        <w:ind w:left="709" w:hanging="283"/>
        <w:jc w:val="both"/>
        <w:rPr>
          <w:rFonts w:asciiTheme="minorHAnsi" w:hAnsiTheme="minorHAnsi"/>
          <w:sz w:val="20"/>
          <w:szCs w:val="20"/>
        </w:rPr>
      </w:pPr>
      <w:r w:rsidRPr="00340414">
        <w:rPr>
          <w:rFonts w:asciiTheme="minorHAnsi" w:hAnsiTheme="minorHAnsi"/>
          <w:sz w:val="20"/>
          <w:szCs w:val="20"/>
        </w:rPr>
        <w:t xml:space="preserve">Vyplnené a podpísané </w:t>
      </w:r>
      <w:r w:rsidRPr="00340414">
        <w:rPr>
          <w:rFonts w:asciiTheme="minorHAnsi" w:hAnsiTheme="minorHAnsi"/>
          <w:b/>
          <w:sz w:val="20"/>
          <w:szCs w:val="20"/>
          <w:u w:val="single"/>
        </w:rPr>
        <w:t>Zmluvy spolu so všetkými prílohami</w:t>
      </w:r>
      <w:r w:rsidRPr="00340414">
        <w:rPr>
          <w:rFonts w:ascii="Calibri" w:hAnsi="Calibri"/>
          <w:b/>
          <w:bCs/>
          <w:sz w:val="20"/>
          <w:szCs w:val="20"/>
          <w:u w:val="single"/>
        </w:rPr>
        <w:t xml:space="preserve">. Konkrétne ide o Rámcovú dohodu o prevádzkovaní výdajne jedál a bufetu v priestoroch SOŠ IT, Tajovského 30, 975 90 Banská Bystrica č. 01/2023 spolu so všetkými prílohami a Zmluvu o nájme č.  02/2023 spolu so všetkými prílohami </w:t>
      </w:r>
      <w:r w:rsidRPr="00340414">
        <w:rPr>
          <w:rFonts w:asciiTheme="minorHAnsi" w:hAnsiTheme="minorHAnsi"/>
          <w:sz w:val="20"/>
          <w:szCs w:val="20"/>
        </w:rPr>
        <w:t>v </w:t>
      </w:r>
      <w:r w:rsidRPr="00340414">
        <w:rPr>
          <w:rFonts w:asciiTheme="minorHAnsi" w:hAnsiTheme="minorHAnsi"/>
          <w:sz w:val="20"/>
          <w:szCs w:val="20"/>
          <w:u w:val="single"/>
        </w:rPr>
        <w:t>požadovaných vyhoto</w:t>
      </w:r>
      <w:r w:rsidRPr="00867683">
        <w:rPr>
          <w:rFonts w:asciiTheme="minorHAnsi" w:hAnsiTheme="minorHAnsi"/>
          <w:sz w:val="20"/>
          <w:szCs w:val="20"/>
          <w:u w:val="single"/>
        </w:rPr>
        <w:t>veniach s platnosťou originálu</w:t>
      </w:r>
      <w:r w:rsidRPr="00867683">
        <w:rPr>
          <w:rFonts w:asciiTheme="minorHAnsi" w:hAnsiTheme="minorHAnsi"/>
          <w:sz w:val="20"/>
          <w:szCs w:val="20"/>
        </w:rPr>
        <w:t xml:space="preserve"> (rovnopisoch) spolu so všetkými prílohami (</w:t>
      </w:r>
      <w:r w:rsidRPr="00867683">
        <w:rPr>
          <w:rFonts w:ascii="Calibri" w:hAnsi="Calibri"/>
          <w:sz w:val="20"/>
          <w:szCs w:val="20"/>
          <w:u w:val="single"/>
        </w:rPr>
        <w:t xml:space="preserve">v závislosti od zmluvy o ktorú sa jedná). </w:t>
      </w:r>
    </w:p>
    <w:p w14:paraId="2B90F013" w14:textId="77777777" w:rsidR="008C05F2" w:rsidRDefault="008C05F2" w:rsidP="008C05F2">
      <w:pPr>
        <w:pStyle w:val="tl1"/>
        <w:rPr>
          <w:rFonts w:asciiTheme="minorHAnsi" w:hAnsiTheme="minorHAnsi" w:cs="Times New Roman"/>
          <w:sz w:val="20"/>
          <w:szCs w:val="20"/>
          <w:lang w:eastAsia="cs-CZ"/>
        </w:rPr>
      </w:pPr>
    </w:p>
    <w:p w14:paraId="7256DF38" w14:textId="77777777" w:rsidR="008C05F2" w:rsidRDefault="008C05F2" w:rsidP="008C05F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w:t>
      </w:r>
      <w:r>
        <w:rPr>
          <w:rFonts w:asciiTheme="minorHAnsi" w:hAnsiTheme="minorHAnsi" w:cs="Calibri"/>
          <w:bCs/>
          <w:sz w:val="20"/>
          <w:szCs w:val="20"/>
        </w:rPr>
        <w:t>úv</w:t>
      </w:r>
      <w:r w:rsidRPr="00FC09B8">
        <w:rPr>
          <w:rFonts w:asciiTheme="minorHAnsi" w:hAnsiTheme="minorHAnsi" w:cs="Calibri"/>
          <w:bCs/>
          <w:sz w:val="20"/>
          <w:szCs w:val="20"/>
        </w:rPr>
        <w:t xml:space="preserve"> podľa § 32 ods. 1 písm. e) ZVO. Táto skutočnosť sa preukazuje podľa pravidiel uvedených v zmluv</w:t>
      </w:r>
      <w:r>
        <w:rPr>
          <w:rFonts w:asciiTheme="minorHAnsi" w:hAnsiTheme="minorHAnsi" w:cs="Calibri"/>
          <w:bCs/>
          <w:sz w:val="20"/>
          <w:szCs w:val="20"/>
        </w:rPr>
        <w:t>ách</w:t>
      </w:r>
      <w:r w:rsidRPr="00FC09B8">
        <w:rPr>
          <w:rFonts w:asciiTheme="minorHAnsi" w:hAnsiTheme="minorHAnsi" w:cs="Calibri"/>
          <w:bCs/>
          <w:sz w:val="20"/>
          <w:szCs w:val="20"/>
        </w:rPr>
        <w:t>.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09BE4AC7" w14:textId="77777777" w:rsidR="008C05F2" w:rsidRDefault="008C05F2" w:rsidP="008C05F2">
      <w:pPr>
        <w:pStyle w:val="tl1"/>
        <w:tabs>
          <w:tab w:val="left" w:pos="567"/>
        </w:tabs>
        <w:rPr>
          <w:rFonts w:asciiTheme="minorHAnsi" w:hAnsiTheme="minorHAnsi" w:cs="Calibri"/>
          <w:bCs/>
          <w:sz w:val="20"/>
          <w:szCs w:val="20"/>
        </w:rPr>
      </w:pPr>
    </w:p>
    <w:p w14:paraId="64476944" w14:textId="77777777" w:rsidR="008C05F2" w:rsidRPr="00D12229" w:rsidRDefault="008C05F2" w:rsidP="008C05F2">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w:t>
      </w:r>
      <w:r>
        <w:rPr>
          <w:rFonts w:asciiTheme="minorHAnsi" w:hAnsiTheme="minorHAnsi" w:cs="Calibri"/>
          <w:sz w:val="20"/>
          <w:szCs w:val="20"/>
        </w:rPr>
        <w:t xml:space="preserve"> a 22.3.</w:t>
      </w:r>
      <w:r w:rsidRPr="006F7939">
        <w:rPr>
          <w:rFonts w:asciiTheme="minorHAnsi" w:hAnsiTheme="minorHAnsi" w:cs="Calibri"/>
          <w:sz w:val="20"/>
          <w:szCs w:val="20"/>
        </w:rPr>
        <w:t xml:space="preserve"> </w:t>
      </w:r>
      <w:r>
        <w:rPr>
          <w:rFonts w:asciiTheme="minorHAnsi" w:hAnsiTheme="minorHAnsi" w:cs="Calibri"/>
          <w:sz w:val="20"/>
          <w:szCs w:val="20"/>
        </w:rPr>
        <w:t xml:space="preserve">z </w:t>
      </w:r>
      <w:r w:rsidRPr="006F7939">
        <w:rPr>
          <w:rFonts w:asciiTheme="minorHAnsi" w:hAnsiTheme="minorHAnsi" w:cs="Calibri"/>
          <w:sz w:val="20"/>
          <w:szCs w:val="20"/>
        </w:rPr>
        <w:t>pohľadu obsahovej a vecnej správnosti. Nepredloženie dokladov a dokumentov podľa bodu 22</w:t>
      </w:r>
      <w:r>
        <w:rPr>
          <w:rFonts w:asciiTheme="minorHAnsi" w:hAnsiTheme="minorHAnsi" w:cs="Calibri"/>
          <w:sz w:val="20"/>
          <w:szCs w:val="20"/>
        </w:rPr>
        <w:t>.2.</w:t>
      </w:r>
      <w:r w:rsidRPr="006F7939">
        <w:rPr>
          <w:rFonts w:asciiTheme="minorHAnsi" w:hAnsiTheme="minorHAnsi" w:cs="Calibri"/>
          <w:sz w:val="20"/>
          <w:szCs w:val="20"/>
        </w:rPr>
        <w:t xml:space="preserve"> </w:t>
      </w:r>
      <w:r>
        <w:rPr>
          <w:rFonts w:asciiTheme="minorHAnsi" w:hAnsiTheme="minorHAnsi" w:cs="Calibri"/>
          <w:sz w:val="20"/>
          <w:szCs w:val="20"/>
        </w:rPr>
        <w:t xml:space="preserve">a 22.3. </w:t>
      </w:r>
      <w:r w:rsidRPr="006F7939">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p>
    <w:p w14:paraId="229E3FA7" w14:textId="77777777" w:rsidR="008C05F2" w:rsidRDefault="008C05F2" w:rsidP="008C05F2">
      <w:pPr>
        <w:pStyle w:val="Odsekzoznamu"/>
        <w:rPr>
          <w:rFonts w:asciiTheme="minorHAnsi" w:hAnsiTheme="minorHAnsi" w:cs="Calibri"/>
          <w:bCs/>
          <w:sz w:val="20"/>
          <w:szCs w:val="20"/>
        </w:rPr>
      </w:pPr>
    </w:p>
    <w:p w14:paraId="2BFCBD5D" w14:textId="77777777" w:rsidR="008C05F2" w:rsidRPr="00867683" w:rsidRDefault="008C05F2" w:rsidP="008C05F2">
      <w:pPr>
        <w:pStyle w:val="tl1"/>
        <w:numPr>
          <w:ilvl w:val="1"/>
          <w:numId w:val="8"/>
        </w:numPr>
        <w:tabs>
          <w:tab w:val="left" w:pos="567"/>
        </w:tabs>
        <w:ind w:left="0" w:firstLine="0"/>
        <w:rPr>
          <w:rFonts w:asciiTheme="minorHAnsi" w:hAnsiTheme="minorHAnsi" w:cs="Calibri"/>
          <w:bCs/>
          <w:sz w:val="20"/>
          <w:szCs w:val="20"/>
        </w:rPr>
      </w:pPr>
      <w:r w:rsidRPr="00867683">
        <w:rPr>
          <w:rFonts w:asciiTheme="minorHAnsi" w:hAnsiTheme="minorHAnsi" w:cs="Calibri"/>
          <w:sz w:val="20"/>
          <w:szCs w:val="20"/>
        </w:rPr>
        <w:t xml:space="preserve">Zmluvy uzavreté ako výsledok tohto verejného obstarávania nadobúdajú platnosť dňom podpisu oboma zmluvnými stranami. </w:t>
      </w:r>
    </w:p>
    <w:p w14:paraId="19F96E81" w14:textId="77777777" w:rsidR="008C05F2" w:rsidRPr="00867683" w:rsidRDefault="008C05F2" w:rsidP="008C05F2">
      <w:pPr>
        <w:pStyle w:val="Odsekzoznamu"/>
        <w:rPr>
          <w:rFonts w:asciiTheme="minorHAnsi" w:hAnsiTheme="minorHAnsi" w:cs="Calibri"/>
          <w:bCs/>
          <w:sz w:val="20"/>
          <w:szCs w:val="20"/>
        </w:rPr>
      </w:pPr>
    </w:p>
    <w:p w14:paraId="11111CEA" w14:textId="77777777" w:rsidR="008C05F2" w:rsidRPr="00665991" w:rsidRDefault="008C05F2" w:rsidP="008C05F2">
      <w:pPr>
        <w:pStyle w:val="tl1"/>
        <w:numPr>
          <w:ilvl w:val="1"/>
          <w:numId w:val="8"/>
        </w:numPr>
        <w:tabs>
          <w:tab w:val="left" w:pos="567"/>
        </w:tabs>
        <w:ind w:left="0" w:firstLine="0"/>
        <w:rPr>
          <w:rFonts w:asciiTheme="minorHAnsi" w:hAnsiTheme="minorHAnsi" w:cs="Calibri"/>
          <w:sz w:val="20"/>
          <w:szCs w:val="20"/>
        </w:rPr>
      </w:pPr>
      <w:r w:rsidRPr="00867683">
        <w:rPr>
          <w:rFonts w:asciiTheme="minorHAnsi" w:hAnsiTheme="minorHAnsi" w:cs="Calibri"/>
          <w:sz w:val="20"/>
          <w:szCs w:val="20"/>
        </w:rPr>
        <w:t>Zmluvy uzavreté týmto postupom verejného obstarávania nadobúdajú účinnosť</w:t>
      </w:r>
      <w:r>
        <w:rPr>
          <w:rFonts w:asciiTheme="minorHAnsi" w:hAnsiTheme="minorHAnsi" w:cs="Calibri"/>
          <w:sz w:val="20"/>
          <w:szCs w:val="20"/>
        </w:rPr>
        <w:t xml:space="preserve">, konkrétne: </w:t>
      </w:r>
      <w:r w:rsidRPr="00665991">
        <w:rPr>
          <w:rFonts w:ascii="Calibri" w:hAnsi="Calibri" w:cs="Calibri"/>
          <w:sz w:val="20"/>
          <w:szCs w:val="20"/>
        </w:rPr>
        <w:t>Rámcová dohoda</w:t>
      </w:r>
      <w:r>
        <w:rPr>
          <w:rFonts w:ascii="Calibri" w:hAnsi="Calibri" w:cs="Calibri"/>
          <w:sz w:val="20"/>
          <w:szCs w:val="20"/>
        </w:rPr>
        <w:t xml:space="preserve"> </w:t>
      </w:r>
      <w:r w:rsidRPr="00340414">
        <w:rPr>
          <w:rFonts w:ascii="Calibri" w:hAnsi="Calibri" w:cs="Calibri"/>
          <w:sz w:val="20"/>
          <w:szCs w:val="20"/>
        </w:rPr>
        <w:t>č. 01/2023 nadobúda platnosť dňom jej podpísania oprávnenými zástupcami oboch zmluvných strán a účinnosť dňom</w:t>
      </w:r>
      <w:r w:rsidRPr="00665991">
        <w:rPr>
          <w:rFonts w:ascii="Calibri" w:hAnsi="Calibri" w:cs="Calibri"/>
          <w:sz w:val="20"/>
          <w:szCs w:val="20"/>
        </w:rPr>
        <w:t xml:space="preserve"> nasledujúcim po jej zverejnení v Centrálnom registri zmlúv vedenom Úradom vlády Slovenskej republiky (</w:t>
      </w:r>
      <w:hyperlink r:id="rId20" w:history="1">
        <w:r w:rsidRPr="00665991">
          <w:rPr>
            <w:rFonts w:ascii="Calibri" w:hAnsi="Calibri" w:cs="Calibri"/>
            <w:sz w:val="20"/>
            <w:szCs w:val="20"/>
          </w:rPr>
          <w:t>www.crz.gov.sk</w:t>
        </w:r>
      </w:hyperlink>
      <w:r w:rsidRPr="00665991">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 a v nadväznosti na účinnosť Nájomnej zmluvy č. 2/2023. Zmluva o nájme nadobúda platnosť dňom jej podpísania Zmluvnými stranami a účinnosť dňom nasledujúcim po jej (prvom) zverejnení v Centrálnom registri zmlúv vedenom Úradom vlády SR (</w:t>
      </w:r>
      <w:hyperlink r:id="rId21" w:history="1">
        <w:r w:rsidRPr="00665991">
          <w:rPr>
            <w:rFonts w:ascii="Calibri" w:hAnsi="Calibri" w:cs="Calibri"/>
            <w:sz w:val="20"/>
            <w:szCs w:val="20"/>
          </w:rPr>
          <w:t>www.crz.gov.sk</w:t>
        </w:r>
      </w:hyperlink>
      <w:r w:rsidRPr="00665991">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platnom znení.</w:t>
      </w:r>
    </w:p>
    <w:p w14:paraId="588EEC83" w14:textId="77777777" w:rsidR="008C05F2" w:rsidRPr="00FC3570" w:rsidRDefault="008C05F2" w:rsidP="008C05F2">
      <w:pPr>
        <w:jc w:val="both"/>
        <w:rPr>
          <w:rFonts w:asciiTheme="minorHAnsi" w:hAnsiTheme="minorHAnsi" w:cs="Calibri"/>
          <w:bCs/>
          <w:sz w:val="20"/>
          <w:szCs w:val="20"/>
        </w:rPr>
      </w:pPr>
    </w:p>
    <w:p w14:paraId="7E143D92" w14:textId="77777777" w:rsidR="008C05F2" w:rsidRPr="006F7939" w:rsidRDefault="008C05F2" w:rsidP="008C05F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apeluje na uchádzačov, aby pristúpili zodpovedne k poskytnutiu súčinnosti k podpisu zml</w:t>
      </w:r>
      <w:r>
        <w:rPr>
          <w:rFonts w:asciiTheme="minorHAnsi" w:hAnsiTheme="minorHAnsi" w:cs="Calibri"/>
          <w:sz w:val="20"/>
          <w:szCs w:val="20"/>
        </w:rPr>
        <w:t>úv</w:t>
      </w:r>
      <w:r w:rsidRPr="006F7939">
        <w:rPr>
          <w:rFonts w:asciiTheme="minorHAnsi" w:hAnsiTheme="minorHAnsi" w:cs="Calibri"/>
          <w:sz w:val="20"/>
          <w:szCs w:val="20"/>
        </w:rPr>
        <w:t xml:space="preserve">,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 315/2016 Z.z. </w:t>
      </w:r>
    </w:p>
    <w:p w14:paraId="698AFE07" w14:textId="77777777" w:rsidR="008C05F2" w:rsidRPr="00973A75" w:rsidRDefault="008C05F2" w:rsidP="008C05F2">
      <w:pPr>
        <w:jc w:val="both"/>
        <w:rPr>
          <w:rFonts w:ascii="Calibri" w:hAnsi="Calibri" w:cs="Calibri"/>
          <w:sz w:val="20"/>
          <w:szCs w:val="20"/>
        </w:rPr>
      </w:pPr>
    </w:p>
    <w:p w14:paraId="14403347" w14:textId="77777777" w:rsidR="008C05F2" w:rsidRPr="00846279" w:rsidRDefault="008C05F2" w:rsidP="008C05F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p>
    <w:p w14:paraId="7DFBF15F"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4567CDC3" w14:textId="77777777" w:rsidR="008C05F2" w:rsidRDefault="008C05F2" w:rsidP="008C05F2">
      <w:pPr>
        <w:pStyle w:val="Odsekzoznamu"/>
        <w:shd w:val="clear" w:color="auto" w:fill="FFFFFF"/>
        <w:tabs>
          <w:tab w:val="left" w:pos="567"/>
        </w:tabs>
        <w:ind w:left="0"/>
        <w:jc w:val="both"/>
        <w:rPr>
          <w:rFonts w:ascii="Calibri" w:hAnsi="Calibri" w:cs="Calibri"/>
          <w:sz w:val="20"/>
          <w:szCs w:val="20"/>
        </w:rPr>
      </w:pPr>
    </w:p>
    <w:p w14:paraId="3A4D7C3F"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zruší vyhlásený postup zadávania zákazky, ak nebude splnená niektorá z podmienok v súlade s § 57 ods. 1 ZVO. Verejný obstarávateľ môže zrušiť vyhlásený postup zadávania zákazky, ak nastanú okolností podľa § 57 ods. 2 ZVO.</w:t>
      </w:r>
    </w:p>
    <w:p w14:paraId="49A43E86" w14:textId="77777777" w:rsidR="008C05F2" w:rsidRPr="007900DF" w:rsidRDefault="008C05F2" w:rsidP="008C05F2">
      <w:pPr>
        <w:rPr>
          <w:rFonts w:ascii="Calibri" w:hAnsi="Calibri" w:cs="Calibri"/>
          <w:sz w:val="20"/>
          <w:szCs w:val="20"/>
        </w:rPr>
      </w:pPr>
    </w:p>
    <w:p w14:paraId="3CFF7904" w14:textId="77777777" w:rsidR="008C05F2"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lastRenderedPageBreak/>
        <w:t>Verejný obstarávateľ si vyhradzuje právo neuzavrieť zmluvu s úspešným uchádzačom, pokiaľ výsledkom verejného obstarávania bude vyššia finančná hodnota ponuky úspešného uchádzača ako predpokladaná hodnota zákazky podľa týchto SP.</w:t>
      </w:r>
    </w:p>
    <w:p w14:paraId="2FD25C3B" w14:textId="77777777" w:rsidR="008C05F2" w:rsidRPr="00FE60E9" w:rsidRDefault="008C05F2" w:rsidP="008C05F2">
      <w:pPr>
        <w:pStyle w:val="Odsekzoznamu"/>
        <w:rPr>
          <w:rFonts w:ascii="Calibri" w:hAnsi="Calibri" w:cs="Calibri"/>
          <w:sz w:val="20"/>
          <w:szCs w:val="20"/>
        </w:rPr>
      </w:pPr>
    </w:p>
    <w:p w14:paraId="34290BBE" w14:textId="77777777" w:rsidR="008C05F2" w:rsidRPr="00FE60E9" w:rsidRDefault="008C05F2" w:rsidP="008C05F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25B4365E" w14:textId="77777777" w:rsidR="008C05F2" w:rsidRDefault="008C05F2" w:rsidP="008C05F2">
      <w:pPr>
        <w:pStyle w:val="tl1"/>
        <w:tabs>
          <w:tab w:val="left" w:pos="567"/>
        </w:tabs>
        <w:jc w:val="left"/>
        <w:rPr>
          <w:rFonts w:ascii="Calibri" w:hAnsi="Calibri" w:cs="Calibri"/>
          <w:b/>
          <w:bCs/>
          <w:iCs/>
          <w:sz w:val="24"/>
          <w:szCs w:val="20"/>
        </w:rPr>
      </w:pPr>
    </w:p>
    <w:p w14:paraId="0D966C6C" w14:textId="77777777" w:rsidR="008C05F2" w:rsidRDefault="008C05F2" w:rsidP="008C05F2">
      <w:pPr>
        <w:pStyle w:val="tl1"/>
        <w:tabs>
          <w:tab w:val="left" w:pos="567"/>
        </w:tabs>
        <w:jc w:val="left"/>
        <w:rPr>
          <w:rFonts w:ascii="Calibri" w:hAnsi="Calibri" w:cs="Calibri"/>
          <w:b/>
          <w:bCs/>
          <w:iCs/>
          <w:sz w:val="24"/>
          <w:szCs w:val="20"/>
        </w:rPr>
      </w:pPr>
    </w:p>
    <w:p w14:paraId="5ECA2E85" w14:textId="77777777" w:rsidR="008C05F2" w:rsidRDefault="008C05F2" w:rsidP="008C05F2">
      <w:pPr>
        <w:pStyle w:val="tl1"/>
        <w:tabs>
          <w:tab w:val="left" w:pos="567"/>
        </w:tabs>
        <w:jc w:val="left"/>
        <w:rPr>
          <w:rFonts w:ascii="Calibri" w:hAnsi="Calibri" w:cs="Calibri"/>
          <w:b/>
          <w:bCs/>
          <w:iCs/>
          <w:sz w:val="24"/>
          <w:szCs w:val="20"/>
        </w:rPr>
      </w:pPr>
    </w:p>
    <w:p w14:paraId="0D678281" w14:textId="77777777" w:rsidR="008C05F2" w:rsidRDefault="008C05F2" w:rsidP="008C05F2">
      <w:pPr>
        <w:pStyle w:val="tl1"/>
        <w:tabs>
          <w:tab w:val="left" w:pos="567"/>
        </w:tabs>
        <w:jc w:val="left"/>
        <w:rPr>
          <w:rFonts w:ascii="Calibri" w:hAnsi="Calibri" w:cs="Calibri"/>
          <w:b/>
          <w:bCs/>
          <w:iCs/>
          <w:sz w:val="24"/>
          <w:szCs w:val="20"/>
        </w:rPr>
        <w:sectPr w:rsidR="008C05F2" w:rsidSect="00256882">
          <w:headerReference w:type="default" r:id="rId22"/>
          <w:footerReference w:type="default" r:id="rId23"/>
          <w:pgSz w:w="11906" w:h="16838" w:code="9"/>
          <w:pgMar w:top="1418" w:right="1134" w:bottom="1418" w:left="1021" w:header="709" w:footer="709" w:gutter="0"/>
          <w:cols w:space="708"/>
          <w:titlePg/>
          <w:docGrid w:linePitch="360"/>
        </w:sectPr>
      </w:pPr>
    </w:p>
    <w:p w14:paraId="57064EB3" w14:textId="77777777" w:rsidR="008C05F2" w:rsidRPr="0063584C" w:rsidRDefault="008C05F2" w:rsidP="008C05F2">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Pr>
          <w:rFonts w:ascii="Calibri" w:hAnsi="Calibri" w:cs="Calibri"/>
          <w:b/>
          <w:bCs/>
          <w:iCs/>
          <w:sz w:val="24"/>
          <w:szCs w:val="20"/>
        </w:rPr>
        <w:tab/>
      </w:r>
      <w:r w:rsidRPr="0063584C">
        <w:rPr>
          <w:rFonts w:ascii="Calibri" w:hAnsi="Calibri" w:cs="Calibri"/>
          <w:b/>
          <w:bCs/>
          <w:iCs/>
          <w:sz w:val="24"/>
          <w:szCs w:val="20"/>
        </w:rPr>
        <w:t>OPIS  PREDMETU  ZÁKAZKY.</w:t>
      </w:r>
    </w:p>
    <w:p w14:paraId="28061FF1" w14:textId="77777777" w:rsidR="008C05F2" w:rsidRDefault="008C05F2" w:rsidP="008C05F2">
      <w:pPr>
        <w:tabs>
          <w:tab w:val="left" w:pos="2552"/>
        </w:tabs>
        <w:jc w:val="both"/>
        <w:rPr>
          <w:rFonts w:ascii="Calibri" w:hAnsi="Calibri" w:cs="Calibri"/>
          <w:b/>
          <w:bCs/>
          <w:iCs/>
          <w:sz w:val="20"/>
          <w:szCs w:val="20"/>
          <w:lang w:eastAsia="sk-SK"/>
        </w:rPr>
      </w:pPr>
    </w:p>
    <w:p w14:paraId="0E041E25" w14:textId="77777777" w:rsidR="008C05F2" w:rsidRPr="007916F3" w:rsidRDefault="008C05F2" w:rsidP="008C05F2">
      <w:pPr>
        <w:pStyle w:val="Odsekzoznamu"/>
        <w:numPr>
          <w:ilvl w:val="0"/>
          <w:numId w:val="15"/>
        </w:numPr>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ZÁKLADNÉ ÚDAJE CHARAKTERIZUJÚCE PREDMET ZÁKAZKY.</w:t>
      </w:r>
    </w:p>
    <w:p w14:paraId="4F0530C1" w14:textId="77777777" w:rsidR="008C05F2" w:rsidRPr="007916F3" w:rsidRDefault="008C05F2" w:rsidP="008C05F2">
      <w:pPr>
        <w:pStyle w:val="Odsekzoznamu"/>
        <w:numPr>
          <w:ilvl w:val="1"/>
          <w:numId w:val="15"/>
        </w:numPr>
        <w:tabs>
          <w:tab w:val="left" w:pos="284"/>
          <w:tab w:val="left" w:pos="567"/>
        </w:tabs>
        <w:ind w:left="0" w:firstLine="0"/>
        <w:jc w:val="both"/>
        <w:rPr>
          <w:rFonts w:asciiTheme="minorHAnsi" w:hAnsiTheme="minorHAnsi"/>
          <w:sz w:val="20"/>
          <w:szCs w:val="20"/>
        </w:rPr>
      </w:pPr>
      <w:r w:rsidRPr="007916F3">
        <w:rPr>
          <w:rFonts w:asciiTheme="minorHAnsi" w:hAnsiTheme="minorHAnsi" w:cstheme="minorHAnsi"/>
          <w:sz w:val="20"/>
          <w:szCs w:val="20"/>
        </w:rPr>
        <w:t xml:space="preserve">Predmetom zákazky je poskytnutie služby, konkrétne ide o zabezpečenie služieb stravovania a doplnkového predaja v bufete v zmysle časti B. Opis predmetu zákazky týchto súťažných podkladov a v prílohách týchto súťažných podkladov. </w:t>
      </w:r>
    </w:p>
    <w:p w14:paraId="152C489D" w14:textId="77777777" w:rsidR="008C05F2" w:rsidRPr="007916F3" w:rsidRDefault="008C05F2" w:rsidP="008C05F2">
      <w:pPr>
        <w:pStyle w:val="Odsekzoznamu"/>
        <w:tabs>
          <w:tab w:val="left" w:pos="284"/>
          <w:tab w:val="left" w:pos="567"/>
        </w:tabs>
        <w:ind w:left="0"/>
        <w:jc w:val="both"/>
        <w:rPr>
          <w:rFonts w:asciiTheme="minorHAnsi" w:hAnsiTheme="minorHAnsi"/>
          <w:sz w:val="20"/>
          <w:szCs w:val="20"/>
        </w:rPr>
      </w:pPr>
    </w:p>
    <w:p w14:paraId="5EEA631C" w14:textId="77777777" w:rsidR="008C05F2" w:rsidRPr="007916F3" w:rsidRDefault="008C05F2" w:rsidP="008C05F2">
      <w:pPr>
        <w:pStyle w:val="Odsekzoznamu"/>
        <w:numPr>
          <w:ilvl w:val="1"/>
          <w:numId w:val="15"/>
        </w:numPr>
        <w:tabs>
          <w:tab w:val="left" w:pos="284"/>
          <w:tab w:val="left" w:pos="567"/>
        </w:tabs>
        <w:ind w:left="0" w:firstLine="0"/>
        <w:jc w:val="both"/>
        <w:rPr>
          <w:rFonts w:asciiTheme="minorHAnsi" w:hAnsiTheme="minorHAnsi"/>
          <w:sz w:val="20"/>
          <w:szCs w:val="20"/>
        </w:rPr>
      </w:pPr>
      <w:r w:rsidRPr="007916F3">
        <w:rPr>
          <w:rFonts w:asciiTheme="minorHAnsi" w:hAnsiTheme="minorHAnsi" w:cstheme="minorHAnsi"/>
          <w:sz w:val="20"/>
          <w:szCs w:val="20"/>
        </w:rPr>
        <w:t>Súčasťou zákazky je:</w:t>
      </w:r>
    </w:p>
    <w:p w14:paraId="60E90C3A" w14:textId="77777777" w:rsidR="008C05F2" w:rsidRPr="00972D89" w:rsidRDefault="008C05F2" w:rsidP="008C05F2">
      <w:pPr>
        <w:pStyle w:val="Odsekzoznamu"/>
        <w:rPr>
          <w:rFonts w:asciiTheme="minorHAnsi" w:hAnsiTheme="minorHAnsi" w:cstheme="minorHAnsi"/>
          <w:sz w:val="20"/>
          <w:szCs w:val="20"/>
        </w:rPr>
      </w:pPr>
    </w:p>
    <w:p w14:paraId="6786EBDA" w14:textId="77777777" w:rsidR="008C05F2" w:rsidRPr="007916F3" w:rsidRDefault="008C05F2" w:rsidP="008C05F2">
      <w:pPr>
        <w:pStyle w:val="Odsekzoznamu"/>
        <w:numPr>
          <w:ilvl w:val="2"/>
          <w:numId w:val="15"/>
        </w:numPr>
        <w:ind w:left="567" w:hanging="567"/>
        <w:jc w:val="both"/>
        <w:rPr>
          <w:rFonts w:asciiTheme="minorHAnsi" w:hAnsiTheme="minorHAnsi"/>
          <w:sz w:val="20"/>
          <w:szCs w:val="20"/>
        </w:rPr>
      </w:pPr>
      <w:r w:rsidRPr="007916F3">
        <w:rPr>
          <w:rFonts w:asciiTheme="minorHAnsi" w:hAnsiTheme="minorHAnsi"/>
          <w:b/>
          <w:bCs/>
          <w:sz w:val="20"/>
          <w:szCs w:val="20"/>
        </w:rPr>
        <w:t>zabezpečenie stravovania</w:t>
      </w:r>
      <w:r w:rsidRPr="007916F3">
        <w:rPr>
          <w:rFonts w:asciiTheme="minorHAnsi" w:hAnsiTheme="minorHAnsi"/>
          <w:sz w:val="20"/>
          <w:szCs w:val="20"/>
        </w:rPr>
        <w:t>, ktoré sa musí realizovať v zariadení v správe objednávateľa, s priemerným počtom denne vydaných jedál 800ks (R - 200ks, O - 400ks, V - 200ks) pre žiakov, zamestnancov a iných stravníkov (ďalej len „stravníci“) využívajúcich priestory Strednej odbornej školy informačných technológií na Tajovského ulici č. 30, Banská Bystrica (ďalej len „školy“) s jeho súhlasom. Výdaj bude sprostredkovaný prostredníctvom čipov</w:t>
      </w:r>
      <w:r w:rsidRPr="00340414">
        <w:rPr>
          <w:rFonts w:asciiTheme="minorHAnsi" w:hAnsiTheme="minorHAnsi"/>
          <w:sz w:val="20"/>
          <w:szCs w:val="20"/>
        </w:rPr>
        <w:t>, ISIC kariet a stravných lístkov. V prípade potreby zabezpečiť celodenné stravovanie počas školských prázdnin a štátnych</w:t>
      </w:r>
      <w:r w:rsidRPr="007916F3">
        <w:rPr>
          <w:rFonts w:asciiTheme="minorHAnsi" w:hAnsiTheme="minorHAnsi"/>
          <w:sz w:val="20"/>
          <w:szCs w:val="20"/>
        </w:rPr>
        <w:t xml:space="preserve"> sviatkov podľa potrieb objednávateľa,</w:t>
      </w:r>
    </w:p>
    <w:p w14:paraId="3E1301C8" w14:textId="77777777" w:rsidR="008C05F2" w:rsidRDefault="008C05F2" w:rsidP="008C05F2">
      <w:pPr>
        <w:pStyle w:val="Odsekzoznamu"/>
        <w:numPr>
          <w:ilvl w:val="2"/>
          <w:numId w:val="15"/>
        </w:numPr>
        <w:ind w:left="567" w:hanging="567"/>
        <w:jc w:val="both"/>
        <w:rPr>
          <w:rFonts w:asciiTheme="minorHAnsi" w:hAnsiTheme="minorHAnsi"/>
          <w:sz w:val="20"/>
          <w:szCs w:val="20"/>
        </w:rPr>
      </w:pPr>
      <w:r w:rsidRPr="001555E1">
        <w:rPr>
          <w:rFonts w:asciiTheme="minorHAnsi" w:hAnsiTheme="minorHAnsi"/>
          <w:b/>
          <w:bCs/>
          <w:sz w:val="20"/>
          <w:szCs w:val="20"/>
        </w:rPr>
        <w:t>zabezpečenie doplnkového predaja v bufete</w:t>
      </w:r>
      <w:r w:rsidRPr="001555E1">
        <w:rPr>
          <w:rFonts w:asciiTheme="minorHAnsi" w:hAnsiTheme="minorHAnsi"/>
          <w:sz w:val="20"/>
          <w:szCs w:val="20"/>
        </w:rPr>
        <w:t xml:space="preserve"> na SOŠ IT Tajovského 30, Banská Bystrica prostredníctvom hotovostnej platby,</w:t>
      </w:r>
    </w:p>
    <w:p w14:paraId="7A382B99" w14:textId="77777777" w:rsidR="008C05F2" w:rsidRPr="001555E1" w:rsidRDefault="008C05F2" w:rsidP="008C05F2">
      <w:pPr>
        <w:pStyle w:val="Odsekzoznamu"/>
        <w:numPr>
          <w:ilvl w:val="2"/>
          <w:numId w:val="15"/>
        </w:numPr>
        <w:ind w:left="567" w:hanging="567"/>
        <w:jc w:val="both"/>
        <w:rPr>
          <w:rFonts w:asciiTheme="minorHAnsi" w:hAnsiTheme="minorHAnsi"/>
          <w:sz w:val="20"/>
          <w:szCs w:val="20"/>
        </w:rPr>
      </w:pPr>
      <w:r w:rsidRPr="001555E1">
        <w:rPr>
          <w:rFonts w:asciiTheme="minorHAnsi" w:hAnsiTheme="minorHAnsi"/>
          <w:b/>
          <w:bCs/>
          <w:sz w:val="20"/>
          <w:szCs w:val="20"/>
        </w:rPr>
        <w:t>zabezpečenie občerstvenia</w:t>
      </w:r>
      <w:r w:rsidRPr="001555E1">
        <w:rPr>
          <w:rFonts w:asciiTheme="minorHAnsi" w:hAnsiTheme="minorHAnsi"/>
          <w:sz w:val="20"/>
          <w:szCs w:val="20"/>
        </w:rPr>
        <w:t xml:space="preserve">, resp. stravovania s obsluhou pri rôznych akciách organizovaných Objednávateľom, napr. Deň učiteľov, pre účastníkov školení, porád, súťaží organizovaných školou, Banskobystrickým samosprávnym krajom, organizáciou v zriaďovateľskej pôsobnosti BBSK a ostatnými organizáciami na základe objednávky Objednávateľa a pod.  </w:t>
      </w:r>
    </w:p>
    <w:p w14:paraId="57ED7388" w14:textId="77777777" w:rsidR="008C05F2" w:rsidRPr="00972D89" w:rsidRDefault="008C05F2" w:rsidP="008C05F2">
      <w:pPr>
        <w:pStyle w:val="Odsekzoznamu"/>
        <w:tabs>
          <w:tab w:val="left" w:pos="567"/>
        </w:tabs>
        <w:ind w:left="0"/>
        <w:jc w:val="both"/>
        <w:rPr>
          <w:rFonts w:asciiTheme="minorHAnsi" w:hAnsiTheme="minorHAnsi"/>
          <w:sz w:val="20"/>
          <w:szCs w:val="20"/>
        </w:rPr>
      </w:pPr>
    </w:p>
    <w:p w14:paraId="4B76186C" w14:textId="77777777" w:rsidR="008C05F2" w:rsidRPr="00972D89" w:rsidRDefault="008C05F2" w:rsidP="008C05F2">
      <w:pPr>
        <w:pStyle w:val="Odsekzoznamu"/>
        <w:numPr>
          <w:ilvl w:val="1"/>
          <w:numId w:val="15"/>
        </w:numPr>
        <w:ind w:left="567" w:hanging="567"/>
        <w:rPr>
          <w:rFonts w:asciiTheme="minorHAnsi" w:hAnsiTheme="minorHAnsi"/>
          <w:sz w:val="20"/>
          <w:szCs w:val="20"/>
        </w:rPr>
      </w:pPr>
      <w:r w:rsidRPr="00972D89">
        <w:rPr>
          <w:rFonts w:asciiTheme="minorHAnsi" w:hAnsiTheme="minorHAnsi"/>
          <w:sz w:val="20"/>
          <w:szCs w:val="20"/>
        </w:rPr>
        <w:t>Spoločný slovník obstarávania (CPV):</w:t>
      </w:r>
    </w:p>
    <w:p w14:paraId="0C93D648" w14:textId="77777777" w:rsidR="008C05F2" w:rsidRPr="00972D89" w:rsidRDefault="008C05F2" w:rsidP="008C05F2">
      <w:pPr>
        <w:pStyle w:val="Odsekzoznamu"/>
        <w:numPr>
          <w:ilvl w:val="2"/>
          <w:numId w:val="15"/>
        </w:numPr>
        <w:tabs>
          <w:tab w:val="left" w:pos="567"/>
        </w:tabs>
        <w:ind w:left="0" w:firstLine="0"/>
        <w:rPr>
          <w:rFonts w:asciiTheme="minorHAnsi" w:hAnsiTheme="minorHAnsi"/>
          <w:sz w:val="20"/>
          <w:szCs w:val="20"/>
        </w:rPr>
      </w:pPr>
      <w:r w:rsidRPr="00972D89">
        <w:rPr>
          <w:rFonts w:asciiTheme="minorHAnsi" w:hAnsiTheme="minorHAnsi"/>
          <w:sz w:val="20"/>
          <w:szCs w:val="20"/>
        </w:rPr>
        <w:t>Hlavný predmet: hlavný slovník:</w:t>
      </w:r>
      <w:r w:rsidRPr="00972D89">
        <w:rPr>
          <w:rFonts w:asciiTheme="minorHAnsi" w:hAnsiTheme="minorHAnsi"/>
          <w:sz w:val="20"/>
          <w:szCs w:val="20"/>
        </w:rPr>
        <w:tab/>
      </w:r>
      <w:r>
        <w:rPr>
          <w:rFonts w:asciiTheme="minorHAnsi" w:hAnsiTheme="minorHAnsi"/>
          <w:sz w:val="20"/>
          <w:szCs w:val="20"/>
        </w:rPr>
        <w:tab/>
      </w:r>
      <w:r w:rsidRPr="00972D89">
        <w:rPr>
          <w:rFonts w:asciiTheme="minorHAnsi" w:hAnsiTheme="minorHAnsi"/>
          <w:sz w:val="20"/>
          <w:szCs w:val="20"/>
        </w:rPr>
        <w:t>55520000-1 Služby hromadného stravovania</w:t>
      </w:r>
    </w:p>
    <w:p w14:paraId="1E9042FA" w14:textId="77777777" w:rsidR="008C05F2" w:rsidRDefault="008C05F2" w:rsidP="008C05F2">
      <w:pPr>
        <w:pStyle w:val="Odsekzoznamu"/>
        <w:numPr>
          <w:ilvl w:val="2"/>
          <w:numId w:val="15"/>
        </w:numPr>
        <w:tabs>
          <w:tab w:val="left" w:pos="567"/>
        </w:tabs>
        <w:ind w:left="0" w:firstLine="0"/>
        <w:rPr>
          <w:rFonts w:asciiTheme="minorHAnsi" w:hAnsiTheme="minorHAnsi"/>
          <w:sz w:val="20"/>
          <w:szCs w:val="20"/>
        </w:rPr>
      </w:pPr>
      <w:r w:rsidRPr="00972D89">
        <w:rPr>
          <w:rFonts w:asciiTheme="minorHAnsi" w:hAnsiTheme="minorHAnsi"/>
          <w:sz w:val="20"/>
          <w:szCs w:val="20"/>
        </w:rPr>
        <w:t>Doplnkový predmet: hlavný slovník:</w:t>
      </w:r>
      <w:r w:rsidRPr="00972D89">
        <w:rPr>
          <w:rFonts w:asciiTheme="minorHAnsi" w:hAnsiTheme="minorHAnsi"/>
          <w:sz w:val="20"/>
          <w:szCs w:val="20"/>
        </w:rPr>
        <w:tab/>
      </w:r>
      <w:r>
        <w:rPr>
          <w:rFonts w:asciiTheme="minorHAnsi" w:hAnsiTheme="minorHAnsi"/>
          <w:sz w:val="20"/>
          <w:szCs w:val="20"/>
        </w:rPr>
        <w:tab/>
      </w:r>
      <w:r w:rsidRPr="00972D89">
        <w:rPr>
          <w:rFonts w:asciiTheme="minorHAnsi" w:hAnsiTheme="minorHAnsi"/>
          <w:sz w:val="20"/>
          <w:szCs w:val="20"/>
        </w:rPr>
        <w:t xml:space="preserve">55511000-5 Služby podnikových a školských jedální a iné </w:t>
      </w:r>
      <w:r w:rsidRPr="00F567A3">
        <w:rPr>
          <w:rFonts w:asciiTheme="minorHAnsi" w:hAnsiTheme="minorHAnsi"/>
          <w:sz w:val="20"/>
          <w:szCs w:val="20"/>
        </w:rPr>
        <w:t xml:space="preserve">bufetové </w:t>
      </w:r>
    </w:p>
    <w:p w14:paraId="1F663ADA" w14:textId="77777777" w:rsidR="008C05F2" w:rsidRPr="00F567A3" w:rsidRDefault="008C05F2" w:rsidP="008C05F2">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F567A3">
        <w:rPr>
          <w:rFonts w:asciiTheme="minorHAnsi" w:hAnsiTheme="minorHAnsi"/>
          <w:sz w:val="20"/>
          <w:szCs w:val="20"/>
        </w:rPr>
        <w:t>služby s obmedzenou klientelou</w:t>
      </w:r>
    </w:p>
    <w:p w14:paraId="2FEC825B" w14:textId="77777777" w:rsidR="008C05F2" w:rsidRPr="00972D89" w:rsidRDefault="008C05F2" w:rsidP="008C05F2">
      <w:pPr>
        <w:pStyle w:val="Odsekzoznamu"/>
        <w:tabs>
          <w:tab w:val="left" w:pos="567"/>
        </w:tabs>
        <w:ind w:left="0"/>
        <w:rPr>
          <w:rFonts w:asciiTheme="minorHAnsi" w:hAnsiTheme="minorHAnsi" w:cstheme="minorHAnsi"/>
          <w:sz w:val="20"/>
          <w:szCs w:val="20"/>
        </w:rPr>
      </w:pPr>
    </w:p>
    <w:p w14:paraId="1F51A9A3" w14:textId="77777777" w:rsidR="008C05F2" w:rsidRPr="00972D89" w:rsidRDefault="008C05F2" w:rsidP="008C05F2">
      <w:pPr>
        <w:pStyle w:val="Odsekzoznamu"/>
        <w:numPr>
          <w:ilvl w:val="1"/>
          <w:numId w:val="15"/>
        </w:numPr>
        <w:tabs>
          <w:tab w:val="left" w:pos="567"/>
        </w:tabs>
        <w:ind w:left="0" w:firstLine="0"/>
        <w:jc w:val="both"/>
        <w:rPr>
          <w:rFonts w:asciiTheme="minorHAnsi" w:hAnsiTheme="minorHAnsi" w:cstheme="minorHAnsi"/>
          <w:sz w:val="20"/>
          <w:szCs w:val="20"/>
        </w:rPr>
      </w:pPr>
      <w:r w:rsidRPr="00972D89">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AE59E1F" w14:textId="77777777" w:rsidR="008C05F2" w:rsidRPr="00697E51" w:rsidRDefault="008C05F2" w:rsidP="008C05F2">
      <w:pPr>
        <w:pStyle w:val="Odsekzoznamu"/>
        <w:tabs>
          <w:tab w:val="left" w:pos="567"/>
        </w:tabs>
        <w:ind w:left="0"/>
        <w:jc w:val="both"/>
        <w:rPr>
          <w:rFonts w:asciiTheme="minorHAnsi" w:hAnsiTheme="minorHAnsi" w:cstheme="minorHAnsi"/>
          <w:sz w:val="20"/>
          <w:szCs w:val="20"/>
          <w:highlight w:val="yellow"/>
        </w:rPr>
      </w:pPr>
    </w:p>
    <w:p w14:paraId="75EFBECF" w14:textId="77777777" w:rsidR="008C05F2" w:rsidRPr="001555E1" w:rsidRDefault="008C05F2" w:rsidP="008C05F2">
      <w:pPr>
        <w:pStyle w:val="Odsekzoznamu"/>
        <w:numPr>
          <w:ilvl w:val="1"/>
          <w:numId w:val="15"/>
        </w:numPr>
        <w:tabs>
          <w:tab w:val="left" w:pos="567"/>
        </w:tabs>
        <w:ind w:left="0" w:firstLine="0"/>
        <w:jc w:val="both"/>
        <w:rPr>
          <w:rFonts w:asciiTheme="minorHAnsi" w:hAnsiTheme="minorHAnsi" w:cstheme="minorHAnsi"/>
          <w:sz w:val="20"/>
          <w:szCs w:val="20"/>
        </w:rPr>
      </w:pPr>
      <w:r w:rsidRPr="001555E1">
        <w:rPr>
          <w:rFonts w:asciiTheme="minorHAnsi" w:hAnsiTheme="minorHAnsi" w:cstheme="minorHAnsi"/>
          <w:sz w:val="20"/>
          <w:szCs w:val="20"/>
        </w:rPr>
        <w:t xml:space="preserve">Podrobný opis predmetu zákazky je uvedený </w:t>
      </w:r>
      <w:r w:rsidRPr="001555E1">
        <w:rPr>
          <w:rFonts w:asciiTheme="minorHAnsi" w:hAnsiTheme="minorHAnsi" w:cstheme="minorHAnsi"/>
          <w:b/>
          <w:bCs/>
          <w:sz w:val="20"/>
          <w:szCs w:val="20"/>
        </w:rPr>
        <w:t>v časti B. Opis predmetu zákazky</w:t>
      </w:r>
      <w:r w:rsidRPr="001555E1">
        <w:rPr>
          <w:rFonts w:asciiTheme="minorHAnsi" w:hAnsiTheme="minorHAnsi" w:cstheme="minorHAnsi"/>
          <w:sz w:val="20"/>
          <w:szCs w:val="20"/>
        </w:rPr>
        <w:t xml:space="preserve"> týchto SP (ďalej aj „SP“) a v prílohách týchto SP. </w:t>
      </w:r>
    </w:p>
    <w:p w14:paraId="09780A35" w14:textId="77777777" w:rsidR="008C05F2" w:rsidRPr="00982035" w:rsidRDefault="008C05F2" w:rsidP="008C05F2">
      <w:pPr>
        <w:pStyle w:val="Odsekzoznamu"/>
        <w:tabs>
          <w:tab w:val="left" w:pos="567"/>
        </w:tabs>
        <w:ind w:left="0"/>
        <w:jc w:val="both"/>
        <w:rPr>
          <w:rFonts w:asciiTheme="minorHAnsi" w:hAnsiTheme="minorHAnsi" w:cstheme="minorHAnsi"/>
          <w:sz w:val="20"/>
          <w:szCs w:val="20"/>
        </w:rPr>
      </w:pPr>
    </w:p>
    <w:p w14:paraId="5D2C423C" w14:textId="77777777" w:rsidR="008C05F2" w:rsidRPr="00982035" w:rsidRDefault="008C05F2" w:rsidP="008C05F2">
      <w:pPr>
        <w:pStyle w:val="Odsekzoznamu"/>
        <w:numPr>
          <w:ilvl w:val="1"/>
          <w:numId w:val="15"/>
        </w:numPr>
        <w:tabs>
          <w:tab w:val="left" w:pos="567"/>
        </w:tabs>
        <w:ind w:left="0" w:firstLine="0"/>
        <w:jc w:val="both"/>
        <w:rPr>
          <w:rFonts w:asciiTheme="minorHAnsi" w:hAnsiTheme="minorHAnsi" w:cstheme="minorHAnsi"/>
          <w:sz w:val="20"/>
          <w:szCs w:val="20"/>
        </w:rPr>
      </w:pPr>
      <w:r w:rsidRPr="00982035">
        <w:rPr>
          <w:rFonts w:asciiTheme="minorHAnsi" w:hAnsiTheme="minorHAnsi" w:cstheme="minorHAnsi"/>
          <w:b/>
          <w:bCs/>
          <w:sz w:val="20"/>
          <w:szCs w:val="20"/>
        </w:rPr>
        <w:t>Celková predpokladaná hodnota zákazky</w:t>
      </w:r>
      <w:r w:rsidRPr="00982035">
        <w:rPr>
          <w:rFonts w:asciiTheme="minorHAnsi" w:hAnsiTheme="minorHAnsi" w:cstheme="minorHAnsi"/>
          <w:sz w:val="20"/>
          <w:szCs w:val="20"/>
        </w:rPr>
        <w:t xml:space="preserve"> bola určená na </w:t>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982035">
        <w:rPr>
          <w:rFonts w:asciiTheme="minorHAnsi" w:hAnsiTheme="minorHAnsi" w:cstheme="minorHAnsi"/>
          <w:sz w:val="20"/>
          <w:szCs w:val="20"/>
        </w:rPr>
        <w:tab/>
      </w:r>
      <w:r w:rsidRPr="00982035">
        <w:rPr>
          <w:rFonts w:asciiTheme="minorHAnsi" w:hAnsiTheme="minorHAnsi" w:cstheme="minorHAnsi"/>
          <w:b/>
          <w:bCs/>
          <w:sz w:val="20"/>
          <w:szCs w:val="20"/>
        </w:rPr>
        <w:t>2 539 592,73 - EUR bez DPH</w:t>
      </w:r>
      <w:r w:rsidRPr="00982035">
        <w:rPr>
          <w:rFonts w:asciiTheme="minorHAnsi" w:hAnsiTheme="minorHAnsi" w:cstheme="minorHAnsi"/>
          <w:sz w:val="20"/>
          <w:szCs w:val="20"/>
        </w:rPr>
        <w:t>.</w:t>
      </w:r>
    </w:p>
    <w:p w14:paraId="05F5CD5E" w14:textId="77777777" w:rsidR="008C05F2" w:rsidRPr="00697E51" w:rsidRDefault="008C05F2" w:rsidP="008C05F2">
      <w:pPr>
        <w:pStyle w:val="Odsekzoznamu"/>
        <w:tabs>
          <w:tab w:val="left" w:pos="567"/>
        </w:tabs>
        <w:ind w:left="0"/>
        <w:jc w:val="both"/>
        <w:rPr>
          <w:rFonts w:asciiTheme="minorHAnsi" w:hAnsiTheme="minorHAnsi" w:cstheme="minorHAnsi"/>
          <w:b/>
          <w:bCs/>
          <w:sz w:val="20"/>
          <w:szCs w:val="20"/>
          <w:highlight w:val="yellow"/>
        </w:rPr>
      </w:pPr>
    </w:p>
    <w:p w14:paraId="41D45342" w14:textId="77777777" w:rsidR="008C05F2" w:rsidRPr="002852B5" w:rsidRDefault="008C05F2" w:rsidP="008C05F2">
      <w:pPr>
        <w:pStyle w:val="Odsekzoznamu"/>
        <w:numPr>
          <w:ilvl w:val="1"/>
          <w:numId w:val="22"/>
        </w:numPr>
        <w:tabs>
          <w:tab w:val="left" w:pos="567"/>
        </w:tabs>
        <w:ind w:left="0" w:firstLine="0"/>
        <w:jc w:val="both"/>
        <w:rPr>
          <w:rFonts w:asciiTheme="minorHAnsi" w:hAnsiTheme="minorHAnsi"/>
          <w:sz w:val="20"/>
          <w:szCs w:val="20"/>
        </w:rPr>
      </w:pPr>
      <w:r w:rsidRPr="002852B5">
        <w:rPr>
          <w:rFonts w:asciiTheme="minorHAnsi" w:hAnsiTheme="minorHAnsi"/>
          <w:sz w:val="20"/>
          <w:szCs w:val="20"/>
        </w:rPr>
        <w:t>Predpokladaná hodnota zákazky zahŕňa všetky náklady a plnenia dodávateľa spojené s poskytnutím služby (</w:t>
      </w:r>
      <w:r w:rsidRPr="002852B5">
        <w:rPr>
          <w:rFonts w:ascii="Calibri" w:hAnsi="Calibri" w:cs="Calibri"/>
          <w:sz w:val="20"/>
          <w:szCs w:val="20"/>
          <w:lang w:eastAsia="sk-SK"/>
        </w:rPr>
        <w:t>výdaj jedla a doplnkový predaj - bufet</w:t>
      </w:r>
      <w:r w:rsidRPr="002852B5">
        <w:rPr>
          <w:rFonts w:asciiTheme="minorHAnsi" w:hAnsiTheme="minorHAnsi"/>
          <w:sz w:val="20"/>
          <w:szCs w:val="20"/>
        </w:rPr>
        <w:t xml:space="preserve">) v súlade s týmito SP a ich prílohami. </w:t>
      </w:r>
    </w:p>
    <w:p w14:paraId="098AE917" w14:textId="77777777" w:rsidR="008C05F2" w:rsidRPr="007916F3" w:rsidRDefault="008C05F2" w:rsidP="008C05F2">
      <w:pPr>
        <w:rPr>
          <w:rFonts w:asciiTheme="minorHAnsi" w:hAnsiTheme="minorHAnsi" w:cs="Calibri"/>
          <w:sz w:val="20"/>
          <w:szCs w:val="20"/>
        </w:rPr>
      </w:pPr>
    </w:p>
    <w:p w14:paraId="311CD03A" w14:textId="77777777" w:rsidR="008C05F2" w:rsidRPr="007916F3" w:rsidRDefault="008C05F2" w:rsidP="008C05F2">
      <w:pPr>
        <w:pStyle w:val="Odsekzoznamu"/>
        <w:numPr>
          <w:ilvl w:val="0"/>
          <w:numId w:val="26"/>
        </w:numPr>
        <w:tabs>
          <w:tab w:val="left" w:pos="567"/>
        </w:tabs>
        <w:ind w:left="567" w:hanging="567"/>
        <w:jc w:val="both"/>
        <w:rPr>
          <w:rFonts w:asciiTheme="minorHAnsi" w:hAnsiTheme="minorHAnsi"/>
          <w:b/>
          <w:noProof/>
          <w:sz w:val="20"/>
          <w:szCs w:val="20"/>
          <w:lang w:eastAsia="sk-SK"/>
        </w:rPr>
      </w:pPr>
      <w:r w:rsidRPr="007916F3">
        <w:rPr>
          <w:rFonts w:asciiTheme="minorHAnsi" w:hAnsiTheme="minorHAnsi"/>
          <w:b/>
          <w:noProof/>
          <w:sz w:val="20"/>
          <w:szCs w:val="20"/>
          <w:lang w:eastAsia="sk-SK"/>
        </w:rPr>
        <w:t>VŠEOBECNÉ A KVALITATÍVNE POŽIADAVKY NA PREDMET ZÁKAZKY.</w:t>
      </w:r>
    </w:p>
    <w:p w14:paraId="396D15BD" w14:textId="77777777" w:rsidR="008C05F2" w:rsidRPr="009D50C7" w:rsidRDefault="008C05F2" w:rsidP="008C05F2">
      <w:pPr>
        <w:pStyle w:val="Odsekzoznamu"/>
        <w:numPr>
          <w:ilvl w:val="1"/>
          <w:numId w:val="27"/>
        </w:numPr>
        <w:tabs>
          <w:tab w:val="left" w:pos="0"/>
          <w:tab w:val="left" w:pos="567"/>
        </w:tabs>
        <w:ind w:left="0" w:firstLine="0"/>
        <w:jc w:val="both"/>
        <w:rPr>
          <w:rFonts w:asciiTheme="minorHAnsi" w:hAnsiTheme="minorHAnsi" w:cs="Calibri"/>
          <w:sz w:val="20"/>
          <w:szCs w:val="20"/>
        </w:rPr>
      </w:pPr>
      <w:r w:rsidRPr="009D50C7">
        <w:rPr>
          <w:rFonts w:asciiTheme="minorHAnsi" w:hAnsiTheme="minorHAnsi" w:cs="Calibri"/>
          <w:sz w:val="20"/>
          <w:szCs w:val="20"/>
        </w:rPr>
        <w:t xml:space="preserve">Miestom poskytovania predmetu zákazky je </w:t>
      </w:r>
      <w:r>
        <w:rPr>
          <w:rFonts w:asciiTheme="minorHAnsi" w:hAnsiTheme="minorHAnsi" w:cs="Calibri"/>
          <w:sz w:val="20"/>
          <w:szCs w:val="20"/>
        </w:rPr>
        <w:t>adresa uvedená v zmysle bodu č. 2, článku II. Rámcovej dohody o prevádzkovaní Výdajne jedál a bufetu (Príloha č. 1 týchto SP)</w:t>
      </w:r>
      <w:r w:rsidRPr="009D50C7">
        <w:rPr>
          <w:rFonts w:asciiTheme="minorHAnsi" w:hAnsiTheme="minorHAnsi" w:cs="Calibri"/>
          <w:sz w:val="20"/>
          <w:szCs w:val="20"/>
        </w:rPr>
        <w:t>.</w:t>
      </w:r>
    </w:p>
    <w:p w14:paraId="28E7D73E" w14:textId="77777777" w:rsidR="008C05F2" w:rsidRPr="0080154D" w:rsidRDefault="008C05F2" w:rsidP="008C05F2">
      <w:pPr>
        <w:rPr>
          <w:rFonts w:asciiTheme="minorHAnsi" w:hAnsiTheme="minorHAnsi" w:cs="Calibri"/>
          <w:sz w:val="20"/>
          <w:szCs w:val="20"/>
        </w:rPr>
      </w:pPr>
    </w:p>
    <w:p w14:paraId="6139285C" w14:textId="77777777" w:rsidR="008C05F2" w:rsidRPr="007916F3" w:rsidRDefault="008C05F2" w:rsidP="008C05F2">
      <w:pPr>
        <w:pStyle w:val="Odsekzoznamu"/>
        <w:numPr>
          <w:ilvl w:val="1"/>
          <w:numId w:val="27"/>
        </w:numPr>
        <w:tabs>
          <w:tab w:val="left" w:pos="567"/>
        </w:tabs>
        <w:ind w:left="0" w:firstLine="0"/>
        <w:jc w:val="both"/>
        <w:rPr>
          <w:rFonts w:asciiTheme="minorHAnsi" w:hAnsiTheme="minorHAnsi" w:cs="Calibri"/>
          <w:sz w:val="20"/>
          <w:szCs w:val="20"/>
        </w:rPr>
      </w:pPr>
      <w:r w:rsidRPr="007916F3">
        <w:rPr>
          <w:rFonts w:asciiTheme="minorHAnsi" w:hAnsiTheme="minorHAnsi" w:cs="Calibri"/>
          <w:sz w:val="20"/>
          <w:szCs w:val="20"/>
        </w:rPr>
        <w:t>Predmet zákazky bude poskytovaný v čase a spôsobom v zmysle obchodných podmienok uvedených v Zmluvách (Príloha č. 1 a Príloha č. 2 týchto SP) odo dňa nadobudnutia účinnosti Zmlúv.</w:t>
      </w:r>
    </w:p>
    <w:p w14:paraId="68CE2C28" w14:textId="77777777" w:rsidR="008C05F2" w:rsidRPr="007916F3" w:rsidRDefault="008C05F2" w:rsidP="008C05F2">
      <w:pPr>
        <w:pStyle w:val="Odsekzoznamu"/>
        <w:ind w:left="0"/>
        <w:jc w:val="both"/>
        <w:rPr>
          <w:rFonts w:asciiTheme="minorHAnsi" w:hAnsiTheme="minorHAnsi"/>
          <w:bCs/>
          <w:noProof/>
          <w:sz w:val="20"/>
          <w:lang w:eastAsia="sk-SK"/>
        </w:rPr>
      </w:pPr>
    </w:p>
    <w:p w14:paraId="4880F976" w14:textId="77777777"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7916F3">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16EEF22C" w14:textId="77777777" w:rsidR="008C05F2" w:rsidRPr="007916F3" w:rsidRDefault="008C05F2" w:rsidP="008C05F2">
      <w:pPr>
        <w:pStyle w:val="Odsekzoznamu"/>
        <w:rPr>
          <w:rFonts w:asciiTheme="minorHAnsi" w:hAnsiTheme="minorHAnsi"/>
          <w:bCs/>
          <w:noProof/>
          <w:sz w:val="20"/>
          <w:lang w:eastAsia="sk-SK"/>
        </w:rPr>
      </w:pPr>
    </w:p>
    <w:p w14:paraId="67CD2E57" w14:textId="77777777" w:rsidR="008C05F2" w:rsidRPr="007916F3"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7916F3">
        <w:rPr>
          <w:rFonts w:asciiTheme="minorHAnsi" w:hAnsiTheme="minorHAnsi"/>
          <w:bCs/>
          <w:noProof/>
          <w:sz w:val="20"/>
          <w:szCs w:val="20"/>
          <w:lang w:eastAsia="sk-SK"/>
        </w:rPr>
        <w:t xml:space="preserve">Spôsob plnenia, zodpovednosti, spolupôsobenie zmluvných strán a ďalšie obchodné podmienky sú zadefinované v Zmluvách, ktoré sú prílohou č. 1 a prílohou č. 2 týchto SP (Príloha č. 1 k </w:t>
      </w:r>
      <w:r w:rsidRPr="00340414">
        <w:rPr>
          <w:rFonts w:asciiTheme="minorHAnsi" w:hAnsiTheme="minorHAnsi"/>
          <w:bCs/>
          <w:noProof/>
          <w:sz w:val="20"/>
          <w:szCs w:val="20"/>
          <w:lang w:eastAsia="sk-SK"/>
        </w:rPr>
        <w:t>SP Návrh rámcovej</w:t>
      </w:r>
      <w:r w:rsidRPr="007916F3">
        <w:rPr>
          <w:rFonts w:asciiTheme="minorHAnsi" w:hAnsiTheme="minorHAnsi"/>
          <w:bCs/>
          <w:noProof/>
          <w:sz w:val="20"/>
          <w:szCs w:val="20"/>
          <w:lang w:eastAsia="sk-SK"/>
        </w:rPr>
        <w:t xml:space="preserve"> dohody o prevádzkovaní Výdajne jedál a bufetu a Príloha č. 2 Návrh zmluvy o nájme).</w:t>
      </w:r>
    </w:p>
    <w:p w14:paraId="4577ADD3" w14:textId="77777777" w:rsidR="008C05F2" w:rsidRPr="00D10C39" w:rsidRDefault="008C05F2" w:rsidP="008C05F2">
      <w:pPr>
        <w:pStyle w:val="Odsekzoznamu"/>
        <w:rPr>
          <w:rFonts w:asciiTheme="minorHAnsi" w:hAnsiTheme="minorHAnsi"/>
          <w:bCs/>
          <w:noProof/>
          <w:sz w:val="20"/>
          <w:lang w:eastAsia="sk-SK"/>
        </w:rPr>
      </w:pPr>
    </w:p>
    <w:p w14:paraId="1B5458E9" w14:textId="77777777"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D10C39">
        <w:rPr>
          <w:rFonts w:asciiTheme="minorHAnsi" w:hAnsiTheme="minorHAnsi"/>
          <w:bCs/>
          <w:noProof/>
          <w:sz w:val="20"/>
          <w:lang w:eastAsia="sk-SK"/>
        </w:rPr>
        <w:t>Verejný obstarávateľ upozorňuje uchádzačov/záujemcov, že Zmluvy, konkrétne: Rámcová dohoda nadobúda platnosť dňom jej podpísania oprávnenými zástupcami oboch zmluvných strán a účinnosť dňom nasledujúcim po jej zverejnení v Centrálnom registri zmlúv vedenom Úradom vlády Slovenskej republiky (</w:t>
      </w:r>
      <w:hyperlink r:id="rId24" w:history="1">
        <w:r w:rsidRPr="00D10C39">
          <w:rPr>
            <w:rFonts w:asciiTheme="minorHAnsi" w:hAnsiTheme="minorHAnsi"/>
            <w:bCs/>
            <w:noProof/>
            <w:sz w:val="20"/>
            <w:lang w:eastAsia="sk-SK"/>
          </w:rPr>
          <w:t>www.crz.gov.sk</w:t>
        </w:r>
      </w:hyperlink>
      <w:r w:rsidRPr="00D10C39">
        <w:rPr>
          <w:rFonts w:asciiTheme="minorHAnsi" w:hAnsiTheme="minorHAnsi"/>
          <w:bCs/>
          <w:noProof/>
          <w:sz w:val="20"/>
          <w:lang w:eastAsia="sk-SK"/>
        </w:rPr>
        <w:t xml:space="preserve">) podľa ust. § 5a zákona č. 211/2000 o slobodnom prístupe k informáciám a o zmene a doplnení niektorých zákonov (zákon o slobode </w:t>
      </w:r>
      <w:r w:rsidRPr="00D10C39">
        <w:rPr>
          <w:rFonts w:asciiTheme="minorHAnsi" w:hAnsiTheme="minorHAnsi"/>
          <w:bCs/>
          <w:noProof/>
          <w:sz w:val="20"/>
          <w:lang w:eastAsia="sk-SK"/>
        </w:rPr>
        <w:lastRenderedPageBreak/>
        <w:t>informácií) v znení neskorších predpisov a ust. § 47a zákona č. 40/1964 Zb. Občiansky zákonník v znení neskorších predpisov a v nadväznosti na účinnosť Nájomnej zmluvy č. 2/2023. Zmluva o nájme nadobúda platnosť dňom jej podpísania Zmluvnými stranami a účinnosť dňom nasledujúcim po jej (prvom) zverejnení v Centrálnom registri zmlúv vedenom Úradom vlády SR (</w:t>
      </w:r>
      <w:hyperlink r:id="rId25" w:history="1">
        <w:r w:rsidRPr="00D10C39">
          <w:rPr>
            <w:rFonts w:asciiTheme="minorHAnsi" w:hAnsiTheme="minorHAnsi"/>
            <w:bCs/>
            <w:noProof/>
            <w:sz w:val="20"/>
            <w:lang w:eastAsia="sk-SK"/>
          </w:rPr>
          <w:t>www.crz.gov.sk</w:t>
        </w:r>
      </w:hyperlink>
      <w:r w:rsidRPr="00D10C39">
        <w:rPr>
          <w:rFonts w:asciiTheme="minorHAnsi" w:hAnsiTheme="minorHAnsi"/>
          <w:bCs/>
          <w:noProof/>
          <w:sz w:val="20"/>
          <w:lang w:eastAsia="sk-SK"/>
        </w:rPr>
        <w:t>) podľa ust. § 5a zákona č. 211/2000 o slobodnom prístupe k informáciám a o zmene a doplnení niektorých zákonov (zákon o slobode informácií) v znení neskorších predpisov a ust. § 47a zákona č. 40/1964 Zb. Občiansky zákonník v platnom znení.</w:t>
      </w:r>
    </w:p>
    <w:p w14:paraId="0DE3B3A5" w14:textId="77777777" w:rsidR="008C05F2" w:rsidRPr="00D10C39" w:rsidRDefault="008C05F2" w:rsidP="008C05F2">
      <w:pPr>
        <w:pStyle w:val="Odsekzoznamu"/>
        <w:ind w:left="0"/>
        <w:jc w:val="both"/>
        <w:rPr>
          <w:rFonts w:asciiTheme="minorHAnsi" w:hAnsiTheme="minorHAnsi"/>
          <w:bCs/>
          <w:noProof/>
          <w:sz w:val="20"/>
          <w:lang w:eastAsia="sk-SK"/>
        </w:rPr>
      </w:pPr>
    </w:p>
    <w:p w14:paraId="736F81FA" w14:textId="77777777"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lang w:eastAsia="sk-SK"/>
        </w:rPr>
      </w:pPr>
      <w:r w:rsidRPr="00D10C39">
        <w:rPr>
          <w:rFonts w:asciiTheme="minorHAnsi" w:hAnsiTheme="minorHAnsi"/>
          <w:bCs/>
          <w:noProof/>
          <w:sz w:val="20"/>
          <w:lang w:eastAsia="sk-SK"/>
        </w:rPr>
        <w:t xml:space="preserve">Každý z uchádzačov je povinný zahrnúť do ceny všetky prípadné skutočnosti, ktoré nie sú uvedené v týchto SP, ale sú potrebné na plnenie predmetu zákazky v požadovanom čase a kvalite. </w:t>
      </w:r>
    </w:p>
    <w:p w14:paraId="17DA4723" w14:textId="77777777" w:rsidR="008C05F2" w:rsidRPr="00F37754" w:rsidRDefault="008C05F2" w:rsidP="008C05F2">
      <w:pPr>
        <w:rPr>
          <w:rFonts w:asciiTheme="minorHAnsi" w:hAnsiTheme="minorHAnsi"/>
          <w:bCs/>
          <w:noProof/>
          <w:sz w:val="20"/>
          <w:szCs w:val="20"/>
          <w:highlight w:val="yellow"/>
          <w:lang w:eastAsia="sk-SK"/>
        </w:rPr>
      </w:pPr>
    </w:p>
    <w:p w14:paraId="2BE7D22C" w14:textId="77777777" w:rsidR="008C05F2" w:rsidRPr="00D10C39" w:rsidRDefault="008C05F2" w:rsidP="008C05F2">
      <w:pPr>
        <w:pStyle w:val="Odsekzoznamu"/>
        <w:numPr>
          <w:ilvl w:val="1"/>
          <w:numId w:val="27"/>
        </w:numPr>
        <w:tabs>
          <w:tab w:val="left" w:pos="567"/>
        </w:tabs>
        <w:ind w:left="0" w:firstLine="0"/>
        <w:jc w:val="both"/>
        <w:rPr>
          <w:rFonts w:asciiTheme="minorHAnsi" w:hAnsiTheme="minorHAnsi"/>
          <w:bCs/>
          <w:noProof/>
          <w:sz w:val="20"/>
          <w:szCs w:val="20"/>
          <w:lang w:eastAsia="sk-SK"/>
        </w:rPr>
      </w:pPr>
      <w:r w:rsidRPr="00D10C39">
        <w:rPr>
          <w:rFonts w:asciiTheme="minorHAnsi" w:hAnsiTheme="minorHAnsi"/>
          <w:bCs/>
          <w:noProof/>
          <w:sz w:val="20"/>
          <w:lang w:eastAsia="sk-SK"/>
        </w:rPr>
        <w:t>Podrobný opis predmetu zákazky je uvedený v SP a v prílohách týchto SP. (</w:t>
      </w:r>
      <w:r w:rsidRPr="00D10C39">
        <w:rPr>
          <w:rFonts w:ascii="Calibri" w:hAnsi="Calibri"/>
          <w:sz w:val="20"/>
        </w:rPr>
        <w:t xml:space="preserve">Príloha č. 1 SP Návrh rámcovej dohody o prevádzkovaní Výdajne jedál a bufetu </w:t>
      </w:r>
      <w:r w:rsidRPr="00D10C39">
        <w:rPr>
          <w:rFonts w:asciiTheme="minorHAnsi" w:hAnsiTheme="minorHAnsi"/>
          <w:bCs/>
          <w:noProof/>
          <w:sz w:val="20"/>
          <w:lang w:eastAsia="sk-SK"/>
        </w:rPr>
        <w:t xml:space="preserve">a v </w:t>
      </w:r>
      <w:r w:rsidRPr="00D10C39">
        <w:rPr>
          <w:rFonts w:ascii="Calibri" w:hAnsi="Calibri"/>
          <w:sz w:val="20"/>
        </w:rPr>
        <w:t>Prílohe č. 2 SP Návrh zmluvy o nájme</w:t>
      </w:r>
      <w:r w:rsidRPr="00D10C39">
        <w:rPr>
          <w:rFonts w:asciiTheme="minorHAnsi" w:hAnsiTheme="minorHAnsi"/>
          <w:noProof/>
          <w:sz w:val="20"/>
          <w:lang w:eastAsia="sk-SK"/>
        </w:rPr>
        <w:t>).</w:t>
      </w:r>
    </w:p>
    <w:p w14:paraId="7776AE42" w14:textId="77777777" w:rsidR="008C05F2" w:rsidRPr="00D10C39" w:rsidRDefault="008C05F2" w:rsidP="008C05F2">
      <w:pPr>
        <w:pStyle w:val="tl1"/>
        <w:rPr>
          <w:rFonts w:ascii="Calibri" w:hAnsi="Calibri" w:cs="Calibri"/>
          <w:b/>
          <w:bCs/>
          <w:iCs/>
          <w:sz w:val="24"/>
          <w:szCs w:val="20"/>
        </w:rPr>
      </w:pPr>
    </w:p>
    <w:p w14:paraId="1F0816BC" w14:textId="77777777" w:rsidR="008C05F2" w:rsidRPr="00D10C39" w:rsidRDefault="008C05F2" w:rsidP="008C05F2">
      <w:pPr>
        <w:pStyle w:val="Odsekzoznamu"/>
        <w:numPr>
          <w:ilvl w:val="0"/>
          <w:numId w:val="24"/>
        </w:numPr>
        <w:ind w:left="0" w:firstLine="0"/>
        <w:jc w:val="both"/>
        <w:rPr>
          <w:rFonts w:asciiTheme="minorHAnsi" w:hAnsiTheme="minorHAnsi"/>
          <w:b/>
          <w:noProof/>
          <w:sz w:val="20"/>
          <w:szCs w:val="20"/>
          <w:lang w:eastAsia="sk-SK"/>
        </w:rPr>
      </w:pPr>
      <w:r w:rsidRPr="00D10C39">
        <w:rPr>
          <w:rFonts w:asciiTheme="minorHAnsi" w:hAnsiTheme="minorHAnsi"/>
          <w:b/>
          <w:noProof/>
          <w:sz w:val="20"/>
          <w:szCs w:val="20"/>
          <w:lang w:eastAsia="sk-SK"/>
        </w:rPr>
        <w:t>DOKLADY A DOKUMENTY POŽADOVANÉ NA PREUKÁZANIE SPLNENIA POŽIADAVIEK VEREJNÉHO OBSTARÁVATEĽA NA PREDMET ZÁKAZKY.</w:t>
      </w:r>
    </w:p>
    <w:p w14:paraId="145CEE69" w14:textId="77777777" w:rsidR="008C05F2" w:rsidRPr="00D10C39" w:rsidRDefault="008C05F2" w:rsidP="008C05F2">
      <w:pPr>
        <w:pStyle w:val="Odsekzoznamu"/>
        <w:ind w:left="0"/>
        <w:jc w:val="both"/>
        <w:rPr>
          <w:rFonts w:ascii="Calibri" w:hAnsi="Calibri" w:cs="Arial"/>
          <w:bCs/>
          <w:iCs/>
          <w:sz w:val="20"/>
          <w:szCs w:val="20"/>
          <w:lang w:eastAsia="sk-SK"/>
        </w:rPr>
      </w:pPr>
    </w:p>
    <w:p w14:paraId="4C32E9E4" w14:textId="77777777"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 xml:space="preserve">kompletne vyplnený Návrh uchádzača na plnenie kritérií </w:t>
      </w:r>
      <w:r w:rsidRPr="002E0B63">
        <w:rPr>
          <w:rFonts w:ascii="Calibri" w:hAnsi="Calibri" w:cs="Arial"/>
          <w:bCs/>
          <w:iCs/>
          <w:sz w:val="20"/>
          <w:szCs w:val="20"/>
          <w:lang w:eastAsia="sk-SK"/>
        </w:rPr>
        <w:t xml:space="preserve">podľa časti G týchto SP 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5843AF10" w14:textId="77777777" w:rsidR="008C05F2" w:rsidRPr="00B30BE7" w:rsidRDefault="008C05F2" w:rsidP="008C05F2">
      <w:pPr>
        <w:pStyle w:val="Odsekzoznamu"/>
        <w:ind w:left="0"/>
        <w:jc w:val="both"/>
        <w:rPr>
          <w:rFonts w:ascii="Calibri" w:hAnsi="Calibri" w:cs="Arial"/>
          <w:bCs/>
          <w:iCs/>
          <w:sz w:val="20"/>
          <w:szCs w:val="20"/>
          <w:lang w:eastAsia="sk-SK"/>
        </w:rPr>
      </w:pPr>
    </w:p>
    <w:p w14:paraId="379FCD7B" w14:textId="77777777" w:rsidR="008C05F2" w:rsidRPr="00301415" w:rsidRDefault="008C05F2" w:rsidP="008C05F2">
      <w:pPr>
        <w:pStyle w:val="Odsekzoznamu"/>
        <w:numPr>
          <w:ilvl w:val="1"/>
          <w:numId w:val="24"/>
        </w:numPr>
        <w:tabs>
          <w:tab w:val="left" w:pos="567"/>
        </w:tabs>
        <w:ind w:left="0" w:firstLine="0"/>
        <w:jc w:val="both"/>
        <w:rPr>
          <w:rFonts w:ascii="Calibri" w:hAnsi="Calibri" w:cs="Arial"/>
          <w:bCs/>
          <w:iCs/>
          <w:sz w:val="20"/>
          <w:szCs w:val="20"/>
          <w:lang w:eastAsia="sk-SK"/>
        </w:rPr>
      </w:pPr>
      <w:r w:rsidRPr="002E0B63">
        <w:rPr>
          <w:rFonts w:ascii="Calibri" w:hAnsi="Calibri" w:cs="Arial"/>
          <w:bCs/>
          <w:iCs/>
          <w:sz w:val="20"/>
          <w:szCs w:val="20"/>
          <w:lang w:eastAsia="sk-SK"/>
        </w:rPr>
        <w:t xml:space="preserve">Uchádzač predloží vo svojej ponuke </w:t>
      </w:r>
      <w:r w:rsidRPr="002E0B63">
        <w:rPr>
          <w:rFonts w:ascii="Calibri" w:hAnsi="Calibri" w:cs="Arial"/>
          <w:b/>
          <w:bCs/>
          <w:iCs/>
          <w:sz w:val="20"/>
          <w:szCs w:val="20"/>
          <w:lang w:eastAsia="sk-SK"/>
        </w:rPr>
        <w:t>kompletne vyplnen</w:t>
      </w:r>
      <w:r>
        <w:rPr>
          <w:rFonts w:ascii="Calibri" w:hAnsi="Calibri" w:cs="Arial"/>
          <w:b/>
          <w:bCs/>
          <w:iCs/>
          <w:sz w:val="20"/>
          <w:szCs w:val="20"/>
          <w:lang w:eastAsia="sk-SK"/>
        </w:rPr>
        <w:t>ú</w:t>
      </w:r>
      <w:r w:rsidRPr="002E0B63">
        <w:rPr>
          <w:rFonts w:ascii="Calibri" w:hAnsi="Calibri" w:cs="Arial"/>
          <w:b/>
          <w:bCs/>
          <w:iCs/>
          <w:sz w:val="20"/>
          <w:szCs w:val="20"/>
          <w:lang w:eastAsia="sk-SK"/>
        </w:rPr>
        <w:t xml:space="preserve"> </w:t>
      </w:r>
      <w:r>
        <w:rPr>
          <w:rFonts w:ascii="Calibri" w:hAnsi="Calibri" w:cs="Arial"/>
          <w:b/>
          <w:bCs/>
          <w:iCs/>
          <w:sz w:val="20"/>
          <w:szCs w:val="20"/>
          <w:lang w:eastAsia="sk-SK"/>
        </w:rPr>
        <w:t>Špecifikáciu predmetu zákazky</w:t>
      </w:r>
      <w:r w:rsidRPr="002E0B63">
        <w:rPr>
          <w:rFonts w:ascii="Calibri" w:hAnsi="Calibri" w:cs="Arial"/>
          <w:b/>
          <w:bCs/>
          <w:iCs/>
          <w:sz w:val="20"/>
          <w:szCs w:val="20"/>
          <w:lang w:eastAsia="sk-SK"/>
        </w:rPr>
        <w:t xml:space="preserve"> </w:t>
      </w:r>
      <w:r w:rsidRPr="002E0B63">
        <w:rPr>
          <w:rFonts w:ascii="Calibri" w:hAnsi="Calibri" w:cs="Arial"/>
          <w:bCs/>
          <w:iCs/>
          <w:sz w:val="20"/>
          <w:szCs w:val="20"/>
          <w:lang w:eastAsia="sk-SK"/>
        </w:rPr>
        <w:t xml:space="preserve">podľa </w:t>
      </w:r>
      <w:r>
        <w:rPr>
          <w:rFonts w:ascii="Calibri" w:hAnsi="Calibri" w:cs="Arial"/>
          <w:bCs/>
          <w:iCs/>
          <w:sz w:val="20"/>
          <w:szCs w:val="20"/>
          <w:lang w:eastAsia="sk-SK"/>
        </w:rPr>
        <w:t xml:space="preserve">Prílohy č. 3 k SP </w:t>
      </w:r>
      <w:r w:rsidRPr="002E0B63">
        <w:rPr>
          <w:rFonts w:ascii="Calibri" w:hAnsi="Calibri" w:cs="Arial"/>
          <w:bCs/>
          <w:iCs/>
          <w:sz w:val="20"/>
          <w:szCs w:val="20"/>
          <w:lang w:eastAsia="sk-SK"/>
        </w:rPr>
        <w:t xml:space="preserve">v elektronickej podobe a to  konkrétne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w:t>
      </w:r>
      <w:proofErr w:type="spellEnd"/>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docx</w:t>
      </w:r>
      <w:proofErr w:type="spellEnd"/>
      <w:r w:rsidRPr="002E0B63">
        <w:rPr>
          <w:rFonts w:ascii="Calibri" w:hAnsi="Calibri" w:cs="Arial"/>
          <w:bCs/>
          <w:iCs/>
          <w:sz w:val="20"/>
          <w:szCs w:val="20"/>
          <w:lang w:eastAsia="sk-SK"/>
        </w:rPr>
        <w:t xml:space="preserve">  a vo formáte </w:t>
      </w:r>
      <w:r w:rsidRPr="002E0B63">
        <w:rPr>
          <w:rFonts w:ascii="Calibri" w:hAnsi="Calibri" w:cs="Arial"/>
          <w:b/>
          <w:bCs/>
          <w:iCs/>
          <w:sz w:val="20"/>
          <w:szCs w:val="20"/>
          <w:lang w:eastAsia="sk-SK"/>
        </w:rPr>
        <w:t>.</w:t>
      </w:r>
      <w:proofErr w:type="spellStart"/>
      <w:r w:rsidRPr="002E0B63">
        <w:rPr>
          <w:rFonts w:ascii="Calibri" w:hAnsi="Calibri" w:cs="Arial"/>
          <w:b/>
          <w:bCs/>
          <w:iCs/>
          <w:sz w:val="20"/>
          <w:szCs w:val="20"/>
          <w:lang w:eastAsia="sk-SK"/>
        </w:rPr>
        <w:t>pdf</w:t>
      </w:r>
      <w:proofErr w:type="spellEnd"/>
      <w:r w:rsidRPr="002E0B63">
        <w:rPr>
          <w:rFonts w:ascii="Calibri" w:hAnsi="Calibri" w:cs="Arial"/>
          <w:b/>
          <w:bCs/>
          <w:iCs/>
          <w:sz w:val="20"/>
          <w:szCs w:val="20"/>
          <w:lang w:eastAsia="sk-SK"/>
        </w:rPr>
        <w:t xml:space="preserve"> v podpísanej forme</w:t>
      </w:r>
      <w:r w:rsidRPr="002E0B63">
        <w:rPr>
          <w:rFonts w:ascii="Calibri" w:hAnsi="Calibri" w:cs="Arial"/>
          <w:iCs/>
          <w:sz w:val="20"/>
          <w:szCs w:val="20"/>
          <w:lang w:eastAsia="sk-SK"/>
        </w:rPr>
        <w:t>)</w:t>
      </w:r>
      <w:r w:rsidRPr="002E0B63">
        <w:rPr>
          <w:rFonts w:ascii="Calibri" w:hAnsi="Calibri" w:cs="Arial"/>
          <w:b/>
          <w:bCs/>
          <w:iCs/>
          <w:sz w:val="20"/>
          <w:szCs w:val="20"/>
          <w:lang w:eastAsia="sk-SK"/>
        </w:rPr>
        <w:t>.</w:t>
      </w:r>
    </w:p>
    <w:p w14:paraId="089ACB44" w14:textId="77777777" w:rsidR="008C05F2" w:rsidRPr="00D10C39" w:rsidRDefault="008C05F2" w:rsidP="008C05F2">
      <w:pPr>
        <w:pStyle w:val="Odsekzoznamu"/>
        <w:ind w:left="0"/>
        <w:jc w:val="both"/>
        <w:rPr>
          <w:rFonts w:ascii="Calibri" w:hAnsi="Calibri" w:cs="Arial"/>
          <w:bCs/>
          <w:iCs/>
          <w:sz w:val="20"/>
          <w:szCs w:val="20"/>
          <w:highlight w:val="yellow"/>
          <w:lang w:eastAsia="sk-SK"/>
        </w:rPr>
      </w:pPr>
    </w:p>
    <w:p w14:paraId="3574B28A" w14:textId="77777777" w:rsidR="008C05F2" w:rsidRPr="00D10C39" w:rsidRDefault="008C05F2" w:rsidP="008C05F2">
      <w:pPr>
        <w:pStyle w:val="tl1"/>
        <w:rPr>
          <w:rFonts w:ascii="Calibri" w:hAnsi="Calibri" w:cs="Calibri"/>
          <w:b/>
          <w:bCs/>
          <w:iCs/>
          <w:sz w:val="24"/>
          <w:szCs w:val="20"/>
          <w:highlight w:val="yellow"/>
        </w:rPr>
        <w:sectPr w:rsidR="008C05F2" w:rsidRPr="00D10C39" w:rsidSect="00C23024">
          <w:pgSz w:w="11906" w:h="16838" w:code="9"/>
          <w:pgMar w:top="1418" w:right="1134" w:bottom="1418" w:left="1021" w:header="709" w:footer="709" w:gutter="0"/>
          <w:cols w:space="708"/>
          <w:titlePg/>
          <w:docGrid w:linePitch="360"/>
        </w:sectPr>
      </w:pPr>
    </w:p>
    <w:p w14:paraId="58F232DF" w14:textId="77777777" w:rsidR="008C05F2" w:rsidRPr="00D10C39" w:rsidRDefault="008C05F2" w:rsidP="008C05F2">
      <w:pPr>
        <w:pStyle w:val="tl1"/>
        <w:tabs>
          <w:tab w:val="left" w:pos="567"/>
        </w:tabs>
        <w:rPr>
          <w:rFonts w:ascii="Calibri" w:hAnsi="Calibri" w:cs="Calibri"/>
          <w:bCs/>
          <w:iCs/>
          <w:sz w:val="24"/>
          <w:szCs w:val="20"/>
        </w:rPr>
      </w:pPr>
      <w:r w:rsidRPr="00D10C39">
        <w:rPr>
          <w:rFonts w:ascii="Calibri" w:hAnsi="Calibri" w:cs="Calibri"/>
          <w:b/>
          <w:bCs/>
          <w:iCs/>
          <w:sz w:val="24"/>
          <w:szCs w:val="20"/>
        </w:rPr>
        <w:lastRenderedPageBreak/>
        <w:t xml:space="preserve">C. </w:t>
      </w:r>
      <w:r w:rsidRPr="00D10C39">
        <w:rPr>
          <w:rFonts w:ascii="Calibri" w:hAnsi="Calibri" w:cs="Calibri"/>
          <w:b/>
          <w:bCs/>
          <w:iCs/>
          <w:sz w:val="24"/>
          <w:szCs w:val="20"/>
        </w:rPr>
        <w:tab/>
        <w:t>OBCHODNÉ PODMIENKY.</w:t>
      </w:r>
    </w:p>
    <w:p w14:paraId="5E966D93" w14:textId="77777777" w:rsidR="008C05F2" w:rsidRPr="00D10C39" w:rsidRDefault="008C05F2" w:rsidP="008C05F2">
      <w:pPr>
        <w:pStyle w:val="tl1"/>
        <w:rPr>
          <w:rFonts w:ascii="Calibri" w:hAnsi="Calibri" w:cs="Calibri"/>
          <w:b/>
          <w:bCs/>
          <w:iCs/>
          <w:sz w:val="20"/>
          <w:szCs w:val="20"/>
        </w:rPr>
      </w:pPr>
    </w:p>
    <w:p w14:paraId="4BF69511" w14:textId="77777777" w:rsidR="008C05F2" w:rsidRPr="00D10C39" w:rsidRDefault="008C05F2" w:rsidP="008C05F2">
      <w:pPr>
        <w:pStyle w:val="tl1"/>
        <w:numPr>
          <w:ilvl w:val="0"/>
          <w:numId w:val="16"/>
        </w:numPr>
        <w:tabs>
          <w:tab w:val="left" w:pos="567"/>
        </w:tabs>
        <w:ind w:left="0" w:firstLine="0"/>
        <w:rPr>
          <w:rFonts w:ascii="Calibri" w:hAnsi="Calibri" w:cs="Calibri"/>
          <w:b/>
          <w:sz w:val="20"/>
          <w:szCs w:val="20"/>
          <w:u w:val="single"/>
        </w:rPr>
      </w:pPr>
      <w:r w:rsidRPr="00D10C39">
        <w:rPr>
          <w:rFonts w:ascii="Calibri" w:hAnsi="Calibri" w:cs="Calibri"/>
          <w:sz w:val="20"/>
          <w:szCs w:val="20"/>
        </w:rPr>
        <w:t xml:space="preserve">Verejný obstarávateľ určuje svoje obchodné podmienky poskytovania služby predmetu zákazky v Rámcovej dohode o prevádzkovaní Výdajne jedál a bufetu a v Zmluve o nájme, ktoré budú uzavreté s úspešným uchádzačom. Rámcová dohoda o prevádzkovaní Výdajne jedál a bufetu a Zmluva o nájme tvoria prílohu č. 1  a prílohu č. 2 týchto SP. </w:t>
      </w:r>
      <w:r w:rsidRPr="00D10C39">
        <w:rPr>
          <w:rFonts w:ascii="Calibri" w:hAnsi="Calibri" w:cs="Calibri"/>
          <w:b/>
          <w:sz w:val="20"/>
          <w:szCs w:val="20"/>
          <w:u w:val="single"/>
        </w:rPr>
        <w:t>Uchádzač predložením ponuky vyjadruje súhlas so zmluvnými podmienkami, ktoré verejný obstarávateľ uviedol v prílohe č. 1 a v prílohe č. 2 týchto SP.</w:t>
      </w:r>
    </w:p>
    <w:p w14:paraId="4DC17FE5" w14:textId="77777777" w:rsidR="008C05F2" w:rsidRPr="00D10C39" w:rsidRDefault="008C05F2" w:rsidP="008C05F2">
      <w:pPr>
        <w:pStyle w:val="tl1"/>
        <w:tabs>
          <w:tab w:val="left" w:pos="567"/>
        </w:tabs>
        <w:rPr>
          <w:rFonts w:ascii="Calibri" w:hAnsi="Calibri" w:cs="Calibri"/>
          <w:b/>
          <w:sz w:val="20"/>
          <w:szCs w:val="20"/>
          <w:u w:val="single"/>
        </w:rPr>
      </w:pPr>
    </w:p>
    <w:p w14:paraId="1354626A" w14:textId="77777777" w:rsidR="008C05F2" w:rsidRPr="00D10C39" w:rsidRDefault="008C05F2" w:rsidP="008C05F2">
      <w:pPr>
        <w:pStyle w:val="tl1"/>
        <w:numPr>
          <w:ilvl w:val="0"/>
          <w:numId w:val="16"/>
        </w:numPr>
        <w:tabs>
          <w:tab w:val="left" w:pos="567"/>
        </w:tabs>
        <w:ind w:left="0" w:firstLine="0"/>
        <w:rPr>
          <w:rFonts w:asciiTheme="minorHAnsi" w:hAnsiTheme="minorHAnsi" w:cstheme="minorHAnsi"/>
          <w:b/>
          <w:sz w:val="20"/>
          <w:szCs w:val="20"/>
          <w:u w:val="single"/>
        </w:rPr>
      </w:pPr>
      <w:r w:rsidRPr="00D10C39">
        <w:rPr>
          <w:rFonts w:asciiTheme="minorHAnsi" w:hAnsiTheme="minorHAnsi" w:cstheme="minorHAnsi"/>
          <w:sz w:val="20"/>
          <w:szCs w:val="20"/>
        </w:rPr>
        <w:t>Verejný obstarávateľ považuje zmluvné podmienky uvedené v prílohe č.1 a v prílohe č. 2 týchto SP za nemenné s výnimkou zmien vo formálnych náležitostiach zmlúv a takých zmien, ktoré by pozíciu verejného obstarávateľa (odberateľa/prenajímateľa) oproti úspešnému uchádzačovi (poskytovateľovi/nájomcovi) zvýhodňovali (išli by v neprospech úspešného uchádzača).</w:t>
      </w:r>
    </w:p>
    <w:p w14:paraId="27503767" w14:textId="77777777" w:rsidR="008C05F2" w:rsidRPr="00D10C39" w:rsidRDefault="008C05F2" w:rsidP="008C05F2">
      <w:pPr>
        <w:rPr>
          <w:rFonts w:ascii="Calibri" w:hAnsi="Calibri" w:cs="Calibri"/>
          <w:sz w:val="20"/>
          <w:szCs w:val="20"/>
        </w:rPr>
      </w:pPr>
    </w:p>
    <w:p w14:paraId="4B6A3B6A" w14:textId="77777777" w:rsidR="008C05F2" w:rsidRPr="00D10C39" w:rsidRDefault="008C05F2" w:rsidP="008C05F2">
      <w:pPr>
        <w:pStyle w:val="tl1"/>
        <w:numPr>
          <w:ilvl w:val="0"/>
          <w:numId w:val="16"/>
        </w:numPr>
        <w:tabs>
          <w:tab w:val="left" w:pos="567"/>
        </w:tabs>
        <w:ind w:left="0" w:firstLine="0"/>
        <w:rPr>
          <w:rFonts w:asciiTheme="minorHAnsi" w:hAnsiTheme="minorHAnsi" w:cstheme="minorHAnsi"/>
          <w:sz w:val="20"/>
          <w:szCs w:val="20"/>
        </w:rPr>
      </w:pPr>
      <w:r w:rsidRPr="00D10C39">
        <w:rPr>
          <w:rFonts w:asciiTheme="minorHAnsi" w:hAnsiTheme="minorHAnsi" w:cstheme="minorHAnsi"/>
          <w:sz w:val="20"/>
          <w:szCs w:val="20"/>
        </w:rPr>
        <w:t xml:space="preserve">Zmluvy (Príloha č. 1 a Príloha č. 2 týchto SP) uzavreté týmto postupom verejného obstarávania nadobudnú platnosť, konkrétne: </w:t>
      </w:r>
      <w:r w:rsidRPr="00D10C39">
        <w:rPr>
          <w:rFonts w:ascii="Calibri" w:hAnsi="Calibri" w:cs="Calibri"/>
          <w:sz w:val="20"/>
          <w:szCs w:val="20"/>
        </w:rPr>
        <w:t xml:space="preserve">Rámcová </w:t>
      </w:r>
      <w:r w:rsidRPr="00C87E75">
        <w:rPr>
          <w:rFonts w:ascii="Calibri" w:hAnsi="Calibri" w:cs="Calibri"/>
          <w:sz w:val="20"/>
          <w:szCs w:val="20"/>
        </w:rPr>
        <w:t>dohoda č. 01/2023 nadobúda</w:t>
      </w:r>
      <w:r w:rsidRPr="00D10C39">
        <w:rPr>
          <w:rFonts w:ascii="Calibri" w:hAnsi="Calibri" w:cs="Calibri"/>
          <w:sz w:val="20"/>
          <w:szCs w:val="20"/>
        </w:rPr>
        <w:t xml:space="preserve"> platnosť dňom jej podpísania oprávnenými zástupcami oboch zmluvných strán a účinnosť dňom nasledujúcim po jej zverejnení v Centrálnom registri zmlúv vedenom Úradom vlády Slovenskej republiky (</w:t>
      </w:r>
      <w:hyperlink r:id="rId26" w:history="1">
        <w:r w:rsidRPr="00D10C39">
          <w:rPr>
            <w:rFonts w:ascii="Calibri" w:hAnsi="Calibri" w:cs="Calibri"/>
            <w:sz w:val="20"/>
            <w:szCs w:val="20"/>
          </w:rPr>
          <w:t>www.crz.gov.sk</w:t>
        </w:r>
      </w:hyperlink>
      <w:r w:rsidRPr="00D10C39">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znení neskorších predpisov a v nadväznosti na účinnosť Nájomnej zmluvy č. 2/2023. Zmluva o nájme nadobúda platnosť dňom jej podpísania Zmluvnými stranami a účinnosť dňom nasledujúcim po jej (prvom) zverejnení v Centrálnom registri zmlúv vedenom Úradom vlády SR (</w:t>
      </w:r>
      <w:hyperlink r:id="rId27" w:history="1">
        <w:r w:rsidRPr="00D10C39">
          <w:rPr>
            <w:rFonts w:ascii="Calibri" w:hAnsi="Calibri" w:cs="Calibri"/>
            <w:sz w:val="20"/>
            <w:szCs w:val="20"/>
          </w:rPr>
          <w:t>www.crz.gov.sk</w:t>
        </w:r>
      </w:hyperlink>
      <w:r w:rsidRPr="00D10C39">
        <w:rPr>
          <w:rFonts w:ascii="Calibri" w:hAnsi="Calibri" w:cs="Calibri"/>
          <w:sz w:val="20"/>
          <w:szCs w:val="20"/>
        </w:rPr>
        <w:t>) podľa ust. § 5a zákona č. 211/2000 o slobodnom prístupe k informáciám a o zmene a doplnení niektorých zákonov (zákon o slobode informácií) v znení neskorších predpisov a ust. § 47a zákona č. 40/1964 Zb. Občiansky zákonník v platnom znení.</w:t>
      </w:r>
    </w:p>
    <w:p w14:paraId="457638E9" w14:textId="77777777" w:rsidR="008C05F2" w:rsidRPr="00D10C39" w:rsidRDefault="008C05F2" w:rsidP="008C05F2">
      <w:pPr>
        <w:pStyle w:val="tl1"/>
        <w:tabs>
          <w:tab w:val="left" w:pos="567"/>
        </w:tabs>
        <w:rPr>
          <w:rFonts w:asciiTheme="minorHAnsi" w:hAnsiTheme="minorHAnsi" w:cstheme="minorHAnsi"/>
          <w:sz w:val="20"/>
          <w:szCs w:val="20"/>
          <w:highlight w:val="yellow"/>
        </w:rPr>
      </w:pPr>
      <w:r w:rsidRPr="00D10C39">
        <w:rPr>
          <w:rFonts w:ascii="Calibri" w:hAnsi="Calibri" w:cs="Calibri"/>
          <w:b/>
          <w:bCs/>
          <w:iCs/>
          <w:szCs w:val="20"/>
          <w:highlight w:val="yellow"/>
        </w:rPr>
        <w:br w:type="page"/>
      </w:r>
    </w:p>
    <w:p w14:paraId="63720F98" w14:textId="77777777" w:rsidR="008C05F2" w:rsidRPr="00D10C39" w:rsidRDefault="008C05F2" w:rsidP="008C05F2">
      <w:pPr>
        <w:tabs>
          <w:tab w:val="left" w:pos="567"/>
          <w:tab w:val="left" w:pos="5010"/>
        </w:tabs>
        <w:rPr>
          <w:rFonts w:ascii="Calibri" w:hAnsi="Calibri" w:cs="Calibri"/>
          <w:b/>
          <w:bCs/>
          <w:iCs/>
          <w:szCs w:val="20"/>
        </w:rPr>
      </w:pPr>
      <w:r w:rsidRPr="00D10C39">
        <w:rPr>
          <w:rFonts w:ascii="Calibri" w:hAnsi="Calibri" w:cs="Calibri"/>
          <w:b/>
          <w:bCs/>
          <w:iCs/>
          <w:szCs w:val="20"/>
        </w:rPr>
        <w:lastRenderedPageBreak/>
        <w:t xml:space="preserve">D. </w:t>
      </w:r>
      <w:r w:rsidRPr="00D10C39">
        <w:rPr>
          <w:rFonts w:ascii="Calibri" w:hAnsi="Calibri" w:cs="Calibri"/>
          <w:b/>
          <w:bCs/>
          <w:iCs/>
          <w:szCs w:val="20"/>
        </w:rPr>
        <w:tab/>
        <w:t>SPÔSOB URČENIA CENY.</w:t>
      </w:r>
    </w:p>
    <w:p w14:paraId="29CD28F7" w14:textId="77777777" w:rsidR="008C05F2" w:rsidRPr="00D10C39" w:rsidRDefault="008C05F2" w:rsidP="008C05F2">
      <w:pPr>
        <w:tabs>
          <w:tab w:val="left" w:pos="5010"/>
        </w:tabs>
        <w:rPr>
          <w:rFonts w:ascii="Calibri" w:hAnsi="Calibri" w:cs="Calibri"/>
          <w:b/>
          <w:bCs/>
          <w:iCs/>
          <w:sz w:val="20"/>
          <w:szCs w:val="20"/>
        </w:rPr>
      </w:pPr>
    </w:p>
    <w:p w14:paraId="3EA9510A"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Do konečnej (ponukovej) ceny, ktorá bude zmluvnou cenou, musia byť započítané všetky výdavky uchádzača súvisiace s poskytnutím služby ako je predmet zákazky podľa časti B. Opis predmetu zákazky a príslušných príloh týchto SP a podľa požiadaviek uvedených v zmluvách (príloha č. 1 a príloha č. 2 týchto SP).</w:t>
      </w:r>
    </w:p>
    <w:p w14:paraId="0096C726" w14:textId="77777777" w:rsidR="008C05F2" w:rsidRPr="00D10C39" w:rsidRDefault="008C05F2" w:rsidP="008C05F2">
      <w:pPr>
        <w:pStyle w:val="tl1"/>
        <w:tabs>
          <w:tab w:val="left" w:pos="567"/>
        </w:tabs>
        <w:spacing w:line="264" w:lineRule="auto"/>
        <w:rPr>
          <w:rFonts w:asciiTheme="minorHAnsi" w:hAnsiTheme="minorHAnsi" w:cstheme="minorHAnsi"/>
          <w:sz w:val="20"/>
          <w:szCs w:val="20"/>
        </w:rPr>
      </w:pPr>
    </w:p>
    <w:p w14:paraId="3362C077"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konečnej (ponukovej) cene musia byť zahrnuté všetky náklady spojené s poskytovaním služby ako je predmet zákazky, vrátane všetkých súvisiacich služieb a poplatkov. Záujemca/uchádzač je pred predložením svojej ponuky povinný vziať do úvahy všetko, čo je nevyhnutné na úplné a riadne plnenie zmlúv, pričom do svojich cien zahrnie všetky náklady spojené s plnením predmetu zákazky a s výkonom všetkých činností, ktoré upravujú zmluvy, alebo ktoré zo zmlúv vyplývajú, licenciou a vysporiadaním práv tretích osôb, a akékoľvek ďalšie náklady, ktoré môžu uchádzačovi v súvislosti s plnením služby predmetu zákazky a akokoľvek ďalšie náklady, ktoré môžu uchádzačovi vzniknúť v súvislosti s plnením Zmlúv.</w:t>
      </w:r>
    </w:p>
    <w:p w14:paraId="6E7E6FE4" w14:textId="77777777" w:rsidR="008C05F2" w:rsidRPr="00D10C39" w:rsidRDefault="008C05F2" w:rsidP="008C05F2">
      <w:pPr>
        <w:pStyle w:val="Odsekzoznamu"/>
        <w:rPr>
          <w:rFonts w:asciiTheme="minorHAnsi" w:hAnsiTheme="minorHAnsi" w:cstheme="minorHAnsi"/>
          <w:sz w:val="20"/>
          <w:szCs w:val="20"/>
        </w:rPr>
      </w:pPr>
    </w:p>
    <w:p w14:paraId="0397814B"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Navrhnutá cena bude v ponuke v členení:</w:t>
      </w:r>
    </w:p>
    <w:p w14:paraId="6647D510" w14:textId="77777777" w:rsidR="008C05F2" w:rsidRPr="00D10C39" w:rsidRDefault="008C05F2" w:rsidP="008C05F2">
      <w:pPr>
        <w:pStyle w:val="tl1"/>
        <w:rPr>
          <w:rFonts w:ascii="Calibri" w:hAnsi="Calibri" w:cs="Calibri"/>
          <w:b/>
          <w:sz w:val="20"/>
          <w:szCs w:val="20"/>
        </w:rPr>
      </w:pPr>
    </w:p>
    <w:p w14:paraId="6CC5B734"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bez DPH,</w:t>
      </w:r>
    </w:p>
    <w:p w14:paraId="78123169"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 xml:space="preserve">sadzba a výška DPH v EUR, </w:t>
      </w:r>
    </w:p>
    <w:p w14:paraId="6CFE7C28" w14:textId="77777777" w:rsidR="008C05F2" w:rsidRPr="00D10C39" w:rsidRDefault="008C05F2" w:rsidP="008C05F2">
      <w:pPr>
        <w:pStyle w:val="tl1"/>
        <w:numPr>
          <w:ilvl w:val="0"/>
          <w:numId w:val="5"/>
        </w:numPr>
        <w:ind w:left="993" w:hanging="284"/>
        <w:rPr>
          <w:rFonts w:ascii="Calibri" w:hAnsi="Calibri" w:cs="Calibri"/>
          <w:b/>
          <w:sz w:val="20"/>
          <w:szCs w:val="20"/>
        </w:rPr>
      </w:pPr>
      <w:r w:rsidRPr="00D10C39">
        <w:rPr>
          <w:rFonts w:ascii="Calibri" w:hAnsi="Calibri" w:cs="Calibri"/>
          <w:b/>
          <w:sz w:val="20"/>
          <w:szCs w:val="20"/>
        </w:rPr>
        <w:t>celková cena za celý predmet zákazky v EUR s DPH – kritérium na vyhodnotenie ponúk.</w:t>
      </w:r>
    </w:p>
    <w:p w14:paraId="79EE03D6" w14:textId="77777777" w:rsidR="008C05F2" w:rsidRPr="00D10C39" w:rsidRDefault="008C05F2" w:rsidP="008C05F2">
      <w:pPr>
        <w:pStyle w:val="tl1"/>
        <w:spacing w:line="264" w:lineRule="auto"/>
        <w:rPr>
          <w:rFonts w:asciiTheme="minorHAnsi" w:hAnsiTheme="minorHAnsi" w:cstheme="minorHAnsi"/>
          <w:sz w:val="20"/>
          <w:szCs w:val="20"/>
        </w:rPr>
      </w:pPr>
    </w:p>
    <w:p w14:paraId="3B162BF1" w14:textId="77777777" w:rsidR="008C05F2" w:rsidRPr="00D10C39" w:rsidRDefault="008C05F2" w:rsidP="008C05F2">
      <w:pPr>
        <w:pStyle w:val="tl1"/>
        <w:spacing w:line="264" w:lineRule="auto"/>
        <w:rPr>
          <w:rFonts w:asciiTheme="minorHAnsi" w:hAnsiTheme="minorHAnsi" w:cstheme="minorHAnsi"/>
          <w:sz w:val="20"/>
          <w:szCs w:val="20"/>
        </w:rPr>
      </w:pPr>
      <w:r w:rsidRPr="00D10C39">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5CA0987D" w14:textId="77777777" w:rsidR="008C05F2" w:rsidRPr="00D10C39" w:rsidRDefault="008C05F2" w:rsidP="008C05F2">
      <w:pPr>
        <w:pStyle w:val="tl1"/>
        <w:spacing w:line="264" w:lineRule="auto"/>
        <w:rPr>
          <w:rFonts w:asciiTheme="minorHAnsi" w:hAnsiTheme="minorHAnsi" w:cstheme="minorHAnsi"/>
          <w:sz w:val="20"/>
          <w:szCs w:val="20"/>
        </w:rPr>
      </w:pPr>
    </w:p>
    <w:p w14:paraId="1806C862" w14:textId="77777777" w:rsidR="008C05F2" w:rsidRPr="00D10C39" w:rsidRDefault="008C05F2" w:rsidP="008C05F2">
      <w:pPr>
        <w:pStyle w:val="tl1"/>
        <w:numPr>
          <w:ilvl w:val="0"/>
          <w:numId w:val="17"/>
        </w:numPr>
        <w:tabs>
          <w:tab w:val="left" w:pos="567"/>
        </w:tabs>
        <w:spacing w:line="264" w:lineRule="auto"/>
        <w:ind w:left="0" w:firstLine="0"/>
        <w:rPr>
          <w:rFonts w:asciiTheme="minorHAnsi" w:hAnsiTheme="minorHAnsi" w:cstheme="minorHAnsi"/>
          <w:sz w:val="20"/>
          <w:szCs w:val="20"/>
        </w:rPr>
      </w:pPr>
      <w:r w:rsidRPr="00D10C39">
        <w:rPr>
          <w:rFonts w:asciiTheme="minorHAnsi" w:hAnsiTheme="minorHAnsi" w:cstheme="minorHAnsi"/>
          <w:sz w:val="20"/>
          <w:szCs w:val="20"/>
        </w:rPr>
        <w:t>V prípade, ak je uchádzač zahraničnou osobou, uvedie celkovú cenu predmetu zákazky ako cenu v EUR bez DPH (bez DPH platnej v krajine sídla uchádzača) navýšenú o aktuálne platnú sadzbu DPH v SR (DPH odvádza v prípade úspešnosti jeho ponuky verejný obstarávateľ).</w:t>
      </w:r>
    </w:p>
    <w:p w14:paraId="57420A54" w14:textId="77777777" w:rsidR="008C05F2" w:rsidRPr="00F37754" w:rsidRDefault="008C05F2" w:rsidP="008C05F2">
      <w:pPr>
        <w:pStyle w:val="tl1"/>
        <w:spacing w:line="264" w:lineRule="auto"/>
        <w:rPr>
          <w:rFonts w:asciiTheme="minorHAnsi" w:hAnsiTheme="minorHAnsi" w:cstheme="minorHAnsi"/>
          <w:sz w:val="20"/>
          <w:szCs w:val="20"/>
          <w:highlight w:val="yellow"/>
        </w:rPr>
      </w:pPr>
    </w:p>
    <w:p w14:paraId="1B93113C" w14:textId="77777777" w:rsidR="008C05F2" w:rsidRPr="00F37754" w:rsidRDefault="008C05F2" w:rsidP="008C05F2">
      <w:pPr>
        <w:pStyle w:val="tl1"/>
        <w:tabs>
          <w:tab w:val="left" w:pos="567"/>
        </w:tabs>
        <w:rPr>
          <w:rFonts w:ascii="Calibri" w:hAnsi="Calibri" w:cs="Calibri"/>
          <w:b/>
          <w:bCs/>
          <w:iCs/>
          <w:sz w:val="24"/>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7408E0AB" w14:textId="77777777" w:rsidR="008C05F2" w:rsidRPr="00D10C39" w:rsidRDefault="008C05F2" w:rsidP="008C05F2">
      <w:pPr>
        <w:pStyle w:val="tl1"/>
        <w:tabs>
          <w:tab w:val="left" w:pos="567"/>
        </w:tabs>
        <w:rPr>
          <w:rFonts w:ascii="Calibri" w:hAnsi="Calibri" w:cs="Calibri"/>
          <w:b/>
          <w:bCs/>
          <w:iCs/>
          <w:sz w:val="24"/>
          <w:szCs w:val="20"/>
        </w:rPr>
      </w:pPr>
      <w:r w:rsidRPr="00D10C39">
        <w:rPr>
          <w:rFonts w:ascii="Calibri" w:hAnsi="Calibri" w:cs="Calibri"/>
          <w:b/>
          <w:bCs/>
          <w:iCs/>
          <w:sz w:val="24"/>
          <w:szCs w:val="20"/>
        </w:rPr>
        <w:lastRenderedPageBreak/>
        <w:t xml:space="preserve">E. </w:t>
      </w:r>
      <w:r w:rsidRPr="00D10C39">
        <w:rPr>
          <w:rFonts w:ascii="Calibri" w:hAnsi="Calibri" w:cs="Calibri"/>
          <w:b/>
          <w:bCs/>
          <w:iCs/>
          <w:sz w:val="24"/>
          <w:szCs w:val="20"/>
        </w:rPr>
        <w:tab/>
        <w:t>KRITÉRIÁ NA HODNOTENIE  PONÚK  A PRAVIDLÁ  ICH UPLATNENIA.</w:t>
      </w:r>
    </w:p>
    <w:p w14:paraId="139FF0F7" w14:textId="77777777" w:rsidR="008C05F2" w:rsidRPr="00D10C39" w:rsidRDefault="008C05F2" w:rsidP="008C05F2">
      <w:pPr>
        <w:pStyle w:val="tl1"/>
        <w:rPr>
          <w:rFonts w:ascii="Calibri" w:hAnsi="Calibri" w:cs="Calibri"/>
          <w:sz w:val="20"/>
          <w:szCs w:val="20"/>
        </w:rPr>
      </w:pPr>
    </w:p>
    <w:p w14:paraId="79EBFC7C" w14:textId="77777777" w:rsidR="008C05F2" w:rsidRPr="00D10C39" w:rsidRDefault="008C05F2" w:rsidP="008C05F2">
      <w:pPr>
        <w:pStyle w:val="tl1"/>
        <w:numPr>
          <w:ilvl w:val="0"/>
          <w:numId w:val="18"/>
        </w:numPr>
        <w:ind w:left="567" w:hanging="567"/>
        <w:rPr>
          <w:rFonts w:ascii="Calibri" w:hAnsi="Calibri" w:cs="Calibri"/>
          <w:sz w:val="20"/>
          <w:szCs w:val="20"/>
        </w:rPr>
      </w:pPr>
      <w:r w:rsidRPr="00D10C39">
        <w:rPr>
          <w:rFonts w:ascii="Calibri" w:hAnsi="Calibri" w:cs="Calibri"/>
          <w:sz w:val="20"/>
          <w:szCs w:val="20"/>
        </w:rPr>
        <w:t xml:space="preserve">Ponuky sa vyhodnocujú na základe </w:t>
      </w:r>
      <w:r w:rsidRPr="00D10C39">
        <w:rPr>
          <w:rFonts w:ascii="Calibri" w:hAnsi="Calibri" w:cs="Calibri"/>
          <w:b/>
          <w:sz w:val="20"/>
          <w:szCs w:val="20"/>
        </w:rPr>
        <w:t>najnižšej ceny.</w:t>
      </w:r>
    </w:p>
    <w:p w14:paraId="6D420932" w14:textId="77777777" w:rsidR="008C05F2" w:rsidRPr="00D10C39" w:rsidRDefault="008C05F2" w:rsidP="008C05F2">
      <w:pPr>
        <w:pStyle w:val="tl1"/>
        <w:rPr>
          <w:rFonts w:ascii="Calibri" w:hAnsi="Calibri" w:cs="Calibri"/>
          <w:sz w:val="20"/>
          <w:szCs w:val="20"/>
        </w:rPr>
      </w:pPr>
      <w:r w:rsidRPr="00D10C39">
        <w:rPr>
          <w:rFonts w:ascii="Calibri" w:hAnsi="Calibri" w:cs="Calibri"/>
          <w:sz w:val="20"/>
          <w:szCs w:val="20"/>
        </w:rPr>
        <w:t xml:space="preserve">Pod cenou sa rozumie </w:t>
      </w:r>
      <w:r w:rsidRPr="00D10C39">
        <w:rPr>
          <w:rFonts w:ascii="Calibri" w:hAnsi="Calibri" w:cs="Calibri"/>
          <w:b/>
          <w:sz w:val="20"/>
          <w:szCs w:val="20"/>
        </w:rPr>
        <w:t>celková cena za celý predmet zákazky (poskytnutie služby)</w:t>
      </w:r>
      <w:r w:rsidRPr="00D10C39">
        <w:rPr>
          <w:rFonts w:ascii="Calibri" w:hAnsi="Calibri" w:cs="Calibri"/>
          <w:sz w:val="20"/>
          <w:szCs w:val="20"/>
        </w:rPr>
        <w:t xml:space="preserve"> </w:t>
      </w:r>
      <w:r w:rsidRPr="00D10C39">
        <w:rPr>
          <w:rFonts w:ascii="Calibri" w:hAnsi="Calibri" w:cs="Calibri"/>
          <w:b/>
          <w:sz w:val="20"/>
          <w:szCs w:val="20"/>
        </w:rPr>
        <w:t>v EUR s DPH</w:t>
      </w:r>
      <w:r w:rsidRPr="00D10C39">
        <w:rPr>
          <w:rFonts w:ascii="Calibri" w:hAnsi="Calibri" w:cs="Calibri"/>
          <w:sz w:val="20"/>
          <w:szCs w:val="20"/>
        </w:rPr>
        <w:t xml:space="preserve">, ktorá je výsledkom vyplnenia návrhu uchádzača na plnenie kritéria vypracovaného uchádzačom v zmysle špecifikácie predmetu zákazky uvedenej v časti B. Opis predmetu zákazky a v prílohách týchto SP (porovnávací parameter – najnižšia cena) a v zmysle pravidiel uvedených v časti D Spôsob určenia ceny. </w:t>
      </w:r>
    </w:p>
    <w:p w14:paraId="1967AF97" w14:textId="77777777" w:rsidR="008C05F2" w:rsidRPr="00D10C39" w:rsidRDefault="008C05F2" w:rsidP="008C05F2">
      <w:pPr>
        <w:pStyle w:val="tl1"/>
        <w:rPr>
          <w:rFonts w:ascii="Calibri" w:hAnsi="Calibri" w:cs="Calibri"/>
          <w:sz w:val="20"/>
          <w:szCs w:val="20"/>
        </w:rPr>
      </w:pPr>
    </w:p>
    <w:p w14:paraId="39C7E10A" w14:textId="77777777" w:rsidR="008C05F2" w:rsidRPr="00D10C39" w:rsidRDefault="008C05F2" w:rsidP="008C05F2">
      <w:pPr>
        <w:pStyle w:val="tl1"/>
        <w:numPr>
          <w:ilvl w:val="0"/>
          <w:numId w:val="18"/>
        </w:numPr>
        <w:tabs>
          <w:tab w:val="left" w:pos="567"/>
        </w:tabs>
        <w:ind w:left="0" w:firstLine="0"/>
        <w:rPr>
          <w:rFonts w:ascii="Calibri" w:hAnsi="Calibri" w:cs="Calibri"/>
          <w:bCs/>
          <w:sz w:val="20"/>
          <w:szCs w:val="20"/>
        </w:rPr>
      </w:pPr>
      <w:r w:rsidRPr="00D10C39">
        <w:rPr>
          <w:rFonts w:ascii="Calibri" w:hAnsi="Calibri" w:cs="Calibri"/>
          <w:b/>
          <w:sz w:val="20"/>
          <w:szCs w:val="20"/>
        </w:rPr>
        <w:t xml:space="preserve">Návrh uchádzača na plnenie kritérií musí byť predložený ako súčasť ponuky uchádzača v elektronickej podobe </w:t>
      </w:r>
      <w:r w:rsidRPr="00D10C39">
        <w:rPr>
          <w:rFonts w:ascii="Calibri" w:hAnsi="Calibri" w:cs="Calibri"/>
          <w:bCs/>
          <w:sz w:val="20"/>
          <w:szCs w:val="20"/>
        </w:rPr>
        <w:t xml:space="preserve">vo formáte </w:t>
      </w:r>
      <w:r w:rsidRPr="00D10C39">
        <w:rPr>
          <w:rFonts w:ascii="Calibri" w:hAnsi="Calibri" w:cs="Calibri"/>
          <w:b/>
          <w:sz w:val="20"/>
          <w:szCs w:val="20"/>
        </w:rPr>
        <w:t>.</w:t>
      </w:r>
      <w:proofErr w:type="spellStart"/>
      <w:r w:rsidRPr="00D10C39">
        <w:rPr>
          <w:rFonts w:ascii="Calibri" w:hAnsi="Calibri" w:cs="Calibri"/>
          <w:b/>
          <w:sz w:val="20"/>
          <w:szCs w:val="20"/>
        </w:rPr>
        <w:t>doc</w:t>
      </w:r>
      <w:proofErr w:type="spellEnd"/>
      <w:r w:rsidRPr="00D10C39">
        <w:rPr>
          <w:rFonts w:ascii="Calibri" w:hAnsi="Calibri" w:cs="Calibri"/>
          <w:bCs/>
          <w:sz w:val="20"/>
          <w:szCs w:val="20"/>
        </w:rPr>
        <w:t xml:space="preserve">  a vo formáte </w:t>
      </w:r>
      <w:r w:rsidRPr="00D10C39">
        <w:rPr>
          <w:rFonts w:ascii="Calibri" w:hAnsi="Calibri" w:cs="Calibri"/>
          <w:b/>
          <w:sz w:val="20"/>
          <w:szCs w:val="20"/>
        </w:rPr>
        <w:t>.</w:t>
      </w:r>
      <w:proofErr w:type="spellStart"/>
      <w:r w:rsidRPr="00D10C39">
        <w:rPr>
          <w:rFonts w:ascii="Calibri" w:hAnsi="Calibri" w:cs="Calibri"/>
          <w:b/>
          <w:sz w:val="20"/>
          <w:szCs w:val="20"/>
        </w:rPr>
        <w:t>pdf</w:t>
      </w:r>
      <w:proofErr w:type="spellEnd"/>
      <w:r w:rsidRPr="00D10C39">
        <w:rPr>
          <w:rFonts w:ascii="Calibri" w:hAnsi="Calibri" w:cs="Calibri"/>
          <w:bCs/>
          <w:sz w:val="20"/>
          <w:szCs w:val="20"/>
        </w:rPr>
        <w:t xml:space="preserve"> Uchádzačom navrhovaná cena za predmet zákazky musí byť uvedená v EUR, matematicky zaokrúhlená na dve desatinné miesta.</w:t>
      </w:r>
    </w:p>
    <w:p w14:paraId="4411046A" w14:textId="77777777" w:rsidR="008C05F2" w:rsidRPr="00D10C39" w:rsidRDefault="008C05F2" w:rsidP="008C05F2">
      <w:pPr>
        <w:pStyle w:val="tl1"/>
        <w:tabs>
          <w:tab w:val="left" w:pos="567"/>
        </w:tabs>
        <w:rPr>
          <w:rFonts w:ascii="Calibri" w:hAnsi="Calibri" w:cs="Calibri"/>
          <w:sz w:val="20"/>
          <w:szCs w:val="20"/>
        </w:rPr>
      </w:pPr>
    </w:p>
    <w:p w14:paraId="5BE330CC"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bookmarkStart w:id="19" w:name="_Hlk114502329"/>
      <w:r w:rsidRPr="00D10C39">
        <w:rPr>
          <w:rFonts w:ascii="Calibri" w:hAnsi="Calibri" w:cs="Calibri"/>
          <w:sz w:val="20"/>
          <w:szCs w:val="20"/>
        </w:rPr>
        <w:t xml:space="preserve">Verejný obstarávateľ v zmysle § 66 ods. 7 písm. b) ZVO rozhodol, že vyhodnotenie splnenia podmienok účasti </w:t>
      </w:r>
      <w:r w:rsidRPr="00D10C39">
        <w:rPr>
          <w:rFonts w:asciiTheme="minorHAnsi" w:hAnsiTheme="minorHAnsi" w:cs="Calibri"/>
          <w:sz w:val="20"/>
          <w:szCs w:val="20"/>
        </w:rPr>
        <w:t>podľa § 40 ZVO a vyhodnotenie ponúk z hľadiska splnenia požiadaviek verejného obstarávateľa na predmet zákazky podľa ust. § 53 ZVO sa uskutoční po vyhodnotení ponúk na základe kritérií na vyhodnotenie ponúk.</w:t>
      </w:r>
    </w:p>
    <w:bookmarkEnd w:id="19"/>
    <w:p w14:paraId="35D3D73B" w14:textId="77777777" w:rsidR="008C05F2" w:rsidRPr="00D10C39" w:rsidRDefault="008C05F2" w:rsidP="008C05F2">
      <w:pPr>
        <w:pStyle w:val="tl1"/>
        <w:tabs>
          <w:tab w:val="left" w:pos="567"/>
        </w:tabs>
        <w:rPr>
          <w:rFonts w:ascii="Calibri" w:hAnsi="Calibri" w:cs="Calibri"/>
          <w:sz w:val="20"/>
          <w:szCs w:val="20"/>
        </w:rPr>
      </w:pPr>
    </w:p>
    <w:p w14:paraId="1AF4B319" w14:textId="77777777" w:rsidR="008C05F2" w:rsidRPr="00D10C39" w:rsidRDefault="008C05F2" w:rsidP="008C05F2">
      <w:pPr>
        <w:pStyle w:val="tl1"/>
        <w:numPr>
          <w:ilvl w:val="0"/>
          <w:numId w:val="18"/>
        </w:numPr>
        <w:tabs>
          <w:tab w:val="left" w:pos="567"/>
        </w:tabs>
        <w:ind w:left="0" w:firstLine="0"/>
        <w:rPr>
          <w:rFonts w:ascii="Calibri" w:hAnsi="Calibri" w:cs="Calibri"/>
          <w:sz w:val="20"/>
          <w:szCs w:val="20"/>
        </w:rPr>
      </w:pPr>
      <w:r w:rsidRPr="00D10C39">
        <w:rPr>
          <w:rFonts w:ascii="Calibri" w:hAnsi="Calibri" w:cs="Calibri"/>
          <w:b/>
          <w:bCs/>
          <w:iCs/>
          <w:sz w:val="20"/>
          <w:szCs w:val="20"/>
          <w:u w:val="single"/>
        </w:rPr>
        <w:t>Úspešným uchádzačom sa stane uchádzač, ktorý vo svojej ponuke predloží najnižšiu celkovú cenu za celý predmet zákazky v EUR s DPH</w:t>
      </w:r>
      <w:r w:rsidRPr="00D10C39">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887968E" w14:textId="77777777" w:rsidR="008C05F2" w:rsidRPr="00F37754" w:rsidRDefault="008C05F2" w:rsidP="008C05F2">
      <w:pPr>
        <w:pStyle w:val="tl1"/>
        <w:tabs>
          <w:tab w:val="left" w:pos="567"/>
        </w:tabs>
        <w:rPr>
          <w:rFonts w:ascii="Calibri" w:hAnsi="Calibri" w:cs="Calibri"/>
          <w:sz w:val="20"/>
          <w:szCs w:val="20"/>
          <w:highlight w:val="yellow"/>
        </w:rPr>
        <w:sectPr w:rsidR="008C05F2" w:rsidRPr="00F37754" w:rsidSect="00C23024">
          <w:pgSz w:w="11906" w:h="16838" w:code="9"/>
          <w:pgMar w:top="1418" w:right="1134" w:bottom="1418" w:left="1021" w:header="709" w:footer="709" w:gutter="0"/>
          <w:cols w:space="708"/>
          <w:titlePg/>
          <w:docGrid w:linePitch="360"/>
        </w:sectPr>
      </w:pPr>
    </w:p>
    <w:p w14:paraId="44A7A292" w14:textId="77777777" w:rsidR="008C05F2" w:rsidRPr="00D10C39" w:rsidRDefault="008C05F2" w:rsidP="008C05F2">
      <w:pPr>
        <w:pStyle w:val="tl1"/>
        <w:tabs>
          <w:tab w:val="left" w:pos="567"/>
        </w:tabs>
        <w:jc w:val="left"/>
        <w:rPr>
          <w:rFonts w:ascii="Calibri" w:hAnsi="Calibri" w:cs="Calibri"/>
          <w:b/>
          <w:bCs/>
          <w:iCs/>
          <w:sz w:val="24"/>
          <w:szCs w:val="20"/>
        </w:rPr>
      </w:pPr>
      <w:r w:rsidRPr="00D10C39">
        <w:rPr>
          <w:rFonts w:ascii="Calibri" w:hAnsi="Calibri" w:cs="Calibri"/>
          <w:b/>
          <w:bCs/>
          <w:iCs/>
          <w:sz w:val="24"/>
          <w:szCs w:val="20"/>
        </w:rPr>
        <w:lastRenderedPageBreak/>
        <w:t xml:space="preserve">F. </w:t>
      </w:r>
      <w:r w:rsidRPr="00D10C39">
        <w:rPr>
          <w:rFonts w:ascii="Calibri" w:hAnsi="Calibri" w:cs="Calibri"/>
          <w:b/>
          <w:bCs/>
          <w:iCs/>
          <w:sz w:val="24"/>
          <w:szCs w:val="20"/>
        </w:rPr>
        <w:tab/>
        <w:t>PODMIENKY  ÚČASTI  UCHÁDZAČOV.</w:t>
      </w:r>
    </w:p>
    <w:p w14:paraId="6E14A4D6" w14:textId="77777777" w:rsidR="008C05F2" w:rsidRPr="00D10C39" w:rsidRDefault="008C05F2" w:rsidP="008C05F2">
      <w:pPr>
        <w:jc w:val="both"/>
        <w:rPr>
          <w:rFonts w:ascii="Calibri" w:hAnsi="Calibri" w:cs="Calibri"/>
          <w:sz w:val="20"/>
          <w:szCs w:val="20"/>
        </w:rPr>
      </w:pPr>
      <w:r w:rsidRPr="00D10C39">
        <w:rPr>
          <w:rFonts w:ascii="Calibri" w:hAnsi="Calibri" w:cs="Calibri"/>
          <w:sz w:val="20"/>
          <w:szCs w:val="20"/>
        </w:rPr>
        <w:t>Uchádzač musí spĺňať nasledujúce podmienky účasti.</w:t>
      </w:r>
    </w:p>
    <w:p w14:paraId="290491DE" w14:textId="77777777" w:rsidR="008C05F2" w:rsidRPr="00D10C39" w:rsidRDefault="008C05F2" w:rsidP="008C05F2">
      <w:pPr>
        <w:jc w:val="both"/>
        <w:rPr>
          <w:rFonts w:ascii="Calibri" w:hAnsi="Calibri" w:cs="Calibri"/>
          <w:sz w:val="20"/>
          <w:szCs w:val="20"/>
        </w:rPr>
      </w:pPr>
    </w:p>
    <w:p w14:paraId="2F5CA952" w14:textId="77777777" w:rsidR="008C05F2" w:rsidRPr="00D10C39" w:rsidRDefault="008C05F2" w:rsidP="008C05F2">
      <w:pPr>
        <w:pStyle w:val="Odsekzoznamu"/>
        <w:numPr>
          <w:ilvl w:val="0"/>
          <w:numId w:val="19"/>
        </w:numPr>
        <w:tabs>
          <w:tab w:val="left" w:pos="567"/>
        </w:tabs>
        <w:ind w:left="0" w:firstLine="0"/>
        <w:jc w:val="both"/>
        <w:rPr>
          <w:rFonts w:ascii="Calibri" w:hAnsi="Calibri" w:cs="Calibri"/>
          <w:b/>
          <w:sz w:val="22"/>
          <w:szCs w:val="20"/>
          <w:lang w:eastAsia="sk-SK"/>
        </w:rPr>
      </w:pPr>
      <w:r w:rsidRPr="00D10C39">
        <w:rPr>
          <w:rFonts w:ascii="Calibri" w:hAnsi="Calibri" w:cs="Calibri"/>
          <w:b/>
          <w:sz w:val="22"/>
          <w:szCs w:val="20"/>
          <w:lang w:eastAsia="sk-SK"/>
        </w:rPr>
        <w:t>OSOBNÉ POSTAVENIE.</w:t>
      </w:r>
    </w:p>
    <w:p w14:paraId="10D8870F"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V zmysle § 32 ods. 1 ZVO, verejného obstarávania sa môže zúčastniť len ten, kto spĺňa tieto podmienky účasti týkajúce sa osobného postavenia:</w:t>
      </w:r>
    </w:p>
    <w:p w14:paraId="5DC1FCE0"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760F0094"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8961A7D"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7182F676"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483610E4"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5D32D6C4"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0265F22D"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1C085B14"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079AC0A0"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56DC60A3"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e) je oprávnený dodávať tovar, uskutočňovať stavebné práce alebo poskytovať službu,</w:t>
      </w:r>
    </w:p>
    <w:p w14:paraId="5F7434FD"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0821BDB5"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11777C88"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2FF13497"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v § 32 ods. 3 ZVO nie je ustanovené inak, uchádzač alebo záujemca preukazuje splnenie podmienok účasti podľa § 32 ods. 1 ZVO:</w:t>
      </w:r>
    </w:p>
    <w:p w14:paraId="537B4DC3" w14:textId="77777777" w:rsidR="008C05F2" w:rsidRPr="00D10C39" w:rsidRDefault="008C05F2" w:rsidP="008C05F2">
      <w:pPr>
        <w:pStyle w:val="Odsekzoznamu"/>
        <w:tabs>
          <w:tab w:val="left" w:pos="567"/>
        </w:tabs>
        <w:autoSpaceDE w:val="0"/>
        <w:spacing w:line="251" w:lineRule="exact"/>
        <w:ind w:left="0"/>
        <w:jc w:val="both"/>
        <w:rPr>
          <w:rFonts w:ascii="Calibri" w:hAnsi="Calibri" w:cs="Calibri"/>
          <w:sz w:val="20"/>
          <w:szCs w:val="22"/>
          <w:lang w:eastAsia="sk-SK"/>
        </w:rPr>
      </w:pPr>
    </w:p>
    <w:p w14:paraId="3C630190"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písm. a) doloženým výpisom z registra trestov nie starším ako tri mesiace ku dňu uplynutia lehoty na predkladanie ponúk,</w:t>
      </w:r>
    </w:p>
    <w:p w14:paraId="3D3FD558"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b) písm. b) doloženým potvrdením zdravotnej poisťovne a Sociálnej poisťovne nie starším ako tri mesiace ku dňu uplynutia lehoty na predkladanie ponúk,</w:t>
      </w:r>
    </w:p>
    <w:p w14:paraId="54E85740"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c) písm. c) doloženým potvrdením miestne príslušného daňového úradu a miestne príslušného colného úradu nie starším ako tri mesiace,</w:t>
      </w:r>
    </w:p>
    <w:p w14:paraId="70681A9F"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písm. d) doloženým potvrdením príslušného súdu nie starším ako tri mesiace ku dňu uplynutia lehoty na predkladanie ponúk,</w:t>
      </w:r>
    </w:p>
    <w:p w14:paraId="64D246F0"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e) písm. e) doloženým dokladom o oprávnení dodávať tovar, uskutočňovať stavebné práce alebo poskytovať službu, ktorý zodpovedá predmetu zákazky,</w:t>
      </w:r>
    </w:p>
    <w:p w14:paraId="71F844B8"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f) písm. f) doloženým čestným vyhlásením.</w:t>
      </w:r>
    </w:p>
    <w:p w14:paraId="5C713762"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7E66A435"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w:t>
      </w:r>
      <w:r w:rsidRPr="00D10C39">
        <w:rPr>
          <w:rFonts w:ascii="Calibri" w:hAnsi="Calibri" w:cs="Calibri"/>
          <w:sz w:val="20"/>
          <w:szCs w:val="22"/>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42B67DE3" w14:textId="77777777" w:rsidR="008C05F2" w:rsidRPr="00D10C39" w:rsidRDefault="008C05F2" w:rsidP="008C05F2">
      <w:pPr>
        <w:pStyle w:val="Odsekzoznamu"/>
        <w:tabs>
          <w:tab w:val="left" w:pos="567"/>
        </w:tabs>
        <w:autoSpaceDE w:val="0"/>
        <w:spacing w:line="251" w:lineRule="exact"/>
        <w:ind w:left="0"/>
        <w:jc w:val="both"/>
        <w:rPr>
          <w:rFonts w:ascii="Calibri" w:hAnsi="Calibri" w:cs="Calibri"/>
          <w:sz w:val="20"/>
          <w:szCs w:val="22"/>
          <w:lang w:eastAsia="sk-SK"/>
        </w:rPr>
      </w:pPr>
    </w:p>
    <w:p w14:paraId="6E085863"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133AF85" w14:textId="77777777" w:rsidR="008C05F2" w:rsidRPr="00D10C39" w:rsidRDefault="008C05F2" w:rsidP="008C05F2">
      <w:pPr>
        <w:pStyle w:val="Odsekzoznamu"/>
        <w:rPr>
          <w:rFonts w:ascii="Calibri" w:hAnsi="Calibri" w:cs="Calibri"/>
          <w:sz w:val="20"/>
          <w:szCs w:val="22"/>
          <w:lang w:eastAsia="sk-SK"/>
        </w:rPr>
      </w:pPr>
    </w:p>
    <w:p w14:paraId="46E16E56"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152BE18" w14:textId="77777777" w:rsidR="008C05F2" w:rsidRPr="00D10C39" w:rsidRDefault="008C05F2" w:rsidP="008C05F2">
      <w:pPr>
        <w:pStyle w:val="Odsekzoznamu"/>
        <w:rPr>
          <w:rFonts w:ascii="Calibri" w:hAnsi="Calibri" w:cs="Calibri"/>
          <w:sz w:val="20"/>
          <w:szCs w:val="22"/>
          <w:lang w:eastAsia="sk-SK"/>
        </w:rPr>
      </w:pPr>
    </w:p>
    <w:p w14:paraId="6E538B4A"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Konečným rozhodnutím príslušného orgánu verejnej moci na účely preukazovania splnenia podmienok účasti sa rozumie</w:t>
      </w:r>
    </w:p>
    <w:p w14:paraId="1613774B"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a) právoplatné rozhodnutie príslušného správneho orgánu, proti ktorému nie je možné podať žalobu,</w:t>
      </w:r>
    </w:p>
    <w:p w14:paraId="03D430D2"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b) právoplatné rozhodnutie príslušného správneho orgánu, proti ktorému nebola podaná žaloba,</w:t>
      </w:r>
    </w:p>
    <w:p w14:paraId="7E61A115"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c) právoplatné rozhodnutie súdu, ktorým bola žaloba proti rozhodnutiu alebo postupu správneho orgánu zamietnutá alebo konanie zastavené alebo</w:t>
      </w:r>
    </w:p>
    <w:p w14:paraId="026D96B2" w14:textId="77777777" w:rsidR="008C05F2" w:rsidRPr="00D10C39" w:rsidRDefault="008C05F2" w:rsidP="008C05F2">
      <w:pPr>
        <w:tabs>
          <w:tab w:val="left" w:pos="344"/>
        </w:tabs>
        <w:autoSpaceDE w:val="0"/>
        <w:spacing w:line="251" w:lineRule="exact"/>
        <w:jc w:val="both"/>
        <w:rPr>
          <w:rFonts w:ascii="Calibri" w:hAnsi="Calibri" w:cs="Calibri"/>
          <w:sz w:val="20"/>
          <w:szCs w:val="22"/>
        </w:rPr>
      </w:pPr>
      <w:r w:rsidRPr="00D10C39">
        <w:rPr>
          <w:rFonts w:ascii="Calibri" w:hAnsi="Calibri" w:cs="Calibri"/>
          <w:sz w:val="20"/>
          <w:szCs w:val="22"/>
        </w:rPr>
        <w:t>d) iný právoplatný rozsudok súdu.</w:t>
      </w:r>
    </w:p>
    <w:p w14:paraId="413AEC14" w14:textId="77777777" w:rsidR="008C05F2" w:rsidRPr="00D10C39" w:rsidRDefault="008C05F2" w:rsidP="008C05F2">
      <w:pPr>
        <w:tabs>
          <w:tab w:val="left" w:pos="344"/>
        </w:tabs>
        <w:autoSpaceDE w:val="0"/>
        <w:spacing w:line="251" w:lineRule="exact"/>
        <w:jc w:val="both"/>
        <w:rPr>
          <w:rFonts w:ascii="Calibri" w:hAnsi="Calibri" w:cs="Calibri"/>
          <w:sz w:val="20"/>
          <w:szCs w:val="22"/>
        </w:rPr>
      </w:pPr>
    </w:p>
    <w:p w14:paraId="0C7F84B3"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31291CF" w14:textId="77777777" w:rsidR="008C05F2" w:rsidRPr="00D10C39" w:rsidRDefault="008C05F2" w:rsidP="008C05F2">
      <w:pPr>
        <w:pStyle w:val="Odsekzoznamu"/>
        <w:tabs>
          <w:tab w:val="left" w:pos="567"/>
        </w:tabs>
        <w:autoSpaceDE w:val="0"/>
        <w:spacing w:line="251" w:lineRule="exact"/>
        <w:ind w:left="0"/>
        <w:jc w:val="both"/>
        <w:rPr>
          <w:rFonts w:ascii="Calibri" w:hAnsi="Calibri" w:cs="Calibri"/>
          <w:sz w:val="20"/>
          <w:szCs w:val="22"/>
          <w:lang w:eastAsia="sk-SK"/>
        </w:rPr>
      </w:pPr>
    </w:p>
    <w:p w14:paraId="4A707051"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2"/>
          <w:lang w:eastAsia="sk-SK"/>
        </w:rPr>
      </w:pPr>
      <w:r w:rsidRPr="00D10C39">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56919D27" w14:textId="77777777" w:rsidR="008C05F2" w:rsidRPr="00D10C39" w:rsidRDefault="008C05F2" w:rsidP="008C05F2">
      <w:pPr>
        <w:pStyle w:val="Odsekzoznamu"/>
        <w:rPr>
          <w:rFonts w:ascii="Calibri" w:hAnsi="Calibri" w:cs="Calibri"/>
          <w:sz w:val="20"/>
          <w:szCs w:val="22"/>
          <w:lang w:eastAsia="sk-SK"/>
        </w:rPr>
      </w:pPr>
    </w:p>
    <w:p w14:paraId="2B46D72E" w14:textId="77777777" w:rsidR="008C05F2" w:rsidRPr="00D10C39" w:rsidRDefault="008C05F2" w:rsidP="008C05F2">
      <w:pPr>
        <w:pStyle w:val="Odsekzoznamu"/>
        <w:numPr>
          <w:ilvl w:val="1"/>
          <w:numId w:val="19"/>
        </w:numPr>
        <w:tabs>
          <w:tab w:val="left" w:pos="567"/>
        </w:tabs>
        <w:autoSpaceDE w:val="0"/>
        <w:spacing w:line="251" w:lineRule="exact"/>
        <w:ind w:left="0" w:firstLine="0"/>
        <w:jc w:val="both"/>
        <w:rPr>
          <w:rFonts w:asciiTheme="minorHAnsi" w:hAnsiTheme="minorHAnsi" w:cstheme="minorHAnsi"/>
          <w:sz w:val="20"/>
          <w:szCs w:val="20"/>
        </w:rPr>
      </w:pPr>
      <w:r w:rsidRPr="00D10C39">
        <w:rPr>
          <w:rFonts w:asciiTheme="minorHAnsi" w:hAnsiTheme="minorHAnsi" w:cstheme="minorHAnsi"/>
          <w:sz w:val="20"/>
          <w:szCs w:val="20"/>
        </w:rPr>
        <w:t xml:space="preserve">Verejný obstarávateľ informuje uchádzačov, že doklady ktoré podľa § 32 ods. 3 ZVO </w:t>
      </w:r>
      <w:r w:rsidRPr="00D10C39">
        <w:rPr>
          <w:rFonts w:asciiTheme="minorHAnsi" w:hAnsiTheme="minorHAnsi" w:cstheme="minorHAnsi"/>
          <w:b/>
          <w:sz w:val="20"/>
          <w:szCs w:val="20"/>
        </w:rPr>
        <w:t>nevyžaduje od uchádzačov</w:t>
      </w:r>
      <w:r w:rsidRPr="00D10C39">
        <w:rPr>
          <w:rFonts w:asciiTheme="minorHAnsi" w:hAnsiTheme="minorHAnsi" w:cstheme="minorHAnsi"/>
          <w:sz w:val="20"/>
          <w:szCs w:val="20"/>
        </w:rPr>
        <w:t xml:space="preserve"> z dôvodu použitia údajov z informačných systémov verejnej správy </w:t>
      </w:r>
      <w:r w:rsidRPr="00D10C39">
        <w:rPr>
          <w:rFonts w:asciiTheme="minorHAnsi" w:hAnsiTheme="minorHAnsi" w:cstheme="minorHAnsi"/>
          <w:b/>
          <w:sz w:val="20"/>
          <w:szCs w:val="20"/>
        </w:rPr>
        <w:t>predkladať</w:t>
      </w:r>
      <w:r w:rsidRPr="00D10C39">
        <w:rPr>
          <w:rFonts w:asciiTheme="minorHAnsi" w:hAnsiTheme="minorHAnsi" w:cstheme="minorHAnsi"/>
          <w:sz w:val="20"/>
          <w:szCs w:val="20"/>
        </w:rPr>
        <w:t xml:space="preserve">, sú: </w:t>
      </w:r>
    </w:p>
    <w:p w14:paraId="57B9DCC5" w14:textId="77777777" w:rsidR="008C05F2" w:rsidRPr="00D10C39" w:rsidRDefault="008C05F2" w:rsidP="008C05F2">
      <w:pPr>
        <w:pStyle w:val="Odsekzoznamu"/>
        <w:rPr>
          <w:rFonts w:asciiTheme="minorHAnsi" w:hAnsiTheme="minorHAnsi"/>
          <w:sz w:val="20"/>
          <w:szCs w:val="20"/>
        </w:rPr>
      </w:pPr>
    </w:p>
    <w:p w14:paraId="10576256" w14:textId="77777777" w:rsidR="008C05F2" w:rsidRPr="00D10C39" w:rsidRDefault="008C05F2" w:rsidP="008C05F2">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 xml:space="preserve">výpis z registra trestov uchádzača (výpis z registra trestov </w:t>
      </w:r>
      <w:r w:rsidRPr="00D10C39">
        <w:rPr>
          <w:rFonts w:asciiTheme="minorHAnsi" w:hAnsiTheme="minorHAnsi" w:cstheme="minorHAnsi"/>
          <w:sz w:val="20"/>
          <w:szCs w:val="20"/>
          <w:u w:val="single"/>
        </w:rPr>
        <w:t>právnickej osoby</w:t>
      </w:r>
      <w:r w:rsidRPr="00D10C39">
        <w:rPr>
          <w:rFonts w:asciiTheme="minorHAnsi" w:hAnsiTheme="minorHAnsi" w:cstheme="minorHAnsi"/>
          <w:sz w:val="20"/>
          <w:szCs w:val="20"/>
        </w:rPr>
        <w:t xml:space="preserve">)  podľa § 32 ods. 2 písm. a) ZVO, </w:t>
      </w:r>
      <w:r w:rsidRPr="00D10C39">
        <w:rPr>
          <w:rFonts w:asciiTheme="minorHAnsi" w:hAnsiTheme="minorHAnsi" w:cstheme="minorHAnsi"/>
          <w:b/>
          <w:bCs/>
          <w:sz w:val="20"/>
          <w:szCs w:val="20"/>
        </w:rPr>
        <w:t>v prípade výpisu z registra trestov pre</w:t>
      </w:r>
      <w:r w:rsidRPr="00D10C39">
        <w:rPr>
          <w:rFonts w:asciiTheme="minorHAnsi" w:hAnsiTheme="minorHAnsi" w:cstheme="minorHAnsi"/>
          <w:sz w:val="20"/>
          <w:szCs w:val="20"/>
        </w:rPr>
        <w:t xml:space="preserve"> </w:t>
      </w:r>
      <w:r w:rsidRPr="00D10C39">
        <w:rPr>
          <w:rFonts w:asciiTheme="minorHAnsi" w:hAnsiTheme="minorHAnsi" w:cstheme="minorHAnsi"/>
          <w:b/>
          <w:bCs/>
          <w:sz w:val="20"/>
          <w:szCs w:val="20"/>
        </w:rPr>
        <w:t>fyzickú osobu</w:t>
      </w:r>
      <w:r w:rsidRPr="00D10C39">
        <w:rPr>
          <w:rFonts w:asciiTheme="minorHAnsi" w:hAnsiTheme="minorHAnsi" w:cstheme="minorHAnsi"/>
          <w:sz w:val="20"/>
          <w:szCs w:val="20"/>
        </w:rPr>
        <w:t xml:space="preserve"> uchádzač verejnému obstarávateľovi </w:t>
      </w:r>
      <w:r w:rsidRPr="00D10C39">
        <w:rPr>
          <w:rFonts w:asciiTheme="minorHAnsi" w:hAnsiTheme="minorHAnsi" w:cstheme="minorHAnsi"/>
          <w:b/>
          <w:bCs/>
          <w:sz w:val="20"/>
          <w:szCs w:val="20"/>
        </w:rPr>
        <w:t>predloží údaje</w:t>
      </w:r>
      <w:r w:rsidRPr="00D10C39">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643EE2" w14:textId="77777777" w:rsidR="008C05F2" w:rsidRPr="00D10C39" w:rsidRDefault="008C05F2" w:rsidP="008C05F2">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potvrdenia zdravotnej poisťovne a Sociálnej poisťovne podľa § 32 ods. 2 písm. b) ZVO,</w:t>
      </w:r>
    </w:p>
    <w:p w14:paraId="37CD1C13" w14:textId="77777777" w:rsidR="008C05F2" w:rsidRPr="00D10C39" w:rsidRDefault="008C05F2" w:rsidP="008C05F2">
      <w:pPr>
        <w:pStyle w:val="tl1"/>
        <w:numPr>
          <w:ilvl w:val="0"/>
          <w:numId w:val="25"/>
        </w:numPr>
        <w:ind w:hanging="294"/>
        <w:rPr>
          <w:rFonts w:asciiTheme="minorHAnsi" w:hAnsiTheme="minorHAnsi" w:cstheme="minorHAnsi"/>
          <w:sz w:val="20"/>
          <w:szCs w:val="20"/>
        </w:rPr>
      </w:pPr>
      <w:r w:rsidRPr="00D10C39">
        <w:rPr>
          <w:rFonts w:asciiTheme="minorHAnsi" w:hAnsiTheme="minorHAnsi" w:cstheme="minorHAnsi"/>
          <w:sz w:val="20"/>
          <w:szCs w:val="20"/>
        </w:rPr>
        <w:t>potvrdenie miestne príslušného daňového úradu a miestne príslušného colného úradu podľa § 32 ods. 2 písm. c) ZVO,</w:t>
      </w:r>
    </w:p>
    <w:p w14:paraId="52BAD2AD" w14:textId="77777777" w:rsidR="008C05F2" w:rsidRPr="00D10C39" w:rsidRDefault="008C05F2" w:rsidP="008C05F2">
      <w:pPr>
        <w:numPr>
          <w:ilvl w:val="0"/>
          <w:numId w:val="25"/>
        </w:numPr>
        <w:autoSpaceDE w:val="0"/>
        <w:spacing w:line="251" w:lineRule="exact"/>
        <w:jc w:val="both"/>
        <w:rPr>
          <w:rFonts w:asciiTheme="minorHAnsi" w:hAnsiTheme="minorHAnsi" w:cstheme="minorHAnsi"/>
          <w:sz w:val="20"/>
          <w:szCs w:val="20"/>
        </w:rPr>
      </w:pPr>
      <w:r w:rsidRPr="00D10C39">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64312584" w14:textId="77777777" w:rsidR="008C05F2" w:rsidRPr="00D10C39" w:rsidRDefault="008C05F2" w:rsidP="008C05F2">
      <w:pPr>
        <w:numPr>
          <w:ilvl w:val="0"/>
          <w:numId w:val="25"/>
        </w:numPr>
        <w:autoSpaceDE w:val="0"/>
        <w:spacing w:line="251" w:lineRule="exact"/>
        <w:jc w:val="both"/>
        <w:rPr>
          <w:rFonts w:asciiTheme="minorHAnsi" w:hAnsiTheme="minorHAnsi" w:cstheme="minorHAnsi"/>
          <w:sz w:val="20"/>
          <w:szCs w:val="20"/>
        </w:rPr>
      </w:pPr>
      <w:r w:rsidRPr="00D10C39">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D10C39">
        <w:rPr>
          <w:rFonts w:asciiTheme="minorHAnsi" w:hAnsiTheme="minorHAnsi"/>
          <w:sz w:val="20"/>
          <w:szCs w:val="20"/>
        </w:rPr>
        <w:t>.</w:t>
      </w:r>
    </w:p>
    <w:p w14:paraId="4C791DA8" w14:textId="77777777" w:rsidR="008C05F2" w:rsidRPr="00D10C39" w:rsidRDefault="008C05F2" w:rsidP="008C05F2">
      <w:pPr>
        <w:pStyle w:val="tl1"/>
        <w:rPr>
          <w:rFonts w:asciiTheme="minorHAnsi" w:hAnsiTheme="minorHAnsi"/>
          <w:sz w:val="20"/>
          <w:szCs w:val="20"/>
        </w:rPr>
      </w:pPr>
    </w:p>
    <w:p w14:paraId="5D7394AA" w14:textId="77777777" w:rsidR="008C05F2" w:rsidRPr="00D10C39" w:rsidRDefault="008C05F2" w:rsidP="008C05F2">
      <w:pPr>
        <w:tabs>
          <w:tab w:val="left" w:pos="344"/>
        </w:tabs>
        <w:autoSpaceDE w:val="0"/>
        <w:jc w:val="both"/>
        <w:rPr>
          <w:rFonts w:asciiTheme="minorHAnsi" w:hAnsiTheme="minorHAnsi" w:cs="Calibri"/>
          <w:sz w:val="20"/>
          <w:szCs w:val="20"/>
          <w:lang w:eastAsia="sk-SK"/>
        </w:rPr>
      </w:pPr>
      <w:r w:rsidRPr="00D10C39">
        <w:rPr>
          <w:rFonts w:asciiTheme="minorHAnsi" w:hAnsiTheme="minorHAnsi" w:cs="Calibri"/>
          <w:sz w:val="20"/>
          <w:szCs w:val="20"/>
          <w:lang w:eastAsia="sk-SK"/>
        </w:rPr>
        <w:t xml:space="preserve">Uvedené platí v prípade uchádzačov </w:t>
      </w:r>
      <w:r w:rsidRPr="00D10C39">
        <w:rPr>
          <w:rFonts w:asciiTheme="minorHAnsi" w:hAnsiTheme="minorHAnsi" w:cs="Calibri"/>
          <w:sz w:val="20"/>
          <w:szCs w:val="20"/>
          <w:u w:val="single"/>
          <w:lang w:eastAsia="sk-SK"/>
        </w:rPr>
        <w:t>so sídlom alebo miestom podnikania v Slovenskej republike.</w:t>
      </w:r>
      <w:r w:rsidRPr="00D10C39">
        <w:rPr>
          <w:rFonts w:asciiTheme="minorHAnsi" w:hAnsiTheme="minorHAnsi" w:cs="Calibri"/>
          <w:sz w:val="20"/>
          <w:szCs w:val="20"/>
          <w:lang w:eastAsia="sk-SK"/>
        </w:rPr>
        <w:t xml:space="preserve"> </w:t>
      </w:r>
    </w:p>
    <w:p w14:paraId="361B2768" w14:textId="77777777" w:rsidR="008C05F2" w:rsidRPr="00D10C39" w:rsidRDefault="008C05F2" w:rsidP="008C05F2">
      <w:pPr>
        <w:autoSpaceDE w:val="0"/>
        <w:autoSpaceDN w:val="0"/>
        <w:jc w:val="both"/>
        <w:rPr>
          <w:rFonts w:asciiTheme="minorHAnsi" w:hAnsiTheme="minorHAnsi"/>
          <w:sz w:val="20"/>
          <w:szCs w:val="20"/>
        </w:rPr>
      </w:pPr>
    </w:p>
    <w:p w14:paraId="4AC39EF7" w14:textId="77777777" w:rsidR="008C05F2" w:rsidRPr="00D10C39" w:rsidRDefault="008C05F2" w:rsidP="008C05F2">
      <w:pPr>
        <w:autoSpaceDE w:val="0"/>
        <w:autoSpaceDN w:val="0"/>
        <w:jc w:val="both"/>
        <w:rPr>
          <w:rFonts w:asciiTheme="minorHAnsi" w:hAnsiTheme="minorHAnsi"/>
          <w:sz w:val="20"/>
          <w:szCs w:val="20"/>
          <w:lang w:eastAsia="en-US"/>
        </w:rPr>
      </w:pPr>
      <w:r w:rsidRPr="00D10C39">
        <w:rPr>
          <w:rFonts w:asciiTheme="minorHAnsi" w:hAnsiTheme="minorHAnsi"/>
          <w:sz w:val="20"/>
          <w:szCs w:val="20"/>
        </w:rPr>
        <w:t xml:space="preserve">Uvedená podmienka podľa </w:t>
      </w:r>
      <w:r w:rsidRPr="00D10C39">
        <w:rPr>
          <w:rFonts w:asciiTheme="minorHAnsi" w:hAnsiTheme="minorHAnsi"/>
          <w:b/>
          <w:sz w:val="20"/>
          <w:szCs w:val="20"/>
          <w:u w:val="single"/>
        </w:rPr>
        <w:t>§ 32 ods. 2 písm. a)</w:t>
      </w:r>
      <w:r w:rsidRPr="00D10C39">
        <w:rPr>
          <w:rFonts w:asciiTheme="minorHAnsi" w:hAnsiTheme="minorHAnsi"/>
          <w:sz w:val="20"/>
          <w:szCs w:val="20"/>
        </w:rPr>
        <w:t xml:space="preserve"> ZVO sa </w:t>
      </w:r>
      <w:r w:rsidRPr="00D10C39">
        <w:rPr>
          <w:rFonts w:asciiTheme="minorHAnsi" w:hAnsiTheme="minorHAnsi"/>
          <w:b/>
          <w:sz w:val="20"/>
          <w:szCs w:val="20"/>
          <w:u w:val="single"/>
        </w:rPr>
        <w:t>netýka registra trestov</w:t>
      </w:r>
      <w:r w:rsidRPr="00D10C39">
        <w:rPr>
          <w:rFonts w:asciiTheme="minorHAnsi" w:hAnsiTheme="minorHAnsi"/>
          <w:sz w:val="20"/>
          <w:szCs w:val="20"/>
        </w:rPr>
        <w:t xml:space="preserve"> pre právnické osoby a registra trestov pre fyzické osoby s </w:t>
      </w:r>
      <w:r w:rsidRPr="00D10C39">
        <w:rPr>
          <w:rFonts w:asciiTheme="minorHAnsi" w:hAnsiTheme="minorHAnsi"/>
          <w:b/>
          <w:sz w:val="20"/>
          <w:szCs w:val="20"/>
          <w:u w:val="single"/>
        </w:rPr>
        <w:t>obvyklým pobytom mimo územia SR</w:t>
      </w:r>
      <w:r w:rsidRPr="00D10C39">
        <w:rPr>
          <w:rFonts w:asciiTheme="minorHAnsi" w:hAnsiTheme="minorHAnsi"/>
          <w:sz w:val="20"/>
          <w:szCs w:val="20"/>
        </w:rPr>
        <w:t xml:space="preserve">, nakoľko tieto doklady nie je verejný obstarávateľ oprávnený získať z informačných systémov verejnej správy podľa osobitného predpisu. </w:t>
      </w:r>
    </w:p>
    <w:p w14:paraId="4DB64FEF"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bCs/>
          <w:sz w:val="22"/>
          <w:szCs w:val="22"/>
        </w:rPr>
      </w:pPr>
      <w:r w:rsidRPr="004E3690">
        <w:rPr>
          <w:rFonts w:asciiTheme="minorHAnsi" w:hAnsiTheme="minorHAnsi" w:cstheme="minorHAnsi"/>
          <w:b/>
          <w:bCs/>
          <w:sz w:val="22"/>
          <w:szCs w:val="22"/>
        </w:rPr>
        <w:t>EKONOMICKÉ A FINAČNÉ POSTAVENIE.</w:t>
      </w:r>
    </w:p>
    <w:p w14:paraId="6625545F" w14:textId="77777777" w:rsidR="008C05F2" w:rsidRPr="004E3690" w:rsidRDefault="008C05F2" w:rsidP="008C05F2">
      <w:pPr>
        <w:pStyle w:val="Odsekzoznamu"/>
        <w:numPr>
          <w:ilvl w:val="1"/>
          <w:numId w:val="19"/>
        </w:numPr>
        <w:tabs>
          <w:tab w:val="left" w:pos="567"/>
        </w:tabs>
        <w:autoSpaceDE w:val="0"/>
        <w:ind w:left="0" w:firstLine="0"/>
        <w:jc w:val="both"/>
        <w:rPr>
          <w:rFonts w:ascii="Calibri" w:hAnsi="Calibri" w:cs="Calibri"/>
          <w:sz w:val="20"/>
          <w:szCs w:val="20"/>
          <w:lang w:eastAsia="sk-SK"/>
        </w:rPr>
      </w:pPr>
      <w:r w:rsidRPr="004E3690">
        <w:rPr>
          <w:rFonts w:ascii="Calibri" w:hAnsi="Calibri" w:cs="Calibri"/>
          <w:sz w:val="20"/>
          <w:szCs w:val="20"/>
          <w:lang w:eastAsia="sk-SK"/>
        </w:rPr>
        <w:t>Nepožaduje sa.</w:t>
      </w:r>
    </w:p>
    <w:p w14:paraId="4122A477" w14:textId="77777777" w:rsidR="008C05F2" w:rsidRPr="004E3690" w:rsidRDefault="008C05F2" w:rsidP="008C05F2">
      <w:pPr>
        <w:tabs>
          <w:tab w:val="left" w:pos="344"/>
        </w:tabs>
        <w:autoSpaceDE w:val="0"/>
        <w:jc w:val="both"/>
        <w:rPr>
          <w:rFonts w:ascii="Calibri" w:hAnsi="Calibri" w:cs="Calibri"/>
          <w:sz w:val="20"/>
          <w:szCs w:val="20"/>
          <w:lang w:eastAsia="sk-SK"/>
        </w:rPr>
      </w:pPr>
    </w:p>
    <w:p w14:paraId="690C4EE8"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sz w:val="22"/>
          <w:szCs w:val="22"/>
        </w:rPr>
      </w:pPr>
      <w:r w:rsidRPr="004E3690">
        <w:rPr>
          <w:rFonts w:asciiTheme="minorHAnsi" w:hAnsiTheme="minorHAnsi" w:cstheme="minorHAnsi"/>
          <w:b/>
          <w:sz w:val="22"/>
          <w:szCs w:val="22"/>
        </w:rPr>
        <w:lastRenderedPageBreak/>
        <w:t>TECHNICKÁ SPÔSOBILOSŤ ALEBO ODBORNÁ SPÔSOBILOSŤ.</w:t>
      </w:r>
    </w:p>
    <w:p w14:paraId="183C06C8" w14:textId="77777777" w:rsidR="008C05F2" w:rsidRPr="004E3690" w:rsidRDefault="008C05F2" w:rsidP="008C05F2">
      <w:pPr>
        <w:pStyle w:val="Odsekzoznamu"/>
        <w:numPr>
          <w:ilvl w:val="1"/>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Podmienky účasti technickej a odbornej spôsobilosti preukáže uchádzač predložením nasledujúcich dokladov:</w:t>
      </w:r>
    </w:p>
    <w:p w14:paraId="51DCDABB"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20C01AFE" w14:textId="77777777" w:rsidR="008C05F2" w:rsidRPr="004E3690" w:rsidRDefault="008C05F2" w:rsidP="008C05F2">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Uchádzač preukáže splnenie podmienky účasti podľa § 34 ods. 1 písm. a) ZVO</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predložením zoznamu</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poskytnutých služieb za predchádzajúce tri roky od vyhlásenia verejného obstarávania</w:t>
      </w:r>
      <w:r w:rsidRPr="004E3690">
        <w:rPr>
          <w:rFonts w:ascii="Calibri" w:hAnsi="Calibri" w:cs="Calibri"/>
          <w:sz w:val="20"/>
          <w:szCs w:val="20"/>
          <w:lang w:eastAsia="sk-SK"/>
        </w:rPr>
        <w:t xml:space="preserve"> </w:t>
      </w:r>
      <w:r w:rsidRPr="004E3690">
        <w:rPr>
          <w:rFonts w:ascii="Calibri" w:hAnsi="Calibri" w:cs="Calibri"/>
          <w:b/>
          <w:bCs/>
          <w:sz w:val="20"/>
          <w:szCs w:val="20"/>
          <w:lang w:eastAsia="sk-SK"/>
        </w:rPr>
        <w:t>s uvedením cien, lehôt dodania a odberateľov</w:t>
      </w:r>
      <w:r w:rsidRPr="004E3690">
        <w:rPr>
          <w:rFonts w:ascii="Calibri" w:hAnsi="Calibri" w:cs="Calibri"/>
          <w:sz w:val="20"/>
          <w:szCs w:val="20"/>
          <w:lang w:eastAsia="sk-SK"/>
        </w:rPr>
        <w:t xml:space="preserve">; dokladom je referencia, ak odberateľom bol verejný obstarávateľ alebo obstarávateľ. </w:t>
      </w:r>
    </w:p>
    <w:p w14:paraId="04D83AB3"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76508FE2"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r w:rsidRPr="004E3690">
        <w:rPr>
          <w:rFonts w:ascii="Calibri" w:hAnsi="Calibri" w:cs="Calibri"/>
          <w:sz w:val="20"/>
          <w:szCs w:val="20"/>
          <w:lang w:eastAsia="sk-SK"/>
        </w:rPr>
        <w:t xml:space="preserve">Minimálna úroveň. </w:t>
      </w:r>
    </w:p>
    <w:p w14:paraId="0BACCD69" w14:textId="77777777" w:rsidR="008C05F2" w:rsidRPr="004E3690" w:rsidRDefault="008C05F2" w:rsidP="008C05F2">
      <w:pPr>
        <w:pStyle w:val="Odsekzoznamu"/>
        <w:tabs>
          <w:tab w:val="left" w:pos="0"/>
        </w:tabs>
        <w:ind w:left="0"/>
        <w:jc w:val="both"/>
        <w:rPr>
          <w:rFonts w:asciiTheme="minorHAnsi" w:hAnsiTheme="minorHAnsi" w:cstheme="minorHAnsi"/>
          <w:b/>
          <w:bCs/>
          <w:sz w:val="20"/>
          <w:szCs w:val="20"/>
        </w:rPr>
      </w:pPr>
    </w:p>
    <w:p w14:paraId="7F50F5CE" w14:textId="77777777" w:rsidR="008C05F2" w:rsidRPr="004E3690" w:rsidRDefault="008C05F2" w:rsidP="008C05F2">
      <w:pPr>
        <w:shd w:val="clear" w:color="auto" w:fill="FFFFFF"/>
        <w:jc w:val="both"/>
        <w:rPr>
          <w:rFonts w:ascii="Calibri" w:hAnsi="Calibri" w:cs="Calibri"/>
          <w:b/>
          <w:bCs/>
          <w:sz w:val="20"/>
          <w:szCs w:val="20"/>
          <w:u w:val="single"/>
          <w:lang w:eastAsia="sk-SK"/>
        </w:rPr>
      </w:pPr>
      <w:bookmarkStart w:id="20" w:name="_Hlk95231758"/>
      <w:r w:rsidRPr="004E3690">
        <w:rPr>
          <w:rFonts w:ascii="Calibri" w:hAnsi="Calibri" w:cs="Calibri"/>
          <w:b/>
          <w:bCs/>
          <w:sz w:val="20"/>
          <w:szCs w:val="20"/>
          <w:u w:val="single"/>
          <w:lang w:eastAsia="sk-SK"/>
        </w:rPr>
        <w:t xml:space="preserve">Podmienka účasti bude splnená, ak uchádzač horeuvedeným zoznamom preukáže poskytnutie služieb rovnakého charakteru ako je predmet zákazky uskutočnené za predchádzajúce 3 roky, </w:t>
      </w:r>
      <w:proofErr w:type="spellStart"/>
      <w:r w:rsidRPr="004E3690">
        <w:rPr>
          <w:rFonts w:ascii="Calibri" w:hAnsi="Calibri" w:cs="Calibri"/>
          <w:b/>
          <w:bCs/>
          <w:sz w:val="20"/>
          <w:szCs w:val="20"/>
          <w:u w:val="single"/>
          <w:lang w:eastAsia="sk-SK"/>
        </w:rPr>
        <w:t>t.j</w:t>
      </w:r>
      <w:proofErr w:type="spellEnd"/>
      <w:r w:rsidRPr="004E3690">
        <w:rPr>
          <w:rFonts w:ascii="Calibri" w:hAnsi="Calibri" w:cs="Calibri"/>
          <w:b/>
          <w:bCs/>
          <w:sz w:val="20"/>
          <w:szCs w:val="20"/>
          <w:u w:val="single"/>
          <w:lang w:eastAsia="sk-SK"/>
        </w:rPr>
        <w:t xml:space="preserve">. 3 roky spätne od vyhlásenia verejného obstarávania v súhrnnej hodnote </w:t>
      </w:r>
      <w:r w:rsidRPr="00C87E75">
        <w:rPr>
          <w:rFonts w:ascii="Calibri" w:hAnsi="Calibri" w:cs="Calibri"/>
          <w:b/>
          <w:bCs/>
          <w:sz w:val="20"/>
          <w:szCs w:val="20"/>
          <w:u w:val="single"/>
          <w:lang w:eastAsia="sk-SK"/>
        </w:rPr>
        <w:t>minimálne 1 200 000,00 EUR bez DPH.</w:t>
      </w:r>
    </w:p>
    <w:p w14:paraId="5FF2D6AC" w14:textId="77777777" w:rsidR="008C05F2" w:rsidRPr="004E3690" w:rsidRDefault="008C05F2" w:rsidP="008C05F2">
      <w:pPr>
        <w:shd w:val="clear" w:color="auto" w:fill="FFFFFF"/>
        <w:jc w:val="both"/>
        <w:rPr>
          <w:rFonts w:ascii="Calibri" w:hAnsi="Calibri" w:cs="Calibri"/>
          <w:sz w:val="20"/>
          <w:szCs w:val="20"/>
          <w:lang w:eastAsia="sk-SK"/>
        </w:rPr>
      </w:pPr>
    </w:p>
    <w:p w14:paraId="022261A0"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Pod poskytnutými službami rovnakého charakteru sa myslia </w:t>
      </w:r>
      <w:r w:rsidRPr="00F567A3">
        <w:rPr>
          <w:rFonts w:ascii="Calibri" w:hAnsi="Calibri" w:cs="Calibri"/>
          <w:i/>
          <w:iCs/>
          <w:sz w:val="20"/>
          <w:szCs w:val="20"/>
          <w:lang w:eastAsia="sk-SK"/>
        </w:rPr>
        <w:t>služby súvisiace s výdajom jedla a doplnkový predaj - bufet</w:t>
      </w:r>
      <w:r w:rsidRPr="004E3690">
        <w:rPr>
          <w:rFonts w:ascii="Calibri" w:hAnsi="Calibri" w:cs="Calibri"/>
          <w:sz w:val="20"/>
          <w:szCs w:val="20"/>
          <w:lang w:eastAsia="sk-SK"/>
        </w:rPr>
        <w:t>. Jednotlivé plnenia sa pre účely splnenia predmetnej podmienky účasti môžu sčitovať.</w:t>
      </w:r>
    </w:p>
    <w:p w14:paraId="7C07E221" w14:textId="77777777" w:rsidR="008C05F2" w:rsidRPr="004E3690" w:rsidRDefault="008C05F2" w:rsidP="008C05F2">
      <w:pPr>
        <w:shd w:val="clear" w:color="auto" w:fill="FFFFFF"/>
        <w:jc w:val="both"/>
        <w:rPr>
          <w:rFonts w:ascii="Calibri" w:hAnsi="Calibri" w:cs="Calibri"/>
          <w:sz w:val="20"/>
          <w:szCs w:val="20"/>
          <w:lang w:eastAsia="sk-SK"/>
        </w:rPr>
      </w:pPr>
    </w:p>
    <w:p w14:paraId="557B163B"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V prípade ak uchádzač predkladá zmluvu, referenciu alebo dôkaz o poskytnutí služby, ktorých uskutočnenie časovo presahuje posudzované obdobie, uchádzač v zozname uvedie zvlášť hodnotu iba za tú časť poskytnutia služby, ktorá bola poskytovaná v posudzovanom období (a len túto sumu uchádzač započíta do celkového súčtu poskytovaných služieb).</w:t>
      </w:r>
    </w:p>
    <w:p w14:paraId="6E10CB25" w14:textId="77777777" w:rsidR="008C05F2" w:rsidRPr="004E3690" w:rsidRDefault="008C05F2" w:rsidP="008C05F2">
      <w:pPr>
        <w:shd w:val="clear" w:color="auto" w:fill="FFFFFF"/>
        <w:jc w:val="both"/>
        <w:rPr>
          <w:rFonts w:ascii="Calibri" w:hAnsi="Calibri" w:cs="Calibri"/>
          <w:sz w:val="20"/>
          <w:szCs w:val="20"/>
          <w:lang w:eastAsia="sk-SK"/>
        </w:rPr>
      </w:pPr>
    </w:p>
    <w:p w14:paraId="154E31FF"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 xml:space="preserve">V prípade, ak poskytnutie služby poskytoval uchádzač ako člen združenia skupiny dodávateľov, vyčísli a započíta iba finančný objem, uskutočňovaný ním samotným. </w:t>
      </w:r>
    </w:p>
    <w:p w14:paraId="73E0B84F" w14:textId="77777777" w:rsidR="008C05F2" w:rsidRPr="004E3690" w:rsidRDefault="008C05F2" w:rsidP="008C05F2">
      <w:pPr>
        <w:shd w:val="clear" w:color="auto" w:fill="FFFFFF"/>
        <w:jc w:val="both"/>
        <w:rPr>
          <w:rFonts w:ascii="Calibri" w:hAnsi="Calibri" w:cs="Calibri"/>
          <w:sz w:val="20"/>
          <w:szCs w:val="20"/>
          <w:lang w:eastAsia="sk-SK"/>
        </w:rPr>
      </w:pPr>
    </w:p>
    <w:p w14:paraId="0F0BA324" w14:textId="77777777" w:rsidR="008C05F2" w:rsidRPr="004E3690" w:rsidRDefault="008C05F2" w:rsidP="008C05F2">
      <w:pPr>
        <w:shd w:val="clear" w:color="auto" w:fill="FFFFFF"/>
        <w:jc w:val="both"/>
        <w:rPr>
          <w:rFonts w:ascii="Calibri" w:hAnsi="Calibri" w:cs="Calibri"/>
          <w:sz w:val="20"/>
          <w:szCs w:val="20"/>
          <w:lang w:eastAsia="sk-SK"/>
        </w:rPr>
      </w:pPr>
      <w:r w:rsidRPr="004E3690">
        <w:rPr>
          <w:rFonts w:ascii="Calibri" w:hAnsi="Calibr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bookmarkEnd w:id="20"/>
    <w:p w14:paraId="4C7E5A0B" w14:textId="77777777" w:rsidR="008C05F2" w:rsidRPr="004E3690" w:rsidRDefault="008C05F2" w:rsidP="008C05F2">
      <w:pPr>
        <w:tabs>
          <w:tab w:val="left" w:pos="344"/>
        </w:tabs>
        <w:autoSpaceDE w:val="0"/>
        <w:spacing w:line="251" w:lineRule="exact"/>
        <w:jc w:val="both"/>
        <w:rPr>
          <w:rFonts w:ascii="Calibri" w:hAnsi="Calibri" w:cs="Calibri"/>
          <w:sz w:val="20"/>
          <w:szCs w:val="20"/>
          <w:lang w:eastAsia="sk-SK"/>
        </w:rPr>
      </w:pPr>
    </w:p>
    <w:p w14:paraId="26513A27" w14:textId="77777777" w:rsidR="008C05F2" w:rsidRPr="004E3690" w:rsidRDefault="008C05F2" w:rsidP="008C05F2">
      <w:pPr>
        <w:pStyle w:val="Odsekzoznamu"/>
        <w:numPr>
          <w:ilvl w:val="2"/>
          <w:numId w:val="19"/>
        </w:numPr>
        <w:tabs>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b/>
          <w:sz w:val="20"/>
          <w:szCs w:val="20"/>
          <w:lang w:eastAsia="sk-SK"/>
        </w:rPr>
        <w:t>Uchádzač alebo záujemca môže na preukázanie technickej spôsobilosti alebo odbornej spôsobilosti využiť technické a odborné kapacity inej osoby</w:t>
      </w:r>
      <w:r w:rsidRPr="004E3690">
        <w:rPr>
          <w:rFonts w:ascii="Calibri" w:hAnsi="Calibri" w:cs="Calibri"/>
          <w:sz w:val="20"/>
          <w:szCs w:val="20"/>
          <w:lang w:eastAsia="sk-SK"/>
        </w:rPr>
        <w:t xml:space="preserve">, bez ohľadu na ich právny vzťah. </w:t>
      </w:r>
      <w:r w:rsidRPr="004E3690">
        <w:rPr>
          <w:rFonts w:asciiTheme="minorHAnsi" w:hAnsiTheme="minorHAnsi" w:cs="Calibri"/>
          <w:sz w:val="20"/>
          <w:szCs w:val="20"/>
          <w:lang w:eastAsia="sk-SK"/>
        </w:rPr>
        <w:t>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w:t>
      </w:r>
      <w:r w:rsidRPr="004E3690">
        <w:rPr>
          <w:rFonts w:ascii="Calibri" w:hAnsi="Calibri" w:cs="Calibri"/>
          <w:sz w:val="20"/>
          <w:szCs w:val="20"/>
          <w:lang w:eastAsia="sk-SK"/>
        </w:rPr>
        <w:t>.</w:t>
      </w:r>
    </w:p>
    <w:p w14:paraId="1530C210" w14:textId="77777777" w:rsidR="008C05F2" w:rsidRPr="004E3690" w:rsidRDefault="008C05F2" w:rsidP="008C05F2">
      <w:pPr>
        <w:tabs>
          <w:tab w:val="left" w:pos="344"/>
        </w:tabs>
        <w:autoSpaceDE w:val="0"/>
        <w:jc w:val="both"/>
        <w:rPr>
          <w:rFonts w:ascii="Calibri" w:hAnsi="Calibri" w:cs="Calibri"/>
          <w:b/>
          <w:sz w:val="22"/>
          <w:szCs w:val="20"/>
        </w:rPr>
      </w:pPr>
    </w:p>
    <w:p w14:paraId="0A9195C4" w14:textId="77777777" w:rsidR="008C05F2" w:rsidRPr="004E3690" w:rsidRDefault="008C05F2" w:rsidP="008C05F2">
      <w:pPr>
        <w:pStyle w:val="Odsekzoznamu"/>
        <w:numPr>
          <w:ilvl w:val="0"/>
          <w:numId w:val="19"/>
        </w:numPr>
        <w:tabs>
          <w:tab w:val="left" w:pos="567"/>
        </w:tabs>
        <w:ind w:left="0" w:firstLine="0"/>
        <w:jc w:val="both"/>
        <w:rPr>
          <w:rFonts w:asciiTheme="minorHAnsi" w:hAnsiTheme="minorHAnsi" w:cstheme="minorHAnsi"/>
          <w:b/>
          <w:sz w:val="22"/>
          <w:szCs w:val="22"/>
        </w:rPr>
      </w:pPr>
      <w:bookmarkStart w:id="21" w:name="_Hlk92972917"/>
      <w:r w:rsidRPr="004E3690">
        <w:rPr>
          <w:rFonts w:asciiTheme="minorHAnsi" w:hAnsiTheme="minorHAnsi" w:cstheme="minorHAnsi"/>
          <w:b/>
          <w:sz w:val="22"/>
          <w:szCs w:val="22"/>
        </w:rPr>
        <w:t>DOPLŇUJÚCE INFORMÁCIE K PODMIENKAM ÚČASTI.</w:t>
      </w:r>
    </w:p>
    <w:p w14:paraId="0E2B2B4A"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bookmarkStart w:id="22" w:name="_Hlk131504871"/>
      <w:r w:rsidRPr="004E3690">
        <w:rPr>
          <w:rFonts w:ascii="Calibri" w:hAnsi="Calibri" w:cs="Calibri"/>
          <w:sz w:val="20"/>
          <w:szCs w:val="20"/>
          <w:lang w:eastAsia="sk-SK"/>
        </w:rPr>
        <w:t>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overené kópie.</w:t>
      </w:r>
    </w:p>
    <w:p w14:paraId="29287A5E" w14:textId="77777777" w:rsidR="008C05F2" w:rsidRPr="004E3690" w:rsidRDefault="008C05F2" w:rsidP="008C05F2">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10EB42BD"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rPr>
        <w:t>Členovia komisie budú vyhodnocovať splnenie podmienok účasti aplikovaním postupov uvedených v § 40 ZVO a § 152 ods. (4) ZVO a vyhodnotenie ponúk z hľadiska splnenia požiadaviek verejného obstarávateľa na predmet zákazky podľa ust. § 53 ZVO sa uskutoční po vyhodnotení ponúk na základe kritérií na vyhodnotenie ponúk.</w:t>
      </w:r>
    </w:p>
    <w:p w14:paraId="2C6C174A" w14:textId="77777777" w:rsidR="008C05F2" w:rsidRPr="004E3690" w:rsidRDefault="008C05F2" w:rsidP="008C05F2">
      <w:pPr>
        <w:rPr>
          <w:lang w:eastAsia="sk-SK"/>
        </w:rPr>
      </w:pPr>
    </w:p>
    <w:p w14:paraId="49C6486D"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6D54F91"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Theme="minorHAnsi" w:hAnsiTheme="minorHAnsi" w:cs="Calibri"/>
          <w:bCs/>
          <w:iCs/>
          <w:sz w:val="20"/>
          <w:szCs w:val="20"/>
        </w:rPr>
      </w:pPr>
      <w:r w:rsidRPr="004E369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w:t>
      </w:r>
      <w:r w:rsidRPr="004E3690">
        <w:rPr>
          <w:rFonts w:asciiTheme="minorHAnsi" w:hAnsiTheme="minorHAnsi" w:cs="Calibri"/>
          <w:bCs/>
          <w:iCs/>
          <w:sz w:val="20"/>
          <w:szCs w:val="20"/>
        </w:rPr>
        <w:lastRenderedPageBreak/>
        <w:t xml:space="preserve">155/2016 Z.z., ktorou sa ustanovujú podrobnosti o jednotnom európskom dokumente a jeho obsahu a Vykonávacieho nariadenia Komisie (EÚ) 2016/7 z. 5. januára 2016, ktorým sa ustanovuje štandardný formulár pre jednotný európsky dokument pre obstarávanie. </w:t>
      </w:r>
    </w:p>
    <w:p w14:paraId="505A62F0" w14:textId="77777777" w:rsidR="008C05F2" w:rsidRPr="004E3690" w:rsidRDefault="008C05F2" w:rsidP="008C05F2">
      <w:pPr>
        <w:pStyle w:val="tl1"/>
        <w:rPr>
          <w:rFonts w:ascii="Calibri" w:hAnsi="Calibri" w:cs="Calibri"/>
          <w:sz w:val="20"/>
          <w:szCs w:val="20"/>
        </w:rPr>
      </w:pPr>
    </w:p>
    <w:p w14:paraId="3692754B" w14:textId="77777777" w:rsidR="008C05F2" w:rsidRPr="004E3690"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4E3690">
        <w:rPr>
          <w:rFonts w:ascii="Calibri" w:hAnsi="Calibri" w:cs="Calibri"/>
          <w:sz w:val="20"/>
          <w:szCs w:val="20"/>
          <w:lang w:eastAsia="sk-SK"/>
        </w:rPr>
        <w:t xml:space="preserve">Verejný obstarávateľ umožňuje hospodárskym subjektom prehlásiť splnenie podmienok účasti finančného a ekonomického postavenia a podmienky účasti technickej alebo odbornej spôsobilosti </w:t>
      </w:r>
      <w:r w:rsidRPr="004E3690">
        <w:rPr>
          <w:rFonts w:ascii="Calibri" w:hAnsi="Calibri" w:cs="Calibri"/>
          <w:sz w:val="20"/>
          <w:szCs w:val="20"/>
          <w:u w:val="single"/>
          <w:lang w:eastAsia="sk-SK"/>
        </w:rPr>
        <w:t>prostredníctvom globálneho údaju</w:t>
      </w:r>
      <w:r w:rsidRPr="004E3690">
        <w:rPr>
          <w:rFonts w:ascii="Calibri" w:hAnsi="Calibri" w:cs="Calibri"/>
          <w:sz w:val="20"/>
          <w:szCs w:val="20"/>
          <w:lang w:eastAsia="sk-SK"/>
        </w:rPr>
        <w:t>, uvedeného v oddiely α IV. časti jednotného európskeho dokumentu.</w:t>
      </w:r>
    </w:p>
    <w:p w14:paraId="2BAA8B80" w14:textId="77777777" w:rsidR="008C05F2" w:rsidRPr="004E3690" w:rsidRDefault="008C05F2" w:rsidP="008C05F2">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48B66B64" w14:textId="77777777" w:rsidR="008C05F2" w:rsidRDefault="008C05F2" w:rsidP="008C05F2">
      <w:pPr>
        <w:pStyle w:val="Odsekzoznamu"/>
        <w:numPr>
          <w:ilvl w:val="1"/>
          <w:numId w:val="19"/>
        </w:numPr>
        <w:tabs>
          <w:tab w:val="left" w:pos="0"/>
          <w:tab w:val="left" w:pos="284"/>
          <w:tab w:val="left" w:pos="567"/>
        </w:tabs>
        <w:autoSpaceDE w:val="0"/>
        <w:spacing w:line="251" w:lineRule="exact"/>
        <w:ind w:left="0" w:firstLine="0"/>
        <w:jc w:val="both"/>
        <w:rPr>
          <w:rStyle w:val="Hypertextovprepojenie"/>
          <w:rFonts w:asciiTheme="minorHAnsi" w:hAnsiTheme="minorHAnsi" w:cs="Calibri"/>
          <w:color w:val="auto"/>
          <w:sz w:val="20"/>
          <w:szCs w:val="20"/>
          <w:u w:val="none"/>
        </w:rPr>
        <w:sectPr w:rsidR="008C05F2" w:rsidSect="00C23024">
          <w:pgSz w:w="11906" w:h="16838" w:code="9"/>
          <w:pgMar w:top="1418" w:right="1134" w:bottom="1418" w:left="1021" w:header="709" w:footer="709" w:gutter="0"/>
          <w:cols w:space="708"/>
          <w:titlePg/>
          <w:docGrid w:linePitch="360"/>
        </w:sectPr>
      </w:pPr>
      <w:r w:rsidRPr="004E3690">
        <w:rPr>
          <w:rFonts w:ascii="Calibri" w:hAnsi="Calibri" w:cs="Calibri"/>
          <w:sz w:val="20"/>
          <w:szCs w:val="20"/>
          <w:lang w:eastAsia="sk-SK"/>
        </w:rPr>
        <w:t xml:space="preserve">Uchádzač, </w:t>
      </w:r>
      <w:bookmarkStart w:id="23" w:name="_Hlk114502629"/>
      <w:r w:rsidRPr="004E3690">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4E3690">
        <w:rPr>
          <w:rFonts w:ascii="Calibri" w:hAnsi="Calibri" w:cs="Calibri"/>
          <w:sz w:val="20"/>
          <w:szCs w:val="20"/>
          <w:lang w:eastAsia="sk-SK"/>
        </w:rPr>
        <w:t>rtf</w:t>
      </w:r>
      <w:proofErr w:type="spellEnd"/>
      <w:r w:rsidRPr="004E3690">
        <w:rPr>
          <w:rFonts w:ascii="Calibri" w:hAnsi="Calibri" w:cs="Calibri"/>
          <w:sz w:val="20"/>
          <w:szCs w:val="20"/>
          <w:lang w:eastAsia="sk-SK"/>
        </w:rPr>
        <w:t xml:space="preserve"> je možné nájsť na webovom sídla Úradu pre verejné obstarávanie na adrese: </w:t>
      </w:r>
      <w:bookmarkEnd w:id="21"/>
      <w:r w:rsidRPr="004E3690">
        <w:rPr>
          <w:rFonts w:asciiTheme="minorHAnsi" w:hAnsiTheme="minorHAnsi" w:cstheme="minorHAnsi"/>
          <w:sz w:val="20"/>
          <w:szCs w:val="20"/>
        </w:rPr>
        <w:fldChar w:fldCharType="begin"/>
      </w:r>
      <w:r w:rsidRPr="004E3690">
        <w:rPr>
          <w:rFonts w:asciiTheme="minorHAnsi" w:hAnsiTheme="minorHAnsi" w:cstheme="minorHAnsi"/>
          <w:sz w:val="20"/>
          <w:szCs w:val="20"/>
        </w:rPr>
        <w:instrText xml:space="preserve"> HYPERLINK "https://www.uvo.gov.sk/zaujemca-uchadzac/jednotny-europsky-dokument-jed" </w:instrText>
      </w:r>
      <w:r w:rsidRPr="004E3690">
        <w:rPr>
          <w:rFonts w:asciiTheme="minorHAnsi" w:hAnsiTheme="minorHAnsi" w:cstheme="minorHAnsi"/>
          <w:sz w:val="20"/>
          <w:szCs w:val="20"/>
        </w:rPr>
      </w:r>
      <w:r w:rsidRPr="004E3690">
        <w:rPr>
          <w:rFonts w:asciiTheme="minorHAnsi" w:hAnsiTheme="minorHAnsi" w:cstheme="minorHAnsi"/>
          <w:sz w:val="20"/>
          <w:szCs w:val="20"/>
        </w:rPr>
        <w:fldChar w:fldCharType="separate"/>
      </w:r>
      <w:r w:rsidRPr="004E3690">
        <w:rPr>
          <w:rStyle w:val="Hypertextovprepojenie"/>
          <w:rFonts w:asciiTheme="minorHAnsi" w:hAnsiTheme="minorHAnsi" w:cstheme="minorHAnsi"/>
          <w:sz w:val="20"/>
          <w:szCs w:val="20"/>
        </w:rPr>
        <w:t>https://www.uvo.gov.sk/zaujemca-uchadzac/jednotny-europsky-dokument-jed</w:t>
      </w:r>
      <w:r w:rsidRPr="004E3690">
        <w:rPr>
          <w:rFonts w:asciiTheme="minorHAnsi" w:hAnsiTheme="minorHAnsi" w:cstheme="minorHAnsi"/>
          <w:sz w:val="20"/>
          <w:szCs w:val="20"/>
        </w:rPr>
        <w:fldChar w:fldCharType="end"/>
      </w:r>
    </w:p>
    <w:bookmarkEnd w:id="22"/>
    <w:bookmarkEnd w:id="23"/>
    <w:p w14:paraId="1942B685" w14:textId="77777777" w:rsidR="008C05F2" w:rsidRPr="009A0943" w:rsidRDefault="008C05F2" w:rsidP="008C05F2">
      <w:pPr>
        <w:pStyle w:val="tl1"/>
        <w:tabs>
          <w:tab w:val="left" w:pos="567"/>
        </w:tabs>
        <w:jc w:val="left"/>
        <w:rPr>
          <w:rFonts w:ascii="Calibri" w:hAnsi="Calibri" w:cs="Calibri"/>
          <w:b/>
          <w:bCs/>
          <w:iCs/>
          <w:sz w:val="24"/>
          <w:szCs w:val="20"/>
        </w:rPr>
      </w:pPr>
      <w:r w:rsidRPr="009A0943">
        <w:rPr>
          <w:rFonts w:ascii="Calibri" w:hAnsi="Calibri" w:cs="Calibri"/>
          <w:b/>
          <w:bCs/>
          <w:iCs/>
          <w:sz w:val="24"/>
          <w:szCs w:val="20"/>
        </w:rPr>
        <w:lastRenderedPageBreak/>
        <w:t>G.</w:t>
      </w:r>
      <w:r w:rsidRPr="009A0943">
        <w:rPr>
          <w:rFonts w:ascii="Calibri" w:hAnsi="Calibri" w:cs="Calibri"/>
          <w:b/>
          <w:bCs/>
          <w:iCs/>
          <w:sz w:val="24"/>
          <w:szCs w:val="20"/>
        </w:rPr>
        <w:tab/>
        <w:t>NÁVRH UCHÁDZAČA NA PLNENIE KRITÉRIÍ</w:t>
      </w:r>
    </w:p>
    <w:p w14:paraId="2F60C1F7" w14:textId="77777777" w:rsidR="008C05F2" w:rsidRPr="009A0943" w:rsidRDefault="008C05F2" w:rsidP="008C05F2">
      <w:pPr>
        <w:rPr>
          <w:rFonts w:ascii="Calibri" w:hAnsi="Calibri" w:cs="Calibri"/>
          <w:szCs w:val="16"/>
        </w:rPr>
      </w:pPr>
    </w:p>
    <w:p w14:paraId="2DFDFCAB" w14:textId="77777777" w:rsidR="008C05F2" w:rsidRDefault="008C05F2" w:rsidP="008C05F2">
      <w:pPr>
        <w:tabs>
          <w:tab w:val="left" w:pos="2268"/>
        </w:tabs>
        <w:jc w:val="both"/>
        <w:rPr>
          <w:rFonts w:ascii="Calibri" w:hAnsi="Calibri" w:cs="Calibri"/>
          <w:sz w:val="20"/>
          <w:szCs w:val="20"/>
        </w:rPr>
      </w:pPr>
      <w:bookmarkStart w:id="24" w:name="OLE_LINK3"/>
      <w:r w:rsidRPr="009A0943">
        <w:rPr>
          <w:rFonts w:ascii="Calibri" w:hAnsi="Calibri" w:cs="Calibri"/>
          <w:b/>
          <w:sz w:val="20"/>
          <w:szCs w:val="20"/>
        </w:rPr>
        <w:t>Postup verejného obstarávania:</w:t>
      </w:r>
      <w:r w:rsidRPr="009A0943">
        <w:rPr>
          <w:rFonts w:ascii="Calibri" w:hAnsi="Calibri" w:cs="Calibri"/>
          <w:sz w:val="20"/>
          <w:szCs w:val="20"/>
        </w:rPr>
        <w:t xml:space="preserve"> </w:t>
      </w:r>
      <w:r w:rsidRPr="009A0943">
        <w:rPr>
          <w:rFonts w:ascii="Calibri" w:hAnsi="Calibri" w:cs="Calibri"/>
          <w:sz w:val="20"/>
          <w:szCs w:val="20"/>
        </w:rPr>
        <w:tab/>
        <w:t>nadlimitná zákazka zadávaná postupom verejnej súťaže</w:t>
      </w:r>
      <w:r>
        <w:rPr>
          <w:rFonts w:ascii="Calibri" w:hAnsi="Calibri" w:cs="Calibri"/>
          <w:sz w:val="20"/>
          <w:szCs w:val="20"/>
        </w:rPr>
        <w:t xml:space="preserve"> podľa § 66 ods. 7 </w:t>
      </w:r>
    </w:p>
    <w:p w14:paraId="03D30118" w14:textId="77777777" w:rsidR="008C05F2" w:rsidRPr="009A0943" w:rsidRDefault="008C05F2" w:rsidP="008C05F2">
      <w:pPr>
        <w:tabs>
          <w:tab w:val="left" w:pos="2268"/>
        </w:tabs>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t>písm. b) ZVO</w:t>
      </w:r>
    </w:p>
    <w:p w14:paraId="50DDA872" w14:textId="77777777" w:rsidR="008C05F2" w:rsidRPr="009A0943" w:rsidRDefault="008C05F2" w:rsidP="008C05F2">
      <w:pPr>
        <w:jc w:val="both"/>
        <w:rPr>
          <w:rFonts w:ascii="Calibri" w:hAnsi="Calibri" w:cs="Calibri"/>
          <w:sz w:val="20"/>
          <w:szCs w:val="20"/>
        </w:rPr>
      </w:pPr>
      <w:r w:rsidRPr="009A0943">
        <w:rPr>
          <w:rFonts w:ascii="Calibri" w:hAnsi="Calibri" w:cs="Calibri"/>
          <w:b/>
          <w:sz w:val="20"/>
          <w:szCs w:val="20"/>
        </w:rPr>
        <w:t>Druh zákazky:</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t>poskytnutie služby</w:t>
      </w:r>
    </w:p>
    <w:p w14:paraId="6293F621" w14:textId="77777777" w:rsidR="008C05F2" w:rsidRPr="009A0943" w:rsidRDefault="008C05F2" w:rsidP="008C05F2">
      <w:pPr>
        <w:ind w:left="2835" w:hanging="2835"/>
        <w:jc w:val="both"/>
        <w:rPr>
          <w:rFonts w:ascii="Calibri" w:hAnsi="Calibri" w:cs="Calibri"/>
          <w:sz w:val="20"/>
          <w:szCs w:val="20"/>
        </w:rPr>
      </w:pPr>
      <w:r w:rsidRPr="009A0943">
        <w:rPr>
          <w:rFonts w:ascii="Calibri" w:hAnsi="Calibri" w:cs="Calibri"/>
          <w:b/>
          <w:sz w:val="20"/>
          <w:szCs w:val="20"/>
        </w:rPr>
        <w:t>Predmet zákazky:</w:t>
      </w:r>
      <w:r w:rsidRPr="009A0943">
        <w:rPr>
          <w:rFonts w:ascii="Calibri" w:hAnsi="Calibri" w:cs="Calibri"/>
          <w:sz w:val="20"/>
          <w:szCs w:val="20"/>
        </w:rPr>
        <w:t xml:space="preserve"> </w:t>
      </w:r>
      <w:r w:rsidRPr="009A0943">
        <w:rPr>
          <w:rFonts w:ascii="Calibri" w:hAnsi="Calibri" w:cs="Calibri"/>
          <w:sz w:val="20"/>
          <w:szCs w:val="20"/>
        </w:rPr>
        <w:tab/>
      </w:r>
      <w:r>
        <w:rPr>
          <w:rFonts w:ascii="Calibri" w:hAnsi="Calibri" w:cs="Calibri"/>
          <w:b/>
          <w:bCs/>
          <w:sz w:val="20"/>
          <w:szCs w:val="20"/>
        </w:rPr>
        <w:t>Prevádzkovanie výdajne jedál a bufetu v priestoroch SOŠ IT, Tajovského 30, 975 90 Banská Bystrica</w:t>
      </w:r>
    </w:p>
    <w:p w14:paraId="61562C39" w14:textId="77777777" w:rsidR="008C05F2" w:rsidRPr="009A0943" w:rsidRDefault="008C05F2" w:rsidP="008C05F2">
      <w:pPr>
        <w:ind w:left="2835" w:hanging="2835"/>
        <w:rPr>
          <w:rFonts w:ascii="Calibri" w:hAnsi="Calibri" w:cs="Calibri"/>
          <w:sz w:val="20"/>
          <w:szCs w:val="20"/>
        </w:rPr>
      </w:pPr>
      <w:r w:rsidRPr="009A0943">
        <w:rPr>
          <w:rFonts w:ascii="Calibri" w:hAnsi="Calibri" w:cs="Calibri"/>
          <w:b/>
          <w:sz w:val="20"/>
          <w:szCs w:val="20"/>
        </w:rPr>
        <w:t xml:space="preserve">Verejný obstarávateľ: </w:t>
      </w:r>
      <w:r w:rsidRPr="009A0943">
        <w:rPr>
          <w:rFonts w:ascii="Calibri" w:hAnsi="Calibri" w:cs="Calibri"/>
          <w:b/>
          <w:sz w:val="20"/>
          <w:szCs w:val="20"/>
        </w:rPr>
        <w:tab/>
      </w:r>
      <w:r>
        <w:rPr>
          <w:rFonts w:ascii="Calibri" w:hAnsi="Calibri" w:cs="Calibri"/>
          <w:sz w:val="20"/>
          <w:szCs w:val="20"/>
        </w:rPr>
        <w:t>Stredná odborná škola informačných technológií, Tajovského 30, 975 90 Banská Bystrica</w:t>
      </w:r>
    </w:p>
    <w:p w14:paraId="41EB778D" w14:textId="77777777" w:rsidR="008C05F2" w:rsidRPr="009E494F" w:rsidRDefault="008C05F2" w:rsidP="008C05F2">
      <w:pPr>
        <w:ind w:left="2835" w:hanging="2835"/>
        <w:rPr>
          <w:rFonts w:ascii="Calibri" w:hAnsi="Calibri" w:cs="Calibri"/>
          <w:b/>
          <w:sz w:val="20"/>
          <w:szCs w:val="20"/>
        </w:rPr>
      </w:pPr>
      <w:r w:rsidRPr="009A0943">
        <w:rPr>
          <w:rFonts w:ascii="Calibri" w:hAnsi="Calibri" w:cs="Calibri"/>
          <w:sz w:val="20"/>
          <w:szCs w:val="20"/>
        </w:rPr>
        <w:t xml:space="preserve"> </w:t>
      </w:r>
      <w:r w:rsidRPr="009A0943">
        <w:rPr>
          <w:rFonts w:ascii="Calibri" w:hAnsi="Calibri" w:cs="Calibri"/>
          <w:b/>
          <w:sz w:val="20"/>
          <w:szCs w:val="20"/>
        </w:rPr>
        <w:t>Obchodné meno uchádzača:</w:t>
      </w:r>
      <w:r>
        <w:rPr>
          <w:rFonts w:ascii="Calibri" w:hAnsi="Calibri" w:cs="Calibri"/>
          <w:sz w:val="20"/>
          <w:szCs w:val="20"/>
        </w:rPr>
        <w:tab/>
      </w:r>
      <w:r w:rsidRPr="00E9637C">
        <w:rPr>
          <w:rFonts w:ascii="Calibri" w:hAnsi="Calibri" w:cs="Calibri"/>
          <w:i/>
          <w:sz w:val="20"/>
          <w:szCs w:val="20"/>
          <w:highlight w:val="yellow"/>
        </w:rPr>
        <w:t>(vyplní uchádzač)</w:t>
      </w:r>
    </w:p>
    <w:p w14:paraId="015624D5"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Sídlo alebo miesto podnikania:</w:t>
      </w:r>
      <w:r w:rsidRPr="009A0943">
        <w:rPr>
          <w:rFonts w:ascii="Calibri" w:hAnsi="Calibri" w:cs="Calibri"/>
          <w:b/>
          <w:sz w:val="20"/>
          <w:szCs w:val="20"/>
        </w:rPr>
        <w:tab/>
      </w:r>
      <w:r w:rsidRPr="00E9637C">
        <w:rPr>
          <w:rFonts w:ascii="Calibri" w:hAnsi="Calibri" w:cs="Calibri"/>
          <w:i/>
          <w:sz w:val="20"/>
          <w:szCs w:val="20"/>
          <w:highlight w:val="yellow"/>
        </w:rPr>
        <w:t>(vyplní uchádzač)</w:t>
      </w:r>
    </w:p>
    <w:p w14:paraId="60CFB33A" w14:textId="77777777" w:rsidR="008C05F2" w:rsidRPr="009A0943" w:rsidRDefault="008C05F2" w:rsidP="008C05F2">
      <w:pPr>
        <w:rPr>
          <w:rFonts w:ascii="Calibri" w:hAnsi="Calibri" w:cs="Calibri"/>
          <w:sz w:val="20"/>
          <w:szCs w:val="20"/>
        </w:rPr>
      </w:pPr>
      <w:r w:rsidRPr="009A0943">
        <w:rPr>
          <w:rFonts w:ascii="Calibri" w:hAnsi="Calibri" w:cs="Calibri"/>
          <w:b/>
          <w:sz w:val="20"/>
          <w:szCs w:val="20"/>
        </w:rPr>
        <w:t>IČO uchádzača:</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E9637C">
        <w:rPr>
          <w:rFonts w:ascii="Calibri" w:hAnsi="Calibri" w:cs="Calibri"/>
          <w:i/>
          <w:sz w:val="20"/>
          <w:szCs w:val="20"/>
          <w:highlight w:val="yellow"/>
        </w:rPr>
        <w:t>(vyplní uchádzač)</w:t>
      </w:r>
    </w:p>
    <w:p w14:paraId="1B1BAC96" w14:textId="77777777" w:rsidR="008C05F2" w:rsidRPr="009A0943" w:rsidRDefault="008C05F2" w:rsidP="008C05F2">
      <w:pPr>
        <w:tabs>
          <w:tab w:val="left" w:pos="709"/>
          <w:tab w:val="left" w:pos="1418"/>
          <w:tab w:val="left" w:pos="2127"/>
          <w:tab w:val="left" w:pos="2836"/>
          <w:tab w:val="left" w:pos="3545"/>
          <w:tab w:val="left" w:pos="4254"/>
          <w:tab w:val="left" w:pos="9408"/>
        </w:tabs>
        <w:rPr>
          <w:rFonts w:ascii="Calibri" w:hAnsi="Calibri" w:cs="Calibri"/>
          <w:i/>
          <w:sz w:val="20"/>
          <w:szCs w:val="20"/>
        </w:rPr>
      </w:pPr>
      <w:r w:rsidRPr="009A0943">
        <w:rPr>
          <w:rFonts w:ascii="Calibri" w:hAnsi="Calibri" w:cs="Calibri"/>
          <w:b/>
          <w:sz w:val="20"/>
          <w:szCs w:val="20"/>
        </w:rPr>
        <w:t>Kontaktná osoba uchádzača:</w:t>
      </w:r>
      <w:r w:rsidRPr="009A0943">
        <w:rPr>
          <w:rFonts w:ascii="Calibri" w:hAnsi="Calibri" w:cs="Calibri"/>
          <w:sz w:val="20"/>
          <w:szCs w:val="20"/>
        </w:rPr>
        <w:tab/>
      </w:r>
      <w:r w:rsidRPr="00E9637C">
        <w:rPr>
          <w:rFonts w:ascii="Calibri" w:hAnsi="Calibri" w:cs="Calibri"/>
          <w:i/>
          <w:sz w:val="20"/>
          <w:szCs w:val="20"/>
          <w:highlight w:val="yellow"/>
        </w:rPr>
        <w:t>(vyplní uchádzač)</w:t>
      </w:r>
      <w:r>
        <w:rPr>
          <w:rFonts w:ascii="Calibri" w:hAnsi="Calibri" w:cs="Calibri"/>
          <w:i/>
          <w:sz w:val="20"/>
          <w:szCs w:val="20"/>
        </w:rPr>
        <w:tab/>
      </w:r>
    </w:p>
    <w:p w14:paraId="0FB8C6BE" w14:textId="77777777" w:rsidR="008C05F2" w:rsidRPr="009A0943" w:rsidRDefault="008C05F2" w:rsidP="008C05F2">
      <w:pPr>
        <w:spacing w:line="264" w:lineRule="auto"/>
        <w:rPr>
          <w:rFonts w:ascii="Calibri" w:hAnsi="Calibri" w:cs="Calibri"/>
          <w:sz w:val="20"/>
          <w:szCs w:val="20"/>
        </w:rPr>
      </w:pPr>
      <w:r w:rsidRPr="009A0943">
        <w:rPr>
          <w:rFonts w:ascii="Calibri" w:hAnsi="Calibri" w:cs="Calibri"/>
          <w:b/>
          <w:sz w:val="20"/>
          <w:szCs w:val="20"/>
        </w:rPr>
        <w:t>Tel. a E-mail:</w:t>
      </w:r>
      <w:r w:rsidRPr="009A0943">
        <w:rPr>
          <w:rFonts w:ascii="Calibri" w:hAnsi="Calibri" w:cs="Calibri"/>
          <w:sz w:val="20"/>
          <w:szCs w:val="20"/>
        </w:rPr>
        <w:tab/>
      </w:r>
      <w:r w:rsidRPr="009A0943">
        <w:rPr>
          <w:rFonts w:ascii="Calibri" w:hAnsi="Calibri" w:cs="Calibri"/>
          <w:sz w:val="20"/>
          <w:szCs w:val="20"/>
        </w:rPr>
        <w:tab/>
      </w:r>
      <w:r w:rsidRPr="009A0943">
        <w:rPr>
          <w:rFonts w:ascii="Calibri" w:hAnsi="Calibri" w:cs="Calibri"/>
          <w:sz w:val="20"/>
          <w:szCs w:val="20"/>
        </w:rPr>
        <w:tab/>
      </w:r>
      <w:r w:rsidRPr="00B13B37">
        <w:rPr>
          <w:rFonts w:ascii="Calibri" w:hAnsi="Calibri" w:cs="Calibri"/>
          <w:i/>
          <w:sz w:val="20"/>
          <w:szCs w:val="20"/>
          <w:highlight w:val="yellow"/>
        </w:rPr>
        <w:t>(vyplní uchádzač)</w:t>
      </w:r>
      <w:bookmarkEnd w:id="24"/>
    </w:p>
    <w:p w14:paraId="3EAD2F1B" w14:textId="77777777" w:rsidR="008C05F2" w:rsidRDefault="008C05F2" w:rsidP="008C05F2">
      <w:pPr>
        <w:rPr>
          <w:rFonts w:ascii="Calibri" w:hAnsi="Calibri" w:cs="Calibri"/>
          <w:b/>
          <w:sz w:val="18"/>
          <w:szCs w:val="20"/>
        </w:rPr>
      </w:pPr>
    </w:p>
    <w:p w14:paraId="14F4EE9C" w14:textId="77777777" w:rsidR="008C05F2" w:rsidRDefault="008C05F2" w:rsidP="008C05F2">
      <w:pPr>
        <w:rPr>
          <w:rFonts w:ascii="Calibri" w:hAnsi="Calibri" w:cs="Calibri"/>
          <w:b/>
          <w:sz w:val="18"/>
          <w:szCs w:val="20"/>
        </w:rPr>
      </w:pPr>
    </w:p>
    <w:p w14:paraId="13729B4F" w14:textId="77777777" w:rsidR="008C05F2" w:rsidRPr="009A0943" w:rsidRDefault="008C05F2" w:rsidP="008C05F2">
      <w:pPr>
        <w:rPr>
          <w:rFonts w:ascii="Calibri" w:hAnsi="Calibri" w:cs="Calibri"/>
          <w:b/>
          <w:sz w:val="18"/>
          <w:szCs w:val="20"/>
        </w:rPr>
      </w:pPr>
    </w:p>
    <w:p w14:paraId="2EBCE7DD" w14:textId="77777777" w:rsidR="008C05F2" w:rsidRPr="009A0943" w:rsidRDefault="008C05F2" w:rsidP="008C05F2">
      <w:pPr>
        <w:jc w:val="center"/>
        <w:rPr>
          <w:rFonts w:ascii="Calibri" w:hAnsi="Calibri" w:cs="Calibri"/>
          <w:b/>
          <w:sz w:val="20"/>
          <w:szCs w:val="20"/>
          <w:u w:val="single"/>
        </w:rPr>
      </w:pPr>
      <w:r w:rsidRPr="009A0943">
        <w:rPr>
          <w:rFonts w:asciiTheme="minorHAnsi" w:hAnsiTheme="minorHAnsi" w:cstheme="minorHAnsi"/>
          <w:b/>
          <w:sz w:val="22"/>
          <w:szCs w:val="22"/>
          <w:u w:val="single"/>
        </w:rPr>
        <w:t>Návrh uchádzača na plnenie kritérií</w:t>
      </w:r>
      <w:r w:rsidRPr="009A0943">
        <w:rPr>
          <w:rFonts w:asciiTheme="minorHAnsi" w:hAnsiTheme="minorHAnsi" w:cstheme="minorHAnsi"/>
          <w:b/>
          <w:sz w:val="22"/>
          <w:szCs w:val="22"/>
        </w:rPr>
        <w:t xml:space="preserve">  </w:t>
      </w:r>
      <w:r w:rsidRPr="009A0943">
        <w:rPr>
          <w:rFonts w:ascii="Calibri" w:hAnsi="Calibri" w:cs="Calibri"/>
          <w:i/>
          <w:sz w:val="20"/>
          <w:szCs w:val="20"/>
        </w:rPr>
        <w:t>(</w:t>
      </w:r>
      <w:r w:rsidRPr="00E9637C">
        <w:rPr>
          <w:rFonts w:ascii="Calibri" w:hAnsi="Calibri" w:cs="Calibri"/>
          <w:i/>
          <w:sz w:val="20"/>
          <w:szCs w:val="20"/>
          <w:highlight w:val="yellow"/>
        </w:rPr>
        <w:t>vyplní uchádzač)</w:t>
      </w:r>
    </w:p>
    <w:p w14:paraId="2017CBAD" w14:textId="77777777" w:rsidR="008C05F2" w:rsidRPr="00F37754" w:rsidRDefault="008C05F2" w:rsidP="008C05F2">
      <w:pPr>
        <w:rPr>
          <w:rFonts w:ascii="Calibri" w:hAnsi="Calibri" w:cs="Calibri"/>
          <w:sz w:val="20"/>
          <w:szCs w:val="20"/>
          <w:highlight w:val="yellow"/>
        </w:rPr>
      </w:pPr>
    </w:p>
    <w:p w14:paraId="4BED5CC7" w14:textId="77777777" w:rsidR="008C05F2" w:rsidRDefault="008C05F2" w:rsidP="008C05F2">
      <w:pPr>
        <w:jc w:val="both"/>
        <w:rPr>
          <w:rFonts w:ascii="Calibri" w:hAnsi="Calibri" w:cs="Calibri"/>
          <w:i/>
          <w:sz w:val="18"/>
          <w:szCs w:val="18"/>
        </w:rPr>
      </w:pPr>
      <w:r w:rsidRPr="009A0943">
        <w:rPr>
          <w:rFonts w:ascii="Calibri" w:hAnsi="Calibri" w:cs="Calibri"/>
          <w:i/>
          <w:sz w:val="18"/>
          <w:szCs w:val="18"/>
        </w:rPr>
        <w:t>Pozn.: Uchádzačom uvedená cena musí vychádzať z týchto súťažných podkladov a ich príloh.</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4734"/>
        <w:gridCol w:w="1713"/>
        <w:gridCol w:w="1186"/>
        <w:gridCol w:w="1409"/>
      </w:tblGrid>
      <w:tr w:rsidR="008C05F2" w:rsidRPr="0045040A" w14:paraId="2839AFEB" w14:textId="77777777" w:rsidTr="00DD3795">
        <w:trPr>
          <w:trHeight w:val="726"/>
          <w:jc w:val="center"/>
        </w:trPr>
        <w:tc>
          <w:tcPr>
            <w:tcW w:w="2618" w:type="pct"/>
            <w:shd w:val="clear" w:color="auto" w:fill="D9D9D9" w:themeFill="background1" w:themeFillShade="D9"/>
            <w:noWrap/>
            <w:vAlign w:val="center"/>
            <w:hideMark/>
          </w:tcPr>
          <w:p w14:paraId="6C0D0938" w14:textId="77777777" w:rsidR="008C05F2" w:rsidRPr="00E9171C" w:rsidRDefault="008C05F2" w:rsidP="00DD3795">
            <w:pP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Členenie predmetu zákazky </w:t>
            </w:r>
          </w:p>
        </w:tc>
        <w:tc>
          <w:tcPr>
            <w:tcW w:w="947" w:type="pct"/>
            <w:shd w:val="clear" w:color="auto" w:fill="D9D9D9" w:themeFill="background1" w:themeFillShade="D9"/>
            <w:noWrap/>
            <w:vAlign w:val="center"/>
            <w:hideMark/>
          </w:tcPr>
          <w:p w14:paraId="4B279BC2"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bez DPH</w:t>
            </w:r>
          </w:p>
        </w:tc>
        <w:tc>
          <w:tcPr>
            <w:tcW w:w="656" w:type="pct"/>
            <w:shd w:val="clear" w:color="auto" w:fill="D9D9D9" w:themeFill="background1" w:themeFillShade="D9"/>
            <w:noWrap/>
            <w:vAlign w:val="center"/>
            <w:hideMark/>
          </w:tcPr>
          <w:p w14:paraId="498F4967"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 xml:space="preserve">Výška DPH v EUR </w:t>
            </w:r>
          </w:p>
        </w:tc>
        <w:tc>
          <w:tcPr>
            <w:tcW w:w="779" w:type="pct"/>
            <w:shd w:val="clear" w:color="auto" w:fill="D9D9D9" w:themeFill="background1" w:themeFillShade="D9"/>
            <w:noWrap/>
            <w:vAlign w:val="center"/>
            <w:hideMark/>
          </w:tcPr>
          <w:p w14:paraId="18FFCBC9" w14:textId="77777777" w:rsidR="008C05F2" w:rsidRPr="00E9171C" w:rsidRDefault="008C05F2" w:rsidP="00DD3795">
            <w:pPr>
              <w:jc w:val="center"/>
              <w:rPr>
                <w:rFonts w:asciiTheme="minorHAnsi" w:hAnsiTheme="minorHAnsi" w:cstheme="minorHAnsi"/>
                <w:b/>
                <w:bCs/>
                <w:color w:val="000000"/>
                <w:sz w:val="20"/>
                <w:szCs w:val="20"/>
                <w:lang w:eastAsia="sk-SK"/>
              </w:rPr>
            </w:pPr>
            <w:r w:rsidRPr="00E9171C">
              <w:rPr>
                <w:rFonts w:asciiTheme="minorHAnsi" w:hAnsiTheme="minorHAnsi" w:cstheme="minorHAnsi"/>
                <w:b/>
                <w:bCs/>
                <w:color w:val="000000"/>
                <w:sz w:val="20"/>
                <w:szCs w:val="20"/>
                <w:lang w:eastAsia="sk-SK"/>
              </w:rPr>
              <w:t>Celková cena za celý predmet zákazky v EUR s DPH</w:t>
            </w:r>
          </w:p>
        </w:tc>
      </w:tr>
      <w:tr w:rsidR="008C05F2" w:rsidRPr="00CB7F3D" w14:paraId="57010798" w14:textId="77777777" w:rsidTr="00DD3795">
        <w:trPr>
          <w:trHeight w:val="770"/>
          <w:jc w:val="center"/>
        </w:trPr>
        <w:tc>
          <w:tcPr>
            <w:tcW w:w="2618" w:type="pct"/>
            <w:shd w:val="clear" w:color="auto" w:fill="auto"/>
            <w:vAlign w:val="center"/>
            <w:hideMark/>
          </w:tcPr>
          <w:p w14:paraId="481E924D" w14:textId="77777777" w:rsidR="008C05F2" w:rsidRPr="00E9171C" w:rsidRDefault="008C05F2" w:rsidP="00DD3795">
            <w:pPr>
              <w:rPr>
                <w:rFonts w:asciiTheme="minorHAnsi" w:hAnsiTheme="minorHAnsi" w:cstheme="minorHAnsi"/>
                <w:bCs/>
                <w:sz w:val="20"/>
                <w:szCs w:val="20"/>
              </w:rPr>
            </w:pPr>
            <w:r w:rsidRPr="00E9171C">
              <w:rPr>
                <w:rFonts w:asciiTheme="minorHAnsi" w:hAnsiTheme="minorHAnsi" w:cstheme="minorHAnsi"/>
                <w:bCs/>
                <w:sz w:val="20"/>
                <w:szCs w:val="20"/>
              </w:rPr>
              <w:t xml:space="preserve">Prevádzkovanie výdajne jedál a bufetu v priestoroch </w:t>
            </w:r>
            <w:r>
              <w:rPr>
                <w:rFonts w:asciiTheme="minorHAnsi" w:hAnsiTheme="minorHAnsi" w:cstheme="minorHAnsi"/>
                <w:bCs/>
                <w:sz w:val="20"/>
                <w:szCs w:val="20"/>
              </w:rPr>
              <w:t>SOŠ IT</w:t>
            </w:r>
            <w:r w:rsidRPr="00E9171C">
              <w:rPr>
                <w:rFonts w:asciiTheme="minorHAnsi" w:hAnsiTheme="minorHAnsi" w:cstheme="minorHAnsi"/>
                <w:bCs/>
                <w:sz w:val="20"/>
                <w:szCs w:val="20"/>
              </w:rPr>
              <w:t xml:space="preserve">, Tajovského 30, 975 </w:t>
            </w:r>
            <w:r w:rsidRPr="00C87E75">
              <w:rPr>
                <w:rFonts w:asciiTheme="minorHAnsi" w:hAnsiTheme="minorHAnsi" w:cstheme="minorHAnsi"/>
                <w:bCs/>
                <w:sz w:val="20"/>
                <w:szCs w:val="20"/>
              </w:rPr>
              <w:t>90 B</w:t>
            </w:r>
            <w:r w:rsidRPr="00E9171C">
              <w:rPr>
                <w:rFonts w:asciiTheme="minorHAnsi" w:hAnsiTheme="minorHAnsi" w:cstheme="minorHAnsi"/>
                <w:bCs/>
                <w:sz w:val="20"/>
                <w:szCs w:val="20"/>
              </w:rPr>
              <w:t>anská Bystrica</w:t>
            </w:r>
          </w:p>
        </w:tc>
        <w:tc>
          <w:tcPr>
            <w:tcW w:w="947" w:type="pct"/>
            <w:shd w:val="clear" w:color="auto" w:fill="auto"/>
            <w:noWrap/>
            <w:vAlign w:val="center"/>
            <w:hideMark/>
          </w:tcPr>
          <w:p w14:paraId="57DF7C32"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656" w:type="pct"/>
            <w:shd w:val="clear" w:color="auto" w:fill="auto"/>
            <w:noWrap/>
            <w:vAlign w:val="center"/>
            <w:hideMark/>
          </w:tcPr>
          <w:p w14:paraId="33AC7D68"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c>
          <w:tcPr>
            <w:tcW w:w="779" w:type="pct"/>
            <w:shd w:val="clear" w:color="auto" w:fill="auto"/>
            <w:noWrap/>
            <w:vAlign w:val="center"/>
            <w:hideMark/>
          </w:tcPr>
          <w:p w14:paraId="7B53C031" w14:textId="77777777" w:rsidR="008C05F2" w:rsidRPr="00E9637C" w:rsidRDefault="008C05F2" w:rsidP="00DD3795">
            <w:pPr>
              <w:jc w:val="center"/>
              <w:rPr>
                <w:rFonts w:asciiTheme="minorHAnsi" w:hAnsiTheme="minorHAnsi" w:cstheme="minorHAnsi"/>
                <w:b/>
                <w:bCs/>
                <w:color w:val="000000"/>
                <w:sz w:val="20"/>
                <w:szCs w:val="20"/>
                <w:highlight w:val="yellow"/>
                <w:lang w:eastAsia="sk-SK"/>
              </w:rPr>
            </w:pPr>
            <w:r w:rsidRPr="00E9637C">
              <w:rPr>
                <w:rFonts w:asciiTheme="minorHAnsi" w:hAnsiTheme="minorHAnsi" w:cstheme="minorHAnsi"/>
                <w:b/>
                <w:bCs/>
                <w:color w:val="000000"/>
                <w:sz w:val="20"/>
                <w:szCs w:val="20"/>
                <w:highlight w:val="yellow"/>
                <w:lang w:eastAsia="sk-SK"/>
              </w:rPr>
              <w:t>0,00</w:t>
            </w:r>
          </w:p>
        </w:tc>
      </w:tr>
    </w:tbl>
    <w:p w14:paraId="5D8D2C5B" w14:textId="77777777" w:rsidR="008C05F2" w:rsidRPr="002E1B4B" w:rsidRDefault="008C05F2" w:rsidP="008C05F2">
      <w:pPr>
        <w:tabs>
          <w:tab w:val="num" w:pos="2280"/>
        </w:tabs>
        <w:autoSpaceDE w:val="0"/>
        <w:autoSpaceDN w:val="0"/>
        <w:adjustRightInd w:val="0"/>
        <w:jc w:val="both"/>
        <w:rPr>
          <w:rFonts w:asciiTheme="minorHAnsi" w:hAnsiTheme="minorHAnsi"/>
          <w:b/>
          <w:bCs/>
          <w:i/>
          <w:sz w:val="18"/>
          <w:szCs w:val="18"/>
        </w:rPr>
      </w:pPr>
      <w:r w:rsidRPr="002E1B4B">
        <w:rPr>
          <w:rFonts w:asciiTheme="minorHAnsi" w:hAnsiTheme="minorHAnsi"/>
          <w:b/>
          <w:bCs/>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navýšenú o aktuálne platnú sadzbu DPH.</w:t>
      </w:r>
      <w:r>
        <w:rPr>
          <w:rFonts w:asciiTheme="minorHAnsi" w:hAnsiTheme="minorHAnsi"/>
          <w:b/>
          <w:bCs/>
          <w:i/>
          <w:sz w:val="18"/>
          <w:szCs w:val="18"/>
        </w:rPr>
        <w:t xml:space="preserve"> </w:t>
      </w:r>
      <w:r w:rsidRPr="002E1B4B">
        <w:rPr>
          <w:rFonts w:asciiTheme="minorHAnsi" w:hAnsiTheme="minorHAnsi"/>
          <w:b/>
          <w:bCs/>
          <w:i/>
          <w:sz w:val="18"/>
          <w:szCs w:val="18"/>
        </w:rPr>
        <w:t xml:space="preserve">V prípade, </w:t>
      </w:r>
      <w:r w:rsidRPr="002E1B4B">
        <w:rPr>
          <w:rFonts w:asciiTheme="minorHAnsi" w:hAnsiTheme="minorHAnsi" w:cs="Arial"/>
          <w:b/>
          <w:bCs/>
          <w:i/>
          <w:sz w:val="18"/>
          <w:szCs w:val="18"/>
        </w:rPr>
        <w:t xml:space="preserve">ak uchádzač nie je zdaniteľnou osobou pre DPH, </w:t>
      </w:r>
      <w:r w:rsidRPr="002E1B4B">
        <w:rPr>
          <w:rFonts w:asciiTheme="minorHAnsi" w:hAnsiTheme="minorHAnsi"/>
          <w:b/>
          <w:bCs/>
          <w:i/>
          <w:sz w:val="18"/>
          <w:szCs w:val="18"/>
        </w:rPr>
        <w:t>uvedie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 xml:space="preserve">” </w:t>
      </w:r>
      <w:r w:rsidRPr="002E1B4B">
        <w:rPr>
          <w:rFonts w:asciiTheme="minorHAnsi" w:hAnsiTheme="minorHAnsi"/>
          <w:b/>
          <w:bCs/>
          <w:i/>
          <w:sz w:val="18"/>
          <w:szCs w:val="18"/>
        </w:rPr>
        <w:t>rovnakú sumu ako uviedol v stĺpci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V prípade, ak je uchádzač zahraničnou osobou, uvedie v stĺpci „</w:t>
      </w:r>
      <w:r w:rsidRPr="0021492A">
        <w:rPr>
          <w:rFonts w:asciiTheme="minorHAnsi" w:hAnsiTheme="minorHAnsi" w:cs="Courier"/>
          <w:b/>
          <w:bCs/>
          <w:sz w:val="18"/>
          <w:szCs w:val="18"/>
          <w:lang w:eastAsia="en-US"/>
        </w:rPr>
        <w:t xml:space="preserve">Celková cena </w:t>
      </w:r>
      <w:r w:rsidRPr="002E1B4B">
        <w:rPr>
          <w:rFonts w:asciiTheme="minorHAnsi" w:hAnsiTheme="minorHAnsi"/>
          <w:b/>
          <w:bCs/>
          <w:sz w:val="18"/>
          <w:szCs w:val="18"/>
        </w:rPr>
        <w:t xml:space="preserve">za celý predmet zákazky </w:t>
      </w:r>
      <w:r w:rsidRPr="0021492A">
        <w:rPr>
          <w:rFonts w:asciiTheme="minorHAnsi" w:hAnsiTheme="minorHAnsi" w:cs="Courier"/>
          <w:b/>
          <w:bCs/>
          <w:sz w:val="18"/>
          <w:szCs w:val="18"/>
          <w:lang w:eastAsia="en-US"/>
        </w:rPr>
        <w:t>v EUR s DPH</w:t>
      </w:r>
      <w:r w:rsidRPr="0021492A">
        <w:rPr>
          <w:rFonts w:asciiTheme="minorHAnsi" w:hAnsiTheme="minorHAnsi" w:cs="Courier"/>
          <w:b/>
          <w:bCs/>
          <w:i/>
          <w:sz w:val="18"/>
          <w:szCs w:val="18"/>
        </w:rPr>
        <w:t>”</w:t>
      </w:r>
      <w:r w:rsidRPr="0021492A">
        <w:rPr>
          <w:rFonts w:asciiTheme="minorHAnsi" w:hAnsiTheme="minorHAnsi"/>
          <w:b/>
          <w:bCs/>
          <w:i/>
          <w:sz w:val="18"/>
          <w:szCs w:val="18"/>
        </w:rPr>
        <w:t xml:space="preserve"> </w:t>
      </w:r>
      <w:r w:rsidRPr="002E1B4B">
        <w:rPr>
          <w:rFonts w:asciiTheme="minorHAnsi" w:hAnsiTheme="minorHAnsi"/>
          <w:b/>
          <w:bCs/>
          <w:i/>
          <w:sz w:val="18"/>
          <w:szCs w:val="18"/>
        </w:rPr>
        <w:t>sumu zo stĺpca „</w:t>
      </w:r>
      <w:r w:rsidRPr="0021492A">
        <w:rPr>
          <w:rFonts w:asciiTheme="minorHAnsi" w:hAnsiTheme="minorHAnsi" w:cs="Courier"/>
          <w:b/>
          <w:bCs/>
          <w:sz w:val="18"/>
          <w:szCs w:val="18"/>
          <w:lang w:eastAsia="en-US"/>
        </w:rPr>
        <w:t xml:space="preserve">Cena </w:t>
      </w:r>
      <w:r w:rsidRPr="002E1B4B">
        <w:rPr>
          <w:rFonts w:asciiTheme="minorHAnsi" w:hAnsiTheme="minorHAnsi"/>
          <w:b/>
          <w:bCs/>
          <w:sz w:val="18"/>
          <w:szCs w:val="18"/>
        </w:rPr>
        <w:t>za celý predmet zákazky</w:t>
      </w:r>
      <w:r w:rsidRPr="002E1B4B">
        <w:rPr>
          <w:rFonts w:asciiTheme="minorHAnsi" w:hAnsiTheme="minorHAnsi"/>
          <w:b/>
          <w:bCs/>
          <w:i/>
          <w:sz w:val="18"/>
          <w:szCs w:val="18"/>
        </w:rPr>
        <w:t xml:space="preserve"> v EUR bez DPH“ (bez DPH platnej v krajine sídla uchádzača) navýšenú o aktuálne platnú sadzbu DPH v SR (DPH odvádza v prípade úspešnosti jeho ponuky verejný obstarávateľ).</w:t>
      </w:r>
    </w:p>
    <w:p w14:paraId="0BEB8C9B" w14:textId="77777777" w:rsidR="008C05F2" w:rsidRPr="003D3995" w:rsidRDefault="008C05F2" w:rsidP="008C05F2">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667DDF36" w14:textId="77777777" w:rsidR="008C05F2" w:rsidRPr="00B22C04" w:rsidRDefault="008C05F2" w:rsidP="008C05F2">
      <w:pPr>
        <w:rPr>
          <w:rFonts w:ascii="Calibri" w:hAnsi="Calibri" w:cs="Calibri"/>
          <w:b/>
          <w:sz w:val="20"/>
          <w:szCs w:val="20"/>
        </w:rPr>
      </w:pPr>
    </w:p>
    <w:p w14:paraId="05E910B5" w14:textId="77777777" w:rsidR="008C05F2" w:rsidRPr="003D3995" w:rsidRDefault="008C05F2" w:rsidP="008C05F2">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5932AD6B" w14:textId="77777777" w:rsidR="008C05F2" w:rsidRDefault="008C05F2" w:rsidP="008C05F2">
      <w:pPr>
        <w:rPr>
          <w:rFonts w:ascii="Calibri" w:hAnsi="Calibri" w:cs="Calibri"/>
          <w:sz w:val="20"/>
          <w:szCs w:val="20"/>
        </w:rPr>
      </w:pPr>
    </w:p>
    <w:p w14:paraId="0833CE85" w14:textId="77777777" w:rsidR="008C05F2" w:rsidRDefault="008C05F2" w:rsidP="008C05F2">
      <w:pPr>
        <w:rPr>
          <w:rFonts w:ascii="Calibri" w:hAnsi="Calibri" w:cs="Calibri"/>
          <w:sz w:val="20"/>
          <w:szCs w:val="20"/>
        </w:rPr>
      </w:pPr>
    </w:p>
    <w:p w14:paraId="46868654" w14:textId="77777777" w:rsidR="008C05F2" w:rsidRDefault="008C05F2" w:rsidP="008C05F2">
      <w:pPr>
        <w:rPr>
          <w:rFonts w:ascii="Calibri" w:hAnsi="Calibri" w:cs="Calibri"/>
          <w:sz w:val="20"/>
          <w:szCs w:val="20"/>
        </w:rPr>
      </w:pPr>
    </w:p>
    <w:p w14:paraId="31DC1F54" w14:textId="77777777" w:rsidR="008C05F2" w:rsidRDefault="008C05F2" w:rsidP="008C05F2">
      <w:pPr>
        <w:rPr>
          <w:rFonts w:ascii="Calibri" w:hAnsi="Calibri" w:cs="Calibri"/>
          <w:sz w:val="20"/>
          <w:szCs w:val="20"/>
        </w:rPr>
      </w:pPr>
    </w:p>
    <w:p w14:paraId="64AAB90C" w14:textId="77777777" w:rsidR="008C05F2" w:rsidRDefault="008C05F2" w:rsidP="008C05F2">
      <w:pPr>
        <w:rPr>
          <w:rFonts w:ascii="Calibri" w:hAnsi="Calibri" w:cs="Calibri"/>
          <w:sz w:val="20"/>
          <w:szCs w:val="20"/>
        </w:rPr>
      </w:pPr>
    </w:p>
    <w:p w14:paraId="0489F1E8" w14:textId="77777777" w:rsidR="008C05F2" w:rsidRDefault="008C05F2" w:rsidP="008C05F2">
      <w:pPr>
        <w:rPr>
          <w:rFonts w:ascii="Calibri" w:hAnsi="Calibri" w:cs="Calibri"/>
          <w:sz w:val="20"/>
          <w:szCs w:val="20"/>
        </w:rPr>
      </w:pPr>
    </w:p>
    <w:p w14:paraId="3B11FE04" w14:textId="77777777" w:rsidR="008C05F2" w:rsidRDefault="008C05F2" w:rsidP="008C05F2">
      <w:pPr>
        <w:rPr>
          <w:rFonts w:ascii="Calibri" w:hAnsi="Calibri" w:cs="Calibri"/>
          <w:sz w:val="20"/>
          <w:szCs w:val="20"/>
        </w:rPr>
      </w:pPr>
    </w:p>
    <w:p w14:paraId="3C4AA3CA" w14:textId="77777777" w:rsidR="008C05F2" w:rsidRDefault="008C05F2" w:rsidP="008C05F2">
      <w:pPr>
        <w:rPr>
          <w:rFonts w:ascii="Calibri" w:hAnsi="Calibri" w:cs="Calibri"/>
          <w:sz w:val="20"/>
          <w:szCs w:val="20"/>
        </w:rPr>
      </w:pPr>
    </w:p>
    <w:p w14:paraId="167A490A" w14:textId="77777777" w:rsidR="008C05F2" w:rsidRDefault="008C05F2" w:rsidP="008C05F2">
      <w:pPr>
        <w:rPr>
          <w:rFonts w:ascii="Calibri" w:hAnsi="Calibri" w:cs="Calibri"/>
          <w:sz w:val="20"/>
          <w:szCs w:val="20"/>
        </w:rPr>
      </w:pPr>
    </w:p>
    <w:p w14:paraId="6C50B123" w14:textId="77777777" w:rsidR="008C05F2" w:rsidRPr="0063584C" w:rsidRDefault="008C05F2" w:rsidP="008C05F2">
      <w:pPr>
        <w:rPr>
          <w:rFonts w:ascii="Calibri" w:hAnsi="Calibri" w:cs="Calibri"/>
          <w:sz w:val="20"/>
          <w:szCs w:val="20"/>
        </w:rPr>
      </w:pPr>
    </w:p>
    <w:p w14:paraId="6EA887DE" w14:textId="77777777" w:rsidR="008C05F2" w:rsidRPr="0063584C" w:rsidRDefault="008C05F2" w:rsidP="008C05F2">
      <w:pPr>
        <w:rPr>
          <w:rFonts w:ascii="Calibri" w:hAnsi="Calibri" w:cs="Calibri"/>
          <w:sz w:val="20"/>
          <w:szCs w:val="20"/>
        </w:rPr>
      </w:pPr>
      <w:r w:rsidRPr="002E0B63">
        <w:rPr>
          <w:rFonts w:ascii="Calibri" w:hAnsi="Calibri" w:cs="Calibri"/>
          <w:sz w:val="20"/>
          <w:szCs w:val="20"/>
          <w:highlight w:val="yellow"/>
        </w:rPr>
        <w:t>V ...............................dňa.........................</w:t>
      </w:r>
      <w:r w:rsidRPr="002E0B63">
        <w:rPr>
          <w:rFonts w:ascii="Calibri" w:hAnsi="Calibri" w:cs="Calibri"/>
          <w:sz w:val="20"/>
          <w:szCs w:val="20"/>
        </w:rPr>
        <w:tab/>
        <w:t xml:space="preserve">      </w:t>
      </w:r>
      <w:r w:rsidRPr="002E0B63">
        <w:rPr>
          <w:rFonts w:ascii="Calibri" w:hAnsi="Calibri" w:cs="Calibri"/>
          <w:sz w:val="20"/>
          <w:szCs w:val="20"/>
        </w:rPr>
        <w:tab/>
      </w:r>
      <w:r w:rsidRPr="002E0B63">
        <w:rPr>
          <w:rFonts w:ascii="Calibri" w:hAnsi="Calibri" w:cs="Calibri"/>
          <w:sz w:val="20"/>
          <w:szCs w:val="20"/>
          <w:highlight w:val="yellow"/>
        </w:rPr>
        <w:t>......................................................................................</w:t>
      </w:r>
    </w:p>
    <w:p w14:paraId="52714F1A" w14:textId="77777777" w:rsidR="008C05F2" w:rsidRPr="0063584C" w:rsidRDefault="008C05F2" w:rsidP="008C05F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FF4713C" w14:textId="77777777" w:rsidR="008C05F2" w:rsidRPr="007F0497" w:rsidRDefault="008C05F2" w:rsidP="008C05F2">
      <w:pPr>
        <w:ind w:left="3545" w:firstLine="709"/>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FA8EE01"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p>
    <w:p w14:paraId="4EBF62B8" w14:textId="77777777" w:rsidR="008C05F2" w:rsidRPr="009E494F" w:rsidRDefault="008C05F2" w:rsidP="008C05F2">
      <w:pPr>
        <w:tabs>
          <w:tab w:val="right" w:pos="8364"/>
        </w:tabs>
        <w:autoSpaceDE w:val="0"/>
        <w:autoSpaceDN w:val="0"/>
        <w:adjustRightInd w:val="0"/>
        <w:spacing w:line="264" w:lineRule="auto"/>
        <w:ind w:right="720"/>
        <w:rPr>
          <w:rFonts w:asciiTheme="minorHAnsi" w:hAnsiTheme="minorHAnsi" w:cstheme="minorHAnsi"/>
          <w:i/>
          <w:sz w:val="16"/>
          <w:szCs w:val="16"/>
        </w:rPr>
      </w:pPr>
      <w:r w:rsidRPr="009E494F">
        <w:rPr>
          <w:rFonts w:asciiTheme="minorHAnsi" w:hAnsiTheme="minorHAnsi" w:cstheme="minorHAnsi"/>
          <w:i/>
          <w:sz w:val="16"/>
          <w:szCs w:val="16"/>
        </w:rPr>
        <w:t>Poznámka:</w:t>
      </w:r>
    </w:p>
    <w:p w14:paraId="1F3B1C31" w14:textId="77777777"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dátum musí byť aktuálny vo vzťahu ku dňu uplynutia lehoty na predkladanie ponúk,</w:t>
      </w:r>
    </w:p>
    <w:p w14:paraId="39B53421" w14:textId="77777777" w:rsidR="008C05F2" w:rsidRPr="009E494F"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 xml:space="preserve">návrh uchádzača na plnenie kritérií musí byť v zmysle SP </w:t>
      </w:r>
      <w:r w:rsidRPr="009E494F">
        <w:rPr>
          <w:rFonts w:asciiTheme="minorHAnsi" w:hAnsiTheme="minorHAnsi" w:cstheme="minorHAnsi"/>
          <w:i/>
          <w:sz w:val="16"/>
          <w:szCs w:val="16"/>
          <w:u w:val="single"/>
        </w:rPr>
        <w:t>vložený do systému JOSEPHINE vo formáte .</w:t>
      </w:r>
      <w:proofErr w:type="spellStart"/>
      <w:r w:rsidRPr="009E494F">
        <w:rPr>
          <w:rFonts w:asciiTheme="minorHAnsi" w:hAnsiTheme="minorHAnsi" w:cstheme="minorHAnsi"/>
          <w:i/>
          <w:sz w:val="16"/>
          <w:szCs w:val="16"/>
          <w:u w:val="single"/>
        </w:rPr>
        <w:t>doc</w:t>
      </w:r>
      <w:proofErr w:type="spellEnd"/>
      <w:r w:rsidRPr="009E494F">
        <w:rPr>
          <w:rFonts w:asciiTheme="minorHAnsi" w:hAnsiTheme="minorHAnsi" w:cstheme="minorHAnsi"/>
          <w:i/>
          <w:sz w:val="16"/>
          <w:szCs w:val="16"/>
          <w:u w:val="single"/>
        </w:rPr>
        <w:t>/x  a vo formáte .</w:t>
      </w:r>
      <w:proofErr w:type="spellStart"/>
      <w:r w:rsidRPr="009E494F">
        <w:rPr>
          <w:rFonts w:asciiTheme="minorHAnsi" w:hAnsiTheme="minorHAnsi" w:cstheme="minorHAnsi"/>
          <w:i/>
          <w:sz w:val="16"/>
          <w:szCs w:val="16"/>
          <w:u w:val="single"/>
        </w:rPr>
        <w:t>pdf</w:t>
      </w:r>
      <w:proofErr w:type="spellEnd"/>
      <w:r w:rsidRPr="009E494F">
        <w:rPr>
          <w:rFonts w:asciiTheme="minorHAnsi" w:hAnsiTheme="minorHAnsi" w:cstheme="minorHAnsi"/>
          <w:i/>
          <w:sz w:val="16"/>
          <w:szCs w:val="16"/>
        </w:rPr>
        <w:t>“,</w:t>
      </w:r>
    </w:p>
    <w:p w14:paraId="07451185" w14:textId="5F3B4512" w:rsidR="00F47824" w:rsidRPr="008C05F2" w:rsidRDefault="008C05F2" w:rsidP="008C05F2">
      <w:pPr>
        <w:pStyle w:val="Odsekzoznamu"/>
        <w:numPr>
          <w:ilvl w:val="0"/>
          <w:numId w:val="7"/>
        </w:numPr>
        <w:spacing w:line="264" w:lineRule="auto"/>
        <w:ind w:left="0" w:firstLine="0"/>
        <w:contextualSpacing/>
        <w:rPr>
          <w:rFonts w:asciiTheme="minorHAnsi" w:hAnsiTheme="minorHAnsi" w:cstheme="minorHAnsi"/>
          <w:i/>
          <w:sz w:val="16"/>
          <w:szCs w:val="16"/>
        </w:rPr>
      </w:pPr>
      <w:r w:rsidRPr="009E494F">
        <w:rPr>
          <w:rFonts w:asciiTheme="minorHAnsi" w:hAnsiTheme="minorHAnsi" w:cstheme="minorHAnsi"/>
          <w:i/>
          <w:sz w:val="16"/>
          <w:szCs w:val="16"/>
        </w:rPr>
        <w:t>uchádzač zaokrúhli svoje návrhy v zmysle matematických pravidiel na 2 desatinné miesta.</w:t>
      </w:r>
    </w:p>
    <w:sectPr w:rsidR="00F47824" w:rsidRPr="008C05F2" w:rsidSect="009A0943">
      <w:headerReference w:type="default" r:id="rId28"/>
      <w:footerReference w:type="default" r:id="rId29"/>
      <w:pgSz w:w="11906" w:h="16838"/>
      <w:pgMar w:top="1417" w:right="1417" w:bottom="1417" w:left="1417" w:header="284" w:footer="724" w:gutter="0"/>
      <w:pgNumType w:start="14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pitch w:val="fixed"/>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73B171B8" w14:textId="77777777" w:rsidR="0032309D" w:rsidRPr="0032309D" w:rsidRDefault="008C05F2" w:rsidP="008A0864">
            <w:pPr>
              <w:pStyle w:val="Pta"/>
              <w:rPr>
                <w:rFonts w:ascii="Cambria" w:hAnsi="Cambria" w:cs="Cambria"/>
                <w:sz w:val="12"/>
                <w:szCs w:val="12"/>
              </w:rPr>
            </w:pPr>
          </w:p>
          <w:p w14:paraId="796484B2" w14:textId="77777777" w:rsidR="00F52FCD" w:rsidRDefault="008C05F2">
            <w:pPr>
              <w:pStyle w:val="Pta"/>
              <w:rPr>
                <w:rFonts w:asciiTheme="minorHAnsi" w:hAnsiTheme="minorHAnsi" w:cstheme="minorHAnsi"/>
                <w:b/>
                <w:bCs/>
                <w:sz w:val="16"/>
                <w:szCs w:val="16"/>
              </w:rPr>
            </w:pPr>
          </w:p>
          <w:p w14:paraId="20438D63" w14:textId="77777777" w:rsidR="00BC3C49" w:rsidRPr="0032309D" w:rsidRDefault="008C05F2" w:rsidP="00252895">
            <w:pPr>
              <w:pStyle w:val="Pta"/>
              <w:tabs>
                <w:tab w:val="clear" w:pos="4536"/>
                <w:tab w:val="clear" w:pos="9072"/>
              </w:tabs>
              <w:jc w:val="righ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844009500"/>
      <w:docPartObj>
        <w:docPartGallery w:val="Page Numbers (Bottom of Page)"/>
        <w:docPartUnique/>
      </w:docPartObj>
    </w:sdtPr>
    <w:sdtEndPr/>
    <w:sdtContent>
      <w:sdt>
        <w:sdtPr>
          <w:rPr>
            <w:rFonts w:asciiTheme="minorHAnsi" w:hAnsiTheme="minorHAnsi" w:cstheme="minorHAnsi"/>
            <w:sz w:val="16"/>
            <w:szCs w:val="16"/>
          </w:rPr>
          <w:id w:val="-1952778891"/>
          <w:docPartObj>
            <w:docPartGallery w:val="Page Numbers (Top of Page)"/>
            <w:docPartUnique/>
          </w:docPartObj>
        </w:sdtPr>
        <w:sdtEndPr/>
        <w:sdtContent>
          <w:p w14:paraId="1D9651F8" w14:textId="77777777" w:rsidR="00503820" w:rsidRPr="0032309D" w:rsidRDefault="008C05F2" w:rsidP="008A0864">
            <w:pPr>
              <w:pStyle w:val="Pta"/>
              <w:rPr>
                <w:rFonts w:ascii="Cambria" w:hAnsi="Cambria" w:cs="Cambria"/>
                <w:sz w:val="12"/>
                <w:szCs w:val="12"/>
              </w:rPr>
            </w:pPr>
            <w:r>
              <w:rPr>
                <w:noProof/>
              </w:rPr>
              <mc:AlternateContent>
                <mc:Choice Requires="wps">
                  <w:drawing>
                    <wp:anchor distT="4294967294" distB="4294967294" distL="114300" distR="114300" simplePos="0" relativeHeight="251659264" behindDoc="0" locked="0" layoutInCell="1" allowOverlap="1" wp14:anchorId="488102F6" wp14:editId="185B7D46">
                      <wp:simplePos x="0" y="0"/>
                      <wp:positionH relativeFrom="margin">
                        <wp:align>right</wp:align>
                      </wp:positionH>
                      <wp:positionV relativeFrom="paragraph">
                        <wp:posOffset>8890</wp:posOffset>
                      </wp:positionV>
                      <wp:extent cx="6172200" cy="7620"/>
                      <wp:effectExtent l="0" t="0" r="19050" b="30480"/>
                      <wp:wrapNone/>
                      <wp:docPr id="661198225"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762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265951" id="Rovná spojnica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4.8pt,.7pt" to="9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1djwgEAAG4DAAAOAAAAZHJzL2Uyb0RvYy54bWysU02P2yAQvVfqf0DcG9upNqmsOHvIdnvZ&#10;tpF2+wMmgG1UYBCQOPn3HUjW/bpVvSDmgzdv3gyb+7M17KRC1Og63ixqzpQTKLUbOv7t5fHdB85i&#10;AifBoFMdv6jI77dv32wm36oljmikCoxAXGwn3/ExJd9WVRSjshAX6JWjYI/BQiIzDJUMMBG6NdWy&#10;rlfVhEH6gELFSN6Ha5BvC37fK5G+9n1UiZmOE7dUzlDOQz6r7QbaIYAftbjRgH9gYUE7KjpDPUAC&#10;dgz6LyirRcCIfVoItBX2vRaq9EDdNPUf3TyP4FXphcSJfpYp/j9Y8eW0c/uQqYuze/ZPKL5H5nA3&#10;ghtUIfBy8TS4JktVTT6285NsRL8P7DB9Rkk5cExYVDj3wWZI6o+di9iXWWx1TkyQc9WslzRBzgTF&#10;1qtlmUUF7etbH2L6pNCyfOm40S5LAS2cnmLKXKB9Tcluh4/amDJO49jU8ffN+q48iGi0zMGcVhZL&#10;7UxgJ6CVOAxNyTFHSy1cfeu7mmhdK8zppd5vSAGPTpZ6owL58XZPoM31TvyMu0mWVcorGdsDyss+&#10;ZPBs0VAL8G0B89b8apesn99k+wMAAP//AwBQSwMEFAAGAAgAAAAhAKz9JKbZAAAABAEAAA8AAABk&#10;cnMvZG93bnJldi54bWxMj0FPwzAMhe9I/IfISNxYSpkKlKYTIHEDCcp24JY1pq1o7JJkW+HXY05w&#10;fH7Pz5+r1exHtccQByYD54sMFFLLbqDOwPr14ewKVEyWnB2Z0MAXRljVx0eVLR0f6AX3TeqUlFAs&#10;rYE+panUOrY9ehsXPCGJ987B2yQydNoFe5ByP+o8ywrt7UByobcT3vfYfjQ7LxhvHNLz42Zd3D3h&#10;Z/c98Ka5WBpzejLf3oBKOKe/MPziyw7UwrTlHbmoRgPySJLpEpSY15e56K2BvABdV/o/fP0DAAD/&#10;/wMAUEsBAi0AFAAGAAgAAAAhALaDOJL+AAAA4QEAABMAAAAAAAAAAAAAAAAAAAAAAFtDb250ZW50&#10;X1R5cGVzXS54bWxQSwECLQAUAAYACAAAACEAOP0h/9YAAACUAQAACwAAAAAAAAAAAAAAAAAvAQAA&#10;X3JlbHMvLnJlbHNQSwECLQAUAAYACAAAACEAGY9XY8IBAABuAwAADgAAAAAAAAAAAAAAAAAuAgAA&#10;ZHJzL2Uyb0RvYy54bWxQSwECLQAUAAYACAAAACEArP0kptkAAAAEAQAADwAAAAAAAAAAAAAAAAAc&#10;BAAAZHJzL2Rvd25yZXYueG1sUEsFBgAAAAAEAAQA8wAAACIFAAAAAA==&#10;" strokecolor="#bfbfbf [2412]" strokeweight=".25pt">
                      <w10:wrap anchorx="margin"/>
                    </v:line>
                  </w:pict>
                </mc:Fallback>
              </mc:AlternateContent>
            </w:r>
          </w:p>
          <w:p w14:paraId="2AD3610D" w14:textId="77777777" w:rsidR="00503820" w:rsidRDefault="008C05F2" w:rsidP="00F52FCD">
            <w:pPr>
              <w:pStyle w:val="Pta"/>
              <w:rPr>
                <w:rFonts w:asciiTheme="minorHAnsi" w:hAnsiTheme="minorHAnsi" w:cstheme="minorHAnsi"/>
                <w:sz w:val="16"/>
                <w:szCs w:val="16"/>
              </w:rPr>
            </w:pPr>
            <w:r>
              <w:rPr>
                <w:rFonts w:asciiTheme="minorHAnsi" w:hAnsiTheme="minorHAnsi" w:cstheme="minorHAnsi"/>
                <w:sz w:val="16"/>
                <w:szCs w:val="16"/>
              </w:rPr>
              <w:t xml:space="preserve">Súťažné </w:t>
            </w:r>
            <w:r>
              <w:rPr>
                <w:rFonts w:asciiTheme="minorHAnsi" w:hAnsiTheme="minorHAnsi" w:cstheme="minorHAnsi"/>
                <w:sz w:val="16"/>
                <w:szCs w:val="16"/>
              </w:rPr>
              <w:t>podklady:</w:t>
            </w:r>
          </w:p>
          <w:p w14:paraId="0A3EEDEB" w14:textId="77777777" w:rsidR="00503820" w:rsidRPr="0021492A" w:rsidRDefault="008C05F2" w:rsidP="0021492A">
            <w:pPr>
              <w:rPr>
                <w:rFonts w:asciiTheme="minorHAnsi" w:hAnsiTheme="minorHAnsi" w:cstheme="minorHAnsi"/>
                <w:b/>
                <w:bCs/>
                <w:color w:val="242424"/>
                <w:sz w:val="16"/>
                <w:szCs w:val="16"/>
                <w:shd w:val="clear" w:color="auto" w:fill="FFFFFF"/>
              </w:rPr>
            </w:pPr>
            <w:r w:rsidRPr="007C1D23">
              <w:rPr>
                <w:rFonts w:asciiTheme="minorHAnsi" w:hAnsiTheme="minorHAnsi" w:cstheme="minorHAnsi"/>
                <w:b/>
                <w:bCs/>
                <w:color w:val="242424"/>
                <w:sz w:val="16"/>
                <w:szCs w:val="16"/>
                <w:shd w:val="clear" w:color="auto" w:fill="FFFFFF"/>
              </w:rPr>
              <w:t>Prevádzkovanie výdajne jedál a bufetu v priestoroch SOŠ IT, Tajovského 30, 975 90 Banská Bystrica</w:t>
            </w:r>
            <w:r>
              <w:rPr>
                <w:rFonts w:asciiTheme="minorHAnsi" w:hAnsiTheme="minorHAnsi" w:cstheme="minorHAnsi"/>
                <w:b/>
                <w:bCs/>
                <w:color w:val="242424"/>
                <w:sz w:val="16"/>
                <w:szCs w:val="16"/>
                <w:shd w:val="clear" w:color="auto" w:fill="FFFFFF"/>
              </w:rPr>
              <w:t xml:space="preserve">                                                       </w:t>
            </w:r>
            <w:r>
              <w:rPr>
                <w:rFonts w:asciiTheme="minorHAnsi" w:hAnsiTheme="minorHAnsi" w:cstheme="minorHAnsi"/>
                <w:b/>
                <w:bCs/>
                <w:color w:val="242424"/>
                <w:sz w:val="16"/>
                <w:szCs w:val="16"/>
                <w:shd w:val="clear" w:color="auto" w:fill="FFFFFF"/>
              </w:rPr>
              <w:t xml:space="preserve">   </w:t>
            </w:r>
            <w:r>
              <w:rPr>
                <w:rFonts w:asciiTheme="minorHAnsi" w:hAnsiTheme="minorHAnsi" w:cstheme="minorHAnsi"/>
                <w:b/>
                <w:bCs/>
                <w:color w:val="242424"/>
                <w:sz w:val="16"/>
                <w:szCs w:val="16"/>
                <w:shd w:val="clear" w:color="auto" w:fill="FFFFFF"/>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9E1A" w14:textId="77777777" w:rsidR="00887D33" w:rsidRDefault="008C05F2" w:rsidP="00B930AC">
    <w:pPr>
      <w:pStyle w:val="Pta"/>
      <w:rPr>
        <w:rFonts w:asciiTheme="minorHAnsi" w:hAnsiTheme="minorHAnsi" w:cstheme="minorHAnsi"/>
        <w:sz w:val="16"/>
        <w:szCs w:val="16"/>
      </w:rPr>
    </w:pPr>
    <w:r>
      <w:rPr>
        <w:noProof/>
      </w:rPr>
      <mc:AlternateContent>
        <mc:Choice Requires="wps">
          <w:drawing>
            <wp:anchor distT="4294967294" distB="4294967294" distL="114300" distR="114300" simplePos="0" relativeHeight="251668480" behindDoc="0" locked="0" layoutInCell="1" allowOverlap="1" wp14:anchorId="08E19B1C" wp14:editId="520828E2">
              <wp:simplePos x="0" y="0"/>
              <wp:positionH relativeFrom="margin">
                <wp:posOffset>3598</wp:posOffset>
              </wp:positionH>
              <wp:positionV relativeFrom="paragraph">
                <wp:posOffset>53128</wp:posOffset>
              </wp:positionV>
              <wp:extent cx="6172200" cy="0"/>
              <wp:effectExtent l="0" t="0" r="0" b="0"/>
              <wp:wrapNone/>
              <wp:docPr id="2007002980"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A8967" id="Rovná spojnica 4" o:spid="_x0000_s1026" style="position:absolute;z-index:2516684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pt,4.2pt" to="486.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j/X8L9gAAAAEAQAADwAAAGRycy9k&#10;b3ducmV2LnhtbEyOwU7DMBBE70j8g7VI3KhDqUIJcSpA4gYShPbAbRsvSUS8DrbbBr6ehQscn2Z2&#10;9pWryQ1qTyH2ng2czzJQxI23PbcG1i/3Z0tQMSFbHDyTgU+KsKqOj0osrD/wM+3r1CoZ4ViggS6l&#10;sdA6Nh05jDM/Ekv25oPDJBhabQMeZNwNep5luXbYs3zocKS7jpr3eudE49WH9PSwWee3j/TRfvV+&#10;U18sjDk9mW6uQSWa0l8ZfvTlBipx2vod26gGA7n0DCwXoCS8upwLb39ZV6X+L199AwAA//8DAFBL&#10;AQItABQABgAIAAAAIQC2gziS/gAAAOEBAAATAAAAAAAAAAAAAAAAAAAAAABbQ29udGVudF9UeXBl&#10;c10ueG1sUEsBAi0AFAAGAAgAAAAhADj9If/WAAAAlAEAAAsAAAAAAAAAAAAAAAAALwEAAF9yZWxz&#10;Ly5yZWxzUEsBAi0AFAAGAAgAAAAhAA4cBRS+AQAAawMAAA4AAAAAAAAAAAAAAAAALgIAAGRycy9l&#10;Mm9Eb2MueG1sUEsBAi0AFAAGAAgAAAAhAI/1/C/YAAAABAEAAA8AAAAAAAAAAAAAAAAAGAQAAGRy&#10;cy9kb3ducmV2LnhtbFBLBQYAAAAABAAEAPMAAAAdBQAAAAA=&#10;" strokecolor="#bfbfbf [2412]" strokeweight=".25pt">
              <w10:wrap anchorx="margin"/>
            </v:line>
          </w:pict>
        </mc:Fallback>
      </mc:AlternateContent>
    </w:r>
  </w:p>
  <w:p w14:paraId="59371ED7" w14:textId="77777777" w:rsidR="00B930AC" w:rsidRDefault="008C05F2" w:rsidP="00B930AC">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2A6FE51" w14:textId="77777777" w:rsidR="00B930AC" w:rsidRDefault="008C05F2" w:rsidP="00B930AC">
    <w:pPr>
      <w:pStyle w:val="Pta"/>
    </w:pPr>
    <w:r w:rsidRPr="007C1D23">
      <w:rPr>
        <w:rFonts w:asciiTheme="minorHAnsi" w:hAnsiTheme="minorHAnsi" w:cstheme="minorHAnsi"/>
        <w:b/>
        <w:bCs/>
        <w:color w:val="242424"/>
        <w:sz w:val="16"/>
        <w:szCs w:val="16"/>
        <w:shd w:val="clear" w:color="auto" w:fill="FFFFFF"/>
      </w:rPr>
      <w:t>Prevádzkovanie v</w:t>
    </w:r>
    <w:r w:rsidRPr="007C1D23">
      <w:rPr>
        <w:rFonts w:asciiTheme="minorHAnsi" w:hAnsiTheme="minorHAnsi" w:cstheme="minorHAnsi"/>
        <w:b/>
        <w:bCs/>
        <w:color w:val="242424"/>
        <w:sz w:val="16"/>
        <w:szCs w:val="16"/>
        <w:shd w:val="clear" w:color="auto" w:fill="FFFFFF"/>
      </w:rPr>
      <w:t>ýdajne jedál a bufetu v priestoroch SOŠ IT, Tajovského 30, 975 90 Banská Bystrica</w:t>
    </w:r>
    <w:r>
      <w:rPr>
        <w:rFonts w:asciiTheme="minorHAnsi" w:hAnsiTheme="minorHAnsi" w:cstheme="minorHAnsi"/>
        <w:b/>
        <w:bCs/>
        <w:color w:val="242424"/>
        <w:sz w:val="16"/>
        <w:szCs w:val="16"/>
        <w:shd w:val="clear" w:color="auto" w:fill="FFFFFF"/>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24</w:t>
    </w:r>
    <w:r w:rsidRPr="00C000EA">
      <w:rPr>
        <w:rFonts w:asciiTheme="minorHAnsi" w:hAnsiTheme="minorHAnsi" w:cstheme="minorHAnsi"/>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C303" w14:textId="77777777" w:rsidR="008D0DCC" w:rsidRPr="00503820" w:rsidRDefault="008C05F2" w:rsidP="008D0DCC">
    <w:pPr>
      <w:pStyle w:val="Pta"/>
      <w:rPr>
        <w:rFonts w:asciiTheme="minorHAnsi" w:hAnsiTheme="minorHAnsi" w:cstheme="minorHAnsi"/>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D6D8" w14:textId="77777777" w:rsidR="009540F1" w:rsidRDefault="008C05F2" w:rsidP="009540F1">
    <w:pPr>
      <w:pStyle w:val="Hlavika"/>
      <w:tabs>
        <w:tab w:val="right" w:pos="9354"/>
      </w:tabs>
    </w:pPr>
    <w:r>
      <w:rPr>
        <w:noProof/>
      </w:rPr>
      <mc:AlternateContent>
        <mc:Choice Requires="wps">
          <w:drawing>
            <wp:anchor distT="0" distB="0" distL="114300" distR="114300" simplePos="0" relativeHeight="251661312" behindDoc="0" locked="0" layoutInCell="1" allowOverlap="1" wp14:anchorId="34EA0C97" wp14:editId="11F1C491">
              <wp:simplePos x="0" y="0"/>
              <wp:positionH relativeFrom="column">
                <wp:posOffset>487045</wp:posOffset>
              </wp:positionH>
              <wp:positionV relativeFrom="paragraph">
                <wp:posOffset>129540</wp:posOffset>
              </wp:positionV>
              <wp:extent cx="2499360" cy="573405"/>
              <wp:effectExtent l="0" t="0" r="0" b="0"/>
              <wp:wrapNone/>
              <wp:docPr id="1205879477"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7857FF35" w14:textId="77777777" w:rsidR="009540F1" w:rsidRDefault="008C05F2" w:rsidP="009540F1">
                          <w:r>
                            <w:rPr>
                              <w:rFonts w:ascii="Calibri" w:hAnsi="Calibri"/>
                              <w:b/>
                              <w:spacing w:val="6"/>
                            </w:rPr>
                            <w:t xml:space="preserve">BANSKOBYSTRICKÝ </w:t>
                          </w:r>
                          <w:r>
                            <w:rPr>
                              <w:rFonts w:ascii="Calibri" w:hAnsi="Calibri"/>
                            </w:rPr>
                            <w:t>SAMOSPRÁVNY KRAJ</w:t>
                          </w:r>
                        </w:p>
                        <w:p w14:paraId="62E69F8B" w14:textId="77777777" w:rsidR="009540F1" w:rsidRDefault="008C05F2" w:rsidP="009540F1">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4EA0C97" id="_x0000_t202" coordsize="21600,21600" o:spt="202" path="m,l,21600r21600,l21600,xe">
              <v:stroke joinstyle="miter"/>
              <v:path gradientshapeok="t" o:connecttype="rect"/>
            </v:shapetype>
            <v:shape id="Textové pole 8" o:spid="_x0000_s1026" type="#_x0000_t202" style="position:absolute;margin-left:38.35pt;margin-top:10.2pt;width:196.8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SAyQEAAIUDAAAOAAAAZHJzL2Uyb0RvYy54bWysU8GO0zAQvSPxD5bvNGk33aVR0xVQLUKq&#10;AKnsB7iO3UQ4HuNxm5SvZ+yUtlpuKy6Ox288fu/NZPk4dIYdlccWbMWnk5wzZSXUrd1X/PnH07v3&#10;nGEQthYGrKr4SSF/XL19s+xdqWbQgKmVZ1TEYtm7ijchuDLLUDaqEzgBpyyBGnwnAoV+n9Ve9FS9&#10;M9ksz++zHnztPEiFSKfrEeSrVF9rJcM3rVEFZipO3EJafVp3cc1WS1HuvXBNK880xCtYdKK19Oil&#10;1FoEwQ6+/adU10oPCDpMJHQZaN1KlTSQmmn+Qs22EU4lLWQOuotN+P/Kyq/HrfvuWRg+wkANTCLQ&#10;bUD+RPIm6x2W55zoKZZI2VHooH0XvySB0UXy9nTxUw2BSTqcFYvF3T1BkrD5w12Rz6Ph2fW28xg+&#10;K+hY3FTcU78SA3HcYBhT/6bExyw8tcaknhn74iDmrQU2460IJ/Ij38g8DLuBwLjdQX0i0TS39GgD&#10;/jdnPc1AxfHXQXjFmfliyeTFtCji0KSgmD/MKPC3yO4WEVZSqYoHzsbtpzAOGnXaibCxWyejRSPv&#10;D4cAuk0ar4zOnKnXyaXzXMZhuo1T1vXvWf0BAAD//wMAUEsDBBQABgAIAAAAIQACLtxq3QAAAAkB&#10;AAAPAAAAZHJzL2Rvd25yZXYueG1sTI/LTsMwEEX3SPyDNUjsqN0SGghxKgRiC6I8JHbTeJpExOMo&#10;dpvw9wwrWI7u0b1nys3se3WkMXaBLSwXBhRxHVzHjYW318eLa1AxITvsA5OFb4qwqU5PSixcmPiF&#10;jtvUKCnhWKCFNqWh0DrWLXmMizAQS7YPo8ck59hoN+Ik5b7XK2PW2mPHstDiQPct1V/bg7fw/rT/&#10;/MjMc/Pgr4YpzEazv9HWnp/Nd7egEs3pD4ZffVGHSpx24cAuqt5Cvs6FtLAyGSjJs9xcgtoJuDQ5&#10;6KrU/z+ofgAAAP//AwBQSwECLQAUAAYACAAAACEAtoM4kv4AAADhAQAAEwAAAAAAAAAAAAAAAAAA&#10;AAAAW0NvbnRlbnRfVHlwZXNdLnhtbFBLAQItABQABgAIAAAAIQA4/SH/1gAAAJQBAAALAAAAAAAA&#10;AAAAAAAAAC8BAABfcmVscy8ucmVsc1BLAQItABQABgAIAAAAIQDDoRSAyQEAAIUDAAAOAAAAAAAA&#10;AAAAAAAAAC4CAABkcnMvZTJvRG9jLnhtbFBLAQItABQABgAIAAAAIQACLtxq3QAAAAkBAAAPAAAA&#10;AAAAAAAAAAAAACMEAABkcnMvZG93bnJldi54bWxQSwUGAAAAAAQABADzAAAALQUAAAAA&#10;" filled="f" stroked="f">
              <v:textbox>
                <w:txbxContent>
                  <w:p w14:paraId="7857FF35" w14:textId="77777777" w:rsidR="009540F1" w:rsidRDefault="008C05F2" w:rsidP="009540F1">
                    <w:r>
                      <w:rPr>
                        <w:rFonts w:ascii="Calibri" w:hAnsi="Calibri"/>
                        <w:b/>
                        <w:spacing w:val="6"/>
                      </w:rPr>
                      <w:t xml:space="preserve">BANSKOBYSTRICKÝ </w:t>
                    </w:r>
                    <w:r>
                      <w:rPr>
                        <w:rFonts w:ascii="Calibri" w:hAnsi="Calibri"/>
                      </w:rPr>
                      <w:t>SAMOSPRÁVNY KRAJ</w:t>
                    </w:r>
                  </w:p>
                  <w:p w14:paraId="62E69F8B" w14:textId="77777777" w:rsidR="009540F1" w:rsidRDefault="008C05F2" w:rsidP="009540F1">
                    <w:pPr>
                      <w:pStyle w:val="Hlavika"/>
                      <w:rPr>
                        <w:b/>
                      </w:rPr>
                    </w:pPr>
                  </w:p>
                </w:txbxContent>
              </v:textbox>
            </v:shape>
          </w:pict>
        </mc:Fallback>
      </mc:AlternateContent>
    </w:r>
  </w:p>
  <w:p w14:paraId="7A24F16F" w14:textId="77777777" w:rsidR="009540F1" w:rsidRDefault="008C05F2" w:rsidP="009540F1">
    <w:pPr>
      <w:pStyle w:val="Hlavika"/>
      <w:tabs>
        <w:tab w:val="right" w:pos="9354"/>
      </w:tabs>
      <w:jc w:val="right"/>
      <w:rPr>
        <w:rFonts w:ascii="Calibri" w:hAnsi="Calibri" w:cs="Arial"/>
        <w:b/>
        <w:bCs/>
        <w:sz w:val="22"/>
        <w:szCs w:val="22"/>
      </w:rPr>
    </w:pPr>
    <w:bookmarkStart w:id="1" w:name="_Hlk129176398"/>
    <w:r>
      <w:rPr>
        <w:b/>
        <w:noProof/>
        <w:lang w:eastAsia="sk-SK"/>
      </w:rPr>
      <w:drawing>
        <wp:anchor distT="0" distB="0" distL="114300" distR="114300" simplePos="0" relativeHeight="251663360" behindDoc="0" locked="0" layoutInCell="1" allowOverlap="1" wp14:anchorId="030E9BA3" wp14:editId="62756F17">
          <wp:simplePos x="0" y="0"/>
          <wp:positionH relativeFrom="column">
            <wp:posOffset>2987675</wp:posOffset>
          </wp:positionH>
          <wp:positionV relativeFrom="paragraph">
            <wp:posOffset>26670</wp:posOffset>
          </wp:positionV>
          <wp:extent cx="923925" cy="742950"/>
          <wp:effectExtent l="0" t="0" r="9330" b="0"/>
          <wp:wrapNone/>
          <wp:docPr id="1653248271" name="Obrázok 16532482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62336" behindDoc="0" locked="0" layoutInCell="1" allowOverlap="1" wp14:anchorId="4E33AC02" wp14:editId="2F5AB3BA">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2043242816" name="Obrázok 2043242816"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STREDNÁ ODBORNÁ ŠKOLA</w:t>
    </w:r>
    <w:r>
      <w:rPr>
        <w:rFonts w:ascii="Calibri" w:hAnsi="Calibri" w:cs="Arial"/>
        <w:b/>
        <w:bCs/>
        <w:sz w:val="22"/>
        <w:szCs w:val="22"/>
      </w:rPr>
      <w:t xml:space="preserve"> </w:t>
    </w:r>
  </w:p>
  <w:p w14:paraId="764F2EC6" w14:textId="77777777" w:rsidR="009540F1" w:rsidRDefault="008C05F2" w:rsidP="009540F1">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r>
      <w:rPr>
        <w:rFonts w:ascii="Calibri" w:hAnsi="Calibri" w:cs="Arial"/>
        <w:sz w:val="22"/>
        <w:szCs w:val="22"/>
      </w:rPr>
      <w:t>,</w:t>
    </w:r>
  </w:p>
  <w:p w14:paraId="56C26115" w14:textId="77777777" w:rsidR="008F1F53" w:rsidRDefault="008C05F2" w:rsidP="009540F1">
    <w:pPr>
      <w:pStyle w:val="Hlavika"/>
      <w:tabs>
        <w:tab w:val="right" w:pos="9354"/>
      </w:tabs>
      <w:jc w:val="right"/>
      <w:rPr>
        <w:rFonts w:ascii="Calibri" w:hAnsi="Calibri" w:cs="Arial"/>
        <w:sz w:val="22"/>
        <w:szCs w:val="22"/>
      </w:rPr>
    </w:pPr>
    <w:r>
      <w:rPr>
        <w:rFonts w:ascii="Calibri" w:hAnsi="Calibri" w:cs="Arial"/>
        <w:sz w:val="22"/>
        <w:szCs w:val="22"/>
      </w:rPr>
      <w:t>Tajovského 30,</w:t>
    </w:r>
  </w:p>
  <w:p w14:paraId="7A1345E8" w14:textId="77777777" w:rsidR="009540F1" w:rsidRDefault="008C05F2" w:rsidP="009540F1">
    <w:pPr>
      <w:pStyle w:val="Hlavika"/>
      <w:tabs>
        <w:tab w:val="right" w:pos="9354"/>
      </w:tabs>
      <w:jc w:val="right"/>
    </w:pPr>
    <w:r>
      <w:rPr>
        <w:rFonts w:ascii="Calibri" w:hAnsi="Calibri" w:cs="Arial"/>
        <w:sz w:val="22"/>
        <w:szCs w:val="22"/>
      </w:rPr>
      <w:t>9</w:t>
    </w:r>
    <w:r>
      <w:rPr>
        <w:rFonts w:ascii="Calibri" w:hAnsi="Calibri" w:cs="Arial"/>
        <w:sz w:val="22"/>
        <w:szCs w:val="22"/>
      </w:rPr>
      <w:t>7</w:t>
    </w:r>
    <w:r>
      <w:rPr>
        <w:rFonts w:ascii="Calibri" w:hAnsi="Calibri" w:cs="Arial"/>
        <w:sz w:val="22"/>
        <w:szCs w:val="22"/>
      </w:rPr>
      <w:t>5</w:t>
    </w:r>
    <w:r>
      <w:rPr>
        <w:rFonts w:ascii="Calibri" w:hAnsi="Calibri" w:cs="Arial"/>
        <w:sz w:val="22"/>
        <w:szCs w:val="22"/>
      </w:rPr>
      <w:t xml:space="preserve"> </w:t>
    </w:r>
    <w:r>
      <w:rPr>
        <w:rFonts w:ascii="Calibri" w:hAnsi="Calibri" w:cs="Arial"/>
        <w:sz w:val="22"/>
        <w:szCs w:val="22"/>
      </w:rPr>
      <w:t>90</w:t>
    </w:r>
    <w:r>
      <w:rPr>
        <w:rFonts w:ascii="Calibri" w:hAnsi="Calibri" w:cs="Arial"/>
        <w:sz w:val="22"/>
        <w:szCs w:val="22"/>
      </w:rPr>
      <w:t xml:space="preserve"> Banská Bystrica</w:t>
    </w:r>
  </w:p>
  <w:p w14:paraId="506DC8F8" w14:textId="77777777" w:rsidR="009540F1" w:rsidRDefault="008C05F2" w:rsidP="009540F1">
    <w:pPr>
      <w:pStyle w:val="Hlavika"/>
    </w:pPr>
  </w:p>
  <w:bookmarkEnd w:id="1"/>
  <w:tbl>
    <w:tblPr>
      <w:tblW w:w="9403" w:type="dxa"/>
      <w:tblCellMar>
        <w:left w:w="10" w:type="dxa"/>
        <w:right w:w="10" w:type="dxa"/>
      </w:tblCellMar>
      <w:tblLook w:val="0000" w:firstRow="0" w:lastRow="0" w:firstColumn="0" w:lastColumn="0" w:noHBand="0" w:noVBand="0"/>
    </w:tblPr>
    <w:tblGrid>
      <w:gridCol w:w="9403"/>
    </w:tblGrid>
    <w:tr w:rsidR="009540F1" w14:paraId="5642A37E" w14:textId="77777777" w:rsidTr="009A0943">
      <w:trPr>
        <w:trHeight w:val="142"/>
      </w:trPr>
      <w:tc>
        <w:tcPr>
          <w:tcW w:w="9403" w:type="dxa"/>
          <w:tcBorders>
            <w:top w:val="single" w:sz="4" w:space="0" w:color="000000"/>
          </w:tcBorders>
          <w:shd w:val="clear" w:color="auto" w:fill="auto"/>
          <w:tcMar>
            <w:top w:w="0" w:type="dxa"/>
            <w:left w:w="70" w:type="dxa"/>
            <w:bottom w:w="0" w:type="dxa"/>
            <w:right w:w="70" w:type="dxa"/>
          </w:tcMar>
        </w:tcPr>
        <w:p w14:paraId="1EC3BD52" w14:textId="77777777" w:rsidR="009540F1" w:rsidRDefault="008C05F2" w:rsidP="009540F1">
          <w:pPr>
            <w:pStyle w:val="Hlavika"/>
          </w:pPr>
        </w:p>
      </w:tc>
    </w:tr>
  </w:tbl>
  <w:p w14:paraId="5586F529" w14:textId="77777777" w:rsidR="00AF6C64" w:rsidRDefault="008C05F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036D" w14:textId="77777777" w:rsidR="00887D33" w:rsidRDefault="008C05F2" w:rsidP="0021492A">
    <w:pPr>
      <w:pStyle w:val="Hlavika"/>
      <w:tabs>
        <w:tab w:val="right" w:pos="9354"/>
      </w:tabs>
    </w:pPr>
  </w:p>
  <w:p w14:paraId="32E44790" w14:textId="77777777" w:rsidR="0021492A" w:rsidRDefault="008C05F2" w:rsidP="0021492A">
    <w:pPr>
      <w:pStyle w:val="Hlavika"/>
      <w:tabs>
        <w:tab w:val="right" w:pos="9354"/>
      </w:tabs>
    </w:pPr>
    <w:r>
      <w:rPr>
        <w:noProof/>
      </w:rPr>
      <mc:AlternateContent>
        <mc:Choice Requires="wps">
          <w:drawing>
            <wp:anchor distT="0" distB="0" distL="114300" distR="114300" simplePos="0" relativeHeight="251664384" behindDoc="0" locked="0" layoutInCell="1" allowOverlap="1" wp14:anchorId="45ADA8BB" wp14:editId="322EF6AF">
              <wp:simplePos x="0" y="0"/>
              <wp:positionH relativeFrom="column">
                <wp:posOffset>487045</wp:posOffset>
              </wp:positionH>
              <wp:positionV relativeFrom="paragraph">
                <wp:posOffset>129540</wp:posOffset>
              </wp:positionV>
              <wp:extent cx="2499360" cy="573405"/>
              <wp:effectExtent l="0" t="0" r="0" b="0"/>
              <wp:wrapNone/>
              <wp:docPr id="342878489"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573405"/>
                      </a:xfrm>
                      <a:prstGeom prst="rect">
                        <a:avLst/>
                      </a:prstGeom>
                      <a:noFill/>
                      <a:ln>
                        <a:noFill/>
                        <a:prstDash/>
                      </a:ln>
                    </wps:spPr>
                    <wps:txbx>
                      <w:txbxContent>
                        <w:p w14:paraId="057C956E" w14:textId="77777777" w:rsidR="0021492A" w:rsidRDefault="008C05F2" w:rsidP="0021492A">
                          <w:r>
                            <w:rPr>
                              <w:rFonts w:ascii="Calibri" w:hAnsi="Calibri"/>
                              <w:b/>
                              <w:spacing w:val="6"/>
                            </w:rPr>
                            <w:t xml:space="preserve">BANSKOBYSTRICKÝ </w:t>
                          </w:r>
                          <w:r>
                            <w:rPr>
                              <w:rFonts w:ascii="Calibri" w:hAnsi="Calibri"/>
                            </w:rPr>
                            <w:t>SAMOSPRÁVNY KRAJ</w:t>
                          </w:r>
                        </w:p>
                        <w:p w14:paraId="177D51CA" w14:textId="77777777" w:rsidR="0021492A" w:rsidRDefault="008C05F2" w:rsidP="0021492A">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5ADA8BB" id="_x0000_t202" coordsize="21600,21600" o:spt="202" path="m,l,21600r21600,l21600,xe">
              <v:stroke joinstyle="miter"/>
              <v:path gradientshapeok="t" o:connecttype="rect"/>
            </v:shapetype>
            <v:shape id="_x0000_s1027" type="#_x0000_t202" style="position:absolute;margin-left:38.35pt;margin-top:10.2pt;width:196.8pt;height:4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zzAEAAIwDAAAOAAAAZHJzL2Uyb0RvYy54bWysU9uO0zAQfUfiHyy/06TddJdGTVdAtQip&#10;AqSyH+A6dmOReIzHbVK+nrFT2mp5W/HieK4+58xk+Th0LTsqjwZsxaeTnDNlJdTG7iv+/OPp3XvO&#10;MAhbixasqvhJIX9cvX2z7F2pZtBAWyvPqInFsncVb0JwZZahbFQncAJOWQpq8J0IZPp9VnvRU/eu&#10;zWZ5fp/14GvnQSpE8q7HIF+l/lorGb5pjSqwtuKELaTTp3MXz2y1FOXeC9cYeYYhXoGiE8bSo5dW&#10;axEEO3jzT6vOSA8IOkwkdBlobaRKHIjNNH/BZtsIpxIXEgfdRSb8f23l1+PWffcsDB9hoAEmEug2&#10;IH8iaZP1DstzTtQUS6TsSHTQvotfosCokLQ9XfRUQ2CSnLNisbi7p5Ck2PzhrsjnUfDsWu08hs8K&#10;OhYvFfc0r4RAHDcYxtS/KfExC0+mbdPMWvvCEfPWApuxKoYT+BFvRB6G3cBMHUlSTvTsoD4Rd1pf&#10;ersB/5uznlah4vjrILzirP1iSevFtCji7iSjmD/MyPC3kd1tRFhJrSoeOBuvn8K4bzRwJ8LGbp2M&#10;So3wPxwCaJOoXhGdodPIk1jn9Yw7dWunrOtPtPoDAAD//wMAUEsDBBQABgAIAAAAIQACLtxq3QAA&#10;AAkBAAAPAAAAZHJzL2Rvd25yZXYueG1sTI/LTsMwEEX3SPyDNUjsqN0SGghxKgRiC6I8JHbTeJpE&#10;xOModpvw9wwrWI7u0b1nys3se3WkMXaBLSwXBhRxHVzHjYW318eLa1AxITvsA5OFb4qwqU5PSixc&#10;mPiFjtvUKCnhWKCFNqWh0DrWLXmMizAQS7YPo8ck59hoN+Ik5b7XK2PW2mPHstDiQPct1V/bg7fw&#10;/rT//MjMc/Pgr4YpzEazv9HWnp/Nd7egEs3pD4ZffVGHSpx24cAuqt5Cvs6FtLAyGSjJs9xcgtoJ&#10;uDQ56KrU/z+ofgAAAP//AwBQSwECLQAUAAYACAAAACEAtoM4kv4AAADhAQAAEwAAAAAAAAAAAAAA&#10;AAAAAAAAW0NvbnRlbnRfVHlwZXNdLnhtbFBLAQItABQABgAIAAAAIQA4/SH/1gAAAJQBAAALAAAA&#10;AAAAAAAAAAAAAC8BAABfcmVscy8ucmVsc1BLAQItABQABgAIAAAAIQCE/GdzzAEAAIwDAAAOAAAA&#10;AAAAAAAAAAAAAC4CAABkcnMvZTJvRG9jLnhtbFBLAQItABQABgAIAAAAIQACLtxq3QAAAAkBAAAP&#10;AAAAAAAAAAAAAAAAACYEAABkcnMvZG93bnJldi54bWxQSwUGAAAAAAQABADzAAAAMAUAAAAA&#10;" filled="f" stroked="f">
              <v:textbox>
                <w:txbxContent>
                  <w:p w14:paraId="057C956E" w14:textId="77777777" w:rsidR="0021492A" w:rsidRDefault="008C05F2" w:rsidP="0021492A">
                    <w:r>
                      <w:rPr>
                        <w:rFonts w:ascii="Calibri" w:hAnsi="Calibri"/>
                        <w:b/>
                        <w:spacing w:val="6"/>
                      </w:rPr>
                      <w:t xml:space="preserve">BANSKOBYSTRICKÝ </w:t>
                    </w:r>
                    <w:r>
                      <w:rPr>
                        <w:rFonts w:ascii="Calibri" w:hAnsi="Calibri"/>
                      </w:rPr>
                      <w:t>SAMOSPRÁVNY KRAJ</w:t>
                    </w:r>
                  </w:p>
                  <w:p w14:paraId="177D51CA" w14:textId="77777777" w:rsidR="0021492A" w:rsidRDefault="008C05F2" w:rsidP="0021492A">
                    <w:pPr>
                      <w:pStyle w:val="Hlavika"/>
                      <w:rPr>
                        <w:b/>
                      </w:rPr>
                    </w:pPr>
                  </w:p>
                </w:txbxContent>
              </v:textbox>
            </v:shape>
          </w:pict>
        </mc:Fallback>
      </mc:AlternateContent>
    </w:r>
  </w:p>
  <w:p w14:paraId="7A9A266B" w14:textId="77777777" w:rsidR="0021492A" w:rsidRDefault="008C05F2" w:rsidP="0021492A">
    <w:pPr>
      <w:pStyle w:val="Hlavika"/>
      <w:tabs>
        <w:tab w:val="right" w:pos="9354"/>
      </w:tabs>
      <w:jc w:val="right"/>
      <w:rPr>
        <w:rFonts w:ascii="Calibri" w:hAnsi="Calibri" w:cs="Arial"/>
        <w:b/>
        <w:bCs/>
        <w:sz w:val="22"/>
        <w:szCs w:val="22"/>
      </w:rPr>
    </w:pPr>
    <w:r>
      <w:rPr>
        <w:b/>
        <w:noProof/>
        <w:lang w:eastAsia="sk-SK"/>
      </w:rPr>
      <w:drawing>
        <wp:anchor distT="0" distB="0" distL="114300" distR="114300" simplePos="0" relativeHeight="251666432" behindDoc="0" locked="0" layoutInCell="1" allowOverlap="1" wp14:anchorId="4EBA6EDD" wp14:editId="613C0593">
          <wp:simplePos x="0" y="0"/>
          <wp:positionH relativeFrom="column">
            <wp:posOffset>2987675</wp:posOffset>
          </wp:positionH>
          <wp:positionV relativeFrom="paragraph">
            <wp:posOffset>26670</wp:posOffset>
          </wp:positionV>
          <wp:extent cx="923925" cy="742950"/>
          <wp:effectExtent l="0" t="0" r="9330" b="0"/>
          <wp:wrapNone/>
          <wp:docPr id="1848977617" name="Obrázok 18489776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23925" cy="742950"/>
                  </a:xfrm>
                  <a:prstGeom prst="rect">
                    <a:avLst/>
                  </a:prstGeom>
                  <a:noFill/>
                  <a:ln>
                    <a:noFill/>
                    <a:prstDash/>
                  </a:ln>
                </pic:spPr>
              </pic:pic>
            </a:graphicData>
          </a:graphic>
        </wp:anchor>
      </w:drawing>
    </w:r>
    <w:r>
      <w:rPr>
        <w:rFonts w:ascii="Calibri" w:hAnsi="Calibri"/>
        <w:noProof/>
        <w:sz w:val="22"/>
        <w:szCs w:val="22"/>
      </w:rPr>
      <w:drawing>
        <wp:anchor distT="0" distB="0" distL="114300" distR="114300" simplePos="0" relativeHeight="251665408" behindDoc="0" locked="0" layoutInCell="1" allowOverlap="1" wp14:anchorId="56AECAD1" wp14:editId="0AA79BC8">
          <wp:simplePos x="0" y="0"/>
          <wp:positionH relativeFrom="column">
            <wp:posOffset>8890</wp:posOffset>
          </wp:positionH>
          <wp:positionV relativeFrom="paragraph">
            <wp:posOffset>23495</wp:posOffset>
          </wp:positionV>
          <wp:extent cx="476885" cy="506730"/>
          <wp:effectExtent l="0" t="0" r="0" b="7617"/>
          <wp:wrapTight wrapText="bothSides">
            <wp:wrapPolygon edited="0">
              <wp:start x="0" y="0"/>
              <wp:lineTo x="0" y="21113"/>
              <wp:lineTo x="20708" y="21113"/>
              <wp:lineTo x="20708" y="0"/>
              <wp:lineTo x="0" y="0"/>
            </wp:wrapPolygon>
          </wp:wrapTight>
          <wp:docPr id="1046823060" name="Obrázok 1046823060"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476885" cy="506730"/>
                  </a:xfrm>
                  <a:prstGeom prst="rect">
                    <a:avLst/>
                  </a:prstGeom>
                  <a:noFill/>
                  <a:ln>
                    <a:noFill/>
                    <a:prstDash/>
                  </a:ln>
                </pic:spPr>
              </pic:pic>
            </a:graphicData>
          </a:graphic>
        </wp:anchor>
      </w:drawing>
    </w:r>
    <w:r>
      <w:rPr>
        <w:rFonts w:ascii="Calibri" w:hAnsi="Calibri" w:cs="Arial"/>
        <w:b/>
        <w:bCs/>
        <w:sz w:val="22"/>
        <w:szCs w:val="22"/>
      </w:rPr>
      <w:t xml:space="preserve">STREDNÁ ODBORNÁ ŠKOLA </w:t>
    </w:r>
  </w:p>
  <w:p w14:paraId="06C0BF2D" w14:textId="77777777" w:rsidR="0021492A" w:rsidRDefault="008C05F2" w:rsidP="0021492A">
    <w:pPr>
      <w:pStyle w:val="Hlavika"/>
      <w:tabs>
        <w:tab w:val="right" w:pos="9354"/>
      </w:tabs>
      <w:jc w:val="right"/>
      <w:rPr>
        <w:rFonts w:ascii="Calibri" w:hAnsi="Calibri" w:cs="Arial"/>
        <w:sz w:val="22"/>
        <w:szCs w:val="22"/>
      </w:rPr>
    </w:pPr>
    <w:r w:rsidRPr="001E6C83">
      <w:rPr>
        <w:rFonts w:ascii="Calibri" w:hAnsi="Calibri" w:cs="Arial"/>
        <w:b/>
        <w:bCs/>
        <w:sz w:val="22"/>
        <w:szCs w:val="22"/>
      </w:rPr>
      <w:t>INFORMAČNÝCH TECHNOLÓGIÍ</w:t>
    </w:r>
  </w:p>
  <w:p w14:paraId="2B72CED5" w14:textId="77777777" w:rsidR="0021492A" w:rsidRDefault="008C05F2" w:rsidP="0021492A">
    <w:pPr>
      <w:pStyle w:val="Hlavika"/>
      <w:tabs>
        <w:tab w:val="right" w:pos="9354"/>
      </w:tabs>
      <w:jc w:val="right"/>
      <w:rPr>
        <w:rFonts w:ascii="Calibri" w:hAnsi="Calibri" w:cs="Arial"/>
        <w:sz w:val="22"/>
        <w:szCs w:val="22"/>
      </w:rPr>
    </w:pPr>
    <w:r>
      <w:rPr>
        <w:rFonts w:ascii="Calibri" w:hAnsi="Calibri" w:cs="Arial"/>
        <w:sz w:val="22"/>
        <w:szCs w:val="22"/>
      </w:rPr>
      <w:t>Tajovského 30</w:t>
    </w:r>
  </w:p>
  <w:p w14:paraId="6E757EAB" w14:textId="77777777" w:rsidR="0021492A" w:rsidRDefault="008C05F2" w:rsidP="0021492A">
    <w:pPr>
      <w:pStyle w:val="Hlavika"/>
      <w:tabs>
        <w:tab w:val="right" w:pos="9354"/>
      </w:tabs>
      <w:jc w:val="right"/>
    </w:pPr>
    <w:r>
      <w:rPr>
        <w:rFonts w:ascii="Calibri" w:hAnsi="Calibri" w:cs="Arial"/>
        <w:sz w:val="22"/>
        <w:szCs w:val="22"/>
      </w:rPr>
      <w:t>975 90 Banská Bystrica</w:t>
    </w:r>
  </w:p>
  <w:p w14:paraId="2C89564A" w14:textId="77777777" w:rsidR="00847114" w:rsidRDefault="008C05F2" w:rsidP="00847114">
    <w:pPr>
      <w:pStyle w:val="Hlavika"/>
      <w:rPr>
        <w:rFonts w:ascii="Cambria" w:hAnsi="Cambria"/>
      </w:rPr>
    </w:pPr>
  </w:p>
  <w:p w14:paraId="2BC02B94" w14:textId="77777777" w:rsidR="009966F1" w:rsidRDefault="008C05F2">
    <w:pPr>
      <w:pStyle w:val="Hlavika"/>
    </w:pPr>
    <w:r>
      <w:rPr>
        <w:noProof/>
      </w:rPr>
      <mc:AlternateContent>
        <mc:Choice Requires="wps">
          <w:drawing>
            <wp:anchor distT="0" distB="0" distL="114300" distR="114300" simplePos="0" relativeHeight="251660288" behindDoc="0" locked="0" layoutInCell="1" allowOverlap="1" wp14:anchorId="5B0FF1B1" wp14:editId="0DB7E952">
              <wp:simplePos x="0" y="0"/>
              <wp:positionH relativeFrom="margin">
                <wp:posOffset>0</wp:posOffset>
              </wp:positionH>
              <wp:positionV relativeFrom="paragraph">
                <wp:posOffset>23495</wp:posOffset>
              </wp:positionV>
              <wp:extent cx="5983605" cy="5080"/>
              <wp:effectExtent l="0" t="0" r="17145" b="13970"/>
              <wp:wrapNone/>
              <wp:docPr id="188151195" name="Rovná spojovacia šípk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ED25D7" id="_x0000_t32" coordsize="21600,21600" o:spt="32" o:oned="t" path="m,l21600,21600e" filled="f">
              <v:path arrowok="t" fillok="f" o:connecttype="none"/>
              <o:lock v:ext="edit" shapetype="t"/>
            </v:shapetype>
            <v:shape id="Rovná spojovacia šípka 6" o:spid="_x0000_s1026" type="#_x0000_t32" style="position:absolute;margin-left:0;margin-top:1.85pt;width:471.15pt;height:.4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1579" w14:textId="77777777" w:rsidR="00BC3C49" w:rsidRDefault="008C05F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A47" w14:textId="77777777" w:rsidR="0021492A" w:rsidRDefault="008C05F2" w:rsidP="00847114">
    <w:pPr>
      <w:pStyle w:val="Hlavika"/>
      <w:rPr>
        <w:rFonts w:ascii="Cambria" w:hAnsi="Cambria"/>
      </w:rPr>
    </w:pPr>
  </w:p>
  <w:p w14:paraId="19C6AE19" w14:textId="77777777" w:rsidR="0021492A" w:rsidRDefault="008C05F2">
    <w:pPr>
      <w:pStyle w:val="Hlavika"/>
    </w:pPr>
    <w:r>
      <w:rPr>
        <w:noProof/>
      </w:rPr>
      <mc:AlternateContent>
        <mc:Choice Requires="wps">
          <w:drawing>
            <wp:anchor distT="0" distB="0" distL="114300" distR="114300" simplePos="0" relativeHeight="251667456" behindDoc="0" locked="0" layoutInCell="1" allowOverlap="1" wp14:anchorId="637EB658" wp14:editId="0F2639B8">
              <wp:simplePos x="0" y="0"/>
              <wp:positionH relativeFrom="margin">
                <wp:align>right</wp:align>
              </wp:positionH>
              <wp:positionV relativeFrom="paragraph">
                <wp:posOffset>163830</wp:posOffset>
              </wp:positionV>
              <wp:extent cx="6195060" cy="0"/>
              <wp:effectExtent l="0" t="0" r="0" b="0"/>
              <wp:wrapNone/>
              <wp:docPr id="309919075" name="Rovná spojnica 1"/>
              <wp:cNvGraphicFramePr/>
              <a:graphic xmlns:a="http://schemas.openxmlformats.org/drawingml/2006/main">
                <a:graphicData uri="http://schemas.microsoft.com/office/word/2010/wordprocessingShape">
                  <wps:wsp>
                    <wps:cNvCnPr/>
                    <wps:spPr>
                      <a:xfrm flipV="1">
                        <a:off x="0" y="0"/>
                        <a:ext cx="6195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7335C" id="Rovná spojnica 1"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6.6pt,12.9pt" to="924.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DOxQEAAOgDAAAOAAAAZHJzL2Uyb0RvYy54bWysU01v2zAMvRfYfxB0X+wEWLYacXpo0V2G&#10;rVi73VWZigVIoiBpsfPvR8mJ049Ti14Ei+R75HuiN1ejNWwPIWp0LV8uas7ASey027X8z8Pt52+c&#10;xSRcJww6aPkBIr/afrrYDL6BFfZoOgiMSFxsBt/yPiXfVFWUPVgRF+jBUVJhsCLRNeyqLoiB2K2p&#10;VnW9rgYMnQ8oIUaK3kxJvi38SoFMv5SKkJhpOc2WyhnK+ZjParsRzS4I32t5HEO8YwortKOmM9WN&#10;SIL9C/oVldUyYESVFhJthUppCUUDqVnWL9Tc98JD0ULmRD/bFD+OVv7cX7u7QDYMPjbR34WsYlTB&#10;MmW0/0tvWnTRpGwsth1m22BMTFJwvbz8Uq/JXXnKVRNFpvIhpu+AluWPlhvtsiLRiP2PmKgtlZ5K&#10;ctg4NlDP1de6LmURje5utTE5WbYCrk1ge0HvmcZlfj9ieFJFN+MoeJZTvtLBwMT/GxTTHY09CXvB&#10;KaQEl068xlF1himaYAYeJ8sreh7mOfBYn6FQtvAt4BlROqNLM9hqh2Hy5Xn3sxVqqj85MOnOFjxi&#10;dygPXayhdSrOHVc/7+vTe4Gff9DtfwAAAP//AwBQSwMEFAAGAAgAAAAhAHbmCsjbAAAABgEAAA8A&#10;AABkcnMvZG93bnJldi54bWxMj8FOwzAQRO9I/IO1SNyo00oOEOJUBZQbUkXhADc33iYR8TqynTb8&#10;PYs40OPOjGbeluvZDeKIIfaeNCwXGQikxtueWg3vb/XNHYiYDFkzeEIN3xhhXV1elKaw/kSveNyl&#10;VnAJxcJo6FIaCylj06EzceFHJPYOPjiT+AyttMGcuNwNcpVluXSmJ17ozIhPHTZfu8lp2L5sl5tP&#10;P+aHD6Um9Rhq+Rxrra+v5s0DiIRz+g/DLz6jQ8VMez+RjWLQwI8kDSvF/Oze36ocxP5PkFUpz/Gr&#10;HwAAAP//AwBQSwECLQAUAAYACAAAACEAtoM4kv4AAADhAQAAEwAAAAAAAAAAAAAAAAAAAAAAW0Nv&#10;bnRlbnRfVHlwZXNdLnhtbFBLAQItABQABgAIAAAAIQA4/SH/1gAAAJQBAAALAAAAAAAAAAAAAAAA&#10;AC8BAABfcmVscy8ucmVsc1BLAQItABQABgAIAAAAIQCeCLDOxQEAAOgDAAAOAAAAAAAAAAAAAAAA&#10;AC4CAABkcnMvZTJvRG9jLnhtbFBLAQItABQABgAIAAAAIQB25grI2wAAAAYBAAAPAAAAAAAAAAAA&#10;AAAAAB8EAABkcnMvZG93bnJldi54bWxQSwUGAAAAAAQABADzAAAAJwUAAAAA&#10;" strokecolor="black [3213]" strokeweight="1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BD48" w14:textId="77777777" w:rsidR="00256882" w:rsidRDefault="008C05F2">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4A48" w14:textId="77777777" w:rsidR="009A0943" w:rsidRPr="004403F1" w:rsidRDefault="008C05F2" w:rsidP="004403F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E1079E"/>
    <w:multiLevelType w:val="multilevel"/>
    <w:tmpl w:val="D5388412"/>
    <w:lvl w:ilvl="0">
      <w:start w:val="1"/>
      <w:numFmt w:val="decimal"/>
      <w:lvlText w:val="%1."/>
      <w:lvlJc w:val="left"/>
      <w:pPr>
        <w:ind w:left="244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E5BAB"/>
    <w:multiLevelType w:val="multilevel"/>
    <w:tmpl w:val="9F7E1360"/>
    <w:lvl w:ilvl="0">
      <w:start w:val="2"/>
      <w:numFmt w:val="decimal"/>
      <w:lvlText w:val="%1."/>
      <w:lvlJc w:val="left"/>
      <w:pPr>
        <w:ind w:left="360" w:hanging="360"/>
      </w:pPr>
      <w:rPr>
        <w:rFonts w:hint="default"/>
        <w:sz w:val="20"/>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EF453E4"/>
    <w:multiLevelType w:val="hybridMultilevel"/>
    <w:tmpl w:val="4C023C0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D51E5F"/>
    <w:multiLevelType w:val="multilevel"/>
    <w:tmpl w:val="C4581C6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EA4101"/>
    <w:multiLevelType w:val="hybridMultilevel"/>
    <w:tmpl w:val="0DDC114E"/>
    <w:lvl w:ilvl="0" w:tplc="B498CC3A">
      <w:start w:val="7"/>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756E0B"/>
    <w:multiLevelType w:val="multilevel"/>
    <w:tmpl w:val="D742BBD2"/>
    <w:lvl w:ilvl="0">
      <w:numFmt w:val="bullet"/>
      <w:lvlText w:val="-"/>
      <w:lvlJc w:val="left"/>
      <w:pPr>
        <w:ind w:left="765" w:hanging="360"/>
      </w:pPr>
      <w:rPr>
        <w:rFonts w:ascii="Arial Narrow" w:eastAsia="Arial Narrow" w:hAnsi="Arial Narrow" w:cs="Arial Narrow"/>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5"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4"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5" w15:restartNumberingAfterBreak="0">
    <w:nsid w:val="63CF5B5E"/>
    <w:multiLevelType w:val="multilevel"/>
    <w:tmpl w:val="E304A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2"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96D22CE"/>
    <w:multiLevelType w:val="multilevel"/>
    <w:tmpl w:val="DCA2D6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2503530">
    <w:abstractNumId w:val="31"/>
  </w:num>
  <w:num w:numId="2" w16cid:durableId="2130006129">
    <w:abstractNumId w:val="18"/>
  </w:num>
  <w:num w:numId="3" w16cid:durableId="1272128560">
    <w:abstractNumId w:val="22"/>
  </w:num>
  <w:num w:numId="4" w16cid:durableId="1916089857">
    <w:abstractNumId w:val="3"/>
  </w:num>
  <w:num w:numId="5" w16cid:durableId="342784404">
    <w:abstractNumId w:val="19"/>
  </w:num>
  <w:num w:numId="6" w16cid:durableId="2021153823">
    <w:abstractNumId w:val="13"/>
  </w:num>
  <w:num w:numId="7" w16cid:durableId="1385258309">
    <w:abstractNumId w:val="24"/>
  </w:num>
  <w:num w:numId="8" w16cid:durableId="1906791483">
    <w:abstractNumId w:val="11"/>
  </w:num>
  <w:num w:numId="9" w16cid:durableId="679821690">
    <w:abstractNumId w:val="23"/>
  </w:num>
  <w:num w:numId="10" w16cid:durableId="440220028">
    <w:abstractNumId w:val="29"/>
  </w:num>
  <w:num w:numId="11" w16cid:durableId="159808525">
    <w:abstractNumId w:val="17"/>
  </w:num>
  <w:num w:numId="12" w16cid:durableId="1318611943">
    <w:abstractNumId w:val="10"/>
  </w:num>
  <w:num w:numId="13" w16cid:durableId="1130242870">
    <w:abstractNumId w:val="6"/>
  </w:num>
  <w:num w:numId="14" w16cid:durableId="2071730865">
    <w:abstractNumId w:val="27"/>
  </w:num>
  <w:num w:numId="15" w16cid:durableId="512576382">
    <w:abstractNumId w:val="21"/>
  </w:num>
  <w:num w:numId="16" w16cid:durableId="2020304011">
    <w:abstractNumId w:val="26"/>
  </w:num>
  <w:num w:numId="17" w16cid:durableId="1870607598">
    <w:abstractNumId w:val="28"/>
  </w:num>
  <w:num w:numId="18" w16cid:durableId="1415082128">
    <w:abstractNumId w:val="30"/>
  </w:num>
  <w:num w:numId="19" w16cid:durableId="459611307">
    <w:abstractNumId w:val="8"/>
  </w:num>
  <w:num w:numId="20" w16cid:durableId="2085250415">
    <w:abstractNumId w:val="32"/>
  </w:num>
  <w:num w:numId="21" w16cid:durableId="334962430">
    <w:abstractNumId w:val="34"/>
  </w:num>
  <w:num w:numId="22" w16cid:durableId="757601679">
    <w:abstractNumId w:val="12"/>
  </w:num>
  <w:num w:numId="23" w16cid:durableId="1073119074">
    <w:abstractNumId w:val="20"/>
  </w:num>
  <w:num w:numId="24" w16cid:durableId="624696566">
    <w:abstractNumId w:val="16"/>
  </w:num>
  <w:num w:numId="25" w16cid:durableId="814224304">
    <w:abstractNumId w:val="0"/>
  </w:num>
  <w:num w:numId="26" w16cid:durableId="1908613973">
    <w:abstractNumId w:val="33"/>
  </w:num>
  <w:num w:numId="27" w16cid:durableId="687755152">
    <w:abstractNumId w:val="25"/>
  </w:num>
  <w:num w:numId="28" w16cid:durableId="2133867285">
    <w:abstractNumId w:val="9"/>
  </w:num>
  <w:num w:numId="29" w16cid:durableId="1502887944">
    <w:abstractNumId w:val="15"/>
  </w:num>
  <w:num w:numId="30" w16cid:durableId="586618740">
    <w:abstractNumId w:val="4"/>
  </w:num>
  <w:num w:numId="31" w16cid:durableId="27217914">
    <w:abstractNumId w:val="1"/>
  </w:num>
  <w:num w:numId="32" w16cid:durableId="2133016110">
    <w:abstractNumId w:val="7"/>
  </w:num>
  <w:num w:numId="33" w16cid:durableId="430317990">
    <w:abstractNumId w:val="5"/>
  </w:num>
  <w:num w:numId="34" w16cid:durableId="220950200">
    <w:abstractNumId w:val="2"/>
  </w:num>
  <w:num w:numId="35" w16cid:durableId="1350640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F2"/>
    <w:rsid w:val="00524CB4"/>
    <w:rsid w:val="008C05F2"/>
    <w:rsid w:val="009E40E1"/>
    <w:rsid w:val="00A9007D"/>
    <w:rsid w:val="00DF373F"/>
    <w:rsid w:val="00F47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0E3F"/>
  <w15:chartTrackingRefBased/>
  <w15:docId w15:val="{0E06457F-A1A2-406D-AD00-60D8704C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05F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qFormat/>
    <w:rsid w:val="008C05F2"/>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8C05F2"/>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8C05F2"/>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8C05F2"/>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8C05F2"/>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8C05F2"/>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8C05F2"/>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8C05F2"/>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C05F2"/>
    <w:rPr>
      <w:rFonts w:ascii="Times New Roman" w:eastAsia="Times New Roman" w:hAnsi="Times New Roman" w:cs="Times New Roman"/>
      <w:kern w:val="0"/>
      <w:sz w:val="28"/>
      <w:szCs w:val="28"/>
      <w:lang w:val="x-none" w:eastAsia="x-none"/>
      <w14:ligatures w14:val="none"/>
    </w:rPr>
  </w:style>
  <w:style w:type="character" w:customStyle="1" w:styleId="Nadpis2Char">
    <w:name w:val="Nadpis 2 Char"/>
    <w:basedOn w:val="Predvolenpsmoodseku"/>
    <w:link w:val="Nadpis2"/>
    <w:uiPriority w:val="9"/>
    <w:rsid w:val="008C05F2"/>
    <w:rPr>
      <w:rFonts w:ascii="Cambria" w:eastAsia="Times New Roman" w:hAnsi="Cambria" w:cs="Times New Roman"/>
      <w:b/>
      <w:bCs/>
      <w:i/>
      <w:iCs/>
      <w:kern w:val="0"/>
      <w:sz w:val="28"/>
      <w:szCs w:val="28"/>
      <w:lang w:val="x-none" w:eastAsia="cs-CZ"/>
      <w14:ligatures w14:val="none"/>
    </w:rPr>
  </w:style>
  <w:style w:type="character" w:customStyle="1" w:styleId="Nadpis3Char">
    <w:name w:val="Nadpis 3 Char"/>
    <w:basedOn w:val="Predvolenpsmoodseku"/>
    <w:link w:val="Nadpis3"/>
    <w:uiPriority w:val="99"/>
    <w:rsid w:val="008C05F2"/>
    <w:rPr>
      <w:rFonts w:ascii="Cambria" w:eastAsia="Times New Roman" w:hAnsi="Cambria" w:cs="Times New Roman"/>
      <w:b/>
      <w:bCs/>
      <w:kern w:val="0"/>
      <w:sz w:val="26"/>
      <w:szCs w:val="26"/>
      <w:lang w:val="x-none" w:eastAsia="cs-CZ"/>
      <w14:ligatures w14:val="none"/>
    </w:rPr>
  </w:style>
  <w:style w:type="character" w:customStyle="1" w:styleId="Nadpis4Char">
    <w:name w:val="Nadpis 4 Char"/>
    <w:basedOn w:val="Predvolenpsmoodseku"/>
    <w:link w:val="Nadpis4"/>
    <w:uiPriority w:val="99"/>
    <w:rsid w:val="008C05F2"/>
    <w:rPr>
      <w:rFonts w:ascii="Calibri" w:eastAsia="Times New Roman" w:hAnsi="Calibri" w:cs="Times New Roman"/>
      <w:b/>
      <w:bCs/>
      <w:kern w:val="0"/>
      <w:sz w:val="28"/>
      <w:szCs w:val="28"/>
      <w:lang w:val="x-none" w:eastAsia="cs-CZ"/>
      <w14:ligatures w14:val="none"/>
    </w:rPr>
  </w:style>
  <w:style w:type="character" w:customStyle="1" w:styleId="Nadpis5Char">
    <w:name w:val="Nadpis 5 Char"/>
    <w:basedOn w:val="Predvolenpsmoodseku"/>
    <w:link w:val="Nadpis5"/>
    <w:uiPriority w:val="99"/>
    <w:rsid w:val="008C05F2"/>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uiPriority w:val="99"/>
    <w:rsid w:val="008C05F2"/>
    <w:rPr>
      <w:rFonts w:ascii="Calibri" w:eastAsia="Times New Roman" w:hAnsi="Calibri" w:cs="Times New Roman"/>
      <w:b/>
      <w:bCs/>
      <w:kern w:val="0"/>
      <w:sz w:val="20"/>
      <w:szCs w:val="20"/>
      <w:lang w:val="x-none" w:eastAsia="cs-CZ"/>
      <w14:ligatures w14:val="none"/>
    </w:rPr>
  </w:style>
  <w:style w:type="character" w:customStyle="1" w:styleId="Nadpis7Char">
    <w:name w:val="Nadpis 7 Char"/>
    <w:basedOn w:val="Predvolenpsmoodseku"/>
    <w:link w:val="Nadpis7"/>
    <w:uiPriority w:val="99"/>
    <w:rsid w:val="008C05F2"/>
    <w:rPr>
      <w:rFonts w:ascii="Calibri" w:eastAsia="Times New Roman" w:hAnsi="Calibri" w:cs="Times New Roman"/>
      <w:kern w:val="0"/>
      <w:sz w:val="24"/>
      <w:szCs w:val="24"/>
      <w:lang w:val="x-none" w:eastAsia="cs-CZ"/>
      <w14:ligatures w14:val="none"/>
    </w:rPr>
  </w:style>
  <w:style w:type="character" w:customStyle="1" w:styleId="Nadpis8Char">
    <w:name w:val="Nadpis 8 Char"/>
    <w:basedOn w:val="Predvolenpsmoodseku"/>
    <w:link w:val="Nadpis8"/>
    <w:uiPriority w:val="99"/>
    <w:rsid w:val="008C05F2"/>
    <w:rPr>
      <w:rFonts w:ascii="Century Gothic" w:eastAsia="Times New Roman" w:hAnsi="Century Gothic" w:cs="Times New Roman"/>
      <w:b/>
      <w:kern w:val="0"/>
      <w:sz w:val="20"/>
      <w:szCs w:val="20"/>
      <w:lang w:val="x-none" w:eastAsia="cs-CZ"/>
      <w14:ligatures w14:val="none"/>
    </w:rPr>
  </w:style>
  <w:style w:type="paragraph" w:styleId="Hlavika">
    <w:name w:val="header"/>
    <w:basedOn w:val="Normlny"/>
    <w:link w:val="HlavikaChar"/>
    <w:unhideWhenUsed/>
    <w:rsid w:val="008C05F2"/>
    <w:pPr>
      <w:tabs>
        <w:tab w:val="center" w:pos="4536"/>
        <w:tab w:val="right" w:pos="9072"/>
      </w:tabs>
    </w:pPr>
  </w:style>
  <w:style w:type="character" w:customStyle="1" w:styleId="HlavikaChar">
    <w:name w:val="Hlavička Char"/>
    <w:basedOn w:val="Predvolenpsmoodseku"/>
    <w:link w:val="Hlavika"/>
    <w:rsid w:val="008C05F2"/>
    <w:rPr>
      <w:rFonts w:ascii="Times New Roman" w:eastAsia="Times New Roman" w:hAnsi="Times New Roman" w:cs="Times New Roman"/>
      <w:kern w:val="0"/>
      <w:sz w:val="24"/>
      <w:szCs w:val="24"/>
      <w:lang w:eastAsia="cs-CZ"/>
      <w14:ligatures w14:val="none"/>
    </w:rPr>
  </w:style>
  <w:style w:type="paragraph" w:styleId="Pta">
    <w:name w:val="footer"/>
    <w:basedOn w:val="Normlny"/>
    <w:link w:val="PtaChar"/>
    <w:uiPriority w:val="99"/>
    <w:unhideWhenUsed/>
    <w:rsid w:val="008C05F2"/>
    <w:pPr>
      <w:tabs>
        <w:tab w:val="center" w:pos="4536"/>
        <w:tab w:val="right" w:pos="9072"/>
      </w:tabs>
    </w:pPr>
  </w:style>
  <w:style w:type="character" w:customStyle="1" w:styleId="PtaChar">
    <w:name w:val="Päta Char"/>
    <w:basedOn w:val="Predvolenpsmoodseku"/>
    <w:link w:val="Pta"/>
    <w:uiPriority w:val="99"/>
    <w:rsid w:val="008C05F2"/>
    <w:rPr>
      <w:rFonts w:ascii="Times New Roman" w:eastAsia="Times New Roman" w:hAnsi="Times New Roman" w:cs="Times New Roman"/>
      <w:kern w:val="0"/>
      <w:sz w:val="24"/>
      <w:szCs w:val="24"/>
      <w:lang w:eastAsia="cs-CZ"/>
      <w14:ligatures w14:val="none"/>
    </w:rPr>
  </w:style>
  <w:style w:type="paragraph" w:customStyle="1" w:styleId="tl1">
    <w:name w:val="Štýl1"/>
    <w:basedOn w:val="Normlny"/>
    <w:rsid w:val="008C05F2"/>
    <w:pPr>
      <w:jc w:val="both"/>
    </w:pPr>
    <w:rPr>
      <w:rFonts w:ascii="Tahoma" w:hAnsi="Tahoma" w:cs="Tahoma"/>
      <w:sz w:val="18"/>
      <w:szCs w:val="18"/>
      <w:lang w:eastAsia="sk-SK"/>
    </w:rPr>
  </w:style>
  <w:style w:type="paragraph" w:styleId="Zkladntext3">
    <w:name w:val="Body Text 3"/>
    <w:basedOn w:val="Normlny"/>
    <w:link w:val="Zkladntext3Char"/>
    <w:uiPriority w:val="99"/>
    <w:rsid w:val="008C05F2"/>
    <w:pPr>
      <w:jc w:val="center"/>
    </w:pPr>
    <w:rPr>
      <w:sz w:val="16"/>
      <w:szCs w:val="16"/>
      <w:lang w:val="x-none"/>
    </w:rPr>
  </w:style>
  <w:style w:type="character" w:customStyle="1" w:styleId="Zkladntext3Char">
    <w:name w:val="Základný text 3 Char"/>
    <w:basedOn w:val="Predvolenpsmoodseku"/>
    <w:link w:val="Zkladntext3"/>
    <w:uiPriority w:val="99"/>
    <w:rsid w:val="008C05F2"/>
    <w:rPr>
      <w:rFonts w:ascii="Times New Roman" w:eastAsia="Times New Roman" w:hAnsi="Times New Roman" w:cs="Times New Roman"/>
      <w:kern w:val="0"/>
      <w:sz w:val="16"/>
      <w:szCs w:val="16"/>
      <w:lang w:val="x-none" w:eastAsia="cs-CZ"/>
      <w14:ligatures w14:val="none"/>
    </w:rPr>
  </w:style>
  <w:style w:type="paragraph" w:styleId="Zoznam">
    <w:name w:val="List"/>
    <w:basedOn w:val="Normlny"/>
    <w:uiPriority w:val="99"/>
    <w:rsid w:val="008C05F2"/>
    <w:pPr>
      <w:ind w:left="283" w:hanging="283"/>
    </w:pPr>
    <w:rPr>
      <w:lang w:eastAsia="sk-SK"/>
    </w:rPr>
  </w:style>
  <w:style w:type="paragraph" w:styleId="Zkladntext">
    <w:name w:val="Body Text"/>
    <w:basedOn w:val="Normlny"/>
    <w:link w:val="ZkladntextChar"/>
    <w:rsid w:val="008C05F2"/>
    <w:pPr>
      <w:jc w:val="both"/>
    </w:pPr>
    <w:rPr>
      <w:b/>
      <w:szCs w:val="20"/>
      <w:lang w:val="x-none" w:eastAsia="x-none"/>
    </w:rPr>
  </w:style>
  <w:style w:type="character" w:customStyle="1" w:styleId="ZkladntextChar">
    <w:name w:val="Základný text Char"/>
    <w:basedOn w:val="Predvolenpsmoodseku"/>
    <w:link w:val="Zkladntext"/>
    <w:rsid w:val="008C05F2"/>
    <w:rPr>
      <w:rFonts w:ascii="Times New Roman" w:eastAsia="Times New Roman" w:hAnsi="Times New Roman" w:cs="Times New Roman"/>
      <w:b/>
      <w:kern w:val="0"/>
      <w:sz w:val="24"/>
      <w:szCs w:val="20"/>
      <w:lang w:val="x-none" w:eastAsia="x-none"/>
      <w14:ligatures w14:val="none"/>
    </w:rPr>
  </w:style>
  <w:style w:type="paragraph" w:styleId="Zoznam2">
    <w:name w:val="List 2"/>
    <w:basedOn w:val="Normlny"/>
    <w:uiPriority w:val="99"/>
    <w:rsid w:val="008C05F2"/>
    <w:pPr>
      <w:ind w:left="566" w:hanging="283"/>
    </w:pPr>
    <w:rPr>
      <w:lang w:eastAsia="sk-SK"/>
    </w:rPr>
  </w:style>
  <w:style w:type="paragraph" w:styleId="Nzov">
    <w:name w:val="Title"/>
    <w:basedOn w:val="Normlny"/>
    <w:link w:val="NzovChar"/>
    <w:qFormat/>
    <w:rsid w:val="008C05F2"/>
    <w:pPr>
      <w:jc w:val="center"/>
    </w:pPr>
    <w:rPr>
      <w:rFonts w:ascii="Tahoma" w:hAnsi="Tahoma"/>
      <w:sz w:val="36"/>
      <w:szCs w:val="20"/>
      <w:lang w:val="x-none"/>
    </w:rPr>
  </w:style>
  <w:style w:type="character" w:customStyle="1" w:styleId="NzovChar">
    <w:name w:val="Názov Char"/>
    <w:basedOn w:val="Predvolenpsmoodseku"/>
    <w:link w:val="Nzov"/>
    <w:rsid w:val="008C05F2"/>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uiPriority w:val="99"/>
    <w:rsid w:val="008C05F2"/>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8C05F2"/>
    <w:rPr>
      <w:rFonts w:ascii="Times New Roman" w:eastAsia="Times New Roman" w:hAnsi="Times New Roman" w:cs="Times New Roman"/>
      <w:kern w:val="0"/>
      <w:sz w:val="16"/>
      <w:szCs w:val="16"/>
      <w:lang w:val="x-none" w:eastAsia="cs-CZ"/>
      <w14:ligatures w14:val="none"/>
    </w:rPr>
  </w:style>
  <w:style w:type="paragraph" w:styleId="Zarkazkladnhotextu">
    <w:name w:val="Body Text Indent"/>
    <w:basedOn w:val="Normlny"/>
    <w:link w:val="ZarkazkladnhotextuChar"/>
    <w:uiPriority w:val="99"/>
    <w:rsid w:val="008C05F2"/>
    <w:pPr>
      <w:ind w:left="840"/>
      <w:jc w:val="both"/>
    </w:pPr>
    <w:rPr>
      <w:lang w:val="x-none"/>
    </w:rPr>
  </w:style>
  <w:style w:type="character" w:customStyle="1" w:styleId="ZarkazkladnhotextuChar">
    <w:name w:val="Zarážka základného textu Char"/>
    <w:basedOn w:val="Predvolenpsmoodseku"/>
    <w:link w:val="Zarkazkladnhotextu"/>
    <w:uiPriority w:val="99"/>
    <w:rsid w:val="008C05F2"/>
    <w:rPr>
      <w:rFonts w:ascii="Times New Roman" w:eastAsia="Times New Roman" w:hAnsi="Times New Roman" w:cs="Times New Roman"/>
      <w:kern w:val="0"/>
      <w:sz w:val="24"/>
      <w:szCs w:val="24"/>
      <w:lang w:val="x-none" w:eastAsia="cs-CZ"/>
      <w14:ligatures w14:val="none"/>
    </w:rPr>
  </w:style>
  <w:style w:type="paragraph" w:styleId="Obsah1">
    <w:name w:val="toc 1"/>
    <w:basedOn w:val="Normlny"/>
    <w:next w:val="Normlny"/>
    <w:autoRedefine/>
    <w:uiPriority w:val="99"/>
    <w:semiHidden/>
    <w:rsid w:val="008C05F2"/>
    <w:pPr>
      <w:tabs>
        <w:tab w:val="left" w:pos="720"/>
      </w:tabs>
    </w:pPr>
    <w:rPr>
      <w:rFonts w:ascii="Tahoma" w:hAnsi="Tahoma" w:cs="Tahoma"/>
    </w:rPr>
  </w:style>
  <w:style w:type="character" w:styleId="slostrany">
    <w:name w:val="page number"/>
    <w:uiPriority w:val="99"/>
    <w:rsid w:val="008C05F2"/>
    <w:rPr>
      <w:rFonts w:cs="Times New Roman"/>
    </w:rPr>
  </w:style>
  <w:style w:type="character" w:styleId="PsacstrojHTML">
    <w:name w:val="HTML Typewriter"/>
    <w:uiPriority w:val="99"/>
    <w:rsid w:val="008C05F2"/>
    <w:rPr>
      <w:rFonts w:ascii="Courier New" w:hAnsi="Courier New" w:cs="Times New Roman"/>
      <w:sz w:val="20"/>
    </w:rPr>
  </w:style>
  <w:style w:type="paragraph" w:customStyle="1" w:styleId="Nzov1">
    <w:name w:val="Názov1"/>
    <w:basedOn w:val="Nadpis2"/>
    <w:uiPriority w:val="99"/>
    <w:rsid w:val="008C05F2"/>
  </w:style>
  <w:style w:type="paragraph" w:customStyle="1" w:styleId="tl3">
    <w:name w:val="Štýl3"/>
    <w:basedOn w:val="Normlny"/>
    <w:uiPriority w:val="99"/>
    <w:rsid w:val="008C05F2"/>
    <w:pPr>
      <w:tabs>
        <w:tab w:val="num" w:pos="360"/>
      </w:tabs>
      <w:ind w:left="360" w:hanging="360"/>
    </w:pPr>
  </w:style>
  <w:style w:type="paragraph" w:styleId="Zarkazkladnhotextu2">
    <w:name w:val="Body Text Indent 2"/>
    <w:basedOn w:val="Normlny"/>
    <w:link w:val="Zarkazkladnhotextu2Char"/>
    <w:rsid w:val="008C05F2"/>
    <w:pPr>
      <w:ind w:left="720" w:hanging="360"/>
      <w:jc w:val="both"/>
    </w:pPr>
    <w:rPr>
      <w:lang w:val="x-none"/>
    </w:rPr>
  </w:style>
  <w:style w:type="character" w:customStyle="1" w:styleId="Zarkazkladnhotextu2Char">
    <w:name w:val="Zarážka základného textu 2 Char"/>
    <w:basedOn w:val="Predvolenpsmoodseku"/>
    <w:link w:val="Zarkazkladnhotextu2"/>
    <w:rsid w:val="008C05F2"/>
    <w:rPr>
      <w:rFonts w:ascii="Times New Roman" w:eastAsia="Times New Roman" w:hAnsi="Times New Roman" w:cs="Times New Roman"/>
      <w:kern w:val="0"/>
      <w:sz w:val="24"/>
      <w:szCs w:val="24"/>
      <w:lang w:val="x-none" w:eastAsia="cs-CZ"/>
      <w14:ligatures w14:val="none"/>
    </w:rPr>
  </w:style>
  <w:style w:type="character" w:styleId="Hypertextovprepojenie">
    <w:name w:val="Hyperlink"/>
    <w:rsid w:val="008C05F2"/>
    <w:rPr>
      <w:rFonts w:cs="Times New Roman"/>
      <w:color w:val="0000FF"/>
      <w:u w:val="single"/>
    </w:rPr>
  </w:style>
  <w:style w:type="paragraph" w:customStyle="1" w:styleId="Odrazkaseda">
    <w:name w:val="Odrazka seda"/>
    <w:basedOn w:val="Normlny"/>
    <w:uiPriority w:val="99"/>
    <w:rsid w:val="008C05F2"/>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8C05F2"/>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8C05F2"/>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8C05F2"/>
    <w:pPr>
      <w:numPr>
        <w:ilvl w:val="2"/>
      </w:numPr>
      <w:tabs>
        <w:tab w:val="num" w:pos="1440"/>
      </w:tabs>
      <w:ind w:left="1224" w:hanging="504"/>
    </w:pPr>
  </w:style>
  <w:style w:type="paragraph" w:customStyle="1" w:styleId="Zoznamslo4Char">
    <w:name w:val="Zoznam číslo 4 Char"/>
    <w:basedOn w:val="Zoznamslo2"/>
    <w:uiPriority w:val="99"/>
    <w:rsid w:val="008C05F2"/>
    <w:pPr>
      <w:numPr>
        <w:ilvl w:val="3"/>
      </w:numPr>
      <w:tabs>
        <w:tab w:val="num" w:pos="1800"/>
      </w:tabs>
      <w:ind w:left="1728" w:hanging="648"/>
    </w:pPr>
  </w:style>
  <w:style w:type="paragraph" w:customStyle="1" w:styleId="Nadpisodsek">
    <w:name w:val="Nadpis odsek"/>
    <w:basedOn w:val="Normlny"/>
    <w:uiPriority w:val="99"/>
    <w:rsid w:val="008C05F2"/>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8C05F2"/>
    <w:rPr>
      <w:rFonts w:cs="Times New Roman"/>
      <w:color w:val="800080"/>
      <w:u w:val="single"/>
    </w:rPr>
  </w:style>
  <w:style w:type="paragraph" w:customStyle="1" w:styleId="xnormal">
    <w:name w:val="x normal"/>
    <w:basedOn w:val="Normlny"/>
    <w:uiPriority w:val="99"/>
    <w:rsid w:val="008C05F2"/>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8C05F2"/>
    <w:pPr>
      <w:jc w:val="center"/>
    </w:pPr>
  </w:style>
  <w:style w:type="paragraph" w:customStyle="1" w:styleId="xnormalB">
    <w:name w:val="x normal B"/>
    <w:basedOn w:val="xnormal"/>
    <w:uiPriority w:val="99"/>
    <w:rsid w:val="008C05F2"/>
    <w:pPr>
      <w:spacing w:before="0"/>
    </w:pPr>
  </w:style>
  <w:style w:type="paragraph" w:styleId="Normlnywebov">
    <w:name w:val="Normal (Web)"/>
    <w:basedOn w:val="Normlny"/>
    <w:uiPriority w:val="99"/>
    <w:rsid w:val="008C05F2"/>
    <w:pPr>
      <w:spacing w:before="167" w:after="84" w:line="251" w:lineRule="atLeast"/>
    </w:pPr>
    <w:rPr>
      <w:lang w:eastAsia="sk-SK"/>
    </w:rPr>
  </w:style>
  <w:style w:type="paragraph" w:styleId="Zkladntext2">
    <w:name w:val="Body Text 2"/>
    <w:basedOn w:val="Normlny"/>
    <w:link w:val="Zkladntext2Char"/>
    <w:uiPriority w:val="99"/>
    <w:rsid w:val="008C05F2"/>
    <w:pPr>
      <w:spacing w:after="120" w:line="480" w:lineRule="auto"/>
    </w:pPr>
    <w:rPr>
      <w:lang w:val="x-none"/>
    </w:rPr>
  </w:style>
  <w:style w:type="character" w:customStyle="1" w:styleId="Zkladntext2Char">
    <w:name w:val="Základný text 2 Char"/>
    <w:basedOn w:val="Predvolenpsmoodseku"/>
    <w:link w:val="Zkladntext2"/>
    <w:uiPriority w:val="99"/>
    <w:rsid w:val="008C05F2"/>
    <w:rPr>
      <w:rFonts w:ascii="Times New Roman" w:eastAsia="Times New Roman" w:hAnsi="Times New Roman" w:cs="Times New Roman"/>
      <w:kern w:val="0"/>
      <w:sz w:val="24"/>
      <w:szCs w:val="24"/>
      <w:lang w:val="x-none" w:eastAsia="cs-CZ"/>
      <w14:ligatures w14:val="none"/>
    </w:rPr>
  </w:style>
  <w:style w:type="paragraph" w:customStyle="1" w:styleId="tl10">
    <w:name w:val="tl1"/>
    <w:basedOn w:val="Normlny"/>
    <w:uiPriority w:val="99"/>
    <w:rsid w:val="008C05F2"/>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8C05F2"/>
    <w:rPr>
      <w:sz w:val="20"/>
      <w:szCs w:val="20"/>
      <w:lang w:val="x-none"/>
    </w:rPr>
  </w:style>
  <w:style w:type="character" w:customStyle="1" w:styleId="TextbublinyChar">
    <w:name w:val="Text bubliny Char"/>
    <w:basedOn w:val="Predvolenpsmoodseku"/>
    <w:link w:val="Textbubliny"/>
    <w:uiPriority w:val="99"/>
    <w:semiHidden/>
    <w:rsid w:val="008C05F2"/>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rsid w:val="008C05F2"/>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8C05F2"/>
    <w:rPr>
      <w:rFonts w:ascii="Times New Roman" w:hAnsi="Times New Roman" w:cs="Times New Roman"/>
      <w:sz w:val="20"/>
    </w:rPr>
  </w:style>
  <w:style w:type="paragraph" w:styleId="Textkomentra">
    <w:name w:val="annotation text"/>
    <w:basedOn w:val="Normlny"/>
    <w:link w:val="TextkomentraChar"/>
    <w:uiPriority w:val="99"/>
    <w:rsid w:val="008C05F2"/>
    <w:rPr>
      <w:sz w:val="20"/>
      <w:szCs w:val="20"/>
      <w:lang w:val="x-none"/>
    </w:rPr>
  </w:style>
  <w:style w:type="character" w:customStyle="1" w:styleId="TextkomentraChar">
    <w:name w:val="Text komentára Char"/>
    <w:basedOn w:val="Predvolenpsmoodseku"/>
    <w:link w:val="Textkomentra"/>
    <w:uiPriority w:val="99"/>
    <w:rsid w:val="008C05F2"/>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uiPriority w:val="99"/>
    <w:rsid w:val="008C05F2"/>
    <w:rPr>
      <w:b/>
      <w:bCs/>
    </w:rPr>
  </w:style>
  <w:style w:type="character" w:customStyle="1" w:styleId="PredmetkomentraChar">
    <w:name w:val="Predmet komentára Char"/>
    <w:basedOn w:val="TextkomentraChar"/>
    <w:link w:val="Predmetkomentra"/>
    <w:uiPriority w:val="99"/>
    <w:rsid w:val="008C05F2"/>
    <w:rPr>
      <w:rFonts w:ascii="Times New Roman" w:eastAsia="Times New Roman" w:hAnsi="Times New Roman" w:cs="Times New Roman"/>
      <w:b/>
      <w:bCs/>
      <w:kern w:val="0"/>
      <w:sz w:val="20"/>
      <w:szCs w:val="20"/>
      <w:lang w:val="x-none" w:eastAsia="cs-CZ"/>
      <w14:ligatures w14:val="none"/>
    </w:rPr>
  </w:style>
  <w:style w:type="paragraph" w:customStyle="1" w:styleId="Farebnzoznamzvraznenie11">
    <w:name w:val="Farebný zoznam – zvýraznenie 11"/>
    <w:basedOn w:val="Normlny"/>
    <w:uiPriority w:val="99"/>
    <w:rsid w:val="008C05F2"/>
    <w:pPr>
      <w:ind w:left="708"/>
    </w:pPr>
  </w:style>
  <w:style w:type="character" w:styleId="Zvraznenie">
    <w:name w:val="Emphasis"/>
    <w:uiPriority w:val="99"/>
    <w:qFormat/>
    <w:rsid w:val="008C05F2"/>
    <w:rPr>
      <w:rFonts w:cs="Times New Roman"/>
      <w:i/>
    </w:rPr>
  </w:style>
  <w:style w:type="character" w:customStyle="1" w:styleId="apple-style-span">
    <w:name w:val="apple-style-span"/>
    <w:uiPriority w:val="99"/>
    <w:rsid w:val="008C05F2"/>
    <w:rPr>
      <w:rFonts w:cs="Times New Roman"/>
    </w:rPr>
  </w:style>
  <w:style w:type="paragraph" w:customStyle="1" w:styleId="charchar2">
    <w:name w:val="charchar2"/>
    <w:basedOn w:val="Normlny"/>
    <w:uiPriority w:val="99"/>
    <w:rsid w:val="008C05F2"/>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8C05F2"/>
    <w:pPr>
      <w:spacing w:after="160" w:line="240" w:lineRule="exact"/>
    </w:pPr>
    <w:rPr>
      <w:rFonts w:ascii="Tahoma" w:hAnsi="Tahoma" w:cs="Tahoma"/>
      <w:sz w:val="20"/>
      <w:szCs w:val="20"/>
      <w:lang w:eastAsia="en-US"/>
    </w:rPr>
  </w:style>
  <w:style w:type="paragraph" w:customStyle="1" w:styleId="Zkladntext1">
    <w:name w:val="Základní text1"/>
    <w:uiPriority w:val="99"/>
    <w:rsid w:val="008C05F2"/>
    <w:pPr>
      <w:autoSpaceDE w:val="0"/>
      <w:autoSpaceDN w:val="0"/>
      <w:adjustRightInd w:val="0"/>
      <w:spacing w:after="0" w:line="240" w:lineRule="auto"/>
      <w:jc w:val="both"/>
    </w:pPr>
    <w:rPr>
      <w:rFonts w:ascii="Times New Roman" w:eastAsia="Times New Roman" w:hAnsi="Times New Roman" w:cs="Times New Roman"/>
      <w:color w:val="000000"/>
      <w:kern w:val="0"/>
      <w:sz w:val="20"/>
      <w:szCs w:val="24"/>
      <w:lang w:eastAsia="sk-SK"/>
      <w14:ligatures w14:val="none"/>
    </w:rPr>
  </w:style>
  <w:style w:type="character" w:styleId="Vrazn">
    <w:name w:val="Strong"/>
    <w:qFormat/>
    <w:rsid w:val="008C05F2"/>
    <w:rPr>
      <w:rFonts w:cs="Times New Roman"/>
      <w:b/>
    </w:rPr>
  </w:style>
  <w:style w:type="character" w:customStyle="1" w:styleId="FontStyle66">
    <w:name w:val="Font Style66"/>
    <w:uiPriority w:val="99"/>
    <w:rsid w:val="008C05F2"/>
    <w:rPr>
      <w:rFonts w:ascii="Times New Roman" w:hAnsi="Times New Roman"/>
      <w:sz w:val="22"/>
    </w:rPr>
  </w:style>
  <w:style w:type="character" w:customStyle="1" w:styleId="FontStyle63">
    <w:name w:val="Font Style63"/>
    <w:uiPriority w:val="99"/>
    <w:rsid w:val="008C05F2"/>
    <w:rPr>
      <w:rFonts w:ascii="Times New Roman" w:hAnsi="Times New Roman"/>
      <w:b/>
      <w:sz w:val="14"/>
    </w:rPr>
  </w:style>
  <w:style w:type="paragraph" w:customStyle="1" w:styleId="Style22">
    <w:name w:val="Style22"/>
    <w:basedOn w:val="Normlny"/>
    <w:uiPriority w:val="99"/>
    <w:rsid w:val="008C05F2"/>
    <w:pPr>
      <w:widowControl w:val="0"/>
      <w:autoSpaceDE w:val="0"/>
      <w:autoSpaceDN w:val="0"/>
      <w:adjustRightInd w:val="0"/>
      <w:jc w:val="both"/>
    </w:pPr>
    <w:rPr>
      <w:lang w:eastAsia="sk-SK"/>
    </w:rPr>
  </w:style>
  <w:style w:type="character" w:customStyle="1" w:styleId="pre">
    <w:name w:val="pre"/>
    <w:uiPriority w:val="99"/>
    <w:rsid w:val="008C05F2"/>
    <w:rPr>
      <w:rFonts w:cs="Times New Roman"/>
    </w:rPr>
  </w:style>
  <w:style w:type="paragraph" w:customStyle="1" w:styleId="ListParagraph1">
    <w:name w:val="List Paragraph1"/>
    <w:basedOn w:val="Normlny"/>
    <w:uiPriority w:val="99"/>
    <w:rsid w:val="008C05F2"/>
    <w:pPr>
      <w:suppressAutoHyphens/>
      <w:spacing w:line="100" w:lineRule="atLeast"/>
    </w:pPr>
    <w:rPr>
      <w:kern w:val="1"/>
      <w:lang w:eastAsia="ar-SA"/>
    </w:rPr>
  </w:style>
  <w:style w:type="paragraph" w:customStyle="1" w:styleId="Strednmrieka21">
    <w:name w:val="Stredná mriežka 21"/>
    <w:uiPriority w:val="99"/>
    <w:rsid w:val="008C05F2"/>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WW8Num2z0">
    <w:name w:val="WW8Num2z0"/>
    <w:uiPriority w:val="99"/>
    <w:rsid w:val="008C05F2"/>
  </w:style>
  <w:style w:type="paragraph" w:customStyle="1" w:styleId="Nadpis">
    <w:name w:val="Nadpis"/>
    <w:basedOn w:val="Normlny"/>
    <w:next w:val="Zkladntext"/>
    <w:uiPriority w:val="99"/>
    <w:rsid w:val="008C05F2"/>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8C05F2"/>
    <w:pPr>
      <w:jc w:val="center"/>
    </w:pPr>
    <w:rPr>
      <w:rFonts w:cs="Times New Roman"/>
      <w:i/>
      <w:szCs w:val="20"/>
    </w:rPr>
  </w:style>
  <w:style w:type="character" w:customStyle="1" w:styleId="PodtitulChar">
    <w:name w:val="Podtitul Char"/>
    <w:basedOn w:val="Predvolenpsmoodseku"/>
    <w:link w:val="Podtitul"/>
    <w:uiPriority w:val="99"/>
    <w:rsid w:val="008C05F2"/>
    <w:rPr>
      <w:rFonts w:ascii="Arial" w:eastAsia="SimSun" w:hAnsi="Arial" w:cs="Times New Roman"/>
      <w:i/>
      <w:kern w:val="0"/>
      <w:sz w:val="28"/>
      <w:szCs w:val="20"/>
      <w:lang w:val="cs-CZ" w:eastAsia="ar-SA"/>
      <w14:ligatures w14:val="none"/>
    </w:rPr>
  </w:style>
  <w:style w:type="paragraph" w:customStyle="1" w:styleId="Normlny1">
    <w:name w:val="Normálny1"/>
    <w:basedOn w:val="Normlny"/>
    <w:uiPriority w:val="99"/>
    <w:rsid w:val="008C05F2"/>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8C05F2"/>
    <w:pPr>
      <w:suppressAutoHyphens/>
    </w:pPr>
    <w:rPr>
      <w:rFonts w:ascii="Courier New" w:eastAsia="NSimSun" w:hAnsi="Courier New" w:cs="Courier New"/>
      <w:sz w:val="20"/>
      <w:szCs w:val="20"/>
      <w:lang w:val="cs-CZ" w:eastAsia="ar-SA"/>
    </w:rPr>
  </w:style>
  <w:style w:type="character" w:customStyle="1" w:styleId="nazov">
    <w:name w:val="nazov"/>
    <w:uiPriority w:val="99"/>
    <w:rsid w:val="008C05F2"/>
    <w:rPr>
      <w:b/>
    </w:rPr>
  </w:style>
  <w:style w:type="character" w:customStyle="1" w:styleId="podnazov">
    <w:name w:val="podnazov"/>
    <w:uiPriority w:val="99"/>
    <w:rsid w:val="008C05F2"/>
    <w:rPr>
      <w:rFonts w:cs="Times New Roman"/>
    </w:rPr>
  </w:style>
  <w:style w:type="paragraph" w:customStyle="1" w:styleId="Text">
    <w:name w:val="Text"/>
    <w:basedOn w:val="Normlny"/>
    <w:uiPriority w:val="99"/>
    <w:rsid w:val="008C05F2"/>
    <w:pPr>
      <w:widowControl w:val="0"/>
      <w:autoSpaceDE w:val="0"/>
      <w:autoSpaceDN w:val="0"/>
      <w:adjustRightInd w:val="0"/>
      <w:spacing w:after="240"/>
    </w:pPr>
    <w:rPr>
      <w:lang w:eastAsia="sk-SK"/>
    </w:rPr>
  </w:style>
  <w:style w:type="character" w:customStyle="1" w:styleId="DeltaViewInsertion">
    <w:name w:val="DeltaView Insertion"/>
    <w:uiPriority w:val="99"/>
    <w:rsid w:val="008C05F2"/>
    <w:rPr>
      <w:color w:val="0000FF"/>
      <w:spacing w:val="0"/>
      <w:u w:val="double"/>
    </w:rPr>
  </w:style>
  <w:style w:type="paragraph" w:customStyle="1" w:styleId="Cislovanie2">
    <w:name w:val="Cislovanie2"/>
    <w:basedOn w:val="Normlny"/>
    <w:rsid w:val="008C05F2"/>
    <w:pPr>
      <w:numPr>
        <w:ilvl w:val="1"/>
        <w:numId w:val="4"/>
      </w:numPr>
      <w:spacing w:after="120"/>
      <w:jc w:val="both"/>
    </w:pPr>
  </w:style>
  <w:style w:type="paragraph" w:customStyle="1" w:styleId="msolistparagraph0">
    <w:name w:val="msolistparagraph"/>
    <w:basedOn w:val="Normlny"/>
    <w:uiPriority w:val="99"/>
    <w:rsid w:val="008C05F2"/>
    <w:pPr>
      <w:spacing w:before="100" w:beforeAutospacing="1" w:after="100" w:afterAutospacing="1"/>
    </w:pPr>
    <w:rPr>
      <w:lang w:val="cs-CZ"/>
    </w:rPr>
  </w:style>
  <w:style w:type="paragraph" w:customStyle="1" w:styleId="ListParagraph2">
    <w:name w:val="List Paragraph2"/>
    <w:basedOn w:val="Normlny"/>
    <w:uiPriority w:val="99"/>
    <w:rsid w:val="008C05F2"/>
    <w:pPr>
      <w:ind w:left="720"/>
      <w:contextualSpacing/>
    </w:pPr>
    <w:rPr>
      <w:rFonts w:ascii="Calibri" w:hAnsi="Calibri"/>
      <w:sz w:val="22"/>
      <w:szCs w:val="22"/>
      <w:lang w:eastAsia="en-US"/>
    </w:rPr>
  </w:style>
  <w:style w:type="paragraph" w:customStyle="1" w:styleId="Text2a">
    <w:name w:val="Text2a"/>
    <w:basedOn w:val="Normlny"/>
    <w:uiPriority w:val="99"/>
    <w:rsid w:val="008C05F2"/>
    <w:pPr>
      <w:spacing w:before="240"/>
      <w:ind w:left="720"/>
      <w:jc w:val="both"/>
    </w:pPr>
  </w:style>
  <w:style w:type="character" w:customStyle="1" w:styleId="Bodytext">
    <w:name w:val="Body text_"/>
    <w:link w:val="Zkladntext10"/>
    <w:uiPriority w:val="99"/>
    <w:locked/>
    <w:rsid w:val="008C05F2"/>
    <w:rPr>
      <w:sz w:val="25"/>
      <w:shd w:val="clear" w:color="auto" w:fill="FFFFFF"/>
    </w:rPr>
  </w:style>
  <w:style w:type="paragraph" w:customStyle="1" w:styleId="Zkladntext10">
    <w:name w:val="Základný text1"/>
    <w:basedOn w:val="Normlny"/>
    <w:link w:val="Bodytext"/>
    <w:uiPriority w:val="99"/>
    <w:rsid w:val="008C05F2"/>
    <w:pPr>
      <w:widowControl w:val="0"/>
      <w:shd w:val="clear" w:color="auto" w:fill="FFFFFF"/>
      <w:spacing w:line="274" w:lineRule="exact"/>
    </w:pPr>
    <w:rPr>
      <w:rFonts w:asciiTheme="minorHAnsi" w:eastAsiaTheme="minorHAnsi" w:hAnsiTheme="minorHAnsi" w:cstheme="minorBidi"/>
      <w:kern w:val="2"/>
      <w:sz w:val="25"/>
      <w:szCs w:val="22"/>
      <w:lang w:eastAsia="en-US"/>
      <w14:ligatures w14:val="standardContextual"/>
    </w:rPr>
  </w:style>
  <w:style w:type="character" w:customStyle="1" w:styleId="Bodytext2">
    <w:name w:val="Body text (2)"/>
    <w:uiPriority w:val="99"/>
    <w:rsid w:val="008C05F2"/>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8C05F2"/>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8C05F2"/>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8C05F2"/>
  </w:style>
  <w:style w:type="character" w:customStyle="1" w:styleId="ZkladntextKurzva">
    <w:name w:val="Základný text + Kurzíva"/>
    <w:uiPriority w:val="99"/>
    <w:rsid w:val="008C05F2"/>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qFormat/>
    <w:rsid w:val="008C05F2"/>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qFormat/>
    <w:rsid w:val="008C05F2"/>
    <w:rPr>
      <w:rFonts w:ascii="Times New Roman" w:eastAsia="Times New Roman" w:hAnsi="Times New Roman" w:cs="Times New Roman"/>
      <w:kern w:val="0"/>
      <w:sz w:val="24"/>
      <w:szCs w:val="24"/>
      <w:lang w:eastAsia="cs-CZ"/>
      <w14:ligatures w14:val="none"/>
    </w:rPr>
  </w:style>
  <w:style w:type="character" w:customStyle="1" w:styleId="Zkladntext0">
    <w:name w:val="Základný text_"/>
    <w:link w:val="Zkladntext9"/>
    <w:uiPriority w:val="99"/>
    <w:locked/>
    <w:rsid w:val="008C05F2"/>
    <w:rPr>
      <w:rFonts w:ascii="Arial" w:hAnsi="Arial"/>
      <w:sz w:val="19"/>
      <w:shd w:val="clear" w:color="auto" w:fill="FFFFFF"/>
    </w:rPr>
  </w:style>
  <w:style w:type="paragraph" w:customStyle="1" w:styleId="Zkladntext9">
    <w:name w:val="Základný text9"/>
    <w:basedOn w:val="Normlny"/>
    <w:link w:val="Zkladntext0"/>
    <w:uiPriority w:val="99"/>
    <w:rsid w:val="008C05F2"/>
    <w:pPr>
      <w:shd w:val="clear" w:color="auto" w:fill="FFFFFF"/>
      <w:spacing w:before="240" w:line="508" w:lineRule="exact"/>
      <w:ind w:hanging="760"/>
    </w:pPr>
    <w:rPr>
      <w:rFonts w:ascii="Arial" w:eastAsiaTheme="minorHAnsi" w:hAnsi="Arial" w:cstheme="minorBidi"/>
      <w:kern w:val="2"/>
      <w:sz w:val="19"/>
      <w:szCs w:val="22"/>
      <w:lang w:eastAsia="en-US"/>
      <w14:ligatures w14:val="standardContextual"/>
    </w:rPr>
  </w:style>
  <w:style w:type="character" w:customStyle="1" w:styleId="platne">
    <w:name w:val="platne"/>
    <w:uiPriority w:val="99"/>
    <w:rsid w:val="008C05F2"/>
  </w:style>
  <w:style w:type="paragraph" w:customStyle="1" w:styleId="tl">
    <w:name w:val="Štýl"/>
    <w:uiPriority w:val="99"/>
    <w:rsid w:val="008C05F2"/>
    <w:pPr>
      <w:widowControl w:val="0"/>
      <w:autoSpaceDE w:val="0"/>
      <w:autoSpaceDN w:val="0"/>
      <w:adjustRightInd w:val="0"/>
      <w:spacing w:after="0" w:line="240" w:lineRule="auto"/>
    </w:pPr>
    <w:rPr>
      <w:rFonts w:ascii="Arial" w:eastAsia="Times New Roman" w:hAnsi="Arial" w:cs="Arial"/>
      <w:kern w:val="0"/>
      <w:sz w:val="24"/>
      <w:szCs w:val="24"/>
      <w:lang w:eastAsia="sk-SK"/>
      <w14:ligatures w14:val="none"/>
    </w:rPr>
  </w:style>
  <w:style w:type="character" w:styleId="Zstupntext">
    <w:name w:val="Placeholder Text"/>
    <w:uiPriority w:val="99"/>
    <w:semiHidden/>
    <w:rsid w:val="008C05F2"/>
    <w:rPr>
      <w:rFonts w:cs="Times New Roman"/>
      <w:color w:val="808080"/>
    </w:rPr>
  </w:style>
  <w:style w:type="paragraph" w:customStyle="1" w:styleId="Alphapoints">
    <w:name w:val="Alpha points"/>
    <w:basedOn w:val="Zkladntext"/>
    <w:rsid w:val="008C05F2"/>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C05F2"/>
    <w:pPr>
      <w:spacing w:after="0" w:line="240" w:lineRule="atLeast"/>
    </w:pPr>
    <w:rPr>
      <w:rFonts w:ascii="Helvetica" w:eastAsia="Times New Roman" w:hAnsi="Helvetica" w:cs="Times New Roman"/>
      <w:color w:val="000000"/>
      <w:kern w:val="0"/>
      <w:sz w:val="24"/>
      <w:szCs w:val="20"/>
      <w:lang w:val="en-US" w:eastAsia="sk-SK"/>
      <w14:ligatures w14:val="none"/>
    </w:rPr>
  </w:style>
  <w:style w:type="paragraph" w:customStyle="1" w:styleId="Zkladntext31">
    <w:name w:val="Základný text 31"/>
    <w:basedOn w:val="Normlny"/>
    <w:rsid w:val="008C05F2"/>
    <w:pPr>
      <w:suppressAutoHyphens/>
    </w:pPr>
    <w:rPr>
      <w:rFonts w:ascii="Arial" w:hAnsi="Arial" w:cs="Arial"/>
      <w:sz w:val="16"/>
      <w:lang w:eastAsia="ar-SA"/>
    </w:rPr>
  </w:style>
  <w:style w:type="paragraph" w:customStyle="1" w:styleId="default0">
    <w:name w:val="default"/>
    <w:basedOn w:val="Normlny"/>
    <w:rsid w:val="008C05F2"/>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8C05F2"/>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8C05F2"/>
    <w:rPr>
      <w:lang w:val="en-GB"/>
    </w:rPr>
  </w:style>
  <w:style w:type="paragraph" w:styleId="Textpoznmkypodiarou">
    <w:name w:val="footnote text"/>
    <w:basedOn w:val="Normlny"/>
    <w:link w:val="TextpoznmkypodiarouChar"/>
    <w:uiPriority w:val="99"/>
    <w:semiHidden/>
    <w:unhideWhenUsed/>
    <w:rsid w:val="008C05F2"/>
    <w:rPr>
      <w:rFonts w:asciiTheme="minorHAnsi" w:eastAsiaTheme="minorHAnsi" w:hAnsiTheme="minorHAnsi" w:cstheme="minorBidi"/>
      <w:kern w:val="2"/>
      <w:sz w:val="22"/>
      <w:szCs w:val="22"/>
      <w:lang w:val="en-GB" w:eastAsia="en-US"/>
      <w14:ligatures w14:val="standardContextual"/>
    </w:rPr>
  </w:style>
  <w:style w:type="character" w:customStyle="1" w:styleId="TextpoznmkypodiarouChar1">
    <w:name w:val="Text poznámky pod čiarou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character" w:customStyle="1" w:styleId="TextvysvetlivkyChar">
    <w:name w:val="Text vysvetlivky Char"/>
    <w:basedOn w:val="Predvolenpsmoodseku"/>
    <w:link w:val="Textvysvetlivky"/>
    <w:uiPriority w:val="99"/>
    <w:semiHidden/>
    <w:rsid w:val="008C05F2"/>
  </w:style>
  <w:style w:type="paragraph" w:styleId="Textvysvetlivky">
    <w:name w:val="endnote text"/>
    <w:basedOn w:val="Normlny"/>
    <w:link w:val="TextvysvetlivkyChar"/>
    <w:uiPriority w:val="99"/>
    <w:semiHidden/>
    <w:unhideWhenUsed/>
    <w:rsid w:val="008C05F2"/>
    <w:rPr>
      <w:rFonts w:asciiTheme="minorHAnsi" w:eastAsiaTheme="minorHAnsi" w:hAnsiTheme="minorHAnsi" w:cstheme="minorBidi"/>
      <w:kern w:val="2"/>
      <w:sz w:val="22"/>
      <w:szCs w:val="22"/>
      <w:lang w:eastAsia="en-US"/>
      <w14:ligatures w14:val="standardContextual"/>
    </w:rPr>
  </w:style>
  <w:style w:type="character" w:customStyle="1" w:styleId="TextvysvetlivkyChar1">
    <w:name w:val="Text vysvetlivky Char1"/>
    <w:basedOn w:val="Predvolenpsmoodseku"/>
    <w:uiPriority w:val="99"/>
    <w:semiHidden/>
    <w:rsid w:val="008C05F2"/>
    <w:rPr>
      <w:rFonts w:ascii="Times New Roman" w:eastAsia="Times New Roman" w:hAnsi="Times New Roman" w:cs="Times New Roman"/>
      <w:kern w:val="0"/>
      <w:sz w:val="20"/>
      <w:szCs w:val="20"/>
      <w:lang w:eastAsia="cs-CZ"/>
      <w14:ligatures w14:val="none"/>
    </w:rPr>
  </w:style>
  <w:style w:type="paragraph" w:customStyle="1" w:styleId="TextIntent">
    <w:name w:val="Text Intent"/>
    <w:basedOn w:val="Normlny"/>
    <w:next w:val="Normlny"/>
    <w:rsid w:val="008C05F2"/>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8C05F2"/>
    <w:rPr>
      <w:rFonts w:ascii="Cambria" w:hAnsi="Cambria" w:cs="Cambria"/>
      <w:noProof/>
      <w:lang w:val="en-US"/>
    </w:rPr>
  </w:style>
  <w:style w:type="paragraph" w:customStyle="1" w:styleId="Bulleted2">
    <w:name w:val="!Bulleted 2"/>
    <w:basedOn w:val="Normlny"/>
    <w:rsid w:val="008C05F2"/>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C05F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C05F2"/>
    <w:rPr>
      <w:rFonts w:ascii="Arial" w:eastAsia="Times New Roman" w:hAnsi="Arial" w:cs="Times New Roman"/>
      <w:color w:val="000000"/>
      <w:kern w:val="0"/>
      <w:sz w:val="19"/>
      <w:szCs w:val="20"/>
      <w:lang w:val="en-GB"/>
      <w14:ligatures w14:val="none"/>
    </w:rPr>
  </w:style>
  <w:style w:type="character" w:customStyle="1" w:styleId="Zhlavie3">
    <w:name w:val="Záhlavie #3_"/>
    <w:basedOn w:val="Predvolenpsmoodseku"/>
    <w:link w:val="Zhlavie30"/>
    <w:rsid w:val="008C05F2"/>
    <w:rPr>
      <w:rFonts w:ascii="Arial" w:eastAsia="Arial" w:hAnsi="Arial" w:cs="Arial"/>
      <w:b/>
      <w:bCs/>
      <w:shd w:val="clear" w:color="auto" w:fill="FFFFFF"/>
    </w:rPr>
  </w:style>
  <w:style w:type="paragraph" w:customStyle="1" w:styleId="Zhlavie30">
    <w:name w:val="Záhlavie #3"/>
    <w:basedOn w:val="Normlny"/>
    <w:link w:val="Zhlavie3"/>
    <w:rsid w:val="008C05F2"/>
    <w:pPr>
      <w:widowControl w:val="0"/>
      <w:shd w:val="clear" w:color="auto" w:fill="FFFFFF"/>
      <w:spacing w:after="140"/>
      <w:ind w:left="560" w:hanging="420"/>
      <w:jc w:val="both"/>
      <w:outlineLvl w:val="2"/>
    </w:pPr>
    <w:rPr>
      <w:rFonts w:ascii="Arial" w:eastAsia="Arial" w:hAnsi="Arial" w:cs="Arial"/>
      <w:b/>
      <w:bCs/>
      <w:kern w:val="2"/>
      <w:sz w:val="22"/>
      <w:szCs w:val="22"/>
      <w:lang w:eastAsia="en-US"/>
      <w14:ligatures w14:val="standardContextual"/>
    </w:rPr>
  </w:style>
  <w:style w:type="character" w:styleId="Odkaznapoznmkupodiarou">
    <w:name w:val="footnote reference"/>
    <w:basedOn w:val="Predvolenpsmoodseku"/>
    <w:uiPriority w:val="99"/>
    <w:semiHidden/>
    <w:unhideWhenUsed/>
    <w:rsid w:val="008C05F2"/>
    <w:rPr>
      <w:vertAlign w:val="superscript"/>
    </w:rPr>
  </w:style>
  <w:style w:type="numbering" w:customStyle="1" w:styleId="tl2">
    <w:name w:val="Štýl2"/>
    <w:rsid w:val="008C05F2"/>
    <w:pPr>
      <w:numPr>
        <w:numId w:val="10"/>
      </w:numPr>
    </w:pPr>
  </w:style>
  <w:style w:type="character" w:customStyle="1" w:styleId="WW8Num8z2">
    <w:name w:val="WW8Num8z2"/>
    <w:rsid w:val="008C05F2"/>
  </w:style>
  <w:style w:type="paragraph" w:customStyle="1" w:styleId="Zkladntextodsazen2">
    <w:name w:val="Základní text odsazený 2"/>
    <w:basedOn w:val="Normlny"/>
    <w:rsid w:val="008C05F2"/>
    <w:pPr>
      <w:suppressAutoHyphens/>
      <w:ind w:firstLine="720"/>
      <w:jc w:val="both"/>
    </w:pPr>
    <w:rPr>
      <w:rFonts w:ascii="Arial" w:hAnsi="Arial" w:cs="Arial"/>
      <w:sz w:val="20"/>
      <w:szCs w:val="20"/>
    </w:rPr>
  </w:style>
  <w:style w:type="paragraph" w:customStyle="1" w:styleId="Normlny2">
    <w:name w:val="Normálny2"/>
    <w:rsid w:val="008C05F2"/>
    <w:pPr>
      <w:widowControl w:val="0"/>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Revzia">
    <w:name w:val="Revision"/>
    <w:hidden/>
    <w:uiPriority w:val="99"/>
    <w:semiHidden/>
    <w:rsid w:val="008C05F2"/>
    <w:pPr>
      <w:spacing w:after="0" w:line="240" w:lineRule="auto"/>
    </w:pPr>
    <w:rPr>
      <w:rFonts w:ascii="Times New Roman" w:eastAsia="Times New Roman" w:hAnsi="Times New Roman" w:cs="Times New Roman"/>
      <w:kern w:val="0"/>
      <w:sz w:val="24"/>
      <w:szCs w:val="24"/>
      <w:lang w:eastAsia="cs-CZ"/>
      <w14:ligatures w14:val="none"/>
    </w:rPr>
  </w:style>
  <w:style w:type="character" w:styleId="Nevyrieenzmienka">
    <w:name w:val="Unresolved Mention"/>
    <w:basedOn w:val="Predvolenpsmoodseku"/>
    <w:uiPriority w:val="99"/>
    <w:semiHidden/>
    <w:unhideWhenUsed/>
    <w:rsid w:val="008C05F2"/>
    <w:rPr>
      <w:color w:val="605E5C"/>
      <w:shd w:val="clear" w:color="auto" w:fill="E1DFDD"/>
    </w:rPr>
  </w:style>
  <w:style w:type="paragraph" w:styleId="Bezriadkovania">
    <w:name w:val="No Spacing"/>
    <w:uiPriority w:val="1"/>
    <w:qFormat/>
    <w:rsid w:val="008C05F2"/>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CharStyle13">
    <w:name w:val="Char Style 13"/>
    <w:basedOn w:val="Predvolenpsmoodseku"/>
    <w:link w:val="Style12"/>
    <w:uiPriority w:val="99"/>
    <w:locked/>
    <w:rsid w:val="008C05F2"/>
    <w:rPr>
      <w:rFonts w:ascii="Arial" w:hAnsi="Arial" w:cs="Arial"/>
      <w:b/>
      <w:bCs/>
      <w:shd w:val="clear" w:color="auto" w:fill="FFFFFF"/>
    </w:rPr>
  </w:style>
  <w:style w:type="paragraph" w:customStyle="1" w:styleId="Style12">
    <w:name w:val="Style 12"/>
    <w:basedOn w:val="Normlny"/>
    <w:link w:val="CharStyle13"/>
    <w:uiPriority w:val="99"/>
    <w:rsid w:val="008C05F2"/>
    <w:pPr>
      <w:widowControl w:val="0"/>
      <w:shd w:val="clear" w:color="auto" w:fill="FFFFFF"/>
      <w:spacing w:after="480" w:line="246" w:lineRule="exact"/>
      <w:jc w:val="center"/>
      <w:outlineLvl w:val="4"/>
    </w:pPr>
    <w:rPr>
      <w:rFonts w:ascii="Arial" w:eastAsiaTheme="minorHAnsi" w:hAnsi="Arial" w:cs="Arial"/>
      <w:b/>
      <w:bCs/>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http://www.crz.gov.sk" TargetMode="External"/><Relationship Id="rId18" Type="http://schemas.openxmlformats.org/officeDocument/2006/relationships/hyperlink" Target="https://josephine.proebiz.com" TargetMode="External"/><Relationship Id="rId26" Type="http://schemas.openxmlformats.org/officeDocument/2006/relationships/hyperlink" Target="http://www.crz.gov.sk" TargetMode="External"/><Relationship Id="rId3" Type="http://schemas.openxmlformats.org/officeDocument/2006/relationships/settings" Target="settings.xml"/><Relationship Id="rId21" Type="http://schemas.openxmlformats.org/officeDocument/2006/relationships/hyperlink" Target="http://www.crz.gov.sk" TargetMode="External"/><Relationship Id="rId7" Type="http://schemas.openxmlformats.org/officeDocument/2006/relationships/footer" Target="footer1.xml"/><Relationship Id="rId12" Type="http://schemas.openxmlformats.org/officeDocument/2006/relationships/hyperlink" Target="mailto:beata.fulneckova@bbsk.sk" TargetMode="External"/><Relationship Id="rId17" Type="http://schemas.openxmlformats.org/officeDocument/2006/relationships/hyperlink" Target="https://josephine.proebiz.com" TargetMode="External"/><Relationship Id="rId25" Type="http://schemas.openxmlformats.org/officeDocument/2006/relationships/hyperlink" Target="http://www.crz.gov.sk"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www.crz.gov.sk"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www.uvo.gov.sk/vyhladavanie-profilov/detail/1899" TargetMode="External"/><Relationship Id="rId24" Type="http://schemas.openxmlformats.org/officeDocument/2006/relationships/hyperlink" Target="http://www.crz.gov.sk" TargetMode="External"/><Relationship Id="rId5" Type="http://schemas.openxmlformats.org/officeDocument/2006/relationships/header" Target="header1.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hyperlink" Target="http://www.crz.gov.sk" TargetMode="External"/><Relationship Id="rId22" Type="http://schemas.openxmlformats.org/officeDocument/2006/relationships/header" Target="header5.xml"/><Relationship Id="rId27" Type="http://schemas.openxmlformats.org/officeDocument/2006/relationships/hyperlink" Target="http://www.crz.gov.s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10629</Words>
  <Characters>60587</Characters>
  <Application>Microsoft Office Word</Application>
  <DocSecurity>0</DocSecurity>
  <Lines>504</Lines>
  <Paragraphs>142</Paragraphs>
  <ScaleCrop>false</ScaleCrop>
  <Company/>
  <LinksUpToDate>false</LinksUpToDate>
  <CharactersWithSpaces>71074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1</cp:revision>
  <dcterms:created xsi:type="dcterms:W3CDTF">2023-07-06T05:49:00Z</dcterms:created>
  <dcterms:modified xsi:type="dcterms:W3CDTF">2023-07-06T05:50:00Z</dcterms:modified>
</cp:coreProperties>
</file>