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A7970" w:rsidRDefault="00BA7970">
      <w:pPr>
        <w:pBdr>
          <w:top w:val="nil"/>
          <w:left w:val="nil"/>
          <w:bottom w:val="nil"/>
          <w:right w:val="nil"/>
          <w:between w:val="nil"/>
        </w:pBdr>
        <w:jc w:val="center"/>
        <w:rPr>
          <w:b/>
          <w:color w:val="000000"/>
        </w:rPr>
      </w:pPr>
    </w:p>
    <w:p w14:paraId="00000002" w14:textId="77777777" w:rsidR="00BA7970" w:rsidRDefault="00BA7970">
      <w:pPr>
        <w:pBdr>
          <w:top w:val="nil"/>
          <w:left w:val="nil"/>
          <w:bottom w:val="nil"/>
          <w:right w:val="nil"/>
          <w:between w:val="nil"/>
        </w:pBdr>
        <w:jc w:val="center"/>
        <w:rPr>
          <w:b/>
          <w:color w:val="000000"/>
        </w:rPr>
      </w:pPr>
      <w:bookmarkStart w:id="0" w:name="_GoBack"/>
    </w:p>
    <w:p w14:paraId="00000003" w14:textId="27B68651" w:rsidR="00BA7970" w:rsidRDefault="002B763E">
      <w:pPr>
        <w:pBdr>
          <w:top w:val="nil"/>
          <w:left w:val="nil"/>
          <w:bottom w:val="nil"/>
          <w:right w:val="nil"/>
          <w:between w:val="nil"/>
        </w:pBdr>
        <w:jc w:val="center"/>
        <w:rPr>
          <w:b/>
          <w:color w:val="000000"/>
        </w:rPr>
      </w:pPr>
      <w:r>
        <w:rPr>
          <w:b/>
          <w:color w:val="000000"/>
        </w:rPr>
        <w:t>Kúpna zmluva č. ................/202</w:t>
      </w:r>
      <w:r w:rsidR="0005534C">
        <w:rPr>
          <w:b/>
          <w:color w:val="000000"/>
        </w:rPr>
        <w:t>3</w:t>
      </w:r>
    </w:p>
    <w:p w14:paraId="00000004" w14:textId="77777777" w:rsidR="00BA7970" w:rsidRDefault="002B763E">
      <w:pPr>
        <w:widowControl/>
        <w:pBdr>
          <w:top w:val="nil"/>
          <w:left w:val="nil"/>
          <w:bottom w:val="nil"/>
          <w:right w:val="nil"/>
          <w:between w:val="nil"/>
        </w:pBdr>
        <w:jc w:val="center"/>
        <w:rPr>
          <w:color w:val="000000"/>
          <w:sz w:val="22"/>
          <w:szCs w:val="22"/>
        </w:rPr>
      </w:pPr>
      <w:r>
        <w:rPr>
          <w:color w:val="000000"/>
          <w:sz w:val="22"/>
          <w:szCs w:val="22"/>
        </w:rPr>
        <w:t xml:space="preserve">uzatvorená podľa § 409 a </w:t>
      </w:r>
      <w:proofErr w:type="spellStart"/>
      <w:r>
        <w:rPr>
          <w:color w:val="000000"/>
          <w:sz w:val="22"/>
          <w:szCs w:val="22"/>
        </w:rPr>
        <w:t>nasl</w:t>
      </w:r>
      <w:proofErr w:type="spellEnd"/>
      <w:r>
        <w:rPr>
          <w:color w:val="000000"/>
          <w:sz w:val="22"/>
          <w:szCs w:val="22"/>
        </w:rPr>
        <w:t xml:space="preserve">. zákona č. 513/1991 Zb. Obchodný zákonník v znení neskorších predpisov a zákona č. 343/2015 </w:t>
      </w:r>
      <w:proofErr w:type="spellStart"/>
      <w:r>
        <w:rPr>
          <w:color w:val="000000"/>
          <w:sz w:val="22"/>
          <w:szCs w:val="22"/>
        </w:rPr>
        <w:t>Z.z</w:t>
      </w:r>
      <w:proofErr w:type="spellEnd"/>
      <w:r>
        <w:rPr>
          <w:color w:val="000000"/>
          <w:sz w:val="22"/>
          <w:szCs w:val="22"/>
        </w:rPr>
        <w:t>. o verejnom obstarávaní a o zmene a doplnení niektorých zákonov v znení neskorších predpisov (ďalej len „zmluva“, alebo „kúpna zmluva“) medzi zmluvnými stranami:</w:t>
      </w:r>
    </w:p>
    <w:p w14:paraId="00000005" w14:textId="77777777" w:rsidR="00BA7970" w:rsidRDefault="002B763E">
      <w:pPr>
        <w:pStyle w:val="Nadpis2"/>
        <w:spacing w:before="0" w:after="0"/>
        <w:rPr>
          <w:sz w:val="20"/>
          <w:szCs w:val="20"/>
        </w:rPr>
      </w:pPr>
      <w:r>
        <w:rPr>
          <w:sz w:val="20"/>
          <w:szCs w:val="20"/>
        </w:rPr>
        <w:t>_________________________________________________________________________________</w:t>
      </w:r>
    </w:p>
    <w:p w14:paraId="00000006" w14:textId="77777777" w:rsidR="00BA7970" w:rsidRDefault="00BA7970">
      <w:pPr>
        <w:pStyle w:val="Nadpis2"/>
        <w:spacing w:before="0" w:after="0"/>
        <w:rPr>
          <w:sz w:val="20"/>
          <w:szCs w:val="20"/>
        </w:rPr>
      </w:pPr>
    </w:p>
    <w:p w14:paraId="00000007" w14:textId="77777777" w:rsidR="00BA7970" w:rsidRDefault="002B763E">
      <w:pPr>
        <w:jc w:val="center"/>
        <w:rPr>
          <w:b/>
          <w:sz w:val="22"/>
          <w:szCs w:val="22"/>
        </w:rPr>
      </w:pPr>
      <w:r>
        <w:rPr>
          <w:b/>
          <w:sz w:val="22"/>
          <w:szCs w:val="22"/>
        </w:rPr>
        <w:t>Čl. I.</w:t>
      </w:r>
    </w:p>
    <w:p w14:paraId="00000008" w14:textId="77777777" w:rsidR="00BA7970" w:rsidRDefault="002B763E">
      <w:pPr>
        <w:jc w:val="center"/>
        <w:rPr>
          <w:b/>
          <w:sz w:val="22"/>
          <w:szCs w:val="22"/>
        </w:rPr>
      </w:pPr>
      <w:r>
        <w:rPr>
          <w:b/>
          <w:sz w:val="22"/>
          <w:szCs w:val="22"/>
        </w:rPr>
        <w:t>Zmluvné strany</w:t>
      </w:r>
    </w:p>
    <w:p w14:paraId="00000009" w14:textId="77777777" w:rsidR="00BA7970" w:rsidRDefault="00BA7970">
      <w:pPr>
        <w:jc w:val="center"/>
        <w:rPr>
          <w:b/>
          <w:sz w:val="22"/>
          <w:szCs w:val="22"/>
        </w:rPr>
      </w:pPr>
    </w:p>
    <w:p w14:paraId="0000000A" w14:textId="77777777" w:rsidR="00BA7970" w:rsidRDefault="002B763E">
      <w:pPr>
        <w:rPr>
          <w:sz w:val="22"/>
          <w:szCs w:val="22"/>
        </w:rPr>
      </w:pPr>
      <w:r>
        <w:rPr>
          <w:sz w:val="22"/>
          <w:szCs w:val="22"/>
        </w:rPr>
        <w:t>Predávajúci:</w:t>
      </w:r>
      <w:r>
        <w:rPr>
          <w:sz w:val="22"/>
          <w:szCs w:val="22"/>
        </w:rPr>
        <w:tab/>
      </w:r>
      <w:r>
        <w:rPr>
          <w:sz w:val="22"/>
          <w:szCs w:val="22"/>
        </w:rPr>
        <w:tab/>
        <w:t>Obchodné meno:</w:t>
      </w:r>
      <w:r>
        <w:rPr>
          <w:sz w:val="22"/>
          <w:szCs w:val="22"/>
        </w:rPr>
        <w:tab/>
      </w:r>
      <w:r>
        <w:rPr>
          <w:sz w:val="22"/>
          <w:szCs w:val="22"/>
        </w:rPr>
        <w:tab/>
      </w:r>
      <w:r>
        <w:rPr>
          <w:sz w:val="22"/>
          <w:szCs w:val="22"/>
        </w:rPr>
        <w:tab/>
      </w:r>
    </w:p>
    <w:p w14:paraId="0000000B" w14:textId="77777777" w:rsidR="00BA7970" w:rsidRDefault="002B763E">
      <w:pPr>
        <w:rPr>
          <w:sz w:val="22"/>
          <w:szCs w:val="22"/>
        </w:rPr>
      </w:pPr>
      <w:r>
        <w:rPr>
          <w:sz w:val="22"/>
          <w:szCs w:val="22"/>
        </w:rPr>
        <w:tab/>
      </w:r>
      <w:r>
        <w:rPr>
          <w:sz w:val="22"/>
          <w:szCs w:val="22"/>
        </w:rPr>
        <w:tab/>
      </w:r>
      <w:r>
        <w:rPr>
          <w:sz w:val="22"/>
          <w:szCs w:val="22"/>
        </w:rPr>
        <w:tab/>
        <w:t>Sídlo/miesto podnikania:</w:t>
      </w:r>
      <w:r>
        <w:rPr>
          <w:sz w:val="22"/>
          <w:szCs w:val="22"/>
        </w:rPr>
        <w:tab/>
      </w:r>
      <w:r>
        <w:rPr>
          <w:sz w:val="22"/>
          <w:szCs w:val="22"/>
        </w:rPr>
        <w:tab/>
      </w:r>
      <w:r>
        <w:rPr>
          <w:sz w:val="22"/>
          <w:szCs w:val="22"/>
        </w:rPr>
        <w:tab/>
      </w:r>
    </w:p>
    <w:p w14:paraId="0000000C" w14:textId="77777777" w:rsidR="00BA7970" w:rsidRDefault="002B763E">
      <w:pPr>
        <w:rPr>
          <w:sz w:val="22"/>
          <w:szCs w:val="22"/>
        </w:rPr>
      </w:pPr>
      <w:r>
        <w:rPr>
          <w:sz w:val="22"/>
          <w:szCs w:val="22"/>
        </w:rPr>
        <w:tab/>
      </w:r>
      <w:r>
        <w:rPr>
          <w:sz w:val="22"/>
          <w:szCs w:val="22"/>
        </w:rPr>
        <w:tab/>
      </w:r>
      <w:r>
        <w:rPr>
          <w:sz w:val="22"/>
          <w:szCs w:val="22"/>
        </w:rPr>
        <w:tab/>
        <w:t>Zastúpený:</w:t>
      </w:r>
      <w:r>
        <w:rPr>
          <w:sz w:val="22"/>
          <w:szCs w:val="22"/>
        </w:rPr>
        <w:tab/>
      </w:r>
      <w:r>
        <w:rPr>
          <w:sz w:val="22"/>
          <w:szCs w:val="22"/>
        </w:rPr>
        <w:tab/>
      </w:r>
    </w:p>
    <w:p w14:paraId="0000000D" w14:textId="77777777" w:rsidR="00BA7970" w:rsidRDefault="002B763E">
      <w:pPr>
        <w:rPr>
          <w:sz w:val="22"/>
          <w:szCs w:val="22"/>
        </w:rPr>
      </w:pPr>
      <w:r>
        <w:rPr>
          <w:sz w:val="22"/>
          <w:szCs w:val="22"/>
        </w:rPr>
        <w:tab/>
      </w:r>
      <w:r>
        <w:rPr>
          <w:sz w:val="22"/>
          <w:szCs w:val="22"/>
        </w:rPr>
        <w:tab/>
      </w:r>
      <w:r>
        <w:rPr>
          <w:sz w:val="22"/>
          <w:szCs w:val="22"/>
        </w:rPr>
        <w:tab/>
        <w:t xml:space="preserve">IČO: </w:t>
      </w:r>
      <w:r>
        <w:rPr>
          <w:sz w:val="22"/>
          <w:szCs w:val="22"/>
        </w:rPr>
        <w:tab/>
      </w:r>
      <w:r>
        <w:rPr>
          <w:sz w:val="22"/>
          <w:szCs w:val="22"/>
        </w:rPr>
        <w:tab/>
      </w:r>
      <w:r>
        <w:rPr>
          <w:sz w:val="22"/>
          <w:szCs w:val="22"/>
        </w:rPr>
        <w:tab/>
      </w:r>
    </w:p>
    <w:p w14:paraId="0000000E" w14:textId="77777777" w:rsidR="00BA7970" w:rsidRDefault="002B763E">
      <w:pPr>
        <w:rPr>
          <w:sz w:val="22"/>
          <w:szCs w:val="22"/>
        </w:rPr>
      </w:pPr>
      <w:r>
        <w:rPr>
          <w:sz w:val="22"/>
          <w:szCs w:val="22"/>
        </w:rPr>
        <w:t xml:space="preserve">  </w:t>
      </w:r>
      <w:r>
        <w:rPr>
          <w:sz w:val="22"/>
          <w:szCs w:val="22"/>
        </w:rPr>
        <w:tab/>
      </w:r>
      <w:r>
        <w:rPr>
          <w:sz w:val="22"/>
          <w:szCs w:val="22"/>
        </w:rPr>
        <w:tab/>
      </w:r>
      <w:r>
        <w:rPr>
          <w:sz w:val="22"/>
          <w:szCs w:val="22"/>
        </w:rPr>
        <w:tab/>
        <w:t xml:space="preserve">DIČ: </w:t>
      </w:r>
      <w:r>
        <w:rPr>
          <w:sz w:val="22"/>
          <w:szCs w:val="22"/>
        </w:rPr>
        <w:tab/>
      </w:r>
      <w:r>
        <w:rPr>
          <w:sz w:val="22"/>
          <w:szCs w:val="22"/>
        </w:rPr>
        <w:tab/>
      </w:r>
      <w:r>
        <w:rPr>
          <w:sz w:val="22"/>
          <w:szCs w:val="22"/>
        </w:rPr>
        <w:tab/>
      </w:r>
    </w:p>
    <w:p w14:paraId="0000000F" w14:textId="77777777" w:rsidR="00BA7970" w:rsidRDefault="002B763E">
      <w:pPr>
        <w:rPr>
          <w:sz w:val="22"/>
          <w:szCs w:val="22"/>
        </w:rPr>
      </w:pPr>
      <w:r>
        <w:rPr>
          <w:sz w:val="22"/>
          <w:szCs w:val="22"/>
        </w:rPr>
        <w:tab/>
      </w:r>
      <w:r>
        <w:rPr>
          <w:sz w:val="22"/>
          <w:szCs w:val="22"/>
        </w:rPr>
        <w:tab/>
      </w:r>
      <w:r>
        <w:rPr>
          <w:sz w:val="22"/>
          <w:szCs w:val="22"/>
        </w:rPr>
        <w:tab/>
        <w:t>Bankové spojenie:</w:t>
      </w:r>
      <w:r>
        <w:rPr>
          <w:sz w:val="22"/>
          <w:szCs w:val="22"/>
        </w:rPr>
        <w:tab/>
      </w:r>
    </w:p>
    <w:p w14:paraId="00000010" w14:textId="77777777" w:rsidR="00BA7970" w:rsidRDefault="002B763E">
      <w:pPr>
        <w:ind w:left="1440"/>
        <w:rPr>
          <w:sz w:val="22"/>
          <w:szCs w:val="22"/>
        </w:rPr>
      </w:pPr>
      <w:r>
        <w:rPr>
          <w:sz w:val="22"/>
          <w:szCs w:val="22"/>
        </w:rPr>
        <w:tab/>
        <w:t>IBAN:</w:t>
      </w:r>
      <w:r>
        <w:rPr>
          <w:sz w:val="22"/>
          <w:szCs w:val="22"/>
        </w:rPr>
        <w:tab/>
      </w:r>
      <w:r>
        <w:rPr>
          <w:sz w:val="22"/>
          <w:szCs w:val="22"/>
        </w:rPr>
        <w:tab/>
      </w:r>
      <w:r>
        <w:rPr>
          <w:sz w:val="22"/>
          <w:szCs w:val="22"/>
        </w:rPr>
        <w:tab/>
      </w:r>
    </w:p>
    <w:p w14:paraId="00000011" w14:textId="17CFDE86" w:rsidR="00BA7970" w:rsidRDefault="002B763E">
      <w:pPr>
        <w:ind w:left="2127" w:hanging="141"/>
        <w:rPr>
          <w:sz w:val="22"/>
          <w:szCs w:val="22"/>
        </w:rPr>
      </w:pPr>
      <w:r>
        <w:rPr>
          <w:sz w:val="22"/>
          <w:szCs w:val="22"/>
        </w:rPr>
        <w:tab/>
        <w:t xml:space="preserve">Zapísaný v Obchodnom registri </w:t>
      </w:r>
      <w:r w:rsidR="00A03B10">
        <w:rPr>
          <w:sz w:val="22"/>
          <w:szCs w:val="22"/>
        </w:rPr>
        <w:t>.....................</w:t>
      </w:r>
      <w:r>
        <w:rPr>
          <w:sz w:val="22"/>
          <w:szCs w:val="22"/>
        </w:rPr>
        <w:t xml:space="preserve"> súdu v ...................., Vložka číslo: ................. Oddiel: </w:t>
      </w:r>
    </w:p>
    <w:p w14:paraId="00000012" w14:textId="77777777" w:rsidR="00BA7970" w:rsidRDefault="00BA7970">
      <w:pPr>
        <w:ind w:left="1416" w:firstLine="707"/>
        <w:rPr>
          <w:sz w:val="22"/>
          <w:szCs w:val="22"/>
        </w:rPr>
      </w:pPr>
    </w:p>
    <w:p w14:paraId="00000013" w14:textId="77777777" w:rsidR="00BA7970" w:rsidRDefault="002B763E">
      <w:pPr>
        <w:ind w:left="1416" w:firstLine="707"/>
        <w:rPr>
          <w:sz w:val="22"/>
          <w:szCs w:val="22"/>
        </w:rPr>
      </w:pPr>
      <w:r>
        <w:rPr>
          <w:sz w:val="22"/>
          <w:szCs w:val="22"/>
        </w:rPr>
        <w:t>(ďalej len „predávajúci“)</w:t>
      </w:r>
    </w:p>
    <w:p w14:paraId="00000014" w14:textId="77777777" w:rsidR="00BA7970" w:rsidRDefault="00BA7970">
      <w:pPr>
        <w:rPr>
          <w:sz w:val="22"/>
          <w:szCs w:val="22"/>
        </w:rPr>
      </w:pPr>
    </w:p>
    <w:p w14:paraId="00000015" w14:textId="77777777" w:rsidR="00BA7970" w:rsidRDefault="002B763E">
      <w:pPr>
        <w:rPr>
          <w:sz w:val="22"/>
          <w:szCs w:val="22"/>
        </w:rPr>
      </w:pPr>
      <w:r>
        <w:rPr>
          <w:sz w:val="22"/>
          <w:szCs w:val="22"/>
        </w:rPr>
        <w:t>a</w:t>
      </w:r>
    </w:p>
    <w:p w14:paraId="00000016" w14:textId="77777777" w:rsidR="00BA7970" w:rsidRDefault="00BA7970">
      <w:pPr>
        <w:rPr>
          <w:sz w:val="22"/>
          <w:szCs w:val="22"/>
        </w:rPr>
      </w:pPr>
    </w:p>
    <w:p w14:paraId="00000017" w14:textId="77777777" w:rsidR="00BA7970" w:rsidRDefault="002B763E">
      <w:pPr>
        <w:rPr>
          <w:sz w:val="22"/>
          <w:szCs w:val="22"/>
        </w:rPr>
      </w:pPr>
      <w:r>
        <w:rPr>
          <w:sz w:val="22"/>
          <w:szCs w:val="22"/>
        </w:rPr>
        <w:t>Kupujúci:</w:t>
      </w:r>
      <w:r>
        <w:rPr>
          <w:sz w:val="22"/>
          <w:szCs w:val="22"/>
        </w:rPr>
        <w:tab/>
      </w:r>
      <w:r>
        <w:rPr>
          <w:sz w:val="22"/>
          <w:szCs w:val="22"/>
        </w:rPr>
        <w:tab/>
        <w:t>Názov:</w:t>
      </w:r>
      <w:r>
        <w:rPr>
          <w:sz w:val="22"/>
          <w:szCs w:val="22"/>
        </w:rPr>
        <w:tab/>
      </w:r>
      <w:r>
        <w:rPr>
          <w:sz w:val="22"/>
          <w:szCs w:val="22"/>
        </w:rPr>
        <w:tab/>
      </w:r>
      <w:r>
        <w:rPr>
          <w:sz w:val="22"/>
          <w:szCs w:val="22"/>
        </w:rPr>
        <w:tab/>
        <w:t>Univerzitná nemocnica Bratislava</w:t>
      </w:r>
    </w:p>
    <w:p w14:paraId="00000018" w14:textId="77777777" w:rsidR="00BA7970" w:rsidRDefault="002B763E">
      <w:pPr>
        <w:ind w:firstLine="708"/>
        <w:rPr>
          <w:sz w:val="22"/>
          <w:szCs w:val="22"/>
        </w:rPr>
      </w:pPr>
      <w:r>
        <w:rPr>
          <w:sz w:val="22"/>
          <w:szCs w:val="22"/>
        </w:rPr>
        <w:tab/>
      </w:r>
      <w:r>
        <w:rPr>
          <w:sz w:val="22"/>
          <w:szCs w:val="22"/>
        </w:rPr>
        <w:tab/>
      </w:r>
      <w:r>
        <w:rPr>
          <w:sz w:val="22"/>
          <w:szCs w:val="22"/>
        </w:rPr>
        <w:tab/>
        <w:t>Sídlo:</w:t>
      </w:r>
      <w:r>
        <w:rPr>
          <w:sz w:val="22"/>
          <w:szCs w:val="22"/>
        </w:rPr>
        <w:tab/>
      </w:r>
      <w:r>
        <w:rPr>
          <w:sz w:val="22"/>
          <w:szCs w:val="22"/>
        </w:rPr>
        <w:tab/>
      </w:r>
      <w:r>
        <w:rPr>
          <w:sz w:val="22"/>
          <w:szCs w:val="22"/>
        </w:rPr>
        <w:tab/>
        <w:t>Pažítková 4, 821 01 Bratislava</w:t>
      </w:r>
    </w:p>
    <w:p w14:paraId="00000019" w14:textId="62108599" w:rsidR="00BA7970" w:rsidRDefault="002B763E">
      <w:pPr>
        <w:rPr>
          <w:sz w:val="22"/>
          <w:szCs w:val="22"/>
        </w:rPr>
      </w:pPr>
      <w:r>
        <w:rPr>
          <w:sz w:val="22"/>
          <w:szCs w:val="22"/>
        </w:rPr>
        <w:tab/>
      </w:r>
      <w:r>
        <w:rPr>
          <w:sz w:val="22"/>
          <w:szCs w:val="22"/>
        </w:rPr>
        <w:tab/>
      </w:r>
      <w:r>
        <w:rPr>
          <w:sz w:val="22"/>
          <w:szCs w:val="22"/>
        </w:rPr>
        <w:tab/>
        <w:t>Zastúpený:</w:t>
      </w:r>
      <w:r>
        <w:rPr>
          <w:sz w:val="22"/>
          <w:szCs w:val="22"/>
        </w:rPr>
        <w:tab/>
      </w:r>
      <w:r>
        <w:rPr>
          <w:sz w:val="22"/>
          <w:szCs w:val="22"/>
        </w:rPr>
        <w:tab/>
        <w:t>MUDr. Alexander Mayer, PhD., M</w:t>
      </w:r>
      <w:r w:rsidR="0005534C">
        <w:rPr>
          <w:sz w:val="22"/>
          <w:szCs w:val="22"/>
        </w:rPr>
        <w:t>PH</w:t>
      </w:r>
      <w:r>
        <w:rPr>
          <w:sz w:val="22"/>
          <w:szCs w:val="22"/>
        </w:rPr>
        <w:t>, M</w:t>
      </w:r>
      <w:r w:rsidR="0005534C">
        <w:rPr>
          <w:sz w:val="22"/>
          <w:szCs w:val="22"/>
        </w:rPr>
        <w:t>HA</w:t>
      </w:r>
      <w:r>
        <w:rPr>
          <w:sz w:val="22"/>
          <w:szCs w:val="22"/>
        </w:rPr>
        <w:t>, riaditeľ</w:t>
      </w:r>
    </w:p>
    <w:p w14:paraId="0000001A" w14:textId="77777777" w:rsidR="00BA7970" w:rsidRDefault="002B763E">
      <w:pPr>
        <w:rPr>
          <w:sz w:val="22"/>
          <w:szCs w:val="22"/>
        </w:rPr>
      </w:pPr>
      <w:r>
        <w:rPr>
          <w:sz w:val="22"/>
          <w:szCs w:val="22"/>
        </w:rPr>
        <w:tab/>
      </w:r>
      <w:r>
        <w:rPr>
          <w:sz w:val="22"/>
          <w:szCs w:val="22"/>
        </w:rPr>
        <w:tab/>
      </w:r>
      <w:r>
        <w:rPr>
          <w:sz w:val="22"/>
          <w:szCs w:val="22"/>
        </w:rPr>
        <w:tab/>
        <w:t xml:space="preserve">IČO: </w:t>
      </w:r>
      <w:r>
        <w:rPr>
          <w:sz w:val="22"/>
          <w:szCs w:val="22"/>
        </w:rPr>
        <w:tab/>
      </w:r>
      <w:r>
        <w:rPr>
          <w:sz w:val="22"/>
          <w:szCs w:val="22"/>
        </w:rPr>
        <w:tab/>
      </w:r>
      <w:r>
        <w:rPr>
          <w:sz w:val="22"/>
          <w:szCs w:val="22"/>
        </w:rPr>
        <w:tab/>
        <w:t>31 813 861</w:t>
      </w:r>
    </w:p>
    <w:p w14:paraId="0000001B" w14:textId="77777777" w:rsidR="00BA7970" w:rsidRDefault="002B763E">
      <w:pPr>
        <w:rPr>
          <w:sz w:val="22"/>
          <w:szCs w:val="22"/>
        </w:rPr>
      </w:pPr>
      <w:r>
        <w:rPr>
          <w:sz w:val="22"/>
          <w:szCs w:val="22"/>
        </w:rPr>
        <w:tab/>
      </w:r>
      <w:r>
        <w:rPr>
          <w:sz w:val="22"/>
          <w:szCs w:val="22"/>
        </w:rPr>
        <w:tab/>
      </w:r>
      <w:r>
        <w:rPr>
          <w:sz w:val="22"/>
          <w:szCs w:val="22"/>
        </w:rPr>
        <w:tab/>
        <w:t>DIČ:</w:t>
      </w:r>
      <w:r>
        <w:rPr>
          <w:sz w:val="22"/>
          <w:szCs w:val="22"/>
        </w:rPr>
        <w:tab/>
      </w:r>
      <w:r>
        <w:rPr>
          <w:sz w:val="22"/>
          <w:szCs w:val="22"/>
        </w:rPr>
        <w:tab/>
      </w:r>
      <w:r>
        <w:rPr>
          <w:sz w:val="22"/>
          <w:szCs w:val="22"/>
        </w:rPr>
        <w:tab/>
        <w:t>202 17 00 549</w:t>
      </w:r>
    </w:p>
    <w:p w14:paraId="0000001C" w14:textId="77777777" w:rsidR="00BA7970" w:rsidRDefault="002B763E">
      <w:pPr>
        <w:rPr>
          <w:sz w:val="22"/>
          <w:szCs w:val="22"/>
        </w:rPr>
      </w:pPr>
      <w:r>
        <w:rPr>
          <w:sz w:val="22"/>
          <w:szCs w:val="22"/>
        </w:rPr>
        <w:tab/>
      </w:r>
      <w:r>
        <w:rPr>
          <w:sz w:val="22"/>
          <w:szCs w:val="22"/>
        </w:rPr>
        <w:tab/>
      </w:r>
      <w:r>
        <w:rPr>
          <w:sz w:val="22"/>
          <w:szCs w:val="22"/>
        </w:rPr>
        <w:tab/>
        <w:t>IČ DPH:</w:t>
      </w:r>
      <w:r>
        <w:rPr>
          <w:sz w:val="22"/>
          <w:szCs w:val="22"/>
        </w:rPr>
        <w:tab/>
      </w:r>
      <w:r>
        <w:rPr>
          <w:sz w:val="22"/>
          <w:szCs w:val="22"/>
        </w:rPr>
        <w:tab/>
        <w:t>SK 202 17 00 549</w:t>
      </w:r>
    </w:p>
    <w:p w14:paraId="0000001D" w14:textId="77777777" w:rsidR="00BA7970" w:rsidRDefault="002B763E">
      <w:pPr>
        <w:rPr>
          <w:sz w:val="22"/>
          <w:szCs w:val="22"/>
        </w:rPr>
      </w:pPr>
      <w:r>
        <w:rPr>
          <w:sz w:val="22"/>
          <w:szCs w:val="22"/>
        </w:rPr>
        <w:tab/>
      </w:r>
      <w:r>
        <w:rPr>
          <w:sz w:val="22"/>
          <w:szCs w:val="22"/>
        </w:rPr>
        <w:tab/>
      </w:r>
      <w:r>
        <w:rPr>
          <w:sz w:val="22"/>
          <w:szCs w:val="22"/>
        </w:rPr>
        <w:tab/>
        <w:t>Bankové spojenie:</w:t>
      </w:r>
      <w:r>
        <w:rPr>
          <w:sz w:val="22"/>
          <w:szCs w:val="22"/>
        </w:rPr>
        <w:tab/>
        <w:t xml:space="preserve">Štátna pokladnica </w:t>
      </w:r>
    </w:p>
    <w:p w14:paraId="0000001E" w14:textId="77777777" w:rsidR="00BA7970" w:rsidRDefault="002B763E">
      <w:pPr>
        <w:rPr>
          <w:sz w:val="22"/>
          <w:szCs w:val="22"/>
        </w:rPr>
      </w:pPr>
      <w:r>
        <w:rPr>
          <w:sz w:val="22"/>
          <w:szCs w:val="22"/>
        </w:rPr>
        <w:tab/>
      </w:r>
      <w:r>
        <w:rPr>
          <w:sz w:val="22"/>
          <w:szCs w:val="22"/>
        </w:rPr>
        <w:tab/>
      </w:r>
      <w:r>
        <w:rPr>
          <w:sz w:val="22"/>
          <w:szCs w:val="22"/>
        </w:rPr>
        <w:tab/>
        <w:t>IBAN:</w:t>
      </w:r>
      <w:r>
        <w:rPr>
          <w:sz w:val="22"/>
          <w:szCs w:val="22"/>
        </w:rPr>
        <w:tab/>
      </w:r>
      <w:r>
        <w:rPr>
          <w:sz w:val="22"/>
          <w:szCs w:val="22"/>
        </w:rPr>
        <w:tab/>
      </w:r>
      <w:r>
        <w:rPr>
          <w:sz w:val="22"/>
          <w:szCs w:val="22"/>
        </w:rPr>
        <w:tab/>
        <w:t>SK58 8180 0000 0070 0027 9808</w:t>
      </w:r>
    </w:p>
    <w:p w14:paraId="0000001F" w14:textId="77777777" w:rsidR="00BA7970" w:rsidRDefault="00BA7970">
      <w:pPr>
        <w:ind w:left="1416" w:firstLine="707"/>
        <w:rPr>
          <w:sz w:val="22"/>
          <w:szCs w:val="22"/>
        </w:rPr>
      </w:pPr>
    </w:p>
    <w:p w14:paraId="00000020" w14:textId="77777777" w:rsidR="00BA7970" w:rsidRDefault="002B763E">
      <w:pPr>
        <w:ind w:left="1416" w:firstLine="707"/>
        <w:rPr>
          <w:sz w:val="22"/>
          <w:szCs w:val="22"/>
        </w:rPr>
      </w:pPr>
      <w:r>
        <w:rPr>
          <w:sz w:val="22"/>
          <w:szCs w:val="22"/>
        </w:rPr>
        <w:t>(ďalej len „kupujúci“)</w:t>
      </w:r>
    </w:p>
    <w:p w14:paraId="00000021" w14:textId="77777777" w:rsidR="00BA7970" w:rsidRDefault="00BA7970">
      <w:pPr>
        <w:ind w:left="1416" w:firstLine="707"/>
        <w:rPr>
          <w:sz w:val="22"/>
          <w:szCs w:val="22"/>
        </w:rPr>
      </w:pPr>
    </w:p>
    <w:p w14:paraId="00000022" w14:textId="77777777" w:rsidR="00BA7970" w:rsidRDefault="002B763E">
      <w:pPr>
        <w:ind w:left="2124"/>
        <w:rPr>
          <w:sz w:val="22"/>
          <w:szCs w:val="22"/>
        </w:rPr>
      </w:pPr>
      <w:r>
        <w:rPr>
          <w:sz w:val="22"/>
          <w:szCs w:val="22"/>
        </w:rPr>
        <w:t>(kupujúci a predávajúci sú ďalej spoločne označovaní aj jednotlivo ako „zmluvná strana“, alebo spoločne ako „zmluvné strany“)</w:t>
      </w:r>
    </w:p>
    <w:p w14:paraId="00000023" w14:textId="77777777" w:rsidR="00BA7970" w:rsidRDefault="00BA7970">
      <w:pPr>
        <w:spacing w:line="276" w:lineRule="auto"/>
        <w:rPr>
          <w:sz w:val="22"/>
          <w:szCs w:val="22"/>
        </w:rPr>
      </w:pPr>
    </w:p>
    <w:p w14:paraId="00000024" w14:textId="77777777" w:rsidR="00BA7970" w:rsidRDefault="00BA7970">
      <w:pPr>
        <w:spacing w:line="276" w:lineRule="auto"/>
        <w:rPr>
          <w:sz w:val="22"/>
          <w:szCs w:val="22"/>
        </w:rPr>
      </w:pPr>
    </w:p>
    <w:p w14:paraId="00000025" w14:textId="77777777" w:rsidR="00BA7970" w:rsidRDefault="00BA7970">
      <w:pPr>
        <w:spacing w:line="276" w:lineRule="auto"/>
        <w:rPr>
          <w:sz w:val="22"/>
          <w:szCs w:val="22"/>
        </w:rPr>
      </w:pPr>
    </w:p>
    <w:p w14:paraId="00000026" w14:textId="77777777" w:rsidR="00BA7970" w:rsidRDefault="002B763E">
      <w:pPr>
        <w:ind w:left="680"/>
        <w:jc w:val="center"/>
        <w:rPr>
          <w:b/>
          <w:sz w:val="22"/>
          <w:szCs w:val="22"/>
        </w:rPr>
      </w:pPr>
      <w:r>
        <w:rPr>
          <w:b/>
          <w:sz w:val="22"/>
          <w:szCs w:val="22"/>
        </w:rPr>
        <w:t>ČL. II.</w:t>
      </w:r>
    </w:p>
    <w:p w14:paraId="00000027" w14:textId="77777777" w:rsidR="00BA7970" w:rsidRDefault="002B763E">
      <w:pPr>
        <w:ind w:left="680"/>
        <w:jc w:val="center"/>
        <w:rPr>
          <w:b/>
          <w:sz w:val="22"/>
          <w:szCs w:val="22"/>
        </w:rPr>
      </w:pPr>
      <w:r>
        <w:rPr>
          <w:b/>
          <w:sz w:val="22"/>
          <w:szCs w:val="22"/>
        </w:rPr>
        <w:t xml:space="preserve">     Úvodné ustanovenia</w:t>
      </w:r>
    </w:p>
    <w:p w14:paraId="00000028" w14:textId="77777777" w:rsidR="00BA7970" w:rsidRDefault="00BA7970">
      <w:pPr>
        <w:ind w:left="680"/>
        <w:jc w:val="center"/>
        <w:rPr>
          <w:b/>
          <w:sz w:val="22"/>
          <w:szCs w:val="22"/>
        </w:rPr>
      </w:pPr>
    </w:p>
    <w:p w14:paraId="7F8897E2" w14:textId="59DD560D" w:rsidR="0005534C" w:rsidRPr="0005534C" w:rsidRDefault="002B763E" w:rsidP="0005534C">
      <w:pPr>
        <w:widowControl/>
        <w:numPr>
          <w:ilvl w:val="1"/>
          <w:numId w:val="5"/>
        </w:numPr>
        <w:pBdr>
          <w:top w:val="nil"/>
          <w:left w:val="nil"/>
          <w:bottom w:val="nil"/>
          <w:right w:val="nil"/>
          <w:between w:val="nil"/>
        </w:pBdr>
        <w:spacing w:after="120"/>
        <w:ind w:left="567" w:hanging="567"/>
        <w:jc w:val="both"/>
        <w:rPr>
          <w:color w:val="000000"/>
          <w:sz w:val="22"/>
          <w:szCs w:val="22"/>
        </w:rPr>
      </w:pPr>
      <w:r>
        <w:rPr>
          <w:color w:val="000000"/>
          <w:sz w:val="22"/>
          <w:szCs w:val="22"/>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prístroja s názvom „</w:t>
      </w:r>
      <w:r w:rsidR="0005534C">
        <w:rPr>
          <w:b/>
          <w:color w:val="000000"/>
          <w:sz w:val="22"/>
          <w:szCs w:val="22"/>
        </w:rPr>
        <w:t xml:space="preserve">Parný sterilizátor“  </w:t>
      </w:r>
      <w:r w:rsidR="0005534C" w:rsidRPr="0005534C">
        <w:rPr>
          <w:color w:val="000000"/>
          <w:sz w:val="22"/>
          <w:szCs w:val="22"/>
        </w:rPr>
        <w:t>v</w:t>
      </w:r>
      <w:r w:rsidR="0005534C">
        <w:rPr>
          <w:b/>
          <w:color w:val="000000"/>
          <w:sz w:val="22"/>
          <w:szCs w:val="22"/>
        </w:rPr>
        <w:t xml:space="preserve"> </w:t>
      </w:r>
      <w:r>
        <w:rPr>
          <w:color w:val="000000"/>
          <w:sz w:val="22"/>
          <w:szCs w:val="22"/>
        </w:rPr>
        <w:t xml:space="preserve">celkovom počte </w:t>
      </w:r>
      <w:r>
        <w:rPr>
          <w:b/>
          <w:color w:val="000000"/>
          <w:sz w:val="22"/>
          <w:szCs w:val="22"/>
        </w:rPr>
        <w:t>1 kus</w:t>
      </w:r>
      <w:r>
        <w:rPr>
          <w:color w:val="000000"/>
          <w:sz w:val="22"/>
          <w:szCs w:val="22"/>
        </w:rPr>
        <w:t>, vrátane dodania dokumentov nevyhnutných pre jeho riadne užívanie a poskytnutia služieb súvisiacich s jeho dodaním kupujúcemu.</w:t>
      </w:r>
    </w:p>
    <w:p w14:paraId="0000002C"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2D" w14:textId="77777777" w:rsidR="00BA7970" w:rsidRDefault="002B763E">
      <w:pPr>
        <w:ind w:left="680"/>
        <w:jc w:val="center"/>
        <w:rPr>
          <w:b/>
          <w:sz w:val="22"/>
          <w:szCs w:val="22"/>
        </w:rPr>
      </w:pPr>
      <w:r>
        <w:rPr>
          <w:b/>
          <w:sz w:val="22"/>
          <w:szCs w:val="22"/>
        </w:rPr>
        <w:t>Čl. III.</w:t>
      </w:r>
    </w:p>
    <w:p w14:paraId="0000002E" w14:textId="77777777" w:rsidR="00BA7970" w:rsidRDefault="002B763E">
      <w:pPr>
        <w:spacing w:after="120"/>
        <w:ind w:left="680"/>
        <w:jc w:val="center"/>
        <w:rPr>
          <w:b/>
          <w:sz w:val="22"/>
          <w:szCs w:val="22"/>
        </w:rPr>
      </w:pPr>
      <w:r>
        <w:rPr>
          <w:b/>
          <w:sz w:val="22"/>
          <w:szCs w:val="22"/>
        </w:rPr>
        <w:t>Predmet zmluvy</w:t>
      </w:r>
    </w:p>
    <w:p w14:paraId="0000002F" w14:textId="77777777" w:rsidR="00BA7970" w:rsidRDefault="00BA7970">
      <w:pPr>
        <w:spacing w:after="120"/>
        <w:ind w:left="680"/>
        <w:jc w:val="center"/>
        <w:rPr>
          <w:b/>
          <w:sz w:val="22"/>
          <w:szCs w:val="22"/>
        </w:rPr>
      </w:pPr>
    </w:p>
    <w:p w14:paraId="00000030" w14:textId="77777777" w:rsidR="00BA7970" w:rsidRDefault="002B763E">
      <w:pPr>
        <w:widowControl/>
        <w:numPr>
          <w:ilvl w:val="0"/>
          <w:numId w:val="19"/>
        </w:num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00000031" w14:textId="0B0A31D4" w:rsidR="00BA7970" w:rsidRDefault="002B763E">
      <w:pPr>
        <w:widowControl/>
        <w:numPr>
          <w:ilvl w:val="0"/>
          <w:numId w:val="19"/>
        </w:numPr>
        <w:pBdr>
          <w:top w:val="nil"/>
          <w:left w:val="nil"/>
          <w:bottom w:val="nil"/>
          <w:right w:val="nil"/>
          <w:between w:val="nil"/>
        </w:pBdr>
        <w:spacing w:after="120"/>
        <w:ind w:left="567" w:hanging="567"/>
        <w:jc w:val="both"/>
        <w:rPr>
          <w:color w:val="000000"/>
          <w:sz w:val="22"/>
          <w:szCs w:val="22"/>
        </w:rPr>
      </w:pPr>
      <w:r>
        <w:rPr>
          <w:color w:val="000000"/>
          <w:sz w:val="22"/>
          <w:szCs w:val="22"/>
        </w:rPr>
        <w:t>Predmetom tejto kúpnej zmluvy je záväzok predávajúceho dodať kupujúcemu tovar, a to „</w:t>
      </w:r>
      <w:r w:rsidR="00AA7E08">
        <w:rPr>
          <w:color w:val="000000"/>
          <w:sz w:val="22"/>
          <w:szCs w:val="22"/>
        </w:rPr>
        <w:t>Parný sterilizátor</w:t>
      </w:r>
      <w:r>
        <w:rPr>
          <w:color w:val="000000"/>
          <w:sz w:val="22"/>
          <w:szCs w:val="22"/>
        </w:rPr>
        <w:t>“ (ďalej len „tovar“ alebo „predmet zmluvy“),</w:t>
      </w:r>
      <w:r>
        <w:rPr>
          <w:b/>
          <w:color w:val="000000"/>
          <w:sz w:val="22"/>
          <w:szCs w:val="22"/>
        </w:rPr>
        <w:t xml:space="preserve"> </w:t>
      </w:r>
      <w:r>
        <w:rPr>
          <w:color w:val="000000"/>
          <w:sz w:val="22"/>
          <w:szCs w:val="22"/>
        </w:rPr>
        <w:t xml:space="preserve">v celkovom počte 1 kus špecifikovaný </w:t>
      </w:r>
      <w:r>
        <w:rPr>
          <w:b/>
          <w:color w:val="000000"/>
          <w:sz w:val="22"/>
          <w:szCs w:val="22"/>
        </w:rPr>
        <w:t>v Prílohe č. 2</w:t>
      </w:r>
      <w:r>
        <w:rPr>
          <w:color w:val="000000"/>
          <w:sz w:val="22"/>
          <w:szCs w:val="22"/>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14:paraId="00000032" w14:textId="77777777" w:rsidR="00BA7970" w:rsidRDefault="002B763E">
      <w:pPr>
        <w:widowControl/>
        <w:numPr>
          <w:ilvl w:val="0"/>
          <w:numId w:val="19"/>
        </w:numPr>
        <w:pBdr>
          <w:top w:val="nil"/>
          <w:left w:val="nil"/>
          <w:bottom w:val="nil"/>
          <w:right w:val="nil"/>
          <w:between w:val="nil"/>
        </w:pBdr>
        <w:spacing w:after="120"/>
        <w:ind w:left="567" w:hanging="567"/>
        <w:jc w:val="both"/>
        <w:rPr>
          <w:color w:val="000000"/>
          <w:sz w:val="22"/>
          <w:szCs w:val="22"/>
        </w:rPr>
      </w:pPr>
      <w:r>
        <w:rPr>
          <w:color w:val="000000"/>
          <w:sz w:val="22"/>
          <w:szCs w:val="22"/>
        </w:rPr>
        <w:t>Dodanie tovaru zahŕňa:</w:t>
      </w:r>
    </w:p>
    <w:p w14:paraId="00000033" w14:textId="77777777" w:rsidR="00BA7970" w:rsidRDefault="002B763E">
      <w:pPr>
        <w:widowControl/>
        <w:numPr>
          <w:ilvl w:val="1"/>
          <w:numId w:val="19"/>
        </w:numPr>
        <w:pBdr>
          <w:top w:val="nil"/>
          <w:left w:val="nil"/>
          <w:bottom w:val="nil"/>
          <w:right w:val="nil"/>
          <w:between w:val="nil"/>
        </w:pBdr>
        <w:ind w:left="1077" w:hanging="357"/>
        <w:jc w:val="both"/>
        <w:rPr>
          <w:color w:val="000000"/>
          <w:sz w:val="22"/>
          <w:szCs w:val="22"/>
        </w:rPr>
      </w:pPr>
      <w:r>
        <w:rPr>
          <w:color w:val="000000"/>
          <w:sz w:val="22"/>
          <w:szCs w:val="22"/>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00000034" w14:textId="77777777" w:rsidR="00BA7970" w:rsidRDefault="002B763E">
      <w:pPr>
        <w:widowControl/>
        <w:numPr>
          <w:ilvl w:val="1"/>
          <w:numId w:val="19"/>
        </w:numPr>
        <w:pBdr>
          <w:top w:val="nil"/>
          <w:left w:val="nil"/>
          <w:bottom w:val="nil"/>
          <w:right w:val="nil"/>
          <w:between w:val="nil"/>
        </w:pBdr>
        <w:jc w:val="both"/>
        <w:rPr>
          <w:color w:val="000000"/>
          <w:sz w:val="22"/>
          <w:szCs w:val="22"/>
          <w:u w:val="single"/>
        </w:rPr>
      </w:pPr>
      <w:r>
        <w:rPr>
          <w:color w:val="000000"/>
          <w:sz w:val="22"/>
          <w:szCs w:val="22"/>
          <w:u w:val="single"/>
        </w:rPr>
        <w:t>dokumenty nevyhnutné pre riadne užívanie tovaru, a to</w:t>
      </w:r>
    </w:p>
    <w:p w14:paraId="00000035"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 xml:space="preserve">Vyhlásenie výrobcu o zhode výrobku (SVK jazyk, prípadne úradný preklad, ENG jazyk) </w:t>
      </w:r>
    </w:p>
    <w:p w14:paraId="00000036"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Certifikát vydaný príslušnou certifikačnou spoločnosťou (SVK jazyk, prípadne úradný preklad, ak je v inom jazyku okrem českého jazyka)</w:t>
      </w:r>
    </w:p>
    <w:p w14:paraId="00000037"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Príslušnú technická a sprievodná dokumentácia</w:t>
      </w:r>
    </w:p>
    <w:p w14:paraId="00000038"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 xml:space="preserve">Návod na obsluhu (SVK alebo CZ Jazyk) </w:t>
      </w:r>
    </w:p>
    <w:p w14:paraId="00000039"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 xml:space="preserve">Záručný list, </w:t>
      </w:r>
    </w:p>
    <w:p w14:paraId="0000003A"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 xml:space="preserve">Preberací protokol, </w:t>
      </w:r>
    </w:p>
    <w:p w14:paraId="0000003B"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 xml:space="preserve">Inštalačný protokol, </w:t>
      </w:r>
    </w:p>
    <w:p w14:paraId="0000003C"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Protokol o zaškolení zamestnancov kupujúceho;</w:t>
      </w:r>
    </w:p>
    <w:p w14:paraId="0000003D" w14:textId="77777777" w:rsidR="00BA7970" w:rsidRDefault="002B763E">
      <w:pPr>
        <w:widowControl/>
        <w:numPr>
          <w:ilvl w:val="1"/>
          <w:numId w:val="19"/>
        </w:numPr>
        <w:pBdr>
          <w:top w:val="nil"/>
          <w:left w:val="nil"/>
          <w:bottom w:val="nil"/>
          <w:right w:val="nil"/>
          <w:between w:val="nil"/>
        </w:pBdr>
        <w:jc w:val="both"/>
        <w:rPr>
          <w:color w:val="000000"/>
          <w:sz w:val="22"/>
          <w:szCs w:val="22"/>
          <w:u w:val="single"/>
        </w:rPr>
      </w:pPr>
      <w:r>
        <w:rPr>
          <w:color w:val="000000"/>
          <w:sz w:val="22"/>
          <w:szCs w:val="22"/>
          <w:u w:val="single"/>
        </w:rPr>
        <w:t>služby súvisiace s dodaním tovaru</w:t>
      </w:r>
    </w:p>
    <w:p w14:paraId="0000003E"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 xml:space="preserve">dopravu do miesta dodania, </w:t>
      </w:r>
    </w:p>
    <w:p w14:paraId="0000003F"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vyloženie a vybalenie, ekologická likvidácia obalov dodávateľom, ktorý vzniká pri odbaľovaní tovaru,</w:t>
      </w:r>
    </w:p>
    <w:p w14:paraId="00000040"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 xml:space="preserve">montáž, inštalácia, odskúšanie a uvedenie tovaru do prevádzky, </w:t>
      </w:r>
    </w:p>
    <w:p w14:paraId="00000041"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 xml:space="preserve">zaškolenie zamestnancov kupujúceho (s obsluhou, údržbou a ošetrovaním tovaru), </w:t>
      </w:r>
    </w:p>
    <w:p w14:paraId="00000042" w14:textId="77777777" w:rsidR="00BA7970" w:rsidRDefault="002B763E">
      <w:pPr>
        <w:widowControl/>
        <w:numPr>
          <w:ilvl w:val="2"/>
          <w:numId w:val="19"/>
        </w:numPr>
        <w:pBdr>
          <w:top w:val="nil"/>
          <w:left w:val="nil"/>
          <w:bottom w:val="nil"/>
          <w:right w:val="nil"/>
          <w:between w:val="nil"/>
        </w:pBdr>
        <w:jc w:val="both"/>
        <w:rPr>
          <w:color w:val="000000"/>
          <w:sz w:val="22"/>
          <w:szCs w:val="22"/>
        </w:rPr>
      </w:pPr>
      <w:r>
        <w:rPr>
          <w:color w:val="000000"/>
          <w:sz w:val="22"/>
          <w:szCs w:val="22"/>
        </w:rPr>
        <w:t>záručný servis tovaru počas záručnej doby .</w:t>
      </w:r>
    </w:p>
    <w:p w14:paraId="00000043" w14:textId="77777777" w:rsidR="00BA7970" w:rsidRDefault="002B763E">
      <w:pPr>
        <w:widowControl/>
        <w:numPr>
          <w:ilvl w:val="0"/>
          <w:numId w:val="19"/>
        </w:numPr>
        <w:pBdr>
          <w:top w:val="nil"/>
          <w:left w:val="nil"/>
          <w:bottom w:val="nil"/>
          <w:right w:val="nil"/>
          <w:between w:val="nil"/>
        </w:pBdr>
        <w:spacing w:after="120"/>
        <w:ind w:left="567" w:hanging="567"/>
        <w:jc w:val="both"/>
        <w:rPr>
          <w:color w:val="000000"/>
          <w:sz w:val="22"/>
          <w:szCs w:val="22"/>
        </w:rPr>
      </w:pPr>
      <w:bookmarkStart w:id="1" w:name="_heading=h.gjdgxs" w:colFirst="0" w:colLast="0"/>
      <w:bookmarkEnd w:id="1"/>
      <w:r>
        <w:rPr>
          <w:color w:val="000000"/>
          <w:sz w:val="22"/>
          <w:szCs w:val="22"/>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14:paraId="00000044"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45" w14:textId="77777777" w:rsidR="00BA7970" w:rsidRDefault="002B763E">
      <w:pPr>
        <w:widowControl/>
        <w:pBdr>
          <w:top w:val="nil"/>
          <w:left w:val="nil"/>
          <w:bottom w:val="nil"/>
          <w:right w:val="nil"/>
          <w:between w:val="nil"/>
        </w:pBdr>
        <w:ind w:left="567"/>
        <w:jc w:val="center"/>
        <w:rPr>
          <w:b/>
          <w:color w:val="000000"/>
          <w:sz w:val="22"/>
          <w:szCs w:val="22"/>
        </w:rPr>
      </w:pPr>
      <w:r>
        <w:rPr>
          <w:b/>
          <w:color w:val="000000"/>
          <w:sz w:val="22"/>
          <w:szCs w:val="22"/>
        </w:rPr>
        <w:t xml:space="preserve">Čl. IV. </w:t>
      </w:r>
    </w:p>
    <w:p w14:paraId="00000046" w14:textId="77777777" w:rsidR="00BA7970" w:rsidRDefault="002B763E">
      <w:pPr>
        <w:widowControl/>
        <w:pBdr>
          <w:top w:val="nil"/>
          <w:left w:val="nil"/>
          <w:bottom w:val="nil"/>
          <w:right w:val="nil"/>
          <w:between w:val="nil"/>
        </w:pBdr>
        <w:spacing w:after="120"/>
        <w:ind w:left="567"/>
        <w:jc w:val="center"/>
        <w:rPr>
          <w:b/>
          <w:color w:val="000000"/>
          <w:sz w:val="22"/>
          <w:szCs w:val="22"/>
        </w:rPr>
      </w:pPr>
      <w:r>
        <w:rPr>
          <w:b/>
          <w:color w:val="000000"/>
          <w:sz w:val="22"/>
          <w:szCs w:val="22"/>
        </w:rPr>
        <w:t>Práva povinnosti zmluvných strán</w:t>
      </w:r>
    </w:p>
    <w:p w14:paraId="00000047"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sa zaväzuje dodať kupujúcemu tovar v súlade s opisom predmetu zákazky stanoveným vo verejnom obstarávaní a v súlade s ponukou predloženou predávajúcim vo verejnom obstarávaní, a to v dohodnutej akosti, množstve, riadne a včas.</w:t>
      </w:r>
    </w:p>
    <w:p w14:paraId="00000048"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14:paraId="00000049"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sa zaväzuje dodržiavať pri dodaní tovaru bezpečnostné, technické a iné prevádzkové predpisy a smernice kupujúceho, s ktorými ho kupujúci riadne a včas a preukázateľne oboznámi.</w:t>
      </w:r>
    </w:p>
    <w:p w14:paraId="0000004A"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14:paraId="0000004B"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Predávajúci sa zaväzuje oznámiť kupujúcemu v dostatočnom časovom predstihu všetky okolnosti, ktoré by mohli spôsobiť omeškanie predávajúceho s riadnym a včasným dodaním tovaru.</w:t>
      </w:r>
    </w:p>
    <w:p w14:paraId="0000004C"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0000004D"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14:paraId="0000004E"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Kupujúci je povinný poskytnúť predávajúcemu súčinnosť za účelom riadneho a včasného dodania tovaru kupujúcemu do miesta dodania. </w:t>
      </w:r>
    </w:p>
    <w:p w14:paraId="0000004F"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14:paraId="00000050"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Kupujúci je povinný pred podpísaním Preberacieho protokolu oboma zmluvnými stranami vykonať obhliadku tovaru a skontrolovať dokumenty dodané predávajúcim kupujúcemu spolu s tovarom. </w:t>
      </w:r>
    </w:p>
    <w:p w14:paraId="00000051" w14:textId="77777777" w:rsidR="00BA7970" w:rsidRDefault="002B763E">
      <w:pPr>
        <w:widowControl/>
        <w:numPr>
          <w:ilvl w:val="0"/>
          <w:numId w:val="16"/>
        </w:numPr>
        <w:pBdr>
          <w:top w:val="nil"/>
          <w:left w:val="nil"/>
          <w:bottom w:val="nil"/>
          <w:right w:val="nil"/>
          <w:between w:val="nil"/>
        </w:pBdr>
        <w:spacing w:after="120"/>
        <w:ind w:left="567" w:hanging="567"/>
        <w:jc w:val="both"/>
        <w:rPr>
          <w:color w:val="000000"/>
          <w:sz w:val="22"/>
          <w:szCs w:val="22"/>
        </w:rPr>
      </w:pPr>
      <w:r>
        <w:rPr>
          <w:color w:val="000000"/>
          <w:sz w:val="22"/>
          <w:szCs w:val="22"/>
        </w:rPr>
        <w:t>Kupujúci je povinný uhradiť kúpnu cenu za riadne a včas dodaný tovar v lehote stanovenej v tejto kúpnej zmluve.</w:t>
      </w:r>
    </w:p>
    <w:p w14:paraId="00000052"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53" w14:textId="77777777" w:rsidR="00BA7970" w:rsidRDefault="002B763E">
      <w:pPr>
        <w:widowControl/>
        <w:pBdr>
          <w:top w:val="nil"/>
          <w:left w:val="nil"/>
          <w:bottom w:val="nil"/>
          <w:right w:val="nil"/>
          <w:between w:val="nil"/>
        </w:pBdr>
        <w:ind w:left="567"/>
        <w:jc w:val="center"/>
        <w:rPr>
          <w:b/>
          <w:color w:val="000000"/>
          <w:sz w:val="22"/>
          <w:szCs w:val="22"/>
        </w:rPr>
      </w:pPr>
      <w:r>
        <w:rPr>
          <w:b/>
          <w:color w:val="000000"/>
          <w:sz w:val="22"/>
          <w:szCs w:val="22"/>
        </w:rPr>
        <w:t xml:space="preserve">Čl. V. </w:t>
      </w:r>
    </w:p>
    <w:p w14:paraId="00000054" w14:textId="77777777" w:rsidR="00BA7970" w:rsidRDefault="002B763E">
      <w:pPr>
        <w:widowControl/>
        <w:pBdr>
          <w:top w:val="nil"/>
          <w:left w:val="nil"/>
          <w:bottom w:val="nil"/>
          <w:right w:val="nil"/>
          <w:between w:val="nil"/>
        </w:pBdr>
        <w:spacing w:after="120"/>
        <w:ind w:left="567"/>
        <w:jc w:val="center"/>
        <w:rPr>
          <w:b/>
          <w:color w:val="000000"/>
          <w:sz w:val="22"/>
          <w:szCs w:val="22"/>
        </w:rPr>
      </w:pPr>
      <w:r>
        <w:rPr>
          <w:b/>
          <w:color w:val="000000"/>
          <w:sz w:val="22"/>
          <w:szCs w:val="22"/>
        </w:rPr>
        <w:t>Dodacie podmienky, odovzdanie a prevzatie tovaru a prechod vlastníckeho práva k tovaru na kupujúceho</w:t>
      </w:r>
    </w:p>
    <w:p w14:paraId="00000055" w14:textId="426D2F5B" w:rsidR="00BA7970" w:rsidRDefault="002B763E">
      <w:pPr>
        <w:widowControl/>
        <w:numPr>
          <w:ilvl w:val="0"/>
          <w:numId w:val="1"/>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Predávajúci sa zaväzuje dodať kupujúcemu tovar podľa článku III. tejto zmluvy do </w:t>
      </w:r>
      <w:r w:rsidR="0005534C">
        <w:rPr>
          <w:b/>
          <w:color w:val="000000"/>
          <w:sz w:val="22"/>
          <w:szCs w:val="22"/>
        </w:rPr>
        <w:t>3</w:t>
      </w:r>
      <w:r>
        <w:rPr>
          <w:b/>
          <w:color w:val="000000"/>
          <w:sz w:val="22"/>
          <w:szCs w:val="22"/>
        </w:rPr>
        <w:t>0 dní</w:t>
      </w:r>
      <w:r>
        <w:rPr>
          <w:color w:val="000000"/>
          <w:sz w:val="22"/>
          <w:szCs w:val="22"/>
        </w:rPr>
        <w:t xml:space="preserve"> odo dňa nadobudnutia účinnosti tejto kúpnej zmluvy. </w:t>
      </w:r>
    </w:p>
    <w:p w14:paraId="00000056" w14:textId="77777777" w:rsidR="00BA7970" w:rsidRDefault="002B763E">
      <w:pPr>
        <w:widowControl/>
        <w:numPr>
          <w:ilvl w:val="0"/>
          <w:numId w:val="1"/>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Konkrétny termín dodania tovaru oznámi predávajúci kupujúcemu najmenej </w:t>
      </w:r>
      <w:r>
        <w:rPr>
          <w:b/>
          <w:color w:val="000000"/>
          <w:sz w:val="22"/>
          <w:szCs w:val="22"/>
        </w:rPr>
        <w:t>tri pracovné dni vopred</w:t>
      </w:r>
      <w:r>
        <w:rPr>
          <w:color w:val="000000"/>
          <w:sz w:val="22"/>
          <w:szCs w:val="22"/>
        </w:rPr>
        <w:t xml:space="preserve">, a to kontaktnej osobe za verejného obstarávateľa: Ing. Vladislav Obložinský, Oddelenie správy majetku, </w:t>
      </w:r>
      <w:proofErr w:type="spellStart"/>
      <w:r>
        <w:rPr>
          <w:color w:val="000000"/>
          <w:sz w:val="22"/>
          <w:szCs w:val="22"/>
        </w:rPr>
        <w:t>tel.kontakt</w:t>
      </w:r>
      <w:proofErr w:type="spellEnd"/>
      <w:r>
        <w:rPr>
          <w:color w:val="000000"/>
          <w:sz w:val="22"/>
          <w:szCs w:val="22"/>
        </w:rPr>
        <w:t xml:space="preserve">:  TEL.: +421 2 48234 971, GSM: +421 917 169 138, mail: </w:t>
      </w:r>
      <w:hyperlink r:id="rId8">
        <w:r>
          <w:rPr>
            <w:color w:val="0000FF"/>
            <w:sz w:val="22"/>
            <w:szCs w:val="22"/>
            <w:u w:val="single"/>
          </w:rPr>
          <w:t>vladislav.oblozinsky@unb.sk</w:t>
        </w:r>
      </w:hyperlink>
      <w:r>
        <w:rPr>
          <w:color w:val="000000"/>
          <w:sz w:val="22"/>
          <w:szCs w:val="22"/>
        </w:rPr>
        <w:t>.</w:t>
      </w:r>
    </w:p>
    <w:p w14:paraId="00000057" w14:textId="77777777" w:rsidR="00BA7970" w:rsidRDefault="002B763E">
      <w:pPr>
        <w:widowControl/>
        <w:numPr>
          <w:ilvl w:val="0"/>
          <w:numId w:val="1"/>
        </w:numPr>
        <w:pBdr>
          <w:top w:val="nil"/>
          <w:left w:val="nil"/>
          <w:bottom w:val="nil"/>
          <w:right w:val="nil"/>
          <w:between w:val="nil"/>
        </w:pBdr>
        <w:spacing w:after="120"/>
        <w:ind w:left="567" w:hanging="567"/>
        <w:jc w:val="both"/>
        <w:rPr>
          <w:color w:val="000000"/>
          <w:sz w:val="22"/>
          <w:szCs w:val="22"/>
        </w:rPr>
      </w:pPr>
      <w:r>
        <w:rPr>
          <w:color w:val="000000"/>
          <w:sz w:val="22"/>
          <w:szCs w:val="22"/>
          <w:u w:val="single"/>
        </w:rPr>
        <w:t>Oprávnené osoby</w:t>
      </w:r>
      <w:r>
        <w:rPr>
          <w:color w:val="000000"/>
          <w:sz w:val="22"/>
          <w:szCs w:val="22"/>
        </w:rPr>
        <w:t xml:space="preserve"> na prevzatie a podpísanie preberacieho protokolu </w:t>
      </w:r>
      <w:r>
        <w:rPr>
          <w:color w:val="000000"/>
          <w:sz w:val="22"/>
          <w:szCs w:val="22"/>
          <w:u w:val="single"/>
        </w:rPr>
        <w:t>budú predávajúcemu oznámené po uzatvorení zmluvy kontaktnou osobou</w:t>
      </w:r>
      <w:r>
        <w:rPr>
          <w:color w:val="000000"/>
          <w:sz w:val="22"/>
          <w:szCs w:val="22"/>
        </w:rPr>
        <w:t xml:space="preserve"> podľa predchádzajúceho bodu.</w:t>
      </w:r>
    </w:p>
    <w:p w14:paraId="00000058" w14:textId="77777777" w:rsidR="00BA7970" w:rsidRDefault="002B763E">
      <w:pPr>
        <w:widowControl/>
        <w:numPr>
          <w:ilvl w:val="0"/>
          <w:numId w:val="1"/>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V prípade, </w:t>
      </w:r>
      <w:r>
        <w:rPr>
          <w:color w:val="000000"/>
          <w:sz w:val="22"/>
          <w:szCs w:val="22"/>
          <w:u w:val="single"/>
        </w:rPr>
        <w:t>ak neexistuje objektívna skutočnosť</w:t>
      </w:r>
      <w:r>
        <w:rPr>
          <w:color w:val="000000"/>
          <w:sz w:val="22"/>
          <w:szCs w:val="22"/>
        </w:rPr>
        <w:t xml:space="preserve"> vylučujúca prevzatie tovaru kupujúcim v termíne oznámenom predávajúcim, je kupujúci povinný potvrdiť prostredníctvom emailu termín prevzatia tovaru. </w:t>
      </w:r>
      <w:r>
        <w:rPr>
          <w:color w:val="000000"/>
          <w:sz w:val="22"/>
          <w:szCs w:val="22"/>
          <w:u w:val="single"/>
        </w:rPr>
        <w:t>Potvrdenie termínu prevzatia tovaru kupujúcim predávajúcemu je nevyhnutnou podmienkou pre odovzdanie tovaru predávajúcim a prevzatie tovaru kupujúcim</w:t>
      </w:r>
      <w:r>
        <w:rPr>
          <w:color w:val="000000"/>
          <w:sz w:val="22"/>
          <w:szCs w:val="22"/>
        </w:rPr>
        <w:t>.</w:t>
      </w:r>
    </w:p>
    <w:p w14:paraId="00000059" w14:textId="77777777" w:rsidR="00BA7970" w:rsidRDefault="002B763E">
      <w:pPr>
        <w:widowControl/>
        <w:numPr>
          <w:ilvl w:val="0"/>
          <w:numId w:val="1"/>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sa zaväzuje dodať predmet zmluvy do miesta dodania predmetu zmluvy, nasledovne:</w:t>
      </w:r>
    </w:p>
    <w:p w14:paraId="0000005A" w14:textId="6BB9BE2D" w:rsidR="00BA7970" w:rsidRDefault="002B763E">
      <w:pPr>
        <w:widowControl/>
        <w:numPr>
          <w:ilvl w:val="0"/>
          <w:numId w:val="11"/>
        </w:numPr>
        <w:pBdr>
          <w:top w:val="nil"/>
          <w:left w:val="nil"/>
          <w:bottom w:val="nil"/>
          <w:right w:val="nil"/>
          <w:between w:val="nil"/>
        </w:pBdr>
        <w:spacing w:after="120"/>
        <w:jc w:val="both"/>
        <w:rPr>
          <w:color w:val="000000"/>
          <w:sz w:val="22"/>
          <w:szCs w:val="22"/>
        </w:rPr>
      </w:pPr>
      <w:r>
        <w:rPr>
          <w:b/>
          <w:color w:val="000000"/>
          <w:sz w:val="22"/>
          <w:szCs w:val="22"/>
        </w:rPr>
        <w:t>1 ks tovaru na miesto dodania</w:t>
      </w:r>
      <w:r>
        <w:rPr>
          <w:color w:val="000000"/>
          <w:sz w:val="22"/>
          <w:szCs w:val="22"/>
        </w:rPr>
        <w:t xml:space="preserve">: </w:t>
      </w:r>
      <w:r w:rsidR="00EB2D57" w:rsidRPr="00EB2D57">
        <w:rPr>
          <w:color w:val="000000"/>
          <w:sz w:val="22"/>
          <w:szCs w:val="22"/>
        </w:rPr>
        <w:t xml:space="preserve">Nemocnica akademika Ladislava </w:t>
      </w:r>
      <w:proofErr w:type="spellStart"/>
      <w:r w:rsidR="00EB2D57" w:rsidRPr="00EB2D57">
        <w:rPr>
          <w:color w:val="000000"/>
          <w:sz w:val="22"/>
          <w:szCs w:val="22"/>
        </w:rPr>
        <w:t>Dérera</w:t>
      </w:r>
      <w:proofErr w:type="spellEnd"/>
      <w:r w:rsidR="00EB2D57" w:rsidRPr="00EB2D57">
        <w:rPr>
          <w:color w:val="000000"/>
          <w:sz w:val="22"/>
          <w:szCs w:val="22"/>
        </w:rPr>
        <w:t xml:space="preserve"> - Limbová 2645/5, 831 01 Bratislava</w:t>
      </w:r>
      <w:r w:rsidR="00EB2D57">
        <w:rPr>
          <w:color w:val="000000"/>
          <w:sz w:val="22"/>
          <w:szCs w:val="22"/>
        </w:rPr>
        <w:t>, Urologická</w:t>
      </w:r>
      <w:r>
        <w:rPr>
          <w:color w:val="000000"/>
          <w:sz w:val="22"/>
          <w:szCs w:val="22"/>
        </w:rPr>
        <w:t xml:space="preserve"> klinika </w:t>
      </w:r>
    </w:p>
    <w:p w14:paraId="0000005B" w14:textId="77777777" w:rsidR="00BA7970" w:rsidRDefault="002B763E">
      <w:pPr>
        <w:widowControl/>
        <w:numPr>
          <w:ilvl w:val="0"/>
          <w:numId w:val="1"/>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0000005C" w14:textId="77777777" w:rsidR="00BA7970" w:rsidRDefault="002B763E">
      <w:pPr>
        <w:widowControl/>
        <w:numPr>
          <w:ilvl w:val="0"/>
          <w:numId w:val="1"/>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0000005D" w14:textId="77777777" w:rsidR="00BA7970" w:rsidRDefault="002B763E">
      <w:pPr>
        <w:widowControl/>
        <w:numPr>
          <w:ilvl w:val="0"/>
          <w:numId w:val="1"/>
        </w:numPr>
        <w:spacing w:after="120"/>
        <w:ind w:left="567" w:hanging="567"/>
        <w:jc w:val="both"/>
        <w:rPr>
          <w:sz w:val="22"/>
          <w:szCs w:val="22"/>
        </w:rPr>
      </w:pPr>
      <w:r>
        <w:rPr>
          <w:sz w:val="22"/>
          <w:szCs w:val="22"/>
        </w:rPr>
        <w:t xml:space="preserve">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w:t>
      </w:r>
      <w:r>
        <w:rPr>
          <w:sz w:val="22"/>
          <w:szCs w:val="22"/>
        </w:rPr>
        <w:lastRenderedPageBreak/>
        <w:t>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0000005E" w14:textId="77777777" w:rsidR="00BA7970" w:rsidRDefault="002B763E">
      <w:pPr>
        <w:widowControl/>
        <w:numPr>
          <w:ilvl w:val="0"/>
          <w:numId w:val="1"/>
        </w:numPr>
        <w:ind w:left="567" w:hanging="567"/>
        <w:jc w:val="both"/>
        <w:rPr>
          <w:sz w:val="22"/>
          <w:szCs w:val="22"/>
        </w:rPr>
      </w:pPr>
      <w:r>
        <w:rPr>
          <w:sz w:val="22"/>
          <w:szCs w:val="22"/>
        </w:rPr>
        <w:t>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tejto zmluvy, ktoré sa k tovaru vzťahujú, a ktoré sú potrebné na jeho riadne užívanie. Súčasťou protokolárneho odovzdania predmetu zmluvy budú aj:</w:t>
      </w:r>
    </w:p>
    <w:p w14:paraId="0000005F" w14:textId="77777777" w:rsidR="00BA7970" w:rsidRDefault="002B763E">
      <w:pPr>
        <w:widowControl/>
        <w:numPr>
          <w:ilvl w:val="0"/>
          <w:numId w:val="14"/>
        </w:numPr>
        <w:ind w:left="924" w:hanging="357"/>
        <w:jc w:val="both"/>
        <w:rPr>
          <w:sz w:val="22"/>
          <w:szCs w:val="22"/>
        </w:rPr>
      </w:pPr>
      <w:r>
        <w:rPr>
          <w:sz w:val="22"/>
          <w:szCs w:val="22"/>
        </w:rPr>
        <w:t>Záručný list,</w:t>
      </w:r>
    </w:p>
    <w:p w14:paraId="00000060" w14:textId="77777777" w:rsidR="00BA7970" w:rsidRDefault="002B763E">
      <w:pPr>
        <w:widowControl/>
        <w:numPr>
          <w:ilvl w:val="0"/>
          <w:numId w:val="14"/>
        </w:numPr>
        <w:ind w:left="924" w:hanging="357"/>
        <w:jc w:val="both"/>
        <w:rPr>
          <w:sz w:val="22"/>
          <w:szCs w:val="22"/>
        </w:rPr>
      </w:pPr>
      <w:r>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00000061" w14:textId="77777777" w:rsidR="00BA7970" w:rsidRDefault="002B763E">
      <w:pPr>
        <w:widowControl/>
        <w:numPr>
          <w:ilvl w:val="0"/>
          <w:numId w:val="14"/>
        </w:numPr>
        <w:spacing w:after="120"/>
        <w:ind w:left="924" w:hanging="357"/>
        <w:jc w:val="both"/>
        <w:rPr>
          <w:sz w:val="22"/>
          <w:szCs w:val="22"/>
        </w:rPr>
      </w:pPr>
      <w:r>
        <w:rPr>
          <w:sz w:val="22"/>
          <w:szCs w:val="22"/>
        </w:rPr>
        <w:t xml:space="preserve">Protokol o zaškolení zamestnancov kupujúceho </w:t>
      </w:r>
    </w:p>
    <w:p w14:paraId="00000062" w14:textId="77777777" w:rsidR="00BA7970" w:rsidRDefault="002B763E">
      <w:pPr>
        <w:widowControl/>
        <w:numPr>
          <w:ilvl w:val="0"/>
          <w:numId w:val="1"/>
        </w:numPr>
        <w:spacing w:after="120"/>
        <w:ind w:left="567" w:hanging="567"/>
        <w:jc w:val="both"/>
        <w:rPr>
          <w:sz w:val="22"/>
          <w:szCs w:val="22"/>
        </w:rPr>
      </w:pPr>
      <w:r>
        <w:rPr>
          <w:sz w:val="22"/>
          <w:szCs w:val="22"/>
        </w:rPr>
        <w:t xml:space="preserve">O inštalácií a uvedení tovaru do prevádzky v mieste dodania spíšu zmluvné strany </w:t>
      </w:r>
      <w:r>
        <w:rPr>
          <w:b/>
          <w:sz w:val="22"/>
          <w:szCs w:val="22"/>
        </w:rPr>
        <w:t xml:space="preserve">Inštalačný protokol </w:t>
      </w:r>
      <w:r>
        <w:rPr>
          <w:sz w:val="22"/>
          <w:szCs w:val="22"/>
        </w:rPr>
        <w:t>pre dané miesto dodania.</w:t>
      </w:r>
    </w:p>
    <w:p w14:paraId="00000063" w14:textId="77777777" w:rsidR="00BA7970" w:rsidRDefault="002B763E">
      <w:pPr>
        <w:widowControl/>
        <w:numPr>
          <w:ilvl w:val="0"/>
          <w:numId w:val="1"/>
        </w:numPr>
        <w:spacing w:after="120"/>
        <w:ind w:left="567" w:hanging="567"/>
        <w:jc w:val="both"/>
        <w:rPr>
          <w:sz w:val="22"/>
          <w:szCs w:val="22"/>
        </w:rPr>
      </w:pPr>
      <w:r>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Pr>
          <w:b/>
          <w:sz w:val="22"/>
          <w:szCs w:val="22"/>
        </w:rPr>
        <w:t xml:space="preserve">Protokol o zaškolení </w:t>
      </w:r>
      <w:r>
        <w:rPr>
          <w:sz w:val="22"/>
          <w:szCs w:val="22"/>
        </w:rPr>
        <w:t xml:space="preserve">pre dané miesto dodania. </w:t>
      </w:r>
    </w:p>
    <w:p w14:paraId="00000064" w14:textId="77777777" w:rsidR="00BA7970" w:rsidRDefault="002B763E">
      <w:pPr>
        <w:widowControl/>
        <w:numPr>
          <w:ilvl w:val="0"/>
          <w:numId w:val="1"/>
        </w:numPr>
        <w:spacing w:after="120"/>
        <w:ind w:left="567" w:hanging="567"/>
        <w:jc w:val="both"/>
        <w:rPr>
          <w:sz w:val="22"/>
          <w:szCs w:val="22"/>
        </w:rPr>
      </w:pPr>
      <w:r>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Pr>
          <w:b/>
          <w:sz w:val="22"/>
          <w:szCs w:val="22"/>
        </w:rPr>
        <w:t xml:space="preserve">Preberacom protokole </w:t>
      </w:r>
      <w:r>
        <w:rPr>
          <w:sz w:val="22"/>
          <w:szCs w:val="22"/>
        </w:rPr>
        <w:t>sa</w:t>
      </w:r>
      <w:r>
        <w:rPr>
          <w:b/>
          <w:sz w:val="22"/>
          <w:szCs w:val="22"/>
        </w:rPr>
        <w:t xml:space="preserve"> </w:t>
      </w:r>
      <w:r>
        <w:rPr>
          <w:sz w:val="22"/>
          <w:szCs w:val="22"/>
        </w:rPr>
        <w:t xml:space="preserve">potvrdzuje druh, množstvo, vyhotovenie a kompletnosť dodaného tovaru podľa špecifikácie uvedenej v Prílohe č. 2 tejto zmluvy. Neoddeliteľnou súčasťou Preberacieho protokolu sú dokumenty podľa bodu 9 tohto článku tejto kúpnej zmluvy </w:t>
      </w:r>
    </w:p>
    <w:p w14:paraId="00000065" w14:textId="77777777" w:rsidR="00BA7970" w:rsidRDefault="002B763E">
      <w:pPr>
        <w:widowControl/>
        <w:numPr>
          <w:ilvl w:val="0"/>
          <w:numId w:val="1"/>
        </w:numPr>
        <w:spacing w:after="120"/>
        <w:ind w:left="567" w:hanging="567"/>
        <w:jc w:val="both"/>
        <w:rPr>
          <w:sz w:val="22"/>
          <w:szCs w:val="22"/>
        </w:rPr>
      </w:pPr>
      <w:bookmarkStart w:id="2" w:name="_heading=h.30j0zll" w:colFirst="0" w:colLast="0"/>
      <w:bookmarkEnd w:id="2"/>
      <w:r>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9. tejto kúpnej zmluvy..</w:t>
      </w:r>
    </w:p>
    <w:p w14:paraId="00000066" w14:textId="77777777" w:rsidR="00BA7970" w:rsidRDefault="002B763E">
      <w:pPr>
        <w:widowControl/>
        <w:numPr>
          <w:ilvl w:val="0"/>
          <w:numId w:val="1"/>
        </w:numPr>
        <w:spacing w:after="120"/>
        <w:ind w:left="567" w:hanging="567"/>
        <w:jc w:val="both"/>
        <w:rPr>
          <w:sz w:val="22"/>
          <w:szCs w:val="22"/>
        </w:rPr>
      </w:pPr>
      <w:r>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prevzatia postupuje podľa bodu 8 tohto článku  tejto kúpnej zmluvy.</w:t>
      </w:r>
    </w:p>
    <w:p w14:paraId="00000067" w14:textId="77777777" w:rsidR="00BA7970" w:rsidRDefault="002B763E">
      <w:pPr>
        <w:widowControl/>
        <w:numPr>
          <w:ilvl w:val="0"/>
          <w:numId w:val="1"/>
        </w:numPr>
        <w:spacing w:after="120"/>
        <w:ind w:left="567" w:hanging="567"/>
        <w:jc w:val="both"/>
        <w:rPr>
          <w:sz w:val="22"/>
          <w:szCs w:val="22"/>
        </w:rPr>
      </w:pPr>
      <w:r>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00000068" w14:textId="77777777" w:rsidR="00BA7970" w:rsidRDefault="00BA7970">
      <w:pPr>
        <w:widowControl/>
        <w:spacing w:after="120"/>
        <w:jc w:val="both"/>
        <w:rPr>
          <w:sz w:val="22"/>
          <w:szCs w:val="22"/>
        </w:rPr>
      </w:pPr>
    </w:p>
    <w:p w14:paraId="00000069" w14:textId="77777777" w:rsidR="00BA7970" w:rsidRDefault="00BA7970">
      <w:pPr>
        <w:widowControl/>
        <w:spacing w:after="120"/>
        <w:ind w:left="567"/>
        <w:jc w:val="both"/>
        <w:rPr>
          <w:sz w:val="22"/>
          <w:szCs w:val="22"/>
        </w:rPr>
      </w:pPr>
    </w:p>
    <w:p w14:paraId="0000006A" w14:textId="77777777" w:rsidR="00BA7970" w:rsidRDefault="002B763E">
      <w:pPr>
        <w:ind w:left="567"/>
        <w:jc w:val="center"/>
        <w:rPr>
          <w:b/>
          <w:sz w:val="22"/>
          <w:szCs w:val="22"/>
        </w:rPr>
      </w:pPr>
      <w:r>
        <w:rPr>
          <w:b/>
          <w:sz w:val="22"/>
          <w:szCs w:val="22"/>
        </w:rPr>
        <w:t xml:space="preserve">Čl. VI. </w:t>
      </w:r>
    </w:p>
    <w:p w14:paraId="0000006B" w14:textId="77777777" w:rsidR="00BA7970" w:rsidRDefault="002B763E">
      <w:pPr>
        <w:spacing w:after="120"/>
        <w:ind w:left="567"/>
        <w:jc w:val="center"/>
        <w:rPr>
          <w:b/>
          <w:sz w:val="22"/>
          <w:szCs w:val="22"/>
        </w:rPr>
      </w:pPr>
      <w:r>
        <w:rPr>
          <w:b/>
          <w:sz w:val="22"/>
          <w:szCs w:val="22"/>
        </w:rPr>
        <w:lastRenderedPageBreak/>
        <w:t>Kúpna cena a platobné podmienky</w:t>
      </w:r>
    </w:p>
    <w:p w14:paraId="0000006C" w14:textId="5A8039CA" w:rsidR="00BA7970" w:rsidRDefault="002B763E">
      <w:pPr>
        <w:widowControl/>
        <w:numPr>
          <w:ilvl w:val="1"/>
          <w:numId w:val="17"/>
        </w:numPr>
        <w:pBdr>
          <w:top w:val="nil"/>
          <w:left w:val="nil"/>
          <w:bottom w:val="nil"/>
          <w:right w:val="nil"/>
          <w:between w:val="nil"/>
        </w:pBdr>
        <w:spacing w:after="120"/>
        <w:ind w:left="567" w:hanging="567"/>
        <w:jc w:val="both"/>
        <w:rPr>
          <w:color w:val="000000"/>
          <w:sz w:val="22"/>
          <w:szCs w:val="22"/>
        </w:rPr>
      </w:pPr>
      <w:r>
        <w:rPr>
          <w:color w:val="000000"/>
          <w:sz w:val="22"/>
          <w:szCs w:val="22"/>
        </w:rPr>
        <w:t>Kúpna cena tovaru je stanovená na základe výsledkov verejného obstarávania na predmet zákazky „</w:t>
      </w:r>
      <w:r w:rsidR="00AA7E08">
        <w:rPr>
          <w:color w:val="000000"/>
          <w:sz w:val="22"/>
          <w:szCs w:val="22"/>
        </w:rPr>
        <w:t>Parný sterilizátor</w:t>
      </w:r>
      <w:r>
        <w:rPr>
          <w:color w:val="000000"/>
          <w:sz w:val="22"/>
          <w:szCs w:val="22"/>
        </w:rPr>
        <w:t>“, vzájomnou dohodou zmluvných strán podľa zákona č. 18/1996 Z. z. o cenách v znení neskorších predpisov a jeho vykonávacej vyhlášky č. 87/1996 v znení neskorších predpisov.</w:t>
      </w:r>
    </w:p>
    <w:p w14:paraId="0000006D" w14:textId="77777777" w:rsidR="00BA7970" w:rsidRDefault="002B763E">
      <w:pPr>
        <w:widowControl/>
        <w:pBdr>
          <w:top w:val="nil"/>
          <w:left w:val="nil"/>
          <w:bottom w:val="nil"/>
          <w:right w:val="nil"/>
          <w:between w:val="nil"/>
        </w:pBdr>
        <w:spacing w:after="120"/>
        <w:ind w:left="567"/>
        <w:jc w:val="both"/>
        <w:rPr>
          <w:color w:val="000000"/>
          <w:sz w:val="22"/>
          <w:szCs w:val="22"/>
        </w:rPr>
      </w:pPr>
      <w:r>
        <w:rPr>
          <w:color w:val="000000"/>
          <w:sz w:val="22"/>
          <w:szCs w:val="22"/>
        </w:rPr>
        <w:t>Celková kúpna cena za riadne a včas dodaný tovar, dokumenty podľa čl. III tejto zmluvy a služby súvisiace s dodaním tovaru (s výnimkou záručného servisu, ktorý je bezodplatný) podľa tejto zmluvy je:</w:t>
      </w:r>
    </w:p>
    <w:p w14:paraId="0000006E" w14:textId="77777777" w:rsidR="00BA7970" w:rsidRDefault="002B763E">
      <w:pPr>
        <w:ind w:left="1276"/>
        <w:jc w:val="both"/>
        <w:rPr>
          <w:sz w:val="22"/>
          <w:szCs w:val="22"/>
        </w:rPr>
      </w:pPr>
      <w:r>
        <w:rPr>
          <w:sz w:val="22"/>
          <w:szCs w:val="22"/>
        </w:rPr>
        <w:t xml:space="preserve">cena bez DPH :    </w:t>
      </w:r>
      <w:r>
        <w:rPr>
          <w:sz w:val="22"/>
          <w:szCs w:val="22"/>
        </w:rPr>
        <w:tab/>
      </w:r>
      <w:r>
        <w:rPr>
          <w:sz w:val="22"/>
          <w:szCs w:val="22"/>
        </w:rPr>
        <w:tab/>
        <w:t xml:space="preserve"> </w:t>
      </w:r>
      <w:r>
        <w:rPr>
          <w:b/>
          <w:sz w:val="22"/>
          <w:szCs w:val="22"/>
        </w:rPr>
        <w:t>.................. €</w:t>
      </w:r>
    </w:p>
    <w:p w14:paraId="0000006F" w14:textId="77777777" w:rsidR="00BA7970" w:rsidRDefault="002B763E">
      <w:pPr>
        <w:ind w:left="1276"/>
        <w:jc w:val="both"/>
        <w:rPr>
          <w:sz w:val="22"/>
          <w:szCs w:val="22"/>
        </w:rPr>
      </w:pPr>
      <w:r>
        <w:rPr>
          <w:sz w:val="22"/>
          <w:szCs w:val="22"/>
        </w:rPr>
        <w:t xml:space="preserve">DPH 20% : </w:t>
      </w:r>
      <w:r>
        <w:rPr>
          <w:sz w:val="22"/>
          <w:szCs w:val="22"/>
        </w:rPr>
        <w:tab/>
      </w:r>
      <w:r>
        <w:rPr>
          <w:sz w:val="22"/>
          <w:szCs w:val="22"/>
        </w:rPr>
        <w:tab/>
        <w:t xml:space="preserve"> </w:t>
      </w:r>
      <w:r>
        <w:rPr>
          <w:b/>
          <w:sz w:val="22"/>
          <w:szCs w:val="22"/>
        </w:rPr>
        <w:t>.................. €</w:t>
      </w:r>
    </w:p>
    <w:p w14:paraId="00000070" w14:textId="77777777" w:rsidR="00BA7970" w:rsidRDefault="002B763E">
      <w:pPr>
        <w:ind w:left="1276"/>
        <w:jc w:val="both"/>
        <w:rPr>
          <w:b/>
          <w:sz w:val="22"/>
          <w:szCs w:val="22"/>
        </w:rPr>
      </w:pPr>
      <w:r>
        <w:rPr>
          <w:b/>
          <w:sz w:val="22"/>
          <w:szCs w:val="22"/>
        </w:rPr>
        <w:t xml:space="preserve">cena celkom s DPH :    </w:t>
      </w:r>
      <w:r>
        <w:rPr>
          <w:b/>
          <w:sz w:val="22"/>
          <w:szCs w:val="22"/>
        </w:rPr>
        <w:tab/>
        <w:t xml:space="preserve"> .................. €</w:t>
      </w:r>
    </w:p>
    <w:p w14:paraId="00000071" w14:textId="77777777" w:rsidR="00BA7970" w:rsidRDefault="002B763E">
      <w:pPr>
        <w:spacing w:before="120" w:after="120"/>
        <w:ind w:left="567"/>
        <w:jc w:val="both"/>
        <w:rPr>
          <w:sz w:val="22"/>
          <w:szCs w:val="22"/>
        </w:rPr>
      </w:pPr>
      <w:r>
        <w:rPr>
          <w:sz w:val="22"/>
          <w:szCs w:val="22"/>
        </w:rPr>
        <w:t>Bližšia špecifikácia kúpnej ceny je uvedená v </w:t>
      </w:r>
      <w:r>
        <w:rPr>
          <w:b/>
          <w:sz w:val="22"/>
          <w:szCs w:val="22"/>
        </w:rPr>
        <w:t>Prílohe č. 1</w:t>
      </w:r>
      <w:r>
        <w:rPr>
          <w:sz w:val="22"/>
          <w:szCs w:val="22"/>
        </w:rPr>
        <w:t xml:space="preserve"> tejto zmluvy, ktorá tvorí neoddeliteľnú súčasť tejto zmluvy.</w:t>
      </w:r>
    </w:p>
    <w:p w14:paraId="00000072" w14:textId="77777777" w:rsidR="00BA7970" w:rsidRDefault="002B763E">
      <w:pPr>
        <w:widowControl/>
        <w:numPr>
          <w:ilvl w:val="1"/>
          <w:numId w:val="17"/>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Kúpna cena podľa tohto článku tejto zmluvy je cenou maximálnou, pevnou, nemennou a konečnou a je cenou za nový, nepoužívaný, nerepasovaný a kompletne funkčný tovar bez </w:t>
      </w:r>
      <w:proofErr w:type="spellStart"/>
      <w:r>
        <w:rPr>
          <w:color w:val="000000"/>
          <w:sz w:val="22"/>
          <w:szCs w:val="22"/>
        </w:rPr>
        <w:t>závad</w:t>
      </w:r>
      <w:proofErr w:type="spellEnd"/>
      <w:r>
        <w:rPr>
          <w:color w:val="000000"/>
          <w:sz w:val="22"/>
          <w:szCs w:val="22"/>
        </w:rPr>
        <w:t>.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14:paraId="00000073" w14:textId="77777777" w:rsidR="00BA7970" w:rsidRDefault="002B763E">
      <w:pPr>
        <w:widowControl/>
        <w:numPr>
          <w:ilvl w:val="1"/>
          <w:numId w:val="17"/>
        </w:numPr>
        <w:pBdr>
          <w:top w:val="nil"/>
          <w:left w:val="nil"/>
          <w:bottom w:val="nil"/>
          <w:right w:val="nil"/>
          <w:between w:val="nil"/>
        </w:pBdr>
        <w:spacing w:after="120"/>
        <w:ind w:left="567" w:hanging="567"/>
        <w:jc w:val="both"/>
        <w:rPr>
          <w:color w:val="000000"/>
          <w:sz w:val="22"/>
          <w:szCs w:val="22"/>
        </w:rPr>
      </w:pPr>
      <w:r>
        <w:rPr>
          <w:color w:val="000000"/>
          <w:sz w:val="22"/>
          <w:szCs w:val="22"/>
        </w:rPr>
        <w:t>Právo na zaplatenie kúpnej ceny vzniká predávajúcemu riadnym splnením jeho záväzkov spôsobom uvedeným v tejto zmluve.</w:t>
      </w:r>
    </w:p>
    <w:p w14:paraId="00000074" w14:textId="457881E1" w:rsidR="00BA7970" w:rsidRDefault="002B763E">
      <w:pPr>
        <w:widowControl/>
        <w:numPr>
          <w:ilvl w:val="1"/>
          <w:numId w:val="17"/>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202AC8">
        <w:rPr>
          <w:color w:val="000000"/>
          <w:sz w:val="22"/>
          <w:szCs w:val="22"/>
        </w:rPr>
        <w:t>6</w:t>
      </w:r>
      <w:r>
        <w:rPr>
          <w:color w:val="000000"/>
          <w:sz w:val="22"/>
          <w:szCs w:val="22"/>
        </w:rPr>
        <w:t>0 dní odo dňa jej doručenia na adresu sídla kupujúceho.</w:t>
      </w:r>
    </w:p>
    <w:p w14:paraId="00000075" w14:textId="77777777" w:rsidR="00BA7970" w:rsidRDefault="002B763E">
      <w:pPr>
        <w:widowControl/>
        <w:numPr>
          <w:ilvl w:val="1"/>
          <w:numId w:val="17"/>
        </w:numPr>
        <w:pBdr>
          <w:top w:val="nil"/>
          <w:left w:val="nil"/>
          <w:bottom w:val="nil"/>
          <w:right w:val="nil"/>
          <w:between w:val="nil"/>
        </w:pBdr>
        <w:spacing w:after="120"/>
        <w:ind w:left="567"/>
        <w:jc w:val="both"/>
        <w:rPr>
          <w:color w:val="000000"/>
          <w:sz w:val="22"/>
          <w:szCs w:val="22"/>
        </w:rPr>
      </w:pPr>
      <w:r>
        <w:rPr>
          <w:color w:val="000000"/>
          <w:sz w:val="22"/>
          <w:szCs w:val="22"/>
        </w:rPr>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14:paraId="00000076" w14:textId="77777777" w:rsidR="00BA7970" w:rsidRDefault="002B763E">
      <w:pPr>
        <w:widowControl/>
        <w:numPr>
          <w:ilvl w:val="1"/>
          <w:numId w:val="17"/>
        </w:numPr>
        <w:pBdr>
          <w:top w:val="nil"/>
          <w:left w:val="nil"/>
          <w:bottom w:val="nil"/>
          <w:right w:val="nil"/>
          <w:between w:val="nil"/>
        </w:pBdr>
        <w:spacing w:after="120"/>
        <w:ind w:left="567"/>
        <w:jc w:val="both"/>
        <w:rPr>
          <w:color w:val="000000"/>
          <w:sz w:val="22"/>
          <w:szCs w:val="22"/>
        </w:rPr>
      </w:pPr>
      <w:r>
        <w:rPr>
          <w:color w:val="000000"/>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00000077" w14:textId="77777777" w:rsidR="00BA7970" w:rsidRDefault="002B763E">
      <w:pPr>
        <w:widowControl/>
        <w:numPr>
          <w:ilvl w:val="1"/>
          <w:numId w:val="17"/>
        </w:numPr>
        <w:pBdr>
          <w:top w:val="nil"/>
          <w:left w:val="nil"/>
          <w:bottom w:val="nil"/>
          <w:right w:val="nil"/>
          <w:between w:val="nil"/>
        </w:pBdr>
        <w:spacing w:after="120"/>
        <w:ind w:left="567"/>
        <w:jc w:val="both"/>
        <w:rPr>
          <w:color w:val="000000"/>
          <w:sz w:val="22"/>
          <w:szCs w:val="22"/>
        </w:rPr>
      </w:pPr>
      <w:r>
        <w:rPr>
          <w:color w:val="000000"/>
          <w:sz w:val="22"/>
          <w:szCs w:val="22"/>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diela s uvedením termínu ich odstránenia, pričom táto zápisnica bude zároveň považovaná za reklamáciu vád a bude prílohou predávajúcim vystavenej faktúry. Úhrada tejto časti faktúry bude vykonaná so splatnosťou 30 dní odo dňa odstránenia všetkých zjavných vád tovaru nebrániacich riadnemu užívaniu diela uvedených v Zápisnici z odovzdania a prevzatia diela. O odstránení vád tovaru nebrániacich riadnemu užívaniu diela uvedených v Zápisnici z odovzdania a prevzatia diela spíšu zmluvné strany zápis o ich odstránení.</w:t>
      </w:r>
    </w:p>
    <w:p w14:paraId="00000078" w14:textId="77777777" w:rsidR="00BA7970" w:rsidRDefault="002B763E">
      <w:pPr>
        <w:widowControl/>
        <w:numPr>
          <w:ilvl w:val="1"/>
          <w:numId w:val="17"/>
        </w:numPr>
        <w:pBdr>
          <w:top w:val="nil"/>
          <w:left w:val="nil"/>
          <w:bottom w:val="nil"/>
          <w:right w:val="nil"/>
          <w:between w:val="nil"/>
        </w:pBdr>
        <w:spacing w:after="120"/>
        <w:ind w:left="567" w:hanging="709"/>
        <w:jc w:val="both"/>
        <w:rPr>
          <w:color w:val="000000"/>
          <w:sz w:val="22"/>
          <w:szCs w:val="22"/>
        </w:rPr>
      </w:pPr>
      <w:r>
        <w:rPr>
          <w:color w:val="000000"/>
          <w:sz w:val="22"/>
          <w:szCs w:val="22"/>
        </w:rPr>
        <w:t>Za deň úhrady kúpnej ceny predávajúcemu sa považuje deň pripísania kúpnej ceny na účet predávajúceho.</w:t>
      </w:r>
    </w:p>
    <w:p w14:paraId="00000079" w14:textId="693868AD" w:rsidR="00BA7970" w:rsidRDefault="002B763E">
      <w:pPr>
        <w:widowControl/>
        <w:numPr>
          <w:ilvl w:val="1"/>
          <w:numId w:val="17"/>
        </w:numPr>
        <w:pBdr>
          <w:top w:val="nil"/>
          <w:left w:val="nil"/>
          <w:bottom w:val="nil"/>
          <w:right w:val="nil"/>
          <w:between w:val="nil"/>
        </w:pBdr>
        <w:spacing w:after="120"/>
        <w:ind w:left="567"/>
        <w:jc w:val="both"/>
        <w:rPr>
          <w:color w:val="000000"/>
          <w:sz w:val="22"/>
          <w:szCs w:val="22"/>
        </w:rPr>
      </w:pPr>
      <w:bookmarkStart w:id="3" w:name="_heading=h.1fob9te" w:colFirst="0" w:colLast="0"/>
      <w:bookmarkEnd w:id="3"/>
      <w:r>
        <w:rPr>
          <w:color w:val="000000"/>
          <w:sz w:val="22"/>
          <w:szCs w:val="22"/>
        </w:rPr>
        <w:lastRenderedPageBreak/>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r w:rsidR="007348A1">
        <w:rPr>
          <w:color w:val="000000"/>
          <w:sz w:val="22"/>
          <w:szCs w:val="22"/>
        </w:rPr>
        <w:t xml:space="preserve"> a Kupujúci si bude uplatňovať zmluvnú pokutu vo výške 2% z istiny pohľadávky postúpenej v rozpore so zákazom</w:t>
      </w:r>
      <w:r>
        <w:rPr>
          <w:color w:val="000000"/>
          <w:sz w:val="22"/>
          <w:szCs w:val="22"/>
        </w:rPr>
        <w:t>.</w:t>
      </w:r>
    </w:p>
    <w:p w14:paraId="3414AA69" w14:textId="031FD7F3" w:rsidR="007348A1" w:rsidRDefault="007348A1">
      <w:pPr>
        <w:widowControl/>
        <w:numPr>
          <w:ilvl w:val="1"/>
          <w:numId w:val="17"/>
        </w:numPr>
        <w:pBdr>
          <w:top w:val="nil"/>
          <w:left w:val="nil"/>
          <w:bottom w:val="nil"/>
          <w:right w:val="nil"/>
          <w:between w:val="nil"/>
        </w:pBdr>
        <w:spacing w:after="120"/>
        <w:ind w:left="567"/>
        <w:jc w:val="both"/>
        <w:rPr>
          <w:color w:val="000000"/>
          <w:sz w:val="22"/>
          <w:szCs w:val="22"/>
        </w:rPr>
      </w:pPr>
      <w:r>
        <w:rPr>
          <w:color w:val="000000"/>
          <w:sz w:val="22"/>
          <w:szCs w:val="22"/>
        </w:rPr>
        <w:t>Predávajúci nie je oprávnený prijať vyhlásenie tretích osôb podľa § 303 a </w:t>
      </w:r>
      <w:proofErr w:type="spellStart"/>
      <w:r>
        <w:rPr>
          <w:color w:val="000000"/>
          <w:sz w:val="22"/>
          <w:szCs w:val="22"/>
        </w:rPr>
        <w:t>nasl</w:t>
      </w:r>
      <w:proofErr w:type="spellEnd"/>
      <w:r>
        <w:rPr>
          <w:color w:val="000000"/>
          <w:sz w:val="22"/>
          <w:szCs w:val="22"/>
        </w:rPr>
        <w:t xml:space="preserve">. zákona č. 513/1991 Zb. Obchodný zákonník. Právny úkon, ktorým bude prijaté vyhlásenie tretích osôb je podľa § 39 zákona č. 40/1964 Zb. Občiansky zákonník v znení neskorších predpisov neplatný a Kupujúci si bude uplatňovať zmluvnú pokutu vo výške 2% z istiny pohľadávky postúpenej v rozpore so zákazom.  </w:t>
      </w:r>
    </w:p>
    <w:p w14:paraId="0000007A" w14:textId="77777777" w:rsidR="00BA7970" w:rsidRDefault="002B763E">
      <w:pPr>
        <w:widowControl/>
        <w:numPr>
          <w:ilvl w:val="1"/>
          <w:numId w:val="17"/>
        </w:numPr>
        <w:pBdr>
          <w:top w:val="nil"/>
          <w:left w:val="nil"/>
          <w:bottom w:val="nil"/>
          <w:right w:val="nil"/>
          <w:between w:val="nil"/>
        </w:pBdr>
        <w:spacing w:after="120"/>
        <w:ind w:left="567"/>
        <w:jc w:val="both"/>
        <w:rPr>
          <w:color w:val="000000"/>
          <w:sz w:val="22"/>
          <w:szCs w:val="22"/>
        </w:rPr>
      </w:pPr>
      <w:r>
        <w:rPr>
          <w:color w:val="000000"/>
          <w:sz w:val="22"/>
          <w:szCs w:val="22"/>
        </w:rPr>
        <w:t>Úhrada predmetu zákazky bude realizovaná z účelovo vyčlenených finančných prostriedkov pridelených na tento účel zo strany poskytovateľa MZ SR. V prípade neakceptovania procesu obstarania zo strany poskytovateľa finančných prostriedkov, resp. ak finančné prostriedky zo strany poskytovateľa nebudú pridelené, kupujúci si vyhradzuje právo od zmluvy odstúpiť.</w:t>
      </w:r>
    </w:p>
    <w:p w14:paraId="0000007B"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7C" w14:textId="77777777" w:rsidR="00BA7970" w:rsidRDefault="00BA7970">
      <w:pPr>
        <w:widowControl/>
        <w:pBdr>
          <w:top w:val="nil"/>
          <w:left w:val="nil"/>
          <w:bottom w:val="nil"/>
          <w:right w:val="nil"/>
          <w:between w:val="nil"/>
        </w:pBdr>
        <w:spacing w:after="120"/>
        <w:ind w:left="567"/>
        <w:jc w:val="both"/>
        <w:rPr>
          <w:color w:val="000000"/>
          <w:sz w:val="22"/>
          <w:szCs w:val="22"/>
        </w:rPr>
      </w:pPr>
      <w:bookmarkStart w:id="4" w:name="_heading=h.3znysh7" w:colFirst="0" w:colLast="0"/>
      <w:bookmarkEnd w:id="4"/>
    </w:p>
    <w:p w14:paraId="0000007D"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7E" w14:textId="77777777" w:rsidR="00BA7970" w:rsidRDefault="002B763E">
      <w:pPr>
        <w:widowControl/>
        <w:pBdr>
          <w:top w:val="nil"/>
          <w:left w:val="nil"/>
          <w:bottom w:val="nil"/>
          <w:right w:val="nil"/>
          <w:between w:val="nil"/>
        </w:pBdr>
        <w:ind w:left="567"/>
        <w:jc w:val="center"/>
        <w:rPr>
          <w:b/>
          <w:color w:val="000000"/>
          <w:sz w:val="22"/>
          <w:szCs w:val="22"/>
        </w:rPr>
      </w:pPr>
      <w:r>
        <w:rPr>
          <w:b/>
          <w:color w:val="000000"/>
          <w:sz w:val="22"/>
          <w:szCs w:val="22"/>
        </w:rPr>
        <w:t xml:space="preserve">Čl. VII. </w:t>
      </w:r>
    </w:p>
    <w:p w14:paraId="0000007F" w14:textId="77777777" w:rsidR="00BA7970" w:rsidRDefault="002B763E">
      <w:pPr>
        <w:widowControl/>
        <w:pBdr>
          <w:top w:val="nil"/>
          <w:left w:val="nil"/>
          <w:bottom w:val="nil"/>
          <w:right w:val="nil"/>
          <w:between w:val="nil"/>
        </w:pBdr>
        <w:spacing w:after="120"/>
        <w:ind w:left="567"/>
        <w:jc w:val="center"/>
        <w:rPr>
          <w:b/>
          <w:color w:val="000000"/>
          <w:sz w:val="22"/>
          <w:szCs w:val="22"/>
        </w:rPr>
      </w:pPr>
      <w:r>
        <w:rPr>
          <w:b/>
          <w:color w:val="000000"/>
          <w:sz w:val="22"/>
          <w:szCs w:val="22"/>
        </w:rPr>
        <w:t>Záručná doba, zodpovednosť za vady tovaru, reklamácia vád tovaru</w:t>
      </w:r>
    </w:p>
    <w:p w14:paraId="00000080" w14:textId="77777777" w:rsidR="00BA7970" w:rsidRDefault="002B763E">
      <w:pPr>
        <w:widowControl/>
        <w:numPr>
          <w:ilvl w:val="0"/>
          <w:numId w:val="18"/>
        </w:numPr>
        <w:spacing w:after="120"/>
        <w:ind w:left="567" w:hanging="567"/>
        <w:jc w:val="both"/>
        <w:rPr>
          <w:sz w:val="22"/>
          <w:szCs w:val="22"/>
        </w:rPr>
      </w:pPr>
      <w:r>
        <w:rPr>
          <w:sz w:val="22"/>
          <w:szCs w:val="22"/>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00000081" w14:textId="77777777" w:rsidR="00BA7970" w:rsidRDefault="002B763E">
      <w:pPr>
        <w:widowControl/>
        <w:numPr>
          <w:ilvl w:val="0"/>
          <w:numId w:val="18"/>
        </w:numPr>
        <w:spacing w:after="120"/>
        <w:ind w:left="567" w:hanging="567"/>
        <w:jc w:val="both"/>
        <w:rPr>
          <w:sz w:val="22"/>
          <w:szCs w:val="22"/>
        </w:rPr>
      </w:pPr>
      <w:r>
        <w:rPr>
          <w:sz w:val="22"/>
          <w:szCs w:val="22"/>
        </w:rPr>
        <w:t>Predávajúci poskytuje na tovar, ako aj všetky jeho komponenty a príslušenstvo záruku na akosť v trvaní 24 mesiacov (ďalej len „záručná doba“). Záručná doba začína plynúť okamihom podpísania Preberacieho protokolu oboma zmluvnými stranami.</w:t>
      </w:r>
    </w:p>
    <w:p w14:paraId="00000082" w14:textId="77777777" w:rsidR="00BA7970" w:rsidRDefault="002B763E">
      <w:pPr>
        <w:widowControl/>
        <w:numPr>
          <w:ilvl w:val="0"/>
          <w:numId w:val="18"/>
        </w:numPr>
        <w:spacing w:after="120"/>
        <w:ind w:left="567" w:hanging="567"/>
        <w:jc w:val="both"/>
        <w:rPr>
          <w:sz w:val="22"/>
          <w:szCs w:val="22"/>
        </w:rPr>
      </w:pPr>
      <w:r>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00000083" w14:textId="77777777" w:rsidR="00BA7970" w:rsidRDefault="002B763E">
      <w:pPr>
        <w:widowControl/>
        <w:numPr>
          <w:ilvl w:val="0"/>
          <w:numId w:val="18"/>
        </w:numPr>
        <w:spacing w:after="120"/>
        <w:ind w:left="567" w:hanging="567"/>
        <w:jc w:val="both"/>
        <w:rPr>
          <w:sz w:val="22"/>
          <w:szCs w:val="22"/>
        </w:rPr>
      </w:pPr>
      <w:r>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00000084" w14:textId="77777777" w:rsidR="00BA7970" w:rsidRDefault="002B763E">
      <w:pPr>
        <w:widowControl/>
        <w:numPr>
          <w:ilvl w:val="0"/>
          <w:numId w:val="18"/>
        </w:numPr>
        <w:spacing w:after="120"/>
        <w:ind w:left="567" w:hanging="567"/>
        <w:jc w:val="both"/>
        <w:rPr>
          <w:sz w:val="22"/>
          <w:szCs w:val="22"/>
        </w:rPr>
      </w:pPr>
      <w:r>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00000085" w14:textId="77777777" w:rsidR="00BA7970" w:rsidRDefault="002B763E">
      <w:pPr>
        <w:widowControl/>
        <w:numPr>
          <w:ilvl w:val="0"/>
          <w:numId w:val="18"/>
        </w:numPr>
        <w:ind w:left="567" w:hanging="567"/>
        <w:jc w:val="both"/>
        <w:rPr>
          <w:sz w:val="22"/>
          <w:szCs w:val="22"/>
        </w:rPr>
      </w:pPr>
      <w:r>
        <w:rPr>
          <w:sz w:val="22"/>
          <w:szCs w:val="22"/>
        </w:rPr>
        <w:t>V záručnej dobe sa predávajúci zaväzuje:</w:t>
      </w:r>
    </w:p>
    <w:p w14:paraId="00000086" w14:textId="77777777" w:rsidR="00BA7970" w:rsidRDefault="002B763E">
      <w:pPr>
        <w:widowControl/>
        <w:numPr>
          <w:ilvl w:val="0"/>
          <w:numId w:val="2"/>
        </w:numPr>
        <w:pBdr>
          <w:top w:val="nil"/>
          <w:left w:val="nil"/>
          <w:bottom w:val="nil"/>
          <w:right w:val="nil"/>
          <w:between w:val="nil"/>
        </w:pBdr>
        <w:ind w:hanging="454"/>
        <w:jc w:val="both"/>
        <w:rPr>
          <w:color w:val="000000"/>
          <w:sz w:val="22"/>
          <w:szCs w:val="22"/>
        </w:rPr>
      </w:pPr>
      <w:r>
        <w:rPr>
          <w:color w:val="000000"/>
          <w:sz w:val="22"/>
          <w:szCs w:val="22"/>
        </w:rPr>
        <w:t>bezodplatne odstrániť všetky vady dodaného tovaru, na ktoré sa vzťahuje záruka na akosť,</w:t>
      </w:r>
    </w:p>
    <w:p w14:paraId="00000087" w14:textId="77777777" w:rsidR="00BA7970" w:rsidRDefault="002B763E">
      <w:pPr>
        <w:widowControl/>
        <w:numPr>
          <w:ilvl w:val="0"/>
          <w:numId w:val="2"/>
        </w:numPr>
        <w:pBdr>
          <w:top w:val="nil"/>
          <w:left w:val="nil"/>
          <w:bottom w:val="nil"/>
          <w:right w:val="nil"/>
          <w:between w:val="nil"/>
        </w:pBdr>
        <w:ind w:hanging="454"/>
        <w:jc w:val="both"/>
        <w:rPr>
          <w:color w:val="000000"/>
          <w:sz w:val="22"/>
          <w:szCs w:val="22"/>
        </w:rPr>
      </w:pPr>
      <w:r>
        <w:rPr>
          <w:color w:val="000000"/>
          <w:sz w:val="22"/>
          <w:szCs w:val="22"/>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00000088" w14:textId="77777777" w:rsidR="00BA7970" w:rsidRDefault="002B763E">
      <w:pPr>
        <w:widowControl/>
        <w:numPr>
          <w:ilvl w:val="0"/>
          <w:numId w:val="2"/>
        </w:numPr>
        <w:pBdr>
          <w:top w:val="nil"/>
          <w:left w:val="nil"/>
          <w:bottom w:val="nil"/>
          <w:right w:val="nil"/>
          <w:between w:val="nil"/>
        </w:pBdr>
        <w:spacing w:after="120"/>
        <w:ind w:hanging="454"/>
        <w:jc w:val="both"/>
        <w:rPr>
          <w:color w:val="000000"/>
          <w:sz w:val="22"/>
          <w:szCs w:val="22"/>
        </w:rPr>
      </w:pPr>
      <w:r>
        <w:rPr>
          <w:color w:val="000000"/>
          <w:sz w:val="22"/>
          <w:szCs w:val="22"/>
        </w:rPr>
        <w:t xml:space="preserve">zabezpečiť opätovné zabalenie tovaru a jeho dopravu na miesto vykonania opravy alebo záručnej preventívnej prehliadky na vlastné náklady a nebezpečenstvo v prípade, ak bude potrebné vykonať </w:t>
      </w:r>
      <w:r>
        <w:rPr>
          <w:color w:val="000000"/>
          <w:sz w:val="22"/>
          <w:szCs w:val="22"/>
        </w:rPr>
        <w:lastRenderedPageBreak/>
        <w:t>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00000089" w14:textId="77777777" w:rsidR="00BA7970" w:rsidRDefault="002B763E">
      <w:pPr>
        <w:widowControl/>
        <w:numPr>
          <w:ilvl w:val="0"/>
          <w:numId w:val="18"/>
        </w:numPr>
        <w:spacing w:after="120"/>
        <w:ind w:left="567" w:hanging="567"/>
        <w:jc w:val="both"/>
        <w:rPr>
          <w:sz w:val="22"/>
          <w:szCs w:val="22"/>
        </w:rPr>
      </w:pPr>
      <w:r>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0000008A" w14:textId="77777777" w:rsidR="00BA7970" w:rsidRDefault="002B763E">
      <w:pPr>
        <w:widowControl/>
        <w:numPr>
          <w:ilvl w:val="0"/>
          <w:numId w:val="18"/>
        </w:numPr>
        <w:spacing w:after="120"/>
        <w:ind w:left="567" w:hanging="567"/>
        <w:jc w:val="both"/>
        <w:rPr>
          <w:sz w:val="22"/>
          <w:szCs w:val="22"/>
        </w:rPr>
      </w:pPr>
      <w:r>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0000008B" w14:textId="77777777" w:rsidR="00BA7970" w:rsidRDefault="002B763E">
      <w:pPr>
        <w:widowControl/>
        <w:numPr>
          <w:ilvl w:val="0"/>
          <w:numId w:val="18"/>
        </w:numPr>
        <w:spacing w:after="120"/>
        <w:ind w:left="567" w:hanging="567"/>
        <w:jc w:val="both"/>
        <w:rPr>
          <w:sz w:val="22"/>
          <w:szCs w:val="22"/>
        </w:rPr>
      </w:pPr>
      <w:r>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zo strany kupujúceho je oddelenie zdravotechniky UNB.</w:t>
      </w:r>
    </w:p>
    <w:p w14:paraId="0000008C" w14:textId="77777777" w:rsidR="00BA7970" w:rsidRDefault="002B763E">
      <w:pPr>
        <w:widowControl/>
        <w:numPr>
          <w:ilvl w:val="0"/>
          <w:numId w:val="18"/>
        </w:numPr>
        <w:spacing w:after="120"/>
        <w:ind w:left="567" w:hanging="567"/>
        <w:jc w:val="both"/>
        <w:rPr>
          <w:sz w:val="22"/>
          <w:szCs w:val="22"/>
        </w:rPr>
      </w:pPr>
      <w:r>
        <w:rPr>
          <w:sz w:val="22"/>
          <w:szCs w:val="22"/>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 (titul, meno, priezvisko), tel. číslo: .................................., e-mail: ............................ </w:t>
      </w:r>
      <w:r>
        <w:rPr>
          <w:color w:val="000000"/>
          <w:sz w:val="22"/>
          <w:szCs w:val="22"/>
        </w:rPr>
        <w:t>Záručný servis bude realizovaný servisným technikom ......................... (titul,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 tejto kúpnej zmluvy.</w:t>
      </w:r>
    </w:p>
    <w:p w14:paraId="0000008D" w14:textId="77777777" w:rsidR="00BA7970" w:rsidRDefault="002B763E">
      <w:pPr>
        <w:widowControl/>
        <w:numPr>
          <w:ilvl w:val="0"/>
          <w:numId w:val="18"/>
        </w:numPr>
        <w:spacing w:after="120"/>
        <w:ind w:left="567" w:hanging="567"/>
        <w:jc w:val="both"/>
        <w:rPr>
          <w:color w:val="000000"/>
          <w:sz w:val="22"/>
          <w:szCs w:val="22"/>
        </w:rPr>
      </w:pPr>
      <w:r>
        <w:rPr>
          <w:sz w:val="22"/>
          <w:szCs w:val="22"/>
        </w:rPr>
        <w:t xml:space="preserve">Počas záručnej doby 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14:paraId="0000008E" w14:textId="77777777" w:rsidR="00BA7970" w:rsidRDefault="002B763E">
      <w:pPr>
        <w:widowControl/>
        <w:numPr>
          <w:ilvl w:val="0"/>
          <w:numId w:val="18"/>
        </w:numPr>
        <w:spacing w:after="120"/>
        <w:ind w:left="567" w:hanging="567"/>
        <w:jc w:val="both"/>
        <w:rPr>
          <w:color w:val="000000"/>
          <w:sz w:val="22"/>
          <w:szCs w:val="22"/>
        </w:rPr>
      </w:pPr>
      <w:r>
        <w:rPr>
          <w:color w:val="000000"/>
          <w:sz w:val="22"/>
          <w:szCs w:val="22"/>
        </w:rPr>
        <w:t xml:space="preserve">V prípade, ak predávajúci neodstráni reklamované vady v lehote do 5 pracovných dní </w:t>
      </w:r>
      <w:r>
        <w:rPr>
          <w:sz w:val="22"/>
          <w:szCs w:val="22"/>
        </w:rPr>
        <w:t>odo dňa osobnej návštevy servisného technika v mieste dodania tovaru</w:t>
      </w:r>
      <w:r>
        <w:rPr>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0000008F" w14:textId="77777777" w:rsidR="00BA7970" w:rsidRDefault="002B763E">
      <w:pPr>
        <w:widowControl/>
        <w:numPr>
          <w:ilvl w:val="0"/>
          <w:numId w:val="18"/>
        </w:numPr>
        <w:spacing w:after="120"/>
        <w:ind w:left="567" w:hanging="567"/>
        <w:jc w:val="both"/>
        <w:rPr>
          <w:color w:val="000000"/>
          <w:sz w:val="22"/>
          <w:szCs w:val="22"/>
        </w:rPr>
      </w:pPr>
      <w:r>
        <w:rPr>
          <w:sz w:val="22"/>
          <w:szCs w:val="22"/>
        </w:rPr>
        <w:t xml:space="preserve">V prípade, ak </w:t>
      </w:r>
      <w:r>
        <w:rPr>
          <w:color w:val="000000"/>
          <w:sz w:val="22"/>
          <w:szCs w:val="22"/>
        </w:rPr>
        <w:t xml:space="preserve">predávajúci neodstráni reklamované vady tovaru v lehote do 5 pracovných dní </w:t>
      </w:r>
      <w:r>
        <w:rPr>
          <w:sz w:val="22"/>
          <w:szCs w:val="22"/>
        </w:rPr>
        <w:t>odo dňa osobnej návštevy servisného technika v mieste dodania tovaru</w:t>
      </w:r>
      <w:r>
        <w:rPr>
          <w:color w:val="000000"/>
          <w:sz w:val="22"/>
          <w:szCs w:val="22"/>
        </w:rPr>
        <w:t>, alebo odmietne odstrániť vady reklamované kupujúcim</w:t>
      </w:r>
      <w:r>
        <w:rPr>
          <w:sz w:val="22"/>
          <w:szCs w:val="22"/>
        </w:rPr>
        <w:t>, predávajúci je povinný poskytnúť kupujúcemu bezodkladne, najneskôr do desiatich pracovných dní odo dňa uplynutia 5 pracovných dní odo dňa osobnej návštevy servisného technika v mieste dodania tovaru</w:t>
      </w:r>
      <w:r>
        <w:rPr>
          <w:color w:val="000000"/>
          <w:sz w:val="22"/>
          <w:szCs w:val="22"/>
        </w:rPr>
        <w:t>, alebo odmietnutia odstrániť vady tovaru reklamované kupujúcim,</w:t>
      </w:r>
      <w:r>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00000090" w14:textId="77777777" w:rsidR="00BA7970" w:rsidRDefault="002B763E">
      <w:pPr>
        <w:widowControl/>
        <w:numPr>
          <w:ilvl w:val="0"/>
          <w:numId w:val="18"/>
        </w:numPr>
        <w:spacing w:after="120"/>
        <w:ind w:left="567" w:hanging="567"/>
        <w:jc w:val="both"/>
        <w:rPr>
          <w:sz w:val="22"/>
          <w:szCs w:val="22"/>
        </w:rPr>
      </w:pPr>
      <w:r>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w:t>
      </w:r>
      <w:r>
        <w:rPr>
          <w:sz w:val="22"/>
          <w:szCs w:val="22"/>
        </w:rPr>
        <w:lastRenderedPageBreak/>
        <w:t xml:space="preserve">ktorého výmena sa záruky týka (ak sa uvedené uplatňuje) a podpisy zástupcov zmluvných strán pre uplatňovanie reklamácií vád tovaru podľa bodu 10 tohto článku tejto kúpnej zmluvy. </w:t>
      </w:r>
    </w:p>
    <w:p w14:paraId="00000091" w14:textId="77777777" w:rsidR="00BA7970" w:rsidRDefault="002B763E">
      <w:pPr>
        <w:widowControl/>
        <w:numPr>
          <w:ilvl w:val="0"/>
          <w:numId w:val="18"/>
        </w:numPr>
        <w:spacing w:after="120"/>
        <w:ind w:left="567" w:hanging="567"/>
        <w:jc w:val="both"/>
        <w:rPr>
          <w:sz w:val="22"/>
          <w:szCs w:val="22"/>
        </w:rPr>
      </w:pPr>
      <w:r>
        <w:rPr>
          <w:sz w:val="22"/>
          <w:szCs w:val="22"/>
        </w:rPr>
        <w:t xml:space="preserve">Pokiaľ predávajúci použije na odstránenie vád tovaru podľa tejto kúpnej zmluvy tretiu osobu, zodpovedá za jej odstránenie akoby záväzok plnil on sám. Tretia osoba musí </w:t>
      </w:r>
      <w:r>
        <w:rPr>
          <w:color w:val="000000"/>
          <w:sz w:val="22"/>
          <w:szCs w:val="22"/>
        </w:rPr>
        <w:t>disponovať osvedčením/certifikátom oprávňujúcim tretiu osobu na výkon záručného servisu predmetu tejto kúpnej zmluvy.</w:t>
      </w:r>
    </w:p>
    <w:p w14:paraId="00000092" w14:textId="77777777" w:rsidR="00BA7970" w:rsidRDefault="00BA7970">
      <w:pPr>
        <w:widowControl/>
        <w:spacing w:after="120"/>
        <w:ind w:left="567"/>
        <w:jc w:val="both"/>
        <w:rPr>
          <w:sz w:val="22"/>
          <w:szCs w:val="22"/>
        </w:rPr>
      </w:pPr>
    </w:p>
    <w:p w14:paraId="00000093" w14:textId="77777777" w:rsidR="00BA7970" w:rsidRDefault="00BA7970">
      <w:pPr>
        <w:widowControl/>
        <w:spacing w:after="120"/>
        <w:ind w:left="567"/>
        <w:jc w:val="both"/>
        <w:rPr>
          <w:sz w:val="22"/>
          <w:szCs w:val="22"/>
        </w:rPr>
      </w:pPr>
    </w:p>
    <w:p w14:paraId="00000094" w14:textId="77777777" w:rsidR="00BA7970" w:rsidRDefault="002B763E">
      <w:pPr>
        <w:ind w:left="567"/>
        <w:jc w:val="center"/>
        <w:rPr>
          <w:b/>
          <w:sz w:val="22"/>
          <w:szCs w:val="22"/>
        </w:rPr>
      </w:pPr>
      <w:r>
        <w:rPr>
          <w:b/>
          <w:sz w:val="22"/>
          <w:szCs w:val="22"/>
        </w:rPr>
        <w:t>Čl. VIII.</w:t>
      </w:r>
    </w:p>
    <w:p w14:paraId="00000095" w14:textId="77777777" w:rsidR="00BA7970" w:rsidRDefault="002B763E">
      <w:pPr>
        <w:spacing w:after="120" w:line="276" w:lineRule="auto"/>
        <w:ind w:left="567"/>
        <w:jc w:val="center"/>
        <w:rPr>
          <w:b/>
          <w:sz w:val="22"/>
          <w:szCs w:val="22"/>
        </w:rPr>
      </w:pPr>
      <w:r>
        <w:rPr>
          <w:b/>
          <w:sz w:val="22"/>
          <w:szCs w:val="22"/>
        </w:rPr>
        <w:t>Majetkové sankcie</w:t>
      </w:r>
    </w:p>
    <w:p w14:paraId="00000096"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14:paraId="00000097"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00000098"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Ak sa servisný technik predávajúceho nedostaví na osobnú návštevu kupujúceho v mieste dodania tovaru za účelom odstránenia vád tovaru v čase podľa čl. VII bodu 12 tejto zmluvy,  kupujúci je oprávnený uplatniť si u predávajúceho nárok na zaplatenie zmluvnej pokuty vo výške 100,- EUR za každú reklamovanú vadu za každý začatý deň omeškania s osobnou návštevou servisného technika v mieste dodania tovaru. </w:t>
      </w:r>
    </w:p>
    <w:p w14:paraId="00000099"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14:paraId="0000009A"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Zmluvné strany sa dohodli, že kupujúci je oprávnený uplatniť si u predávajúceho nárok na zaplatenie zmluvnej pokuty, ak predávajúci neodstráni reklamované vady v lehote do 5 pracovných dní odo dňa osobnej návštevy servisného technika v mieste dodania tovaru, alebo odmietne odstrániť vady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vady tovaru reklamované kupujúcim, a to vo výške 1000,- EUR za každý začatý deň omeškania s poskytnutím ekvivalentného náhradného tovaru rovnakého druhu a kvality kupujúcemu. </w:t>
      </w:r>
    </w:p>
    <w:p w14:paraId="0000009B"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14:paraId="0000009C"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0000009D"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 Splatnosť faktúry je 30 dní odo dňa jej doručenia povinnej zmluvnej strane.</w:t>
      </w:r>
    </w:p>
    <w:p w14:paraId="0000009E" w14:textId="77777777" w:rsidR="00BA7970" w:rsidRDefault="002B763E">
      <w:pPr>
        <w:widowControl/>
        <w:numPr>
          <w:ilvl w:val="1"/>
          <w:numId w:val="12"/>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Zmluvné strany sa zaväzujú, že si budú poskytovať potrebnú súčinnosť pri plnení záväzkov vyplývajúcich z tejto zmluvy a navzájom si budú oznamovať všetky skutočnosti, ktoré majú alebo môžu mať vplyv na riadne a včasné plnenie podľa tejto zmluvy. </w:t>
      </w:r>
    </w:p>
    <w:p w14:paraId="0000009F"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A0"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A1"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A2" w14:textId="77777777" w:rsidR="00BA7970" w:rsidRDefault="002B763E">
      <w:pPr>
        <w:widowControl/>
        <w:pBdr>
          <w:top w:val="nil"/>
          <w:left w:val="nil"/>
          <w:bottom w:val="nil"/>
          <w:right w:val="nil"/>
          <w:between w:val="nil"/>
        </w:pBdr>
        <w:ind w:left="567"/>
        <w:jc w:val="center"/>
        <w:rPr>
          <w:b/>
          <w:color w:val="000000"/>
          <w:sz w:val="22"/>
          <w:szCs w:val="22"/>
        </w:rPr>
      </w:pPr>
      <w:r>
        <w:rPr>
          <w:b/>
          <w:color w:val="000000"/>
          <w:sz w:val="22"/>
          <w:szCs w:val="22"/>
        </w:rPr>
        <w:t>Čl. IX.</w:t>
      </w:r>
    </w:p>
    <w:p w14:paraId="000000A3" w14:textId="77777777" w:rsidR="00BA7970" w:rsidRDefault="002B763E">
      <w:pPr>
        <w:widowControl/>
        <w:pBdr>
          <w:top w:val="nil"/>
          <w:left w:val="nil"/>
          <w:bottom w:val="nil"/>
          <w:right w:val="nil"/>
          <w:between w:val="nil"/>
        </w:pBdr>
        <w:spacing w:after="120"/>
        <w:ind w:left="567"/>
        <w:jc w:val="center"/>
        <w:rPr>
          <w:b/>
          <w:color w:val="000000"/>
          <w:sz w:val="22"/>
          <w:szCs w:val="22"/>
        </w:rPr>
      </w:pPr>
      <w:r>
        <w:rPr>
          <w:b/>
          <w:color w:val="000000"/>
          <w:sz w:val="22"/>
          <w:szCs w:val="22"/>
        </w:rPr>
        <w:t>Zodpovednosť za škodu a okolnosti vylučujúce zodpovednosť</w:t>
      </w:r>
    </w:p>
    <w:p w14:paraId="000000A4" w14:textId="77777777" w:rsidR="00BA7970" w:rsidRDefault="002B763E">
      <w:pPr>
        <w:widowControl/>
        <w:numPr>
          <w:ilvl w:val="1"/>
          <w:numId w:val="6"/>
        </w:numPr>
        <w:pBdr>
          <w:top w:val="nil"/>
          <w:left w:val="nil"/>
          <w:bottom w:val="nil"/>
          <w:right w:val="nil"/>
          <w:between w:val="nil"/>
        </w:pBdr>
        <w:spacing w:after="120"/>
        <w:ind w:left="567" w:hanging="567"/>
        <w:jc w:val="both"/>
        <w:rPr>
          <w:color w:val="000000"/>
          <w:sz w:val="22"/>
          <w:szCs w:val="22"/>
        </w:rPr>
      </w:pPr>
      <w:r>
        <w:rPr>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000000A5" w14:textId="77777777" w:rsidR="00BA7970" w:rsidRDefault="002B763E">
      <w:pPr>
        <w:widowControl/>
        <w:numPr>
          <w:ilvl w:val="1"/>
          <w:numId w:val="6"/>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Nárok na náhradu škody nevzniká oprávnenej zmluvnej strane, ak povinná zmluvná strana preukáže, že k porušeniu jej povinnosti došlo v dôsledku okolností vylučujúcich zodpovednosť. </w:t>
      </w:r>
    </w:p>
    <w:p w14:paraId="000000A6" w14:textId="77777777" w:rsidR="00BA7970" w:rsidRDefault="002B763E">
      <w:pPr>
        <w:widowControl/>
        <w:numPr>
          <w:ilvl w:val="1"/>
          <w:numId w:val="6"/>
        </w:numPr>
        <w:pBdr>
          <w:top w:val="nil"/>
          <w:left w:val="nil"/>
          <w:bottom w:val="nil"/>
          <w:right w:val="nil"/>
          <w:between w:val="nil"/>
        </w:pBdr>
        <w:spacing w:after="120"/>
        <w:ind w:left="567" w:hanging="567"/>
        <w:jc w:val="both"/>
        <w:rPr>
          <w:color w:val="000000"/>
          <w:sz w:val="22"/>
          <w:szCs w:val="22"/>
        </w:rPr>
      </w:pPr>
      <w:r>
        <w:rPr>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Pr>
          <w:b/>
          <w:color w:val="000000"/>
          <w:sz w:val="22"/>
          <w:szCs w:val="22"/>
        </w:rPr>
        <w:t xml:space="preserve"> </w:t>
      </w:r>
      <w:r>
        <w:rPr>
          <w:color w:val="000000"/>
          <w:sz w:val="22"/>
          <w:szCs w:val="22"/>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14:paraId="000000A7" w14:textId="77777777" w:rsidR="00BA7970" w:rsidRDefault="002B763E">
      <w:pPr>
        <w:widowControl/>
        <w:numPr>
          <w:ilvl w:val="1"/>
          <w:numId w:val="6"/>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000000A8" w14:textId="77777777" w:rsidR="00BA7970" w:rsidRDefault="002B763E">
      <w:pPr>
        <w:widowControl/>
        <w:numPr>
          <w:ilvl w:val="1"/>
          <w:numId w:val="6"/>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000000A9" w14:textId="77777777" w:rsidR="00BA7970" w:rsidRDefault="002B763E">
      <w:pPr>
        <w:widowControl/>
        <w:numPr>
          <w:ilvl w:val="1"/>
          <w:numId w:val="6"/>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00000AA"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AB"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AC" w14:textId="77777777" w:rsidR="00BA7970" w:rsidRDefault="002B763E">
      <w:pPr>
        <w:widowControl/>
        <w:pBdr>
          <w:top w:val="nil"/>
          <w:left w:val="nil"/>
          <w:bottom w:val="nil"/>
          <w:right w:val="nil"/>
          <w:between w:val="nil"/>
        </w:pBdr>
        <w:spacing w:line="276" w:lineRule="auto"/>
        <w:jc w:val="center"/>
        <w:rPr>
          <w:b/>
          <w:color w:val="000000"/>
          <w:sz w:val="22"/>
          <w:szCs w:val="22"/>
        </w:rPr>
      </w:pPr>
      <w:r>
        <w:rPr>
          <w:b/>
          <w:color w:val="000000"/>
          <w:sz w:val="22"/>
          <w:szCs w:val="22"/>
        </w:rPr>
        <w:t>Čl. X.</w:t>
      </w:r>
    </w:p>
    <w:p w14:paraId="000000AD" w14:textId="77777777" w:rsidR="00BA7970" w:rsidRDefault="002B763E">
      <w:pPr>
        <w:widowControl/>
        <w:pBdr>
          <w:top w:val="nil"/>
          <w:left w:val="nil"/>
          <w:bottom w:val="nil"/>
          <w:right w:val="nil"/>
          <w:between w:val="nil"/>
        </w:pBdr>
        <w:spacing w:after="120" w:line="276" w:lineRule="auto"/>
        <w:jc w:val="center"/>
        <w:rPr>
          <w:b/>
          <w:color w:val="000000"/>
          <w:sz w:val="22"/>
          <w:szCs w:val="22"/>
        </w:rPr>
      </w:pPr>
      <w:r>
        <w:rPr>
          <w:b/>
          <w:color w:val="000000"/>
          <w:sz w:val="22"/>
          <w:szCs w:val="22"/>
        </w:rPr>
        <w:t>Osobitné ustanovenia</w:t>
      </w:r>
    </w:p>
    <w:p w14:paraId="000000AE" w14:textId="77777777" w:rsidR="00BA7970" w:rsidRDefault="002B763E">
      <w:pPr>
        <w:widowControl/>
        <w:numPr>
          <w:ilvl w:val="0"/>
          <w:numId w:val="8"/>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Zmluvné strany sa zaväzujú oznámiť druhej zmluvnej strane všetky zmeny údajov dôležité pre riadne plnenie tejto kúpnej zmluvy. </w:t>
      </w:r>
    </w:p>
    <w:p w14:paraId="000000AF" w14:textId="77777777" w:rsidR="00BA7970" w:rsidRDefault="002B763E">
      <w:pPr>
        <w:widowControl/>
        <w:numPr>
          <w:ilvl w:val="0"/>
          <w:numId w:val="8"/>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14:paraId="000000B0" w14:textId="77777777" w:rsidR="00BA7970" w:rsidRDefault="002B763E">
      <w:pPr>
        <w:widowControl/>
        <w:numPr>
          <w:ilvl w:val="0"/>
          <w:numId w:val="8"/>
        </w:numPr>
        <w:pBdr>
          <w:top w:val="nil"/>
          <w:left w:val="nil"/>
          <w:bottom w:val="nil"/>
          <w:right w:val="nil"/>
          <w:between w:val="nil"/>
        </w:pBdr>
        <w:ind w:left="567" w:hanging="567"/>
        <w:jc w:val="both"/>
        <w:rPr>
          <w:color w:val="000000"/>
          <w:sz w:val="22"/>
          <w:szCs w:val="22"/>
        </w:rPr>
      </w:pPr>
      <w:r>
        <w:rPr>
          <w:color w:val="000000"/>
          <w:sz w:val="22"/>
          <w:szCs w:val="22"/>
        </w:rPr>
        <w:t xml:space="preserve">Predávajúci sa zaväzuje, že </w:t>
      </w:r>
    </w:p>
    <w:p w14:paraId="000000B1" w14:textId="77777777" w:rsidR="00BA7970" w:rsidRDefault="002B763E">
      <w:pPr>
        <w:widowControl/>
        <w:numPr>
          <w:ilvl w:val="0"/>
          <w:numId w:val="3"/>
        </w:numPr>
        <w:pBdr>
          <w:top w:val="nil"/>
          <w:left w:val="nil"/>
          <w:bottom w:val="nil"/>
          <w:right w:val="nil"/>
          <w:between w:val="nil"/>
        </w:pBdr>
        <w:ind w:hanging="340"/>
        <w:jc w:val="both"/>
        <w:rPr>
          <w:color w:val="000000"/>
          <w:sz w:val="22"/>
          <w:szCs w:val="22"/>
        </w:rPr>
      </w:pPr>
      <w:r>
        <w:rPr>
          <w:color w:val="000000"/>
          <w:sz w:val="22"/>
          <w:szCs w:val="22"/>
        </w:rPr>
        <w:lastRenderedPageBreak/>
        <w:t>nevyužije akékoľvek informácie, ktoré zistí alebo s prihliadnutím na okolnosti by mohol zistiť pri plnení predmetu tejto zmluvy vo svoj prospech, ani v prospech tretích osôb, a to počas trvania tohto zmluvného vzťahu, a ani po jeho ukončení,</w:t>
      </w:r>
    </w:p>
    <w:p w14:paraId="000000B2" w14:textId="77777777" w:rsidR="00BA7970" w:rsidRDefault="002B763E">
      <w:pPr>
        <w:widowControl/>
        <w:numPr>
          <w:ilvl w:val="0"/>
          <w:numId w:val="3"/>
        </w:numPr>
        <w:pBdr>
          <w:top w:val="nil"/>
          <w:left w:val="nil"/>
          <w:bottom w:val="nil"/>
          <w:right w:val="nil"/>
          <w:between w:val="nil"/>
        </w:pBdr>
        <w:ind w:hanging="340"/>
        <w:jc w:val="both"/>
        <w:rPr>
          <w:color w:val="000000"/>
          <w:sz w:val="22"/>
          <w:szCs w:val="22"/>
        </w:rPr>
      </w:pPr>
      <w:r>
        <w:rPr>
          <w:color w:val="000000"/>
          <w:sz w:val="22"/>
          <w:szCs w:val="22"/>
        </w:rPr>
        <w:t>informácie a podklady poskytnuté predávajúcemu za účelom plnenia tejto zmluvy kupujúcim nepoužije na iný účel ako je plnenie  tejto zmluvy,</w:t>
      </w:r>
    </w:p>
    <w:p w14:paraId="000000B3" w14:textId="77777777" w:rsidR="00BA7970" w:rsidRDefault="002B763E">
      <w:pPr>
        <w:widowControl/>
        <w:numPr>
          <w:ilvl w:val="0"/>
          <w:numId w:val="3"/>
        </w:numPr>
        <w:pBdr>
          <w:top w:val="nil"/>
          <w:left w:val="nil"/>
          <w:bottom w:val="nil"/>
          <w:right w:val="nil"/>
          <w:between w:val="nil"/>
        </w:pBdr>
        <w:spacing w:after="120"/>
        <w:ind w:left="1020" w:hanging="340"/>
        <w:jc w:val="both"/>
        <w:rPr>
          <w:color w:val="000000"/>
          <w:sz w:val="22"/>
          <w:szCs w:val="22"/>
        </w:rPr>
      </w:pPr>
      <w:r>
        <w:rPr>
          <w:color w:val="000000"/>
          <w:sz w:val="22"/>
          <w:szCs w:val="22"/>
        </w:rPr>
        <w:t xml:space="preserve">bude zachovávať mlčanlivosť o všetkých skutočnostiach, s ktorými sa oboznámil v súvislosti s plnením tejto kúpnej zmluvy. Táto povinnosť zachovávať mlčanlivosť trvá aj po skončení tohto zmluvného vzťahu. </w:t>
      </w:r>
    </w:p>
    <w:p w14:paraId="000000B4" w14:textId="77777777" w:rsidR="00BA7970" w:rsidRDefault="002B763E">
      <w:pPr>
        <w:widowControl/>
        <w:numPr>
          <w:ilvl w:val="0"/>
          <w:numId w:val="8"/>
        </w:numPr>
        <w:pBdr>
          <w:top w:val="nil"/>
          <w:left w:val="nil"/>
          <w:bottom w:val="nil"/>
          <w:right w:val="nil"/>
          <w:between w:val="nil"/>
        </w:pBdr>
        <w:ind w:left="567" w:hanging="567"/>
        <w:jc w:val="both"/>
        <w:rPr>
          <w:color w:val="000000"/>
          <w:sz w:val="22"/>
          <w:szCs w:val="22"/>
        </w:rPr>
      </w:pPr>
      <w:r>
        <w:rPr>
          <w:color w:val="000000"/>
          <w:sz w:val="22"/>
          <w:szCs w:val="22"/>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000000B5" w14:textId="77777777" w:rsidR="00BA7970" w:rsidRDefault="002B763E">
      <w:pPr>
        <w:numPr>
          <w:ilvl w:val="0"/>
          <w:numId w:val="7"/>
        </w:numPr>
        <w:pBdr>
          <w:top w:val="nil"/>
          <w:left w:val="nil"/>
          <w:bottom w:val="nil"/>
          <w:right w:val="nil"/>
          <w:between w:val="nil"/>
        </w:pBdr>
        <w:ind w:left="1276" w:right="26" w:hanging="567"/>
        <w:jc w:val="both"/>
        <w:rPr>
          <w:color w:val="000000"/>
          <w:sz w:val="22"/>
          <w:szCs w:val="22"/>
        </w:rPr>
      </w:pPr>
      <w:r>
        <w:rPr>
          <w:color w:val="000000"/>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000000B6" w14:textId="77777777" w:rsidR="00BA7970" w:rsidRDefault="002B763E">
      <w:pPr>
        <w:numPr>
          <w:ilvl w:val="0"/>
          <w:numId w:val="7"/>
        </w:numPr>
        <w:pBdr>
          <w:top w:val="nil"/>
          <w:left w:val="nil"/>
          <w:bottom w:val="nil"/>
          <w:right w:val="nil"/>
          <w:between w:val="nil"/>
        </w:pBdr>
        <w:spacing w:after="120"/>
        <w:ind w:left="1276" w:right="28" w:hanging="567"/>
        <w:jc w:val="both"/>
        <w:rPr>
          <w:color w:val="000000"/>
          <w:sz w:val="22"/>
          <w:szCs w:val="22"/>
        </w:rPr>
      </w:pPr>
      <w:r>
        <w:rPr>
          <w:color w:val="000000"/>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000000B7" w14:textId="77777777" w:rsidR="00BA7970" w:rsidRDefault="00BA7970">
      <w:pPr>
        <w:pBdr>
          <w:top w:val="nil"/>
          <w:left w:val="nil"/>
          <w:bottom w:val="nil"/>
          <w:right w:val="nil"/>
          <w:between w:val="nil"/>
        </w:pBdr>
        <w:spacing w:after="120"/>
        <w:ind w:left="1276" w:right="28"/>
        <w:jc w:val="both"/>
        <w:rPr>
          <w:color w:val="000000"/>
          <w:sz w:val="22"/>
          <w:szCs w:val="22"/>
        </w:rPr>
      </w:pPr>
    </w:p>
    <w:p w14:paraId="000000B8" w14:textId="77777777" w:rsidR="00BA7970" w:rsidRDefault="00BA7970">
      <w:pPr>
        <w:pBdr>
          <w:top w:val="nil"/>
          <w:left w:val="nil"/>
          <w:bottom w:val="nil"/>
          <w:right w:val="nil"/>
          <w:between w:val="nil"/>
        </w:pBdr>
        <w:spacing w:after="120"/>
        <w:ind w:left="1276" w:right="28"/>
        <w:jc w:val="both"/>
        <w:rPr>
          <w:color w:val="000000"/>
          <w:sz w:val="22"/>
          <w:szCs w:val="22"/>
        </w:rPr>
      </w:pPr>
    </w:p>
    <w:p w14:paraId="000000B9" w14:textId="77777777" w:rsidR="00BA7970" w:rsidRDefault="002B763E">
      <w:pPr>
        <w:widowControl/>
        <w:pBdr>
          <w:top w:val="nil"/>
          <w:left w:val="nil"/>
          <w:bottom w:val="nil"/>
          <w:right w:val="nil"/>
          <w:between w:val="nil"/>
        </w:pBdr>
        <w:jc w:val="center"/>
        <w:rPr>
          <w:b/>
          <w:color w:val="000000"/>
          <w:sz w:val="22"/>
          <w:szCs w:val="22"/>
        </w:rPr>
      </w:pPr>
      <w:r>
        <w:rPr>
          <w:b/>
          <w:color w:val="000000"/>
          <w:sz w:val="22"/>
          <w:szCs w:val="22"/>
        </w:rPr>
        <w:t>Čl. XI.</w:t>
      </w:r>
    </w:p>
    <w:p w14:paraId="000000BA" w14:textId="77777777" w:rsidR="00BA7970" w:rsidRDefault="002B763E">
      <w:pPr>
        <w:widowControl/>
        <w:pBdr>
          <w:top w:val="nil"/>
          <w:left w:val="nil"/>
          <w:bottom w:val="nil"/>
          <w:right w:val="nil"/>
          <w:between w:val="nil"/>
        </w:pBdr>
        <w:spacing w:after="120"/>
        <w:jc w:val="center"/>
        <w:rPr>
          <w:b/>
          <w:color w:val="000000"/>
          <w:sz w:val="22"/>
          <w:szCs w:val="22"/>
        </w:rPr>
      </w:pPr>
      <w:r>
        <w:rPr>
          <w:b/>
          <w:color w:val="000000"/>
          <w:sz w:val="22"/>
          <w:szCs w:val="22"/>
        </w:rPr>
        <w:t>Subdodávky</w:t>
      </w:r>
    </w:p>
    <w:p w14:paraId="000000BB" w14:textId="77777777" w:rsidR="00BA7970" w:rsidRDefault="002B763E">
      <w:pPr>
        <w:widowControl/>
        <w:numPr>
          <w:ilvl w:val="0"/>
          <w:numId w:val="20"/>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môže zabezpečiť plnenie predmetu zmluvy prostredníctvom svojich subdodávateľov, ktorí sú uvedení v Prílohe č. 3 tejto kúpnej zmluvy.</w:t>
      </w:r>
    </w:p>
    <w:p w14:paraId="000000BC" w14:textId="77777777" w:rsidR="00BA7970" w:rsidRDefault="002B763E">
      <w:pPr>
        <w:widowControl/>
        <w:numPr>
          <w:ilvl w:val="0"/>
          <w:numId w:val="20"/>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000000BD" w14:textId="77777777" w:rsidR="00BA7970" w:rsidRDefault="002B763E">
      <w:pPr>
        <w:widowControl/>
        <w:numPr>
          <w:ilvl w:val="0"/>
          <w:numId w:val="20"/>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Predávajúci vyhlasuje, že subdodávatelia predávajúceho uvedení v Prílohe č. 3 tejto kúpnej zmluvy majú spôsobilosť pre riadne plnenie predmetu zmluvy a v súlade s § 41 ods. 1 </w:t>
      </w:r>
      <w:proofErr w:type="spellStart"/>
      <w:r>
        <w:rPr>
          <w:color w:val="000000"/>
          <w:sz w:val="22"/>
          <w:szCs w:val="22"/>
        </w:rPr>
        <w:t>písm.b</w:t>
      </w:r>
      <w:proofErr w:type="spellEnd"/>
      <w:r>
        <w:rPr>
          <w:color w:val="000000"/>
          <w:sz w:val="22"/>
          <w:szCs w:val="22"/>
        </w:rPr>
        <w:t>) zákona spĺňajú podmienky účasti týkajúce sa osobného postavenia a neexistovali u nich dôvody na vylúčenie podľa § 40 ods. 6 písm. a) až h) a ods. 7.</w:t>
      </w:r>
    </w:p>
    <w:p w14:paraId="000000BE" w14:textId="77777777" w:rsidR="00BA7970" w:rsidRDefault="002B763E">
      <w:pPr>
        <w:widowControl/>
        <w:numPr>
          <w:ilvl w:val="0"/>
          <w:numId w:val="20"/>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je oprávnený plniť predmet zmluvy len prostredníctvom subdodávateľov uvedených v Prílohe č. 3 tejto zmluvy.</w:t>
      </w:r>
    </w:p>
    <w:p w14:paraId="000000BF" w14:textId="77777777" w:rsidR="00BA7970" w:rsidRDefault="002B763E">
      <w:pPr>
        <w:widowControl/>
        <w:numPr>
          <w:ilvl w:val="0"/>
          <w:numId w:val="20"/>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V prípade, ak bude predávajúci plniť predmet tejto zmluvy prostredníctvom subdodávateľov, ktorí majú povinnosť zapisovať sa do registra partnerov verejného sektora v zmysle zákona č. 315/2016 </w:t>
      </w:r>
      <w:proofErr w:type="spellStart"/>
      <w:r>
        <w:rPr>
          <w:color w:val="000000"/>
          <w:sz w:val="22"/>
          <w:szCs w:val="22"/>
        </w:rPr>
        <w:t>Z.z</w:t>
      </w:r>
      <w:proofErr w:type="spellEnd"/>
      <w:r>
        <w:rPr>
          <w:color w:val="000000"/>
          <w:sz w:val="22"/>
          <w:szCs w:val="22"/>
        </w:rPr>
        <w:t>. o registri partnerov verejného sektora a o zmene a doplnení niektorých zákonov v znení neskorších predpisov, musia byť v čase uzavretia tejto zmluvy v registri partnerov verejného sektora zapísaní, a to počas celého trvania tejto kúpnej zmluvy.</w:t>
      </w:r>
    </w:p>
    <w:p w14:paraId="000000C0" w14:textId="77777777" w:rsidR="00BA7970" w:rsidRDefault="002B763E">
      <w:pPr>
        <w:widowControl/>
        <w:numPr>
          <w:ilvl w:val="0"/>
          <w:numId w:val="20"/>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w:t>
      </w:r>
      <w:r>
        <w:rPr>
          <w:color w:val="000000"/>
          <w:sz w:val="22"/>
          <w:szCs w:val="22"/>
        </w:rPr>
        <w:lastRenderedPageBreak/>
        <w:t>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14:paraId="000000C1" w14:textId="77777777" w:rsidR="00BA7970" w:rsidRDefault="002B763E">
      <w:pPr>
        <w:widowControl/>
        <w:numPr>
          <w:ilvl w:val="0"/>
          <w:numId w:val="20"/>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14:paraId="000000C2" w14:textId="77777777" w:rsidR="00BA7970" w:rsidRDefault="002B763E">
      <w:pPr>
        <w:widowControl/>
        <w:numPr>
          <w:ilvl w:val="0"/>
          <w:numId w:val="20"/>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Pr>
          <w:color w:val="000000"/>
          <w:sz w:val="22"/>
          <w:szCs w:val="22"/>
        </w:rPr>
        <w:t>novonavrhovaný</w:t>
      </w:r>
      <w:proofErr w:type="spellEnd"/>
      <w:r>
        <w:rPr>
          <w:color w:val="000000"/>
          <w:sz w:val="22"/>
          <w:szCs w:val="22"/>
        </w:rPr>
        <w:t xml:space="preserve"> subdodávateľ spĺňať predmetnú podmienku účasti. </w:t>
      </w:r>
    </w:p>
    <w:p w14:paraId="000000C3" w14:textId="77777777" w:rsidR="00BA7970" w:rsidRDefault="002B763E">
      <w:pPr>
        <w:widowControl/>
        <w:numPr>
          <w:ilvl w:val="0"/>
          <w:numId w:val="20"/>
        </w:numPr>
        <w:pBdr>
          <w:top w:val="nil"/>
          <w:left w:val="nil"/>
          <w:bottom w:val="nil"/>
          <w:right w:val="nil"/>
          <w:between w:val="nil"/>
        </w:pBdr>
        <w:ind w:left="567" w:hanging="567"/>
        <w:jc w:val="both"/>
        <w:rPr>
          <w:color w:val="000000"/>
          <w:sz w:val="22"/>
          <w:szCs w:val="22"/>
        </w:rPr>
      </w:pPr>
      <w:r>
        <w:rPr>
          <w:color w:val="000000"/>
          <w:sz w:val="22"/>
          <w:szCs w:val="22"/>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00000C4" w14:textId="77777777" w:rsidR="00BA7970" w:rsidRDefault="002B763E">
      <w:pPr>
        <w:widowControl/>
        <w:numPr>
          <w:ilvl w:val="0"/>
          <w:numId w:val="9"/>
        </w:numPr>
        <w:pBdr>
          <w:top w:val="nil"/>
          <w:left w:val="nil"/>
          <w:bottom w:val="nil"/>
          <w:right w:val="nil"/>
          <w:between w:val="nil"/>
        </w:pBdr>
        <w:ind w:left="993" w:hanging="426"/>
        <w:jc w:val="both"/>
        <w:rPr>
          <w:color w:val="000000"/>
          <w:sz w:val="22"/>
          <w:szCs w:val="22"/>
        </w:rPr>
      </w:pPr>
      <w:r>
        <w:rPr>
          <w:color w:val="000000"/>
          <w:sz w:val="22"/>
          <w:szCs w:val="22"/>
        </w:rPr>
        <w:t xml:space="preserve">podiel plnenia, ktorý má predávajúci v úmysle zadať novému subdodávateľovi, vrátane označenia predmetu subdodávok, ktoré má subdodávateľ vykonať, </w:t>
      </w:r>
    </w:p>
    <w:p w14:paraId="000000C5" w14:textId="77777777" w:rsidR="00BA7970" w:rsidRDefault="002B763E">
      <w:pPr>
        <w:widowControl/>
        <w:numPr>
          <w:ilvl w:val="0"/>
          <w:numId w:val="9"/>
        </w:numPr>
        <w:pBdr>
          <w:top w:val="nil"/>
          <w:left w:val="nil"/>
          <w:bottom w:val="nil"/>
          <w:right w:val="nil"/>
          <w:between w:val="nil"/>
        </w:pBdr>
        <w:ind w:left="993" w:hanging="426"/>
        <w:jc w:val="both"/>
        <w:rPr>
          <w:color w:val="000000"/>
          <w:sz w:val="22"/>
          <w:szCs w:val="22"/>
        </w:rPr>
      </w:pPr>
      <w:r>
        <w:rPr>
          <w:color w:val="000000"/>
          <w:sz w:val="22"/>
          <w:szCs w:val="22"/>
        </w:rPr>
        <w:t>identifikačné údaje navrhovaného subdodávateľa vrátane údajov o osobe oprávnenej konať za subdodávateľa v rozsahu meno a priezvisko, adresa pobytu a dátum narodenia,</w:t>
      </w:r>
    </w:p>
    <w:p w14:paraId="000000C6" w14:textId="77777777" w:rsidR="00BA7970" w:rsidRDefault="002B763E">
      <w:pPr>
        <w:widowControl/>
        <w:numPr>
          <w:ilvl w:val="0"/>
          <w:numId w:val="9"/>
        </w:numPr>
        <w:pBdr>
          <w:top w:val="nil"/>
          <w:left w:val="nil"/>
          <w:bottom w:val="nil"/>
          <w:right w:val="nil"/>
          <w:between w:val="nil"/>
        </w:pBdr>
        <w:spacing w:after="120"/>
        <w:ind w:left="993" w:hanging="426"/>
        <w:jc w:val="both"/>
        <w:rPr>
          <w:rFonts w:ascii="Arial" w:eastAsia="Arial" w:hAnsi="Arial" w:cs="Arial"/>
          <w:color w:val="000000"/>
          <w:sz w:val="22"/>
          <w:szCs w:val="22"/>
        </w:rPr>
      </w:pPr>
      <w:r>
        <w:rPr>
          <w:color w:val="000000"/>
          <w:sz w:val="22"/>
          <w:szCs w:val="22"/>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000000C7" w14:textId="77777777" w:rsidR="00BA7970" w:rsidRDefault="00BA7970">
      <w:pPr>
        <w:widowControl/>
        <w:pBdr>
          <w:top w:val="nil"/>
          <w:left w:val="nil"/>
          <w:bottom w:val="nil"/>
          <w:right w:val="nil"/>
          <w:between w:val="nil"/>
        </w:pBdr>
        <w:spacing w:after="120"/>
        <w:ind w:left="993"/>
        <w:jc w:val="both"/>
        <w:rPr>
          <w:rFonts w:ascii="Arial" w:eastAsia="Arial" w:hAnsi="Arial" w:cs="Arial"/>
          <w:color w:val="000000"/>
          <w:sz w:val="22"/>
          <w:szCs w:val="22"/>
        </w:rPr>
      </w:pPr>
    </w:p>
    <w:p w14:paraId="000000C8" w14:textId="77777777" w:rsidR="00BA7970" w:rsidRDefault="00BA7970">
      <w:pPr>
        <w:widowControl/>
        <w:pBdr>
          <w:top w:val="nil"/>
          <w:left w:val="nil"/>
          <w:bottom w:val="nil"/>
          <w:right w:val="nil"/>
          <w:between w:val="nil"/>
        </w:pBdr>
        <w:spacing w:after="120"/>
        <w:ind w:left="993"/>
        <w:jc w:val="both"/>
        <w:rPr>
          <w:rFonts w:ascii="Arial" w:eastAsia="Arial" w:hAnsi="Arial" w:cs="Arial"/>
          <w:color w:val="000000"/>
          <w:sz w:val="22"/>
          <w:szCs w:val="22"/>
        </w:rPr>
      </w:pPr>
    </w:p>
    <w:p w14:paraId="000000C9" w14:textId="77777777" w:rsidR="00BA7970" w:rsidRDefault="002B763E">
      <w:pPr>
        <w:ind w:left="567" w:hanging="709"/>
        <w:jc w:val="center"/>
        <w:rPr>
          <w:b/>
          <w:sz w:val="22"/>
          <w:szCs w:val="22"/>
        </w:rPr>
      </w:pPr>
      <w:r>
        <w:rPr>
          <w:b/>
          <w:sz w:val="22"/>
          <w:szCs w:val="22"/>
        </w:rPr>
        <w:t>Čl. XII.</w:t>
      </w:r>
    </w:p>
    <w:p w14:paraId="000000CA" w14:textId="77777777" w:rsidR="00BA7970" w:rsidRDefault="002B763E">
      <w:pPr>
        <w:spacing w:after="120"/>
        <w:ind w:left="567" w:hanging="709"/>
        <w:jc w:val="center"/>
        <w:rPr>
          <w:b/>
          <w:sz w:val="22"/>
          <w:szCs w:val="22"/>
        </w:rPr>
      </w:pPr>
      <w:r>
        <w:rPr>
          <w:b/>
          <w:sz w:val="22"/>
          <w:szCs w:val="22"/>
        </w:rPr>
        <w:t>Doba trvania a zánik zmluvy</w:t>
      </w:r>
    </w:p>
    <w:p w14:paraId="000000CB" w14:textId="77777777" w:rsidR="00BA7970" w:rsidRDefault="002B763E">
      <w:pPr>
        <w:widowControl/>
        <w:numPr>
          <w:ilvl w:val="0"/>
          <w:numId w:val="15"/>
        </w:numPr>
        <w:pBdr>
          <w:top w:val="nil"/>
          <w:left w:val="nil"/>
          <w:bottom w:val="nil"/>
          <w:right w:val="nil"/>
          <w:between w:val="nil"/>
        </w:pBdr>
        <w:ind w:left="567" w:hanging="567"/>
        <w:jc w:val="both"/>
        <w:rPr>
          <w:color w:val="000000"/>
          <w:sz w:val="22"/>
          <w:szCs w:val="22"/>
        </w:rPr>
      </w:pPr>
      <w:r>
        <w:rPr>
          <w:color w:val="000000"/>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000000CC" w14:textId="77777777" w:rsidR="00BA7970" w:rsidRDefault="002B763E">
      <w:pPr>
        <w:widowControl/>
        <w:numPr>
          <w:ilvl w:val="0"/>
          <w:numId w:val="22"/>
        </w:numPr>
        <w:pBdr>
          <w:top w:val="nil"/>
          <w:left w:val="nil"/>
          <w:bottom w:val="nil"/>
          <w:right w:val="nil"/>
          <w:between w:val="nil"/>
        </w:pBdr>
        <w:ind w:left="993" w:hanging="426"/>
        <w:jc w:val="both"/>
        <w:rPr>
          <w:color w:val="000000"/>
          <w:sz w:val="22"/>
          <w:szCs w:val="22"/>
        </w:rPr>
      </w:pPr>
      <w:r>
        <w:rPr>
          <w:color w:val="000000"/>
          <w:sz w:val="22"/>
          <w:szCs w:val="22"/>
        </w:rPr>
        <w:t>písomnou dohodou zmluvných strán o ukončení tejto zmluvy a vysporiadaní vzájomných vzťahov ku dňu uvedenému v tejto dohode,</w:t>
      </w:r>
    </w:p>
    <w:p w14:paraId="000000CD" w14:textId="77777777" w:rsidR="00BA7970" w:rsidRDefault="002B763E">
      <w:pPr>
        <w:widowControl/>
        <w:numPr>
          <w:ilvl w:val="0"/>
          <w:numId w:val="22"/>
        </w:numPr>
        <w:pBdr>
          <w:top w:val="nil"/>
          <w:left w:val="nil"/>
          <w:bottom w:val="nil"/>
          <w:right w:val="nil"/>
          <w:between w:val="nil"/>
        </w:pBdr>
        <w:ind w:left="993" w:hanging="426"/>
        <w:jc w:val="both"/>
        <w:rPr>
          <w:color w:val="000000"/>
          <w:sz w:val="22"/>
          <w:szCs w:val="22"/>
        </w:rPr>
      </w:pPr>
      <w:r>
        <w:rPr>
          <w:color w:val="000000"/>
          <w:sz w:val="22"/>
          <w:szCs w:val="22"/>
        </w:rPr>
        <w:t>zánikom predávajúceho alebo kupujúceho bez právneho nástupcu,</w:t>
      </w:r>
    </w:p>
    <w:p w14:paraId="000000CE" w14:textId="77777777" w:rsidR="00BA7970" w:rsidRDefault="002B763E">
      <w:pPr>
        <w:widowControl/>
        <w:numPr>
          <w:ilvl w:val="0"/>
          <w:numId w:val="22"/>
        </w:numPr>
        <w:pBdr>
          <w:top w:val="nil"/>
          <w:left w:val="nil"/>
          <w:bottom w:val="nil"/>
          <w:right w:val="nil"/>
          <w:between w:val="nil"/>
        </w:pBdr>
        <w:ind w:left="993" w:hanging="426"/>
        <w:jc w:val="both"/>
        <w:rPr>
          <w:color w:val="000000"/>
          <w:sz w:val="22"/>
          <w:szCs w:val="22"/>
        </w:rPr>
      </w:pPr>
      <w:r>
        <w:rPr>
          <w:color w:val="000000"/>
          <w:sz w:val="22"/>
          <w:szCs w:val="22"/>
        </w:rPr>
        <w:t>písomnou výpoveďou zo strany kupujúceho bez udania dôvodu s výpovednou lehotou tri mesiace, ktorá začína plynúť prvým dňom mesiaca nasledujúceho po mesiaci, v ktorom bola výpoveď doručená druhej zmluvnej strane,</w:t>
      </w:r>
    </w:p>
    <w:p w14:paraId="000000CF" w14:textId="77777777" w:rsidR="00BA7970" w:rsidRDefault="002B763E">
      <w:pPr>
        <w:widowControl/>
        <w:numPr>
          <w:ilvl w:val="0"/>
          <w:numId w:val="22"/>
        </w:numPr>
        <w:pBdr>
          <w:top w:val="nil"/>
          <w:left w:val="nil"/>
          <w:bottom w:val="nil"/>
          <w:right w:val="nil"/>
          <w:between w:val="nil"/>
        </w:pBdr>
        <w:spacing w:after="120"/>
        <w:ind w:left="993" w:hanging="426"/>
        <w:jc w:val="both"/>
        <w:rPr>
          <w:color w:val="000000"/>
          <w:sz w:val="22"/>
          <w:szCs w:val="22"/>
        </w:rPr>
      </w:pPr>
      <w:r>
        <w:rPr>
          <w:color w:val="000000"/>
          <w:sz w:val="22"/>
          <w:szCs w:val="22"/>
        </w:rPr>
        <w:t>písomným odstúpením od tejto zmluvy. Odstúpenie ktorejkoľvek zmluvnej strany je účinné dňom jeho doručenia druhej zmluvnej strane.</w:t>
      </w:r>
    </w:p>
    <w:p w14:paraId="000000D0" w14:textId="77777777" w:rsidR="00BA7970" w:rsidRDefault="002B763E">
      <w:pPr>
        <w:widowControl/>
        <w:numPr>
          <w:ilvl w:val="0"/>
          <w:numId w:val="15"/>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Pre účely tejto kúpnej zmluvy sa porušenie povinnosti zmluvnou stranou považuje za podstatné v prípade ak: </w:t>
      </w:r>
    </w:p>
    <w:p w14:paraId="000000D1" w14:textId="77777777" w:rsidR="00BA7970" w:rsidRDefault="002B763E">
      <w:pPr>
        <w:widowControl/>
        <w:numPr>
          <w:ilvl w:val="0"/>
          <w:numId w:val="10"/>
        </w:numPr>
        <w:pBdr>
          <w:top w:val="nil"/>
          <w:left w:val="nil"/>
          <w:bottom w:val="nil"/>
          <w:right w:val="nil"/>
          <w:between w:val="nil"/>
        </w:pBdr>
        <w:ind w:left="993" w:hanging="426"/>
        <w:jc w:val="both"/>
        <w:rPr>
          <w:color w:val="000000"/>
          <w:sz w:val="22"/>
          <w:szCs w:val="22"/>
        </w:rPr>
      </w:pPr>
      <w:r>
        <w:rPr>
          <w:color w:val="000000"/>
          <w:sz w:val="22"/>
          <w:szCs w:val="22"/>
        </w:rPr>
        <w:lastRenderedPageBreak/>
        <w:t xml:space="preserve">také porušenie táto zmluva alebo všeobecne záväzné právne predpisy za podstatné porušenie vyslovene označujú, alebo </w:t>
      </w:r>
    </w:p>
    <w:p w14:paraId="000000D2" w14:textId="77777777" w:rsidR="00BA7970" w:rsidRDefault="002B763E">
      <w:pPr>
        <w:widowControl/>
        <w:numPr>
          <w:ilvl w:val="0"/>
          <w:numId w:val="10"/>
        </w:numPr>
        <w:pBdr>
          <w:top w:val="nil"/>
          <w:left w:val="nil"/>
          <w:bottom w:val="nil"/>
          <w:right w:val="nil"/>
          <w:between w:val="nil"/>
        </w:pBdr>
        <w:spacing w:after="120"/>
        <w:ind w:left="993" w:hanging="426"/>
        <w:jc w:val="both"/>
        <w:rPr>
          <w:color w:val="000000"/>
          <w:sz w:val="22"/>
          <w:szCs w:val="22"/>
        </w:rPr>
      </w:pPr>
      <w:r>
        <w:rPr>
          <w:color w:val="000000"/>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000000D3" w14:textId="77777777" w:rsidR="00BA7970" w:rsidRDefault="002B763E">
      <w:pPr>
        <w:widowControl/>
        <w:numPr>
          <w:ilvl w:val="0"/>
          <w:numId w:val="15"/>
        </w:numPr>
        <w:pBdr>
          <w:top w:val="nil"/>
          <w:left w:val="nil"/>
          <w:bottom w:val="nil"/>
          <w:right w:val="nil"/>
          <w:between w:val="nil"/>
        </w:pBdr>
        <w:spacing w:after="120"/>
        <w:ind w:left="567" w:hanging="567"/>
        <w:jc w:val="both"/>
        <w:rPr>
          <w:color w:val="000000"/>
          <w:sz w:val="22"/>
          <w:szCs w:val="22"/>
        </w:rPr>
      </w:pPr>
      <w:r>
        <w:rPr>
          <w:color w:val="000000"/>
          <w:sz w:val="22"/>
          <w:szCs w:val="22"/>
        </w:rPr>
        <w:t>Predávajúci je oprávnený odstúpiť od tejto zmluvy, ak:</w:t>
      </w:r>
    </w:p>
    <w:p w14:paraId="000000D4" w14:textId="77777777" w:rsidR="00BA7970" w:rsidRDefault="002B763E">
      <w:pPr>
        <w:widowControl/>
        <w:numPr>
          <w:ilvl w:val="0"/>
          <w:numId w:val="21"/>
        </w:numPr>
        <w:pBdr>
          <w:top w:val="nil"/>
          <w:left w:val="nil"/>
          <w:bottom w:val="nil"/>
          <w:right w:val="nil"/>
          <w:between w:val="nil"/>
        </w:pBdr>
        <w:ind w:left="993" w:hanging="426"/>
        <w:jc w:val="both"/>
        <w:rPr>
          <w:color w:val="000000"/>
          <w:sz w:val="22"/>
          <w:szCs w:val="22"/>
        </w:rPr>
      </w:pPr>
      <w:r>
        <w:rPr>
          <w:color w:val="000000"/>
          <w:sz w:val="22"/>
          <w:szCs w:val="22"/>
        </w:rPr>
        <w:t>kupujúci  poruší svoju povinnosť podľa tejto zmluvy podstatným spôsobom,</w:t>
      </w:r>
    </w:p>
    <w:p w14:paraId="000000D5" w14:textId="77777777" w:rsidR="00BA7970" w:rsidRDefault="002B763E">
      <w:pPr>
        <w:widowControl/>
        <w:numPr>
          <w:ilvl w:val="0"/>
          <w:numId w:val="21"/>
        </w:numPr>
        <w:pBdr>
          <w:top w:val="nil"/>
          <w:left w:val="nil"/>
          <w:bottom w:val="nil"/>
          <w:right w:val="nil"/>
          <w:between w:val="nil"/>
        </w:pBdr>
        <w:ind w:left="993" w:hanging="426"/>
        <w:jc w:val="both"/>
        <w:rPr>
          <w:color w:val="000000"/>
          <w:sz w:val="22"/>
          <w:szCs w:val="22"/>
        </w:rPr>
      </w:pPr>
      <w:r>
        <w:rPr>
          <w:color w:val="000000"/>
          <w:sz w:val="22"/>
          <w:szCs w:val="22"/>
        </w:rPr>
        <w:t>je kupujúci v omeškaní s úhradou kúpnej ceny podľa tejto zmluvy o viac ako 90 dní,</w:t>
      </w:r>
    </w:p>
    <w:p w14:paraId="000000D6" w14:textId="77777777" w:rsidR="00BA7970" w:rsidRDefault="002B763E">
      <w:pPr>
        <w:widowControl/>
        <w:numPr>
          <w:ilvl w:val="0"/>
          <w:numId w:val="21"/>
        </w:numPr>
        <w:pBdr>
          <w:top w:val="nil"/>
          <w:left w:val="nil"/>
          <w:bottom w:val="nil"/>
          <w:right w:val="nil"/>
          <w:between w:val="nil"/>
        </w:pBdr>
        <w:spacing w:after="120"/>
        <w:ind w:left="992" w:hanging="425"/>
        <w:jc w:val="both"/>
        <w:rPr>
          <w:color w:val="000000"/>
          <w:sz w:val="22"/>
          <w:szCs w:val="22"/>
        </w:rPr>
      </w:pPr>
      <w:r>
        <w:rPr>
          <w:color w:val="000000"/>
          <w:sz w:val="22"/>
          <w:szCs w:val="22"/>
        </w:rPr>
        <w:t>z iných dôvodov stanovených v tejto zmluve alebo vyplývajúcich z ustanovení Obchodného zákonníka.</w:t>
      </w:r>
    </w:p>
    <w:p w14:paraId="000000D7" w14:textId="77777777" w:rsidR="00BA7970" w:rsidRDefault="002B763E">
      <w:pPr>
        <w:widowControl/>
        <w:numPr>
          <w:ilvl w:val="0"/>
          <w:numId w:val="15"/>
        </w:numPr>
        <w:pBdr>
          <w:top w:val="nil"/>
          <w:left w:val="nil"/>
          <w:bottom w:val="nil"/>
          <w:right w:val="nil"/>
          <w:between w:val="nil"/>
        </w:pBdr>
        <w:spacing w:after="120"/>
        <w:ind w:left="567" w:hanging="567"/>
        <w:jc w:val="both"/>
        <w:rPr>
          <w:color w:val="000000"/>
          <w:sz w:val="22"/>
          <w:szCs w:val="22"/>
        </w:rPr>
      </w:pPr>
      <w:r>
        <w:rPr>
          <w:color w:val="000000"/>
          <w:sz w:val="22"/>
          <w:szCs w:val="22"/>
        </w:rPr>
        <w:t>Kupujúci je oprávnený odstúpiť od tejto kúpnej zmluvy, ak:</w:t>
      </w:r>
    </w:p>
    <w:p w14:paraId="000000D8"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predávajúci  poruší svoju povinnosť podľa tejto zmluvy podstatným spôsobom,</w:t>
      </w:r>
    </w:p>
    <w:p w14:paraId="000000D9"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predávajúci poruší svoju povinnosť podľa tejto zmluvy iným než podstatným spôsobom a toto porušenie nenapraví ani v dodatočnej primeranej lehote stanovenej kupujúcim na nápravu,</w:t>
      </w:r>
    </w:p>
    <w:p w14:paraId="000000DA"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14:paraId="000000DB"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je predávajúci v omeškaní s dodaním predmetu zmluvy podľa čl. V. bodu 1 tejto kúpnej zmluvy o viac ako 30 dní, bez toho, aby táto skutočnosť nastala v dôsledku zavinenia kupujúceho alebo v dôsledku okolností vylučujúcich zodpovednosť,</w:t>
      </w:r>
    </w:p>
    <w:p w14:paraId="000000DC"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000000DD"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ponuka predávajúceho predložená vo verejnom obstarávaní bola kupujúcim vyhodnotená ako úspešná v dôsledku preukázateľne vykonaných machinácií a podvodných postupov predávajúceho,</w:t>
      </w:r>
    </w:p>
    <w:p w14:paraId="000000DE"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000000DF"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sa preukáže, že predávajúci v ponuke v rámci verejného obstarávania predložil nepravdivé doklady alebo uviedol nepravdivé, neúplné alebo skreslené údaje,</w:t>
      </w:r>
    </w:p>
    <w:p w14:paraId="000000E0"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000000E1"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je predávajúci v likvidácii,</w:t>
      </w:r>
    </w:p>
    <w:p w14:paraId="000000E2"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predávajúci opakovane (minimálne dvakrát) porušil akúkoľvek, tú istú zmluvnú povinnosť podľa tejto zmluvy, neuvedenú výslovne v tomto bode zmluvy,</w:t>
      </w:r>
    </w:p>
    <w:p w14:paraId="000000E3"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okolnosti vylučujúce zodpovednosť predávajúceho trvajú viac ako 60 dní,</w:t>
      </w:r>
    </w:p>
    <w:p w14:paraId="000000E4"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dôjde k výmazu predávajúceho ako partnera verejného sektora z registra partnerov verejného sektora počas platnosti tejto zmluvy,</w:t>
      </w:r>
    </w:p>
    <w:p w14:paraId="000000E5"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 xml:space="preserve">je predávajúci, ktorý je partnerom verejného sektora viac ako 30 dní v omeškaní so splnením povinnosti podľa § 10 ods. 2 zákona č. 315/2016 </w:t>
      </w:r>
      <w:proofErr w:type="spellStart"/>
      <w:r>
        <w:rPr>
          <w:color w:val="000000"/>
          <w:sz w:val="22"/>
          <w:szCs w:val="22"/>
        </w:rPr>
        <w:t>Z.z</w:t>
      </w:r>
      <w:proofErr w:type="spellEnd"/>
      <w:r>
        <w:rPr>
          <w:color w:val="000000"/>
          <w:sz w:val="22"/>
          <w:szCs w:val="22"/>
        </w:rPr>
        <w:t>. o registri partnerov verejného sektora a o zmene a doplnení niektorých zákonov v znení neskorších predpisov,</w:t>
      </w:r>
    </w:p>
    <w:p w14:paraId="000000E6" w14:textId="77777777" w:rsidR="00BA7970" w:rsidRDefault="002B763E">
      <w:pPr>
        <w:widowControl/>
        <w:numPr>
          <w:ilvl w:val="0"/>
          <w:numId w:val="23"/>
        </w:numPr>
        <w:pBdr>
          <w:top w:val="nil"/>
          <w:left w:val="nil"/>
          <w:bottom w:val="nil"/>
          <w:right w:val="nil"/>
          <w:between w:val="nil"/>
        </w:pBdr>
        <w:ind w:left="993" w:hanging="426"/>
        <w:jc w:val="both"/>
        <w:rPr>
          <w:color w:val="000000"/>
          <w:sz w:val="22"/>
          <w:szCs w:val="22"/>
        </w:rPr>
      </w:pPr>
      <w:r>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000000E7" w14:textId="77777777" w:rsidR="00BA7970" w:rsidRDefault="00BA7970">
      <w:pPr>
        <w:widowControl/>
        <w:pBdr>
          <w:top w:val="nil"/>
          <w:left w:val="nil"/>
          <w:bottom w:val="nil"/>
          <w:right w:val="nil"/>
          <w:between w:val="nil"/>
        </w:pBdr>
        <w:ind w:left="993"/>
        <w:jc w:val="both"/>
        <w:rPr>
          <w:color w:val="000000"/>
          <w:sz w:val="22"/>
          <w:szCs w:val="22"/>
        </w:rPr>
      </w:pPr>
    </w:p>
    <w:p w14:paraId="000000E8" w14:textId="77777777" w:rsidR="00BA7970" w:rsidRDefault="002B763E">
      <w:pPr>
        <w:widowControl/>
        <w:numPr>
          <w:ilvl w:val="0"/>
          <w:numId w:val="15"/>
        </w:numPr>
        <w:pBdr>
          <w:top w:val="nil"/>
          <w:left w:val="nil"/>
          <w:bottom w:val="nil"/>
          <w:right w:val="nil"/>
          <w:between w:val="nil"/>
        </w:pBdr>
        <w:spacing w:after="120"/>
        <w:ind w:left="567" w:hanging="567"/>
        <w:jc w:val="both"/>
        <w:rPr>
          <w:color w:val="000000"/>
          <w:sz w:val="22"/>
          <w:szCs w:val="22"/>
        </w:rPr>
      </w:pPr>
      <w:r>
        <w:rPr>
          <w:color w:val="000000"/>
          <w:sz w:val="22"/>
          <w:szCs w:val="22"/>
        </w:rPr>
        <w:t>Odstúpenie od tejto zmluvy musí mať písomnú formu a musí byť doručené druhej zmluvnej strane a musí v ňom byť uvedený konkrétny dôvod odstúpenia od tejto kúpnej zmluvy, inak je neplatné.</w:t>
      </w:r>
    </w:p>
    <w:p w14:paraId="000000E9" w14:textId="77777777" w:rsidR="00BA7970" w:rsidRDefault="002B763E">
      <w:pPr>
        <w:widowControl/>
        <w:numPr>
          <w:ilvl w:val="0"/>
          <w:numId w:val="15"/>
        </w:numPr>
        <w:pBdr>
          <w:top w:val="nil"/>
          <w:left w:val="nil"/>
          <w:bottom w:val="nil"/>
          <w:right w:val="nil"/>
          <w:between w:val="nil"/>
        </w:pBdr>
        <w:spacing w:after="120"/>
        <w:ind w:left="567" w:hanging="567"/>
        <w:jc w:val="both"/>
        <w:rPr>
          <w:color w:val="000000"/>
          <w:sz w:val="22"/>
          <w:szCs w:val="22"/>
        </w:rPr>
      </w:pPr>
      <w:r>
        <w:rPr>
          <w:color w:val="000000"/>
          <w:sz w:val="22"/>
          <w:szCs w:val="22"/>
        </w:rPr>
        <w:t xml:space="preserve">Predávajúci je v nadväznosti na odstúpenie od tejto zmluvy povinný poskytnúť kupujúcemu maximálnu možnú súčinnosť za účelom výkonu práv a povinností kupujúceho podľa tejto zmluvy. </w:t>
      </w:r>
    </w:p>
    <w:p w14:paraId="000000EA" w14:textId="77777777" w:rsidR="00BA7970" w:rsidRDefault="002B763E">
      <w:pPr>
        <w:widowControl/>
        <w:numPr>
          <w:ilvl w:val="0"/>
          <w:numId w:val="15"/>
        </w:numPr>
        <w:pBdr>
          <w:top w:val="nil"/>
          <w:left w:val="nil"/>
          <w:bottom w:val="nil"/>
          <w:right w:val="nil"/>
          <w:between w:val="nil"/>
        </w:pBdr>
        <w:spacing w:after="120"/>
        <w:ind w:left="567" w:hanging="567"/>
        <w:jc w:val="both"/>
        <w:rPr>
          <w:color w:val="000000"/>
          <w:sz w:val="22"/>
          <w:szCs w:val="22"/>
        </w:rPr>
      </w:pPr>
      <w:r>
        <w:rPr>
          <w:color w:val="000000"/>
          <w:sz w:val="22"/>
          <w:szCs w:val="22"/>
        </w:rPr>
        <w:t>Odstúpením od zmluvy nie je dotknutý:</w:t>
      </w:r>
    </w:p>
    <w:p w14:paraId="000000EB" w14:textId="77777777" w:rsidR="00BA7970" w:rsidRDefault="002B763E">
      <w:pPr>
        <w:numPr>
          <w:ilvl w:val="0"/>
          <w:numId w:val="4"/>
        </w:numPr>
        <w:pBdr>
          <w:top w:val="nil"/>
          <w:left w:val="nil"/>
          <w:bottom w:val="nil"/>
          <w:right w:val="nil"/>
          <w:between w:val="nil"/>
        </w:pBdr>
        <w:spacing w:before="120"/>
        <w:ind w:left="993" w:right="26" w:hanging="426"/>
        <w:jc w:val="both"/>
        <w:rPr>
          <w:color w:val="000000"/>
          <w:sz w:val="22"/>
          <w:szCs w:val="22"/>
        </w:rPr>
      </w:pPr>
      <w:r>
        <w:rPr>
          <w:color w:val="000000"/>
          <w:sz w:val="22"/>
          <w:szCs w:val="22"/>
        </w:rPr>
        <w:t>nárok na zaplatenie zmluvnej pokuty podľa tejto zmluvy,</w:t>
      </w:r>
    </w:p>
    <w:p w14:paraId="000000EC" w14:textId="77777777" w:rsidR="00BA7970" w:rsidRDefault="002B763E">
      <w:pPr>
        <w:numPr>
          <w:ilvl w:val="0"/>
          <w:numId w:val="4"/>
        </w:numPr>
        <w:pBdr>
          <w:top w:val="nil"/>
          <w:left w:val="nil"/>
          <w:bottom w:val="nil"/>
          <w:right w:val="nil"/>
          <w:between w:val="nil"/>
        </w:pBdr>
        <w:ind w:left="993" w:right="26" w:hanging="426"/>
        <w:jc w:val="both"/>
        <w:rPr>
          <w:color w:val="000000"/>
          <w:sz w:val="22"/>
          <w:szCs w:val="22"/>
        </w:rPr>
      </w:pPr>
      <w:r>
        <w:rPr>
          <w:color w:val="000000"/>
          <w:sz w:val="22"/>
          <w:szCs w:val="22"/>
        </w:rPr>
        <w:t>nárok na náhradu škody v zmysle tejto zmluvy,</w:t>
      </w:r>
    </w:p>
    <w:p w14:paraId="000000ED" w14:textId="77777777" w:rsidR="00BA7970" w:rsidRDefault="002B763E">
      <w:pPr>
        <w:numPr>
          <w:ilvl w:val="0"/>
          <w:numId w:val="4"/>
        </w:numPr>
        <w:pBdr>
          <w:top w:val="nil"/>
          <w:left w:val="nil"/>
          <w:bottom w:val="nil"/>
          <w:right w:val="nil"/>
          <w:between w:val="nil"/>
        </w:pBdr>
        <w:ind w:left="993" w:right="26" w:hanging="426"/>
        <w:jc w:val="both"/>
        <w:rPr>
          <w:color w:val="000000"/>
          <w:sz w:val="22"/>
          <w:szCs w:val="22"/>
        </w:rPr>
      </w:pPr>
      <w:r>
        <w:rPr>
          <w:color w:val="000000"/>
          <w:sz w:val="22"/>
          <w:szCs w:val="22"/>
        </w:rPr>
        <w:t>povinnosť zachovávať mlčanlivosť podľa tejto zmluvy,</w:t>
      </w:r>
    </w:p>
    <w:p w14:paraId="000000EE" w14:textId="77777777" w:rsidR="00BA7970" w:rsidRDefault="002B763E">
      <w:pPr>
        <w:numPr>
          <w:ilvl w:val="0"/>
          <w:numId w:val="4"/>
        </w:numPr>
        <w:pBdr>
          <w:top w:val="nil"/>
          <w:left w:val="nil"/>
          <w:bottom w:val="nil"/>
          <w:right w:val="nil"/>
          <w:between w:val="nil"/>
        </w:pBdr>
        <w:spacing w:after="120"/>
        <w:ind w:left="992" w:right="28" w:hanging="425"/>
        <w:jc w:val="both"/>
        <w:rPr>
          <w:color w:val="000000"/>
          <w:sz w:val="22"/>
          <w:szCs w:val="22"/>
        </w:rPr>
      </w:pPr>
      <w:r>
        <w:rPr>
          <w:color w:val="000000"/>
          <w:sz w:val="22"/>
          <w:szCs w:val="22"/>
        </w:rPr>
        <w:t>zodpovednosť predávajúceho za vady tovaru podľa tejto zmluvy.</w:t>
      </w:r>
    </w:p>
    <w:p w14:paraId="000000EF" w14:textId="77777777" w:rsidR="00BA7970" w:rsidRDefault="002B763E">
      <w:pPr>
        <w:widowControl/>
        <w:numPr>
          <w:ilvl w:val="0"/>
          <w:numId w:val="15"/>
        </w:numPr>
        <w:pBdr>
          <w:top w:val="nil"/>
          <w:left w:val="nil"/>
          <w:bottom w:val="nil"/>
          <w:right w:val="nil"/>
          <w:between w:val="nil"/>
        </w:pBdr>
        <w:spacing w:after="120"/>
        <w:ind w:left="567" w:hanging="567"/>
        <w:jc w:val="both"/>
        <w:rPr>
          <w:color w:val="000000"/>
          <w:sz w:val="22"/>
          <w:szCs w:val="22"/>
        </w:rPr>
      </w:pPr>
      <w:r>
        <w:rPr>
          <w:color w:val="000000"/>
          <w:sz w:val="22"/>
          <w:szCs w:val="22"/>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14:paraId="000000F0"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F1" w14:textId="77777777" w:rsidR="00BA7970" w:rsidRDefault="00BA7970">
      <w:pPr>
        <w:widowControl/>
        <w:pBdr>
          <w:top w:val="nil"/>
          <w:left w:val="nil"/>
          <w:bottom w:val="nil"/>
          <w:right w:val="nil"/>
          <w:between w:val="nil"/>
        </w:pBdr>
        <w:spacing w:after="120"/>
        <w:ind w:left="567"/>
        <w:jc w:val="both"/>
        <w:rPr>
          <w:color w:val="000000"/>
          <w:sz w:val="22"/>
          <w:szCs w:val="22"/>
        </w:rPr>
      </w:pPr>
    </w:p>
    <w:p w14:paraId="000000F2" w14:textId="77777777" w:rsidR="00BA7970" w:rsidRDefault="002B763E">
      <w:pPr>
        <w:ind w:left="567" w:hanging="709"/>
        <w:jc w:val="center"/>
        <w:rPr>
          <w:b/>
          <w:sz w:val="22"/>
          <w:szCs w:val="22"/>
        </w:rPr>
      </w:pPr>
      <w:r>
        <w:rPr>
          <w:b/>
          <w:sz w:val="22"/>
          <w:szCs w:val="22"/>
        </w:rPr>
        <w:t>Čl. XIII.</w:t>
      </w:r>
    </w:p>
    <w:p w14:paraId="000000F3" w14:textId="77777777" w:rsidR="00BA7970" w:rsidRDefault="002B763E">
      <w:pPr>
        <w:spacing w:after="120"/>
        <w:ind w:left="567" w:hanging="709"/>
        <w:jc w:val="center"/>
        <w:rPr>
          <w:b/>
          <w:sz w:val="22"/>
          <w:szCs w:val="22"/>
        </w:rPr>
      </w:pPr>
      <w:r>
        <w:rPr>
          <w:b/>
          <w:sz w:val="22"/>
          <w:szCs w:val="22"/>
        </w:rPr>
        <w:t>Záverečné ustanovenia</w:t>
      </w:r>
    </w:p>
    <w:p w14:paraId="000000F4" w14:textId="77777777" w:rsidR="00BA7970" w:rsidRDefault="002B763E">
      <w:pPr>
        <w:numPr>
          <w:ilvl w:val="0"/>
          <w:numId w:val="13"/>
        </w:numPr>
        <w:pBdr>
          <w:top w:val="nil"/>
          <w:left w:val="nil"/>
          <w:bottom w:val="nil"/>
          <w:right w:val="nil"/>
          <w:between w:val="nil"/>
        </w:pBdr>
        <w:shd w:val="clear" w:color="auto" w:fill="FFFFFF"/>
        <w:ind w:left="567" w:hanging="567"/>
        <w:jc w:val="both"/>
        <w:rPr>
          <w:color w:val="000000"/>
          <w:sz w:val="22"/>
          <w:szCs w:val="22"/>
        </w:rPr>
      </w:pPr>
      <w:r>
        <w:rPr>
          <w:color w:val="000000"/>
          <w:sz w:val="22"/>
          <w:szCs w:val="22"/>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Pr>
          <w:color w:val="000000"/>
          <w:sz w:val="22"/>
          <w:szCs w:val="22"/>
        </w:rPr>
        <w:t>Z.z</w:t>
      </w:r>
      <w:proofErr w:type="spellEnd"/>
      <w:r>
        <w:rPr>
          <w:color w:val="000000"/>
          <w:sz w:val="22"/>
          <w:szCs w:val="22"/>
        </w:rPr>
        <w:t>. o slobodnom prístupe k informáciám a o zmene a doplnení niektorých zákonov (zákon o slobode informácií) v znení neskorších predpisov,</w:t>
      </w:r>
    </w:p>
    <w:p w14:paraId="000000F5" w14:textId="77777777" w:rsidR="00BA7970" w:rsidRDefault="002B763E">
      <w:pPr>
        <w:shd w:val="clear" w:color="auto" w:fill="FFFFFF"/>
        <w:spacing w:after="120"/>
        <w:ind w:left="567"/>
        <w:jc w:val="both"/>
        <w:rPr>
          <w:sz w:val="22"/>
          <w:szCs w:val="22"/>
        </w:rPr>
      </w:pPr>
      <w:r>
        <w:rPr>
          <w:sz w:val="22"/>
          <w:szCs w:val="22"/>
        </w:rPr>
        <w:t>Zmluvné strany berú na vedomie a súhlasia s tým, že táto zmluva vrátane všetkých jej príloh bude zverejnená v Centrálnom registri zmlúv.</w:t>
      </w:r>
    </w:p>
    <w:p w14:paraId="000000F6" w14:textId="77777777" w:rsidR="00BA7970" w:rsidRDefault="002B763E">
      <w:pPr>
        <w:numPr>
          <w:ilvl w:val="0"/>
          <w:numId w:val="13"/>
        </w:numPr>
        <w:pBdr>
          <w:top w:val="nil"/>
          <w:left w:val="nil"/>
          <w:bottom w:val="nil"/>
          <w:right w:val="nil"/>
          <w:between w:val="nil"/>
        </w:pBdr>
        <w:shd w:val="clear" w:color="auto" w:fill="FFFFFF"/>
        <w:spacing w:after="120"/>
        <w:ind w:left="567" w:hanging="567"/>
        <w:jc w:val="both"/>
        <w:rPr>
          <w:color w:val="000000"/>
          <w:sz w:val="22"/>
          <w:szCs w:val="22"/>
        </w:rPr>
      </w:pPr>
      <w:r>
        <w:rPr>
          <w:color w:val="000000"/>
          <w:sz w:val="22"/>
          <w:szCs w:val="22"/>
        </w:rPr>
        <w:t>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000000F7" w14:textId="77777777" w:rsidR="00BA7970" w:rsidRDefault="002B763E">
      <w:pPr>
        <w:numPr>
          <w:ilvl w:val="0"/>
          <w:numId w:val="13"/>
        </w:numPr>
        <w:pBdr>
          <w:top w:val="nil"/>
          <w:left w:val="nil"/>
          <w:bottom w:val="nil"/>
          <w:right w:val="nil"/>
          <w:between w:val="nil"/>
        </w:pBdr>
        <w:shd w:val="clear" w:color="auto" w:fill="FFFFFF"/>
        <w:spacing w:after="120"/>
        <w:ind w:left="567" w:hanging="567"/>
        <w:jc w:val="both"/>
        <w:rPr>
          <w:color w:val="000000"/>
          <w:sz w:val="22"/>
          <w:szCs w:val="22"/>
        </w:rPr>
      </w:pPr>
      <w:r>
        <w:rPr>
          <w:color w:val="000000"/>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000000F8" w14:textId="77777777" w:rsidR="00BA7970" w:rsidRDefault="002B763E">
      <w:pPr>
        <w:numPr>
          <w:ilvl w:val="0"/>
          <w:numId w:val="13"/>
        </w:numPr>
        <w:pBdr>
          <w:top w:val="nil"/>
          <w:left w:val="nil"/>
          <w:bottom w:val="nil"/>
          <w:right w:val="nil"/>
          <w:between w:val="nil"/>
        </w:pBdr>
        <w:shd w:val="clear" w:color="auto" w:fill="FFFFFF"/>
        <w:spacing w:after="120"/>
        <w:ind w:left="567" w:hanging="567"/>
        <w:jc w:val="both"/>
        <w:rPr>
          <w:color w:val="000000"/>
          <w:sz w:val="22"/>
          <w:szCs w:val="22"/>
        </w:rPr>
      </w:pPr>
      <w:r>
        <w:rPr>
          <w:color w:val="000000"/>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000000F9" w14:textId="77777777" w:rsidR="00BA7970" w:rsidRDefault="002B763E">
      <w:pPr>
        <w:numPr>
          <w:ilvl w:val="0"/>
          <w:numId w:val="13"/>
        </w:numPr>
        <w:pBdr>
          <w:top w:val="nil"/>
          <w:left w:val="nil"/>
          <w:bottom w:val="nil"/>
          <w:right w:val="nil"/>
          <w:between w:val="nil"/>
        </w:pBdr>
        <w:shd w:val="clear" w:color="auto" w:fill="FFFFFF"/>
        <w:spacing w:after="120"/>
        <w:ind w:left="567" w:hanging="567"/>
        <w:jc w:val="both"/>
        <w:rPr>
          <w:color w:val="000000"/>
          <w:sz w:val="22"/>
          <w:szCs w:val="22"/>
        </w:rPr>
      </w:pPr>
      <w:r>
        <w:rPr>
          <w:color w:val="000000"/>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000000FA" w14:textId="77777777" w:rsidR="00BA7970" w:rsidRDefault="002B763E">
      <w:pPr>
        <w:numPr>
          <w:ilvl w:val="0"/>
          <w:numId w:val="13"/>
        </w:numPr>
        <w:pBdr>
          <w:top w:val="nil"/>
          <w:left w:val="nil"/>
          <w:bottom w:val="nil"/>
          <w:right w:val="nil"/>
          <w:between w:val="nil"/>
        </w:pBdr>
        <w:shd w:val="clear" w:color="auto" w:fill="FFFFFF"/>
        <w:spacing w:after="120"/>
        <w:ind w:left="567" w:hanging="567"/>
        <w:jc w:val="both"/>
        <w:rPr>
          <w:color w:val="000000"/>
          <w:sz w:val="22"/>
          <w:szCs w:val="22"/>
        </w:rPr>
      </w:pPr>
      <w:r>
        <w:rPr>
          <w:color w:val="000000"/>
          <w:sz w:val="22"/>
          <w:szCs w:val="22"/>
        </w:rPr>
        <w:t xml:space="preserve">Táto kúpna zmluva je vyhotovená v šiestich rovnopisoch, pričom štyri rovnopisy </w:t>
      </w:r>
      <w:proofErr w:type="spellStart"/>
      <w:r>
        <w:rPr>
          <w:color w:val="000000"/>
          <w:sz w:val="22"/>
          <w:szCs w:val="22"/>
        </w:rPr>
        <w:t>obdrží</w:t>
      </w:r>
      <w:proofErr w:type="spellEnd"/>
      <w:r>
        <w:rPr>
          <w:color w:val="000000"/>
          <w:sz w:val="22"/>
          <w:szCs w:val="22"/>
        </w:rPr>
        <w:t xml:space="preserve"> kupujúci a dva rovnopisy </w:t>
      </w:r>
      <w:proofErr w:type="spellStart"/>
      <w:r>
        <w:rPr>
          <w:color w:val="000000"/>
          <w:sz w:val="22"/>
          <w:szCs w:val="22"/>
        </w:rPr>
        <w:t>obdrží</w:t>
      </w:r>
      <w:proofErr w:type="spellEnd"/>
      <w:r>
        <w:rPr>
          <w:color w:val="000000"/>
          <w:sz w:val="22"/>
          <w:szCs w:val="22"/>
        </w:rPr>
        <w:t xml:space="preserve"> predávajúci.</w:t>
      </w:r>
    </w:p>
    <w:p w14:paraId="000000FB" w14:textId="77777777" w:rsidR="00BA7970" w:rsidRDefault="002B763E">
      <w:pPr>
        <w:numPr>
          <w:ilvl w:val="0"/>
          <w:numId w:val="13"/>
        </w:numPr>
        <w:pBdr>
          <w:top w:val="nil"/>
          <w:left w:val="nil"/>
          <w:bottom w:val="nil"/>
          <w:right w:val="nil"/>
          <w:between w:val="nil"/>
        </w:pBdr>
        <w:shd w:val="clear" w:color="auto" w:fill="FFFFFF"/>
        <w:spacing w:after="120"/>
        <w:ind w:left="567" w:hanging="567"/>
        <w:jc w:val="both"/>
        <w:rPr>
          <w:color w:val="000000"/>
          <w:sz w:val="22"/>
          <w:szCs w:val="22"/>
        </w:rPr>
      </w:pPr>
      <w:r>
        <w:rPr>
          <w:color w:val="000000"/>
          <w:sz w:val="22"/>
          <w:szCs w:val="22"/>
        </w:rPr>
        <w:lastRenderedPageBreak/>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14:paraId="000000FC" w14:textId="77777777" w:rsidR="00BA7970" w:rsidRDefault="002B763E">
      <w:pPr>
        <w:numPr>
          <w:ilvl w:val="0"/>
          <w:numId w:val="13"/>
        </w:numPr>
        <w:pBdr>
          <w:top w:val="nil"/>
          <w:left w:val="nil"/>
          <w:bottom w:val="nil"/>
          <w:right w:val="nil"/>
          <w:between w:val="nil"/>
        </w:pBdr>
        <w:shd w:val="clear" w:color="auto" w:fill="FFFFFF"/>
        <w:ind w:left="567" w:hanging="567"/>
        <w:jc w:val="both"/>
        <w:rPr>
          <w:color w:val="000000"/>
          <w:sz w:val="22"/>
          <w:szCs w:val="22"/>
        </w:rPr>
      </w:pPr>
      <w:r>
        <w:rPr>
          <w:color w:val="000000"/>
          <w:sz w:val="22"/>
          <w:szCs w:val="22"/>
        </w:rPr>
        <w:t xml:space="preserve">Neoddeliteľnou súčasťou zmluvy je: </w:t>
      </w:r>
    </w:p>
    <w:p w14:paraId="000000FD" w14:textId="77777777" w:rsidR="00BA7970" w:rsidRDefault="002B763E">
      <w:pPr>
        <w:widowControl/>
        <w:pBdr>
          <w:top w:val="nil"/>
          <w:left w:val="nil"/>
          <w:bottom w:val="nil"/>
          <w:right w:val="nil"/>
          <w:between w:val="nil"/>
        </w:pBdr>
        <w:ind w:left="1134" w:hanging="567"/>
        <w:jc w:val="both"/>
        <w:rPr>
          <w:color w:val="000000"/>
          <w:sz w:val="22"/>
          <w:szCs w:val="22"/>
        </w:rPr>
      </w:pPr>
      <w:r>
        <w:rPr>
          <w:color w:val="000000"/>
          <w:sz w:val="22"/>
          <w:szCs w:val="22"/>
        </w:rPr>
        <w:t>Príloha č. 1 – Špecifikácia kúpnej ceny (Návrh na plnenie kritérií)</w:t>
      </w:r>
    </w:p>
    <w:p w14:paraId="000000FE" w14:textId="77777777" w:rsidR="00BA7970" w:rsidRDefault="002B763E">
      <w:pPr>
        <w:widowControl/>
        <w:pBdr>
          <w:top w:val="nil"/>
          <w:left w:val="nil"/>
          <w:bottom w:val="nil"/>
          <w:right w:val="nil"/>
          <w:between w:val="nil"/>
        </w:pBdr>
        <w:spacing w:after="60"/>
        <w:ind w:left="1134" w:hanging="567"/>
        <w:jc w:val="both"/>
        <w:rPr>
          <w:color w:val="000000"/>
          <w:sz w:val="22"/>
          <w:szCs w:val="22"/>
        </w:rPr>
      </w:pPr>
      <w:r>
        <w:rPr>
          <w:color w:val="000000"/>
          <w:sz w:val="22"/>
          <w:szCs w:val="22"/>
        </w:rPr>
        <w:t>Príloha č. 2 – Špecifikácia predmetu zmluvy</w:t>
      </w:r>
    </w:p>
    <w:p w14:paraId="000000FF" w14:textId="77777777" w:rsidR="00BA7970" w:rsidRDefault="00BA7970">
      <w:pPr>
        <w:rPr>
          <w:sz w:val="22"/>
          <w:szCs w:val="22"/>
        </w:rPr>
      </w:pPr>
    </w:p>
    <w:p w14:paraId="00000100" w14:textId="77777777" w:rsidR="00BA7970" w:rsidRDefault="002B763E">
      <w:pPr>
        <w:tabs>
          <w:tab w:val="center" w:pos="1701"/>
          <w:tab w:val="center" w:pos="6521"/>
        </w:tabs>
        <w:rPr>
          <w:sz w:val="22"/>
          <w:szCs w:val="22"/>
        </w:rPr>
      </w:pPr>
      <w:r>
        <w:rPr>
          <w:sz w:val="22"/>
          <w:szCs w:val="22"/>
        </w:rPr>
        <w:t>V Bratislave,  dňa ....................</w:t>
      </w:r>
      <w:r>
        <w:rPr>
          <w:sz w:val="22"/>
          <w:szCs w:val="22"/>
        </w:rPr>
        <w:tab/>
        <w:t>V Bratislave dňa ............................</w:t>
      </w:r>
    </w:p>
    <w:p w14:paraId="00000101" w14:textId="77777777" w:rsidR="00BA7970" w:rsidRDefault="00BA7970">
      <w:pPr>
        <w:rPr>
          <w:sz w:val="22"/>
          <w:szCs w:val="22"/>
        </w:rPr>
      </w:pPr>
    </w:p>
    <w:p w14:paraId="00000102" w14:textId="77777777" w:rsidR="00BA7970" w:rsidRDefault="002B763E">
      <w:pPr>
        <w:tabs>
          <w:tab w:val="center" w:pos="1701"/>
          <w:tab w:val="center" w:pos="5670"/>
          <w:tab w:val="left" w:pos="8880"/>
        </w:tabs>
        <w:rPr>
          <w:sz w:val="22"/>
          <w:szCs w:val="22"/>
        </w:rPr>
      </w:pPr>
      <w:r>
        <w:rPr>
          <w:sz w:val="22"/>
          <w:szCs w:val="22"/>
        </w:rPr>
        <w:t>Za predávajúceho:</w:t>
      </w:r>
      <w:r>
        <w:rPr>
          <w:sz w:val="22"/>
          <w:szCs w:val="22"/>
        </w:rPr>
        <w:tab/>
      </w:r>
      <w:r>
        <w:rPr>
          <w:sz w:val="22"/>
          <w:szCs w:val="22"/>
        </w:rPr>
        <w:tab/>
        <w:t>Za kupujúceho:</w:t>
      </w:r>
      <w:r>
        <w:rPr>
          <w:sz w:val="22"/>
          <w:szCs w:val="22"/>
        </w:rPr>
        <w:tab/>
      </w:r>
    </w:p>
    <w:p w14:paraId="00000103" w14:textId="77777777" w:rsidR="00BA7970" w:rsidRDefault="00BA7970">
      <w:pPr>
        <w:rPr>
          <w:sz w:val="22"/>
          <w:szCs w:val="22"/>
        </w:rPr>
      </w:pPr>
    </w:p>
    <w:p w14:paraId="00000104" w14:textId="77777777" w:rsidR="00BA7970" w:rsidRDefault="00BA7970">
      <w:pPr>
        <w:tabs>
          <w:tab w:val="center" w:pos="1701"/>
          <w:tab w:val="center" w:pos="6663"/>
        </w:tabs>
        <w:rPr>
          <w:sz w:val="22"/>
          <w:szCs w:val="22"/>
        </w:rPr>
      </w:pPr>
    </w:p>
    <w:p w14:paraId="00000105" w14:textId="77777777" w:rsidR="00BA7970" w:rsidRDefault="002B763E">
      <w:pPr>
        <w:tabs>
          <w:tab w:val="center" w:pos="1701"/>
          <w:tab w:val="center" w:pos="6663"/>
        </w:tabs>
        <w:rPr>
          <w:sz w:val="22"/>
          <w:szCs w:val="22"/>
        </w:rPr>
      </w:pPr>
      <w:r>
        <w:rPr>
          <w:sz w:val="22"/>
          <w:szCs w:val="22"/>
        </w:rPr>
        <w:t>.................................................</w:t>
      </w:r>
      <w:r>
        <w:rPr>
          <w:sz w:val="22"/>
          <w:szCs w:val="22"/>
        </w:rPr>
        <w:tab/>
        <w:t>..........................................................</w:t>
      </w:r>
    </w:p>
    <w:p w14:paraId="00000106" w14:textId="77777777" w:rsidR="00BA7970" w:rsidRPr="00AA0F3E" w:rsidRDefault="002B763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02AC8">
        <w:rPr>
          <w:sz w:val="22"/>
          <w:szCs w:val="22"/>
        </w:rPr>
        <w:t xml:space="preserve">MUDr. Alexander Mayer, PhD., MPH, MHA        </w:t>
      </w:r>
    </w:p>
    <w:p w14:paraId="00000107" w14:textId="77777777" w:rsidR="00BA7970" w:rsidRDefault="002B763E">
      <w:pPr>
        <w:rPr>
          <w:color w:val="000000"/>
          <w:sz w:val="22"/>
          <w:szCs w:val="22"/>
        </w:rPr>
      </w:pPr>
      <w:r w:rsidRPr="00AA0F3E">
        <w:rPr>
          <w:sz w:val="22"/>
          <w:szCs w:val="22"/>
        </w:rPr>
        <w:tab/>
      </w:r>
      <w:r w:rsidRPr="00AA0F3E">
        <w:rPr>
          <w:sz w:val="22"/>
          <w:szCs w:val="22"/>
        </w:rPr>
        <w:tab/>
      </w:r>
      <w:r w:rsidRPr="00AA0F3E">
        <w:rPr>
          <w:sz w:val="22"/>
          <w:szCs w:val="22"/>
        </w:rPr>
        <w:tab/>
      </w:r>
      <w:r w:rsidRPr="00AA0F3E">
        <w:rPr>
          <w:sz w:val="22"/>
          <w:szCs w:val="22"/>
        </w:rPr>
        <w:tab/>
      </w:r>
      <w:r w:rsidRPr="00AA0F3E">
        <w:rPr>
          <w:sz w:val="22"/>
          <w:szCs w:val="22"/>
        </w:rPr>
        <w:tab/>
      </w:r>
      <w:r w:rsidRPr="00AA0F3E">
        <w:rPr>
          <w:sz w:val="22"/>
          <w:szCs w:val="22"/>
        </w:rPr>
        <w:tab/>
      </w:r>
      <w:r w:rsidRPr="00AA0F3E">
        <w:rPr>
          <w:sz w:val="22"/>
          <w:szCs w:val="22"/>
        </w:rPr>
        <w:tab/>
      </w:r>
      <w:r w:rsidRPr="00AA0F3E">
        <w:rPr>
          <w:sz w:val="22"/>
          <w:szCs w:val="22"/>
        </w:rPr>
        <w:tab/>
      </w:r>
      <w:r w:rsidRPr="00AA0F3E">
        <w:rPr>
          <w:color w:val="000000"/>
          <w:sz w:val="22"/>
          <w:szCs w:val="22"/>
        </w:rPr>
        <w:t>riaditeľ UNB</w:t>
      </w:r>
      <w:r>
        <w:rPr>
          <w:sz w:val="22"/>
          <w:szCs w:val="22"/>
        </w:rPr>
        <w:tab/>
      </w:r>
      <w:bookmarkEnd w:id="0"/>
    </w:p>
    <w:sectPr w:rsidR="00BA7970">
      <w:footerReference w:type="even" r:id="rId9"/>
      <w:footerReference w:type="default" r:id="rId10"/>
      <w:pgSz w:w="11901" w:h="16840"/>
      <w:pgMar w:top="1418" w:right="1134" w:bottom="1134" w:left="1134" w:header="397"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DA2D1" w14:textId="77777777" w:rsidR="006F3239" w:rsidRDefault="006F3239">
      <w:r>
        <w:separator/>
      </w:r>
    </w:p>
  </w:endnote>
  <w:endnote w:type="continuationSeparator" w:id="0">
    <w:p w14:paraId="0C574741" w14:textId="77777777" w:rsidR="006F3239" w:rsidRDefault="006F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A" w14:textId="77777777" w:rsidR="00BA7970" w:rsidRDefault="002B763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10B" w14:textId="77777777" w:rsidR="00BA7970" w:rsidRDefault="00BA797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8" w14:textId="61ACF5BA" w:rsidR="00BA7970" w:rsidRDefault="002B763E">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A0F3E">
      <w:rPr>
        <w:noProof/>
        <w:color w:val="000000"/>
        <w:sz w:val="20"/>
        <w:szCs w:val="20"/>
      </w:rPr>
      <w:t>1</w:t>
    </w:r>
    <w:r>
      <w:rPr>
        <w:color w:val="000000"/>
        <w:sz w:val="20"/>
        <w:szCs w:val="20"/>
      </w:rPr>
      <w:fldChar w:fldCharType="end"/>
    </w:r>
  </w:p>
  <w:p w14:paraId="00000109" w14:textId="77777777" w:rsidR="00BA7970" w:rsidRDefault="00BA797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FA97A" w14:textId="77777777" w:rsidR="006F3239" w:rsidRDefault="006F3239">
      <w:r>
        <w:separator/>
      </w:r>
    </w:p>
  </w:footnote>
  <w:footnote w:type="continuationSeparator" w:id="0">
    <w:p w14:paraId="6AEF9D27" w14:textId="77777777" w:rsidR="006F3239" w:rsidRDefault="006F3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 w15:restartNumberingAfterBreak="0">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 w15:restartNumberingAfterBreak="0">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15:restartNumberingAfterBreak="0">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8" w15:restartNumberingAfterBreak="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0" w15:restartNumberingAfterBreak="0">
    <w:nsid w:val="371971AA"/>
    <w:multiLevelType w:val="multilevel"/>
    <w:tmpl w:val="B552BE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3" w15:restartNumberingAfterBreak="0">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6" w15:restartNumberingAfterBreak="0">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9" w15:restartNumberingAfterBreak="0">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1" w15:restartNumberingAfterBreak="0">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1"/>
  </w:num>
  <w:num w:numId="2">
    <w:abstractNumId w:val="17"/>
  </w:num>
  <w:num w:numId="3">
    <w:abstractNumId w:val="13"/>
  </w:num>
  <w:num w:numId="4">
    <w:abstractNumId w:val="2"/>
  </w:num>
  <w:num w:numId="5">
    <w:abstractNumId w:val="9"/>
  </w:num>
  <w:num w:numId="6">
    <w:abstractNumId w:val="18"/>
  </w:num>
  <w:num w:numId="7">
    <w:abstractNumId w:val="0"/>
  </w:num>
  <w:num w:numId="8">
    <w:abstractNumId w:val="15"/>
  </w:num>
  <w:num w:numId="9">
    <w:abstractNumId w:val="7"/>
  </w:num>
  <w:num w:numId="10">
    <w:abstractNumId w:val="16"/>
  </w:num>
  <w:num w:numId="11">
    <w:abstractNumId w:val="22"/>
  </w:num>
  <w:num w:numId="12">
    <w:abstractNumId w:val="20"/>
  </w:num>
  <w:num w:numId="13">
    <w:abstractNumId w:val="14"/>
  </w:num>
  <w:num w:numId="14">
    <w:abstractNumId w:val="21"/>
  </w:num>
  <w:num w:numId="15">
    <w:abstractNumId w:val="8"/>
  </w:num>
  <w:num w:numId="16">
    <w:abstractNumId w:val="4"/>
  </w:num>
  <w:num w:numId="17">
    <w:abstractNumId w:val="12"/>
  </w:num>
  <w:num w:numId="18">
    <w:abstractNumId w:val="5"/>
  </w:num>
  <w:num w:numId="19">
    <w:abstractNumId w:val="10"/>
  </w:num>
  <w:num w:numId="20">
    <w:abstractNumId w:val="6"/>
  </w:num>
  <w:num w:numId="21">
    <w:abstractNumId w:val="1"/>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70"/>
    <w:rsid w:val="0005534C"/>
    <w:rsid w:val="00202AC8"/>
    <w:rsid w:val="002B763E"/>
    <w:rsid w:val="00692FE0"/>
    <w:rsid w:val="006F3239"/>
    <w:rsid w:val="007348A1"/>
    <w:rsid w:val="00A03B10"/>
    <w:rsid w:val="00AA0F3E"/>
    <w:rsid w:val="00AA7E08"/>
    <w:rsid w:val="00B74FEE"/>
    <w:rsid w:val="00BA7970"/>
    <w:rsid w:val="00CC3EE5"/>
    <w:rsid w:val="00EB2D57"/>
    <w:rsid w:val="00F92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DC80"/>
  <w15:docId w15:val="{6530443B-A2E4-0F4E-B49C-B9C999C9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k-SK" w:eastAsia="sk-SK"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42127"/>
    <w:pPr>
      <w:autoSpaceDE w:val="0"/>
      <w:autoSpaceDN w:val="0"/>
      <w:adjustRightInd w:val="0"/>
    </w:p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link w:val="Nadpis2Char"/>
    <w:uiPriority w:val="9"/>
    <w:unhideWhenUsed/>
    <w:qFormat/>
    <w:rsid w:val="00742127"/>
    <w:pPr>
      <w:keepNext/>
      <w:widowControl/>
      <w:autoSpaceDE/>
      <w:autoSpaceDN/>
      <w:adjustRightInd/>
      <w:spacing w:before="240" w:after="60"/>
      <w:outlineLvl w:val="1"/>
    </w:pPr>
    <w:rPr>
      <w:rFonts w:ascii="Arial" w:hAnsi="Arial" w:cs="Arial"/>
      <w:b/>
      <w:bCs/>
      <w:i/>
      <w:iCs/>
      <w:sz w:val="28"/>
      <w:szCs w:val="28"/>
      <w:lang w:eastAsia="cs-CZ"/>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character" w:customStyle="1" w:styleId="Nadpis2Char">
    <w:name w:val="Nadpis 2 Char"/>
    <w:basedOn w:val="Predvolenpsmoodseku"/>
    <w:link w:val="Nadpis2"/>
    <w:rsid w:val="00742127"/>
    <w:rPr>
      <w:rFonts w:ascii="Arial" w:eastAsia="Times New Roman" w:hAnsi="Arial" w:cs="Arial"/>
      <w:b/>
      <w:bCs/>
      <w:i/>
      <w:iCs/>
      <w:sz w:val="28"/>
      <w:szCs w:val="28"/>
      <w:lang w:val="sk-SK" w:eastAsia="cs-CZ"/>
    </w:rPr>
  </w:style>
  <w:style w:type="paragraph" w:styleId="Zkladntext">
    <w:name w:val="Body Text"/>
    <w:aliases w:val="Obsah"/>
    <w:basedOn w:val="Normlny"/>
    <w:link w:val="ZkladntextChar"/>
    <w:qFormat/>
    <w:rsid w:val="00742127"/>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742127"/>
    <w:rPr>
      <w:rFonts w:ascii="Calibri" w:eastAsia="Times New Roman" w:hAnsi="Calibri" w:cs="Calibri"/>
      <w:sz w:val="22"/>
      <w:szCs w:val="22"/>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742127"/>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742127"/>
    <w:rPr>
      <w:rFonts w:ascii="Times New Roman" w:eastAsia="Times New Roman" w:hAnsi="Times New Roman" w:cs="Times New Roman"/>
    </w:rPr>
  </w:style>
  <w:style w:type="character" w:styleId="Hypertextovprepojenie">
    <w:name w:val="Hyperlink"/>
    <w:unhideWhenUsed/>
    <w:rsid w:val="00742127"/>
    <w:rPr>
      <w:color w:val="0000FF"/>
      <w:u w:val="single"/>
    </w:rPr>
  </w:style>
  <w:style w:type="paragraph" w:customStyle="1" w:styleId="Cislovanie2">
    <w:name w:val="Cislovanie2"/>
    <w:basedOn w:val="Normlny"/>
    <w:rsid w:val="00742127"/>
    <w:pPr>
      <w:widowControl/>
      <w:tabs>
        <w:tab w:val="num" w:pos="680"/>
      </w:tabs>
      <w:autoSpaceDE/>
      <w:autoSpaceDN/>
      <w:adjustRightInd/>
      <w:spacing w:after="120"/>
      <w:ind w:left="680" w:hanging="680"/>
      <w:jc w:val="both"/>
    </w:pPr>
    <w:rPr>
      <w:lang w:eastAsia="cs-CZ"/>
    </w:rPr>
  </w:style>
  <w:style w:type="paragraph" w:customStyle="1" w:styleId="Odrazkovy3">
    <w:name w:val="Odrazkovy3"/>
    <w:basedOn w:val="Normlny"/>
    <w:rsid w:val="00742127"/>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742127"/>
    <w:pPr>
      <w:autoSpaceDE w:val="0"/>
      <w:autoSpaceDN w:val="0"/>
      <w:adjustRightInd w:val="0"/>
    </w:pPr>
    <w:rPr>
      <w:rFonts w:ascii="Calibri" w:eastAsiaTheme="minorHAnsi" w:hAnsi="Calibri" w:cs="Calibri"/>
      <w:color w:val="000000"/>
    </w:rPr>
  </w:style>
  <w:style w:type="paragraph" w:styleId="Pta">
    <w:name w:val="footer"/>
    <w:basedOn w:val="Normlny"/>
    <w:link w:val="PtaChar"/>
    <w:uiPriority w:val="99"/>
    <w:unhideWhenUsed/>
    <w:rsid w:val="004A2AE6"/>
    <w:pPr>
      <w:tabs>
        <w:tab w:val="center" w:pos="4320"/>
        <w:tab w:val="right" w:pos="8640"/>
      </w:tabs>
    </w:pPr>
  </w:style>
  <w:style w:type="character" w:customStyle="1" w:styleId="PtaChar">
    <w:name w:val="Päta Char"/>
    <w:basedOn w:val="Predvolenpsmoodseku"/>
    <w:link w:val="Pta"/>
    <w:uiPriority w:val="99"/>
    <w:rsid w:val="004A2AE6"/>
    <w:rPr>
      <w:rFonts w:ascii="Times New Roman" w:eastAsia="Times New Roman" w:hAnsi="Times New Roman" w:cs="Times New Roman"/>
    </w:rPr>
  </w:style>
  <w:style w:type="character" w:styleId="slostrany">
    <w:name w:val="page number"/>
    <w:basedOn w:val="Predvolenpsmoodseku"/>
    <w:uiPriority w:val="99"/>
    <w:semiHidden/>
    <w:unhideWhenUsed/>
    <w:rsid w:val="004A2AE6"/>
  </w:style>
  <w:style w:type="paragraph" w:styleId="Hlavika">
    <w:name w:val="header"/>
    <w:basedOn w:val="Normlny"/>
    <w:link w:val="HlavikaChar"/>
    <w:uiPriority w:val="99"/>
    <w:unhideWhenUsed/>
    <w:rsid w:val="001164D0"/>
    <w:pPr>
      <w:tabs>
        <w:tab w:val="center" w:pos="4320"/>
        <w:tab w:val="right" w:pos="8640"/>
      </w:tabs>
    </w:pPr>
  </w:style>
  <w:style w:type="character" w:customStyle="1" w:styleId="HlavikaChar">
    <w:name w:val="Hlavička Char"/>
    <w:basedOn w:val="Predvolenpsmoodseku"/>
    <w:link w:val="Hlavika"/>
    <w:uiPriority w:val="99"/>
    <w:rsid w:val="001164D0"/>
    <w:rPr>
      <w:rFonts w:ascii="Times New Roman" w:eastAsia="Times New Roman" w:hAnsi="Times New Roman" w:cs="Times New Roman"/>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AA0F3E"/>
    <w:rPr>
      <w:rFonts w:ascii="Tahoma" w:hAnsi="Tahoma" w:cs="Tahoma"/>
      <w:sz w:val="16"/>
      <w:szCs w:val="16"/>
    </w:rPr>
  </w:style>
  <w:style w:type="character" w:customStyle="1" w:styleId="TextbublinyChar">
    <w:name w:val="Text bubliny Char"/>
    <w:basedOn w:val="Predvolenpsmoodseku"/>
    <w:link w:val="Textbubliny"/>
    <w:uiPriority w:val="99"/>
    <w:semiHidden/>
    <w:rsid w:val="00AA0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18e1/ffUjnbg5QcfJzgFjNPZMQ==">CgMxLjAyCGguZ2pkZ3hzMgloLjMwajB6bGwyCWguMWZvYjl0ZTIJaC4zem55c2g3OAByITFmcjFkWlZlQmFsR3Q5QzE5WERNNjhTanNtRnF4cmx3Tg==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7464</Words>
  <Characters>42549</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2023-06-23T06:54:00Z</dcterms:created>
  <dcterms:modified xsi:type="dcterms:W3CDTF">2023-06-28T20:49:00Z</dcterms:modified>
</cp:coreProperties>
</file>