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F0" w:rsidRPr="00550E38" w:rsidRDefault="00301FCD" w:rsidP="00912FF0">
      <w:pPr>
        <w:jc w:val="center"/>
        <w:rPr>
          <w:rFonts w:ascii="Times New Roman" w:hAnsi="Times New Roman"/>
          <w:b/>
          <w:sz w:val="26"/>
          <w:szCs w:val="26"/>
        </w:rPr>
      </w:pPr>
      <w:r w:rsidRPr="00550E38">
        <w:rPr>
          <w:rFonts w:ascii="Times New Roman" w:hAnsi="Times New Roman"/>
          <w:b/>
          <w:sz w:val="26"/>
          <w:szCs w:val="26"/>
        </w:rPr>
        <w:t>Podrobný opis predmetu zákazky</w:t>
      </w:r>
      <w:r w:rsidR="00912FF0" w:rsidRPr="00550E38">
        <w:rPr>
          <w:rFonts w:ascii="Times New Roman" w:hAnsi="Times New Roman"/>
          <w:b/>
          <w:sz w:val="26"/>
          <w:szCs w:val="26"/>
        </w:rPr>
        <w:t xml:space="preserve"> – Príloha č. 1</w:t>
      </w:r>
    </w:p>
    <w:p w:rsidR="00912FF0" w:rsidRPr="00F6263D" w:rsidRDefault="00F6263D" w:rsidP="00F6263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K</w:t>
      </w:r>
      <w:r w:rsidRPr="00F6263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opírovac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ie</w:t>
      </w:r>
      <w:r w:rsidRPr="00F6263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stroj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e</w:t>
      </w:r>
    </w:p>
    <w:p w:rsidR="0097063E" w:rsidRPr="00550E38" w:rsidRDefault="0097063E" w:rsidP="00990466">
      <w:pPr>
        <w:jc w:val="both"/>
        <w:rPr>
          <w:rFonts w:ascii="Times New Roman" w:hAnsi="Times New Roman"/>
          <w:sz w:val="24"/>
          <w:szCs w:val="24"/>
        </w:rPr>
      </w:pPr>
    </w:p>
    <w:p w:rsidR="00F6263D" w:rsidRDefault="00F6263D" w:rsidP="00912FF0">
      <w:pPr>
        <w:rPr>
          <w:rFonts w:ascii="Times New Roman" w:hAnsi="Times New Roman"/>
          <w:b/>
          <w:sz w:val="24"/>
          <w:szCs w:val="24"/>
        </w:rPr>
      </w:pPr>
    </w:p>
    <w:p w:rsidR="00CC30E8" w:rsidRPr="00550E38" w:rsidRDefault="00CC30E8" w:rsidP="00912FF0">
      <w:pPr>
        <w:rPr>
          <w:rFonts w:ascii="Times New Roman" w:hAnsi="Times New Roman"/>
          <w:b/>
          <w:sz w:val="24"/>
          <w:szCs w:val="24"/>
        </w:rPr>
      </w:pPr>
      <w:r w:rsidRPr="00550E38">
        <w:rPr>
          <w:rFonts w:ascii="Times New Roman" w:hAnsi="Times New Roman"/>
          <w:b/>
          <w:sz w:val="24"/>
          <w:szCs w:val="24"/>
        </w:rPr>
        <w:t>Požiadavky na predmet zákazky:</w:t>
      </w:r>
    </w:p>
    <w:p w:rsidR="00F6263D" w:rsidRPr="00F6263D" w:rsidRDefault="00F6263D" w:rsidP="00F6263D">
      <w:pPr>
        <w:tabs>
          <w:tab w:val="left" w:pos="709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/>
        </w:rPr>
        <w:br/>
      </w:r>
      <w:r w:rsidRPr="00F6263D">
        <w:rPr>
          <w:rFonts w:ascii="Times New Roman" w:hAnsi="Times New Roman"/>
          <w:b/>
          <w:iCs/>
        </w:rPr>
        <w:t>KOPÍROVACÍ STROJ FAREBNÝ A3</w:t>
      </w:r>
      <w:r>
        <w:rPr>
          <w:rFonts w:ascii="Times New Roman" w:hAnsi="Times New Roman"/>
          <w:b/>
          <w:iCs/>
        </w:rPr>
        <w:t xml:space="preserve"> – 3 ks</w:t>
      </w:r>
    </w:p>
    <w:p w:rsidR="00F6263D" w:rsidRPr="00F6263D" w:rsidRDefault="00F6263D" w:rsidP="00F6263D">
      <w:pPr>
        <w:tabs>
          <w:tab w:val="left" w:pos="709"/>
        </w:tabs>
        <w:rPr>
          <w:rFonts w:ascii="Times New Roman" w:hAnsi="Times New Roman"/>
          <w:iCs/>
          <w:lang w:val="en-US"/>
        </w:rPr>
      </w:pPr>
    </w:p>
    <w:p w:rsidR="00F6263D" w:rsidRP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 xml:space="preserve">Digitálne multifunkčné laserové zariadenie na farebnú sieťovú tlač A3 a kopírovanie A3, </w:t>
      </w:r>
    </w:p>
    <w:p w:rsidR="00F6263D" w:rsidRP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>Plne funkčné nové zariadenie (vrátane originálneho toneru, developeru, valca, ...) pripravené k okamžitému použitiu s nulovým stavom počítadiel</w:t>
      </w:r>
    </w:p>
    <w:p w:rsidR="00F6263D" w:rsidRP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>Sieťový farebný skener</w:t>
      </w:r>
    </w:p>
    <w:p w:rsidR="00F6263D" w:rsidRP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>Jednoprechodový obojstranný podávač originálov (dualscan)</w:t>
      </w:r>
    </w:p>
    <w:p w:rsidR="00F6263D" w:rsidRP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 xml:space="preserve">Duplex  </w:t>
      </w:r>
    </w:p>
    <w:p w:rsidR="00F6263D" w:rsidRP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>Minimálne 3 zásobníky  papiera (A3, A4, bočný podávač)</w:t>
      </w:r>
    </w:p>
    <w:p w:rsidR="00F6263D" w:rsidRDefault="00F6263D" w:rsidP="00F6263D">
      <w:pPr>
        <w:pStyle w:val="Odsekzoznamu"/>
        <w:numPr>
          <w:ilvl w:val="0"/>
          <w:numId w:val="11"/>
        </w:numPr>
        <w:tabs>
          <w:tab w:val="left" w:pos="709"/>
        </w:tabs>
        <w:contextualSpacing/>
        <w:rPr>
          <w:iCs/>
        </w:rPr>
      </w:pPr>
      <w:r w:rsidRPr="00F6263D">
        <w:rPr>
          <w:iCs/>
        </w:rPr>
        <w:t>Podstavec / stolík je potrebný, aby zariadenie bolo samostatne stojace</w:t>
      </w:r>
    </w:p>
    <w:p w:rsidR="00675FF4" w:rsidRPr="00F6263D" w:rsidRDefault="00675FF4" w:rsidP="00675FF4">
      <w:pPr>
        <w:pStyle w:val="Odsekzoznamu"/>
        <w:tabs>
          <w:tab w:val="left" w:pos="709"/>
        </w:tabs>
        <w:contextualSpacing/>
        <w:rPr>
          <w:iCs/>
        </w:rPr>
      </w:pPr>
    </w:p>
    <w:p w:rsidR="00F6263D" w:rsidRPr="00C7750C" w:rsidRDefault="00F6263D" w:rsidP="00F6263D">
      <w:pPr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1"/>
        <w:gridCol w:w="1084"/>
        <w:gridCol w:w="1206"/>
        <w:gridCol w:w="1206"/>
        <w:gridCol w:w="1291"/>
      </w:tblGrid>
      <w:tr w:rsidR="00F6263D" w:rsidRPr="00C7750C" w:rsidTr="00B148FA">
        <w:trPr>
          <w:trHeight w:val="345"/>
        </w:trPr>
        <w:tc>
          <w:tcPr>
            <w:tcW w:w="4615" w:type="dxa"/>
          </w:tcPr>
          <w:p w:rsidR="00F6263D" w:rsidRPr="00C7750C" w:rsidRDefault="00F6263D" w:rsidP="00B148FA">
            <w:pPr>
              <w:rPr>
                <w:rFonts w:ascii="Times New Roman" w:hAnsi="Times New Roman"/>
                <w:b/>
              </w:rPr>
            </w:pPr>
            <w:r w:rsidRPr="00C7750C"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  <w:b/>
              </w:rPr>
            </w:pPr>
            <w:r w:rsidRPr="00C7750C">
              <w:rPr>
                <w:rFonts w:ascii="Times New Roman" w:hAnsi="Times New Roman"/>
                <w:b/>
              </w:rPr>
              <w:t>Jednotka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  <w:b/>
              </w:rPr>
            </w:pPr>
            <w:r w:rsidRPr="00C7750C">
              <w:rPr>
                <w:rFonts w:ascii="Times New Roman" w:hAnsi="Times New Roman"/>
                <w:b/>
              </w:rPr>
              <w:t>Minimum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  <w:b/>
              </w:rPr>
            </w:pPr>
            <w:r w:rsidRPr="00C7750C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  <w:b/>
              </w:rPr>
            </w:pPr>
            <w:r w:rsidRPr="00C7750C">
              <w:rPr>
                <w:rFonts w:ascii="Times New Roman" w:hAnsi="Times New Roman"/>
                <w:b/>
              </w:rPr>
              <w:t>Presne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Pr="00D310F6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>Formát tlače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>A3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D310F6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>Technológia tlače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Laser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D310F6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>Farba tlače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Farebná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D310F6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 xml:space="preserve">Rýchlosť vytlačenia prvej strany </w:t>
            </w:r>
            <w:r>
              <w:rPr>
                <w:rFonts w:ascii="Times New Roman" w:hAnsi="Times New Roman"/>
              </w:rPr>
              <w:t>b/w – color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>Sekúnd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5.3/7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Zahrievanie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 w:rsidRPr="00D310F6">
              <w:rPr>
                <w:rFonts w:ascii="Times New Roman" w:hAnsi="Times New Roman"/>
              </w:rPr>
              <w:t>Sekúnd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Rýchlosť tlače a kopírovania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A4/min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Rýchlosť tlače a kopírovania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A3/min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16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Rozlíšenie pri tlači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dpi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1200x1200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4800x1200</w:t>
            </w: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Rozlíšenie pri kopírovaní a skenovaní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dpi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600x600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 xml:space="preserve">Mesačná záťaž 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 A4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Developer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 A4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Válec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 A4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Gramáž papiera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g/m2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0626A6">
              <w:rPr>
                <w:rFonts w:ascii="Times New Roman" w:hAnsi="Times New Roman"/>
              </w:rPr>
              <w:t xml:space="preserve"> až </w:t>
            </w: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2x zásobník papiera (formát A5R-A3, 52-300 g/m2)</w:t>
            </w:r>
          </w:p>
        </w:tc>
        <w:tc>
          <w:tcPr>
            <w:tcW w:w="1084" w:type="dxa"/>
          </w:tcPr>
          <w:p w:rsidR="00F6263D" w:rsidRPr="009260DB" w:rsidRDefault="00F6263D" w:rsidP="00B148FA">
            <w:pPr>
              <w:rPr>
                <w:rFonts w:ascii="Times New Roman" w:hAnsi="Times New Roman"/>
              </w:rPr>
            </w:pPr>
            <w:r w:rsidRPr="009260DB">
              <w:rPr>
                <w:rFonts w:ascii="Times New Roman" w:hAnsi="Times New Roman"/>
              </w:rPr>
              <w:t>listov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2x</w:t>
            </w:r>
            <w:r w:rsidRPr="000626A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0626A6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Bypass (52-300g/m2, banerový papier 90-163g/m2) (305 x 1.219mm)</w:t>
            </w:r>
          </w:p>
        </w:tc>
        <w:tc>
          <w:tcPr>
            <w:tcW w:w="1084" w:type="dxa"/>
          </w:tcPr>
          <w:p w:rsidR="00F6263D" w:rsidRPr="009260DB" w:rsidRDefault="00F6263D" w:rsidP="00B148FA">
            <w:pPr>
              <w:rPr>
                <w:rFonts w:ascii="Times New Roman" w:hAnsi="Times New Roman"/>
              </w:rPr>
            </w:pPr>
            <w:r w:rsidRPr="009260DB">
              <w:rPr>
                <w:rFonts w:ascii="Times New Roman" w:hAnsi="Times New Roman"/>
              </w:rPr>
              <w:t>listov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626A6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Kapacita zásobníkov papiera A4 (80 g/m2)</w:t>
            </w:r>
          </w:p>
        </w:tc>
        <w:tc>
          <w:tcPr>
            <w:tcW w:w="1084" w:type="dxa"/>
          </w:tcPr>
          <w:p w:rsidR="00F6263D" w:rsidRPr="00C96D39" w:rsidRDefault="00F6263D" w:rsidP="00B148FA">
            <w:pPr>
              <w:rPr>
                <w:rFonts w:ascii="Times New Roman" w:hAnsi="Times New Roman"/>
              </w:rPr>
            </w:pPr>
            <w:r w:rsidRPr="00C96D39">
              <w:rPr>
                <w:rFonts w:ascii="Times New Roman" w:hAnsi="Times New Roman"/>
              </w:rPr>
              <w:t>ks</w:t>
            </w:r>
          </w:p>
        </w:tc>
        <w:tc>
          <w:tcPr>
            <w:tcW w:w="1206" w:type="dxa"/>
          </w:tcPr>
          <w:p w:rsidR="00F6263D" w:rsidRPr="00C96D39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1 15</w:t>
            </w:r>
            <w:r w:rsidRPr="00C96D39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7 500</w:t>
            </w: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Vrchný podávač (formát A5R-A3, 52-300 g/m2)</w:t>
            </w:r>
          </w:p>
        </w:tc>
        <w:tc>
          <w:tcPr>
            <w:tcW w:w="1084" w:type="dxa"/>
          </w:tcPr>
          <w:p w:rsidR="00F6263D" w:rsidRPr="009260DB" w:rsidRDefault="00F6263D" w:rsidP="00B148FA">
            <w:pPr>
              <w:rPr>
                <w:rFonts w:ascii="Times New Roman" w:hAnsi="Times New Roman"/>
              </w:rPr>
            </w:pPr>
            <w:r w:rsidRPr="009260DB">
              <w:rPr>
                <w:rFonts w:ascii="Times New Roman" w:hAnsi="Times New Roman"/>
              </w:rPr>
              <w:t>listov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Zoom minimálne v rozsahu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25 - 400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Výťažnosť 1 ks tonera pri 5% krytí ČB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 A4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0626A6">
              <w:rPr>
                <w:rFonts w:ascii="Times New Roman" w:hAnsi="Times New Roman"/>
              </w:rPr>
              <w:t>.000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Výťažnosť 1 ks tonera pri 5% krytí F</w:t>
            </w:r>
          </w:p>
        </w:tc>
        <w:tc>
          <w:tcPr>
            <w:tcW w:w="1084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 A4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626A6">
              <w:rPr>
                <w:rFonts w:ascii="Times New Roman" w:hAnsi="Times New Roman"/>
              </w:rPr>
              <w:t>.000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Pamäť RAM + SSD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GB</w:t>
            </w:r>
          </w:p>
        </w:tc>
        <w:tc>
          <w:tcPr>
            <w:tcW w:w="1206" w:type="dxa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+ 32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 xml:space="preserve">Spotreba 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Prevádzka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Pripravená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Spánok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 xml:space="preserve">TEC </w:t>
            </w:r>
          </w:p>
        </w:tc>
        <w:tc>
          <w:tcPr>
            <w:tcW w:w="1084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W/týždeň</w:t>
            </w:r>
          </w:p>
        </w:tc>
        <w:tc>
          <w:tcPr>
            <w:tcW w:w="1206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1,6kWh</w:t>
            </w:r>
          </w:p>
        </w:tc>
        <w:tc>
          <w:tcPr>
            <w:tcW w:w="1206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F6263D" w:rsidRPr="00C7750C" w:rsidRDefault="00F6263D" w:rsidP="00B148FA">
            <w:pPr>
              <w:rPr>
                <w:rFonts w:ascii="Times New Roman" w:hAnsi="Times New Roman"/>
              </w:rPr>
            </w:pP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Ovládací panel, graficky LCD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Farebný dotykový 22,8 cm (9“)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t>Tlačové jazyky, kompatibilita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A66530">
              <w:rPr>
                <w:rFonts w:ascii="Times New Roman" w:hAnsi="Times New Roman"/>
              </w:rPr>
              <w:t>PCL6 (5c, XL), KPDL3, XPS, PDF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Pr="00B4030C" w:rsidRDefault="00F6263D" w:rsidP="00B148FA">
            <w:pPr>
              <w:rPr>
                <w:rFonts w:ascii="Times New Roman" w:hAnsi="Times New Roman"/>
              </w:rPr>
            </w:pPr>
            <w:r w:rsidRPr="00B4030C">
              <w:rPr>
                <w:rFonts w:ascii="Times New Roman" w:hAnsi="Times New Roman"/>
              </w:rPr>
              <w:lastRenderedPageBreak/>
              <w:t>Mobilná tlač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AirPrintCapture, AirPrint,Mopria Print Service, Google Cloud Print</w:t>
            </w:r>
            <w:r>
              <w:rPr>
                <w:rFonts w:ascii="Times New Roman" w:hAnsi="Times New Roman"/>
              </w:rPr>
              <w:t>, NFC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Funkcie kopírovania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Elektronické triedenie, triedenie otáčaním, kopírovanie ID kariet, výmaz okraja, režim 2 na 1, 4 na 1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Účty a bezpečnosť 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Prístup na povolenie, podpora LDAP, 1000 kódov oddelení a 10000 užívateľských kódov, štandardné šifrovanie údajov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Filter IP a MAC adries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áno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Pr="00C920CF" w:rsidRDefault="00F6263D" w:rsidP="00B148FA">
            <w:pPr>
              <w:rPr>
                <w:rFonts w:ascii="Times New Roman" w:hAnsi="Times New Roman"/>
              </w:rPr>
            </w:pPr>
            <w:r w:rsidRPr="00C920CF">
              <w:rPr>
                <w:rFonts w:ascii="Times New Roman" w:hAnsi="Times New Roman"/>
              </w:rPr>
              <w:t>Podporované systémy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Windows 10/8/7/Vista (32/64 bit),</w:t>
            </w:r>
          </w:p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Windows Server 2012/Server 2008 R2 (64 bit),</w:t>
            </w:r>
          </w:p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0626A6">
              <w:rPr>
                <w:rFonts w:ascii="Times New Roman" w:hAnsi="Times New Roman"/>
              </w:rPr>
              <w:t>Mac OS X 10.6.8- 10.11, Linux/Unix, Citrix, Novell NETWare, SAP, AS/400</w:t>
            </w:r>
          </w:p>
        </w:tc>
      </w:tr>
      <w:tr w:rsidR="00F6263D" w:rsidRPr="00C7750C" w:rsidTr="00B148FA">
        <w:tc>
          <w:tcPr>
            <w:tcW w:w="4615" w:type="dxa"/>
          </w:tcPr>
          <w:p w:rsidR="00F6263D" w:rsidRPr="00C920CF" w:rsidRDefault="00F6263D" w:rsidP="00B148FA">
            <w:pPr>
              <w:rPr>
                <w:rFonts w:ascii="Times New Roman" w:hAnsi="Times New Roman"/>
              </w:rPr>
            </w:pPr>
            <w:r w:rsidRPr="00C920CF">
              <w:rPr>
                <w:rFonts w:ascii="Times New Roman" w:hAnsi="Times New Roman"/>
              </w:rPr>
              <w:t xml:space="preserve">Pripojenie </w:t>
            </w:r>
          </w:p>
        </w:tc>
        <w:tc>
          <w:tcPr>
            <w:tcW w:w="4803" w:type="dxa"/>
            <w:gridSpan w:val="4"/>
          </w:tcPr>
          <w:p w:rsidR="00F6263D" w:rsidRPr="000626A6" w:rsidRDefault="00F6263D" w:rsidP="00B148FA">
            <w:pPr>
              <w:rPr>
                <w:rFonts w:ascii="Times New Roman" w:hAnsi="Times New Roman"/>
              </w:rPr>
            </w:pPr>
            <w:r w:rsidRPr="0024020D">
              <w:rPr>
                <w:rFonts w:ascii="Times New Roman" w:hAnsi="Times New Roman"/>
              </w:rPr>
              <w:t>USB 2.0 • 10/100/1000BaseTX • USB Host (4x)</w:t>
            </w:r>
          </w:p>
        </w:tc>
      </w:tr>
      <w:tr w:rsidR="00F6263D" w:rsidRPr="00EE5EB0" w:rsidTr="00B148FA">
        <w:tc>
          <w:tcPr>
            <w:tcW w:w="4615" w:type="dxa"/>
          </w:tcPr>
          <w:p w:rsidR="00F6263D" w:rsidRPr="00EE5EB0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Rýchlosť</w:t>
            </w:r>
            <w:r w:rsidRPr="00EE5EB0">
              <w:rPr>
                <w:rFonts w:ascii="Times New Roman" w:hAnsi="Times New Roman"/>
              </w:rPr>
              <w:t xml:space="preserve"> skenovani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803" w:type="dxa"/>
            <w:gridSpan w:val="4"/>
          </w:tcPr>
          <w:p w:rsidR="00F6263D" w:rsidRPr="00EE5EB0" w:rsidRDefault="00F6263D" w:rsidP="00B14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až do min. 160</w:t>
            </w:r>
            <w:r w:rsidRPr="00EE5EB0">
              <w:rPr>
                <w:rFonts w:ascii="Times New Roman" w:hAnsi="Times New Roman"/>
              </w:rPr>
              <w:t xml:space="preserve"> obrázkov/min (300 dpi, čb aj farebne)</w:t>
            </w:r>
          </w:p>
        </w:tc>
      </w:tr>
      <w:tr w:rsidR="00F6263D" w:rsidRPr="00EE5EB0" w:rsidTr="00B148FA">
        <w:tc>
          <w:tcPr>
            <w:tcW w:w="4615" w:type="dxa"/>
          </w:tcPr>
          <w:p w:rsidR="00F6263D" w:rsidRPr="00EE5EB0" w:rsidRDefault="00F6263D" w:rsidP="00B148FA">
            <w:pPr>
              <w:rPr>
                <w:rFonts w:ascii="Times New Roman" w:hAnsi="Times New Roman"/>
              </w:rPr>
            </w:pPr>
            <w:r w:rsidRPr="00EE5EB0">
              <w:rPr>
                <w:rFonts w:ascii="Times New Roman" w:hAnsi="Times New Roman"/>
              </w:rPr>
              <w:t>Formáty skenovania</w:t>
            </w:r>
          </w:p>
        </w:tc>
        <w:tc>
          <w:tcPr>
            <w:tcW w:w="4803" w:type="dxa"/>
            <w:gridSpan w:val="4"/>
          </w:tcPr>
          <w:p w:rsidR="00F6263D" w:rsidRPr="00EE5EB0" w:rsidRDefault="00F6263D" w:rsidP="00B148FA">
            <w:pPr>
              <w:rPr>
                <w:rFonts w:ascii="Times New Roman" w:hAnsi="Times New Roman"/>
              </w:rPr>
            </w:pPr>
            <w:r w:rsidRPr="0024020D">
              <w:rPr>
                <w:rFonts w:ascii="Times New Roman" w:hAnsi="Times New Roman"/>
              </w:rPr>
              <w:t>min. TIFF, PDF, PDF/A, JPEG, XPS, Open XPS, komprimované PDF,</w:t>
            </w:r>
          </w:p>
        </w:tc>
      </w:tr>
      <w:tr w:rsidR="00F6263D" w:rsidRPr="00EE5EB0" w:rsidTr="00B148FA">
        <w:tc>
          <w:tcPr>
            <w:tcW w:w="4615" w:type="dxa"/>
          </w:tcPr>
          <w:p w:rsidR="00F6263D" w:rsidRPr="00EE5EB0" w:rsidRDefault="00F6263D" w:rsidP="00B148FA">
            <w:pPr>
              <w:rPr>
                <w:rFonts w:ascii="Times New Roman" w:hAnsi="Times New Roman"/>
              </w:rPr>
            </w:pPr>
            <w:r w:rsidRPr="00EE5EB0">
              <w:rPr>
                <w:rFonts w:ascii="Times New Roman" w:hAnsi="Times New Roman"/>
              </w:rPr>
              <w:t>Funkcie skenovania</w:t>
            </w:r>
          </w:p>
        </w:tc>
        <w:tc>
          <w:tcPr>
            <w:tcW w:w="4803" w:type="dxa"/>
            <w:gridSpan w:val="4"/>
          </w:tcPr>
          <w:p w:rsidR="00F6263D" w:rsidRPr="00EE5EB0" w:rsidRDefault="00F6263D" w:rsidP="00B148FA">
            <w:pPr>
              <w:rPr>
                <w:rFonts w:ascii="Times New Roman" w:hAnsi="Times New Roman"/>
              </w:rPr>
            </w:pPr>
            <w:r w:rsidRPr="00EE5EB0">
              <w:rPr>
                <w:rFonts w:ascii="Times New Roman" w:hAnsi="Times New Roman"/>
              </w:rPr>
              <w:t>WS skenovanie, skenovanie na USB, sken do e-Mailu, sken do Súboru (SMB, FTP, FT</w:t>
            </w:r>
            <w:r>
              <w:rPr>
                <w:rFonts w:ascii="Times New Roman" w:hAnsi="Times New Roman"/>
              </w:rPr>
              <w:t>PS, IPX/SPX, Lokálne),</w:t>
            </w:r>
            <w:r w:rsidRPr="00EE5EB0">
              <w:rPr>
                <w:rFonts w:ascii="Times New Roman" w:hAnsi="Times New Roman"/>
              </w:rPr>
              <w:t xml:space="preserve"> WIA, TWAIN</w:t>
            </w:r>
          </w:p>
        </w:tc>
      </w:tr>
    </w:tbl>
    <w:p w:rsidR="00F6263D" w:rsidRPr="00EE5EB0" w:rsidRDefault="00F6263D" w:rsidP="00F6263D">
      <w:pPr>
        <w:ind w:left="360"/>
        <w:rPr>
          <w:rFonts w:ascii="Times New Roman" w:hAnsi="Times New Roman"/>
        </w:rPr>
      </w:pPr>
    </w:p>
    <w:p w:rsidR="00990466" w:rsidRPr="004518F8" w:rsidRDefault="000B4659" w:rsidP="004518F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6263D">
        <w:rPr>
          <w:rFonts w:ascii="Times New Roman" w:hAnsi="Times New Roman"/>
          <w:sz w:val="24"/>
          <w:szCs w:val="24"/>
        </w:rPr>
        <w:t>erejný obstarávateľ odporúča kopírovací stroj TA 3207 Ci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záujme zachovania koncepcie pri nákupe kopírovacích zariadení</w:t>
      </w:r>
      <w:r>
        <w:rPr>
          <w:rFonts w:ascii="Times New Roman" w:hAnsi="Times New Roman"/>
          <w:sz w:val="24"/>
          <w:szCs w:val="24"/>
        </w:rPr>
        <w:t xml:space="preserve"> a z dôvodu, že</w:t>
      </w:r>
      <w:bookmarkStart w:id="0" w:name="_GoBack"/>
      <w:bookmarkEnd w:id="0"/>
      <w:r w:rsidR="00F6263D">
        <w:rPr>
          <w:rFonts w:ascii="Times New Roman" w:hAnsi="Times New Roman"/>
          <w:sz w:val="24"/>
          <w:szCs w:val="24"/>
        </w:rPr>
        <w:t xml:space="preserve"> má uzatvorenú rámcovú dohodu na nákup tonerových náplní pre rok 2019.</w:t>
      </w:r>
      <w:r w:rsidR="00990466" w:rsidRPr="00550E38">
        <w:rPr>
          <w:rFonts w:ascii="Times New Roman" w:hAnsi="Times New Roman"/>
          <w:sz w:val="23"/>
          <w:szCs w:val="23"/>
        </w:rPr>
        <w:t> </w:t>
      </w:r>
      <w:r w:rsidR="00990466" w:rsidRPr="00550E38">
        <w:rPr>
          <w:rFonts w:ascii="Times New Roman" w:hAnsi="Times New Roman"/>
          <w:sz w:val="23"/>
          <w:szCs w:val="23"/>
        </w:rPr>
        <w:tab/>
      </w:r>
      <w:r w:rsidR="00990466" w:rsidRPr="00550E38">
        <w:rPr>
          <w:rFonts w:ascii="Times New Roman" w:hAnsi="Times New Roman"/>
          <w:sz w:val="23"/>
          <w:szCs w:val="23"/>
        </w:rPr>
        <w:tab/>
      </w:r>
      <w:r w:rsidR="00990466" w:rsidRPr="00550E38">
        <w:rPr>
          <w:rFonts w:ascii="Times New Roman" w:hAnsi="Times New Roman"/>
          <w:sz w:val="23"/>
          <w:szCs w:val="23"/>
        </w:rPr>
        <w:tab/>
      </w:r>
    </w:p>
    <w:sectPr w:rsidR="00990466" w:rsidRPr="004518F8" w:rsidSect="0022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bGothic-Dem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D7E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5039D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D438E0"/>
    <w:multiLevelType w:val="hybridMultilevel"/>
    <w:tmpl w:val="74764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5FF8"/>
    <w:multiLevelType w:val="multilevel"/>
    <w:tmpl w:val="105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89247B"/>
    <w:multiLevelType w:val="hybridMultilevel"/>
    <w:tmpl w:val="9B86E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0953"/>
    <w:multiLevelType w:val="hybridMultilevel"/>
    <w:tmpl w:val="0C289F7C"/>
    <w:lvl w:ilvl="0" w:tplc="6F1E4A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D677EB"/>
    <w:multiLevelType w:val="multilevel"/>
    <w:tmpl w:val="A33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74328D"/>
    <w:multiLevelType w:val="hybridMultilevel"/>
    <w:tmpl w:val="581C8EC6"/>
    <w:lvl w:ilvl="0" w:tplc="C554C808">
      <w:numFmt w:val="bullet"/>
      <w:lvlText w:val="-"/>
      <w:lvlJc w:val="left"/>
      <w:pPr>
        <w:ind w:left="720" w:hanging="360"/>
      </w:pPr>
      <w:rPr>
        <w:rFonts w:ascii="LabGothic-Demi" w:eastAsia="Times New Roman" w:hAnsi="LabGothic-Dem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1A47FC"/>
    <w:multiLevelType w:val="multilevel"/>
    <w:tmpl w:val="CAD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5673B0"/>
    <w:multiLevelType w:val="multilevel"/>
    <w:tmpl w:val="03D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2FF0"/>
    <w:rsid w:val="000524DF"/>
    <w:rsid w:val="000B4659"/>
    <w:rsid w:val="000C2DF2"/>
    <w:rsid w:val="000F6227"/>
    <w:rsid w:val="001053C3"/>
    <w:rsid w:val="00112779"/>
    <w:rsid w:val="001C79F1"/>
    <w:rsid w:val="001F234B"/>
    <w:rsid w:val="002071D8"/>
    <w:rsid w:val="002278DD"/>
    <w:rsid w:val="002A7802"/>
    <w:rsid w:val="002D36D8"/>
    <w:rsid w:val="00301FCD"/>
    <w:rsid w:val="00313C1B"/>
    <w:rsid w:val="00362562"/>
    <w:rsid w:val="003A28A0"/>
    <w:rsid w:val="003D2DE5"/>
    <w:rsid w:val="004351AA"/>
    <w:rsid w:val="004518F8"/>
    <w:rsid w:val="004629C8"/>
    <w:rsid w:val="00464EE0"/>
    <w:rsid w:val="004A56DB"/>
    <w:rsid w:val="004B1A3E"/>
    <w:rsid w:val="00503EE1"/>
    <w:rsid w:val="00506A42"/>
    <w:rsid w:val="00550E38"/>
    <w:rsid w:val="00552608"/>
    <w:rsid w:val="005D0009"/>
    <w:rsid w:val="00636D39"/>
    <w:rsid w:val="006612DC"/>
    <w:rsid w:val="00674651"/>
    <w:rsid w:val="00675FF4"/>
    <w:rsid w:val="007343D8"/>
    <w:rsid w:val="007365FF"/>
    <w:rsid w:val="00742C7D"/>
    <w:rsid w:val="00756D55"/>
    <w:rsid w:val="00763B1B"/>
    <w:rsid w:val="00785449"/>
    <w:rsid w:val="007B5E44"/>
    <w:rsid w:val="0082672E"/>
    <w:rsid w:val="008E4BDC"/>
    <w:rsid w:val="00912FF0"/>
    <w:rsid w:val="00931B3F"/>
    <w:rsid w:val="0097063E"/>
    <w:rsid w:val="00990466"/>
    <w:rsid w:val="00A5230B"/>
    <w:rsid w:val="00AC3F7B"/>
    <w:rsid w:val="00AC7079"/>
    <w:rsid w:val="00BF4C0A"/>
    <w:rsid w:val="00C16999"/>
    <w:rsid w:val="00C50DC7"/>
    <w:rsid w:val="00C74C31"/>
    <w:rsid w:val="00CC30E8"/>
    <w:rsid w:val="00D43B7D"/>
    <w:rsid w:val="00D826F4"/>
    <w:rsid w:val="00DB686E"/>
    <w:rsid w:val="00DF15E8"/>
    <w:rsid w:val="00E028CE"/>
    <w:rsid w:val="00E215A8"/>
    <w:rsid w:val="00E530B0"/>
    <w:rsid w:val="00ED2967"/>
    <w:rsid w:val="00F158AA"/>
    <w:rsid w:val="00F37DA3"/>
    <w:rsid w:val="00F47893"/>
    <w:rsid w:val="00F6263D"/>
    <w:rsid w:val="00F67524"/>
    <w:rsid w:val="00FB6440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3AED4"/>
  <w14:defaultImageDpi w14:val="0"/>
  <w15:docId w15:val="{D0B51AA4-3F1B-49F1-B2DA-2DFB00A3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FF0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12F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12FF0"/>
    <w:pPr>
      <w:ind w:left="720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54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5449"/>
    <w:rPr>
      <w:rFonts w:ascii="Tahoma" w:hAnsi="Tahoma" w:cs="Tahoma"/>
      <w:sz w:val="16"/>
      <w:szCs w:val="16"/>
      <w:lang w:val="x-none" w:eastAsia="sk-SK"/>
    </w:rPr>
  </w:style>
  <w:style w:type="table" w:styleId="Mriekatabuky">
    <w:name w:val="Table Grid"/>
    <w:basedOn w:val="Normlnatabuka"/>
    <w:uiPriority w:val="59"/>
    <w:rsid w:val="00F6263D"/>
    <w:pPr>
      <w:spacing w:after="0" w:line="240" w:lineRule="auto"/>
    </w:pPr>
    <w:rPr>
      <w:rFonts w:eastAsiaTheme="minorEastAsia" w:cstheme="minorBid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hajdukova</dc:creator>
  <cp:keywords/>
  <dc:description/>
  <cp:lastModifiedBy>Hajduková, Gabriela</cp:lastModifiedBy>
  <cp:revision>12</cp:revision>
  <cp:lastPrinted>2016-01-26T10:20:00Z</cp:lastPrinted>
  <dcterms:created xsi:type="dcterms:W3CDTF">2019-05-13T12:18:00Z</dcterms:created>
  <dcterms:modified xsi:type="dcterms:W3CDTF">2019-07-15T06:29:00Z</dcterms:modified>
</cp:coreProperties>
</file>