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E60" w:rsidRPr="006302FD" w:rsidRDefault="004A2E60" w:rsidP="004A2E60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02FD">
        <w:rPr>
          <w:rFonts w:ascii="Times New Roman" w:hAnsi="Times New Roman" w:cs="Times New Roman"/>
          <w:b/>
          <w:color w:val="000000"/>
          <w:sz w:val="24"/>
          <w:szCs w:val="24"/>
        </w:rPr>
        <w:t>Podrobný opis predmetu: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6373"/>
      </w:tblGrid>
      <w:tr w:rsidR="004A2E60" w:rsidRPr="006302FD" w:rsidTr="00DA4F12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E60" w:rsidRPr="006302FD" w:rsidRDefault="004A2E60" w:rsidP="00DA4F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Časť 1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60" w:rsidRPr="006302FD" w:rsidRDefault="004A2E60" w:rsidP="00DA4F12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4A2E60" w:rsidRPr="006302FD" w:rsidTr="00DA4F12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E60" w:rsidRPr="006302FD" w:rsidRDefault="004A2E60" w:rsidP="00DA4F1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60" w:rsidRPr="006302FD" w:rsidRDefault="004A2E60" w:rsidP="00DA4F12">
            <w:pPr>
              <w:rPr>
                <w:rFonts w:ascii="Times New Roman" w:hAnsi="Times New Roman" w:cs="Times New Roman"/>
              </w:rPr>
            </w:pPr>
            <w:r w:rsidRPr="006302F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EA8DCE6" wp14:editId="4F2F1BD3">
                  <wp:extent cx="2095500" cy="1447800"/>
                  <wp:effectExtent l="0" t="0" r="0" b="0"/>
                  <wp:docPr id="6" name="Obrázok 6" descr="D:\Dokumenty\MTZ\MTZ\2022\Opravy optických prístrojov\Chémia BA Elaktrónový rastrovací mikroskop TESCAN MIRA3\DSC00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 descr="D:\Dokumenty\MTZ\MTZ\2022\Opravy optických prístrojov\Chémia BA Elaktrónový rastrovací mikroskop TESCAN MIRA3\DSC001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46" t="25603" r="27055" b="59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E60" w:rsidRPr="006302FD" w:rsidTr="00DA4F12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E60" w:rsidRPr="006302FD" w:rsidRDefault="004A2E60" w:rsidP="00DA4F12">
            <w:pPr>
              <w:rPr>
                <w:rFonts w:ascii="Times New Roman" w:hAnsi="Times New Roman" w:cs="Times New Roman"/>
                <w:b/>
                <w:bCs/>
              </w:rPr>
            </w:pPr>
            <w:r w:rsidRPr="006302FD">
              <w:rPr>
                <w:rFonts w:ascii="Times New Roman" w:hAnsi="Times New Roman" w:cs="Times New Roman"/>
                <w:b/>
                <w:bCs/>
              </w:rPr>
              <w:t>Názov meradla/zariadenia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E60" w:rsidRPr="006302FD" w:rsidRDefault="004A2E60" w:rsidP="00DA4F12">
            <w:pPr>
              <w:rPr>
                <w:rFonts w:ascii="Times New Roman" w:hAnsi="Times New Roman" w:cs="Times New Roman"/>
              </w:rPr>
            </w:pPr>
            <w:r w:rsidRPr="006302FD">
              <w:rPr>
                <w:rFonts w:ascii="Times New Roman" w:hAnsi="Times New Roman" w:cs="Times New Roman"/>
              </w:rPr>
              <w:t xml:space="preserve">Mikroskop-elektrónový, </w:t>
            </w:r>
            <w:proofErr w:type="spellStart"/>
            <w:r w:rsidRPr="006302FD">
              <w:rPr>
                <w:rFonts w:ascii="Times New Roman" w:hAnsi="Times New Roman" w:cs="Times New Roman"/>
              </w:rPr>
              <w:t>rastrovací</w:t>
            </w:r>
            <w:proofErr w:type="spellEnd"/>
            <w:r w:rsidRPr="006302F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02FD">
              <w:rPr>
                <w:rFonts w:ascii="Times New Roman" w:hAnsi="Times New Roman" w:cs="Times New Roman"/>
              </w:rPr>
              <w:t>autoemisný</w:t>
            </w:r>
            <w:proofErr w:type="spellEnd"/>
            <w:r w:rsidRPr="006302FD">
              <w:rPr>
                <w:rFonts w:ascii="Times New Roman" w:hAnsi="Times New Roman" w:cs="Times New Roman"/>
              </w:rPr>
              <w:t xml:space="preserve"> TESCAN MIRA 3</w:t>
            </w:r>
          </w:p>
        </w:tc>
      </w:tr>
      <w:tr w:rsidR="004A2E60" w:rsidRPr="006302FD" w:rsidTr="00DA4F12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E60" w:rsidRPr="006302FD" w:rsidRDefault="004A2E60" w:rsidP="00DA4F12">
            <w:pPr>
              <w:rPr>
                <w:rFonts w:ascii="Times New Roman" w:hAnsi="Times New Roman" w:cs="Times New Roman"/>
                <w:b/>
                <w:bCs/>
              </w:rPr>
            </w:pPr>
            <w:r w:rsidRPr="006302FD">
              <w:rPr>
                <w:rFonts w:ascii="Times New Roman" w:hAnsi="Times New Roman" w:cs="Times New Roman"/>
                <w:b/>
                <w:bCs/>
              </w:rPr>
              <w:t>Výrobca: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E60" w:rsidRPr="006302FD" w:rsidRDefault="004A2E60" w:rsidP="00DA4F12">
            <w:pPr>
              <w:rPr>
                <w:rFonts w:ascii="Times New Roman" w:hAnsi="Times New Roman" w:cs="Times New Roman"/>
                <w:color w:val="000000"/>
              </w:rPr>
            </w:pPr>
            <w:r w:rsidRPr="006302FD">
              <w:rPr>
                <w:rFonts w:ascii="Times New Roman" w:hAnsi="Times New Roman" w:cs="Times New Roman"/>
                <w:color w:val="000000"/>
              </w:rPr>
              <w:t>TESCAN</w:t>
            </w:r>
          </w:p>
        </w:tc>
      </w:tr>
      <w:tr w:rsidR="004A2E60" w:rsidRPr="006302FD" w:rsidTr="00DA4F12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E60" w:rsidRPr="006302FD" w:rsidRDefault="004A2E60" w:rsidP="00DA4F12">
            <w:pPr>
              <w:rPr>
                <w:rFonts w:ascii="Times New Roman" w:hAnsi="Times New Roman" w:cs="Times New Roman"/>
                <w:b/>
                <w:bCs/>
              </w:rPr>
            </w:pPr>
            <w:r w:rsidRPr="006302FD">
              <w:rPr>
                <w:rFonts w:ascii="Times New Roman" w:hAnsi="Times New Roman" w:cs="Times New Roman"/>
                <w:b/>
                <w:bCs/>
              </w:rPr>
              <w:t>Umiestnenie: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E60" w:rsidRPr="006302FD" w:rsidRDefault="004A2E60" w:rsidP="00DA4F12">
            <w:pPr>
              <w:rPr>
                <w:rFonts w:ascii="Times New Roman" w:hAnsi="Times New Roman" w:cs="Times New Roman"/>
                <w:color w:val="000000"/>
              </w:rPr>
            </w:pPr>
            <w:r w:rsidRPr="006302FD">
              <w:rPr>
                <w:rFonts w:ascii="Times New Roman" w:hAnsi="Times New Roman" w:cs="Times New Roman"/>
                <w:color w:val="000000"/>
              </w:rPr>
              <w:t xml:space="preserve">Odd. chémie, Bratislava, Sklabinská </w:t>
            </w:r>
            <w:proofErr w:type="spellStart"/>
            <w:r w:rsidRPr="006302FD">
              <w:rPr>
                <w:rFonts w:ascii="Times New Roman" w:hAnsi="Times New Roman" w:cs="Times New Roman"/>
                <w:color w:val="000000"/>
              </w:rPr>
              <w:t>ul.č</w:t>
            </w:r>
            <w:proofErr w:type="spellEnd"/>
            <w:r w:rsidRPr="006302FD">
              <w:rPr>
                <w:rFonts w:ascii="Times New Roman" w:hAnsi="Times New Roman" w:cs="Times New Roman"/>
                <w:color w:val="000000"/>
              </w:rPr>
              <w:t>. 1</w:t>
            </w:r>
          </w:p>
        </w:tc>
      </w:tr>
      <w:tr w:rsidR="004A2E60" w:rsidRPr="006302FD" w:rsidTr="00DA4F12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E60" w:rsidRPr="006302FD" w:rsidRDefault="004A2E60" w:rsidP="00DA4F12">
            <w:pPr>
              <w:rPr>
                <w:rFonts w:ascii="Times New Roman" w:hAnsi="Times New Roman" w:cs="Times New Roman"/>
                <w:b/>
                <w:bCs/>
              </w:rPr>
            </w:pPr>
            <w:r w:rsidRPr="006302FD">
              <w:rPr>
                <w:rFonts w:ascii="Times New Roman" w:hAnsi="Times New Roman" w:cs="Times New Roman"/>
                <w:b/>
                <w:bCs/>
              </w:rPr>
              <w:t>Výrobné číslo: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E60" w:rsidRPr="006302FD" w:rsidRDefault="004A2E60" w:rsidP="00DA4F12">
            <w:pPr>
              <w:rPr>
                <w:rFonts w:ascii="Times New Roman" w:hAnsi="Times New Roman" w:cs="Times New Roman"/>
                <w:color w:val="000000"/>
              </w:rPr>
            </w:pPr>
            <w:r w:rsidRPr="006302FD">
              <w:rPr>
                <w:rFonts w:ascii="Times New Roman" w:hAnsi="Times New Roman" w:cs="Times New Roman"/>
                <w:color w:val="000000"/>
              </w:rPr>
              <w:t>116-0201</w:t>
            </w:r>
          </w:p>
        </w:tc>
      </w:tr>
      <w:tr w:rsidR="004A2E60" w:rsidRPr="00686569" w:rsidTr="00DA4F12">
        <w:trPr>
          <w:trHeight w:val="52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E60" w:rsidRPr="006302FD" w:rsidRDefault="004A2E60" w:rsidP="00DA4F12">
            <w:pPr>
              <w:rPr>
                <w:rFonts w:ascii="Times New Roman" w:hAnsi="Times New Roman" w:cs="Times New Roman"/>
                <w:b/>
                <w:bCs/>
              </w:rPr>
            </w:pPr>
            <w:r w:rsidRPr="006302FD">
              <w:rPr>
                <w:rFonts w:ascii="Times New Roman" w:hAnsi="Times New Roman" w:cs="Times New Roman"/>
                <w:b/>
                <w:bCs/>
              </w:rPr>
              <w:t>Opis poruchy: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E60" w:rsidRPr="006302FD" w:rsidRDefault="004A2E60" w:rsidP="00DA4F12">
            <w:pPr>
              <w:rPr>
                <w:rFonts w:ascii="Times New Roman" w:hAnsi="Times New Roman" w:cs="Times New Roman"/>
                <w:color w:val="000000"/>
              </w:rPr>
            </w:pPr>
            <w:r w:rsidRPr="006302FD">
              <w:rPr>
                <w:rFonts w:ascii="Times New Roman" w:hAnsi="Times New Roman" w:cs="Times New Roman"/>
                <w:color w:val="000000"/>
              </w:rPr>
              <w:t xml:space="preserve">oprava vákuového systému elektrónového mikroskopu - </w:t>
            </w:r>
            <w:proofErr w:type="spellStart"/>
            <w:r w:rsidRPr="006302FD">
              <w:rPr>
                <w:rFonts w:ascii="Times New Roman" w:hAnsi="Times New Roman" w:cs="Times New Roman"/>
                <w:color w:val="000000"/>
              </w:rPr>
              <w:t>Scroll</w:t>
            </w:r>
            <w:proofErr w:type="spellEnd"/>
            <w:r w:rsidRPr="006302FD">
              <w:rPr>
                <w:rFonts w:ascii="Times New Roman" w:hAnsi="Times New Roman" w:cs="Times New Roman"/>
                <w:color w:val="000000"/>
              </w:rPr>
              <w:t xml:space="preserve"> výveva </w:t>
            </w:r>
            <w:proofErr w:type="spellStart"/>
            <w:r w:rsidRPr="006302FD">
              <w:rPr>
                <w:rFonts w:ascii="Times New Roman" w:hAnsi="Times New Roman" w:cs="Times New Roman"/>
                <w:color w:val="000000"/>
              </w:rPr>
              <w:t>Edwards</w:t>
            </w:r>
            <w:proofErr w:type="spellEnd"/>
            <w:r w:rsidRPr="006302F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02FD">
              <w:rPr>
                <w:rFonts w:ascii="Times New Roman" w:hAnsi="Times New Roman" w:cs="Times New Roman"/>
                <w:color w:val="000000"/>
              </w:rPr>
              <w:t>nXDS</w:t>
            </w:r>
            <w:proofErr w:type="spellEnd"/>
            <w:r w:rsidRPr="006302FD">
              <w:rPr>
                <w:rFonts w:ascii="Times New Roman" w:hAnsi="Times New Roman" w:cs="Times New Roman"/>
                <w:color w:val="000000"/>
              </w:rPr>
              <w:t xml:space="preserve"> 10i pre elektrónový mikroskop TESCAN Mira 3 XMU GSR a výmena FEK katódy po životnosti</w:t>
            </w:r>
          </w:p>
        </w:tc>
      </w:tr>
      <w:tr w:rsidR="004A2E60" w:rsidRPr="00686569" w:rsidTr="00DA4F12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E60" w:rsidRPr="006302FD" w:rsidRDefault="004A2E60" w:rsidP="00DA4F12">
            <w:pPr>
              <w:rPr>
                <w:rFonts w:ascii="Times New Roman" w:hAnsi="Times New Roman" w:cs="Times New Roman"/>
                <w:b/>
                <w:bCs/>
              </w:rPr>
            </w:pPr>
            <w:r w:rsidRPr="006302FD">
              <w:rPr>
                <w:rFonts w:ascii="Times New Roman" w:hAnsi="Times New Roman" w:cs="Times New Roman"/>
                <w:b/>
                <w:bCs/>
              </w:rPr>
              <w:t>Informácia o prístroji: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E60" w:rsidRPr="006302FD" w:rsidRDefault="004A2E60" w:rsidP="00DA4F12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" w:anchor="manual" w:history="1">
              <w:r w:rsidRPr="006302FD">
                <w:rPr>
                  <w:rFonts w:ascii="Times New Roman" w:hAnsi="Times New Roman" w:cs="Times New Roman"/>
                  <w:color w:val="0000FF"/>
                  <w:u w:val="single"/>
                </w:rPr>
                <w:t>https://www.manualslib.com/manual/2119198/Tescan-Mira3.html#manual</w:t>
              </w:r>
            </w:hyperlink>
          </w:p>
        </w:tc>
      </w:tr>
    </w:tbl>
    <w:p w:rsidR="00A03B08" w:rsidRDefault="00A03B08">
      <w:bookmarkStart w:id="0" w:name="_GoBack"/>
      <w:bookmarkEnd w:id="0"/>
    </w:p>
    <w:sectPr w:rsidR="00A03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60"/>
    <w:rsid w:val="004A2E60"/>
    <w:rsid w:val="00A0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DD0AC-D3F0-4926-B951-FDB72B2C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2E60"/>
    <w:pPr>
      <w:spacing w:line="300" w:lineRule="auto"/>
    </w:pPr>
    <w:rPr>
      <w:rFonts w:eastAsiaTheme="minorEastAsia"/>
      <w:sz w:val="21"/>
      <w:szCs w:val="21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nualslib.com/manual/2119198/Tescan-Mira3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Tomíková</dc:creator>
  <cp:keywords/>
  <dc:description/>
  <cp:lastModifiedBy>Daniela Tomíková</cp:lastModifiedBy>
  <cp:revision>1</cp:revision>
  <dcterms:created xsi:type="dcterms:W3CDTF">2023-06-28T10:50:00Z</dcterms:created>
  <dcterms:modified xsi:type="dcterms:W3CDTF">2023-06-28T10:51:00Z</dcterms:modified>
</cp:coreProperties>
</file>