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6E432E3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096EF8">
        <w:rPr>
          <w:rFonts w:ascii="Garamond" w:hAnsi="Garamond"/>
        </w:rPr>
        <w:t>3</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4AD707FD"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00096EF8">
        <w:rPr>
          <w:rFonts w:ascii="Garamond" w:hAnsi="Garamond"/>
        </w:rPr>
        <w:t>Mestského sú</w:t>
      </w:r>
      <w:r w:rsidRPr="002A606E">
        <w:rPr>
          <w:rFonts w:ascii="Garamond" w:hAnsi="Garamond"/>
        </w:rPr>
        <w:t>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00096EF8">
        <w:rPr>
          <w:rFonts w:ascii="Garamond" w:hAnsi="Garamond"/>
        </w:rPr>
        <w:t>II</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proofErr w:type="spellStart"/>
      <w:r w:rsidRPr="002A606E">
        <w:rPr>
          <w:rFonts w:ascii="Garamond" w:hAnsi="Garamond"/>
        </w:rPr>
        <w:t>a.s</w:t>
      </w:r>
      <w:proofErr w:type="spellEnd"/>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00096EF8">
        <w:rPr>
          <w:rFonts w:ascii="Garamond" w:hAnsi="Garamond"/>
          <w:lang w:eastAsia="cs-CZ"/>
        </w:rPr>
        <w:t xml:space="preserve"> </w:t>
      </w:r>
      <w:r w:rsidR="00296600" w:rsidRPr="002A606E">
        <w:rPr>
          <w:rFonts w:ascii="Garamond" w:hAnsi="Garamond"/>
        </w:rPr>
        <w:t>a</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bookmarkStart w:id="0" w:name="_Hlk138321782"/>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bookmarkEnd w:id="0"/>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2BC2BC44"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záujem </w:t>
      </w:r>
      <w:r w:rsidRPr="002A606E">
        <w:rPr>
          <w:rFonts w:ascii="Garamond" w:hAnsi="Garamond"/>
          <w:color w:val="000000" w:themeColor="text1"/>
        </w:rPr>
        <w:t>o</w:t>
      </w:r>
      <w:r w:rsidR="00B660C9" w:rsidRPr="002A606E">
        <w:rPr>
          <w:rFonts w:ascii="Garamond" w:hAnsi="Garamond"/>
          <w:color w:val="000000" w:themeColor="text1"/>
        </w:rPr>
        <w:t> </w:t>
      </w:r>
      <w:r w:rsidR="000511C1" w:rsidRPr="002A606E">
        <w:rPr>
          <w:rFonts w:ascii="Garamond" w:hAnsi="Garamond"/>
          <w:color w:val="000000" w:themeColor="text1"/>
        </w:rPr>
        <w:t>uskutočnenie</w:t>
      </w:r>
      <w:r w:rsidR="00B660C9" w:rsidRPr="002A606E">
        <w:rPr>
          <w:rFonts w:ascii="Garamond" w:hAnsi="Garamond"/>
          <w:color w:val="000000" w:themeColor="text1"/>
        </w:rPr>
        <w:t xml:space="preserve"> bežne dostupných </w:t>
      </w:r>
      <w:r w:rsidR="000511C1" w:rsidRPr="002A606E">
        <w:rPr>
          <w:rFonts w:ascii="Garamond" w:hAnsi="Garamond"/>
          <w:color w:val="000000" w:themeColor="text1"/>
        </w:rPr>
        <w:t xml:space="preserve">stavebných pác, </w:t>
      </w:r>
      <w:r w:rsidRPr="002A606E">
        <w:rPr>
          <w:rFonts w:ascii="Garamond" w:hAnsi="Garamond"/>
          <w:color w:val="000000" w:themeColor="text1"/>
        </w:rPr>
        <w:t xml:space="preserve">za účelom čoho realizoval </w:t>
      </w:r>
      <w:r w:rsidR="002A13F4" w:rsidRPr="002A606E">
        <w:rPr>
          <w:rFonts w:ascii="Garamond" w:hAnsi="Garamond"/>
          <w:color w:val="000000" w:themeColor="text1"/>
        </w:rPr>
        <w:t xml:space="preserve">verejné obstarávanie na predmet zákazky </w:t>
      </w:r>
      <w:bookmarkStart w:id="1" w:name="_Hlk82507967"/>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1: Všeobecné stavebné</w:t>
      </w:r>
      <w:r w:rsidR="00B660C9" w:rsidRPr="002A606E">
        <w:rPr>
          <w:rFonts w:ascii="Garamond" w:hAnsi="Garamond"/>
          <w:b/>
          <w:color w:val="000000" w:themeColor="text1"/>
          <w:sz w:val="22"/>
        </w:rPr>
        <w:t xml:space="preserve"> práce</w:t>
      </w:r>
      <w:r w:rsidR="00B660C9" w:rsidRPr="002A606E">
        <w:rPr>
          <w:rFonts w:ascii="Garamond" w:hAnsi="Garamond"/>
          <w:color w:val="000000" w:themeColor="text1"/>
        </w:rPr>
        <w:t xml:space="preserve">“ </w:t>
      </w:r>
      <w:bookmarkEnd w:id="1"/>
      <w:r w:rsidR="002A13F4" w:rsidRPr="002A606E">
        <w:rPr>
          <w:rFonts w:ascii="Garamond" w:hAnsi="Garamond"/>
          <w:color w:val="000000" w:themeColor="text1"/>
        </w:rPr>
        <w:t>prostredníctvom dynamického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w:t>
      </w:r>
      <w:proofErr w:type="spellStart"/>
      <w:r w:rsidR="002A13F4" w:rsidRPr="002A606E">
        <w:rPr>
          <w:rFonts w:ascii="Garamond" w:hAnsi="Garamond"/>
          <w:color w:val="000000" w:themeColor="text1"/>
        </w:rPr>
        <w:t>nasl</w:t>
      </w:r>
      <w:proofErr w:type="spellEnd"/>
      <w:r w:rsidR="002A13F4" w:rsidRPr="002A606E">
        <w:rPr>
          <w:rFonts w:ascii="Garamond" w:hAnsi="Garamond"/>
          <w:color w:val="000000" w:themeColor="text1"/>
        </w:rPr>
        <w:t>. zákona 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 xml:space="preserve">; </w:t>
      </w:r>
      <w:bookmarkStart w:id="2" w:name="_Hlk84842703"/>
      <w:r w:rsidR="00B660C9" w:rsidRPr="002A606E">
        <w:rPr>
          <w:rFonts w:ascii="Garamond" w:hAnsi="Garamond"/>
        </w:rPr>
        <w:t>oznámenie o vyhlásení verejného obstarávania bolo zverejnené dňa [</w:t>
      </w:r>
      <w:r w:rsidR="00B660C9" w:rsidRPr="002A606E">
        <w:rPr>
          <w:rFonts w:ascii="Garamond" w:hAnsi="Garamond"/>
          <w:highlight w:val="yellow"/>
        </w:rPr>
        <w:t>doplniť</w:t>
      </w:r>
      <w:r w:rsidR="00B660C9" w:rsidRPr="002A606E">
        <w:rPr>
          <w:rFonts w:ascii="Garamond" w:hAnsi="Garamond"/>
        </w:rPr>
        <w:t>] vo Vestníku verejného obstarávania vedeného Úradom pre verejné obstarávanie č. [</w:t>
      </w:r>
      <w:r w:rsidR="00B660C9" w:rsidRPr="002A606E">
        <w:rPr>
          <w:rFonts w:ascii="Garamond" w:hAnsi="Garamond"/>
          <w:highlight w:val="yellow"/>
        </w:rPr>
        <w:t>doplniť</w:t>
      </w:r>
      <w:r w:rsidR="00B660C9" w:rsidRPr="002A606E">
        <w:rPr>
          <w:rFonts w:ascii="Garamond" w:hAnsi="Garamond"/>
        </w:rPr>
        <w:t>] pod zn. [</w:t>
      </w:r>
      <w:r w:rsidR="00B660C9" w:rsidRPr="002A606E">
        <w:rPr>
          <w:rFonts w:ascii="Garamond" w:hAnsi="Garamond"/>
          <w:highlight w:val="yellow"/>
        </w:rPr>
        <w:t>doplniť</w:t>
      </w:r>
      <w:r w:rsidR="00B660C9" w:rsidRPr="002A606E">
        <w:rPr>
          <w:rFonts w:ascii="Garamond" w:hAnsi="Garamond"/>
        </w:rPr>
        <w:t>] a dňa [</w:t>
      </w:r>
      <w:r w:rsidR="00B660C9" w:rsidRPr="002A606E">
        <w:rPr>
          <w:rFonts w:ascii="Garamond" w:hAnsi="Garamond"/>
          <w:highlight w:val="yellow"/>
        </w:rPr>
        <w:t>doplniť</w:t>
      </w:r>
      <w:r w:rsidR="00B660C9" w:rsidRPr="002A606E">
        <w:rPr>
          <w:rFonts w:ascii="Garamond" w:hAnsi="Garamond"/>
        </w:rPr>
        <w:t>] na Úrade pre vydávanie publikácií Európskej únie č. [</w:t>
      </w:r>
      <w:r w:rsidR="00B660C9" w:rsidRPr="002A606E">
        <w:rPr>
          <w:rFonts w:ascii="Garamond" w:hAnsi="Garamond"/>
          <w:highlight w:val="yellow"/>
        </w:rPr>
        <w:t>doplniť</w:t>
      </w:r>
      <w:r w:rsidR="00B660C9" w:rsidRPr="002A606E">
        <w:rPr>
          <w:rFonts w:ascii="Garamond" w:hAnsi="Garamond"/>
        </w:rPr>
        <w:t>]</w:t>
      </w:r>
      <w:r w:rsidR="00B660C9" w:rsidRPr="002A606E">
        <w:rPr>
          <w:rFonts w:ascii="Garamond" w:hAnsi="Garamond"/>
          <w:color w:val="000000" w:themeColor="text1"/>
        </w:rPr>
        <w:t>;</w:t>
      </w:r>
      <w:bookmarkEnd w:id="2"/>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39056574"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3" w:name="_Hlk84842721"/>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 xml:space="preserve">1: </w:t>
      </w:r>
      <w:r w:rsidR="000F539D">
        <w:rPr>
          <w:rFonts w:ascii="Garamond" w:hAnsi="Garamond"/>
          <w:b/>
          <w:bCs/>
          <w:color w:val="000000" w:themeColor="text1"/>
          <w:sz w:val="22"/>
          <w:szCs w:val="22"/>
        </w:rPr>
        <w:t xml:space="preserve">Oprava ZTI rozvodov – Administratívna budova – Krasňany </w:t>
      </w:r>
      <w:r w:rsidR="00B660C9" w:rsidRPr="002A606E">
        <w:rPr>
          <w:rFonts w:ascii="Garamond" w:hAnsi="Garamond"/>
          <w:b/>
          <w:color w:val="000000" w:themeColor="text1"/>
        </w:rPr>
        <w:t>_S0</w:t>
      </w:r>
      <w:r w:rsidR="000F539D">
        <w:rPr>
          <w:rFonts w:ascii="Garamond" w:hAnsi="Garamond"/>
          <w:b/>
          <w:color w:val="000000" w:themeColor="text1"/>
        </w:rPr>
        <w:t>4</w:t>
      </w:r>
      <w:r w:rsidR="00B660C9" w:rsidRPr="002A606E">
        <w:rPr>
          <w:rFonts w:ascii="Garamond" w:hAnsi="Garamond"/>
          <w:b/>
          <w:color w:val="000000" w:themeColor="text1"/>
        </w:rPr>
        <w:t>/202</w:t>
      </w:r>
      <w:r w:rsidR="00096EF8">
        <w:rPr>
          <w:rFonts w:ascii="Garamond" w:hAnsi="Garamond"/>
          <w:b/>
          <w:color w:val="000000" w:themeColor="text1"/>
        </w:rPr>
        <w:t>3</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3"/>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1AC1DD32"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4" w:name="_Hlk82511627"/>
      <w:r w:rsidRPr="002A606E">
        <w:rPr>
          <w:rFonts w:ascii="Garamond" w:hAnsi="Garamond"/>
          <w:color w:val="000000" w:themeColor="text1"/>
        </w:rPr>
        <w:t xml:space="preserve"> </w:t>
      </w:r>
      <w:bookmarkEnd w:id="4"/>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664379C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zákon č. 343/2015 Z. z. o verejnom obstarávaní a o zmene a doplnení niektorých predpisov 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lastRenderedPageBreak/>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proofErr w:type="spellStart"/>
      <w:r w:rsidRPr="002A606E">
        <w:rPr>
          <w:rFonts w:ascii="Garamond" w:hAnsi="Garamond"/>
        </w:rPr>
        <w:t>novácií</w:t>
      </w:r>
      <w:proofErr w:type="spellEnd"/>
      <w:r w:rsidRPr="002A606E">
        <w:rPr>
          <w:rFonts w:ascii="Garamond" w:hAnsi="Garamond"/>
        </w:rPr>
        <w:t>;</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3730B244" w:rsidR="00322938" w:rsidRPr="002A606E" w:rsidRDefault="00424C79" w:rsidP="00690A8E">
      <w:pPr>
        <w:pStyle w:val="Odsekzoznamu"/>
        <w:widowControl w:val="0"/>
        <w:numPr>
          <w:ilvl w:val="1"/>
          <w:numId w:val="4"/>
        </w:numPr>
        <w:jc w:val="both"/>
        <w:rPr>
          <w:rFonts w:ascii="Garamond" w:hAnsi="Garamond"/>
        </w:rPr>
      </w:pPr>
      <w:bookmarkStart w:id="5"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5"/>
      <w:r w:rsidR="00E51A96" w:rsidRPr="002A606E">
        <w:rPr>
          <w:rFonts w:ascii="Garamond" w:hAnsi="Garamond"/>
          <w:b/>
        </w:rPr>
        <w:t xml:space="preserve">do </w:t>
      </w:r>
      <w:r w:rsidR="00292348">
        <w:rPr>
          <w:rFonts w:ascii="Garamond" w:hAnsi="Garamond"/>
          <w:b/>
        </w:rPr>
        <w:t>90</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sidRPr="008A641B">
        <w:rPr>
          <w:rFonts w:ascii="Garamond" w:hAnsi="Garamond"/>
        </w:rPr>
        <w:t xml:space="preserve"> </w:t>
      </w:r>
      <w:r w:rsidR="008A641B">
        <w:rPr>
          <w:rFonts w:ascii="Garamond" w:hAnsi="Garamond"/>
        </w:rPr>
        <w:t>alebo ak iná lehota plnenia nevyplýva z harmonogramu zhotovenia Diela, ak sa uplatňuje, ktorý je súčasťou Prílohy 1 Zmluvy.</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6B5056B7"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 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6D4FCE93" w14:textId="4E62906B" w:rsidR="007E0598" w:rsidRPr="002A606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17E8F49D" w14:textId="04175483" w:rsidR="007E0598" w:rsidRPr="002A606E" w:rsidRDefault="007E0598" w:rsidP="00690A8E">
      <w:pPr>
        <w:pStyle w:val="Odsekzoznamu"/>
        <w:widowControl w:val="0"/>
        <w:jc w:val="both"/>
        <w:rPr>
          <w:rFonts w:ascii="Garamond" w:hAnsi="Garamond"/>
        </w:rPr>
      </w:pP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lastRenderedPageBreak/>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520265E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0D0B1F21"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913B0FF" w14:textId="7EB5F5CC"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724DF303" w14:textId="10068DD9" w:rsidR="00C4152D"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1EC0AEB7"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715EBA2" w14:textId="5194B888" w:rsidR="00197152"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3EF7B8" w14:textId="60FB7520"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CE3D08C" w14:textId="26D7FDC1"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63990838"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D40EB25" w14:textId="0F0DD585"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E89CE2C" w14:textId="4036BD6D"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4890581F"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AE7ABC5" w14:textId="2010F2D8"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CAE6E9F" w14:textId="70FA0276"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5B764E4" w14:textId="47702D3C"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4B59231" w14:textId="35843163"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097E3D2" w14:textId="39E436C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71648335" w14:textId="08C4C8FE" w:rsidR="00664C14" w:rsidRPr="002A606E" w:rsidRDefault="00664C14" w:rsidP="00690A8E">
      <w:pPr>
        <w:pStyle w:val="Odsekzoznamu"/>
        <w:widowControl w:val="0"/>
        <w:jc w:val="both"/>
        <w:rPr>
          <w:rFonts w:ascii="Garamond" w:hAnsi="Garamond"/>
        </w:rPr>
      </w:pPr>
      <w:r w:rsidRPr="002A606E">
        <w:rPr>
          <w:rFonts w:ascii="Garamond" w:hAnsi="Garamond"/>
        </w:rPr>
        <w:t>Objednávateľ poveruje funkciou</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2A606E">
        <w:rPr>
          <w:rFonts w:ascii="Garamond" w:hAnsi="Garamond"/>
          <w:color w:val="FF0000"/>
        </w:rPr>
        <w:t xml:space="preserve"> </w:t>
      </w:r>
      <w:r w:rsidRPr="00690A8E">
        <w:rPr>
          <w:rFonts w:ascii="Garamond" w:hAnsi="Garamond"/>
          <w:color w:val="FF0000"/>
        </w:rPr>
        <w:t xml:space="preserve"> </w:t>
      </w:r>
      <w:r w:rsidRPr="002A606E">
        <w:rPr>
          <w:rFonts w:ascii="Garamond" w:hAnsi="Garamond"/>
        </w:rPr>
        <w:t>dozoru osobu:</w:t>
      </w:r>
      <w:r w:rsidR="00096EF8" w:rsidRPr="00096EF8">
        <w:rPr>
          <w:rFonts w:ascii="Garamond" w:hAnsi="Garamond"/>
          <w:lang w:eastAsia="cs-CZ"/>
        </w:rPr>
        <w:t xml:space="preserve"> </w:t>
      </w:r>
      <w:r w:rsidR="000F539D">
        <w:rPr>
          <w:rFonts w:ascii="Garamond" w:hAnsi="Garamond"/>
          <w:lang w:eastAsia="cs-CZ"/>
        </w:rPr>
        <w:t>Milan Šimkovič</w:t>
      </w:r>
    </w:p>
    <w:p w14:paraId="7E478826" w14:textId="765E7B4C" w:rsidR="00664C14" w:rsidRPr="002A606E" w:rsidRDefault="00664C14" w:rsidP="00690A8E">
      <w:pPr>
        <w:pStyle w:val="Odsekzoznamu"/>
        <w:widowControl w:val="0"/>
        <w:jc w:val="both"/>
        <w:rPr>
          <w:rFonts w:ascii="Garamond" w:hAnsi="Garamond"/>
        </w:rPr>
      </w:pPr>
      <w:r w:rsidRPr="002A606E">
        <w:rPr>
          <w:rFonts w:ascii="Garamond" w:hAnsi="Garamond"/>
        </w:rPr>
        <w:t>Mobil:</w:t>
      </w:r>
      <w:r w:rsidR="00096EF8" w:rsidRPr="00096EF8">
        <w:rPr>
          <w:rFonts w:ascii="Garamond" w:hAnsi="Garamond"/>
          <w:lang w:eastAsia="cs-CZ"/>
        </w:rPr>
        <w:t xml:space="preserve"> </w:t>
      </w:r>
      <w:r w:rsidR="000F539D">
        <w:rPr>
          <w:rFonts w:ascii="Garamond" w:hAnsi="Garamond"/>
          <w:lang w:eastAsia="cs-CZ"/>
        </w:rPr>
        <w:t>+421 905 929 728</w:t>
      </w:r>
    </w:p>
    <w:p w14:paraId="1775E588" w14:textId="77777777" w:rsidR="00292348" w:rsidRDefault="00382ECA" w:rsidP="00690A8E">
      <w:pPr>
        <w:pStyle w:val="Odsekzoznamu"/>
        <w:widowControl w:val="0"/>
        <w:jc w:val="both"/>
        <w:rPr>
          <w:rFonts w:ascii="Garamond" w:hAnsi="Garamond"/>
          <w:lang w:eastAsia="cs-CZ"/>
        </w:rPr>
      </w:pPr>
      <w:r w:rsidRPr="002A606E">
        <w:rPr>
          <w:rFonts w:ascii="Garamond" w:hAnsi="Garamond"/>
        </w:rPr>
        <w:t>E</w:t>
      </w:r>
      <w:r w:rsidR="00664C14" w:rsidRPr="002A606E">
        <w:rPr>
          <w:rFonts w:ascii="Garamond" w:hAnsi="Garamond"/>
        </w:rPr>
        <w:t>-mail:</w:t>
      </w:r>
      <w:r w:rsidR="00096EF8" w:rsidRPr="00096EF8">
        <w:rPr>
          <w:rFonts w:ascii="Garamond" w:hAnsi="Garamond"/>
          <w:lang w:eastAsia="cs-CZ"/>
        </w:rPr>
        <w:t xml:space="preserve"> </w:t>
      </w:r>
      <w:r w:rsidR="000F539D">
        <w:rPr>
          <w:rFonts w:ascii="Garamond" w:hAnsi="Garamond"/>
          <w:lang w:eastAsia="cs-CZ"/>
        </w:rPr>
        <w:t>simkovic.milan@dpb.sk</w:t>
      </w:r>
    </w:p>
    <w:p w14:paraId="64E13B1E" w14:textId="761ED247" w:rsidR="00664C14" w:rsidRPr="002A606E" w:rsidRDefault="000F539D" w:rsidP="00690A8E">
      <w:pPr>
        <w:pStyle w:val="Odsekzoznamu"/>
        <w:widowControl w:val="0"/>
        <w:jc w:val="both"/>
        <w:rPr>
          <w:rFonts w:ascii="Garamond" w:hAnsi="Garamond"/>
        </w:rPr>
      </w:pPr>
      <w:r>
        <w:rPr>
          <w:rFonts w:ascii="Garamond" w:hAnsi="Garamond"/>
          <w:lang w:eastAsia="cs-CZ"/>
        </w:rPr>
        <w:t xml:space="preserve"> </w:t>
      </w:r>
    </w:p>
    <w:p w14:paraId="5857E903" w14:textId="39000C68" w:rsidR="00197152" w:rsidRPr="002A606E" w:rsidRDefault="00664C14" w:rsidP="00690A8E">
      <w:pPr>
        <w:pStyle w:val="Odsekzoznamu"/>
        <w:widowControl w:val="0"/>
        <w:jc w:val="both"/>
        <w:rPr>
          <w:rFonts w:ascii="Garamond" w:hAnsi="Garamond"/>
        </w:rPr>
      </w:pPr>
      <w:r w:rsidRPr="002A606E">
        <w:rPr>
          <w:rFonts w:ascii="Garamond" w:hAnsi="Garamond"/>
        </w:rPr>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2A606E">
        <w:rPr>
          <w:rFonts w:ascii="Garamond" w:hAnsi="Garamond"/>
        </w:rPr>
        <w:t xml:space="preserve"> Zhotoviteľ je povinný Objednávateľovi preukázať spôsob </w:t>
      </w:r>
      <w:r w:rsidR="00E55C5E" w:rsidRPr="002A606E">
        <w:rPr>
          <w:rFonts w:ascii="Garamond" w:hAnsi="Garamond"/>
        </w:rPr>
        <w:lastRenderedPageBreak/>
        <w:t>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zabezpečí pri plnení predmetu Zmluvy vlastný dozor nad bezpečnosťou práce v zmysle zákona č. 124/2006 Z. z. o bezpečnosti a ochrane zdravia pri práci a o zmene a doplnení niektorých zákonov v znení </w:t>
      </w:r>
      <w:r w:rsidRPr="002A606E">
        <w:rPr>
          <w:rFonts w:ascii="Garamond" w:hAnsi="Garamond"/>
        </w:rPr>
        <w:lastRenderedPageBreak/>
        <w:t>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75426E14"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Zhotoviteľ sa zaväzuje, že i fyzických osôb, prostredníctvom ktorých plní Predmet zmluvy,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6" w:name="_Hlk74135435"/>
      <w:r w:rsidRPr="002A606E">
        <w:rPr>
          <w:rFonts w:ascii="Garamond" w:hAnsi="Garamond"/>
        </w:rPr>
        <w:t>doklady preukazujúce vzdelanie a odbornú prax alebo odbornú kvalifikáciu</w:t>
      </w:r>
      <w:bookmarkEnd w:id="6"/>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04B92576"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Zhotoviteľ je povinný na výzvu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5CE346EB"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00944D59" w:rsidRPr="00690A8E">
        <w:rPr>
          <w:rFonts w:ascii="Garamond" w:hAnsi="Garamond"/>
          <w:color w:val="000000" w:themeColor="text1"/>
        </w:rPr>
        <w:t xml:space="preserve"> </w:t>
      </w:r>
      <w:r w:rsidRPr="00690A8E">
        <w:rPr>
          <w:rFonts w:ascii="Garamond" w:hAnsi="Garamond"/>
          <w:color w:val="000000" w:themeColor="text1"/>
        </w:rPr>
        <w:t xml:space="preserve">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predloží Objednávateľovi na odsúhlasenie súpis skutočne vykonaných prác, ktorý bude podkladom pre 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 xml:space="preserve">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w:t>
      </w:r>
      <w:r w:rsidRPr="00690A8E">
        <w:rPr>
          <w:rFonts w:ascii="Garamond" w:hAnsi="Garamond"/>
          <w:iCs/>
        </w:rPr>
        <w:lastRenderedPageBreak/>
        <w:t>trvania záručnej doby podľa článku 6 bod 6.1 Zmluvy v trvaní 60 (šesťdesiat) mesiacov.</w:t>
      </w: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701D3862"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5DC2CEAC"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307B41B8"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C58797F"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33784C32" w:rsidR="00CD3C1F" w:rsidRPr="002A606E"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2A606E">
        <w:rPr>
          <w:rFonts w:ascii="Garamond" w:hAnsi="Garamond"/>
        </w:rPr>
        <w:t>súvisiace s vykonaním Diela</w:t>
      </w:r>
      <w:r w:rsidR="00D60899" w:rsidRPr="002A606E">
        <w:rPr>
          <w:rFonts w:ascii="Garamond" w:hAnsi="Garamond"/>
          <w:color w:val="000000"/>
        </w:rPr>
        <w:t>,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72F972DB" w14:textId="77777777" w:rsidR="00B122FC" w:rsidRPr="00E46394" w:rsidRDefault="00B122FC" w:rsidP="00690A8E">
      <w:pPr>
        <w:widowControl w:val="0"/>
        <w:rPr>
          <w:rFonts w:ascii="Garamond" w:hAnsi="Garamond"/>
          <w:sz w:val="18"/>
          <w:szCs w:val="18"/>
        </w:rPr>
      </w:pPr>
    </w:p>
    <w:p w14:paraId="1D80C07F" w14:textId="235E0D35" w:rsidR="00B37EB5" w:rsidRPr="002A606E" w:rsidRDefault="00B37EB5" w:rsidP="00F33892">
      <w:pPr>
        <w:widowControl w:val="0"/>
        <w:numPr>
          <w:ilvl w:val="0"/>
          <w:numId w:val="29"/>
        </w:numPr>
        <w:ind w:hanging="720"/>
        <w:contextualSpacing/>
        <w:jc w:val="both"/>
        <w:rPr>
          <w:rFonts w:ascii="Garamond" w:hAnsi="Garamond"/>
        </w:rPr>
      </w:pPr>
      <w:r w:rsidRPr="002A606E">
        <w:rPr>
          <w:rFonts w:ascii="Garamond" w:hAnsi="Garamond"/>
        </w:rPr>
        <w:t>Objednávateľ</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zaväzuje</w:t>
      </w:r>
      <w:r w:rsidR="003E67B4" w:rsidRPr="002A606E">
        <w:rPr>
          <w:rFonts w:ascii="Garamond" w:hAnsi="Garamond"/>
        </w:rPr>
        <w:t xml:space="preserve"> </w:t>
      </w:r>
      <w:r w:rsidRPr="002A606E">
        <w:rPr>
          <w:rFonts w:ascii="Garamond" w:hAnsi="Garamond"/>
        </w:rPr>
        <w:t>uhradiť</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Cenu</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základe</w:t>
      </w:r>
      <w:r w:rsidR="003E67B4" w:rsidRPr="002A606E">
        <w:rPr>
          <w:rFonts w:ascii="Garamond" w:hAnsi="Garamond"/>
        </w:rPr>
        <w:t xml:space="preserve"> </w:t>
      </w:r>
      <w:r w:rsidRPr="002A606E">
        <w:rPr>
          <w:rFonts w:ascii="Garamond" w:hAnsi="Garamond"/>
        </w:rPr>
        <w:t>faktú</w:t>
      </w:r>
      <w:r w:rsidR="005C719B" w:rsidRPr="002A606E">
        <w:rPr>
          <w:rFonts w:ascii="Garamond" w:hAnsi="Garamond"/>
        </w:rPr>
        <w:t>ry</w:t>
      </w:r>
      <w:r w:rsidR="003E67B4" w:rsidRPr="002A606E">
        <w:rPr>
          <w:rFonts w:ascii="Garamond" w:hAnsi="Garamond"/>
        </w:rPr>
        <w:t xml:space="preserve"> </w:t>
      </w:r>
      <w:r w:rsidRPr="002A606E">
        <w:rPr>
          <w:rFonts w:ascii="Garamond" w:hAnsi="Garamond"/>
        </w:rPr>
        <w:t>vystaven</w:t>
      </w:r>
      <w:r w:rsidR="005C719B" w:rsidRPr="002A606E">
        <w:rPr>
          <w:rFonts w:ascii="Garamond" w:hAnsi="Garamond"/>
        </w:rPr>
        <w:t>ej</w:t>
      </w:r>
      <w:r w:rsidR="003E67B4" w:rsidRPr="002A606E">
        <w:rPr>
          <w:rFonts w:ascii="Garamond" w:hAnsi="Garamond"/>
        </w:rPr>
        <w:t xml:space="preserve"> </w:t>
      </w:r>
      <w:r w:rsidRPr="002A606E">
        <w:rPr>
          <w:rFonts w:ascii="Garamond" w:hAnsi="Garamond"/>
        </w:rPr>
        <w:t>po</w:t>
      </w:r>
      <w:r w:rsidR="003E67B4" w:rsidRPr="002A606E">
        <w:rPr>
          <w:rFonts w:ascii="Garamond" w:hAnsi="Garamond"/>
        </w:rPr>
        <w:t xml:space="preserve"> </w:t>
      </w:r>
      <w:r w:rsidRPr="002A606E">
        <w:rPr>
          <w:rFonts w:ascii="Garamond" w:hAnsi="Garamond"/>
        </w:rPr>
        <w:t>riadnom</w:t>
      </w:r>
      <w:r w:rsidR="003E67B4" w:rsidRPr="002A606E">
        <w:rPr>
          <w:rFonts w:ascii="Garamond" w:hAnsi="Garamond"/>
        </w:rPr>
        <w:t xml:space="preserve"> </w:t>
      </w:r>
      <w:r w:rsidRPr="002A606E">
        <w:rPr>
          <w:rFonts w:ascii="Garamond" w:hAnsi="Garamond"/>
        </w:rPr>
        <w:t>dokončení</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odovzdaní</w:t>
      </w:r>
      <w:r w:rsidR="003E67B4" w:rsidRPr="002A606E">
        <w:rPr>
          <w:rFonts w:ascii="Garamond" w:hAnsi="Garamond"/>
        </w:rPr>
        <w:t xml:space="preserve"> </w:t>
      </w:r>
      <w:r w:rsidRPr="002A606E">
        <w:rPr>
          <w:rFonts w:ascii="Garamond" w:hAnsi="Garamond"/>
        </w:rPr>
        <w:t>Diela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00602B30" w:rsidRPr="002A606E">
        <w:rPr>
          <w:rFonts w:ascii="Garamond" w:hAnsi="Garamond"/>
        </w:rPr>
        <w:t>4</w:t>
      </w:r>
      <w:r w:rsidR="003E67B4" w:rsidRPr="002A606E">
        <w:rPr>
          <w:rFonts w:ascii="Garamond" w:hAnsi="Garamond"/>
        </w:rPr>
        <w:t xml:space="preserve"> </w:t>
      </w:r>
      <w:r w:rsidRPr="002A606E">
        <w:rPr>
          <w:rFonts w:ascii="Garamond" w:hAnsi="Garamond"/>
        </w:rPr>
        <w:t>bod</w:t>
      </w:r>
      <w:r w:rsidR="003E67B4" w:rsidRPr="002A606E">
        <w:rPr>
          <w:rFonts w:ascii="Garamond" w:hAnsi="Garamond"/>
        </w:rPr>
        <w:t xml:space="preserve"> </w:t>
      </w:r>
      <w:r w:rsidR="00602B30" w:rsidRPr="002A606E">
        <w:rPr>
          <w:rFonts w:ascii="Garamond" w:hAnsi="Garamond"/>
        </w:rPr>
        <w:t>4.3</w:t>
      </w:r>
      <w:r w:rsidR="003E67B4" w:rsidRPr="002A606E">
        <w:rPr>
          <w:rFonts w:ascii="Garamond" w:hAnsi="Garamond"/>
        </w:rPr>
        <w:t xml:space="preserve"> </w:t>
      </w:r>
      <w:r w:rsidRPr="002A606E">
        <w:rPr>
          <w:rFonts w:ascii="Garamond" w:hAnsi="Garamond"/>
        </w:rPr>
        <w:t>Zmluvy.</w:t>
      </w:r>
      <w:r w:rsidR="003E67B4" w:rsidRPr="002A606E">
        <w:rPr>
          <w:rFonts w:ascii="Garamond" w:hAnsi="Garamond"/>
          <w:color w:val="000000"/>
        </w:rPr>
        <w:t xml:space="preserve"> </w:t>
      </w:r>
      <w:r w:rsidRPr="002A606E">
        <w:rPr>
          <w:rFonts w:ascii="Garamond" w:hAnsi="Garamond"/>
          <w:color w:val="000000"/>
        </w:rPr>
        <w:t>Zhotoviteľ</w:t>
      </w:r>
      <w:r w:rsidR="003E67B4" w:rsidRPr="002A606E">
        <w:rPr>
          <w:rFonts w:ascii="Garamond" w:hAnsi="Garamond"/>
          <w:color w:val="000000"/>
        </w:rPr>
        <w:t xml:space="preserve"> </w:t>
      </w:r>
      <w:r w:rsidRPr="002A606E">
        <w:rPr>
          <w:rFonts w:ascii="Garamond" w:hAnsi="Garamond"/>
          <w:color w:val="000000"/>
        </w:rPr>
        <w:t>vystaví</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faktúru</w:t>
      </w:r>
      <w:r w:rsidR="003E67B4" w:rsidRPr="002A606E">
        <w:rPr>
          <w:rFonts w:ascii="Garamond" w:hAnsi="Garamond"/>
          <w:color w:val="000000"/>
        </w:rPr>
        <w:t xml:space="preserve"> </w:t>
      </w:r>
      <w:r w:rsidRPr="002A606E">
        <w:rPr>
          <w:rFonts w:ascii="Garamond" w:hAnsi="Garamond"/>
          <w:color w:val="000000"/>
        </w:rPr>
        <w:t>a</w:t>
      </w:r>
      <w:r w:rsidR="003E67B4" w:rsidRPr="002A606E">
        <w:rPr>
          <w:rFonts w:ascii="Garamond" w:hAnsi="Garamond"/>
          <w:color w:val="000000"/>
        </w:rPr>
        <w:t xml:space="preserve"> </w:t>
      </w:r>
      <w:r w:rsidRPr="002A606E">
        <w:rPr>
          <w:rFonts w:ascii="Garamond" w:hAnsi="Garamond"/>
          <w:color w:val="000000"/>
        </w:rPr>
        <w:t>doručí</w:t>
      </w:r>
      <w:r w:rsidR="003E67B4" w:rsidRPr="002A606E">
        <w:rPr>
          <w:rFonts w:ascii="Garamond" w:hAnsi="Garamond"/>
          <w:color w:val="000000"/>
        </w:rPr>
        <w:t xml:space="preserve"> </w:t>
      </w:r>
      <w:r w:rsidRPr="002A606E">
        <w:rPr>
          <w:rFonts w:ascii="Garamond" w:hAnsi="Garamond"/>
          <w:color w:val="000000"/>
        </w:rPr>
        <w:t>ju</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najneskôr</w:t>
      </w:r>
      <w:r w:rsidR="003E67B4" w:rsidRPr="002A606E">
        <w:rPr>
          <w:rFonts w:ascii="Garamond" w:hAnsi="Garamond"/>
          <w:color w:val="000000"/>
        </w:rPr>
        <w:t xml:space="preserve"> </w:t>
      </w:r>
      <w:r w:rsidRPr="002A606E">
        <w:rPr>
          <w:rFonts w:ascii="Garamond" w:hAnsi="Garamond"/>
          <w:color w:val="000000"/>
        </w:rPr>
        <w:t>do</w:t>
      </w:r>
      <w:r w:rsidR="003E67B4" w:rsidRPr="002A606E">
        <w:rPr>
          <w:rFonts w:ascii="Garamond" w:hAnsi="Garamond"/>
          <w:color w:val="000000"/>
        </w:rPr>
        <w:t xml:space="preserve"> </w:t>
      </w:r>
      <w:r w:rsidRPr="002A606E">
        <w:rPr>
          <w:rFonts w:ascii="Garamond" w:hAnsi="Garamond"/>
          <w:color w:val="000000"/>
        </w:rPr>
        <w:t>3</w:t>
      </w:r>
      <w:r w:rsidR="003E67B4" w:rsidRPr="002A606E">
        <w:rPr>
          <w:rFonts w:ascii="Garamond" w:hAnsi="Garamond"/>
          <w:color w:val="000000"/>
        </w:rPr>
        <w:t xml:space="preserve"> </w:t>
      </w:r>
      <w:r w:rsidRPr="002A606E">
        <w:rPr>
          <w:rFonts w:ascii="Garamond" w:hAnsi="Garamond"/>
          <w:color w:val="000000"/>
        </w:rPr>
        <w:t>(troch)</w:t>
      </w:r>
      <w:r w:rsidR="003E67B4" w:rsidRPr="002A606E">
        <w:rPr>
          <w:rFonts w:ascii="Garamond" w:hAnsi="Garamond"/>
          <w:color w:val="000000"/>
        </w:rPr>
        <w:t xml:space="preserve"> </w:t>
      </w:r>
      <w:r w:rsidRPr="002A606E">
        <w:rPr>
          <w:rFonts w:ascii="Garamond" w:hAnsi="Garamond"/>
          <w:color w:val="000000"/>
        </w:rPr>
        <w:t>Pracovných</w:t>
      </w:r>
      <w:r w:rsidR="003E67B4" w:rsidRPr="002A606E">
        <w:rPr>
          <w:rFonts w:ascii="Garamond" w:hAnsi="Garamond"/>
          <w:color w:val="000000"/>
        </w:rPr>
        <w:t xml:space="preserve"> </w:t>
      </w:r>
      <w:r w:rsidRPr="002A606E">
        <w:rPr>
          <w:rFonts w:ascii="Garamond" w:hAnsi="Garamond"/>
        </w:rPr>
        <w:t>dní</w:t>
      </w:r>
      <w:r w:rsidR="003E67B4" w:rsidRPr="002A606E">
        <w:rPr>
          <w:rFonts w:ascii="Garamond" w:hAnsi="Garamond"/>
          <w:color w:val="000000"/>
        </w:rPr>
        <w:t xml:space="preserve"> </w:t>
      </w:r>
      <w:r w:rsidRPr="002A606E">
        <w:rPr>
          <w:rFonts w:ascii="Garamond" w:hAnsi="Garamond"/>
        </w:rPr>
        <w:t>odo</w:t>
      </w:r>
      <w:r w:rsidR="003E67B4" w:rsidRPr="002A606E">
        <w:rPr>
          <w:rFonts w:ascii="Garamond" w:hAnsi="Garamond"/>
          <w:color w:val="000000"/>
        </w:rPr>
        <w:t xml:space="preserve"> </w:t>
      </w:r>
      <w:r w:rsidRPr="002A606E">
        <w:rPr>
          <w:rFonts w:ascii="Garamond" w:hAnsi="Garamond"/>
          <w:color w:val="000000"/>
        </w:rPr>
        <w:t>dňa</w:t>
      </w:r>
      <w:r w:rsidR="003E67B4" w:rsidRPr="002A606E">
        <w:rPr>
          <w:rFonts w:ascii="Garamond" w:hAnsi="Garamond"/>
          <w:color w:val="000000"/>
        </w:rPr>
        <w:t xml:space="preserve"> </w:t>
      </w:r>
      <w:r w:rsidRPr="002A606E">
        <w:rPr>
          <w:rFonts w:ascii="Garamond" w:hAnsi="Garamond"/>
        </w:rPr>
        <w:t>podpisu</w:t>
      </w:r>
      <w:r w:rsidR="003E67B4" w:rsidRPr="002A606E">
        <w:rPr>
          <w:rFonts w:ascii="Garamond" w:hAnsi="Garamond"/>
        </w:rPr>
        <w:t xml:space="preserve"> </w:t>
      </w:r>
      <w:r w:rsidRPr="002A606E">
        <w:rPr>
          <w:rFonts w:ascii="Garamond" w:hAnsi="Garamond"/>
        </w:rPr>
        <w:t>Preberacieho</w:t>
      </w:r>
      <w:r w:rsidR="003E67B4" w:rsidRPr="002A606E">
        <w:rPr>
          <w:rFonts w:ascii="Garamond" w:hAnsi="Garamond"/>
        </w:rPr>
        <w:t xml:space="preserve"> </w:t>
      </w:r>
      <w:r w:rsidRPr="002A606E">
        <w:rPr>
          <w:rFonts w:ascii="Garamond" w:hAnsi="Garamond"/>
        </w:rPr>
        <w:t>protokolu</w:t>
      </w:r>
      <w:r w:rsidR="00D71DB4" w:rsidRPr="002A606E">
        <w:rPr>
          <w:rFonts w:ascii="Garamond" w:hAnsi="Garamond"/>
        </w:rPr>
        <w:t>.</w:t>
      </w:r>
      <w:r w:rsidR="003E67B4" w:rsidRPr="002A606E">
        <w:rPr>
          <w:rFonts w:ascii="Garamond" w:hAnsi="Garamond"/>
        </w:rPr>
        <w:t xml:space="preserve"> </w:t>
      </w: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64CDF50"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715474" w:rsidRPr="002A606E">
        <w:rPr>
          <w:rFonts w:ascii="Garamond" w:hAnsi="Garamond"/>
        </w:rPr>
        <w:t xml:space="preserve">,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39E819" w:rsidR="00C52905" w:rsidRPr="002A606E" w:rsidRDefault="00613E8B"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C52905" w:rsidRPr="002A606E">
        <w:rPr>
          <w:rFonts w:ascii="Garamond" w:hAnsi="Garamond"/>
        </w:rPr>
        <w:t>je</w:t>
      </w:r>
      <w:r w:rsidR="003E67B4" w:rsidRPr="002A606E">
        <w:rPr>
          <w:rFonts w:ascii="Garamond" w:hAnsi="Garamond"/>
        </w:rPr>
        <w:t xml:space="preserve"> </w:t>
      </w:r>
      <w:r w:rsidR="00C52905" w:rsidRPr="002A606E">
        <w:rPr>
          <w:rFonts w:ascii="Garamond" w:hAnsi="Garamond"/>
        </w:rPr>
        <w:t>splatná</w:t>
      </w:r>
      <w:r w:rsidR="003E67B4" w:rsidRPr="002A606E">
        <w:rPr>
          <w:rFonts w:ascii="Garamond" w:hAnsi="Garamond"/>
        </w:rPr>
        <w:t xml:space="preserve"> </w:t>
      </w:r>
      <w:r w:rsidR="00C52905" w:rsidRPr="002A606E">
        <w:rPr>
          <w:rFonts w:ascii="Garamond" w:hAnsi="Garamond"/>
        </w:rPr>
        <w:t>do</w:t>
      </w:r>
      <w:r w:rsidR="003E67B4" w:rsidRPr="002A606E">
        <w:rPr>
          <w:rFonts w:ascii="Garamond" w:hAnsi="Garamond"/>
        </w:rPr>
        <w:t xml:space="preserve"> </w:t>
      </w:r>
      <w:r w:rsidR="00C52905" w:rsidRPr="002A606E">
        <w:rPr>
          <w:rFonts w:ascii="Garamond" w:hAnsi="Garamond"/>
          <w:b/>
        </w:rPr>
        <w:t>60</w:t>
      </w:r>
      <w:r w:rsidR="003E67B4" w:rsidRPr="002A606E">
        <w:rPr>
          <w:rFonts w:ascii="Garamond" w:hAnsi="Garamond"/>
          <w:b/>
        </w:rPr>
        <w:t xml:space="preserve"> </w:t>
      </w:r>
      <w:r w:rsidR="00CF3471" w:rsidRPr="002A606E">
        <w:rPr>
          <w:rFonts w:ascii="Garamond" w:hAnsi="Garamond"/>
          <w:b/>
        </w:rPr>
        <w:t>(šesťdesiat)</w:t>
      </w:r>
      <w:r w:rsidR="003E67B4" w:rsidRPr="002A606E">
        <w:rPr>
          <w:rFonts w:ascii="Garamond" w:hAnsi="Garamond"/>
          <w:b/>
        </w:rPr>
        <w:t xml:space="preserve"> </w:t>
      </w:r>
      <w:r w:rsidR="00C52905" w:rsidRPr="002A606E">
        <w:rPr>
          <w:rFonts w:ascii="Garamond" w:hAnsi="Garamond"/>
          <w:b/>
        </w:rPr>
        <w:t>dní</w:t>
      </w:r>
      <w:r w:rsidR="003E67B4" w:rsidRPr="002A606E">
        <w:rPr>
          <w:rFonts w:ascii="Garamond" w:hAnsi="Garamond"/>
        </w:rPr>
        <w:t xml:space="preserve"> </w:t>
      </w:r>
      <w:r w:rsidRPr="002A606E">
        <w:rPr>
          <w:rFonts w:ascii="Garamond" w:hAnsi="Garamond"/>
        </w:rPr>
        <w:t>odo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002D540A" w:rsidRPr="002A606E">
        <w:rPr>
          <w:rFonts w:ascii="Garamond" w:hAnsi="Garamond"/>
        </w:rPr>
        <w:t>faktúry</w:t>
      </w:r>
      <w:r w:rsidR="00C52905" w:rsidRPr="002A606E">
        <w:rPr>
          <w:rFonts w:ascii="Garamond" w:hAnsi="Garamond"/>
        </w:rPr>
        <w:t>.</w:t>
      </w:r>
      <w:r w:rsidR="003E67B4" w:rsidRPr="002A606E">
        <w:rPr>
          <w:rFonts w:ascii="Garamond" w:hAnsi="Garamond"/>
        </w:rPr>
        <w:t xml:space="preserve"> </w:t>
      </w:r>
      <w:r w:rsidR="00C52905" w:rsidRPr="002A606E">
        <w:rPr>
          <w:rFonts w:ascii="Garamond" w:hAnsi="Garamond"/>
        </w:rPr>
        <w:t>Ak</w:t>
      </w:r>
      <w:r w:rsidR="003E67B4" w:rsidRPr="002A606E">
        <w:rPr>
          <w:rFonts w:ascii="Garamond" w:hAnsi="Garamond"/>
        </w:rPr>
        <w:t xml:space="preserve"> </w:t>
      </w:r>
      <w:r w:rsidR="00C52905" w:rsidRPr="002A606E">
        <w:rPr>
          <w:rFonts w:ascii="Garamond" w:hAnsi="Garamond"/>
        </w:rPr>
        <w:t>deň</w:t>
      </w:r>
      <w:r w:rsidR="003E67B4" w:rsidRPr="002A606E">
        <w:rPr>
          <w:rFonts w:ascii="Garamond" w:hAnsi="Garamond"/>
        </w:rPr>
        <w:t xml:space="preserve"> </w:t>
      </w:r>
      <w:r w:rsidR="00C52905"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3E67B4" w:rsidRPr="002A606E">
        <w:rPr>
          <w:rFonts w:ascii="Garamond" w:hAnsi="Garamond"/>
        </w:rPr>
        <w:t xml:space="preserve"> </w:t>
      </w:r>
      <w:r w:rsidR="00C52905" w:rsidRPr="002A606E">
        <w:rPr>
          <w:rFonts w:ascii="Garamond" w:hAnsi="Garamond"/>
        </w:rPr>
        <w:t>pripadne</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sobotu,</w:t>
      </w:r>
      <w:r w:rsidR="003E67B4" w:rsidRPr="002A606E">
        <w:rPr>
          <w:rFonts w:ascii="Garamond" w:hAnsi="Garamond"/>
        </w:rPr>
        <w:t xml:space="preserve"> </w:t>
      </w:r>
      <w:r w:rsidR="00C52905" w:rsidRPr="002A606E">
        <w:rPr>
          <w:rFonts w:ascii="Garamond" w:hAnsi="Garamond"/>
        </w:rPr>
        <w:t>nedeľu</w:t>
      </w:r>
      <w:r w:rsidR="003E67B4" w:rsidRPr="002A606E">
        <w:rPr>
          <w:rFonts w:ascii="Garamond" w:hAnsi="Garamond"/>
        </w:rPr>
        <w:t xml:space="preserve"> </w:t>
      </w:r>
      <w:r w:rsidR="00C52905" w:rsidRPr="002A606E">
        <w:rPr>
          <w:rFonts w:ascii="Garamond" w:hAnsi="Garamond"/>
        </w:rPr>
        <w:t>alebo</w:t>
      </w:r>
      <w:r w:rsidR="003E67B4" w:rsidRPr="002A606E">
        <w:rPr>
          <w:rFonts w:ascii="Garamond" w:hAnsi="Garamond"/>
        </w:rPr>
        <w:t xml:space="preserve"> </w:t>
      </w:r>
      <w:r w:rsidR="00C52905" w:rsidRPr="002A606E">
        <w:rPr>
          <w:rFonts w:ascii="Garamond" w:hAnsi="Garamond"/>
        </w:rPr>
        <w:t>sviatok,</w:t>
      </w:r>
      <w:r w:rsidR="003E67B4" w:rsidRPr="002A606E">
        <w:rPr>
          <w:rFonts w:ascii="Garamond" w:hAnsi="Garamond"/>
        </w:rPr>
        <w:t xml:space="preserve"> </w:t>
      </w:r>
      <w:r w:rsidR="00C52905" w:rsidRPr="002A606E">
        <w:rPr>
          <w:rFonts w:ascii="Garamond" w:hAnsi="Garamond"/>
        </w:rPr>
        <w:t>splatnosť</w:t>
      </w:r>
      <w:r w:rsidR="003E67B4" w:rsidRPr="002A606E">
        <w:rPr>
          <w:rFonts w:ascii="Garamond" w:hAnsi="Garamond"/>
        </w:rPr>
        <w:t xml:space="preserve"> </w:t>
      </w:r>
      <w:r w:rsidR="00C52905" w:rsidRPr="002A606E">
        <w:rPr>
          <w:rFonts w:ascii="Garamond" w:hAnsi="Garamond"/>
        </w:rPr>
        <w:t>takejto</w:t>
      </w:r>
      <w:r w:rsidR="003E67B4" w:rsidRPr="002A606E">
        <w:rPr>
          <w:rFonts w:ascii="Garamond" w:hAnsi="Garamond"/>
        </w:rPr>
        <w:t xml:space="preserve"> </w:t>
      </w:r>
      <w:r w:rsidR="00C52905" w:rsidRPr="002A606E">
        <w:rPr>
          <w:rFonts w:ascii="Garamond" w:hAnsi="Garamond"/>
        </w:rPr>
        <w:t>sa</w:t>
      </w:r>
      <w:r w:rsidR="003E67B4" w:rsidRPr="002A606E">
        <w:rPr>
          <w:rFonts w:ascii="Garamond" w:hAnsi="Garamond"/>
        </w:rPr>
        <w:t xml:space="preserve"> </w:t>
      </w:r>
      <w:r w:rsidR="00C52905" w:rsidRPr="002A606E">
        <w:rPr>
          <w:rFonts w:ascii="Garamond" w:hAnsi="Garamond"/>
        </w:rPr>
        <w:t>posúva</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najbližší</w:t>
      </w:r>
      <w:r w:rsidR="003E67B4" w:rsidRPr="002A606E">
        <w:rPr>
          <w:rFonts w:ascii="Garamond" w:hAnsi="Garamond"/>
        </w:rPr>
        <w:t xml:space="preserve"> </w:t>
      </w:r>
      <w:r w:rsidR="00C52905"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00C52905" w:rsidRPr="002A606E">
        <w:rPr>
          <w:rFonts w:ascii="Garamond" w:hAnsi="Garamond"/>
        </w:rPr>
        <w:t>racovný</w:t>
      </w:r>
      <w:r w:rsidR="003E67B4" w:rsidRPr="002A606E">
        <w:rPr>
          <w:rFonts w:ascii="Garamond" w:hAnsi="Garamond"/>
        </w:rPr>
        <w:t xml:space="preserve"> </w:t>
      </w:r>
      <w:r w:rsidR="00C52905"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1F65707A"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2A606E"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pričom záručná doba začína plynúť odo dňa riadneho odovzdania a prevzatia Diela podľa článku 4 Zmluvy. Záručná doba sa predlžuje o dobu odo dňa uplatnenia reklamácie po deň odstránenia vád na odovzdanom Diele</w:t>
      </w:r>
      <w:r w:rsidR="00400D31" w:rsidRPr="00690A8E">
        <w:rPr>
          <w:rFonts w:ascii="Garamond" w:hAnsi="Garamond" w:cs="Arial"/>
        </w:rPr>
        <w:t xml:space="preserve">. Prípadné osobitné záručné podmienky s ohľadom na </w:t>
      </w:r>
      <w:r w:rsidR="00400D31" w:rsidRPr="00690A8E">
        <w:rPr>
          <w:rFonts w:ascii="Garamond" w:hAnsi="Garamond" w:cs="Arial"/>
        </w:rPr>
        <w:lastRenderedPageBreak/>
        <w:t>predmet zákazky sú upravené v Prílohe 1 Zmluvy.</w:t>
      </w: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995E52C"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nezodpovedá požadovanému rozsahu</w:t>
      </w:r>
      <w:r w:rsidR="00F12903" w:rsidRPr="002A606E">
        <w:rPr>
          <w:rFonts w:ascii="Garamond" w:hAnsi="Garamond"/>
        </w:rPr>
        <w:t xml:space="preserve"> stanovenej a špecifikovanej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2A606E">
        <w:rPr>
          <w:rFonts w:ascii="Garamond" w:hAnsi="Garamond"/>
        </w:rPr>
        <w:t>nasl</w:t>
      </w:r>
      <w:proofErr w:type="spellEnd"/>
      <w:r w:rsidRPr="002A606E">
        <w:rPr>
          <w:rFonts w:ascii="Garamond" w:hAnsi="Garamond"/>
        </w:rPr>
        <w:t>.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w:t>
      </w:r>
      <w:r w:rsidRPr="002A606E">
        <w:rPr>
          <w:rFonts w:ascii="Garamond" w:hAnsi="Garamond"/>
        </w:rPr>
        <w:lastRenderedPageBreak/>
        <w:t>Subdodávateľom.</w:t>
      </w: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w:t>
      </w:r>
      <w:proofErr w:type="spellStart"/>
      <w:r w:rsidRPr="002A606E">
        <w:rPr>
          <w:rFonts w:ascii="Garamond" w:hAnsi="Garamond"/>
        </w:rPr>
        <w:t>t.j</w:t>
      </w:r>
      <w:proofErr w:type="spellEnd"/>
      <w:r w:rsidRPr="002A606E">
        <w:rPr>
          <w:rFonts w:ascii="Garamond" w:hAnsi="Garamond"/>
        </w:rPr>
        <w:t>.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362AB9DF"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xml:space="preserve"> v dôsledku ním zanedbaných povinností.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5F10EA5D"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2D68434B"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zmeny Subdodávateľa, </w:t>
      </w:r>
      <w:bookmarkStart w:id="7"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7"/>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6121EA35"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12 bod 12.10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 xml:space="preserve">a </w:t>
      </w:r>
      <w:proofErr w:type="spellStart"/>
      <w:r w:rsidRPr="002A606E">
        <w:rPr>
          <w:rFonts w:ascii="Garamond" w:hAnsi="Garamond"/>
          <w:sz w:val="20"/>
        </w:rPr>
        <w:t>nasl</w:t>
      </w:r>
      <w:proofErr w:type="spellEnd"/>
      <w:r w:rsidRPr="002A606E">
        <w:rPr>
          <w:rFonts w:ascii="Garamond" w:hAnsi="Garamond"/>
          <w:sz w:val="20"/>
        </w:rPr>
        <w:t>.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uzatvorenie alebo plnenie Zmluvy s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AC3E8DF" w:rsidR="00D809D0"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zo strany štátnych alebo správnych orgánov, nevedie sa voči nemu resp. voči jeho majetku, súdny spor vrátane exekučného, daňového, konkurzného, rozhodcovského konania alebo akéhokoľvek obdobného konania</w:t>
      </w:r>
      <w:r w:rsidR="00052D53">
        <w:rPr>
          <w:rFonts w:ascii="Garamond" w:hAnsi="Garamond"/>
        </w:rPr>
        <w:t>, ktoré by malo vplyv na riadne plnenie Zmluvy.</w:t>
      </w:r>
    </w:p>
    <w:p w14:paraId="2A81BB97" w14:textId="77777777" w:rsidR="00052D53" w:rsidRDefault="00052D53" w:rsidP="00052D53">
      <w:pPr>
        <w:pStyle w:val="Odsekzoznamu"/>
        <w:rPr>
          <w:rFonts w:ascii="Garamond" w:hAnsi="Garamond"/>
        </w:rPr>
      </w:pPr>
    </w:p>
    <w:p w14:paraId="7D93CF39" w14:textId="77777777" w:rsidR="00052D53" w:rsidRPr="002A606E" w:rsidRDefault="00052D53" w:rsidP="00052D53">
      <w:pPr>
        <w:widowControl w:val="0"/>
        <w:tabs>
          <w:tab w:val="left" w:pos="0"/>
          <w:tab w:val="center" w:pos="4536"/>
          <w:tab w:val="right" w:pos="9072"/>
        </w:tabs>
        <w:ind w:left="1429"/>
        <w:contextualSpacing/>
        <w:jc w:val="both"/>
        <w:rPr>
          <w:rFonts w:ascii="Garamond" w:hAnsi="Garamond"/>
        </w:rPr>
      </w:pP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50E4633" w14:textId="575DEB16" w:rsidR="008E3DDD"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4283849D" w14:textId="55F2B42B" w:rsidR="008E3DDD" w:rsidRDefault="008E3DDD" w:rsidP="00690A8E">
      <w:pPr>
        <w:pStyle w:val="Odsekzoznamu"/>
        <w:widowControl w:val="0"/>
        <w:jc w:val="both"/>
        <w:rPr>
          <w:rFonts w:ascii="Garamond" w:hAnsi="Garamond"/>
        </w:rPr>
      </w:pP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lastRenderedPageBreak/>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176CAC1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354CCC" w:rsidRPr="002A606E">
        <w:rPr>
          <w:rFonts w:ascii="Garamond" w:hAnsi="Garamond"/>
        </w:rPr>
        <w:t>0</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4DB154DF"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6724CC50" w:rsidR="00EE1D68"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 </w:t>
      </w:r>
      <w:r w:rsidRPr="002A606E">
        <w:rPr>
          <w:rFonts w:ascii="Garamond" w:hAnsi="Garamond"/>
        </w:rPr>
        <w:t>Zmluv</w:t>
      </w:r>
      <w:r w:rsidR="00EE1D68" w:rsidRPr="002A606E">
        <w:rPr>
          <w:rFonts w:ascii="Garamond" w:hAnsi="Garamond"/>
        </w:rPr>
        <w:t>e</w:t>
      </w:r>
    </w:p>
    <w:p w14:paraId="126894CE" w14:textId="77777777" w:rsidR="00EE1D68" w:rsidRPr="002A606E" w:rsidRDefault="00EE1D68" w:rsidP="00690A8E">
      <w:pPr>
        <w:pStyle w:val="Odsekzoznamu"/>
        <w:widowControl w:val="0"/>
        <w:rPr>
          <w:rFonts w:ascii="Garamond" w:hAnsi="Garamond"/>
        </w:rPr>
      </w:pPr>
    </w:p>
    <w:p w14:paraId="69A6B578" w14:textId="2AF49997"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uvedení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3D79EF"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3.2</w:t>
      </w:r>
      <w:r w:rsidR="009544CE" w:rsidRPr="002A606E">
        <w:rPr>
          <w:rFonts w:ascii="Garamond" w:hAnsi="Garamond"/>
        </w:rPr>
        <w:t>6</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72878A93"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bod </w:t>
      </w:r>
      <w:r w:rsidR="00EE1D68" w:rsidRPr="002A606E">
        <w:rPr>
          <w:rFonts w:ascii="Garamond" w:hAnsi="Garamond"/>
        </w:rPr>
        <w:t>10</w:t>
      </w:r>
      <w:r w:rsidR="000B3DE8" w:rsidRPr="002A606E">
        <w:rPr>
          <w:rFonts w:ascii="Garamond" w:hAnsi="Garamond"/>
        </w:rPr>
        <w:t>.3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26F602D5" w14:textId="613D9012" w:rsidR="008E3DDD" w:rsidRPr="002A606E" w:rsidRDefault="008E3DDD" w:rsidP="00690A8E">
      <w:pPr>
        <w:widowControl w:val="0"/>
        <w:tabs>
          <w:tab w:val="left" w:pos="-142"/>
        </w:tabs>
        <w:ind w:left="709"/>
        <w:jc w:val="both"/>
        <w:rPr>
          <w:rFonts w:ascii="Garamond" w:hAnsi="Garamond"/>
        </w:rPr>
      </w:pPr>
    </w:p>
    <w:p w14:paraId="6E4A6E7F" w14:textId="77777777" w:rsidR="00790C6D" w:rsidRPr="00690A8E" w:rsidRDefault="00790C6D" w:rsidP="00F33892">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w:t>
      </w:r>
      <w:r w:rsidRPr="00690A8E">
        <w:rPr>
          <w:rFonts w:ascii="Garamond" w:hAnsi="Garamond" w:cstheme="minorHAnsi"/>
        </w:rPr>
        <w:lastRenderedPageBreak/>
        <w:t xml:space="preserve">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33853CE5" w:rsidR="00E368EF" w:rsidRDefault="00E368EF" w:rsidP="00690A8E">
      <w:pPr>
        <w:pStyle w:val="Odsekzoznamu"/>
        <w:widowControl w:val="0"/>
        <w:spacing w:after="200"/>
        <w:jc w:val="both"/>
        <w:rPr>
          <w:rFonts w:ascii="Garamond" w:hAnsi="Garamond" w:cstheme="minorHAnsi"/>
        </w:rPr>
      </w:pPr>
    </w:p>
    <w:p w14:paraId="197DDBAF" w14:textId="77777777" w:rsidR="00E46394" w:rsidRPr="00690A8E" w:rsidRDefault="00E46394" w:rsidP="00690A8E">
      <w:pPr>
        <w:pStyle w:val="Odsekzoznamu"/>
        <w:widowControl w:val="0"/>
        <w:spacing w:after="200"/>
        <w:jc w:val="both"/>
        <w:rPr>
          <w:rFonts w:ascii="Garamond" w:hAnsi="Garamond" w:cstheme="minorHAnsi"/>
        </w:rPr>
      </w:pPr>
    </w:p>
    <w:p w14:paraId="08AAC5C9"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F33892">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4542A860" w:rsidR="00382ECA" w:rsidRPr="00690A8E" w:rsidRDefault="000E7632" w:rsidP="00F33892">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F33892">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Práva a povinnosti zo Zmluvy prechádzajú na právnych nástupcov Zmluvných strán. Zhotoviteľ môže svoje pohľadávky voči Objednávateľovi vyplývajúce zo Zmluvy postúpiť len s predchádzajúcim písomným súhlasom </w:t>
      </w:r>
      <w:r w:rsidRPr="00E46394">
        <w:rPr>
          <w:rFonts w:ascii="Garamond" w:eastAsia="Calibri" w:hAnsi="Garamond"/>
        </w:rPr>
        <w:lastRenderedPageBreak/>
        <w:t>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užívateľov výhod a </w:t>
      </w:r>
      <w:bookmarkStart w:id="8"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8"/>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21457CC5"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Zhotoviteľ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9"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9"/>
      <w:r w:rsidRPr="00E46394">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0"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0"/>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Zmluvné strany zhodne prehlasujú, (i) že si Zmluvu riadne prečítali, (ii) v plnom rozsahu porozumeli jej obsahu, ktorý je pre </w:t>
      </w:r>
      <w:proofErr w:type="spellStart"/>
      <w:r w:rsidRPr="00E46394">
        <w:rPr>
          <w:rFonts w:ascii="Garamond" w:eastAsia="Calibri" w:hAnsi="Garamond"/>
        </w:rPr>
        <w:t>ne</w:t>
      </w:r>
      <w:proofErr w:type="spellEnd"/>
      <w:r w:rsidRPr="00E46394">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0CA9E2C8" w14:textId="717FF1BB"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Príloha 4: Zoznam Subdodávateľov</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1"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23345B99" w:rsidR="00C134C6" w:rsidRPr="00B417EB" w:rsidRDefault="0093039F" w:rsidP="00690A8E">
      <w:pPr>
        <w:widowControl w:val="0"/>
        <w:rPr>
          <w:rFonts w:ascii="Garamond" w:hAnsi="Garamond"/>
          <w:b/>
          <w:bCs/>
          <w:color w:val="000000" w:themeColor="text1"/>
        </w:rPr>
      </w:pPr>
      <w:r w:rsidRPr="00B417EB">
        <w:rPr>
          <w:rFonts w:ascii="Garamond" w:hAnsi="Garamond"/>
          <w:b/>
          <w:bCs/>
          <w:color w:val="000000" w:themeColor="text1"/>
        </w:rPr>
        <w:t xml:space="preserve">Administratívna budova Krasňany </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E46394" w:rsidRDefault="00944D59" w:rsidP="00E46394">
      <w:pPr>
        <w:widowControl w:val="0"/>
        <w:autoSpaceDE w:val="0"/>
        <w:autoSpaceDN w:val="0"/>
        <w:adjustRightInd w:val="0"/>
        <w:jc w:val="both"/>
        <w:rPr>
          <w:rFonts w:ascii="Garamond" w:hAnsi="Garamond"/>
          <w:color w:val="000000" w:themeColor="text1"/>
        </w:rPr>
      </w:pPr>
      <w:r w:rsidRPr="00E46394">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E46394" w:rsidRDefault="00944D59" w:rsidP="00E46394">
      <w:pPr>
        <w:widowControl w:val="0"/>
        <w:autoSpaceDE w:val="0"/>
        <w:autoSpaceDN w:val="0"/>
        <w:adjustRightInd w:val="0"/>
        <w:jc w:val="both"/>
        <w:rPr>
          <w:rFonts w:ascii="Garamond" w:hAnsi="Garamond"/>
          <w:color w:val="000000" w:themeColor="text1"/>
        </w:rPr>
      </w:pPr>
    </w:p>
    <w:p w14:paraId="2E9B8DFA"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projekt skutočného vyhotovenia stavby potvrdený Zhotoviteľom s vyznačením všetkých zmien a odchýlok;</w:t>
      </w:r>
    </w:p>
    <w:p w14:paraId="20A27ECC" w14:textId="77777777" w:rsidR="00944D59" w:rsidRPr="00E46394" w:rsidRDefault="00944D59" w:rsidP="00E46394">
      <w:pPr>
        <w:pStyle w:val="Odsekzoznamu"/>
        <w:widowControl w:val="0"/>
        <w:ind w:left="709"/>
        <w:jc w:val="both"/>
        <w:rPr>
          <w:rFonts w:ascii="Garamond" w:hAnsi="Garamond"/>
          <w:color w:val="000000" w:themeColor="text1"/>
        </w:rPr>
      </w:pPr>
    </w:p>
    <w:p w14:paraId="14E71CD2"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východiskovú revíznu správu</w:t>
      </w:r>
      <w:r w:rsidRPr="00690A8E">
        <w:rPr>
          <w:rFonts w:ascii="Garamond" w:hAnsi="Garamond" w:cs="Arial"/>
          <w:color w:val="000000" w:themeColor="text1"/>
        </w:rPr>
        <w:t xml:space="preserve"> určeného technického zariadenia elektrického</w:t>
      </w:r>
      <w:r w:rsidRPr="00E46394">
        <w:rPr>
          <w:rFonts w:ascii="Garamond" w:hAnsi="Garamond"/>
          <w:color w:val="000000" w:themeColor="text1"/>
        </w:rPr>
        <w:t>;</w:t>
      </w:r>
    </w:p>
    <w:p w14:paraId="4AEFB42B" w14:textId="77777777" w:rsidR="00944D59" w:rsidRPr="00E46394" w:rsidRDefault="00944D59" w:rsidP="00E46394">
      <w:pPr>
        <w:widowControl w:val="0"/>
        <w:jc w:val="both"/>
        <w:rPr>
          <w:rFonts w:ascii="Garamond" w:hAnsi="Garamond" w:cs="Arial"/>
          <w:color w:val="000000" w:themeColor="text1"/>
        </w:rPr>
      </w:pPr>
    </w:p>
    <w:p w14:paraId="68DFA891" w14:textId="2123C681"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bookmarkStart w:id="12" w:name="_Hlk84918498"/>
      <w:r w:rsidRPr="00E46394">
        <w:rPr>
          <w:rFonts w:ascii="Garamond" w:hAnsi="Garamond"/>
          <w:color w:val="000000" w:themeColor="text1"/>
        </w:rPr>
        <w:t>doklady o kvalite materiálov, výrobkov a konštrukcií zabudovaných do príslušného stavebného objektu</w:t>
      </w:r>
      <w:bookmarkEnd w:id="12"/>
      <w:r w:rsidRPr="00690A8E">
        <w:rPr>
          <w:rFonts w:ascii="Garamond" w:hAnsi="Garamond" w:cs="Arial"/>
          <w:color w:val="000000" w:themeColor="text1"/>
        </w:rPr>
        <w:t>;</w:t>
      </w:r>
    </w:p>
    <w:p w14:paraId="67529F6F" w14:textId="77777777" w:rsidR="00944D59" w:rsidRPr="00E46394" w:rsidRDefault="00944D59" w:rsidP="00E46394">
      <w:pPr>
        <w:pStyle w:val="Odsekzoznamu"/>
        <w:widowControl w:val="0"/>
        <w:ind w:left="709"/>
        <w:jc w:val="both"/>
        <w:rPr>
          <w:rFonts w:ascii="Garamond" w:hAnsi="Garamond"/>
          <w:color w:val="000000" w:themeColor="text1"/>
        </w:rPr>
      </w:pPr>
    </w:p>
    <w:p w14:paraId="67BB6094" w14:textId="048466CD"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E46394">
        <w:rPr>
          <w:rFonts w:ascii="Garamond" w:hAnsi="Garamond"/>
          <w:color w:val="000000" w:themeColor="text1"/>
        </w:rPr>
        <w:t xml:space="preserve">doklady o spôsobe zhodnotenie resp. zneškodnenie odpadov z vykonaného Diela; </w:t>
      </w:r>
      <w:r w:rsidRPr="00690A8E">
        <w:rPr>
          <w:rFonts w:ascii="Garamond" w:hAnsi="Garamond" w:cs="Arial"/>
          <w:color w:val="000000" w:themeColor="text1"/>
        </w:rPr>
        <w:t>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5C60A0FA"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r w:rsidR="00E46394">
        <w:rPr>
          <w:rFonts w:ascii="Garamond" w:hAnsi="Garamond" w:cs="Arial"/>
          <w:color w:val="000000" w:themeColor="text1"/>
        </w:rPr>
        <w:t xml:space="preserve"> (ak sa Zmluvné strany nedohodnú inak)</w:t>
      </w:r>
      <w:r w:rsidRPr="00690A8E">
        <w:rPr>
          <w:rFonts w:ascii="Garamond" w:hAnsi="Garamond" w:cs="Arial"/>
          <w:color w:val="000000" w:themeColor="text1"/>
        </w:rPr>
        <w:t>.</w:t>
      </w: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1"/>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E46394">
        <w:rPr>
          <w:rFonts w:ascii="Garamond" w:hAnsi="Garamond"/>
        </w:rPr>
        <w:t>Medziskládky</w:t>
      </w:r>
      <w:proofErr w:type="spellEnd"/>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97CB8B8" w:rsidR="00EE45B8" w:rsidRPr="00096EF8" w:rsidRDefault="00EE45B8" w:rsidP="00690A8E">
      <w:pPr>
        <w:pStyle w:val="AODocTxt"/>
        <w:widowControl w:val="0"/>
        <w:spacing w:before="0" w:line="240" w:lineRule="auto"/>
        <w:rPr>
          <w:rFonts w:ascii="Garamond" w:hAnsi="Garamond"/>
          <w:color w:val="000000" w:themeColor="text1"/>
          <w:sz w:val="20"/>
          <w:szCs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00096EF8" w:rsidRPr="00690A8E">
        <w:rPr>
          <w:rFonts w:ascii="Garamond" w:hAnsi="Garamond"/>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746AD006" w14:textId="29DBE5A4" w:rsidR="00EE45B8" w:rsidRPr="00096EF8" w:rsidRDefault="00EE45B8" w:rsidP="00690A8E">
      <w:pPr>
        <w:pStyle w:val="AONormal"/>
        <w:widowControl w:val="0"/>
        <w:spacing w:line="240" w:lineRule="auto"/>
        <w:ind w:left="1430" w:hanging="1430"/>
        <w:rPr>
          <w:rFonts w:ascii="Garamond" w:hAnsi="Garamond"/>
          <w:color w:val="000000" w:themeColor="text1"/>
          <w:sz w:val="20"/>
        </w:rPr>
      </w:pPr>
      <w:r w:rsidRPr="00096EF8">
        <w:rPr>
          <w:rFonts w:ascii="Garamond" w:hAnsi="Garamond"/>
          <w:color w:val="000000" w:themeColor="text1"/>
          <w:sz w:val="20"/>
        </w:rPr>
        <w:t>Funkcia:</w:t>
      </w:r>
      <w:r w:rsidRPr="00096EF8">
        <w:rPr>
          <w:rFonts w:ascii="Garamond" w:hAnsi="Garamond"/>
          <w:color w:val="000000" w:themeColor="text1"/>
          <w:sz w:val="20"/>
        </w:rPr>
        <w:tab/>
      </w:r>
      <w:r w:rsidR="00096EF8" w:rsidRPr="00096EF8">
        <w:rPr>
          <w:rFonts w:ascii="Garamond" w:hAnsi="Garamond"/>
          <w:sz w:val="20"/>
          <w:lang w:eastAsia="cs-CZ"/>
        </w:rPr>
        <w:t>[</w:t>
      </w:r>
      <w:r w:rsidR="00096EF8" w:rsidRPr="00096EF8">
        <w:rPr>
          <w:rFonts w:ascii="Garamond" w:hAnsi="Garamond"/>
          <w:sz w:val="20"/>
          <w:highlight w:val="yellow"/>
          <w:lang w:eastAsia="cs-CZ"/>
        </w:rPr>
        <w:t>doplniť</w:t>
      </w:r>
      <w:r w:rsidR="00096EF8" w:rsidRPr="00096EF8">
        <w:rPr>
          <w:rFonts w:ascii="Garamond" w:hAnsi="Garamond"/>
          <w:sz w:val="20"/>
          <w:lang w:eastAsia="cs-CZ"/>
        </w:rPr>
        <w:t>]</w:t>
      </w:r>
    </w:p>
    <w:p w14:paraId="40BB7509" w14:textId="3BE281A3" w:rsidR="00EE45B8" w:rsidRPr="00096EF8"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096EF8"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7012149" w14:textId="77777777" w:rsidR="00096EF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Meno:</w:t>
      </w:r>
      <w:r w:rsidRPr="00096EF8">
        <w:rPr>
          <w:rFonts w:ascii="Garamond" w:hAnsi="Garamond"/>
          <w:color w:val="000000" w:themeColor="text1"/>
          <w:sz w:val="20"/>
          <w:szCs w:val="20"/>
        </w:rPr>
        <w:tab/>
      </w:r>
      <w:r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0B9847A9" w14:textId="1E59ED57" w:rsidR="00EE45B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Funkcia:</w:t>
      </w:r>
      <w:r w:rsidRPr="00096EF8">
        <w:rPr>
          <w:rFonts w:ascii="Garamond" w:hAnsi="Garamond"/>
          <w:color w:val="000000" w:themeColor="text1"/>
          <w:sz w:val="20"/>
          <w:szCs w:val="20"/>
        </w:rPr>
        <w:tab/>
      </w:r>
      <w:r w:rsidR="00A35B0D"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r w:rsidR="0023422B" w:rsidRPr="00096EF8">
        <w:rPr>
          <w:rFonts w:ascii="Garamond" w:hAnsi="Garamond"/>
          <w:color w:val="000000" w:themeColor="text1"/>
          <w:sz w:val="20"/>
          <w:szCs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48A3" w14:textId="77777777" w:rsidR="00200A71" w:rsidRDefault="00200A71">
      <w:r>
        <w:separator/>
      </w:r>
    </w:p>
  </w:endnote>
  <w:endnote w:type="continuationSeparator" w:id="0">
    <w:p w14:paraId="71BFD21E" w14:textId="77777777" w:rsidR="00200A71" w:rsidRDefault="00200A71">
      <w:r>
        <w:continuationSeparator/>
      </w:r>
    </w:p>
  </w:endnote>
  <w:endnote w:type="continuationNotice" w:id="1">
    <w:p w14:paraId="241FA54D" w14:textId="77777777" w:rsidR="00200A71" w:rsidRDefault="00200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CEA9" w14:textId="77777777" w:rsidR="00200A71" w:rsidRDefault="00200A71">
      <w:r>
        <w:separator/>
      </w:r>
    </w:p>
  </w:footnote>
  <w:footnote w:type="continuationSeparator" w:id="0">
    <w:p w14:paraId="63818F72" w14:textId="77777777" w:rsidR="00200A71" w:rsidRDefault="00200A71">
      <w:r>
        <w:continuationSeparator/>
      </w:r>
    </w:p>
  </w:footnote>
  <w:footnote w:type="continuationNotice" w:id="1">
    <w:p w14:paraId="63B8EFDD" w14:textId="77777777" w:rsidR="00200A71" w:rsidRDefault="00200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070E"/>
    <w:rsid w:val="00022CC6"/>
    <w:rsid w:val="00024561"/>
    <w:rsid w:val="00027930"/>
    <w:rsid w:val="00027D3C"/>
    <w:rsid w:val="00031D7B"/>
    <w:rsid w:val="00033685"/>
    <w:rsid w:val="000336C4"/>
    <w:rsid w:val="0004150B"/>
    <w:rsid w:val="000429D7"/>
    <w:rsid w:val="00043478"/>
    <w:rsid w:val="000455A6"/>
    <w:rsid w:val="00047691"/>
    <w:rsid w:val="000511C1"/>
    <w:rsid w:val="00051401"/>
    <w:rsid w:val="00052D53"/>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2CE"/>
    <w:rsid w:val="00081875"/>
    <w:rsid w:val="00082A7D"/>
    <w:rsid w:val="0008586A"/>
    <w:rsid w:val="00090ABD"/>
    <w:rsid w:val="00095B5F"/>
    <w:rsid w:val="00096B58"/>
    <w:rsid w:val="00096EF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0F539D"/>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3414"/>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C5134"/>
    <w:rsid w:val="001D0D64"/>
    <w:rsid w:val="001D242A"/>
    <w:rsid w:val="001D2AA4"/>
    <w:rsid w:val="001D612B"/>
    <w:rsid w:val="001D66FE"/>
    <w:rsid w:val="001D7775"/>
    <w:rsid w:val="001D7A37"/>
    <w:rsid w:val="001E2C93"/>
    <w:rsid w:val="001E5A1B"/>
    <w:rsid w:val="001E700E"/>
    <w:rsid w:val="001F37E0"/>
    <w:rsid w:val="001F424D"/>
    <w:rsid w:val="002008F6"/>
    <w:rsid w:val="00200A71"/>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348"/>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66B8"/>
    <w:rsid w:val="002E734D"/>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46E7"/>
    <w:rsid w:val="0048642B"/>
    <w:rsid w:val="00490C83"/>
    <w:rsid w:val="004939EF"/>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039F"/>
    <w:rsid w:val="00931749"/>
    <w:rsid w:val="00931D69"/>
    <w:rsid w:val="009321D2"/>
    <w:rsid w:val="00934DB3"/>
    <w:rsid w:val="009403CE"/>
    <w:rsid w:val="00941C39"/>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17EB"/>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6FEE"/>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1A77"/>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E2F"/>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D9F"/>
    <w:rsid w:val="00F61742"/>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52C8"/>
    <w:rsid w:val="00FC67A7"/>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9109</Words>
  <Characters>51924</Characters>
  <Application>Microsoft Office Word</Application>
  <DocSecurity>0</DocSecurity>
  <Lines>432</Lines>
  <Paragraphs>121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14</cp:revision>
  <cp:lastPrinted>2021-10-10T18:10:00Z</cp:lastPrinted>
  <dcterms:created xsi:type="dcterms:W3CDTF">2022-05-05T07:44:00Z</dcterms:created>
  <dcterms:modified xsi:type="dcterms:W3CDTF">2023-07-04T08:35:00Z</dcterms:modified>
</cp:coreProperties>
</file>