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06476" w14:textId="77777777" w:rsidR="0024753C" w:rsidRPr="006F517E" w:rsidRDefault="0024753C" w:rsidP="0024753C">
      <w:pPr>
        <w:suppressAutoHyphens/>
        <w:spacing w:after="0"/>
        <w:jc w:val="both"/>
        <w:rPr>
          <w:rFonts w:ascii="Arial Narrow" w:hAnsi="Arial Narrow" w:cstheme="minorHAnsi"/>
          <w:bCs/>
          <w:iCs/>
          <w:sz w:val="20"/>
          <w:lang w:val="sk-SK"/>
        </w:rPr>
      </w:pPr>
    </w:p>
    <w:p w14:paraId="37D2FEA7" w14:textId="336ED99B" w:rsidR="00683882" w:rsidRPr="006F517E" w:rsidRDefault="00683882" w:rsidP="0068388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 w:rsidRPr="006F517E"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3E9EE5DA" w14:textId="70E4AE2A" w:rsidR="00683882" w:rsidRPr="006F517E" w:rsidRDefault="00683882" w:rsidP="0068388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16A1B080" w14:textId="33E86FD1" w:rsidR="00683882" w:rsidRPr="006F517E" w:rsidRDefault="00683882" w:rsidP="00683882">
      <w:pPr>
        <w:spacing w:after="0" w:line="240" w:lineRule="auto"/>
        <w:ind w:firstLine="360"/>
        <w:jc w:val="center"/>
        <w:rPr>
          <w:rFonts w:ascii="Arial Narrow" w:hAnsi="Arial Narrow"/>
          <w:b/>
          <w:sz w:val="28"/>
          <w:szCs w:val="28"/>
          <w:u w:val="single"/>
          <w:lang w:val="sk-SK"/>
        </w:rPr>
      </w:pPr>
      <w:r w:rsidRPr="006F517E">
        <w:rPr>
          <w:rFonts w:ascii="Arial Narrow" w:hAnsi="Arial Narrow"/>
          <w:b/>
          <w:sz w:val="28"/>
          <w:szCs w:val="28"/>
          <w:u w:val="single"/>
          <w:lang w:val="sk-SK"/>
        </w:rPr>
        <w:t>Sieťové prvky pre zabezpečenie požiadaviek POO</w:t>
      </w:r>
    </w:p>
    <w:p w14:paraId="77166416" w14:textId="310AA4EB" w:rsidR="00683882" w:rsidRPr="006F517E" w:rsidRDefault="00683882" w:rsidP="00683882">
      <w:pPr>
        <w:spacing w:after="0" w:line="240" w:lineRule="auto"/>
        <w:ind w:firstLine="360"/>
        <w:jc w:val="center"/>
        <w:rPr>
          <w:rFonts w:ascii="Arial Narrow" w:hAnsi="Arial Narrow"/>
          <w:b/>
          <w:sz w:val="28"/>
          <w:szCs w:val="28"/>
          <w:u w:val="single"/>
          <w:lang w:val="sk-SK"/>
        </w:rPr>
      </w:pPr>
    </w:p>
    <w:p w14:paraId="52190CFC" w14:textId="77777777" w:rsidR="00683882" w:rsidRPr="006F517E" w:rsidRDefault="00683882" w:rsidP="00683882">
      <w:pPr>
        <w:jc w:val="both"/>
        <w:rPr>
          <w:rFonts w:ascii="Arial Narrow" w:hAnsi="Arial Narrow" w:cs="Arial"/>
          <w:b/>
          <w:lang w:val="sk-SK"/>
        </w:rPr>
      </w:pPr>
      <w:r w:rsidRPr="006F517E">
        <w:rPr>
          <w:rFonts w:ascii="Arial Narrow" w:hAnsi="Arial Narrow" w:cs="Arial"/>
          <w:b/>
          <w:lang w:val="sk-SK"/>
        </w:rPr>
        <w:t>Všeobecné vymedzenie predmetu zákazky</w:t>
      </w:r>
    </w:p>
    <w:p w14:paraId="006587D8" w14:textId="6FEC402E" w:rsidR="00683882" w:rsidRPr="002B0C22" w:rsidRDefault="00683882" w:rsidP="002B0C22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  <w:r w:rsidRPr="006F517E">
        <w:rPr>
          <w:rFonts w:ascii="Arial Narrow" w:hAnsi="Arial Narrow" w:cs="Arial"/>
          <w:sz w:val="22"/>
          <w:szCs w:val="22"/>
        </w:rPr>
        <w:t xml:space="preserve">Predmetom tejto zákazky je dodávka </w:t>
      </w:r>
      <w:r w:rsidRPr="006F517E">
        <w:rPr>
          <w:rFonts w:ascii="Arial Narrow" w:eastAsia="Calibri" w:hAnsi="Arial Narrow"/>
          <w:sz w:val="22"/>
          <w:szCs w:val="22"/>
          <w:lang w:eastAsia="en-US"/>
        </w:rPr>
        <w:t xml:space="preserve">sieťových prvkov, aktívnych sieťových komponentov pre pokrytie </w:t>
      </w:r>
      <w:r w:rsidR="0036575D">
        <w:rPr>
          <w:rFonts w:ascii="Arial Narrow" w:eastAsia="Calibri" w:hAnsi="Arial Narrow"/>
          <w:sz w:val="22"/>
          <w:szCs w:val="22"/>
          <w:lang w:eastAsia="en-US"/>
        </w:rPr>
        <w:t xml:space="preserve">interných </w:t>
      </w:r>
      <w:r w:rsidRPr="006F517E">
        <w:rPr>
          <w:rFonts w:ascii="Arial Narrow" w:eastAsia="Calibri" w:hAnsi="Arial Narrow"/>
          <w:sz w:val="22"/>
          <w:szCs w:val="22"/>
          <w:lang w:eastAsia="en-US"/>
        </w:rPr>
        <w:t xml:space="preserve">potrieb </w:t>
      </w:r>
      <w:r w:rsidR="0036575D">
        <w:rPr>
          <w:rFonts w:ascii="Arial Narrow" w:eastAsia="Calibri" w:hAnsi="Arial Narrow"/>
          <w:sz w:val="22"/>
          <w:szCs w:val="22"/>
          <w:lang w:eastAsia="en-US"/>
        </w:rPr>
        <w:t xml:space="preserve">MV SR a potrieb </w:t>
      </w:r>
      <w:r w:rsidRPr="006F517E">
        <w:rPr>
          <w:rFonts w:ascii="Arial Narrow" w:eastAsia="Calibri" w:hAnsi="Arial Narrow"/>
          <w:sz w:val="22"/>
          <w:szCs w:val="22"/>
          <w:lang w:eastAsia="en-US"/>
        </w:rPr>
        <w:t>jednotlivých projektov zahrnutých v pláne obnovy a odolnosti.</w:t>
      </w:r>
      <w:r w:rsidRPr="006F517E">
        <w:rPr>
          <w:rFonts w:ascii="Arial Narrow" w:hAnsi="Arial Narrow" w:cs="Arial"/>
          <w:sz w:val="22"/>
          <w:szCs w:val="22"/>
        </w:rPr>
        <w:t xml:space="preserve"> A to</w:t>
      </w:r>
      <w:r w:rsidRPr="006F517E">
        <w:rPr>
          <w:rFonts w:ascii="Arial Narrow" w:hAnsi="Arial Narrow" w:cs="Arial"/>
          <w:color w:val="000000"/>
          <w:sz w:val="22"/>
          <w:szCs w:val="22"/>
        </w:rPr>
        <w:t xml:space="preserve"> vrátane nákladov na dopravu na miesto plnenia . </w:t>
      </w:r>
    </w:p>
    <w:p w14:paraId="1BF8773D" w14:textId="77777777" w:rsidR="0024753C" w:rsidRPr="006F517E" w:rsidRDefault="0024753C" w:rsidP="0024753C">
      <w:pPr>
        <w:spacing w:after="0"/>
        <w:jc w:val="both"/>
        <w:rPr>
          <w:rFonts w:ascii="Arial Narrow" w:hAnsi="Arial Narrow" w:cstheme="minorHAnsi"/>
          <w:bCs/>
          <w:iCs/>
          <w:sz w:val="20"/>
          <w:lang w:val="sk-SK"/>
        </w:rPr>
      </w:pPr>
    </w:p>
    <w:p w14:paraId="260313D6" w14:textId="77777777" w:rsidR="0024753C" w:rsidRPr="006F517E" w:rsidRDefault="0024753C" w:rsidP="0024753C">
      <w:pPr>
        <w:pStyle w:val="Odsekzoznamu"/>
        <w:numPr>
          <w:ilvl w:val="0"/>
          <w:numId w:val="24"/>
        </w:numPr>
        <w:suppressAutoHyphens/>
        <w:jc w:val="both"/>
        <w:rPr>
          <w:rFonts w:ascii="Arial Narrow" w:hAnsi="Arial Narrow"/>
          <w:lang w:val="sk-SK"/>
        </w:rPr>
      </w:pPr>
      <w:r w:rsidRPr="006F517E">
        <w:rPr>
          <w:rFonts w:ascii="Arial Narrow" w:hAnsi="Arial Narrow"/>
          <w:lang w:val="sk-SK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a vyššej úrovni, ako je uvedené v tejto časti súťažných podkladoch, túto skutočnosť však musí preukázať uchádzač vo svojej ponuke.</w:t>
      </w:r>
    </w:p>
    <w:p w14:paraId="5F1CC6D1" w14:textId="77777777" w:rsidR="0024753C" w:rsidRPr="006F517E" w:rsidRDefault="0024753C" w:rsidP="0024753C">
      <w:pPr>
        <w:pStyle w:val="Odsekzoznamu"/>
        <w:spacing w:after="0"/>
        <w:jc w:val="both"/>
        <w:rPr>
          <w:rFonts w:ascii="Arial Narrow" w:hAnsi="Arial Narrow" w:cstheme="minorHAnsi"/>
          <w:bCs/>
          <w:iCs/>
          <w:sz w:val="20"/>
          <w:lang w:val="sk-SK"/>
        </w:rPr>
      </w:pPr>
    </w:p>
    <w:p w14:paraId="6E04241A" w14:textId="7FED4E30" w:rsidR="0024753C" w:rsidRPr="006F517E" w:rsidRDefault="0024753C" w:rsidP="0024753C">
      <w:pPr>
        <w:pStyle w:val="Odsekzoznamu"/>
        <w:numPr>
          <w:ilvl w:val="0"/>
          <w:numId w:val="24"/>
        </w:numPr>
        <w:suppressAutoHyphens/>
        <w:spacing w:after="0"/>
        <w:jc w:val="both"/>
        <w:rPr>
          <w:rFonts w:ascii="Arial Narrow" w:hAnsi="Arial Narrow" w:cstheme="minorHAnsi"/>
          <w:bCs/>
          <w:iCs/>
          <w:lang w:val="sk-SK"/>
        </w:rPr>
      </w:pPr>
      <w:r w:rsidRPr="006F517E">
        <w:rPr>
          <w:rFonts w:ascii="Arial Narrow" w:hAnsi="Arial Narrow"/>
          <w:lang w:val="sk-SK"/>
        </w:rPr>
        <w:t xml:space="preserve">Súčasťou </w:t>
      </w:r>
      <w:r w:rsidRPr="006F517E">
        <w:rPr>
          <w:rFonts w:ascii="Arial Narrow" w:hAnsi="Arial Narrow" w:cstheme="minorHAnsi"/>
          <w:bCs/>
          <w:iCs/>
          <w:lang w:val="sk-SK"/>
        </w:rPr>
        <w:t>technických zariadení (tovarov)</w:t>
      </w:r>
      <w:r w:rsidRPr="006F517E">
        <w:rPr>
          <w:rFonts w:ascii="Arial Narrow" w:hAnsi="Arial Narrow"/>
          <w:lang w:val="sk-SK"/>
        </w:rPr>
        <w:t xml:space="preserve"> musí byť technická dokumentácia, obsahujúca najmä technický po</w:t>
      </w:r>
      <w:r w:rsidR="0041129E">
        <w:rPr>
          <w:rFonts w:ascii="Arial Narrow" w:hAnsi="Arial Narrow"/>
          <w:lang w:val="sk-SK"/>
        </w:rPr>
        <w:t xml:space="preserve">pis, návod na obsluhu. Všetka </w:t>
      </w:r>
      <w:r w:rsidRPr="006F517E">
        <w:rPr>
          <w:rFonts w:ascii="Arial Narrow" w:hAnsi="Arial Narrow"/>
          <w:lang w:val="sk-SK"/>
        </w:rPr>
        <w:t xml:space="preserve">dokumentácia je vyhotovené </w:t>
      </w:r>
      <w:r w:rsidRPr="0041129E">
        <w:rPr>
          <w:rFonts w:ascii="Arial Narrow" w:hAnsi="Arial Narrow"/>
          <w:b/>
          <w:lang w:val="sk-SK"/>
        </w:rPr>
        <w:t>v slovenskom alebo v českom jazyku</w:t>
      </w:r>
      <w:r w:rsidRPr="006F517E">
        <w:rPr>
          <w:rFonts w:ascii="Arial Narrow" w:hAnsi="Arial Narrow"/>
          <w:lang w:val="sk-SK"/>
        </w:rPr>
        <w:t>.</w:t>
      </w:r>
    </w:p>
    <w:p w14:paraId="2FE9F408" w14:textId="77777777" w:rsidR="0024753C" w:rsidRPr="006F517E" w:rsidRDefault="0024753C" w:rsidP="0024753C">
      <w:pPr>
        <w:spacing w:after="0"/>
        <w:jc w:val="both"/>
        <w:rPr>
          <w:rFonts w:ascii="Arial Narrow" w:hAnsi="Arial Narrow" w:cstheme="minorHAnsi"/>
          <w:bCs/>
          <w:iCs/>
          <w:sz w:val="20"/>
          <w:lang w:val="sk-SK"/>
        </w:rPr>
      </w:pPr>
    </w:p>
    <w:p w14:paraId="3D4390AD" w14:textId="77777777" w:rsidR="0024753C" w:rsidRPr="0041129E" w:rsidRDefault="0024753C" w:rsidP="0024753C">
      <w:pPr>
        <w:pStyle w:val="Odsekzoznamu"/>
        <w:numPr>
          <w:ilvl w:val="0"/>
          <w:numId w:val="24"/>
        </w:numPr>
        <w:suppressAutoHyphens/>
        <w:spacing w:after="0"/>
        <w:jc w:val="both"/>
        <w:rPr>
          <w:rFonts w:ascii="Arial Narrow" w:hAnsi="Arial Narrow" w:cstheme="minorHAnsi"/>
          <w:b/>
          <w:bCs/>
          <w:iCs/>
          <w:lang w:val="sk-SK"/>
        </w:rPr>
      </w:pPr>
      <w:r w:rsidRPr="0041129E">
        <w:rPr>
          <w:rFonts w:ascii="Arial Narrow" w:hAnsi="Arial Narrow" w:cstheme="minorHAnsi"/>
          <w:b/>
          <w:bCs/>
          <w:iCs/>
          <w:lang w:val="sk-SK"/>
        </w:rPr>
        <w:t>Kúpna cena tovarov musí zahŕňať dopravu na miesto určenia spojenú s vykládkou tovaru a likvidáciou obalov.</w:t>
      </w:r>
    </w:p>
    <w:p w14:paraId="64121868" w14:textId="77777777" w:rsidR="0024753C" w:rsidRPr="0041129E" w:rsidRDefault="0024753C" w:rsidP="0024753C">
      <w:pPr>
        <w:spacing w:after="0"/>
        <w:jc w:val="both"/>
        <w:rPr>
          <w:rFonts w:ascii="Arial Narrow" w:hAnsi="Arial Narrow" w:cstheme="minorHAnsi"/>
          <w:b/>
          <w:bCs/>
          <w:iCs/>
          <w:sz w:val="20"/>
          <w:lang w:val="sk-SK"/>
        </w:rPr>
      </w:pPr>
    </w:p>
    <w:p w14:paraId="253F4CA3" w14:textId="77777777" w:rsidR="0024753C" w:rsidRPr="006F517E" w:rsidRDefault="0024753C" w:rsidP="0024753C">
      <w:pPr>
        <w:pStyle w:val="Odsekzoznamu"/>
        <w:numPr>
          <w:ilvl w:val="0"/>
          <w:numId w:val="24"/>
        </w:numPr>
        <w:suppressAutoHyphens/>
        <w:spacing w:after="0"/>
        <w:jc w:val="both"/>
        <w:rPr>
          <w:rFonts w:ascii="Arial Narrow" w:hAnsi="Arial Narrow" w:cstheme="minorHAnsi"/>
          <w:bCs/>
          <w:iCs/>
          <w:lang w:val="sk-SK"/>
        </w:rPr>
      </w:pPr>
      <w:r w:rsidRPr="006F517E">
        <w:rPr>
          <w:rFonts w:ascii="Arial Narrow" w:hAnsi="Arial Narrow" w:cstheme="minorHAnsi"/>
          <w:bCs/>
          <w:iCs/>
          <w:lang w:val="sk-SK"/>
        </w:rPr>
        <w:t>Tovar musí byť nový, nepoužívaný, zabalený v neporušených obaloch, nepoškodený. Tovar nesmie byť recyklovaný, repasovaný, renovovaný.</w:t>
      </w:r>
    </w:p>
    <w:p w14:paraId="086BD08D" w14:textId="77777777" w:rsidR="0024753C" w:rsidRPr="006F517E" w:rsidRDefault="0024753C" w:rsidP="0024753C">
      <w:pPr>
        <w:spacing w:after="0"/>
        <w:jc w:val="both"/>
        <w:rPr>
          <w:rFonts w:ascii="Arial Narrow" w:hAnsi="Arial Narrow" w:cstheme="minorHAnsi"/>
          <w:bCs/>
          <w:iCs/>
          <w:sz w:val="20"/>
          <w:lang w:val="sk-SK"/>
        </w:rPr>
      </w:pPr>
    </w:p>
    <w:p w14:paraId="2B2C61B4" w14:textId="7DEE2404" w:rsidR="0024753C" w:rsidRPr="006F517E" w:rsidRDefault="0024753C" w:rsidP="0024753C">
      <w:pPr>
        <w:pStyle w:val="Odsekzoznamu"/>
        <w:numPr>
          <w:ilvl w:val="0"/>
          <w:numId w:val="24"/>
        </w:numPr>
        <w:suppressAutoHyphens/>
        <w:spacing w:after="0"/>
        <w:jc w:val="both"/>
        <w:rPr>
          <w:rFonts w:ascii="Arial Narrow" w:hAnsi="Arial Narrow" w:cstheme="minorHAnsi"/>
          <w:bCs/>
          <w:iCs/>
          <w:lang w:val="sk-SK"/>
        </w:rPr>
      </w:pPr>
      <w:r w:rsidRPr="006F517E">
        <w:rPr>
          <w:rFonts w:ascii="Arial Narrow" w:hAnsi="Arial Narrow"/>
          <w:lang w:val="sk-SK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14:paraId="7F834166" w14:textId="77777777" w:rsidR="002A294C" w:rsidRPr="006F517E" w:rsidRDefault="002A294C" w:rsidP="002A294C">
      <w:pPr>
        <w:pStyle w:val="Odsekzoznamu"/>
        <w:rPr>
          <w:rFonts w:ascii="Arial Narrow" w:hAnsi="Arial Narrow" w:cstheme="minorHAnsi"/>
          <w:bCs/>
          <w:iCs/>
          <w:lang w:val="sk-SK"/>
        </w:rPr>
      </w:pPr>
    </w:p>
    <w:p w14:paraId="66A5B3C3" w14:textId="23956CCB" w:rsidR="002A294C" w:rsidRPr="00065DDA" w:rsidRDefault="002A294C" w:rsidP="002A294C">
      <w:pPr>
        <w:pStyle w:val="Odsekzoznamu"/>
        <w:numPr>
          <w:ilvl w:val="0"/>
          <w:numId w:val="24"/>
        </w:numPr>
        <w:suppressAutoHyphens/>
        <w:spacing w:after="0"/>
        <w:jc w:val="both"/>
        <w:rPr>
          <w:rFonts w:ascii="Arial Narrow" w:hAnsi="Arial Narrow" w:cstheme="minorHAnsi"/>
          <w:bCs/>
          <w:iCs/>
          <w:lang w:val="sk-SK"/>
        </w:rPr>
      </w:pPr>
      <w:r w:rsidRPr="006F517E">
        <w:rPr>
          <w:rFonts w:ascii="Arial Narrow" w:hAnsi="Arial Narrow" w:cs="Arial"/>
          <w:lang w:val="sk-SK"/>
        </w:rPr>
        <w:t>Miesto</w:t>
      </w:r>
      <w:r w:rsidRPr="006F517E">
        <w:rPr>
          <w:rFonts w:ascii="Arial Narrow" w:hAnsi="Arial Narrow" w:cs="Arial"/>
          <w:lang w:val="sk-SK" w:eastAsia="sk-SK"/>
        </w:rPr>
        <w:t xml:space="preserve"> dodania predmetu zákazky: </w:t>
      </w:r>
      <w:r w:rsidRPr="006F517E">
        <w:rPr>
          <w:rFonts w:ascii="Arial Narrow" w:hAnsi="Arial Narrow"/>
          <w:lang w:val="sk-SK"/>
        </w:rPr>
        <w:t>Ministerstvo vnútra SR, Centrum podpory Bratislava, Račianska 45</w:t>
      </w:r>
      <w:r w:rsidRPr="006F517E">
        <w:rPr>
          <w:rFonts w:ascii="Arial Narrow" w:hAnsi="Arial Narrow" w:cs="Arial"/>
          <w:i/>
          <w:color w:val="0070C0"/>
          <w:lang w:val="sk-SK"/>
        </w:rPr>
        <w:t xml:space="preserve">, </w:t>
      </w:r>
      <w:r w:rsidRPr="006F517E">
        <w:rPr>
          <w:rFonts w:ascii="Arial Narrow" w:hAnsi="Arial Narrow"/>
          <w:lang w:val="sk-SK"/>
        </w:rPr>
        <w:t xml:space="preserve"> zo strany </w:t>
      </w:r>
      <w:proofErr w:type="spellStart"/>
      <w:r w:rsidRPr="006F517E">
        <w:rPr>
          <w:rFonts w:ascii="Arial Narrow" w:hAnsi="Arial Narrow"/>
          <w:lang w:val="sk-SK"/>
        </w:rPr>
        <w:t>Legerského</w:t>
      </w:r>
      <w:proofErr w:type="spellEnd"/>
      <w:r w:rsidRPr="006F517E">
        <w:rPr>
          <w:rFonts w:ascii="Arial Narrow" w:hAnsi="Arial Narrow"/>
          <w:lang w:val="sk-SK"/>
        </w:rPr>
        <w:t xml:space="preserve"> 1, 812 28 Bratislava. </w:t>
      </w:r>
    </w:p>
    <w:p w14:paraId="38C004D7" w14:textId="77777777" w:rsidR="00065DDA" w:rsidRPr="00065DDA" w:rsidRDefault="00065DDA" w:rsidP="00065DDA">
      <w:pPr>
        <w:pStyle w:val="Odsekzoznamu"/>
        <w:rPr>
          <w:rFonts w:ascii="Arial Narrow" w:hAnsi="Arial Narrow" w:cstheme="minorHAnsi"/>
          <w:bCs/>
          <w:iCs/>
          <w:lang w:val="sk-SK"/>
        </w:rPr>
      </w:pPr>
    </w:p>
    <w:p w14:paraId="367B718D" w14:textId="1C404A9A" w:rsidR="00065DDA" w:rsidRPr="00714A83" w:rsidRDefault="00714A83" w:rsidP="002A294C">
      <w:pPr>
        <w:pStyle w:val="Odsekzoznamu"/>
        <w:numPr>
          <w:ilvl w:val="0"/>
          <w:numId w:val="24"/>
        </w:numPr>
        <w:suppressAutoHyphens/>
        <w:spacing w:after="0"/>
        <w:jc w:val="both"/>
        <w:rPr>
          <w:rFonts w:ascii="Arial Narrow" w:hAnsi="Arial Narrow" w:cstheme="minorHAnsi"/>
          <w:b/>
          <w:bCs/>
          <w:iCs/>
          <w:lang w:val="sk-SK"/>
        </w:rPr>
      </w:pPr>
      <w:proofErr w:type="spellStart"/>
      <w:r w:rsidRPr="00714A83">
        <w:rPr>
          <w:rFonts w:ascii="Arial Narrow" w:hAnsi="Arial Narrow" w:cs="Arial"/>
          <w:b/>
        </w:rPr>
        <w:t>Požadovaná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r w:rsidRPr="00714A83">
        <w:rPr>
          <w:rFonts w:ascii="Arial Narrow" w:hAnsi="Arial Narrow" w:cs="Arial"/>
          <w:b/>
        </w:rPr>
        <w:t>lehota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r w:rsidRPr="00714A83">
        <w:rPr>
          <w:rFonts w:ascii="Arial Narrow" w:hAnsi="Arial Narrow" w:cs="Arial"/>
          <w:b/>
        </w:rPr>
        <w:t>dodania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r w:rsidRPr="00714A83">
        <w:rPr>
          <w:rFonts w:ascii="Arial Narrow" w:hAnsi="Arial Narrow" w:cs="Arial"/>
          <w:b/>
        </w:rPr>
        <w:t>tovaru</w:t>
      </w:r>
      <w:proofErr w:type="spellEnd"/>
      <w:r w:rsidRPr="00714A83">
        <w:rPr>
          <w:rFonts w:ascii="Arial Narrow" w:hAnsi="Arial Narrow" w:cs="Arial"/>
          <w:b/>
        </w:rPr>
        <w:t xml:space="preserve">: </w:t>
      </w:r>
      <w:proofErr w:type="spellStart"/>
      <w:r w:rsidRPr="00714A83">
        <w:rPr>
          <w:rFonts w:ascii="Arial Narrow" w:hAnsi="Arial Narrow" w:cs="Arial"/>
          <w:b/>
        </w:rPr>
        <w:t>Rámcová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r w:rsidRPr="00714A83">
        <w:rPr>
          <w:rFonts w:ascii="Arial Narrow" w:hAnsi="Arial Narrow" w:cs="Arial"/>
          <w:b/>
        </w:rPr>
        <w:t>dohoda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proofErr w:type="gramStart"/>
      <w:r w:rsidRPr="00714A83">
        <w:rPr>
          <w:rFonts w:ascii="Arial Narrow" w:hAnsi="Arial Narrow" w:cs="Arial"/>
          <w:b/>
        </w:rPr>
        <w:t>na</w:t>
      </w:r>
      <w:proofErr w:type="spellEnd"/>
      <w:proofErr w:type="gramEnd"/>
      <w:r w:rsidRPr="00714A83">
        <w:rPr>
          <w:rFonts w:ascii="Arial Narrow" w:hAnsi="Arial Narrow" w:cs="Arial"/>
          <w:b/>
        </w:rPr>
        <w:t xml:space="preserve"> 24 </w:t>
      </w:r>
      <w:proofErr w:type="spellStart"/>
      <w:r w:rsidRPr="00714A83">
        <w:rPr>
          <w:rFonts w:ascii="Arial Narrow" w:hAnsi="Arial Narrow" w:cs="Arial"/>
          <w:b/>
        </w:rPr>
        <w:t>mesiacov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r w:rsidRPr="00714A83">
        <w:rPr>
          <w:rFonts w:ascii="Arial Narrow" w:hAnsi="Arial Narrow" w:cs="Arial"/>
          <w:b/>
        </w:rPr>
        <w:t>od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r w:rsidRPr="00714A83">
        <w:rPr>
          <w:rFonts w:ascii="Arial Narrow" w:hAnsi="Arial Narrow" w:cs="Arial"/>
          <w:b/>
        </w:rPr>
        <w:t>nadobudnutia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r w:rsidRPr="00714A83">
        <w:rPr>
          <w:rFonts w:ascii="Arial Narrow" w:hAnsi="Arial Narrow" w:cs="Arial"/>
          <w:b/>
        </w:rPr>
        <w:t>účinnosti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r w:rsidRPr="00714A83">
        <w:rPr>
          <w:rFonts w:ascii="Arial Narrow" w:hAnsi="Arial Narrow" w:cs="Arial"/>
          <w:b/>
        </w:rPr>
        <w:t>rámcovej</w:t>
      </w:r>
      <w:proofErr w:type="spellEnd"/>
      <w:r w:rsidRPr="00714A83">
        <w:rPr>
          <w:rFonts w:ascii="Arial Narrow" w:hAnsi="Arial Narrow" w:cs="Arial"/>
          <w:b/>
        </w:rPr>
        <w:t xml:space="preserve"> </w:t>
      </w:r>
      <w:proofErr w:type="spellStart"/>
      <w:r w:rsidRPr="00714A83">
        <w:rPr>
          <w:rFonts w:ascii="Arial Narrow" w:hAnsi="Arial Narrow" w:cs="Arial"/>
          <w:b/>
        </w:rPr>
        <w:t>dohody</w:t>
      </w:r>
      <w:proofErr w:type="spellEnd"/>
      <w:r w:rsidRPr="00714A83">
        <w:rPr>
          <w:rFonts w:ascii="Arial Narrow" w:hAnsi="Arial Narrow" w:cs="Arial"/>
          <w:b/>
        </w:rPr>
        <w:t xml:space="preserve">. </w:t>
      </w:r>
    </w:p>
    <w:p w14:paraId="733D0125" w14:textId="77777777" w:rsidR="00065DDA" w:rsidRPr="00065DDA" w:rsidRDefault="00065DDA" w:rsidP="00065DDA">
      <w:pPr>
        <w:pStyle w:val="Odsekzoznamu"/>
        <w:rPr>
          <w:rFonts w:ascii="Arial Narrow" w:hAnsi="Arial Narrow" w:cstheme="minorHAnsi"/>
          <w:bCs/>
          <w:iCs/>
          <w:lang w:val="sk-SK"/>
        </w:rPr>
      </w:pPr>
    </w:p>
    <w:p w14:paraId="3B06744F" w14:textId="77777777" w:rsidR="00065DDA" w:rsidRPr="00065DDA" w:rsidRDefault="00065DDA" w:rsidP="00065DDA">
      <w:pPr>
        <w:pStyle w:val="Odsekzoznamu"/>
        <w:rPr>
          <w:rFonts w:ascii="Arial Narrow" w:hAnsi="Arial Narrow" w:cs="Arial"/>
          <w:color w:val="000000"/>
        </w:rPr>
      </w:pPr>
    </w:p>
    <w:p w14:paraId="7EE1E476" w14:textId="77777777" w:rsidR="00065DDA" w:rsidRPr="00065DDA" w:rsidRDefault="00065DDA" w:rsidP="00065DDA">
      <w:pPr>
        <w:pStyle w:val="Odsekzoznamu"/>
        <w:tabs>
          <w:tab w:val="left" w:pos="708"/>
        </w:tabs>
        <w:spacing w:after="60" w:line="276" w:lineRule="auto"/>
        <w:jc w:val="both"/>
        <w:rPr>
          <w:rFonts w:ascii="Arial Narrow" w:hAnsi="Arial Narrow" w:cs="Arial"/>
          <w:color w:val="000000"/>
        </w:rPr>
      </w:pPr>
    </w:p>
    <w:p w14:paraId="6D7F70C9" w14:textId="77777777" w:rsidR="00B73A69" w:rsidRPr="00B73A69" w:rsidRDefault="00B73A69" w:rsidP="00B73A69">
      <w:pPr>
        <w:pStyle w:val="Zarkazkladnhotextu2"/>
        <w:numPr>
          <w:ilvl w:val="0"/>
          <w:numId w:val="24"/>
        </w:numPr>
        <w:spacing w:after="0" w:line="240" w:lineRule="auto"/>
        <w:rPr>
          <w:rFonts w:ascii="Arial Narrow" w:hAnsi="Arial Narrow" w:cs="Arial"/>
        </w:rPr>
      </w:pPr>
      <w:r w:rsidRPr="00B73A69">
        <w:rPr>
          <w:rFonts w:ascii="Arial Narrow" w:hAnsi="Arial Narrow" w:cs="Arial"/>
        </w:rPr>
        <w:t xml:space="preserve">CPV </w:t>
      </w:r>
      <w:proofErr w:type="spellStart"/>
      <w:r w:rsidRPr="00B73A69">
        <w:rPr>
          <w:rFonts w:ascii="Arial Narrow" w:hAnsi="Arial Narrow" w:cs="Arial"/>
        </w:rPr>
        <w:t>slovník</w:t>
      </w:r>
      <w:proofErr w:type="spellEnd"/>
      <w:r w:rsidRPr="00B73A69">
        <w:rPr>
          <w:rFonts w:ascii="Arial Narrow" w:hAnsi="Arial Narrow" w:cs="Arial"/>
        </w:rPr>
        <w:t>:</w:t>
      </w:r>
      <w:r w:rsidRPr="00B73A69">
        <w:rPr>
          <w:rFonts w:ascii="Arial Narrow" w:hAnsi="Arial Narrow" w:cs="Arial"/>
        </w:rPr>
        <w:tab/>
      </w:r>
      <w:r w:rsidRPr="00B73A69">
        <w:rPr>
          <w:rFonts w:ascii="Arial Narrow" w:hAnsi="Arial Narrow" w:cs="Arial"/>
        </w:rPr>
        <w:tab/>
      </w:r>
      <w:r w:rsidRPr="00B73A69">
        <w:rPr>
          <w:rFonts w:ascii="Arial Narrow" w:hAnsi="Arial Narrow" w:cs="Arial"/>
        </w:rPr>
        <w:tab/>
      </w:r>
      <w:r w:rsidRPr="00B73A69">
        <w:rPr>
          <w:rFonts w:ascii="Arial Narrow" w:hAnsi="Arial Narrow" w:cs="Arial"/>
        </w:rPr>
        <w:tab/>
        <w:t xml:space="preserve">         </w:t>
      </w:r>
    </w:p>
    <w:p w14:paraId="4D16CA80" w14:textId="71F719B7" w:rsidR="00B73A69" w:rsidRPr="00B73A69" w:rsidRDefault="00B73A69" w:rsidP="00B73A69">
      <w:pPr>
        <w:spacing w:line="240" w:lineRule="atLeast"/>
        <w:ind w:left="360" w:right="850"/>
        <w:rPr>
          <w:rFonts w:ascii="Arial Narrow" w:hAnsi="Arial Narrow"/>
          <w:color w:val="000000"/>
        </w:rPr>
      </w:pPr>
      <w:proofErr w:type="spellStart"/>
      <w:r w:rsidRPr="00B73A69">
        <w:rPr>
          <w:rFonts w:ascii="Arial Narrow" w:hAnsi="Arial Narrow" w:cs="Arial"/>
        </w:rPr>
        <w:t>Hlavný</w:t>
      </w:r>
      <w:proofErr w:type="spellEnd"/>
      <w:r w:rsidRPr="00B73A69">
        <w:rPr>
          <w:rFonts w:ascii="Arial Narrow" w:hAnsi="Arial Narrow" w:cs="Arial"/>
        </w:rPr>
        <w:t xml:space="preserve"> </w:t>
      </w:r>
      <w:proofErr w:type="spellStart"/>
      <w:r w:rsidRPr="00B73A69">
        <w:rPr>
          <w:rFonts w:ascii="Arial Narrow" w:hAnsi="Arial Narrow" w:cs="Arial"/>
        </w:rPr>
        <w:t>predmet</w:t>
      </w:r>
      <w:proofErr w:type="spellEnd"/>
      <w:r w:rsidRPr="00B73A69">
        <w:rPr>
          <w:rFonts w:ascii="Arial Narrow" w:hAnsi="Arial Narrow" w:cs="Arial"/>
        </w:rPr>
        <w:t>:</w:t>
      </w:r>
      <w:r w:rsidRPr="00B73A69">
        <w:rPr>
          <w:rFonts w:ascii="Arial Narrow" w:hAnsi="Arial Narrow" w:cs="Arial"/>
        </w:rPr>
        <w:tab/>
      </w:r>
    </w:p>
    <w:p w14:paraId="6BB57D0E" w14:textId="58FDD5D1" w:rsidR="00B73A69" w:rsidRPr="00B73A69" w:rsidRDefault="00B73A69" w:rsidP="00B73A69">
      <w:pPr>
        <w:spacing w:line="240" w:lineRule="atLeast"/>
        <w:ind w:right="850"/>
        <w:rPr>
          <w:rFonts w:ascii="Arial Narrow" w:hAnsi="Arial Narrow"/>
          <w:color w:val="000000"/>
        </w:rPr>
      </w:pPr>
      <w:r w:rsidRPr="00B73A69">
        <w:rPr>
          <w:rFonts w:ascii="Arial Narrow" w:hAnsi="Arial Narrow"/>
          <w:color w:val="000000"/>
        </w:rPr>
        <w:t xml:space="preserve">     </w:t>
      </w:r>
      <w:r>
        <w:rPr>
          <w:rFonts w:ascii="Arial Narrow" w:hAnsi="Arial Narrow"/>
          <w:color w:val="000000"/>
        </w:rPr>
        <w:t xml:space="preserve"> </w:t>
      </w:r>
      <w:r w:rsidRPr="00B73A69">
        <w:rPr>
          <w:rFonts w:ascii="Arial Narrow" w:hAnsi="Arial Narrow"/>
          <w:color w:val="000000"/>
        </w:rPr>
        <w:t xml:space="preserve"> 32400000-7 </w:t>
      </w:r>
      <w:r w:rsidRPr="00B73A69">
        <w:rPr>
          <w:rFonts w:ascii="Arial Narrow" w:hAnsi="Arial Narrow"/>
          <w:color w:val="000000"/>
        </w:rPr>
        <w:tab/>
      </w:r>
      <w:proofErr w:type="spellStart"/>
      <w:r w:rsidRPr="00B73A69">
        <w:rPr>
          <w:rFonts w:ascii="Arial Narrow" w:hAnsi="Arial Narrow"/>
          <w:color w:val="000000"/>
        </w:rPr>
        <w:t>Siete</w:t>
      </w:r>
      <w:proofErr w:type="spellEnd"/>
    </w:p>
    <w:p w14:paraId="77642AB9" w14:textId="2F393650" w:rsidR="00B73A69" w:rsidRPr="00B73A69" w:rsidRDefault="00B73A69" w:rsidP="00B73A69">
      <w:pPr>
        <w:pStyle w:val="Zarkazkladnhotextu2"/>
        <w:spacing w:after="0" w:line="240" w:lineRule="auto"/>
        <w:ind w:left="0"/>
        <w:jc w:val="both"/>
        <w:rPr>
          <w:rFonts w:ascii="Arial Narrow" w:hAnsi="Arial Narrow" w:cs="Arial"/>
        </w:rPr>
      </w:pPr>
      <w:r w:rsidRPr="00B73A69">
        <w:rPr>
          <w:rFonts w:ascii="Arial Narrow" w:hAnsi="Arial Narrow"/>
          <w:color w:val="000000"/>
        </w:rPr>
        <w:t xml:space="preserve">      </w:t>
      </w:r>
      <w:proofErr w:type="spellStart"/>
      <w:r w:rsidRPr="00B73A69">
        <w:rPr>
          <w:rFonts w:ascii="Arial Narrow" w:hAnsi="Arial Narrow" w:cs="Arial"/>
        </w:rPr>
        <w:t>Doplnkový</w:t>
      </w:r>
      <w:proofErr w:type="spellEnd"/>
      <w:r w:rsidRPr="00B73A69">
        <w:rPr>
          <w:rFonts w:ascii="Arial Narrow" w:hAnsi="Arial Narrow" w:cs="Arial"/>
        </w:rPr>
        <w:t xml:space="preserve"> </w:t>
      </w:r>
      <w:proofErr w:type="spellStart"/>
      <w:r w:rsidRPr="00B73A69">
        <w:rPr>
          <w:rFonts w:ascii="Arial Narrow" w:hAnsi="Arial Narrow" w:cs="Arial"/>
        </w:rPr>
        <w:t>slovník</w:t>
      </w:r>
      <w:proofErr w:type="spellEnd"/>
      <w:r w:rsidRPr="00B73A69">
        <w:rPr>
          <w:rFonts w:ascii="Arial Narrow" w:hAnsi="Arial Narrow" w:cs="Arial"/>
        </w:rPr>
        <w:t>:</w:t>
      </w:r>
    </w:p>
    <w:p w14:paraId="13A2DA17" w14:textId="392DAC7D" w:rsidR="00B73A69" w:rsidRPr="00B73A69" w:rsidRDefault="00B73A69" w:rsidP="00B73A69">
      <w:pPr>
        <w:spacing w:line="240" w:lineRule="atLeast"/>
        <w:ind w:right="850"/>
        <w:rPr>
          <w:rFonts w:ascii="Arial Narrow" w:hAnsi="Arial Narrow" w:cs="Arial"/>
        </w:rPr>
      </w:pPr>
      <w:r w:rsidRPr="00B73A69">
        <w:rPr>
          <w:rFonts w:ascii="Arial Narrow" w:hAnsi="Arial Narrow" w:cs="Arial"/>
        </w:rPr>
        <w:t xml:space="preserve">      </w:t>
      </w:r>
      <w:proofErr w:type="spellStart"/>
      <w:r w:rsidRPr="00B73A69">
        <w:rPr>
          <w:rFonts w:ascii="Arial Narrow" w:hAnsi="Arial Narrow" w:cs="Arial"/>
        </w:rPr>
        <w:t>Doplňujúci</w:t>
      </w:r>
      <w:proofErr w:type="spellEnd"/>
      <w:r w:rsidRPr="00B73A69">
        <w:rPr>
          <w:rFonts w:ascii="Arial Narrow" w:hAnsi="Arial Narrow" w:cs="Arial"/>
        </w:rPr>
        <w:t xml:space="preserve"> </w:t>
      </w:r>
      <w:proofErr w:type="spellStart"/>
      <w:r w:rsidRPr="00B73A69">
        <w:rPr>
          <w:rFonts w:ascii="Arial Narrow" w:hAnsi="Arial Narrow" w:cs="Arial"/>
        </w:rPr>
        <w:t>predmet</w:t>
      </w:r>
      <w:proofErr w:type="spellEnd"/>
      <w:r w:rsidRPr="00B73A69">
        <w:rPr>
          <w:rFonts w:ascii="Arial Narrow" w:hAnsi="Arial Narrow" w:cs="Arial"/>
        </w:rPr>
        <w:t>:</w:t>
      </w:r>
    </w:p>
    <w:p w14:paraId="09372EFA" w14:textId="149A0C0A" w:rsidR="00B73A69" w:rsidRPr="00B73A69" w:rsidRDefault="00B73A69" w:rsidP="00B73A69">
      <w:pPr>
        <w:spacing w:after="0" w:line="240" w:lineRule="atLeast"/>
        <w:ind w:right="850"/>
        <w:rPr>
          <w:rFonts w:ascii="Arial Narrow" w:hAnsi="Arial Narrow"/>
          <w:color w:val="000000"/>
        </w:rPr>
      </w:pPr>
      <w:r>
        <w:rPr>
          <w:rFonts w:ascii="Arial Narrow" w:hAnsi="Arial Narrow" w:cs="Arial"/>
          <w:b/>
        </w:rPr>
        <w:t xml:space="preserve">       </w:t>
      </w:r>
      <w:r w:rsidRPr="00B73A69">
        <w:rPr>
          <w:rFonts w:ascii="Arial Narrow" w:hAnsi="Arial Narrow"/>
          <w:color w:val="000000"/>
        </w:rPr>
        <w:t xml:space="preserve">32420000-3 </w:t>
      </w:r>
      <w:r w:rsidRPr="00B73A69">
        <w:rPr>
          <w:rFonts w:ascii="Arial Narrow" w:hAnsi="Arial Narrow"/>
          <w:color w:val="000000"/>
        </w:rPr>
        <w:tab/>
      </w:r>
      <w:proofErr w:type="spellStart"/>
      <w:r w:rsidRPr="00B73A69">
        <w:rPr>
          <w:rFonts w:ascii="Arial Narrow" w:hAnsi="Arial Narrow"/>
          <w:color w:val="000000"/>
        </w:rPr>
        <w:t>Sieťové</w:t>
      </w:r>
      <w:proofErr w:type="spellEnd"/>
      <w:r w:rsidRPr="00B73A69">
        <w:rPr>
          <w:rFonts w:ascii="Arial Narrow" w:hAnsi="Arial Narrow"/>
          <w:color w:val="000000"/>
        </w:rPr>
        <w:t xml:space="preserve"> </w:t>
      </w:r>
      <w:proofErr w:type="spellStart"/>
      <w:r w:rsidRPr="00B73A69">
        <w:rPr>
          <w:rFonts w:ascii="Arial Narrow" w:hAnsi="Arial Narrow"/>
          <w:color w:val="000000"/>
        </w:rPr>
        <w:t>zariadenia</w:t>
      </w:r>
      <w:proofErr w:type="spellEnd"/>
    </w:p>
    <w:p w14:paraId="270531E8" w14:textId="68A8FF2D" w:rsidR="00B73A69" w:rsidRPr="00B73A69" w:rsidRDefault="00B73A69" w:rsidP="00B73A69">
      <w:pPr>
        <w:spacing w:after="0" w:line="240" w:lineRule="atLeast"/>
        <w:ind w:right="85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      </w:t>
      </w:r>
      <w:r w:rsidRPr="00B73A69">
        <w:rPr>
          <w:rFonts w:ascii="Arial Narrow" w:hAnsi="Arial Narrow"/>
          <w:color w:val="000000"/>
        </w:rPr>
        <w:t xml:space="preserve">32422000-7 </w:t>
      </w:r>
      <w:r w:rsidRPr="00B73A69">
        <w:rPr>
          <w:rFonts w:ascii="Arial Narrow" w:hAnsi="Arial Narrow"/>
          <w:color w:val="000000"/>
        </w:rPr>
        <w:tab/>
      </w:r>
      <w:proofErr w:type="spellStart"/>
      <w:r w:rsidRPr="00B73A69">
        <w:rPr>
          <w:rFonts w:ascii="Arial Narrow" w:hAnsi="Arial Narrow"/>
          <w:color w:val="000000"/>
        </w:rPr>
        <w:t>Sieťové</w:t>
      </w:r>
      <w:proofErr w:type="spellEnd"/>
      <w:r w:rsidRPr="00B73A69">
        <w:rPr>
          <w:rFonts w:ascii="Arial Narrow" w:hAnsi="Arial Narrow"/>
          <w:color w:val="000000"/>
        </w:rPr>
        <w:t xml:space="preserve"> </w:t>
      </w:r>
      <w:proofErr w:type="spellStart"/>
      <w:r w:rsidRPr="00B73A69">
        <w:rPr>
          <w:rFonts w:ascii="Arial Narrow" w:hAnsi="Arial Narrow"/>
          <w:color w:val="000000"/>
        </w:rPr>
        <w:t>komponenty</w:t>
      </w:r>
      <w:proofErr w:type="spellEnd"/>
    </w:p>
    <w:p w14:paraId="55010B9B" w14:textId="0D9E1C21" w:rsidR="00B73A69" w:rsidRPr="00B73A69" w:rsidRDefault="00B73A69" w:rsidP="00B73A69">
      <w:pPr>
        <w:spacing w:after="0" w:line="240" w:lineRule="atLeast"/>
        <w:ind w:right="85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      </w:t>
      </w:r>
      <w:r w:rsidRPr="00B73A69">
        <w:rPr>
          <w:rFonts w:ascii="Arial Narrow" w:hAnsi="Arial Narrow"/>
          <w:color w:val="000000"/>
        </w:rPr>
        <w:t>60000000-8</w:t>
      </w:r>
      <w:r w:rsidRPr="00B73A69">
        <w:rPr>
          <w:rFonts w:ascii="Arial Narrow" w:hAnsi="Arial Narrow"/>
          <w:color w:val="000000"/>
        </w:rPr>
        <w:tab/>
      </w:r>
      <w:proofErr w:type="spellStart"/>
      <w:r w:rsidRPr="00B73A69">
        <w:rPr>
          <w:rFonts w:ascii="Arial Narrow" w:hAnsi="Arial Narrow"/>
          <w:color w:val="000000"/>
        </w:rPr>
        <w:t>Dopravné</w:t>
      </w:r>
      <w:proofErr w:type="spellEnd"/>
      <w:r w:rsidRPr="00B73A69">
        <w:rPr>
          <w:rFonts w:ascii="Arial Narrow" w:hAnsi="Arial Narrow"/>
          <w:color w:val="000000"/>
        </w:rPr>
        <w:t xml:space="preserve"> </w:t>
      </w:r>
      <w:proofErr w:type="spellStart"/>
      <w:r w:rsidRPr="00B73A69">
        <w:rPr>
          <w:rFonts w:ascii="Arial Narrow" w:hAnsi="Arial Narrow"/>
          <w:color w:val="000000"/>
        </w:rPr>
        <w:t>služby</w:t>
      </w:r>
      <w:proofErr w:type="spellEnd"/>
      <w:r w:rsidRPr="00B73A69">
        <w:rPr>
          <w:rFonts w:ascii="Arial Narrow" w:hAnsi="Arial Narrow"/>
          <w:color w:val="000000"/>
        </w:rPr>
        <w:t xml:space="preserve"> (bez </w:t>
      </w:r>
      <w:proofErr w:type="spellStart"/>
      <w:r w:rsidRPr="00B73A69">
        <w:rPr>
          <w:rFonts w:ascii="Arial Narrow" w:hAnsi="Arial Narrow"/>
          <w:color w:val="000000"/>
        </w:rPr>
        <w:t>prepravy</w:t>
      </w:r>
      <w:proofErr w:type="spellEnd"/>
      <w:r w:rsidRPr="00B73A69">
        <w:rPr>
          <w:rFonts w:ascii="Arial Narrow" w:hAnsi="Arial Narrow"/>
          <w:color w:val="000000"/>
        </w:rPr>
        <w:t xml:space="preserve"> </w:t>
      </w:r>
      <w:proofErr w:type="spellStart"/>
      <w:r w:rsidRPr="00B73A69">
        <w:rPr>
          <w:rFonts w:ascii="Arial Narrow" w:hAnsi="Arial Narrow"/>
          <w:color w:val="000000"/>
        </w:rPr>
        <w:t>odpadu</w:t>
      </w:r>
      <w:proofErr w:type="spellEnd"/>
      <w:r w:rsidRPr="00B73A69">
        <w:rPr>
          <w:rFonts w:ascii="Arial Narrow" w:hAnsi="Arial Narrow"/>
          <w:color w:val="000000"/>
        </w:rPr>
        <w:t>)</w:t>
      </w:r>
    </w:p>
    <w:p w14:paraId="1F8F3C17" w14:textId="77777777" w:rsidR="00B73A69" w:rsidRDefault="00B73A69" w:rsidP="00B73A69">
      <w:pPr>
        <w:spacing w:line="240" w:lineRule="atLeast"/>
        <w:ind w:right="850"/>
        <w:rPr>
          <w:color w:val="000000"/>
          <w:sz w:val="24"/>
          <w:szCs w:val="24"/>
        </w:rPr>
      </w:pPr>
    </w:p>
    <w:p w14:paraId="406DF8E9" w14:textId="432D0AE9" w:rsidR="00EB761D" w:rsidRPr="003F3B62" w:rsidRDefault="00EB761D" w:rsidP="00EB761D">
      <w:pPr>
        <w:rPr>
          <w:rFonts w:ascii="Arial Narrow" w:hAnsi="Arial Narrow"/>
          <w:b/>
          <w:u w:val="single"/>
        </w:rPr>
      </w:pPr>
      <w:proofErr w:type="spellStart"/>
      <w:r w:rsidRPr="003F3B62">
        <w:rPr>
          <w:rFonts w:ascii="Arial Narrow" w:hAnsi="Arial Narrow"/>
          <w:b/>
          <w:u w:val="single"/>
        </w:rPr>
        <w:t>Stručný</w:t>
      </w:r>
      <w:proofErr w:type="spellEnd"/>
      <w:r w:rsidRPr="003F3B62">
        <w:rPr>
          <w:rFonts w:ascii="Arial Narrow" w:hAnsi="Arial Narrow"/>
          <w:b/>
          <w:u w:val="single"/>
        </w:rPr>
        <w:t xml:space="preserve"> </w:t>
      </w:r>
      <w:proofErr w:type="spellStart"/>
      <w:r w:rsidRPr="003F3B62">
        <w:rPr>
          <w:rFonts w:ascii="Arial Narrow" w:hAnsi="Arial Narrow"/>
          <w:b/>
          <w:u w:val="single"/>
        </w:rPr>
        <w:t>opis</w:t>
      </w:r>
      <w:proofErr w:type="spellEnd"/>
      <w:r w:rsidRPr="003F3B62">
        <w:rPr>
          <w:rFonts w:ascii="Arial Narrow" w:hAnsi="Arial Narrow"/>
          <w:b/>
          <w:u w:val="single"/>
        </w:rPr>
        <w:t xml:space="preserve"> </w:t>
      </w:r>
      <w:proofErr w:type="spellStart"/>
      <w:r w:rsidRPr="003F3B62">
        <w:rPr>
          <w:rFonts w:ascii="Arial Narrow" w:hAnsi="Arial Narrow"/>
          <w:b/>
          <w:u w:val="single"/>
        </w:rPr>
        <w:t>predmetu</w:t>
      </w:r>
      <w:proofErr w:type="spellEnd"/>
      <w:r w:rsidRPr="003F3B62">
        <w:rPr>
          <w:rFonts w:ascii="Arial Narrow" w:hAnsi="Arial Narrow"/>
          <w:b/>
          <w:u w:val="single"/>
        </w:rPr>
        <w:t xml:space="preserve"> </w:t>
      </w:r>
      <w:proofErr w:type="spellStart"/>
      <w:proofErr w:type="gramStart"/>
      <w:r w:rsidRPr="003F3B62">
        <w:rPr>
          <w:rFonts w:ascii="Arial Narrow" w:hAnsi="Arial Narrow"/>
          <w:b/>
          <w:u w:val="single"/>
        </w:rPr>
        <w:t>zákazky</w:t>
      </w:r>
      <w:proofErr w:type="spellEnd"/>
      <w:r w:rsidRPr="003F3B62">
        <w:rPr>
          <w:rFonts w:ascii="Arial Narrow" w:hAnsi="Arial Narrow"/>
          <w:b/>
          <w:u w:val="single"/>
        </w:rPr>
        <w:t xml:space="preserve">  (</w:t>
      </w:r>
      <w:proofErr w:type="spellStart"/>
      <w:proofErr w:type="gramEnd"/>
      <w:r w:rsidRPr="003F3B62">
        <w:rPr>
          <w:rFonts w:ascii="Arial Narrow" w:hAnsi="Arial Narrow"/>
          <w:b/>
          <w:u w:val="single"/>
        </w:rPr>
        <w:t>Požadované</w:t>
      </w:r>
      <w:proofErr w:type="spellEnd"/>
      <w:r w:rsidRPr="003F3B62">
        <w:rPr>
          <w:rFonts w:ascii="Arial Narrow" w:hAnsi="Arial Narrow"/>
          <w:b/>
          <w:u w:val="single"/>
        </w:rPr>
        <w:t xml:space="preserve"> </w:t>
      </w:r>
      <w:proofErr w:type="spellStart"/>
      <w:r w:rsidRPr="003F3B62">
        <w:rPr>
          <w:rFonts w:ascii="Arial Narrow" w:hAnsi="Arial Narrow"/>
          <w:b/>
          <w:u w:val="single"/>
        </w:rPr>
        <w:t>minimálne</w:t>
      </w:r>
      <w:proofErr w:type="spellEnd"/>
      <w:r w:rsidRPr="003F3B62">
        <w:rPr>
          <w:rFonts w:ascii="Arial Narrow" w:hAnsi="Arial Narrow"/>
          <w:b/>
          <w:u w:val="single"/>
        </w:rPr>
        <w:t xml:space="preserve"> </w:t>
      </w:r>
      <w:proofErr w:type="spellStart"/>
      <w:r w:rsidRPr="003F3B62">
        <w:rPr>
          <w:rFonts w:ascii="Arial Narrow" w:hAnsi="Arial Narrow"/>
          <w:b/>
          <w:u w:val="single"/>
        </w:rPr>
        <w:t>technické</w:t>
      </w:r>
      <w:proofErr w:type="spellEnd"/>
      <w:r w:rsidRPr="003F3B62">
        <w:rPr>
          <w:rFonts w:ascii="Arial Narrow" w:hAnsi="Arial Narrow"/>
          <w:b/>
          <w:u w:val="single"/>
        </w:rPr>
        <w:t xml:space="preserve"> </w:t>
      </w:r>
      <w:proofErr w:type="spellStart"/>
      <w:r>
        <w:rPr>
          <w:rFonts w:ascii="Arial Narrow" w:hAnsi="Arial Narrow"/>
          <w:b/>
          <w:u w:val="single"/>
        </w:rPr>
        <w:t>parametre</w:t>
      </w:r>
      <w:proofErr w:type="spellEnd"/>
      <w:r>
        <w:rPr>
          <w:rFonts w:ascii="Arial Narrow" w:hAnsi="Arial Narrow"/>
          <w:b/>
          <w:u w:val="single"/>
        </w:rPr>
        <w:t xml:space="preserve"> </w:t>
      </w:r>
      <w:proofErr w:type="spellStart"/>
      <w:r>
        <w:rPr>
          <w:rFonts w:ascii="Arial Narrow" w:hAnsi="Arial Narrow"/>
          <w:b/>
          <w:u w:val="single"/>
        </w:rPr>
        <w:t>predmetu</w:t>
      </w:r>
      <w:proofErr w:type="spellEnd"/>
      <w:r>
        <w:rPr>
          <w:rFonts w:ascii="Arial Narrow" w:hAnsi="Arial Narrow"/>
          <w:b/>
          <w:u w:val="single"/>
        </w:rPr>
        <w:t xml:space="preserve"> </w:t>
      </w:r>
      <w:proofErr w:type="spellStart"/>
      <w:r>
        <w:rPr>
          <w:rFonts w:ascii="Arial Narrow" w:hAnsi="Arial Narrow"/>
          <w:b/>
          <w:u w:val="single"/>
        </w:rPr>
        <w:t>zákazky</w:t>
      </w:r>
      <w:proofErr w:type="spellEnd"/>
      <w:r>
        <w:rPr>
          <w:rFonts w:ascii="Arial Narrow" w:hAnsi="Arial Narrow"/>
          <w:b/>
          <w:u w:val="single"/>
        </w:rPr>
        <w:t xml:space="preserve"> </w:t>
      </w:r>
      <w:proofErr w:type="spellStart"/>
      <w:r>
        <w:rPr>
          <w:rFonts w:ascii="Arial Narrow" w:hAnsi="Arial Narrow"/>
          <w:b/>
          <w:u w:val="single"/>
        </w:rPr>
        <w:t>určené</w:t>
      </w:r>
      <w:proofErr w:type="spellEnd"/>
      <w:r>
        <w:rPr>
          <w:rFonts w:ascii="Arial Narrow" w:hAnsi="Arial Narrow"/>
          <w:b/>
          <w:u w:val="single"/>
        </w:rPr>
        <w:t xml:space="preserve"> </w:t>
      </w:r>
      <w:proofErr w:type="spellStart"/>
      <w:r>
        <w:rPr>
          <w:rFonts w:ascii="Arial Narrow" w:hAnsi="Arial Narrow"/>
          <w:b/>
          <w:u w:val="single"/>
        </w:rPr>
        <w:t>verejným</w:t>
      </w:r>
      <w:proofErr w:type="spellEnd"/>
      <w:r>
        <w:rPr>
          <w:rFonts w:ascii="Arial Narrow" w:hAnsi="Arial Narrow"/>
          <w:b/>
          <w:u w:val="single"/>
        </w:rPr>
        <w:t xml:space="preserve"> </w:t>
      </w:r>
      <w:proofErr w:type="spellStart"/>
      <w:r>
        <w:rPr>
          <w:rFonts w:ascii="Arial Narrow" w:hAnsi="Arial Narrow"/>
          <w:b/>
          <w:u w:val="single"/>
        </w:rPr>
        <w:t>obstarávateľom</w:t>
      </w:r>
      <w:proofErr w:type="spellEnd"/>
      <w:r>
        <w:rPr>
          <w:rFonts w:ascii="Arial Narrow" w:hAnsi="Arial Narrow"/>
          <w:b/>
          <w:u w:val="single"/>
        </w:rPr>
        <w:t>)</w:t>
      </w:r>
      <w:r w:rsidRPr="003F3B62">
        <w:rPr>
          <w:rFonts w:ascii="Arial Narrow" w:hAnsi="Arial Narrow"/>
          <w:b/>
          <w:u w:val="single"/>
        </w:rPr>
        <w:t>:</w:t>
      </w:r>
    </w:p>
    <w:p w14:paraId="276CFAE8" w14:textId="549F501B" w:rsidR="000C5E78" w:rsidRPr="00B73A69" w:rsidRDefault="000C5E78" w:rsidP="00B73A69">
      <w:pPr>
        <w:suppressAutoHyphens/>
        <w:spacing w:after="0"/>
        <w:jc w:val="both"/>
        <w:rPr>
          <w:rFonts w:ascii="Arial Narrow" w:hAnsi="Arial Narrow" w:cstheme="minorHAnsi"/>
          <w:bCs/>
          <w:iCs/>
          <w:lang w:val="sk-SK"/>
        </w:rPr>
      </w:pPr>
    </w:p>
    <w:p w14:paraId="60ACFDDF" w14:textId="71D87F80" w:rsidR="0024753C" w:rsidRPr="006F517E" w:rsidRDefault="0024753C" w:rsidP="0024753C">
      <w:pPr>
        <w:spacing w:after="0"/>
        <w:jc w:val="both"/>
        <w:rPr>
          <w:rFonts w:ascii="Arial Narrow" w:hAnsi="Arial Narrow" w:cstheme="minorHAnsi"/>
          <w:bCs/>
          <w:iCs/>
          <w:sz w:val="20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49"/>
        <w:gridCol w:w="1229"/>
        <w:gridCol w:w="6499"/>
        <w:gridCol w:w="3873"/>
      </w:tblGrid>
      <w:tr w:rsidR="00EB761D" w:rsidRPr="00EB761D" w14:paraId="317D2C66" w14:textId="15EB2E88" w:rsidTr="00E27BFF">
        <w:trPr>
          <w:trHeight w:val="300"/>
        </w:trPr>
        <w:tc>
          <w:tcPr>
            <w:tcW w:w="9077" w:type="dxa"/>
            <w:gridSpan w:val="3"/>
            <w:shd w:val="clear" w:color="auto" w:fill="D9D9D9" w:themeFill="background1" w:themeFillShade="D9"/>
          </w:tcPr>
          <w:p w14:paraId="30B52C9C" w14:textId="490E1A6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27BFF">
              <w:rPr>
                <w:rFonts w:ascii="Arial Narrow" w:hAnsi="Arial Narrow" w:cs="Arial"/>
                <w:b/>
                <w:highlight w:val="yellow"/>
                <w:lang w:val="sk-SK"/>
              </w:rPr>
              <w:t>Položka č. 1</w:t>
            </w:r>
            <w:r w:rsidRPr="00EB761D">
              <w:rPr>
                <w:rFonts w:ascii="Arial Narrow" w:hAnsi="Arial Narrow" w:cs="Arial"/>
                <w:b/>
                <w:lang w:val="sk-SK"/>
              </w:rPr>
              <w:t xml:space="preserve">      Názov tovaru, typ a jeho špecifikácia</w:t>
            </w:r>
          </w:p>
        </w:tc>
        <w:tc>
          <w:tcPr>
            <w:tcW w:w="3873" w:type="dxa"/>
            <w:shd w:val="clear" w:color="auto" w:fill="D9D9D9" w:themeFill="background1" w:themeFillShade="D9"/>
          </w:tcPr>
          <w:p w14:paraId="570277B6" w14:textId="77777777" w:rsidR="00EB761D" w:rsidRPr="004251E4" w:rsidRDefault="00EB761D" w:rsidP="00EB761D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>Vlastný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>návrh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>plnenia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59A7B4FC" w14:textId="507C17F8" w:rsidR="00EB761D" w:rsidRPr="00EB761D" w:rsidRDefault="00EB761D" w:rsidP="00EB761D">
            <w:pPr>
              <w:jc w:val="center"/>
              <w:rPr>
                <w:rFonts w:ascii="Arial Narrow" w:hAnsi="Arial Narrow" w:cs="Calibri"/>
                <w:bCs/>
                <w:color w:val="000000"/>
              </w:rPr>
            </w:pPr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(</w:t>
            </w:r>
            <w:proofErr w:type="spellStart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doplní</w:t>
            </w:r>
            <w:proofErr w:type="spellEnd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 xml:space="preserve"> </w:t>
            </w:r>
            <w:proofErr w:type="spellStart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uchádzač</w:t>
            </w:r>
            <w:proofErr w:type="spellEnd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)</w:t>
            </w:r>
          </w:p>
          <w:p w14:paraId="11D70B6E" w14:textId="77777777" w:rsidR="00EB761D" w:rsidRPr="004251E4" w:rsidRDefault="00EB761D" w:rsidP="00EB761D">
            <w:pPr>
              <w:pStyle w:val="Bezriadkovania"/>
              <w:numPr>
                <w:ilvl w:val="0"/>
                <w:numId w:val="0"/>
              </w:numPr>
              <w:ind w:left="360"/>
              <w:jc w:val="center"/>
              <w:rPr>
                <w:rFonts w:ascii="Arial Narrow" w:hAnsi="Arial Narrow" w:cs="Arial"/>
                <w:b w:val="0"/>
                <w:sz w:val="22"/>
              </w:rPr>
            </w:pPr>
          </w:p>
          <w:p w14:paraId="3B5BBAE1" w14:textId="1C5D9DC6" w:rsidR="00EB761D" w:rsidRPr="00EB761D" w:rsidRDefault="00EB761D" w:rsidP="00EB761D">
            <w:pPr>
              <w:pStyle w:val="Bezriadkovania"/>
              <w:numPr>
                <w:ilvl w:val="0"/>
                <w:numId w:val="0"/>
              </w:numPr>
              <w:ind w:left="360"/>
              <w:jc w:val="center"/>
              <w:rPr>
                <w:rFonts w:ascii="Arial Narrow" w:hAnsi="Arial Narrow" w:cs="Arial"/>
                <w:b w:val="0"/>
                <w:sz w:val="22"/>
              </w:rPr>
            </w:pPr>
            <w:r w:rsidRPr="004251E4">
              <w:rPr>
                <w:rFonts w:ascii="Arial Narrow" w:hAnsi="Arial Narrow" w:cs="Arial"/>
                <w:sz w:val="22"/>
              </w:rPr>
              <w:t>Požaduje sa uviesť skutočnú špecifikáciu ponúkaného predmetu zákazky – výrobcu, typové označenie a technické parametre.</w:t>
            </w:r>
          </w:p>
          <w:p w14:paraId="7AAEDBAE" w14:textId="77777777" w:rsidR="00EB761D" w:rsidRDefault="00EB761D" w:rsidP="00EB761D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14AC532C" w14:textId="31FF7C21" w:rsidR="00EB761D" w:rsidRDefault="00EB761D" w:rsidP="00EB761D">
            <w:pPr>
              <w:jc w:val="center"/>
              <w:rPr>
                <w:rFonts w:ascii="Arial Narrow" w:hAnsi="Arial Narrow" w:cs="Arial"/>
                <w:b/>
              </w:rPr>
            </w:pPr>
            <w:proofErr w:type="spellStart"/>
            <w:r w:rsidRPr="004251E4">
              <w:rPr>
                <w:rFonts w:ascii="Arial Narrow" w:hAnsi="Arial Narrow" w:cs="Arial"/>
                <w:b/>
              </w:rPr>
              <w:t>Uchádzač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uvedie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presnú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hodnotu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, resp.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údaj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(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číslom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a/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alebo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slovom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>)</w:t>
            </w:r>
            <w:r>
              <w:rPr>
                <w:rFonts w:ascii="Arial Narrow" w:hAnsi="Arial Narrow" w:cs="Arial"/>
                <w:b/>
              </w:rPr>
              <w:t>.</w:t>
            </w:r>
          </w:p>
          <w:p w14:paraId="7A64DA8A" w14:textId="212E9F91" w:rsidR="00EB761D" w:rsidRPr="00EB761D" w:rsidRDefault="00EB761D" w:rsidP="00EB761D">
            <w:pPr>
              <w:jc w:val="center"/>
              <w:rPr>
                <w:rFonts w:ascii="Arial Narrow" w:hAnsi="Arial Narrow" w:cs="Arial"/>
                <w:b/>
                <w:lang w:val="sk-SK"/>
              </w:rPr>
            </w:pPr>
          </w:p>
        </w:tc>
      </w:tr>
      <w:tr w:rsidR="00EB761D" w:rsidRPr="00EB761D" w14:paraId="0790D91C" w14:textId="0A20D6BF" w:rsidTr="00E27BFF">
        <w:trPr>
          <w:trHeight w:val="20"/>
        </w:trPr>
        <w:tc>
          <w:tcPr>
            <w:tcW w:w="1349" w:type="dxa"/>
            <w:vMerge w:val="restart"/>
            <w:hideMark/>
          </w:tcPr>
          <w:p w14:paraId="161623FA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 xml:space="preserve">Samostatný sieťový L2/L3 prepínač, prístupový pre siete LAN, základný,  </w:t>
            </w:r>
            <w:r w:rsidRPr="00EB761D">
              <w:rPr>
                <w:rFonts w:ascii="Arial Narrow" w:hAnsi="Arial Narrow"/>
                <w:b/>
                <w:bCs/>
                <w:lang w:val="sk-SK"/>
              </w:rPr>
              <w:lastRenderedPageBreak/>
              <w:t xml:space="preserve">nemodulárny </w:t>
            </w:r>
            <w:proofErr w:type="spellStart"/>
            <w:r w:rsidRPr="00EB761D">
              <w:rPr>
                <w:rFonts w:ascii="Arial Narrow" w:hAnsi="Arial Narrow"/>
                <w:b/>
                <w:bCs/>
                <w:lang w:val="sk-SK"/>
              </w:rPr>
              <w:t>uplink</w:t>
            </w:r>
            <w:proofErr w:type="spellEnd"/>
          </w:p>
        </w:tc>
        <w:tc>
          <w:tcPr>
            <w:tcW w:w="1229" w:type="dxa"/>
            <w:hideMark/>
          </w:tcPr>
          <w:p w14:paraId="6A6EF8E5" w14:textId="153E306F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lastRenderedPageBreak/>
              <w:t>Min. technológia</w:t>
            </w:r>
          </w:p>
        </w:tc>
        <w:tc>
          <w:tcPr>
            <w:tcW w:w="6499" w:type="dxa"/>
            <w:hideMark/>
          </w:tcPr>
          <w:p w14:paraId="3E4F698B" w14:textId="15F87E5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 xml:space="preserve">Samostatné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manažovateľné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prepínače pracujúce na 2. a 3. vrstve OSI</w:t>
            </w:r>
          </w:p>
        </w:tc>
        <w:tc>
          <w:tcPr>
            <w:tcW w:w="3873" w:type="dxa"/>
          </w:tcPr>
          <w:p w14:paraId="28DB258B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</w:p>
        </w:tc>
      </w:tr>
      <w:tr w:rsidR="00EB761D" w:rsidRPr="00EB761D" w14:paraId="36B93953" w14:textId="7A3C1C43" w:rsidTr="00E27BFF">
        <w:trPr>
          <w:trHeight w:val="20"/>
        </w:trPr>
        <w:tc>
          <w:tcPr>
            <w:tcW w:w="1349" w:type="dxa"/>
            <w:vMerge/>
            <w:hideMark/>
          </w:tcPr>
          <w:p w14:paraId="5AE5B1F4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229" w:type="dxa"/>
            <w:hideMark/>
          </w:tcPr>
          <w:p w14:paraId="38E8D2FB" w14:textId="12BD427A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Min. spoločné vlastnosti</w:t>
            </w:r>
          </w:p>
        </w:tc>
        <w:tc>
          <w:tcPr>
            <w:tcW w:w="6499" w:type="dxa"/>
            <w:hideMark/>
          </w:tcPr>
          <w:p w14:paraId="23B0DEC0" w14:textId="4A75C8BD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>-konfiguračné rozhranie CLI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SDN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štandardov IEEE: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EEE 802.1s, IEEE 802.1w, IEEE 802.1x, IEEE 802.1x-Rev, IEEE 802.3ad, IEEE 802.3af, IEEE 802.3at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IEEE 802.3x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full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duplex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pre 10BASE-T, 100BASE-TX a 1000BASE-T porty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IEEE 802.1D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Spanning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Tree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Protocol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br/>
            </w:r>
            <w:r w:rsidRPr="00EB761D">
              <w:rPr>
                <w:rFonts w:ascii="Arial Narrow" w:hAnsi="Arial Narrow"/>
                <w:bCs/>
                <w:lang w:val="sk-SK"/>
              </w:rPr>
              <w:lastRenderedPageBreak/>
              <w:t xml:space="preserve">IEEE 802.1p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CoS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prioritizácia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br/>
              <w:t>IEEE 802.1Q VLAN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IEEE 802.3 10BASE-T 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IEEE 802.3u 100BASE-TX 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IEEE 802.3ab 1000BASE-T 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IEEE 802.3z 1000BASE-X 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IEEE 802.1AE 128-bit AES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MACsec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s MKA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RMON I a II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SNMPv1, v2c, and v3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v základnej licencii: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Layer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2,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Routed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Access (RIP, OSPF-1000 záznamov)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PBR, PIM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Stub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Multicast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(1000 záznamov)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PVLAN, VRRP, PBR,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QoS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, FHS,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CoPP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, SXP, IP SLA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Responder,SSO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, NETCONF, RESTCONF, YANG,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PnP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Agent,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PnP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,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NetFlow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, SPAN, RSPAN 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v rozšírenej licencii (možnosť rozšíriť):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IS-IS, BSR, MSDP, IP SLA, OSPF, VRF, VXLAN, LISP, SGT 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- možnosť vytvorenia virtuálneho zväzku (stoh,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stack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) s existujúcimi prepínačmi Cisco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Catalyst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9200L po doplnení príslušného modulu s priepustnosťou zbernice min.  80Gbps</w:t>
            </w:r>
          </w:p>
          <w:p w14:paraId="60D13A3F" w14:textId="2A859D70" w:rsidR="00EB761D" w:rsidRPr="0041129E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 xml:space="preserve">- </w:t>
            </w:r>
            <w:r w:rsidR="00CB0B76" w:rsidRPr="00CB0B76">
              <w:rPr>
                <w:rFonts w:ascii="Arial Narrow" w:hAnsi="Arial Narrow"/>
                <w:b/>
                <w:bCs/>
                <w:lang w:val="sk-SK"/>
              </w:rPr>
              <w:t>bezplatná</w:t>
            </w:r>
            <w:r w:rsidR="00CB0B76">
              <w:rPr>
                <w:rFonts w:ascii="Arial Narrow" w:hAnsi="Arial Narrow"/>
                <w:bCs/>
                <w:lang w:val="sk-SK"/>
              </w:rPr>
              <w:t xml:space="preserve"> 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 xml:space="preserve">servisná podpora výrobcu 3 roky </w:t>
            </w:r>
            <w:r w:rsidR="00F064DE">
              <w:rPr>
                <w:rFonts w:ascii="Arial Narrow" w:hAnsi="Arial Narrow"/>
                <w:b/>
                <w:bCs/>
                <w:lang w:val="sk-SK"/>
              </w:rPr>
              <w:t xml:space="preserve">(36 mesiacov) 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>s poprednou výme</w:t>
            </w:r>
            <w:r w:rsidR="00CB0B76">
              <w:rPr>
                <w:rFonts w:ascii="Arial Narrow" w:hAnsi="Arial Narrow"/>
                <w:b/>
                <w:bCs/>
                <w:lang w:val="sk-SK"/>
              </w:rPr>
              <w:t>nou zariadenia v prípade vady nasledujúci pracovný deň v režime 8 hodín x 5 pracovných dní,</w:t>
            </w:r>
            <w:bookmarkStart w:id="0" w:name="_GoBack"/>
            <w:bookmarkEnd w:id="0"/>
            <w:r w:rsidR="00CB0B76">
              <w:rPr>
                <w:rFonts w:ascii="Arial Narrow" w:hAnsi="Arial Narrow"/>
                <w:b/>
                <w:bCs/>
                <w:lang w:val="sk-SK"/>
              </w:rPr>
              <w:t xml:space="preserve"> </w:t>
            </w:r>
          </w:p>
          <w:p w14:paraId="56F2ABE4" w14:textId="73A31B8D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  <w:r w:rsidRPr="0041129E">
              <w:rPr>
                <w:rFonts w:ascii="Arial Narrow" w:hAnsi="Arial Narrow"/>
                <w:b/>
                <w:bCs/>
                <w:lang w:val="sk-SK"/>
              </w:rPr>
              <w:t>- záruka min.</w:t>
            </w:r>
            <w:r w:rsidR="00F064DE">
              <w:rPr>
                <w:rFonts w:ascii="Arial Narrow" w:hAnsi="Arial Narrow"/>
                <w:b/>
                <w:bCs/>
                <w:lang w:val="sk-SK"/>
              </w:rPr>
              <w:t xml:space="preserve"> 2 ročná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 xml:space="preserve"> </w:t>
            </w:r>
            <w:r w:rsidR="00F064DE">
              <w:rPr>
                <w:rFonts w:ascii="Arial Narrow" w:hAnsi="Arial Narrow"/>
                <w:b/>
                <w:bCs/>
                <w:lang w:val="sk-SK"/>
              </w:rPr>
              <w:t>(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>24 mesiacov</w:t>
            </w:r>
            <w:r w:rsidR="00F064DE">
              <w:rPr>
                <w:rFonts w:ascii="Arial Narrow" w:hAnsi="Arial Narrow"/>
                <w:b/>
                <w:bCs/>
                <w:lang w:val="sk-SK"/>
              </w:rPr>
              <w:t>)</w:t>
            </w:r>
            <w:r w:rsidR="00C36D0A">
              <w:rPr>
                <w:rFonts w:ascii="Arial Narrow" w:hAnsi="Arial Narrow"/>
                <w:b/>
                <w:bCs/>
                <w:lang w:val="sk-SK"/>
              </w:rPr>
              <w:t xml:space="preserve"> garantovaná výrobcom</w:t>
            </w:r>
            <w:r w:rsidR="00CB0B76">
              <w:rPr>
                <w:rFonts w:ascii="Arial Narrow" w:hAnsi="Arial Narrow"/>
                <w:b/>
                <w:bCs/>
                <w:lang w:val="sk-SK"/>
              </w:rPr>
              <w:t>.</w:t>
            </w:r>
          </w:p>
        </w:tc>
        <w:tc>
          <w:tcPr>
            <w:tcW w:w="3873" w:type="dxa"/>
          </w:tcPr>
          <w:p w14:paraId="6F151D37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</w:p>
        </w:tc>
      </w:tr>
      <w:tr w:rsidR="00EB761D" w:rsidRPr="00EB761D" w14:paraId="194D1BC3" w14:textId="180EAFF5" w:rsidTr="00E27BFF">
        <w:trPr>
          <w:trHeight w:val="718"/>
        </w:trPr>
        <w:tc>
          <w:tcPr>
            <w:tcW w:w="1349" w:type="dxa"/>
            <w:hideMark/>
          </w:tcPr>
          <w:p w14:paraId="7AD8E36A" w14:textId="0DE2B01B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229" w:type="dxa"/>
            <w:hideMark/>
          </w:tcPr>
          <w:p w14:paraId="6D995789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Šasi typ 1</w:t>
            </w:r>
          </w:p>
        </w:tc>
        <w:tc>
          <w:tcPr>
            <w:tcW w:w="6499" w:type="dxa"/>
            <w:hideMark/>
          </w:tcPr>
          <w:p w14:paraId="2EC010B1" w14:textId="04863A32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 xml:space="preserve">- min. 24 prístupových portov 10/100/1000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Ethernet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s podporou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PoE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>+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- min. 4x 1/10G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uplink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port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priepustnosť min. 128Gbps a min. 95Mpps</w:t>
            </w:r>
          </w:p>
        </w:tc>
        <w:tc>
          <w:tcPr>
            <w:tcW w:w="3873" w:type="dxa"/>
          </w:tcPr>
          <w:p w14:paraId="06810FEA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</w:p>
        </w:tc>
      </w:tr>
      <w:tr w:rsidR="00EB761D" w:rsidRPr="00EB761D" w14:paraId="46B6D50F" w14:textId="204C498B" w:rsidTr="00E27BFF">
        <w:trPr>
          <w:trHeight w:val="718"/>
        </w:trPr>
        <w:tc>
          <w:tcPr>
            <w:tcW w:w="1349" w:type="dxa"/>
          </w:tcPr>
          <w:p w14:paraId="210DF38D" w14:textId="77777777" w:rsidR="00EB761D" w:rsidRPr="00EB761D" w:rsidRDefault="00EB761D" w:rsidP="00670BC7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229" w:type="dxa"/>
          </w:tcPr>
          <w:p w14:paraId="2F453B78" w14:textId="13285C5A" w:rsidR="00EB761D" w:rsidRPr="00EB761D" w:rsidRDefault="00EB761D" w:rsidP="00670BC7">
            <w:pPr>
              <w:rPr>
                <w:rFonts w:ascii="Arial Narrow" w:hAnsi="Arial Narrow"/>
                <w:b/>
                <w:bCs/>
                <w:lang w:val="sk-SK"/>
              </w:rPr>
            </w:pPr>
            <w:proofErr w:type="spellStart"/>
            <w:r w:rsidRPr="00EB761D">
              <w:rPr>
                <w:rFonts w:ascii="Arial Narrow" w:hAnsi="Arial Narrow" w:cs="Calibri"/>
                <w:b/>
                <w:bCs/>
                <w:color w:val="000000"/>
              </w:rPr>
              <w:t>Šasi</w:t>
            </w:r>
            <w:proofErr w:type="spellEnd"/>
            <w:r w:rsidRPr="00EB761D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EB761D">
              <w:rPr>
                <w:rFonts w:ascii="Arial Narrow" w:hAnsi="Arial Narrow" w:cs="Calibri"/>
                <w:b/>
                <w:bCs/>
                <w:color w:val="000000"/>
              </w:rPr>
              <w:t>typ</w:t>
            </w:r>
            <w:proofErr w:type="spellEnd"/>
            <w:r w:rsidRPr="00EB761D">
              <w:rPr>
                <w:rFonts w:ascii="Arial Narrow" w:hAnsi="Arial Narrow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6499" w:type="dxa"/>
          </w:tcPr>
          <w:p w14:paraId="0E073CDE" w14:textId="04A6F2F7" w:rsidR="00EB761D" w:rsidRPr="00EB761D" w:rsidRDefault="00EB761D" w:rsidP="00670BC7">
            <w:pPr>
              <w:rPr>
                <w:rFonts w:ascii="Arial Narrow" w:hAnsi="Arial Narrow"/>
                <w:bCs/>
                <w:lang w:val="sk-SK"/>
              </w:rPr>
            </w:pPr>
            <w:r w:rsidRPr="00EB761D">
              <w:rPr>
                <w:rFonts w:ascii="Arial Narrow" w:hAnsi="Arial Narrow" w:cs="Calibri"/>
                <w:color w:val="000000"/>
              </w:rPr>
              <w:t xml:space="preserve">-  min. 48 </w:t>
            </w:r>
            <w:proofErr w:type="spellStart"/>
            <w:r w:rsidRPr="00EB761D">
              <w:rPr>
                <w:rFonts w:ascii="Arial Narrow" w:hAnsi="Arial Narrow" w:cs="Calibri"/>
                <w:color w:val="000000"/>
              </w:rPr>
              <w:t>prístupových</w:t>
            </w:r>
            <w:proofErr w:type="spellEnd"/>
            <w:r w:rsidRPr="00EB761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EB761D">
              <w:rPr>
                <w:rFonts w:ascii="Arial Narrow" w:hAnsi="Arial Narrow" w:cs="Calibri"/>
                <w:color w:val="000000"/>
              </w:rPr>
              <w:t>portov</w:t>
            </w:r>
            <w:proofErr w:type="spellEnd"/>
            <w:r w:rsidRPr="00EB761D">
              <w:rPr>
                <w:rFonts w:ascii="Arial Narrow" w:hAnsi="Arial Narrow" w:cs="Calibri"/>
                <w:color w:val="000000"/>
              </w:rPr>
              <w:t xml:space="preserve"> 10/100/1000 Ethernet s </w:t>
            </w:r>
            <w:proofErr w:type="spellStart"/>
            <w:r w:rsidRPr="00EB761D">
              <w:rPr>
                <w:rFonts w:ascii="Arial Narrow" w:hAnsi="Arial Narrow" w:cs="Calibri"/>
                <w:color w:val="000000"/>
              </w:rPr>
              <w:t>podporou</w:t>
            </w:r>
            <w:proofErr w:type="spellEnd"/>
            <w:r w:rsidRPr="00EB761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EB761D">
              <w:rPr>
                <w:rFonts w:ascii="Arial Narrow" w:hAnsi="Arial Narrow" w:cs="Calibri"/>
                <w:color w:val="000000"/>
              </w:rPr>
              <w:t>PoE</w:t>
            </w:r>
            <w:proofErr w:type="spellEnd"/>
            <w:r w:rsidRPr="00EB761D">
              <w:rPr>
                <w:rFonts w:ascii="Arial Narrow" w:hAnsi="Arial Narrow" w:cs="Calibri"/>
                <w:color w:val="000000"/>
              </w:rPr>
              <w:t>+</w:t>
            </w:r>
            <w:r w:rsidRPr="00EB761D">
              <w:rPr>
                <w:rFonts w:ascii="Arial Narrow" w:hAnsi="Arial Narrow" w:cs="Calibri"/>
                <w:color w:val="000000"/>
              </w:rPr>
              <w:br/>
              <w:t>- min. 4x 1/10G uplink port</w:t>
            </w:r>
            <w:r w:rsidRPr="00EB761D">
              <w:rPr>
                <w:rFonts w:ascii="Arial Narrow" w:hAnsi="Arial Narrow" w:cs="Calibri"/>
                <w:color w:val="000000"/>
              </w:rPr>
              <w:br/>
              <w:t xml:space="preserve">- </w:t>
            </w:r>
            <w:proofErr w:type="spellStart"/>
            <w:r w:rsidRPr="00EB761D">
              <w:rPr>
                <w:rFonts w:ascii="Arial Narrow" w:hAnsi="Arial Narrow" w:cs="Calibri"/>
                <w:color w:val="000000"/>
              </w:rPr>
              <w:t>priepustnosť</w:t>
            </w:r>
            <w:proofErr w:type="spellEnd"/>
            <w:r w:rsidRPr="00EB761D">
              <w:rPr>
                <w:rFonts w:ascii="Arial Narrow" w:hAnsi="Arial Narrow" w:cs="Calibri"/>
                <w:color w:val="000000"/>
              </w:rPr>
              <w:t xml:space="preserve"> min. 176Gbps a min. 130Mpps</w:t>
            </w:r>
          </w:p>
        </w:tc>
        <w:tc>
          <w:tcPr>
            <w:tcW w:w="3873" w:type="dxa"/>
          </w:tcPr>
          <w:p w14:paraId="29AE228E" w14:textId="77777777" w:rsidR="00EB761D" w:rsidRPr="00EB761D" w:rsidRDefault="00EB761D" w:rsidP="00670BC7">
            <w:pPr>
              <w:rPr>
                <w:rFonts w:ascii="Arial Narrow" w:hAnsi="Arial Narrow" w:cs="Calibri"/>
                <w:color w:val="000000"/>
              </w:rPr>
            </w:pPr>
          </w:p>
        </w:tc>
      </w:tr>
      <w:tr w:rsidR="00E27BFF" w:rsidRPr="00EB761D" w14:paraId="15C95C24" w14:textId="187058E3" w:rsidTr="00E27BFF">
        <w:trPr>
          <w:trHeight w:val="765"/>
        </w:trPr>
        <w:tc>
          <w:tcPr>
            <w:tcW w:w="12950" w:type="dxa"/>
            <w:gridSpan w:val="4"/>
            <w:shd w:val="clear" w:color="auto" w:fill="D0CECE" w:themeFill="background2" w:themeFillShade="E6"/>
          </w:tcPr>
          <w:p w14:paraId="4F677043" w14:textId="77777777" w:rsidR="00B23D9A" w:rsidRDefault="00E27BFF" w:rsidP="001E48D4">
            <w:pPr>
              <w:rPr>
                <w:rFonts w:ascii="Arial Narrow" w:hAnsi="Arial Narrow" w:cs="Calibri"/>
                <w:bCs/>
                <w:color w:val="000000"/>
                <w:lang w:val="sk-SK"/>
              </w:rPr>
            </w:pPr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Vlastný návrh plnenia pre </w:t>
            </w:r>
            <w:r w:rsidRPr="00EB761D">
              <w:rPr>
                <w:rFonts w:ascii="Arial Narrow" w:hAnsi="Arial Narrow"/>
                <w:b/>
                <w:bCs/>
                <w:lang w:val="sk-SK"/>
              </w:rPr>
              <w:t xml:space="preserve">Samostatný sieťový L2/L3 prepínač, prístupový pre siete LAN, základný,  nemodulárny </w:t>
            </w:r>
            <w:proofErr w:type="spellStart"/>
            <w:r w:rsidRPr="00EB761D">
              <w:rPr>
                <w:rFonts w:ascii="Arial Narrow" w:hAnsi="Arial Narrow"/>
                <w:b/>
                <w:bCs/>
                <w:lang w:val="sk-SK"/>
              </w:rPr>
              <w:t>uplink</w:t>
            </w:r>
            <w:proofErr w:type="spellEnd"/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  - Šasi typ 1</w:t>
            </w:r>
            <w:r w:rsidRPr="00EB761D">
              <w:rPr>
                <w:rFonts w:ascii="Arial Narrow" w:hAnsi="Arial Narrow" w:cs="Calibri"/>
                <w:bCs/>
                <w:color w:val="000000"/>
                <w:lang w:val="sk-SK"/>
              </w:rPr>
              <w:t xml:space="preserve"> </w:t>
            </w:r>
          </w:p>
          <w:p w14:paraId="230FA38A" w14:textId="1A8110FB" w:rsidR="00E27BFF" w:rsidRPr="00EB761D" w:rsidRDefault="00B23D9A" w:rsidP="001E48D4">
            <w:pPr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 w:cs="Calibri"/>
                <w:bCs/>
                <w:color w:val="000000"/>
                <w:lang w:val="sk-SK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E27BFF" w:rsidRPr="00B23D9A">
              <w:rPr>
                <w:rFonts w:ascii="Arial Narrow" w:hAnsi="Arial Narrow" w:cs="Calibri"/>
                <w:bCs/>
                <w:color w:val="000000"/>
                <w:highlight w:val="yellow"/>
                <w:lang w:val="sk-SK"/>
              </w:rPr>
              <w:t>(doplní uchádzač)</w:t>
            </w:r>
          </w:p>
          <w:p w14:paraId="290EB1E4" w14:textId="2A019BFB" w:rsidR="00E27BFF" w:rsidRPr="00EB761D" w:rsidRDefault="00E27BFF" w:rsidP="001E48D4">
            <w:pPr>
              <w:rPr>
                <w:rFonts w:ascii="Arial Narrow" w:hAnsi="Arial Narrow" w:cs="Calibri"/>
                <w:b/>
                <w:bCs/>
                <w:color w:val="000000"/>
                <w:lang w:val="sk-SK"/>
              </w:rPr>
            </w:pPr>
            <w:r w:rsidRPr="00EB761D">
              <w:rPr>
                <w:rFonts w:ascii="Arial Narrow" w:hAnsi="Arial Narrow"/>
                <w:b/>
                <w:lang w:val="sk-SK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EB761D" w:rsidRPr="00EB761D" w14:paraId="176DAC88" w14:textId="33CB3EDC" w:rsidTr="00E27BFF">
        <w:trPr>
          <w:trHeight w:val="20"/>
        </w:trPr>
        <w:tc>
          <w:tcPr>
            <w:tcW w:w="1349" w:type="dxa"/>
            <w:vAlign w:val="center"/>
          </w:tcPr>
          <w:p w14:paraId="6C88D05C" w14:textId="5244215E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Množstvo v kus </w:t>
            </w:r>
          </w:p>
        </w:tc>
        <w:tc>
          <w:tcPr>
            <w:tcW w:w="7728" w:type="dxa"/>
            <w:gridSpan w:val="2"/>
            <w:vAlign w:val="center"/>
          </w:tcPr>
          <w:p w14:paraId="56FBDD82" w14:textId="433F5294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34ks</w:t>
            </w:r>
          </w:p>
        </w:tc>
        <w:tc>
          <w:tcPr>
            <w:tcW w:w="3873" w:type="dxa"/>
          </w:tcPr>
          <w:p w14:paraId="17375F42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7206C1F5" w14:textId="424E1894" w:rsidTr="00E27BFF">
        <w:trPr>
          <w:trHeight w:val="20"/>
        </w:trPr>
        <w:tc>
          <w:tcPr>
            <w:tcW w:w="1349" w:type="dxa"/>
            <w:vAlign w:val="center"/>
          </w:tcPr>
          <w:p w14:paraId="3D4D8FCB" w14:textId="1AC0EC64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Výrobca: </w:t>
            </w:r>
          </w:p>
        </w:tc>
        <w:tc>
          <w:tcPr>
            <w:tcW w:w="7728" w:type="dxa"/>
            <w:gridSpan w:val="2"/>
            <w:vAlign w:val="center"/>
          </w:tcPr>
          <w:p w14:paraId="7B6F25B6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4911C90C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488AF2F8" w14:textId="4A5A9EAF" w:rsidTr="00E27BFF">
        <w:trPr>
          <w:trHeight w:val="20"/>
        </w:trPr>
        <w:tc>
          <w:tcPr>
            <w:tcW w:w="1349" w:type="dxa"/>
            <w:vAlign w:val="center"/>
          </w:tcPr>
          <w:p w14:paraId="4D17B6F4" w14:textId="7639789D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lastRenderedPageBreak/>
              <w:t xml:space="preserve">Typové označenie: </w:t>
            </w:r>
          </w:p>
        </w:tc>
        <w:tc>
          <w:tcPr>
            <w:tcW w:w="7728" w:type="dxa"/>
            <w:gridSpan w:val="2"/>
            <w:vAlign w:val="center"/>
          </w:tcPr>
          <w:p w14:paraId="25F87AC7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11868ACD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27BFF" w:rsidRPr="00EB761D" w14:paraId="69DD4841" w14:textId="71878B2C" w:rsidTr="00E27BFF">
        <w:trPr>
          <w:trHeight w:val="765"/>
        </w:trPr>
        <w:tc>
          <w:tcPr>
            <w:tcW w:w="12950" w:type="dxa"/>
            <w:gridSpan w:val="4"/>
            <w:shd w:val="clear" w:color="auto" w:fill="D0CECE" w:themeFill="background2" w:themeFillShade="E6"/>
          </w:tcPr>
          <w:p w14:paraId="406E95D4" w14:textId="77777777" w:rsidR="00B23D9A" w:rsidRDefault="00E27BFF" w:rsidP="001E48D4">
            <w:pPr>
              <w:rPr>
                <w:rFonts w:ascii="Arial Narrow" w:hAnsi="Arial Narrow" w:cs="Calibri"/>
                <w:bCs/>
                <w:color w:val="000000"/>
                <w:lang w:val="sk-SK"/>
              </w:rPr>
            </w:pPr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Vlastný návrh plnenia </w:t>
            </w:r>
            <w:r w:rsidRPr="00EB761D">
              <w:rPr>
                <w:rFonts w:ascii="Arial Narrow" w:hAnsi="Arial Narrow" w:cs="Calibri"/>
                <w:bCs/>
                <w:color w:val="000000"/>
                <w:lang w:val="sk-SK"/>
              </w:rPr>
              <w:t xml:space="preserve"> </w:t>
            </w:r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pre </w:t>
            </w:r>
            <w:r w:rsidRPr="00EB761D">
              <w:rPr>
                <w:rFonts w:ascii="Arial Narrow" w:hAnsi="Arial Narrow"/>
                <w:b/>
                <w:bCs/>
                <w:lang w:val="sk-SK"/>
              </w:rPr>
              <w:t xml:space="preserve">Samostatný sieťový L2/L3 prepínač, prístupový pre siete LAN, základný,  nemodulárny </w:t>
            </w:r>
            <w:proofErr w:type="spellStart"/>
            <w:r w:rsidRPr="00EB761D">
              <w:rPr>
                <w:rFonts w:ascii="Arial Narrow" w:hAnsi="Arial Narrow"/>
                <w:b/>
                <w:bCs/>
                <w:lang w:val="sk-SK"/>
              </w:rPr>
              <w:t>uplink</w:t>
            </w:r>
            <w:proofErr w:type="spellEnd"/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  - Šasi typ 2</w:t>
            </w:r>
            <w:r w:rsidRPr="00EB761D">
              <w:rPr>
                <w:rFonts w:ascii="Arial Narrow" w:hAnsi="Arial Narrow" w:cs="Calibri"/>
                <w:bCs/>
                <w:color w:val="000000"/>
                <w:lang w:val="sk-SK"/>
              </w:rPr>
              <w:t xml:space="preserve"> </w:t>
            </w:r>
            <w:r w:rsidR="00B23D9A">
              <w:rPr>
                <w:rFonts w:ascii="Arial Narrow" w:hAnsi="Arial Narrow" w:cs="Calibri"/>
                <w:bCs/>
                <w:color w:val="000000"/>
                <w:lang w:val="sk-SK"/>
              </w:rPr>
              <w:t xml:space="preserve">                                  </w:t>
            </w:r>
          </w:p>
          <w:p w14:paraId="7CEA9037" w14:textId="147489E5" w:rsidR="00E27BFF" w:rsidRPr="00EB761D" w:rsidRDefault="00B23D9A" w:rsidP="001E48D4">
            <w:pPr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 w:cs="Calibri"/>
                <w:bCs/>
                <w:color w:val="000000"/>
                <w:lang w:val="sk-SK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="00E27BFF" w:rsidRPr="00B23D9A">
              <w:rPr>
                <w:rFonts w:ascii="Arial Narrow" w:hAnsi="Arial Narrow" w:cs="Calibri"/>
                <w:bCs/>
                <w:color w:val="000000"/>
                <w:highlight w:val="yellow"/>
                <w:lang w:val="sk-SK"/>
              </w:rPr>
              <w:t>(doplní uchádzač)</w:t>
            </w:r>
          </w:p>
          <w:p w14:paraId="77F319BB" w14:textId="4DAB766E" w:rsidR="00E27BFF" w:rsidRPr="00EB761D" w:rsidRDefault="00E27BFF" w:rsidP="001E48D4">
            <w:pPr>
              <w:rPr>
                <w:rFonts w:ascii="Arial Narrow" w:hAnsi="Arial Narrow" w:cs="Calibri"/>
                <w:b/>
                <w:bCs/>
                <w:color w:val="000000"/>
                <w:lang w:val="sk-SK"/>
              </w:rPr>
            </w:pPr>
            <w:r w:rsidRPr="00EB761D">
              <w:rPr>
                <w:rFonts w:ascii="Arial Narrow" w:hAnsi="Arial Narrow"/>
                <w:b/>
                <w:lang w:val="sk-SK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EB761D" w:rsidRPr="00EB761D" w14:paraId="7CC1774C" w14:textId="442F19CA" w:rsidTr="00E27BFF">
        <w:trPr>
          <w:trHeight w:val="20"/>
        </w:trPr>
        <w:tc>
          <w:tcPr>
            <w:tcW w:w="1349" w:type="dxa"/>
            <w:vAlign w:val="center"/>
          </w:tcPr>
          <w:p w14:paraId="6929C4B2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Množstvo v kus </w:t>
            </w:r>
          </w:p>
        </w:tc>
        <w:tc>
          <w:tcPr>
            <w:tcW w:w="7728" w:type="dxa"/>
            <w:gridSpan w:val="2"/>
            <w:vAlign w:val="center"/>
          </w:tcPr>
          <w:p w14:paraId="026BCDC4" w14:textId="4EC0B93C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44ks</w:t>
            </w:r>
          </w:p>
        </w:tc>
        <w:tc>
          <w:tcPr>
            <w:tcW w:w="3873" w:type="dxa"/>
          </w:tcPr>
          <w:p w14:paraId="5DFD21CA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45DF0704" w14:textId="53062031" w:rsidTr="00E27BFF">
        <w:trPr>
          <w:trHeight w:val="20"/>
        </w:trPr>
        <w:tc>
          <w:tcPr>
            <w:tcW w:w="1349" w:type="dxa"/>
            <w:vAlign w:val="center"/>
          </w:tcPr>
          <w:p w14:paraId="250A8710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Výrobca: </w:t>
            </w:r>
          </w:p>
        </w:tc>
        <w:tc>
          <w:tcPr>
            <w:tcW w:w="7728" w:type="dxa"/>
            <w:gridSpan w:val="2"/>
            <w:vAlign w:val="center"/>
          </w:tcPr>
          <w:p w14:paraId="1FEC4350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2D0DE187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0913FFE1" w14:textId="0891B6D6" w:rsidTr="00E27BFF">
        <w:trPr>
          <w:trHeight w:val="20"/>
        </w:trPr>
        <w:tc>
          <w:tcPr>
            <w:tcW w:w="1349" w:type="dxa"/>
            <w:vAlign w:val="center"/>
          </w:tcPr>
          <w:p w14:paraId="181CEBB6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Typové označenie: </w:t>
            </w:r>
          </w:p>
        </w:tc>
        <w:tc>
          <w:tcPr>
            <w:tcW w:w="7728" w:type="dxa"/>
            <w:gridSpan w:val="2"/>
            <w:vAlign w:val="center"/>
          </w:tcPr>
          <w:p w14:paraId="288B74FE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591FEB75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3E25FF" w:rsidRPr="00EB761D" w14:paraId="1C4A9721" w14:textId="77777777" w:rsidTr="003E25FF">
        <w:trPr>
          <w:trHeight w:val="20"/>
        </w:trPr>
        <w:tc>
          <w:tcPr>
            <w:tcW w:w="12950" w:type="dxa"/>
            <w:gridSpan w:val="4"/>
            <w:shd w:val="clear" w:color="auto" w:fill="D0CECE" w:themeFill="background2" w:themeFillShade="E6"/>
            <w:vAlign w:val="center"/>
          </w:tcPr>
          <w:p w14:paraId="6A664730" w14:textId="511A1F0B" w:rsidR="003E25FF" w:rsidRPr="006C6C8F" w:rsidRDefault="003E25FF" w:rsidP="003E25FF">
            <w:pPr>
              <w:rPr>
                <w:rFonts w:ascii="Arial Narrow" w:hAnsi="Arial Narrow" w:cs="Arial"/>
                <w:b/>
                <w:i/>
                <w:u w:val="single"/>
              </w:rPr>
            </w:pP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Verejný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obstarávateľ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požaduje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od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uchádzačov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pri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predkladaní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ponúk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predložiť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pre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položku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č. 1: </w:t>
            </w:r>
          </w:p>
          <w:p w14:paraId="7AF041E7" w14:textId="77777777" w:rsidR="003E25FF" w:rsidRPr="006C6C8F" w:rsidRDefault="003E25FF" w:rsidP="001E48D4">
            <w:pPr>
              <w:rPr>
                <w:rFonts w:ascii="Arial Narrow" w:hAnsi="Arial Narrow" w:cs="Calibri"/>
                <w:b/>
                <w:bCs/>
                <w:color w:val="000000"/>
              </w:rPr>
            </w:pPr>
          </w:p>
          <w:p w14:paraId="123527F5" w14:textId="70C5E09D" w:rsidR="003E25FF" w:rsidRPr="00EB761D" w:rsidRDefault="003E25FF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Technický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list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od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výrobcu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zariadenia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s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technickou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špecifikáciou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ponúkaného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zariadenia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 v</w:t>
            </w:r>
            <w:proofErr w:type="gram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slovenskom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alebo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v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českom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jazyku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 </w:t>
            </w:r>
          </w:p>
        </w:tc>
      </w:tr>
      <w:tr w:rsidR="00EB761D" w:rsidRPr="00EB761D" w14:paraId="57E7774D" w14:textId="3898DECA" w:rsidTr="00E27BFF">
        <w:trPr>
          <w:trHeight w:val="20"/>
        </w:trPr>
        <w:tc>
          <w:tcPr>
            <w:tcW w:w="9077" w:type="dxa"/>
            <w:gridSpan w:val="3"/>
            <w:shd w:val="clear" w:color="auto" w:fill="D9D9D9" w:themeFill="background1" w:themeFillShade="D9"/>
            <w:vAlign w:val="center"/>
          </w:tcPr>
          <w:p w14:paraId="707BC953" w14:textId="3EC53006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27BFF">
              <w:rPr>
                <w:rFonts w:ascii="Arial Narrow" w:hAnsi="Arial Narrow" w:cs="Arial"/>
                <w:b/>
                <w:highlight w:val="yellow"/>
                <w:lang w:val="sk-SK"/>
              </w:rPr>
              <w:t>Položka č. 2</w:t>
            </w:r>
            <w:r w:rsidRPr="00EB761D">
              <w:rPr>
                <w:rFonts w:ascii="Arial Narrow" w:hAnsi="Arial Narrow" w:cs="Arial"/>
                <w:b/>
                <w:lang w:val="sk-SK"/>
              </w:rPr>
              <w:t xml:space="preserve">      Názov tovaru, typ a jeho špecifikácia</w:t>
            </w:r>
          </w:p>
        </w:tc>
        <w:tc>
          <w:tcPr>
            <w:tcW w:w="3873" w:type="dxa"/>
            <w:shd w:val="clear" w:color="auto" w:fill="D9D9D9" w:themeFill="background1" w:themeFillShade="D9"/>
          </w:tcPr>
          <w:p w14:paraId="65C06867" w14:textId="77777777" w:rsidR="00EB761D" w:rsidRPr="004251E4" w:rsidRDefault="00EB761D" w:rsidP="00EB761D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>Vlastný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>návrh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>plnenia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21722E7B" w14:textId="77777777" w:rsidR="00EB761D" w:rsidRPr="00EB761D" w:rsidRDefault="00EB761D" w:rsidP="00EB761D">
            <w:pPr>
              <w:jc w:val="center"/>
              <w:rPr>
                <w:rFonts w:ascii="Arial Narrow" w:hAnsi="Arial Narrow" w:cs="Calibri"/>
                <w:bCs/>
                <w:color w:val="000000"/>
              </w:rPr>
            </w:pPr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(</w:t>
            </w:r>
            <w:proofErr w:type="spellStart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doplní</w:t>
            </w:r>
            <w:proofErr w:type="spellEnd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 xml:space="preserve"> </w:t>
            </w:r>
            <w:proofErr w:type="spellStart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uchádzač</w:t>
            </w:r>
            <w:proofErr w:type="spellEnd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)</w:t>
            </w:r>
          </w:p>
          <w:p w14:paraId="346DF036" w14:textId="77777777" w:rsidR="00EB761D" w:rsidRPr="004251E4" w:rsidRDefault="00EB761D" w:rsidP="00EB761D">
            <w:pPr>
              <w:pStyle w:val="Bezriadkovania"/>
              <w:numPr>
                <w:ilvl w:val="0"/>
                <w:numId w:val="0"/>
              </w:numPr>
              <w:ind w:left="360"/>
              <w:jc w:val="center"/>
              <w:rPr>
                <w:rFonts w:ascii="Arial Narrow" w:hAnsi="Arial Narrow" w:cs="Arial"/>
                <w:b w:val="0"/>
                <w:sz w:val="22"/>
              </w:rPr>
            </w:pPr>
          </w:p>
          <w:p w14:paraId="78A5250D" w14:textId="77777777" w:rsidR="00EB761D" w:rsidRPr="00EB761D" w:rsidRDefault="00EB761D" w:rsidP="00EB761D">
            <w:pPr>
              <w:pStyle w:val="Bezriadkovania"/>
              <w:numPr>
                <w:ilvl w:val="0"/>
                <w:numId w:val="0"/>
              </w:numPr>
              <w:ind w:left="360"/>
              <w:jc w:val="center"/>
              <w:rPr>
                <w:rFonts w:ascii="Arial Narrow" w:hAnsi="Arial Narrow" w:cs="Arial"/>
                <w:b w:val="0"/>
                <w:sz w:val="22"/>
              </w:rPr>
            </w:pPr>
            <w:r w:rsidRPr="004251E4">
              <w:rPr>
                <w:rFonts w:ascii="Arial Narrow" w:hAnsi="Arial Narrow" w:cs="Arial"/>
                <w:sz w:val="22"/>
              </w:rPr>
              <w:t>Požaduje sa uviesť skutočnú špecifikáciu ponúkaného predmetu zákazky – výrobcu, typové označenie a technické parametre.</w:t>
            </w:r>
          </w:p>
          <w:p w14:paraId="728B50F7" w14:textId="77777777" w:rsidR="00EB761D" w:rsidRDefault="00EB761D" w:rsidP="00EB761D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65AE0DA3" w14:textId="77777777" w:rsidR="00EB761D" w:rsidRDefault="00EB761D" w:rsidP="00EB761D">
            <w:pPr>
              <w:jc w:val="center"/>
              <w:rPr>
                <w:rFonts w:ascii="Arial Narrow" w:hAnsi="Arial Narrow" w:cs="Arial"/>
                <w:b/>
              </w:rPr>
            </w:pPr>
            <w:proofErr w:type="spellStart"/>
            <w:r w:rsidRPr="004251E4">
              <w:rPr>
                <w:rFonts w:ascii="Arial Narrow" w:hAnsi="Arial Narrow" w:cs="Arial"/>
                <w:b/>
              </w:rPr>
              <w:t>Uchádzač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uvedie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presnú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hodnotu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, resp.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údaj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(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číslom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a/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alebo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slovom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>)</w:t>
            </w:r>
            <w:r>
              <w:rPr>
                <w:rFonts w:ascii="Arial Narrow" w:hAnsi="Arial Narrow" w:cs="Arial"/>
                <w:b/>
              </w:rPr>
              <w:t>.</w:t>
            </w:r>
          </w:p>
          <w:p w14:paraId="5BA7CBD0" w14:textId="77777777" w:rsidR="00EB761D" w:rsidRPr="00EB761D" w:rsidRDefault="00EB761D" w:rsidP="001E48D4">
            <w:pPr>
              <w:rPr>
                <w:rFonts w:ascii="Arial Narrow" w:hAnsi="Arial Narrow" w:cs="Arial"/>
                <w:b/>
                <w:lang w:val="sk-SK"/>
              </w:rPr>
            </w:pPr>
          </w:p>
        </w:tc>
      </w:tr>
      <w:tr w:rsidR="00EB761D" w:rsidRPr="00EB761D" w14:paraId="31509242" w14:textId="4F42E1FF" w:rsidTr="00E27BFF">
        <w:trPr>
          <w:trHeight w:val="20"/>
        </w:trPr>
        <w:tc>
          <w:tcPr>
            <w:tcW w:w="1349" w:type="dxa"/>
            <w:vMerge w:val="restart"/>
            <w:hideMark/>
          </w:tcPr>
          <w:p w14:paraId="68FCDFDB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Samostatný sieťový L3 smerovač, základný</w:t>
            </w:r>
          </w:p>
        </w:tc>
        <w:tc>
          <w:tcPr>
            <w:tcW w:w="1229" w:type="dxa"/>
            <w:hideMark/>
          </w:tcPr>
          <w:p w14:paraId="4824B19F" w14:textId="77ED6514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Min. technológia</w:t>
            </w:r>
          </w:p>
        </w:tc>
        <w:tc>
          <w:tcPr>
            <w:tcW w:w="6499" w:type="dxa"/>
            <w:hideMark/>
          </w:tcPr>
          <w:p w14:paraId="42BEEB2A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 xml:space="preserve">Samostatné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manažovateľné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smerovače pracujúce na 3.vrste OSI</w:t>
            </w:r>
          </w:p>
        </w:tc>
        <w:tc>
          <w:tcPr>
            <w:tcW w:w="3873" w:type="dxa"/>
          </w:tcPr>
          <w:p w14:paraId="53E4E201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</w:p>
        </w:tc>
      </w:tr>
      <w:tr w:rsidR="00EB761D" w:rsidRPr="00EB761D" w14:paraId="149AF6AB" w14:textId="0EBF2F8F" w:rsidTr="00E27BFF">
        <w:trPr>
          <w:trHeight w:val="20"/>
        </w:trPr>
        <w:tc>
          <w:tcPr>
            <w:tcW w:w="1349" w:type="dxa"/>
            <w:vMerge/>
            <w:hideMark/>
          </w:tcPr>
          <w:p w14:paraId="7B07CC4F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229" w:type="dxa"/>
            <w:hideMark/>
          </w:tcPr>
          <w:p w14:paraId="7535E6D6" w14:textId="45C616D1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Min. spoločné vlastnosti</w:t>
            </w:r>
          </w:p>
        </w:tc>
        <w:tc>
          <w:tcPr>
            <w:tcW w:w="6499" w:type="dxa"/>
            <w:hideMark/>
          </w:tcPr>
          <w:p w14:paraId="4C0E8064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>- jednotný softvér (obraz) pre celý rad zariadení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jednotné konfiguračné rozhranie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- podpora SDWAN (po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zalicencovaní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>)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modulov so sieťovými rozhraniami, podpora OIR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servisných modulov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- integrované 10/100/1000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ethernet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porty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min. 1 port RJ45 pre OOB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tzv. serverových modulov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- podpora 802.1q,802.1q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tunneling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>, 802.3ad, 802.1ab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</w:r>
            <w:r w:rsidRPr="00EB761D">
              <w:rPr>
                <w:rFonts w:ascii="Arial Narrow" w:hAnsi="Arial Narrow"/>
                <w:bCs/>
                <w:lang w:val="sk-SK"/>
              </w:rPr>
              <w:lastRenderedPageBreak/>
              <w:t xml:space="preserve">- podpora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PPPoE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>, MLPPP, STP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zrkadlenia dátových tokov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- podpora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dual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stack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IPv4 a IPv6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MP BGP, OSPFv2, OSPFv3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 podpora VPN technológii GET VPN a DMVPN, SSL VPN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GRE, VRRP, DHCP, L2TPv3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- podpora PIM IPv4 aj IPv6,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bidir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PIM IPv4 aj IPv6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BFD pre MP BGP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VRF, MPLS L3VPN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MPLS TE, MPLS FRR, MPLS OAM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- podpora zónového firewallu, 802.1X, NAT/PAT,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uRPF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br/>
              <w:t xml:space="preserve">- podpora AAA 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Radius</w:t>
            </w:r>
            <w:proofErr w:type="spellEnd"/>
          </w:p>
          <w:p w14:paraId="3708BB99" w14:textId="54E684E8" w:rsidR="00CB0B76" w:rsidRPr="0041129E" w:rsidRDefault="00CB0B76" w:rsidP="00CB0B76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 xml:space="preserve">- </w:t>
            </w:r>
            <w:r w:rsidRPr="00CB0B76">
              <w:rPr>
                <w:rFonts w:ascii="Arial Narrow" w:hAnsi="Arial Narrow"/>
                <w:b/>
                <w:bCs/>
                <w:lang w:val="sk-SK"/>
              </w:rPr>
              <w:t>bezplatná</w:t>
            </w:r>
            <w:r>
              <w:rPr>
                <w:rFonts w:ascii="Arial Narrow" w:hAnsi="Arial Narrow"/>
                <w:bCs/>
                <w:lang w:val="sk-SK"/>
              </w:rPr>
              <w:t xml:space="preserve"> 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 xml:space="preserve">servisná podpora výrobcu 3 roky </w:t>
            </w:r>
            <w:r>
              <w:rPr>
                <w:rFonts w:ascii="Arial Narrow" w:hAnsi="Arial Narrow"/>
                <w:b/>
                <w:bCs/>
                <w:lang w:val="sk-SK"/>
              </w:rPr>
              <w:t xml:space="preserve">(36 mesiacov) 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>s poprednou výme</w:t>
            </w:r>
            <w:r>
              <w:rPr>
                <w:rFonts w:ascii="Arial Narrow" w:hAnsi="Arial Narrow"/>
                <w:b/>
                <w:bCs/>
                <w:lang w:val="sk-SK"/>
              </w:rPr>
              <w:t>nou zariadenia v prípade vady nasledujúci pracovný deň v režime 8 hodín x 5 pracovných dní</w:t>
            </w:r>
            <w:r>
              <w:rPr>
                <w:rFonts w:ascii="Arial Narrow" w:hAnsi="Arial Narrow"/>
                <w:b/>
                <w:bCs/>
                <w:lang w:val="sk-SK"/>
              </w:rPr>
              <w:t>,</w:t>
            </w:r>
            <w:r>
              <w:rPr>
                <w:rFonts w:ascii="Arial Narrow" w:hAnsi="Arial Narrow"/>
                <w:b/>
                <w:bCs/>
                <w:lang w:val="sk-SK"/>
              </w:rPr>
              <w:t xml:space="preserve"> </w:t>
            </w:r>
          </w:p>
          <w:p w14:paraId="2FE58E90" w14:textId="17BDBE67" w:rsidR="00CB0B76" w:rsidRPr="00CB0B76" w:rsidRDefault="00CB0B76" w:rsidP="00CB0B76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41129E">
              <w:rPr>
                <w:rFonts w:ascii="Arial Narrow" w:hAnsi="Arial Narrow"/>
                <w:b/>
                <w:bCs/>
                <w:lang w:val="sk-SK"/>
              </w:rPr>
              <w:t>- záruka min.</w:t>
            </w:r>
            <w:r>
              <w:rPr>
                <w:rFonts w:ascii="Arial Narrow" w:hAnsi="Arial Narrow"/>
                <w:b/>
                <w:bCs/>
                <w:lang w:val="sk-SK"/>
              </w:rPr>
              <w:t xml:space="preserve"> 2 ročná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val="sk-SK"/>
              </w:rPr>
              <w:t>(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>24 mesiacov</w:t>
            </w:r>
            <w:r>
              <w:rPr>
                <w:rFonts w:ascii="Arial Narrow" w:hAnsi="Arial Narrow"/>
                <w:b/>
                <w:bCs/>
                <w:lang w:val="sk-SK"/>
              </w:rPr>
              <w:t>) garantovaná výrobcom</w:t>
            </w:r>
            <w:r>
              <w:rPr>
                <w:rFonts w:ascii="Arial Narrow" w:hAnsi="Arial Narrow"/>
                <w:b/>
                <w:bCs/>
                <w:lang w:val="sk-SK"/>
              </w:rPr>
              <w:t>.</w:t>
            </w:r>
          </w:p>
        </w:tc>
        <w:tc>
          <w:tcPr>
            <w:tcW w:w="3873" w:type="dxa"/>
          </w:tcPr>
          <w:p w14:paraId="579049B4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</w:p>
        </w:tc>
      </w:tr>
      <w:tr w:rsidR="00EB761D" w:rsidRPr="00EB761D" w14:paraId="68D6F51E" w14:textId="5568668A" w:rsidTr="00E27BFF">
        <w:trPr>
          <w:trHeight w:val="1020"/>
        </w:trPr>
        <w:tc>
          <w:tcPr>
            <w:tcW w:w="1349" w:type="dxa"/>
            <w:noWrap/>
            <w:hideMark/>
          </w:tcPr>
          <w:p w14:paraId="17F5B51F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 </w:t>
            </w:r>
          </w:p>
        </w:tc>
        <w:tc>
          <w:tcPr>
            <w:tcW w:w="1229" w:type="dxa"/>
            <w:hideMark/>
          </w:tcPr>
          <w:p w14:paraId="4832262D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Šasi typ 1</w:t>
            </w:r>
          </w:p>
        </w:tc>
        <w:tc>
          <w:tcPr>
            <w:tcW w:w="6499" w:type="dxa"/>
            <w:hideMark/>
          </w:tcPr>
          <w:p w14:paraId="46EF63DD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>- priepustnosť min. 100 Mbps, možnosť navýšenia na min. 300Mbps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min. 2x šachta pre modul sieťových rozhraní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min. 3 porty GE, z toho min. 1 kombinovaný SFP/GE 10/100/1000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AC napájania</w:t>
            </w:r>
          </w:p>
        </w:tc>
        <w:tc>
          <w:tcPr>
            <w:tcW w:w="3873" w:type="dxa"/>
          </w:tcPr>
          <w:p w14:paraId="2132A868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</w:p>
        </w:tc>
      </w:tr>
      <w:tr w:rsidR="00EB761D" w:rsidRPr="00EB761D" w14:paraId="33647851" w14:textId="2F736351" w:rsidTr="00E27BFF">
        <w:trPr>
          <w:trHeight w:val="1020"/>
        </w:trPr>
        <w:tc>
          <w:tcPr>
            <w:tcW w:w="1349" w:type="dxa"/>
            <w:noWrap/>
          </w:tcPr>
          <w:p w14:paraId="22FA8B1D" w14:textId="77777777" w:rsidR="00EB761D" w:rsidRPr="00EB761D" w:rsidRDefault="00EB761D" w:rsidP="00670BC7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229" w:type="dxa"/>
          </w:tcPr>
          <w:p w14:paraId="00B797FA" w14:textId="2CE509BC" w:rsidR="00EB761D" w:rsidRPr="00EB761D" w:rsidRDefault="00EB761D" w:rsidP="00670BC7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Šasi typ 2</w:t>
            </w:r>
          </w:p>
        </w:tc>
        <w:tc>
          <w:tcPr>
            <w:tcW w:w="6499" w:type="dxa"/>
          </w:tcPr>
          <w:p w14:paraId="1E4E0D64" w14:textId="0A28BBD1" w:rsidR="00EB761D" w:rsidRPr="00EB761D" w:rsidRDefault="00EB761D" w:rsidP="00670BC7">
            <w:pPr>
              <w:rPr>
                <w:rFonts w:ascii="Arial Narrow" w:hAnsi="Arial Narrow"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>- priepustnosť min. 500 Mbps, možnosť navýšenia na min. 1000Mbps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min.3x šachta pre modul sieťových rozhraní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min. 4 kombinované porty SFP/GE 10/100/1000</w:t>
            </w:r>
            <w:r w:rsidRPr="00EB761D">
              <w:rPr>
                <w:rFonts w:ascii="Arial Narrow" w:hAnsi="Arial Narrow"/>
                <w:bCs/>
                <w:lang w:val="sk-SK"/>
              </w:rPr>
              <w:br/>
              <w:t>- Podpora AC napájania</w:t>
            </w:r>
          </w:p>
        </w:tc>
        <w:tc>
          <w:tcPr>
            <w:tcW w:w="3873" w:type="dxa"/>
          </w:tcPr>
          <w:p w14:paraId="78B5E37A" w14:textId="77777777" w:rsidR="00EB761D" w:rsidRPr="00EB761D" w:rsidRDefault="00EB761D" w:rsidP="00670BC7">
            <w:pPr>
              <w:rPr>
                <w:rFonts w:ascii="Arial Narrow" w:hAnsi="Arial Narrow"/>
                <w:bCs/>
                <w:lang w:val="sk-SK"/>
              </w:rPr>
            </w:pPr>
          </w:p>
        </w:tc>
      </w:tr>
      <w:tr w:rsidR="00E27BFF" w:rsidRPr="00EB761D" w14:paraId="230DEB95" w14:textId="74E4C357" w:rsidTr="00E27BFF">
        <w:trPr>
          <w:trHeight w:val="765"/>
        </w:trPr>
        <w:tc>
          <w:tcPr>
            <w:tcW w:w="12950" w:type="dxa"/>
            <w:gridSpan w:val="4"/>
            <w:shd w:val="clear" w:color="auto" w:fill="D0CECE" w:themeFill="background2" w:themeFillShade="E6"/>
          </w:tcPr>
          <w:p w14:paraId="6DB85A81" w14:textId="374CC6F7" w:rsidR="00E27BFF" w:rsidRPr="00EB761D" w:rsidRDefault="00E27BFF" w:rsidP="001E48D4">
            <w:pPr>
              <w:rPr>
                <w:rFonts w:ascii="Arial Narrow" w:hAnsi="Arial Narrow"/>
                <w:b/>
                <w:lang w:val="sk-SK"/>
              </w:rPr>
            </w:pPr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Vlastný návrh plnenia pre </w:t>
            </w:r>
            <w:r w:rsidRPr="00EB761D">
              <w:rPr>
                <w:rFonts w:ascii="Arial Narrow" w:hAnsi="Arial Narrow"/>
                <w:b/>
                <w:bCs/>
                <w:lang w:val="sk-SK"/>
              </w:rPr>
              <w:t>Samostatný sieťový L3 smerovač, základný</w:t>
            </w:r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  - Šasi typ 1</w:t>
            </w:r>
            <w:r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                                                                 </w:t>
            </w:r>
            <w:r w:rsidRPr="00EB761D">
              <w:rPr>
                <w:rFonts w:ascii="Arial Narrow" w:hAnsi="Arial Narrow" w:cs="Calibri"/>
                <w:bCs/>
                <w:color w:val="000000"/>
                <w:lang w:val="sk-SK"/>
              </w:rPr>
              <w:t xml:space="preserve"> </w:t>
            </w:r>
            <w:r w:rsidRPr="00E27BFF">
              <w:rPr>
                <w:rFonts w:ascii="Arial Narrow" w:hAnsi="Arial Narrow" w:cs="Calibri"/>
                <w:bCs/>
                <w:color w:val="000000"/>
                <w:highlight w:val="yellow"/>
                <w:lang w:val="sk-SK"/>
              </w:rPr>
              <w:t>(doplní uchádzač)</w:t>
            </w:r>
          </w:p>
          <w:p w14:paraId="0726E2E9" w14:textId="5474EB0B" w:rsidR="00E27BFF" w:rsidRPr="00EB761D" w:rsidRDefault="00E27BFF" w:rsidP="001E48D4">
            <w:pPr>
              <w:rPr>
                <w:rFonts w:ascii="Arial Narrow" w:hAnsi="Arial Narrow" w:cs="Calibri"/>
                <w:b/>
                <w:bCs/>
                <w:color w:val="000000"/>
                <w:lang w:val="sk-SK"/>
              </w:rPr>
            </w:pPr>
            <w:r w:rsidRPr="00EB761D">
              <w:rPr>
                <w:rFonts w:ascii="Arial Narrow" w:hAnsi="Arial Narrow"/>
                <w:b/>
                <w:lang w:val="sk-SK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EB761D" w:rsidRPr="00EB761D" w14:paraId="6851848C" w14:textId="79DBB352" w:rsidTr="00E27BFF">
        <w:trPr>
          <w:trHeight w:val="20"/>
        </w:trPr>
        <w:tc>
          <w:tcPr>
            <w:tcW w:w="1349" w:type="dxa"/>
            <w:vAlign w:val="center"/>
          </w:tcPr>
          <w:p w14:paraId="681373A4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Množstvo v kus </w:t>
            </w:r>
          </w:p>
        </w:tc>
        <w:tc>
          <w:tcPr>
            <w:tcW w:w="7728" w:type="dxa"/>
            <w:gridSpan w:val="2"/>
            <w:vAlign w:val="center"/>
          </w:tcPr>
          <w:p w14:paraId="4D48437A" w14:textId="2708A3A5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12ks</w:t>
            </w:r>
          </w:p>
        </w:tc>
        <w:tc>
          <w:tcPr>
            <w:tcW w:w="3873" w:type="dxa"/>
          </w:tcPr>
          <w:p w14:paraId="7C7B5735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44874039" w14:textId="22CD875D" w:rsidTr="00E27BFF">
        <w:trPr>
          <w:trHeight w:val="20"/>
        </w:trPr>
        <w:tc>
          <w:tcPr>
            <w:tcW w:w="1349" w:type="dxa"/>
            <w:vAlign w:val="center"/>
          </w:tcPr>
          <w:p w14:paraId="1A56D7E9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Výrobca: </w:t>
            </w:r>
          </w:p>
        </w:tc>
        <w:tc>
          <w:tcPr>
            <w:tcW w:w="7728" w:type="dxa"/>
            <w:gridSpan w:val="2"/>
            <w:vAlign w:val="center"/>
          </w:tcPr>
          <w:p w14:paraId="10A5D273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41CEBF0C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40D844BA" w14:textId="3383F50B" w:rsidTr="00E27BFF">
        <w:trPr>
          <w:trHeight w:val="20"/>
        </w:trPr>
        <w:tc>
          <w:tcPr>
            <w:tcW w:w="1349" w:type="dxa"/>
            <w:vAlign w:val="center"/>
          </w:tcPr>
          <w:p w14:paraId="13B79843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Typové označenie: </w:t>
            </w:r>
          </w:p>
        </w:tc>
        <w:tc>
          <w:tcPr>
            <w:tcW w:w="7728" w:type="dxa"/>
            <w:gridSpan w:val="2"/>
            <w:vAlign w:val="center"/>
          </w:tcPr>
          <w:p w14:paraId="0558F5BF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685C7DFC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27BFF" w:rsidRPr="00EB761D" w14:paraId="61998D57" w14:textId="3F5A2854" w:rsidTr="00E27BFF">
        <w:trPr>
          <w:trHeight w:val="765"/>
        </w:trPr>
        <w:tc>
          <w:tcPr>
            <w:tcW w:w="12950" w:type="dxa"/>
            <w:gridSpan w:val="4"/>
            <w:shd w:val="clear" w:color="auto" w:fill="D0CECE" w:themeFill="background2" w:themeFillShade="E6"/>
          </w:tcPr>
          <w:p w14:paraId="5EAD141A" w14:textId="0B3659A3" w:rsidR="00E27BFF" w:rsidRPr="00EB761D" w:rsidRDefault="00E27BFF" w:rsidP="001E48D4">
            <w:pPr>
              <w:rPr>
                <w:rFonts w:ascii="Arial Narrow" w:hAnsi="Arial Narrow"/>
                <w:b/>
                <w:lang w:val="sk-SK"/>
              </w:rPr>
            </w:pPr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Vlastný návrh plnenia pre </w:t>
            </w:r>
            <w:r w:rsidRPr="00EB761D">
              <w:rPr>
                <w:rFonts w:ascii="Arial Narrow" w:hAnsi="Arial Narrow"/>
                <w:b/>
                <w:bCs/>
                <w:lang w:val="sk-SK"/>
              </w:rPr>
              <w:t>Samostatný sieťový L3 smerovač, základný</w:t>
            </w:r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  - Šasi typ 2</w:t>
            </w:r>
            <w:r w:rsidRPr="00EB761D">
              <w:rPr>
                <w:rFonts w:ascii="Arial Narrow" w:hAnsi="Arial Narrow" w:cs="Calibri"/>
                <w:bCs/>
                <w:color w:val="000000"/>
                <w:lang w:val="sk-SK"/>
              </w:rPr>
              <w:t xml:space="preserve"> </w:t>
            </w:r>
            <w:r>
              <w:rPr>
                <w:rFonts w:ascii="Arial Narrow" w:hAnsi="Arial Narrow" w:cs="Calibri"/>
                <w:bCs/>
                <w:color w:val="000000"/>
                <w:lang w:val="sk-SK"/>
              </w:rPr>
              <w:t xml:space="preserve">                                                               </w:t>
            </w:r>
            <w:r w:rsidRPr="00E27BFF">
              <w:rPr>
                <w:rFonts w:ascii="Arial Narrow" w:hAnsi="Arial Narrow" w:cs="Calibri"/>
                <w:bCs/>
                <w:color w:val="000000"/>
                <w:highlight w:val="yellow"/>
                <w:lang w:val="sk-SK"/>
              </w:rPr>
              <w:t>(doplní uchádzač)</w:t>
            </w:r>
          </w:p>
          <w:p w14:paraId="00C9FB0E" w14:textId="30E9120C" w:rsidR="00E27BFF" w:rsidRPr="00EB761D" w:rsidRDefault="00E27BFF" w:rsidP="001E48D4">
            <w:pPr>
              <w:rPr>
                <w:rFonts w:ascii="Arial Narrow" w:hAnsi="Arial Narrow" w:cs="Calibri"/>
                <w:b/>
                <w:bCs/>
                <w:color w:val="000000"/>
                <w:lang w:val="sk-SK"/>
              </w:rPr>
            </w:pPr>
            <w:r w:rsidRPr="00EB761D">
              <w:rPr>
                <w:rFonts w:ascii="Arial Narrow" w:hAnsi="Arial Narrow"/>
                <w:b/>
                <w:lang w:val="sk-SK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EB761D" w:rsidRPr="00EB761D" w14:paraId="25261C9D" w14:textId="5FB10813" w:rsidTr="00E27BFF">
        <w:trPr>
          <w:trHeight w:val="20"/>
        </w:trPr>
        <w:tc>
          <w:tcPr>
            <w:tcW w:w="1349" w:type="dxa"/>
            <w:vAlign w:val="center"/>
          </w:tcPr>
          <w:p w14:paraId="5AD02F7A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lastRenderedPageBreak/>
              <w:t xml:space="preserve">Množstvo v kus </w:t>
            </w:r>
          </w:p>
        </w:tc>
        <w:tc>
          <w:tcPr>
            <w:tcW w:w="7728" w:type="dxa"/>
            <w:gridSpan w:val="2"/>
            <w:vAlign w:val="center"/>
          </w:tcPr>
          <w:p w14:paraId="7FBA323C" w14:textId="6A69A61E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6ks</w:t>
            </w:r>
          </w:p>
        </w:tc>
        <w:tc>
          <w:tcPr>
            <w:tcW w:w="3873" w:type="dxa"/>
          </w:tcPr>
          <w:p w14:paraId="258F9F64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5022CEAB" w14:textId="11E28025" w:rsidTr="00E27BFF">
        <w:trPr>
          <w:trHeight w:val="20"/>
        </w:trPr>
        <w:tc>
          <w:tcPr>
            <w:tcW w:w="1349" w:type="dxa"/>
            <w:vAlign w:val="center"/>
          </w:tcPr>
          <w:p w14:paraId="42246D68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Výrobca: </w:t>
            </w:r>
          </w:p>
        </w:tc>
        <w:tc>
          <w:tcPr>
            <w:tcW w:w="7728" w:type="dxa"/>
            <w:gridSpan w:val="2"/>
            <w:vAlign w:val="center"/>
          </w:tcPr>
          <w:p w14:paraId="0A85F55E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395AC37D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49211BAD" w14:textId="6A0A6727" w:rsidTr="00E27BFF">
        <w:trPr>
          <w:trHeight w:val="20"/>
        </w:trPr>
        <w:tc>
          <w:tcPr>
            <w:tcW w:w="1349" w:type="dxa"/>
            <w:vAlign w:val="center"/>
          </w:tcPr>
          <w:p w14:paraId="2AB0A03A" w14:textId="77777777" w:rsidR="00EB761D" w:rsidRDefault="00EB761D" w:rsidP="001E48D4">
            <w:pPr>
              <w:rPr>
                <w:rFonts w:ascii="Arial Narrow" w:hAnsi="Arial Narrow"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Typové označenie: </w:t>
            </w:r>
          </w:p>
          <w:p w14:paraId="6BBD474F" w14:textId="77777777" w:rsidR="00E27BFF" w:rsidRDefault="00E27BFF" w:rsidP="001E48D4">
            <w:pPr>
              <w:rPr>
                <w:rFonts w:ascii="Arial Narrow" w:hAnsi="Arial Narrow"/>
                <w:lang w:val="sk-SK"/>
              </w:rPr>
            </w:pPr>
          </w:p>
          <w:p w14:paraId="625F66D0" w14:textId="54FF9328" w:rsidR="00E27BFF" w:rsidRPr="00EB761D" w:rsidRDefault="00E27BFF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7728" w:type="dxa"/>
            <w:gridSpan w:val="2"/>
            <w:vAlign w:val="center"/>
          </w:tcPr>
          <w:p w14:paraId="00F81A99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2C242DB8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3E25FF" w:rsidRPr="00EB761D" w14:paraId="0BCD570E" w14:textId="77777777" w:rsidTr="003E25FF">
        <w:trPr>
          <w:trHeight w:val="983"/>
        </w:trPr>
        <w:tc>
          <w:tcPr>
            <w:tcW w:w="12950" w:type="dxa"/>
            <w:gridSpan w:val="4"/>
            <w:shd w:val="clear" w:color="auto" w:fill="D0CECE" w:themeFill="background2" w:themeFillShade="E6"/>
            <w:vAlign w:val="center"/>
          </w:tcPr>
          <w:p w14:paraId="236AF1E4" w14:textId="77777777" w:rsidR="003E25FF" w:rsidRPr="006C6C8F" w:rsidRDefault="003E25FF" w:rsidP="003E25FF">
            <w:pPr>
              <w:rPr>
                <w:rFonts w:ascii="Arial Narrow" w:hAnsi="Arial Narrow" w:cs="Arial"/>
                <w:b/>
                <w:i/>
                <w:u w:val="single"/>
              </w:rPr>
            </w:pP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Verejný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obstarávateľ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požaduje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od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uchádzačov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pri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predkladaní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ponúk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predložiť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pre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položku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č. 2: </w:t>
            </w:r>
          </w:p>
          <w:p w14:paraId="58CE70B3" w14:textId="77777777" w:rsidR="003E25FF" w:rsidRPr="006C6C8F" w:rsidRDefault="003E25FF" w:rsidP="003E25FF">
            <w:pPr>
              <w:rPr>
                <w:rFonts w:ascii="Arial Narrow" w:hAnsi="Arial Narrow" w:cs="Arial"/>
                <w:b/>
                <w:i/>
                <w:u w:val="single"/>
              </w:rPr>
            </w:pPr>
          </w:p>
          <w:p w14:paraId="02C657B3" w14:textId="77777777" w:rsidR="003E25FF" w:rsidRPr="006C6C8F" w:rsidRDefault="003E25FF" w:rsidP="003E25FF">
            <w:pPr>
              <w:rPr>
                <w:rFonts w:ascii="Arial Narrow" w:hAnsi="Arial Narrow" w:cs="Arial"/>
                <w:b/>
                <w:i/>
                <w:u w:val="single"/>
              </w:rPr>
            </w:pP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Technický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list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od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výrobcu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zariadenia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s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technickou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špecifikáciou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ponúkaného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zariadenia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 v</w:t>
            </w:r>
            <w:proofErr w:type="gram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slovenskom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alebo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v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českom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jazyku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.  </w:t>
            </w:r>
          </w:p>
          <w:p w14:paraId="37D54538" w14:textId="7B391878" w:rsidR="003E25FF" w:rsidRPr="00EB761D" w:rsidRDefault="003E25FF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69EA0191" w14:textId="02FAAA90" w:rsidTr="00E27BFF">
        <w:trPr>
          <w:trHeight w:val="20"/>
        </w:trPr>
        <w:tc>
          <w:tcPr>
            <w:tcW w:w="9077" w:type="dxa"/>
            <w:gridSpan w:val="3"/>
            <w:shd w:val="clear" w:color="auto" w:fill="D9D9D9" w:themeFill="background1" w:themeFillShade="D9"/>
            <w:vAlign w:val="center"/>
          </w:tcPr>
          <w:p w14:paraId="5EF4A1A4" w14:textId="297F42A0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27BFF">
              <w:rPr>
                <w:rFonts w:ascii="Arial Narrow" w:hAnsi="Arial Narrow" w:cs="Arial"/>
                <w:b/>
                <w:highlight w:val="yellow"/>
                <w:lang w:val="sk-SK"/>
              </w:rPr>
              <w:t>Položka č. 3</w:t>
            </w:r>
            <w:r w:rsidRPr="00EB761D">
              <w:rPr>
                <w:rFonts w:ascii="Arial Narrow" w:hAnsi="Arial Narrow" w:cs="Arial"/>
                <w:b/>
                <w:lang w:val="sk-SK"/>
              </w:rPr>
              <w:t xml:space="preserve">      Názov tovaru, typ a jeho špecifikácia</w:t>
            </w:r>
          </w:p>
        </w:tc>
        <w:tc>
          <w:tcPr>
            <w:tcW w:w="3873" w:type="dxa"/>
            <w:shd w:val="clear" w:color="auto" w:fill="D9D9D9" w:themeFill="background1" w:themeFillShade="D9"/>
          </w:tcPr>
          <w:p w14:paraId="5765A379" w14:textId="77777777" w:rsidR="00E27BFF" w:rsidRPr="004251E4" w:rsidRDefault="00E27BFF" w:rsidP="00E27BFF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>Vlastný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>návrh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>plnenia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713D49DF" w14:textId="77777777" w:rsidR="00E27BFF" w:rsidRPr="00EB761D" w:rsidRDefault="00E27BFF" w:rsidP="00E27BFF">
            <w:pPr>
              <w:jc w:val="center"/>
              <w:rPr>
                <w:rFonts w:ascii="Arial Narrow" w:hAnsi="Arial Narrow" w:cs="Calibri"/>
                <w:bCs/>
                <w:color w:val="000000"/>
              </w:rPr>
            </w:pPr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(</w:t>
            </w:r>
            <w:proofErr w:type="spellStart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doplní</w:t>
            </w:r>
            <w:proofErr w:type="spellEnd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 xml:space="preserve"> </w:t>
            </w:r>
            <w:proofErr w:type="spellStart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uchádzač</w:t>
            </w:r>
            <w:proofErr w:type="spellEnd"/>
            <w:r w:rsidRPr="004251E4">
              <w:rPr>
                <w:rFonts w:ascii="Arial Narrow" w:hAnsi="Arial Narrow" w:cs="Calibri"/>
                <w:bCs/>
                <w:color w:val="000000"/>
                <w:highlight w:val="yellow"/>
              </w:rPr>
              <w:t>)</w:t>
            </w:r>
          </w:p>
          <w:p w14:paraId="5747E5F3" w14:textId="77777777" w:rsidR="00E27BFF" w:rsidRPr="004251E4" w:rsidRDefault="00E27BFF" w:rsidP="00E27BFF">
            <w:pPr>
              <w:pStyle w:val="Bezriadkovania"/>
              <w:numPr>
                <w:ilvl w:val="0"/>
                <w:numId w:val="0"/>
              </w:numPr>
              <w:ind w:left="360"/>
              <w:jc w:val="center"/>
              <w:rPr>
                <w:rFonts w:ascii="Arial Narrow" w:hAnsi="Arial Narrow" w:cs="Arial"/>
                <w:b w:val="0"/>
                <w:sz w:val="22"/>
              </w:rPr>
            </w:pPr>
          </w:p>
          <w:p w14:paraId="7C4D7184" w14:textId="77777777" w:rsidR="00E27BFF" w:rsidRPr="00EB761D" w:rsidRDefault="00E27BFF" w:rsidP="00E27BFF">
            <w:pPr>
              <w:pStyle w:val="Bezriadkovania"/>
              <w:numPr>
                <w:ilvl w:val="0"/>
                <w:numId w:val="0"/>
              </w:numPr>
              <w:ind w:left="360"/>
              <w:jc w:val="center"/>
              <w:rPr>
                <w:rFonts w:ascii="Arial Narrow" w:hAnsi="Arial Narrow" w:cs="Arial"/>
                <w:b w:val="0"/>
                <w:sz w:val="22"/>
              </w:rPr>
            </w:pPr>
            <w:r w:rsidRPr="004251E4">
              <w:rPr>
                <w:rFonts w:ascii="Arial Narrow" w:hAnsi="Arial Narrow" w:cs="Arial"/>
                <w:sz w:val="22"/>
              </w:rPr>
              <w:t>Požaduje sa uviesť skutočnú špecifikáciu ponúkaného predmetu zákazky – výrobcu, typové označenie a technické parametre.</w:t>
            </w:r>
          </w:p>
          <w:p w14:paraId="4208D7C7" w14:textId="77777777" w:rsidR="00E27BFF" w:rsidRDefault="00E27BFF" w:rsidP="00E27BFF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684ACCD3" w14:textId="77777777" w:rsidR="00E27BFF" w:rsidRDefault="00E27BFF" w:rsidP="00E27BFF">
            <w:pPr>
              <w:jc w:val="center"/>
              <w:rPr>
                <w:rFonts w:ascii="Arial Narrow" w:hAnsi="Arial Narrow" w:cs="Arial"/>
                <w:b/>
              </w:rPr>
            </w:pPr>
            <w:proofErr w:type="spellStart"/>
            <w:r w:rsidRPr="004251E4">
              <w:rPr>
                <w:rFonts w:ascii="Arial Narrow" w:hAnsi="Arial Narrow" w:cs="Arial"/>
                <w:b/>
              </w:rPr>
              <w:t>Uchádzač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uvedie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presnú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hodnotu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, resp.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údaj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(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číslom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a/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alebo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4251E4">
              <w:rPr>
                <w:rFonts w:ascii="Arial Narrow" w:hAnsi="Arial Narrow" w:cs="Arial"/>
                <w:b/>
              </w:rPr>
              <w:t>slovom</w:t>
            </w:r>
            <w:proofErr w:type="spellEnd"/>
            <w:r w:rsidRPr="004251E4">
              <w:rPr>
                <w:rFonts w:ascii="Arial Narrow" w:hAnsi="Arial Narrow" w:cs="Arial"/>
                <w:b/>
              </w:rPr>
              <w:t>)</w:t>
            </w:r>
            <w:r>
              <w:rPr>
                <w:rFonts w:ascii="Arial Narrow" w:hAnsi="Arial Narrow" w:cs="Arial"/>
                <w:b/>
              </w:rPr>
              <w:t>.</w:t>
            </w:r>
          </w:p>
          <w:p w14:paraId="656E0B0F" w14:textId="77777777" w:rsidR="00EB761D" w:rsidRPr="00EB761D" w:rsidRDefault="00EB761D" w:rsidP="001E48D4">
            <w:pPr>
              <w:rPr>
                <w:rFonts w:ascii="Arial Narrow" w:hAnsi="Arial Narrow" w:cs="Arial"/>
                <w:b/>
                <w:lang w:val="sk-SK"/>
              </w:rPr>
            </w:pPr>
          </w:p>
        </w:tc>
      </w:tr>
      <w:tr w:rsidR="00EB761D" w:rsidRPr="00EB761D" w14:paraId="596E4794" w14:textId="49AB39DC" w:rsidTr="00E27BFF">
        <w:trPr>
          <w:trHeight w:val="300"/>
        </w:trPr>
        <w:tc>
          <w:tcPr>
            <w:tcW w:w="1349" w:type="dxa"/>
            <w:noWrap/>
            <w:hideMark/>
          </w:tcPr>
          <w:p w14:paraId="0BA7BE39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SFP+ SM</w:t>
            </w:r>
          </w:p>
        </w:tc>
        <w:tc>
          <w:tcPr>
            <w:tcW w:w="1229" w:type="dxa"/>
            <w:hideMark/>
          </w:tcPr>
          <w:p w14:paraId="3D394E99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SFP-10G-LR modul</w:t>
            </w:r>
          </w:p>
        </w:tc>
        <w:tc>
          <w:tcPr>
            <w:tcW w:w="6499" w:type="dxa"/>
            <w:hideMark/>
          </w:tcPr>
          <w:p w14:paraId="329FF8BD" w14:textId="04439358" w:rsidR="00CB0B76" w:rsidRDefault="00EB761D" w:rsidP="00CB0B76">
            <w:pPr>
              <w:rPr>
                <w:rFonts w:ascii="Arial Narrow" w:hAnsi="Arial Narrow"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>- podporuje spojenie s dĺžkou min. 10 kilometrov na štandardnom single-</w:t>
            </w:r>
            <w:proofErr w:type="spellStart"/>
            <w:r w:rsidRPr="00EB761D">
              <w:rPr>
                <w:rFonts w:ascii="Arial Narrow" w:hAnsi="Arial Narrow"/>
                <w:bCs/>
                <w:lang w:val="sk-SK"/>
              </w:rPr>
              <w:t>mode</w:t>
            </w:r>
            <w:proofErr w:type="spellEnd"/>
            <w:r w:rsidRPr="00EB761D">
              <w:rPr>
                <w:rFonts w:ascii="Arial Narrow" w:hAnsi="Arial Narrow"/>
                <w:bCs/>
                <w:lang w:val="sk-SK"/>
              </w:rPr>
              <w:t xml:space="preserve"> vlákne (SMF, G.652).</w:t>
            </w:r>
          </w:p>
          <w:p w14:paraId="5D0D7C60" w14:textId="598816FB" w:rsidR="00CB0B76" w:rsidRPr="0041129E" w:rsidRDefault="00CB0B76" w:rsidP="00CB0B76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Cs/>
                <w:lang w:val="sk-SK"/>
              </w:rPr>
              <w:t xml:space="preserve">- </w:t>
            </w:r>
            <w:r w:rsidRPr="00CB0B76">
              <w:rPr>
                <w:rFonts w:ascii="Arial Narrow" w:hAnsi="Arial Narrow"/>
                <w:b/>
                <w:bCs/>
                <w:lang w:val="sk-SK"/>
              </w:rPr>
              <w:t>bezplatná</w:t>
            </w:r>
            <w:r>
              <w:rPr>
                <w:rFonts w:ascii="Arial Narrow" w:hAnsi="Arial Narrow"/>
                <w:bCs/>
                <w:lang w:val="sk-SK"/>
              </w:rPr>
              <w:t xml:space="preserve"> 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 xml:space="preserve">servisná podpora výrobcu 3 roky </w:t>
            </w:r>
            <w:r>
              <w:rPr>
                <w:rFonts w:ascii="Arial Narrow" w:hAnsi="Arial Narrow"/>
                <w:b/>
                <w:bCs/>
                <w:lang w:val="sk-SK"/>
              </w:rPr>
              <w:t xml:space="preserve">(36 mesiacov) 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>s poprednou výme</w:t>
            </w:r>
            <w:r>
              <w:rPr>
                <w:rFonts w:ascii="Arial Narrow" w:hAnsi="Arial Narrow"/>
                <w:b/>
                <w:bCs/>
                <w:lang w:val="sk-SK"/>
              </w:rPr>
              <w:t>nou zariadenia v prípade vady nasledujúci pracovný deň v režime 8 hodín x 5 pracovných dní</w:t>
            </w:r>
            <w:r>
              <w:rPr>
                <w:rFonts w:ascii="Arial Narrow" w:hAnsi="Arial Narrow"/>
                <w:b/>
                <w:bCs/>
                <w:lang w:val="sk-SK"/>
              </w:rPr>
              <w:t>,</w:t>
            </w:r>
            <w:r>
              <w:rPr>
                <w:rFonts w:ascii="Arial Narrow" w:hAnsi="Arial Narrow"/>
                <w:b/>
                <w:bCs/>
                <w:lang w:val="sk-SK"/>
              </w:rPr>
              <w:t xml:space="preserve"> </w:t>
            </w:r>
          </w:p>
          <w:p w14:paraId="5A891EC5" w14:textId="2FF4B31C" w:rsidR="00EB761D" w:rsidRPr="00EB761D" w:rsidRDefault="00CB0B76" w:rsidP="001E48D4">
            <w:pPr>
              <w:rPr>
                <w:rFonts w:ascii="Arial Narrow" w:hAnsi="Arial Narrow"/>
                <w:bCs/>
                <w:lang w:val="sk-SK"/>
              </w:rPr>
            </w:pPr>
            <w:r w:rsidRPr="0041129E">
              <w:rPr>
                <w:rFonts w:ascii="Arial Narrow" w:hAnsi="Arial Narrow"/>
                <w:b/>
                <w:bCs/>
                <w:lang w:val="sk-SK"/>
              </w:rPr>
              <w:t>- záruka min.</w:t>
            </w:r>
            <w:r>
              <w:rPr>
                <w:rFonts w:ascii="Arial Narrow" w:hAnsi="Arial Narrow"/>
                <w:b/>
                <w:bCs/>
                <w:lang w:val="sk-SK"/>
              </w:rPr>
              <w:t xml:space="preserve"> 2 ročná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val="sk-SK"/>
              </w:rPr>
              <w:t>(</w:t>
            </w:r>
            <w:r w:rsidRPr="0041129E">
              <w:rPr>
                <w:rFonts w:ascii="Arial Narrow" w:hAnsi="Arial Narrow"/>
                <w:b/>
                <w:bCs/>
                <w:lang w:val="sk-SK"/>
              </w:rPr>
              <w:t>24 mesiacov</w:t>
            </w:r>
            <w:r>
              <w:rPr>
                <w:rFonts w:ascii="Arial Narrow" w:hAnsi="Arial Narrow"/>
                <w:b/>
                <w:bCs/>
                <w:lang w:val="sk-SK"/>
              </w:rPr>
              <w:t>) garantovaná výrobcom</w:t>
            </w:r>
            <w:r>
              <w:rPr>
                <w:rFonts w:ascii="Arial Narrow" w:hAnsi="Arial Narrow"/>
                <w:bCs/>
                <w:lang w:val="sk-SK"/>
              </w:rPr>
              <w:t>.</w:t>
            </w:r>
          </w:p>
        </w:tc>
        <w:tc>
          <w:tcPr>
            <w:tcW w:w="3873" w:type="dxa"/>
          </w:tcPr>
          <w:p w14:paraId="48D77D9F" w14:textId="77777777" w:rsidR="00EB761D" w:rsidRPr="00EB761D" w:rsidRDefault="00EB761D" w:rsidP="001E48D4">
            <w:pPr>
              <w:rPr>
                <w:rFonts w:ascii="Arial Narrow" w:hAnsi="Arial Narrow"/>
                <w:bCs/>
                <w:lang w:val="sk-SK"/>
              </w:rPr>
            </w:pPr>
          </w:p>
        </w:tc>
      </w:tr>
      <w:tr w:rsidR="00E27BFF" w:rsidRPr="00EB761D" w14:paraId="6BEA6338" w14:textId="0DFB084B" w:rsidTr="00E27BFF">
        <w:trPr>
          <w:trHeight w:val="765"/>
        </w:trPr>
        <w:tc>
          <w:tcPr>
            <w:tcW w:w="12950" w:type="dxa"/>
            <w:gridSpan w:val="4"/>
            <w:shd w:val="clear" w:color="auto" w:fill="D0CECE" w:themeFill="background2" w:themeFillShade="E6"/>
          </w:tcPr>
          <w:p w14:paraId="23345082" w14:textId="3FF7521F" w:rsidR="00E27BFF" w:rsidRPr="00EB761D" w:rsidRDefault="00E27BFF" w:rsidP="001E48D4">
            <w:pPr>
              <w:rPr>
                <w:rFonts w:ascii="Arial Narrow" w:hAnsi="Arial Narrow"/>
                <w:b/>
                <w:lang w:val="sk-SK"/>
              </w:rPr>
            </w:pPr>
            <w:r w:rsidRPr="00EB761D"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Vlastný návrh plnenia </w:t>
            </w:r>
            <w:r>
              <w:rPr>
                <w:rFonts w:ascii="Arial Narrow" w:hAnsi="Arial Narrow" w:cs="Calibri"/>
                <w:b/>
                <w:bCs/>
                <w:color w:val="000000"/>
                <w:lang w:val="sk-SK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E27BFF">
              <w:rPr>
                <w:rFonts w:ascii="Arial Narrow" w:hAnsi="Arial Narrow" w:cs="Calibri"/>
                <w:bCs/>
                <w:color w:val="000000"/>
                <w:highlight w:val="yellow"/>
                <w:lang w:val="sk-SK"/>
              </w:rPr>
              <w:t>(doplní uchádzač)</w:t>
            </w:r>
          </w:p>
          <w:p w14:paraId="7279DC51" w14:textId="29014DFD" w:rsidR="00E27BFF" w:rsidRPr="00EB761D" w:rsidRDefault="00E27BFF" w:rsidP="001E48D4">
            <w:pPr>
              <w:rPr>
                <w:rFonts w:ascii="Arial Narrow" w:hAnsi="Arial Narrow" w:cs="Calibri"/>
                <w:b/>
                <w:bCs/>
                <w:color w:val="000000"/>
                <w:lang w:val="sk-SK"/>
              </w:rPr>
            </w:pPr>
            <w:r w:rsidRPr="00EB761D">
              <w:rPr>
                <w:rFonts w:ascii="Arial Narrow" w:hAnsi="Arial Narrow"/>
                <w:b/>
                <w:lang w:val="sk-SK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EB761D" w:rsidRPr="00EB761D" w14:paraId="6E38A9C6" w14:textId="4805FCAC" w:rsidTr="00E27BFF">
        <w:trPr>
          <w:trHeight w:val="20"/>
        </w:trPr>
        <w:tc>
          <w:tcPr>
            <w:tcW w:w="1349" w:type="dxa"/>
            <w:vAlign w:val="center"/>
          </w:tcPr>
          <w:p w14:paraId="19ED3A95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Množstvo v kus </w:t>
            </w:r>
          </w:p>
        </w:tc>
        <w:tc>
          <w:tcPr>
            <w:tcW w:w="7728" w:type="dxa"/>
            <w:gridSpan w:val="2"/>
            <w:vAlign w:val="center"/>
          </w:tcPr>
          <w:p w14:paraId="3CED1483" w14:textId="46AC21D3" w:rsidR="00EB761D" w:rsidRPr="00EB761D" w:rsidRDefault="00EB761D" w:rsidP="00670BC7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b/>
                <w:bCs/>
                <w:lang w:val="sk-SK"/>
              </w:rPr>
              <w:t>20ks</w:t>
            </w:r>
          </w:p>
        </w:tc>
        <w:tc>
          <w:tcPr>
            <w:tcW w:w="3873" w:type="dxa"/>
          </w:tcPr>
          <w:p w14:paraId="28BB2608" w14:textId="77777777" w:rsidR="00EB761D" w:rsidRPr="00EB761D" w:rsidRDefault="00EB761D" w:rsidP="00670BC7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095D3E06" w14:textId="2EAEC8B0" w:rsidTr="00E27BFF">
        <w:trPr>
          <w:trHeight w:val="20"/>
        </w:trPr>
        <w:tc>
          <w:tcPr>
            <w:tcW w:w="1349" w:type="dxa"/>
            <w:vAlign w:val="center"/>
          </w:tcPr>
          <w:p w14:paraId="0ED5F603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Výrobca: </w:t>
            </w:r>
          </w:p>
        </w:tc>
        <w:tc>
          <w:tcPr>
            <w:tcW w:w="7728" w:type="dxa"/>
            <w:gridSpan w:val="2"/>
            <w:vAlign w:val="center"/>
          </w:tcPr>
          <w:p w14:paraId="414B85EA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0255E23B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B761D" w:rsidRPr="00EB761D" w14:paraId="3B4104B8" w14:textId="33D4A031" w:rsidTr="00E27BFF">
        <w:trPr>
          <w:trHeight w:val="20"/>
        </w:trPr>
        <w:tc>
          <w:tcPr>
            <w:tcW w:w="1349" w:type="dxa"/>
            <w:vAlign w:val="center"/>
          </w:tcPr>
          <w:p w14:paraId="592121C1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EB761D">
              <w:rPr>
                <w:rFonts w:ascii="Arial Narrow" w:hAnsi="Arial Narrow"/>
                <w:lang w:val="sk-SK"/>
              </w:rPr>
              <w:t xml:space="preserve">Typové označenie: </w:t>
            </w:r>
          </w:p>
        </w:tc>
        <w:tc>
          <w:tcPr>
            <w:tcW w:w="7728" w:type="dxa"/>
            <w:gridSpan w:val="2"/>
            <w:vAlign w:val="center"/>
          </w:tcPr>
          <w:p w14:paraId="6718BE14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873" w:type="dxa"/>
          </w:tcPr>
          <w:p w14:paraId="7F123876" w14:textId="77777777" w:rsidR="00EB761D" w:rsidRPr="00EB761D" w:rsidRDefault="00EB761D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  <w:tr w:rsidR="00E27BFF" w:rsidRPr="00EB761D" w14:paraId="23B62AE0" w14:textId="77777777" w:rsidTr="00E27BFF">
        <w:trPr>
          <w:trHeight w:val="20"/>
        </w:trPr>
        <w:tc>
          <w:tcPr>
            <w:tcW w:w="12950" w:type="dxa"/>
            <w:gridSpan w:val="4"/>
            <w:shd w:val="clear" w:color="auto" w:fill="D0CECE" w:themeFill="background2" w:themeFillShade="E6"/>
            <w:vAlign w:val="center"/>
          </w:tcPr>
          <w:p w14:paraId="54FD1F2A" w14:textId="4AF4B143" w:rsidR="00E27BFF" w:rsidRPr="006C6C8F" w:rsidRDefault="00E27BFF" w:rsidP="00E27BFF">
            <w:pPr>
              <w:rPr>
                <w:rFonts w:ascii="Arial Narrow" w:hAnsi="Arial Narrow" w:cs="Arial"/>
                <w:b/>
                <w:i/>
                <w:u w:val="single"/>
              </w:rPr>
            </w:pP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lastRenderedPageBreak/>
              <w:t>Verejný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obstarávateľ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požaduje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od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uchádzačov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pri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predkladaní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ponúk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predložiť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pre </w:t>
            </w:r>
            <w:proofErr w:type="spellStart"/>
            <w:r w:rsidRPr="006C6C8F">
              <w:rPr>
                <w:rFonts w:ascii="Arial Narrow" w:hAnsi="Arial Narrow" w:cs="Arial"/>
                <w:b/>
                <w:i/>
                <w:u w:val="single"/>
              </w:rPr>
              <w:t>položku</w:t>
            </w:r>
            <w:proofErr w:type="spellEnd"/>
            <w:r w:rsidRPr="006C6C8F">
              <w:rPr>
                <w:rFonts w:ascii="Arial Narrow" w:hAnsi="Arial Narrow" w:cs="Arial"/>
                <w:b/>
                <w:i/>
                <w:u w:val="single"/>
              </w:rPr>
              <w:t xml:space="preserve"> č. 3: </w:t>
            </w:r>
          </w:p>
          <w:p w14:paraId="0DA16B52" w14:textId="77777777" w:rsidR="00E27BFF" w:rsidRPr="006C6C8F" w:rsidRDefault="00E27BFF" w:rsidP="00E27BFF">
            <w:pPr>
              <w:rPr>
                <w:rFonts w:ascii="Arial Narrow" w:hAnsi="Arial Narrow" w:cs="Arial"/>
                <w:b/>
                <w:i/>
              </w:rPr>
            </w:pPr>
          </w:p>
          <w:p w14:paraId="041E913B" w14:textId="031A4243" w:rsidR="00E27BFF" w:rsidRPr="006C6C8F" w:rsidRDefault="00E27BFF" w:rsidP="001E48D4">
            <w:pPr>
              <w:rPr>
                <w:rFonts w:ascii="Arial Narrow" w:hAnsi="Arial Narrow"/>
                <w:b/>
                <w:bCs/>
                <w:lang w:val="sk-SK"/>
              </w:rPr>
            </w:pP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Technický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list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od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výrobcu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zariadenia</w:t>
            </w:r>
            <w:proofErr w:type="spellEnd"/>
            <w:r w:rsidR="003E25FF"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s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technickou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špecifikáciou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ponúkaného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zariadenia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 v</w:t>
            </w:r>
            <w:proofErr w:type="gram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slovenskom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alebo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v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českom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>jazyku</w:t>
            </w:r>
            <w:proofErr w:type="spellEnd"/>
            <w:r w:rsidRPr="006C6C8F">
              <w:rPr>
                <w:rFonts w:ascii="Arial Narrow" w:hAnsi="Arial Narrow" w:cs="Calibri"/>
                <w:b/>
                <w:bCs/>
                <w:color w:val="000000"/>
              </w:rPr>
              <w:t xml:space="preserve">.  </w:t>
            </w:r>
          </w:p>
        </w:tc>
      </w:tr>
    </w:tbl>
    <w:p w14:paraId="19C9573A" w14:textId="77777777" w:rsidR="00A43508" w:rsidRPr="00EB761D" w:rsidRDefault="00A43508" w:rsidP="009B4DA5">
      <w:pPr>
        <w:spacing w:after="120"/>
        <w:rPr>
          <w:rFonts w:ascii="Arial Narrow" w:hAnsi="Arial Narrow"/>
          <w:b/>
          <w:bCs/>
          <w:lang w:val="sk-SK"/>
        </w:rPr>
      </w:pPr>
    </w:p>
    <w:p w14:paraId="0DCBC726" w14:textId="5A5D7D43" w:rsidR="00007B14" w:rsidRPr="006F517E" w:rsidRDefault="00007B14" w:rsidP="009B4DA5">
      <w:pPr>
        <w:spacing w:after="0"/>
        <w:rPr>
          <w:rFonts w:ascii="Arial Narrow" w:hAnsi="Arial Narrow"/>
          <w:lang w:val="sk-SK"/>
        </w:rPr>
      </w:pPr>
    </w:p>
    <w:p w14:paraId="0B4E4772" w14:textId="77777777" w:rsidR="008B2CF2" w:rsidRPr="00267778" w:rsidRDefault="008B2CF2" w:rsidP="008B2CF2">
      <w:pPr>
        <w:tabs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</w:rPr>
      </w:pPr>
      <w:proofErr w:type="spellStart"/>
      <w:r w:rsidRPr="00267778">
        <w:rPr>
          <w:rFonts w:ascii="Arial Narrow" w:hAnsi="Arial Narrow"/>
          <w:i/>
          <w:color w:val="000000"/>
        </w:rPr>
        <w:t>Táto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časť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súťažných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podkladov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bude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tvoriť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neoddeliteľnú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súčasť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kúpnej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zmluvy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ako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príloha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č. 1, </w:t>
      </w:r>
      <w:proofErr w:type="spellStart"/>
      <w:r w:rsidRPr="00267778">
        <w:rPr>
          <w:rFonts w:ascii="Arial Narrow" w:hAnsi="Arial Narrow"/>
          <w:i/>
          <w:color w:val="000000"/>
        </w:rPr>
        <w:t>ktorú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uzatvorí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verejný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obstarávateľ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s </w:t>
      </w:r>
      <w:proofErr w:type="spellStart"/>
      <w:r w:rsidRPr="00267778">
        <w:rPr>
          <w:rFonts w:ascii="Arial Narrow" w:hAnsi="Arial Narrow"/>
          <w:i/>
          <w:color w:val="000000"/>
        </w:rPr>
        <w:t>úspešným</w:t>
      </w:r>
      <w:proofErr w:type="spellEnd"/>
      <w:r w:rsidRPr="00267778">
        <w:rPr>
          <w:rFonts w:ascii="Arial Narrow" w:hAnsi="Arial Narrow"/>
          <w:i/>
          <w:color w:val="000000"/>
        </w:rPr>
        <w:t xml:space="preserve"> </w:t>
      </w:r>
      <w:proofErr w:type="spellStart"/>
      <w:r w:rsidRPr="00267778">
        <w:rPr>
          <w:rFonts w:ascii="Arial Narrow" w:hAnsi="Arial Narrow"/>
          <w:i/>
          <w:color w:val="000000"/>
        </w:rPr>
        <w:t>uchádzačom</w:t>
      </w:r>
      <w:proofErr w:type="spellEnd"/>
      <w:r w:rsidRPr="00267778">
        <w:rPr>
          <w:rFonts w:ascii="Arial Narrow" w:hAnsi="Arial Narrow"/>
          <w:i/>
          <w:color w:val="000000"/>
        </w:rPr>
        <w:t>.</w:t>
      </w:r>
    </w:p>
    <w:p w14:paraId="52C7B400" w14:textId="77777777" w:rsidR="00007B14" w:rsidRPr="006F517E" w:rsidRDefault="00007B14" w:rsidP="009B4DA5">
      <w:pPr>
        <w:spacing w:after="0"/>
        <w:rPr>
          <w:rFonts w:ascii="Arial Narrow" w:hAnsi="Arial Narrow"/>
          <w:b/>
          <w:bCs/>
          <w:lang w:val="sk-SK"/>
        </w:rPr>
      </w:pPr>
    </w:p>
    <w:p w14:paraId="7C52E1E1" w14:textId="21E88281" w:rsidR="00007B14" w:rsidRPr="006F517E" w:rsidRDefault="00007B14" w:rsidP="009B4DA5">
      <w:pPr>
        <w:spacing w:after="0"/>
        <w:rPr>
          <w:rFonts w:ascii="Arial Narrow" w:hAnsi="Arial Narrow"/>
          <w:lang w:val="sk-SK"/>
        </w:rPr>
      </w:pPr>
    </w:p>
    <w:p w14:paraId="6FE34E06" w14:textId="7E354119" w:rsidR="001C1688" w:rsidRPr="006F517E" w:rsidRDefault="001C1688" w:rsidP="009B4DA5">
      <w:pPr>
        <w:spacing w:after="0"/>
        <w:rPr>
          <w:rFonts w:ascii="Arial Narrow" w:hAnsi="Arial Narrow"/>
          <w:lang w:val="sk-SK"/>
        </w:rPr>
      </w:pPr>
    </w:p>
    <w:p w14:paraId="5C0F6546" w14:textId="77777777" w:rsidR="001C1688" w:rsidRPr="006F517E" w:rsidRDefault="001C1688" w:rsidP="009B4DA5">
      <w:pPr>
        <w:spacing w:after="0"/>
        <w:rPr>
          <w:rFonts w:ascii="Arial Narrow" w:hAnsi="Arial Narrow"/>
          <w:lang w:val="sk-SK"/>
        </w:rPr>
      </w:pPr>
    </w:p>
    <w:p w14:paraId="12B0697B" w14:textId="5BD25E0A" w:rsidR="00007B14" w:rsidRPr="006F517E" w:rsidRDefault="00007B14" w:rsidP="009B4DA5">
      <w:pPr>
        <w:spacing w:after="120"/>
        <w:rPr>
          <w:rFonts w:ascii="Arial Narrow" w:hAnsi="Arial Narrow"/>
          <w:b/>
          <w:bCs/>
          <w:lang w:val="sk-SK"/>
        </w:rPr>
      </w:pPr>
    </w:p>
    <w:sectPr w:rsidR="00007B14" w:rsidRPr="006F517E" w:rsidSect="00683882">
      <w:headerReference w:type="default" r:id="rId7"/>
      <w:headerReference w:type="first" r:id="rId8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87E84E" w16cid:durableId="273DE342"/>
  <w16cid:commentId w16cid:paraId="4437C657" w16cid:durableId="273DE343"/>
  <w16cid:commentId w16cid:paraId="19C45FAA" w16cid:durableId="273DE344"/>
  <w16cid:commentId w16cid:paraId="06B99D2D" w16cid:durableId="275E8550"/>
  <w16cid:commentId w16cid:paraId="71E37E65" w16cid:durableId="273DE345"/>
  <w16cid:commentId w16cid:paraId="67FD0DE1" w16cid:durableId="273DE346"/>
  <w16cid:commentId w16cid:paraId="3BDBEC5F" w16cid:durableId="273DE347"/>
  <w16cid:commentId w16cid:paraId="45A69405" w16cid:durableId="275E85EA"/>
  <w16cid:commentId w16cid:paraId="2FE771AB" w16cid:durableId="273DE348"/>
  <w16cid:commentId w16cid:paraId="6199E1AC" w16cid:durableId="275E863C"/>
  <w16cid:commentId w16cid:paraId="4ACA78D8" w16cid:durableId="273DE349"/>
  <w16cid:commentId w16cid:paraId="07042452" w16cid:durableId="275E86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4DD5E" w14:textId="77777777" w:rsidR="00B612A7" w:rsidRDefault="00B612A7" w:rsidP="00ED413A">
      <w:pPr>
        <w:spacing w:after="0" w:line="240" w:lineRule="auto"/>
      </w:pPr>
      <w:r>
        <w:separator/>
      </w:r>
    </w:p>
  </w:endnote>
  <w:endnote w:type="continuationSeparator" w:id="0">
    <w:p w14:paraId="6697D9B8" w14:textId="77777777" w:rsidR="00B612A7" w:rsidRDefault="00B612A7" w:rsidP="00ED4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1039C" w14:textId="77777777" w:rsidR="00B612A7" w:rsidRDefault="00B612A7" w:rsidP="00ED413A">
      <w:pPr>
        <w:spacing w:after="0" w:line="240" w:lineRule="auto"/>
      </w:pPr>
      <w:r>
        <w:separator/>
      </w:r>
    </w:p>
  </w:footnote>
  <w:footnote w:type="continuationSeparator" w:id="0">
    <w:p w14:paraId="2274690F" w14:textId="77777777" w:rsidR="00B612A7" w:rsidRDefault="00B612A7" w:rsidP="00ED4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9C280" w14:textId="2DDA08D6" w:rsidR="0024753C" w:rsidRPr="0024753C" w:rsidRDefault="0024753C" w:rsidP="0024753C">
    <w:pPr>
      <w:pStyle w:val="Hlavika"/>
      <w:jc w:val="right"/>
      <w:rPr>
        <w:rFonts w:ascii="Arial Narrow" w:hAnsi="Arial Narrow"/>
        <w:bCs/>
        <w:szCs w:val="48"/>
        <w:lang w:val="sk-SK"/>
      </w:rPr>
    </w:pPr>
  </w:p>
  <w:p w14:paraId="49B9900A" w14:textId="3B7CBBA6" w:rsidR="00D0485A" w:rsidRPr="0024753C" w:rsidRDefault="00D0485A" w:rsidP="0024753C">
    <w:pPr>
      <w:pStyle w:val="Hlavika"/>
      <w:rPr>
        <w:rFonts w:ascii="Arial Narrow" w:hAnsi="Arial Narrow"/>
        <w:bCs/>
        <w:sz w:val="24"/>
        <w:szCs w:val="56"/>
        <w:lang w:val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D9484" w14:textId="77777777" w:rsidR="00683882" w:rsidRDefault="00683882" w:rsidP="00683882">
    <w:pPr>
      <w:pStyle w:val="Zarkazkladnhotextu"/>
      <w:spacing w:line="240" w:lineRule="atLeast"/>
      <w:jc w:val="right"/>
      <w:rPr>
        <w:rFonts w:ascii="Arial Narrow" w:hAnsi="Arial Narrow" w:cs="Arial"/>
        <w:sz w:val="20"/>
      </w:rPr>
    </w:pPr>
    <w:r>
      <w:rPr>
        <w:rFonts w:ascii="Arial Narrow" w:hAnsi="Arial Narrow" w:cs="Arial"/>
        <w:sz w:val="20"/>
      </w:rPr>
      <w:t>Príloha č. 1 súťažných podkladov</w:t>
    </w:r>
  </w:p>
  <w:p w14:paraId="59876843" w14:textId="77777777" w:rsidR="00683882" w:rsidRDefault="00683882" w:rsidP="00683882">
    <w:pPr>
      <w:pStyle w:val="Zarkazkladnhotextu"/>
      <w:spacing w:after="120" w:line="240" w:lineRule="atLeast"/>
      <w:ind w:firstLine="709"/>
      <w:jc w:val="right"/>
      <w:rPr>
        <w:rFonts w:ascii="Arial Narrow" w:hAnsi="Arial Narrow" w:cs="Arial"/>
        <w:sz w:val="20"/>
      </w:rPr>
    </w:pPr>
    <w:r>
      <w:rPr>
        <w:rFonts w:ascii="Arial Narrow" w:hAnsi="Arial Narrow" w:cs="Arial"/>
        <w:sz w:val="20"/>
      </w:rPr>
      <w:t>Opis predmetu zákazky -  vlastný návrh plnenia</w:t>
    </w:r>
  </w:p>
  <w:p w14:paraId="6F7D2253" w14:textId="3EAAA520" w:rsidR="0024753C" w:rsidRPr="0024753C" w:rsidRDefault="0024753C" w:rsidP="0024753C">
    <w:pPr>
      <w:pStyle w:val="Hlavika"/>
      <w:jc w:val="right"/>
      <w:rPr>
        <w:rFonts w:ascii="Arial Narrow" w:hAnsi="Arial Narrow"/>
        <w:bCs/>
        <w:szCs w:val="48"/>
        <w:lang w:val="sk-SK"/>
      </w:rPr>
    </w:pPr>
  </w:p>
  <w:p w14:paraId="3E5AAD2C" w14:textId="5191C264" w:rsidR="0024753C" w:rsidRPr="0024753C" w:rsidRDefault="0024753C">
    <w:pPr>
      <w:pStyle w:val="Hlavika"/>
      <w:rPr>
        <w:rFonts w:ascii="Arial Narrow" w:hAnsi="Arial Narrow"/>
        <w:bCs/>
        <w:sz w:val="24"/>
        <w:szCs w:val="56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161A"/>
    <w:multiLevelType w:val="hybridMultilevel"/>
    <w:tmpl w:val="AFCA76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75324"/>
    <w:multiLevelType w:val="hybridMultilevel"/>
    <w:tmpl w:val="C8284652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65A14"/>
    <w:multiLevelType w:val="hybridMultilevel"/>
    <w:tmpl w:val="FF949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215F2"/>
    <w:multiLevelType w:val="hybridMultilevel"/>
    <w:tmpl w:val="375C15DE"/>
    <w:lvl w:ilvl="0" w:tplc="6302C88C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EE3628"/>
    <w:multiLevelType w:val="hybridMultilevel"/>
    <w:tmpl w:val="CBECAB52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66647F"/>
    <w:multiLevelType w:val="hybridMultilevel"/>
    <w:tmpl w:val="6076FBC6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05836"/>
    <w:multiLevelType w:val="hybridMultilevel"/>
    <w:tmpl w:val="C228E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C08CA"/>
    <w:multiLevelType w:val="hybridMultilevel"/>
    <w:tmpl w:val="C0027D34"/>
    <w:lvl w:ilvl="0" w:tplc="041B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196" w:hanging="705"/>
      </w:pPr>
      <w:rPr>
        <w:rFonts w:ascii="Symbol" w:hAnsi="Symbol" w:hint="default"/>
        <w:color w:val="auto"/>
      </w:rPr>
    </w:lvl>
    <w:lvl w:ilvl="2" w:tplc="041B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C06749"/>
    <w:multiLevelType w:val="hybridMultilevel"/>
    <w:tmpl w:val="2EACD0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77571"/>
    <w:multiLevelType w:val="hybridMultilevel"/>
    <w:tmpl w:val="97E81ED4"/>
    <w:lvl w:ilvl="0" w:tplc="041B0003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0" w15:restartNumberingAfterBreak="0">
    <w:nsid w:val="2C9469AD"/>
    <w:multiLevelType w:val="hybridMultilevel"/>
    <w:tmpl w:val="B6D2380E"/>
    <w:lvl w:ilvl="0" w:tplc="04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36051FA1"/>
    <w:multiLevelType w:val="hybridMultilevel"/>
    <w:tmpl w:val="FC68C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1071AF"/>
    <w:multiLevelType w:val="multilevel"/>
    <w:tmpl w:val="3B848D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3" w15:restartNumberingAfterBreak="0">
    <w:nsid w:val="47181CBF"/>
    <w:multiLevelType w:val="hybridMultilevel"/>
    <w:tmpl w:val="E5AC8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4432E"/>
    <w:multiLevelType w:val="hybridMultilevel"/>
    <w:tmpl w:val="FEF4A45E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E0464"/>
    <w:multiLevelType w:val="hybridMultilevel"/>
    <w:tmpl w:val="BBF8A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632D8"/>
    <w:multiLevelType w:val="hybridMultilevel"/>
    <w:tmpl w:val="76646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4132A6B"/>
    <w:multiLevelType w:val="hybridMultilevel"/>
    <w:tmpl w:val="0490579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E0D8E"/>
    <w:multiLevelType w:val="hybridMultilevel"/>
    <w:tmpl w:val="FF983972"/>
    <w:lvl w:ilvl="0" w:tplc="220444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050F8"/>
    <w:multiLevelType w:val="hybridMultilevel"/>
    <w:tmpl w:val="2152AE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54033"/>
    <w:multiLevelType w:val="hybridMultilevel"/>
    <w:tmpl w:val="3F724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8166E"/>
    <w:multiLevelType w:val="hybridMultilevel"/>
    <w:tmpl w:val="5B7E59E0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74B1F"/>
    <w:multiLevelType w:val="hybridMultilevel"/>
    <w:tmpl w:val="9D96F3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272F0"/>
    <w:multiLevelType w:val="hybridMultilevel"/>
    <w:tmpl w:val="4738A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E3886"/>
    <w:multiLevelType w:val="hybridMultilevel"/>
    <w:tmpl w:val="D9DEAA28"/>
    <w:lvl w:ilvl="0" w:tplc="68F640FE">
      <w:start w:val="1"/>
      <w:numFmt w:val="decimal"/>
      <w:pStyle w:val="Bezriadkovania"/>
      <w:lvlText w:val="2.1.%1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D6315"/>
    <w:multiLevelType w:val="hybridMultilevel"/>
    <w:tmpl w:val="3578A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A667D9"/>
    <w:multiLevelType w:val="hybridMultilevel"/>
    <w:tmpl w:val="9E6E7C16"/>
    <w:lvl w:ilvl="0" w:tplc="F062A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11CA9"/>
    <w:multiLevelType w:val="hybridMultilevel"/>
    <w:tmpl w:val="9384B38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554BF9"/>
    <w:multiLevelType w:val="hybridMultilevel"/>
    <w:tmpl w:val="D062ED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C4A59"/>
    <w:multiLevelType w:val="hybridMultilevel"/>
    <w:tmpl w:val="17F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21"/>
  </w:num>
  <w:num w:numId="4">
    <w:abstractNumId w:val="13"/>
  </w:num>
  <w:num w:numId="5">
    <w:abstractNumId w:val="30"/>
  </w:num>
  <w:num w:numId="6">
    <w:abstractNumId w:val="2"/>
  </w:num>
  <w:num w:numId="7">
    <w:abstractNumId w:val="26"/>
  </w:num>
  <w:num w:numId="8">
    <w:abstractNumId w:val="25"/>
  </w:num>
  <w:num w:numId="9">
    <w:abstractNumId w:val="11"/>
  </w:num>
  <w:num w:numId="10">
    <w:abstractNumId w:val="0"/>
  </w:num>
  <w:num w:numId="11">
    <w:abstractNumId w:val="18"/>
  </w:num>
  <w:num w:numId="12">
    <w:abstractNumId w:val="9"/>
  </w:num>
  <w:num w:numId="13">
    <w:abstractNumId w:val="7"/>
  </w:num>
  <w:num w:numId="14">
    <w:abstractNumId w:val="10"/>
  </w:num>
  <w:num w:numId="15">
    <w:abstractNumId w:val="28"/>
  </w:num>
  <w:num w:numId="16">
    <w:abstractNumId w:val="23"/>
  </w:num>
  <w:num w:numId="17">
    <w:abstractNumId w:val="27"/>
  </w:num>
  <w:num w:numId="18">
    <w:abstractNumId w:val="19"/>
  </w:num>
  <w:num w:numId="19">
    <w:abstractNumId w:val="20"/>
  </w:num>
  <w:num w:numId="20">
    <w:abstractNumId w:val="15"/>
  </w:num>
  <w:num w:numId="21">
    <w:abstractNumId w:val="4"/>
  </w:num>
  <w:num w:numId="22">
    <w:abstractNumId w:val="24"/>
  </w:num>
  <w:num w:numId="23">
    <w:abstractNumId w:val="8"/>
  </w:num>
  <w:num w:numId="24">
    <w:abstractNumId w:val="29"/>
  </w:num>
  <w:num w:numId="25">
    <w:abstractNumId w:val="17"/>
  </w:num>
  <w:num w:numId="26">
    <w:abstractNumId w:val="14"/>
  </w:num>
  <w:num w:numId="27">
    <w:abstractNumId w:val="5"/>
  </w:num>
  <w:num w:numId="28">
    <w:abstractNumId w:val="1"/>
  </w:num>
  <w:num w:numId="29">
    <w:abstractNumId w:val="22"/>
  </w:num>
  <w:num w:numId="30">
    <w:abstractNumId w:val="12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B14"/>
    <w:rsid w:val="000000A1"/>
    <w:rsid w:val="00007B14"/>
    <w:rsid w:val="00010A7A"/>
    <w:rsid w:val="00060D56"/>
    <w:rsid w:val="00065DDA"/>
    <w:rsid w:val="000734AA"/>
    <w:rsid w:val="00077884"/>
    <w:rsid w:val="000A1CA5"/>
    <w:rsid w:val="000C5E78"/>
    <w:rsid w:val="000E36A7"/>
    <w:rsid w:val="000E5918"/>
    <w:rsid w:val="001367D2"/>
    <w:rsid w:val="00182DAC"/>
    <w:rsid w:val="001A2482"/>
    <w:rsid w:val="001C1688"/>
    <w:rsid w:val="001C35B2"/>
    <w:rsid w:val="001E27D8"/>
    <w:rsid w:val="001E36BD"/>
    <w:rsid w:val="001E48D4"/>
    <w:rsid w:val="001E5F85"/>
    <w:rsid w:val="0024753C"/>
    <w:rsid w:val="002601A8"/>
    <w:rsid w:val="00284DEE"/>
    <w:rsid w:val="00297213"/>
    <w:rsid w:val="002A294C"/>
    <w:rsid w:val="002B01C1"/>
    <w:rsid w:val="002B0C22"/>
    <w:rsid w:val="002B13D2"/>
    <w:rsid w:val="002B6692"/>
    <w:rsid w:val="002F197B"/>
    <w:rsid w:val="002F2CE2"/>
    <w:rsid w:val="00302573"/>
    <w:rsid w:val="00306639"/>
    <w:rsid w:val="0031240C"/>
    <w:rsid w:val="0034153F"/>
    <w:rsid w:val="00345BE9"/>
    <w:rsid w:val="0035359E"/>
    <w:rsid w:val="0036575D"/>
    <w:rsid w:val="00367A95"/>
    <w:rsid w:val="00374D78"/>
    <w:rsid w:val="003832EB"/>
    <w:rsid w:val="003A1395"/>
    <w:rsid w:val="003A36F1"/>
    <w:rsid w:val="003A5841"/>
    <w:rsid w:val="003B4375"/>
    <w:rsid w:val="003C668C"/>
    <w:rsid w:val="003E25FF"/>
    <w:rsid w:val="0041129E"/>
    <w:rsid w:val="00450D5B"/>
    <w:rsid w:val="00454539"/>
    <w:rsid w:val="00460129"/>
    <w:rsid w:val="00461C36"/>
    <w:rsid w:val="004A1871"/>
    <w:rsid w:val="004A728E"/>
    <w:rsid w:val="004B4383"/>
    <w:rsid w:val="004C1D00"/>
    <w:rsid w:val="004D37F8"/>
    <w:rsid w:val="004D410B"/>
    <w:rsid w:val="004F487F"/>
    <w:rsid w:val="005622EA"/>
    <w:rsid w:val="00574948"/>
    <w:rsid w:val="005826A6"/>
    <w:rsid w:val="00586178"/>
    <w:rsid w:val="00596471"/>
    <w:rsid w:val="005A2FCC"/>
    <w:rsid w:val="005A73BE"/>
    <w:rsid w:val="005B49D2"/>
    <w:rsid w:val="005C2DCD"/>
    <w:rsid w:val="005D7459"/>
    <w:rsid w:val="00621DD0"/>
    <w:rsid w:val="00643AB4"/>
    <w:rsid w:val="00665725"/>
    <w:rsid w:val="00670BC7"/>
    <w:rsid w:val="00683882"/>
    <w:rsid w:val="006947C5"/>
    <w:rsid w:val="006B7DD8"/>
    <w:rsid w:val="006C6C8F"/>
    <w:rsid w:val="006E1B00"/>
    <w:rsid w:val="006F517E"/>
    <w:rsid w:val="00703B3A"/>
    <w:rsid w:val="0070575D"/>
    <w:rsid w:val="00710647"/>
    <w:rsid w:val="00714A83"/>
    <w:rsid w:val="00764813"/>
    <w:rsid w:val="00771450"/>
    <w:rsid w:val="007B0426"/>
    <w:rsid w:val="007B0514"/>
    <w:rsid w:val="007D30C5"/>
    <w:rsid w:val="007F0B09"/>
    <w:rsid w:val="0081301F"/>
    <w:rsid w:val="008162F4"/>
    <w:rsid w:val="00820CAC"/>
    <w:rsid w:val="00841525"/>
    <w:rsid w:val="0084392F"/>
    <w:rsid w:val="00845267"/>
    <w:rsid w:val="00866425"/>
    <w:rsid w:val="008B188C"/>
    <w:rsid w:val="008B2CF2"/>
    <w:rsid w:val="008F317F"/>
    <w:rsid w:val="008F4586"/>
    <w:rsid w:val="008F5C7A"/>
    <w:rsid w:val="0093270F"/>
    <w:rsid w:val="00945C7F"/>
    <w:rsid w:val="00973B7F"/>
    <w:rsid w:val="00985756"/>
    <w:rsid w:val="00996ABA"/>
    <w:rsid w:val="009A460B"/>
    <w:rsid w:val="009B4DA5"/>
    <w:rsid w:val="009D7D82"/>
    <w:rsid w:val="00A11C6E"/>
    <w:rsid w:val="00A15FA3"/>
    <w:rsid w:val="00A43508"/>
    <w:rsid w:val="00A54790"/>
    <w:rsid w:val="00A71F20"/>
    <w:rsid w:val="00B23D9A"/>
    <w:rsid w:val="00B2450C"/>
    <w:rsid w:val="00B34F44"/>
    <w:rsid w:val="00B40F21"/>
    <w:rsid w:val="00B55CE2"/>
    <w:rsid w:val="00B612A7"/>
    <w:rsid w:val="00B67D31"/>
    <w:rsid w:val="00B73A69"/>
    <w:rsid w:val="00B74DAD"/>
    <w:rsid w:val="00B83CBA"/>
    <w:rsid w:val="00B8687C"/>
    <w:rsid w:val="00B908AB"/>
    <w:rsid w:val="00BB68D9"/>
    <w:rsid w:val="00BC45B1"/>
    <w:rsid w:val="00BE7EC0"/>
    <w:rsid w:val="00C130E2"/>
    <w:rsid w:val="00C16098"/>
    <w:rsid w:val="00C36D0A"/>
    <w:rsid w:val="00C606D3"/>
    <w:rsid w:val="00CB0B76"/>
    <w:rsid w:val="00CB1F27"/>
    <w:rsid w:val="00CE1CE3"/>
    <w:rsid w:val="00CF6B67"/>
    <w:rsid w:val="00D018D9"/>
    <w:rsid w:val="00D0485A"/>
    <w:rsid w:val="00D05886"/>
    <w:rsid w:val="00D21279"/>
    <w:rsid w:val="00D2291E"/>
    <w:rsid w:val="00D229DF"/>
    <w:rsid w:val="00D25AA9"/>
    <w:rsid w:val="00D25B0C"/>
    <w:rsid w:val="00D37673"/>
    <w:rsid w:val="00D6477B"/>
    <w:rsid w:val="00D67539"/>
    <w:rsid w:val="00D754D1"/>
    <w:rsid w:val="00D80B77"/>
    <w:rsid w:val="00D928C4"/>
    <w:rsid w:val="00D94A75"/>
    <w:rsid w:val="00DB55F6"/>
    <w:rsid w:val="00DD1018"/>
    <w:rsid w:val="00DD5BD1"/>
    <w:rsid w:val="00DE361B"/>
    <w:rsid w:val="00DE5D4D"/>
    <w:rsid w:val="00DE7B0D"/>
    <w:rsid w:val="00E204A4"/>
    <w:rsid w:val="00E27BFF"/>
    <w:rsid w:val="00E309B1"/>
    <w:rsid w:val="00E31257"/>
    <w:rsid w:val="00E44EEE"/>
    <w:rsid w:val="00E907C4"/>
    <w:rsid w:val="00EA214B"/>
    <w:rsid w:val="00EA4E95"/>
    <w:rsid w:val="00EB761D"/>
    <w:rsid w:val="00ED0A52"/>
    <w:rsid w:val="00ED0C86"/>
    <w:rsid w:val="00ED413A"/>
    <w:rsid w:val="00EE5640"/>
    <w:rsid w:val="00F051B9"/>
    <w:rsid w:val="00F064DE"/>
    <w:rsid w:val="00F80442"/>
    <w:rsid w:val="00F80855"/>
    <w:rsid w:val="00F821FD"/>
    <w:rsid w:val="00FB1222"/>
    <w:rsid w:val="00FC1DB7"/>
    <w:rsid w:val="00FE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A0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7B14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07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7B14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007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7B14"/>
    <w:rPr>
      <w:lang w:val="en-US"/>
    </w:rPr>
  </w:style>
  <w:style w:type="paragraph" w:styleId="Odsekzoznamu">
    <w:name w:val="List Paragraph"/>
    <w:aliases w:val="body,Odstavec cíl se seznamem,Odstavec se seznamem1,VS_Odsek,Odsek zoznamu2,Odsek zoznamu Uroven 1,Bullets Level 1,Use Case List Paragraph,Bullet List,Bullet Number,Nad,Odstavec se seznamem5,Odstavec_muj,Odrážky"/>
    <w:basedOn w:val="Normlny"/>
    <w:link w:val="OdsekzoznamuChar"/>
    <w:uiPriority w:val="34"/>
    <w:qFormat/>
    <w:rsid w:val="00007B14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007B14"/>
    <w:pPr>
      <w:numPr>
        <w:numId w:val="8"/>
      </w:numPr>
      <w:spacing w:after="0" w:line="240" w:lineRule="auto"/>
    </w:pPr>
    <w:rPr>
      <w:rFonts w:asciiTheme="majorHAnsi" w:hAnsiTheme="majorHAnsi"/>
      <w:b/>
      <w:sz w:val="24"/>
    </w:rPr>
  </w:style>
  <w:style w:type="character" w:customStyle="1" w:styleId="OdsekzoznamuChar">
    <w:name w:val="Odsek zoznamu Char"/>
    <w:aliases w:val="body Char,Odstavec cíl se seznamem Char,Odstavec se seznamem1 Char,VS_Odsek Char,Odsek zoznamu2 Char,Odsek zoznamu Uroven 1 Char,Bullets Level 1 Char,Use Case List Paragraph Char,Bullet List Char,Bullet Number Char,Nad Char"/>
    <w:link w:val="Odsekzoznamu"/>
    <w:uiPriority w:val="34"/>
    <w:qFormat/>
    <w:locked/>
    <w:rsid w:val="00007B14"/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07B14"/>
    <w:rPr>
      <w:rFonts w:asciiTheme="majorHAnsi" w:hAnsiTheme="majorHAnsi"/>
      <w:b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25AA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5AA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25AA9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5AA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5AA9"/>
    <w:rPr>
      <w:b/>
      <w:bCs/>
      <w:sz w:val="20"/>
      <w:szCs w:val="20"/>
      <w:lang w:val="en-US"/>
    </w:rPr>
  </w:style>
  <w:style w:type="paragraph" w:styleId="Normlnywebov">
    <w:name w:val="Normal (Web)"/>
    <w:basedOn w:val="Normlny"/>
    <w:uiPriority w:val="99"/>
    <w:semiHidden/>
    <w:unhideWhenUsed/>
    <w:rsid w:val="00D64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6178"/>
    <w:rPr>
      <w:rFonts w:ascii="Segoe UI" w:hAnsi="Segoe UI" w:cs="Segoe UI"/>
      <w:sz w:val="18"/>
      <w:szCs w:val="18"/>
      <w:lang w:val="en-US"/>
    </w:rPr>
  </w:style>
  <w:style w:type="paragraph" w:styleId="Revzia">
    <w:name w:val="Revision"/>
    <w:hidden/>
    <w:uiPriority w:val="99"/>
    <w:semiHidden/>
    <w:rsid w:val="00D754D1"/>
    <w:pPr>
      <w:spacing w:after="0" w:line="240" w:lineRule="auto"/>
    </w:pPr>
    <w:rPr>
      <w:lang w:val="en-US"/>
    </w:rPr>
  </w:style>
  <w:style w:type="paragraph" w:styleId="Zarkazkladnhotextu">
    <w:name w:val="Body Text Indent"/>
    <w:basedOn w:val="Normlny"/>
    <w:link w:val="ZarkazkladnhotextuChar"/>
    <w:rsid w:val="0068388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683882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rsid w:val="006838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iln">
    <w:name w:val="Strong"/>
    <w:basedOn w:val="Predvolenpsmoodseku"/>
    <w:uiPriority w:val="22"/>
    <w:qFormat/>
    <w:rsid w:val="00683882"/>
    <w:rPr>
      <w:b/>
      <w:bCs/>
    </w:rPr>
  </w:style>
  <w:style w:type="paragraph" w:styleId="Zkladntext3">
    <w:name w:val="Body Text 3"/>
    <w:basedOn w:val="Normlny"/>
    <w:link w:val="Zkladntext3Char"/>
    <w:unhideWhenUsed/>
    <w:rsid w:val="002A294C"/>
    <w:pPr>
      <w:spacing w:after="120" w:line="276" w:lineRule="auto"/>
    </w:pPr>
    <w:rPr>
      <w:rFonts w:ascii="Times New Roman" w:eastAsia="Calibri" w:hAnsi="Times New Roman" w:cs="Times New Roman"/>
      <w:sz w:val="16"/>
      <w:szCs w:val="16"/>
      <w:lang w:val="sk-SK"/>
    </w:rPr>
  </w:style>
  <w:style w:type="character" w:customStyle="1" w:styleId="Zkladntext3Char">
    <w:name w:val="Základný text 3 Char"/>
    <w:basedOn w:val="Predvolenpsmoodseku"/>
    <w:link w:val="Zkladntext3"/>
    <w:rsid w:val="002A294C"/>
    <w:rPr>
      <w:rFonts w:ascii="Times New Roman" w:eastAsia="Calibri" w:hAnsi="Times New Roman" w:cs="Times New Roman"/>
      <w:sz w:val="16"/>
      <w:szCs w:val="16"/>
    </w:rPr>
  </w:style>
  <w:style w:type="table" w:styleId="Mriekatabuky">
    <w:name w:val="Table Grid"/>
    <w:basedOn w:val="Normlnatabuka"/>
    <w:uiPriority w:val="39"/>
    <w:rsid w:val="006F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B73A69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B73A6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3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1564</Words>
  <Characters>8921</Characters>
  <Application>Microsoft Office Word</Application>
  <DocSecurity>0</DocSecurity>
  <Lines>74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2023-07-07T12:43:00Z</dcterms:created>
  <dcterms:modified xsi:type="dcterms:W3CDTF">2023-08-02T09:51:00Z</dcterms:modified>
</cp:coreProperties>
</file>