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CD95" w14:textId="77777777" w:rsidR="002E75F6" w:rsidRPr="00B451D4" w:rsidRDefault="002E75F6" w:rsidP="002E75F6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43BBAB50" w14:textId="77777777" w:rsidR="002E75F6" w:rsidRDefault="002E75F6" w:rsidP="002E75F6">
      <w:pPr>
        <w:autoSpaceDE w:val="0"/>
        <w:autoSpaceDN w:val="0"/>
        <w:adjustRightInd w:val="0"/>
        <w:rPr>
          <w:b/>
          <w:sz w:val="24"/>
        </w:rPr>
      </w:pPr>
    </w:p>
    <w:p w14:paraId="11A80245" w14:textId="77777777" w:rsidR="002E75F6" w:rsidRDefault="002E75F6" w:rsidP="002E75F6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56BBB40" w14:textId="77777777" w:rsidR="002E75F6" w:rsidRDefault="002E75F6" w:rsidP="002E75F6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 xml:space="preserve">Logický celok č. 2 </w:t>
      </w:r>
      <w:proofErr w:type="spellStart"/>
      <w:r>
        <w:rPr>
          <w:b/>
          <w:color w:val="000000"/>
          <w:sz w:val="24"/>
          <w:u w:val="single"/>
          <w:lang w:eastAsia="sk-SK"/>
        </w:rPr>
        <w:t>Morička</w:t>
      </w:r>
      <w:proofErr w:type="spellEnd"/>
      <w:r>
        <w:rPr>
          <w:b/>
          <w:color w:val="000000"/>
          <w:sz w:val="24"/>
          <w:u w:val="single"/>
          <w:lang w:eastAsia="sk-SK"/>
        </w:rPr>
        <w:t xml:space="preserve">  zrnín</w:t>
      </w:r>
    </w:p>
    <w:p w14:paraId="40FB6A34" w14:textId="77777777" w:rsidR="002E75F6" w:rsidRPr="00415E87" w:rsidRDefault="002E75F6" w:rsidP="002E75F6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D9E2F3" w:themeColor="accent1" w:themeTint="33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128"/>
        <w:gridCol w:w="2634"/>
        <w:gridCol w:w="2128"/>
        <w:gridCol w:w="2126"/>
      </w:tblGrid>
      <w:tr w:rsidR="002E75F6" w:rsidRPr="00415E87" w14:paraId="5EE83334" w14:textId="77777777" w:rsidTr="004F0A55">
        <w:tc>
          <w:tcPr>
            <w:tcW w:w="1180" w:type="pct"/>
            <w:shd w:val="clear" w:color="auto" w:fill="0070C0"/>
          </w:tcPr>
          <w:p w14:paraId="082632B9" w14:textId="77777777" w:rsidR="002E75F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D9E2F3" w:themeColor="accent1" w:themeTint="33"/>
                <w:sz w:val="24"/>
                <w:lang w:eastAsia="sk-SK"/>
              </w:rPr>
            </w:pPr>
          </w:p>
        </w:tc>
        <w:tc>
          <w:tcPr>
            <w:tcW w:w="3820" w:type="pct"/>
            <w:gridSpan w:val="3"/>
            <w:shd w:val="clear" w:color="auto" w:fill="0070C0"/>
            <w:vAlign w:val="center"/>
          </w:tcPr>
          <w:p w14:paraId="3C7490EA" w14:textId="77777777" w:rsidR="002E75F6" w:rsidRPr="00415E87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D9E2F3" w:themeColor="accent1" w:themeTint="33"/>
                <w:sz w:val="24"/>
                <w:lang w:eastAsia="sk-SK"/>
              </w:rPr>
            </w:pPr>
            <w:proofErr w:type="spellStart"/>
            <w:r>
              <w:rPr>
                <w:b/>
                <w:color w:val="D9E2F3" w:themeColor="accent1" w:themeTint="33"/>
                <w:sz w:val="24"/>
                <w:lang w:eastAsia="sk-SK"/>
              </w:rPr>
              <w:t>Morička</w:t>
            </w:r>
            <w:proofErr w:type="spellEnd"/>
            <w:r w:rsidRPr="00415E87">
              <w:rPr>
                <w:b/>
                <w:color w:val="D9E2F3" w:themeColor="accent1" w:themeTint="33"/>
                <w:sz w:val="24"/>
                <w:lang w:eastAsia="sk-SK"/>
              </w:rPr>
              <w:t xml:space="preserve"> – 1 ks</w:t>
            </w:r>
          </w:p>
        </w:tc>
      </w:tr>
      <w:tr w:rsidR="002E75F6" w:rsidRPr="00C562B7" w14:paraId="05513A73" w14:textId="77777777" w:rsidTr="004F0A55">
        <w:tc>
          <w:tcPr>
            <w:tcW w:w="2641" w:type="pct"/>
            <w:gridSpan w:val="2"/>
            <w:shd w:val="clear" w:color="auto" w:fill="00B0F0"/>
            <w:vAlign w:val="center"/>
          </w:tcPr>
          <w:p w14:paraId="0D0135B3" w14:textId="77777777" w:rsidR="002E75F6" w:rsidRPr="00C562B7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Technický údaj </w:t>
            </w:r>
          </w:p>
        </w:tc>
        <w:tc>
          <w:tcPr>
            <w:tcW w:w="1180" w:type="pct"/>
            <w:shd w:val="clear" w:color="auto" w:fill="00B0F0"/>
          </w:tcPr>
          <w:p w14:paraId="0275C569" w14:textId="77777777" w:rsidR="002E75F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  <w:p w14:paraId="7B22F527" w14:textId="77777777" w:rsidR="002E75F6" w:rsidRPr="00C562B7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Očakávaný parameter</w:t>
            </w:r>
          </w:p>
        </w:tc>
        <w:tc>
          <w:tcPr>
            <w:tcW w:w="1179" w:type="pct"/>
            <w:shd w:val="clear" w:color="auto" w:fill="00B0F0"/>
            <w:vAlign w:val="center"/>
          </w:tcPr>
          <w:p w14:paraId="0723D93A" w14:textId="77777777" w:rsidR="002E75F6" w:rsidRPr="00C562B7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/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2E75F6" w:rsidRPr="00C562B7" w14:paraId="0CD5B66D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183BFFFB" w14:textId="77777777" w:rsidR="002E75F6" w:rsidRPr="00CC2467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Stroj</w:t>
            </w:r>
            <w:r>
              <w:rPr>
                <w:rFonts w:ascii="Times New Roman" w:hAnsi="Times New Roman" w:cs="Times New Roman"/>
                <w:lang w:eastAsia="sk-SK"/>
              </w:rPr>
              <w:t xml:space="preserve">, </w:t>
            </w:r>
            <w:r w:rsidRPr="00CC2467">
              <w:rPr>
                <w:rFonts w:ascii="Times New Roman" w:hAnsi="Times New Roman" w:cs="Times New Roman"/>
                <w:lang w:eastAsia="sk-SK"/>
              </w:rPr>
              <w:t xml:space="preserve">nový </w:t>
            </w:r>
          </w:p>
        </w:tc>
        <w:tc>
          <w:tcPr>
            <w:tcW w:w="1180" w:type="pct"/>
          </w:tcPr>
          <w:p w14:paraId="50D80E7C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1 ks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BB07DC5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68B7BAEA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7DC42E7D" w14:textId="77777777" w:rsidR="002E75F6" w:rsidRPr="002B336D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Predĺžené hrdlo na plnenie vakov</w:t>
            </w:r>
          </w:p>
        </w:tc>
        <w:tc>
          <w:tcPr>
            <w:tcW w:w="1180" w:type="pct"/>
          </w:tcPr>
          <w:p w14:paraId="6A3868C5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18350C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17122101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6B8A8DA1" w14:textId="77777777" w:rsidR="002E75F6" w:rsidRPr="00CC2467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Peristaltický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dávkovač pracovných kvapalín</w:t>
            </w:r>
          </w:p>
        </w:tc>
        <w:tc>
          <w:tcPr>
            <w:tcW w:w="1180" w:type="pct"/>
          </w:tcPr>
          <w:p w14:paraId="3D684589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406FE9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54D736DE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2D88D14C" w14:textId="77777777" w:rsidR="002E75F6" w:rsidRPr="00CC2467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Výkon morenia </w:t>
            </w:r>
          </w:p>
        </w:tc>
        <w:tc>
          <w:tcPr>
            <w:tcW w:w="1180" w:type="pct"/>
          </w:tcPr>
          <w:p w14:paraId="74D21158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od 1,5t/h do 3t/h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F05AC6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7F0F0119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5F60D3CA" w14:textId="77777777" w:rsidR="002E75F6" w:rsidRPr="002E1CCA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2E1CCA">
              <w:rPr>
                <w:rFonts w:ascii="Times New Roman" w:hAnsi="Times New Roman" w:cs="Times New Roman"/>
              </w:rPr>
              <w:t xml:space="preserve">bjem nádrže pracovnej kvapaliny </w:t>
            </w:r>
          </w:p>
        </w:tc>
        <w:tc>
          <w:tcPr>
            <w:tcW w:w="1180" w:type="pct"/>
          </w:tcPr>
          <w:p w14:paraId="20A9D0DD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45 litrov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BE7804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5724FD66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7DAA1F81" w14:textId="77777777" w:rsidR="002E75F6" w:rsidRPr="002E1CCA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E1CCA">
              <w:rPr>
                <w:rFonts w:ascii="Times New Roman" w:hAnsi="Times New Roman" w:cs="Times New Roman"/>
              </w:rPr>
              <w:t>ádrž pracovnej kvapaliny s miešacou pumpou</w:t>
            </w:r>
          </w:p>
        </w:tc>
        <w:tc>
          <w:tcPr>
            <w:tcW w:w="1180" w:type="pct"/>
          </w:tcPr>
          <w:p w14:paraId="028788C9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497304F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4BD5038D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411A1376" w14:textId="77777777" w:rsidR="002E75F6" w:rsidRPr="002E1CCA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E1CCA">
              <w:rPr>
                <w:rFonts w:ascii="Times New Roman" w:hAnsi="Times New Roman" w:cs="Times New Roman"/>
              </w:rPr>
              <w:t>apájanie 380V/50Hz</w:t>
            </w:r>
          </w:p>
        </w:tc>
        <w:tc>
          <w:tcPr>
            <w:tcW w:w="1180" w:type="pct"/>
          </w:tcPr>
          <w:p w14:paraId="206974CE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8B2BBA3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776E0B6C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45F61FEC" w14:textId="77777777" w:rsidR="002E75F6" w:rsidRPr="002E1CCA" w:rsidRDefault="002E75F6" w:rsidP="004F0A55">
            <w:pPr>
              <w:pStyle w:val="Obyajntex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2E1CCA">
              <w:rPr>
                <w:rFonts w:ascii="Times New Roman" w:hAnsi="Times New Roman" w:cs="Times New Roman"/>
              </w:rPr>
              <w:t xml:space="preserve">ýška násypky </w:t>
            </w:r>
          </w:p>
        </w:tc>
        <w:tc>
          <w:tcPr>
            <w:tcW w:w="1180" w:type="pct"/>
          </w:tcPr>
          <w:p w14:paraId="0E338990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 1000mm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A311135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5D068F7E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53B92106" w14:textId="77777777" w:rsidR="002E75F6" w:rsidRPr="002E1CCA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2E1CCA">
              <w:rPr>
                <w:rFonts w:ascii="Times New Roman" w:hAnsi="Times New Roman" w:cs="Times New Roman"/>
              </w:rPr>
              <w:t xml:space="preserve">bjem násypky </w:t>
            </w:r>
          </w:p>
        </w:tc>
        <w:tc>
          <w:tcPr>
            <w:tcW w:w="1180" w:type="pct"/>
          </w:tcPr>
          <w:p w14:paraId="0034C783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50 dm3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3D6A863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7A5C4993" w14:textId="77777777" w:rsidTr="004F0A55">
        <w:trPr>
          <w:trHeight w:val="329"/>
        </w:trPr>
        <w:tc>
          <w:tcPr>
            <w:tcW w:w="2641" w:type="pct"/>
            <w:gridSpan w:val="2"/>
            <w:shd w:val="clear" w:color="auto" w:fill="auto"/>
            <w:vAlign w:val="center"/>
          </w:tcPr>
          <w:p w14:paraId="5FBBBF75" w14:textId="77777777" w:rsidR="002E75F6" w:rsidRPr="002E1CCA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2E1CCA">
              <w:rPr>
                <w:rFonts w:ascii="Times New Roman" w:hAnsi="Times New Roman" w:cs="Times New Roman"/>
              </w:rPr>
              <w:t xml:space="preserve">ýška zavesenia vakov </w:t>
            </w:r>
          </w:p>
        </w:tc>
        <w:tc>
          <w:tcPr>
            <w:tcW w:w="1180" w:type="pct"/>
          </w:tcPr>
          <w:p w14:paraId="40ACC7AA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1350mm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F74AEA2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2E75F6" w:rsidRPr="00C562B7" w14:paraId="598B7C84" w14:textId="77777777" w:rsidTr="004F0A55">
        <w:trPr>
          <w:trHeight w:val="221"/>
        </w:trPr>
        <w:tc>
          <w:tcPr>
            <w:tcW w:w="2641" w:type="pct"/>
            <w:gridSpan w:val="2"/>
            <w:shd w:val="clear" w:color="auto" w:fill="auto"/>
            <w:vAlign w:val="center"/>
          </w:tcPr>
          <w:p w14:paraId="417F8C9B" w14:textId="77777777" w:rsidR="002E75F6" w:rsidRPr="002E1CCA" w:rsidRDefault="002E75F6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2E1CCA">
              <w:rPr>
                <w:rFonts w:ascii="Times New Roman" w:hAnsi="Times New Roman" w:cs="Times New Roman"/>
              </w:rPr>
              <w:t xml:space="preserve">áha </w:t>
            </w:r>
          </w:p>
        </w:tc>
        <w:tc>
          <w:tcPr>
            <w:tcW w:w="1180" w:type="pct"/>
          </w:tcPr>
          <w:p w14:paraId="5541E80E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180 kg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704171" w14:textId="77777777" w:rsidR="002E75F6" w:rsidRPr="003E2BA6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2E75F6" w14:paraId="0C72F64B" w14:textId="77777777" w:rsidTr="004F0A55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734C671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1EADCBDF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2E75F6" w14:paraId="7F27EA27" w14:textId="77777777" w:rsidTr="004F0A55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15F4B47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E20848"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FD7A6D4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2E75F6" w14:paraId="08CB6C53" w14:textId="77777777" w:rsidTr="004F0A55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94EE3E3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2894FE9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2E75F6" w14:paraId="5748C2CF" w14:textId="77777777" w:rsidTr="004F0A55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F0754FC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7544786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2E75F6" w14:paraId="191E9C58" w14:textId="77777777" w:rsidTr="004F0A55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D6664F4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C3BB1BD" w14:textId="77777777" w:rsidR="002E75F6" w:rsidRPr="00F762AF" w:rsidRDefault="002E75F6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46609909" w14:textId="77777777" w:rsidR="002E75F6" w:rsidRDefault="002E75F6" w:rsidP="002E75F6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02DBC989" w14:textId="77777777" w:rsidR="002E75F6" w:rsidRDefault="002E75F6" w:rsidP="002E75F6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4CF4963" w14:textId="77777777" w:rsidR="002E75F6" w:rsidRDefault="002E75F6" w:rsidP="002E75F6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5F3F32C8" w14:textId="77777777" w:rsidR="002E75F6" w:rsidRPr="00D44863" w:rsidRDefault="002E75F6" w:rsidP="002E75F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168C0F01" w14:textId="77777777" w:rsidR="002E75F6" w:rsidRDefault="002E75F6" w:rsidP="002E75F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2865DE" w14:textId="77777777" w:rsidR="002E75F6" w:rsidRDefault="002E75F6" w:rsidP="002E75F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6D8BA96" w14:textId="77777777" w:rsidR="002E75F6" w:rsidRPr="00D44863" w:rsidRDefault="002E75F6" w:rsidP="002E75F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37AC429" w14:textId="77777777" w:rsidR="002E75F6" w:rsidRPr="00D44863" w:rsidRDefault="002E75F6" w:rsidP="002E75F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77C45785" w14:textId="77777777" w:rsidR="002E75F6" w:rsidRPr="00D44863" w:rsidRDefault="002E75F6" w:rsidP="002E75F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180BC254" w14:textId="77777777" w:rsidR="003241F2" w:rsidRDefault="003241F2"/>
    <w:sectPr w:rsidR="00324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C981" w14:textId="77777777" w:rsidR="00670D6A" w:rsidRDefault="00670D6A" w:rsidP="002E75F6">
      <w:r>
        <w:separator/>
      </w:r>
    </w:p>
  </w:endnote>
  <w:endnote w:type="continuationSeparator" w:id="0">
    <w:p w14:paraId="1A2BF6E8" w14:textId="77777777" w:rsidR="00670D6A" w:rsidRDefault="00670D6A" w:rsidP="002E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21ED" w14:textId="77777777" w:rsidR="002E75F6" w:rsidRDefault="002E75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A14E" w14:textId="77777777" w:rsidR="002E75F6" w:rsidRDefault="002E75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8657" w14:textId="77777777" w:rsidR="002E75F6" w:rsidRDefault="002E75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BE91" w14:textId="77777777" w:rsidR="00670D6A" w:rsidRDefault="00670D6A" w:rsidP="002E75F6">
      <w:r>
        <w:separator/>
      </w:r>
    </w:p>
  </w:footnote>
  <w:footnote w:type="continuationSeparator" w:id="0">
    <w:p w14:paraId="6268C5AD" w14:textId="77777777" w:rsidR="00670D6A" w:rsidRDefault="00670D6A" w:rsidP="002E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FB22" w14:textId="77777777" w:rsidR="002E75F6" w:rsidRDefault="002E75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FC43" w14:textId="0291DD41" w:rsidR="002E75F6" w:rsidRDefault="002E75F6">
    <w:pPr>
      <w:pStyle w:val="Hlavika"/>
    </w:pPr>
    <w:r>
      <w:t xml:space="preserve">Príloha č. 3_Technická </w:t>
    </w:r>
    <w:proofErr w:type="spellStart"/>
    <w:r>
      <w:t>špecifikácia_Morička</w:t>
    </w:r>
    <w:proofErr w:type="spellEnd"/>
    <w:r>
      <w:t xml:space="preserve"> zrnín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ECAB" w14:textId="77777777" w:rsidR="002E75F6" w:rsidRDefault="002E75F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F6"/>
    <w:rsid w:val="002E75F6"/>
    <w:rsid w:val="003241F2"/>
    <w:rsid w:val="00670D6A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EAB8E"/>
  <w15:chartTrackingRefBased/>
  <w15:docId w15:val="{8C86A01D-BF0E-491B-A42F-80A41667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75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E75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2E75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E75F6"/>
    <w:pPr>
      <w:spacing w:after="0" w:line="240" w:lineRule="auto"/>
    </w:pPr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2E75F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E75F6"/>
    <w:rPr>
      <w:rFonts w:ascii="Calibri" w:hAnsi="Calibri"/>
      <w:kern w:val="0"/>
      <w:szCs w:val="21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E75F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75F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E75F6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2E75F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1</cp:revision>
  <dcterms:created xsi:type="dcterms:W3CDTF">2023-07-06T11:33:00Z</dcterms:created>
  <dcterms:modified xsi:type="dcterms:W3CDTF">2023-07-06T11:34:00Z</dcterms:modified>
</cp:coreProperties>
</file>