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DE298" w14:textId="14392797" w:rsidR="002F001D" w:rsidRPr="002F001D" w:rsidRDefault="002F001D" w:rsidP="002F001D">
      <w:pPr>
        <w:pStyle w:val="Default"/>
        <w:jc w:val="center"/>
        <w:rPr>
          <w:b/>
          <w:bCs/>
          <w:sz w:val="22"/>
          <w:szCs w:val="22"/>
        </w:rPr>
      </w:pPr>
      <w:r w:rsidRPr="002F001D">
        <w:rPr>
          <w:rFonts w:ascii="Times New Roman" w:hAnsi="Times New Roman" w:cs="Times New Roman"/>
          <w:b/>
          <w:bCs/>
          <w:sz w:val="22"/>
          <w:szCs w:val="22"/>
        </w:rPr>
        <w:t>Odôvodnenie nerozdelenia zákazky na časti</w:t>
      </w:r>
    </w:p>
    <w:p w14:paraId="59CAAAA6" w14:textId="77777777" w:rsidR="002F001D" w:rsidRPr="002F001D" w:rsidRDefault="002F001D" w:rsidP="002F001D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sk-SK"/>
        </w:rPr>
      </w:pPr>
    </w:p>
    <w:p w14:paraId="7A1ED7F3" w14:textId="379EE087" w:rsidR="00950E7C" w:rsidRDefault="00147443" w:rsidP="00950E7C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sk-SK"/>
        </w:rPr>
      </w:pPr>
      <w:r w:rsidRPr="00147443">
        <w:rPr>
          <w:rFonts w:ascii="Times New Roman" w:eastAsia="Times New Roman" w:hAnsi="Times New Roman" w:cs="Times New Roman"/>
          <w:lang w:eastAsia="sk-SK"/>
        </w:rPr>
        <w:t xml:space="preserve">Predmetom zákazky </w:t>
      </w:r>
      <w:r>
        <w:rPr>
          <w:rFonts w:ascii="Times New Roman" w:eastAsia="Times New Roman" w:hAnsi="Times New Roman" w:cs="Times New Roman"/>
          <w:lang w:eastAsia="sk-SK"/>
        </w:rPr>
        <w:t>vo verejnom obstarávaní „</w:t>
      </w:r>
      <w:r w:rsidRPr="00147443">
        <w:rPr>
          <w:rFonts w:ascii="Times New Roman" w:eastAsia="Times New Roman" w:hAnsi="Times New Roman" w:cs="Times New Roman"/>
          <w:lang w:eastAsia="sk-SK"/>
        </w:rPr>
        <w:t>Poskytnutie služieb podpory a rozvoja Národného vízového informačného systému“ je poskyto</w:t>
      </w:r>
      <w:r w:rsidR="00677F70">
        <w:rPr>
          <w:rFonts w:ascii="Times New Roman" w:eastAsia="Times New Roman" w:hAnsi="Times New Roman" w:cs="Times New Roman"/>
          <w:lang w:eastAsia="sk-SK"/>
        </w:rPr>
        <w:t>vanie služieb podpory prevádzky a</w:t>
      </w:r>
      <w:r w:rsidRPr="00147443">
        <w:rPr>
          <w:rFonts w:ascii="Times New Roman" w:eastAsia="Times New Roman" w:hAnsi="Times New Roman" w:cs="Times New Roman"/>
          <w:lang w:eastAsia="sk-SK"/>
        </w:rPr>
        <w:t xml:space="preserve"> údržby </w:t>
      </w:r>
      <w:r>
        <w:rPr>
          <w:rFonts w:ascii="Times New Roman" w:eastAsia="Times New Roman" w:hAnsi="Times New Roman" w:cs="Times New Roman"/>
          <w:lang w:eastAsia="sk-SK"/>
        </w:rPr>
        <w:t xml:space="preserve">Národného vízového </w:t>
      </w:r>
      <w:r w:rsidRPr="00147443">
        <w:rPr>
          <w:rFonts w:ascii="Times New Roman" w:eastAsia="Times New Roman" w:hAnsi="Times New Roman" w:cs="Times New Roman"/>
          <w:lang w:eastAsia="sk-SK"/>
        </w:rPr>
        <w:t xml:space="preserve">informačného systému, ktorý bol budovaný ako </w:t>
      </w:r>
      <w:r>
        <w:rPr>
          <w:rFonts w:ascii="Times New Roman" w:eastAsia="Times New Roman" w:hAnsi="Times New Roman" w:cs="Times New Roman"/>
          <w:lang w:eastAsia="sk-SK"/>
        </w:rPr>
        <w:t>jeden</w:t>
      </w:r>
      <w:r w:rsidRPr="00147443">
        <w:rPr>
          <w:rFonts w:ascii="Times New Roman" w:eastAsia="Times New Roman" w:hAnsi="Times New Roman" w:cs="Times New Roman"/>
          <w:lang w:eastAsia="sk-SK"/>
        </w:rPr>
        <w:t xml:space="preserve"> informačný systém so silnými prvkami vnútornej </w:t>
      </w:r>
      <w:proofErr w:type="spellStart"/>
      <w:r w:rsidRPr="00147443">
        <w:rPr>
          <w:rFonts w:ascii="Times New Roman" w:eastAsia="Times New Roman" w:hAnsi="Times New Roman" w:cs="Times New Roman"/>
          <w:lang w:eastAsia="sk-SK"/>
        </w:rPr>
        <w:t>interoperability</w:t>
      </w:r>
      <w:proofErr w:type="spellEnd"/>
      <w:r w:rsidRPr="00147443">
        <w:rPr>
          <w:rFonts w:ascii="Times New Roman" w:eastAsia="Times New Roman" w:hAnsi="Times New Roman" w:cs="Times New Roman"/>
          <w:lang w:eastAsia="sk-SK"/>
        </w:rPr>
        <w:t xml:space="preserve"> a následne rozširovaný podľa požiadaviek a nariadení E</w:t>
      </w:r>
      <w:r w:rsidR="00950E7C">
        <w:rPr>
          <w:rFonts w:ascii="Times New Roman" w:eastAsia="Times New Roman" w:hAnsi="Times New Roman" w:cs="Times New Roman"/>
          <w:lang w:eastAsia="sk-SK"/>
        </w:rPr>
        <w:t>urópskej únie</w:t>
      </w:r>
      <w:r w:rsidRPr="00147443">
        <w:rPr>
          <w:rFonts w:ascii="Times New Roman" w:eastAsia="Times New Roman" w:hAnsi="Times New Roman" w:cs="Times New Roman"/>
          <w:lang w:eastAsia="sk-SK"/>
        </w:rPr>
        <w:t>. Vzhľadom na silné integračné závislosti jednotlivých modulov nie je možné predmet zákazky rozdeliť do menších celkov, nakoľko ide o komplexnú podporu jedného informačného systému. Zákazka zároveň zahŕňa aj rozvoj</w:t>
      </w:r>
      <w:r w:rsidR="00990D20">
        <w:rPr>
          <w:rFonts w:ascii="Times New Roman" w:eastAsia="Times New Roman" w:hAnsi="Times New Roman" w:cs="Times New Roman"/>
          <w:lang w:eastAsia="sk-SK"/>
        </w:rPr>
        <w:t>, rozšírenie</w:t>
      </w:r>
      <w:r w:rsidRPr="00147443">
        <w:rPr>
          <w:rFonts w:ascii="Times New Roman" w:eastAsia="Times New Roman" w:hAnsi="Times New Roman" w:cs="Times New Roman"/>
          <w:lang w:eastAsia="sk-SK"/>
        </w:rPr>
        <w:t xml:space="preserve"> </w:t>
      </w:r>
      <w:r w:rsidR="00950E7C">
        <w:rPr>
          <w:rFonts w:ascii="Times New Roman" w:eastAsia="Times New Roman" w:hAnsi="Times New Roman" w:cs="Times New Roman"/>
          <w:lang w:eastAsia="sk-SK"/>
        </w:rPr>
        <w:t xml:space="preserve">informačného </w:t>
      </w:r>
      <w:r w:rsidRPr="00147443">
        <w:rPr>
          <w:rFonts w:ascii="Times New Roman" w:eastAsia="Times New Roman" w:hAnsi="Times New Roman" w:cs="Times New Roman"/>
          <w:lang w:eastAsia="sk-SK"/>
        </w:rPr>
        <w:t>systému</w:t>
      </w:r>
      <w:r w:rsidR="00950E7C">
        <w:rPr>
          <w:rFonts w:ascii="Times New Roman" w:eastAsia="Times New Roman" w:hAnsi="Times New Roman" w:cs="Times New Roman"/>
          <w:lang w:eastAsia="sk-SK"/>
        </w:rPr>
        <w:t xml:space="preserve"> a školenie </w:t>
      </w:r>
      <w:r w:rsidR="00990D20">
        <w:rPr>
          <w:rFonts w:ascii="Times New Roman" w:eastAsia="Times New Roman" w:hAnsi="Times New Roman" w:cs="Times New Roman"/>
          <w:lang w:eastAsia="sk-SK"/>
        </w:rPr>
        <w:t xml:space="preserve">jeho </w:t>
      </w:r>
      <w:r w:rsidR="00950E7C">
        <w:rPr>
          <w:rFonts w:ascii="Times New Roman" w:eastAsia="Times New Roman" w:hAnsi="Times New Roman" w:cs="Times New Roman"/>
          <w:lang w:eastAsia="sk-SK"/>
        </w:rPr>
        <w:t>užívateľov</w:t>
      </w:r>
      <w:r w:rsidRPr="00147443">
        <w:rPr>
          <w:rFonts w:ascii="Times New Roman" w:eastAsia="Times New Roman" w:hAnsi="Times New Roman" w:cs="Times New Roman"/>
          <w:lang w:eastAsia="sk-SK"/>
        </w:rPr>
        <w:t xml:space="preserve">. </w:t>
      </w:r>
    </w:p>
    <w:p w14:paraId="616A554F" w14:textId="77777777" w:rsidR="00950E7C" w:rsidRDefault="00950E7C" w:rsidP="00950E7C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sk-SK"/>
        </w:rPr>
      </w:pPr>
    </w:p>
    <w:p w14:paraId="07B8F2D0" w14:textId="0528500D" w:rsidR="00950E7C" w:rsidRDefault="00147443" w:rsidP="00950E7C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sk-SK"/>
        </w:rPr>
      </w:pPr>
      <w:r w:rsidRPr="00147443">
        <w:rPr>
          <w:rFonts w:ascii="Times New Roman" w:eastAsia="Times New Roman" w:hAnsi="Times New Roman" w:cs="Times New Roman"/>
          <w:lang w:eastAsia="sk-SK"/>
        </w:rPr>
        <w:t>V prípade rozdelenia</w:t>
      </w:r>
      <w:r w:rsidR="00A06AA8">
        <w:rPr>
          <w:rFonts w:ascii="Times New Roman" w:eastAsia="Times New Roman" w:hAnsi="Times New Roman" w:cs="Times New Roman"/>
          <w:lang w:eastAsia="sk-SK"/>
        </w:rPr>
        <w:t xml:space="preserve"> zákazky na časti a úspešnosti rôznych dodávateľov </w:t>
      </w:r>
      <w:r w:rsidR="00990D20">
        <w:rPr>
          <w:rFonts w:ascii="Times New Roman" w:eastAsia="Times New Roman" w:hAnsi="Times New Roman" w:cs="Times New Roman"/>
          <w:lang w:eastAsia="sk-SK"/>
        </w:rPr>
        <w:t>v jednotlivých častiach zákazky</w:t>
      </w:r>
      <w:r w:rsidRPr="00147443">
        <w:rPr>
          <w:rFonts w:ascii="Times New Roman" w:eastAsia="Times New Roman" w:hAnsi="Times New Roman" w:cs="Times New Roman"/>
          <w:lang w:eastAsia="sk-SK"/>
        </w:rPr>
        <w:t xml:space="preserve"> by </w:t>
      </w:r>
      <w:r>
        <w:rPr>
          <w:rFonts w:ascii="Times New Roman" w:eastAsia="Times New Roman" w:hAnsi="Times New Roman" w:cs="Times New Roman"/>
          <w:lang w:eastAsia="sk-SK"/>
        </w:rPr>
        <w:t>vznikol stav</w:t>
      </w:r>
      <w:r w:rsidRPr="00147443">
        <w:rPr>
          <w:rFonts w:ascii="Times New Roman" w:eastAsia="Times New Roman" w:hAnsi="Times New Roman" w:cs="Times New Roman"/>
          <w:lang w:eastAsia="sk-SK"/>
        </w:rPr>
        <w:t xml:space="preserve">, kedy by podpora rôznych súčastí </w:t>
      </w:r>
      <w:r>
        <w:rPr>
          <w:rFonts w:ascii="Times New Roman" w:eastAsia="Times New Roman" w:hAnsi="Times New Roman" w:cs="Times New Roman"/>
          <w:lang w:eastAsia="sk-SK"/>
        </w:rPr>
        <w:t xml:space="preserve">informačného </w:t>
      </w:r>
      <w:r w:rsidRPr="00147443">
        <w:rPr>
          <w:rFonts w:ascii="Times New Roman" w:eastAsia="Times New Roman" w:hAnsi="Times New Roman" w:cs="Times New Roman"/>
          <w:lang w:eastAsia="sk-SK"/>
        </w:rPr>
        <w:t>systému vykonávan</w:t>
      </w:r>
      <w:r>
        <w:rPr>
          <w:rFonts w:ascii="Times New Roman" w:eastAsia="Times New Roman" w:hAnsi="Times New Roman" w:cs="Times New Roman"/>
          <w:lang w:eastAsia="sk-SK"/>
        </w:rPr>
        <w:t>á</w:t>
      </w:r>
      <w:r w:rsidRPr="00147443">
        <w:rPr>
          <w:rFonts w:ascii="Times New Roman" w:eastAsia="Times New Roman" w:hAnsi="Times New Roman" w:cs="Times New Roman"/>
          <w:lang w:eastAsia="sk-SK"/>
        </w:rPr>
        <w:t xml:space="preserve"> rôznymi subjektmi spôsobil</w:t>
      </w:r>
      <w:r>
        <w:rPr>
          <w:rFonts w:ascii="Times New Roman" w:eastAsia="Times New Roman" w:hAnsi="Times New Roman" w:cs="Times New Roman"/>
          <w:lang w:eastAsia="sk-SK"/>
        </w:rPr>
        <w:t>a</w:t>
      </w:r>
      <w:r w:rsidRPr="00147443">
        <w:rPr>
          <w:rFonts w:ascii="Times New Roman" w:eastAsia="Times New Roman" w:hAnsi="Times New Roman" w:cs="Times New Roman"/>
          <w:lang w:eastAsia="sk-SK"/>
        </w:rPr>
        <w:t xml:space="preserve"> nekompatibilitu systému a jeho nefunkčnosť. </w:t>
      </w:r>
      <w:r w:rsidR="00950E7C" w:rsidRPr="002F001D">
        <w:rPr>
          <w:rFonts w:ascii="Times New Roman" w:eastAsia="Times New Roman" w:hAnsi="Times New Roman" w:cs="Times New Roman"/>
          <w:lang w:eastAsia="sk-SK"/>
        </w:rPr>
        <w:t xml:space="preserve">Taktiež potreba koordinácie jednotlivých dodávateľov </w:t>
      </w:r>
      <w:r w:rsidR="00950E7C">
        <w:rPr>
          <w:rFonts w:ascii="Times New Roman" w:eastAsia="Times New Roman" w:hAnsi="Times New Roman" w:cs="Times New Roman"/>
          <w:lang w:eastAsia="sk-SK"/>
        </w:rPr>
        <w:t xml:space="preserve">(v prípade rozdelenia </w:t>
      </w:r>
      <w:r w:rsidR="00950E7C" w:rsidRPr="002F001D">
        <w:rPr>
          <w:rFonts w:ascii="Times New Roman" w:eastAsia="Times New Roman" w:hAnsi="Times New Roman" w:cs="Times New Roman"/>
          <w:lang w:eastAsia="sk-SK"/>
        </w:rPr>
        <w:t>predmetu zákazky</w:t>
      </w:r>
      <w:r w:rsidR="00950E7C">
        <w:rPr>
          <w:rFonts w:ascii="Times New Roman" w:eastAsia="Times New Roman" w:hAnsi="Times New Roman" w:cs="Times New Roman"/>
          <w:lang w:eastAsia="sk-SK"/>
        </w:rPr>
        <w:t xml:space="preserve"> na samostatné časti)</w:t>
      </w:r>
      <w:r w:rsidR="00950E7C" w:rsidRPr="002F001D">
        <w:rPr>
          <w:rFonts w:ascii="Times New Roman" w:eastAsia="Times New Roman" w:hAnsi="Times New Roman" w:cs="Times New Roman"/>
          <w:lang w:eastAsia="sk-SK"/>
        </w:rPr>
        <w:t xml:space="preserve">, ktorá by bola pre plnenie predmetu zákazky nevyhnutná, by mohla predstavovať vážne riziko ohrozenia riadneho plnenia predmetu zákazky. </w:t>
      </w:r>
    </w:p>
    <w:p w14:paraId="283FDC0E" w14:textId="77777777" w:rsidR="00950E7C" w:rsidRDefault="00950E7C" w:rsidP="00950E7C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sk-SK"/>
        </w:rPr>
      </w:pPr>
    </w:p>
    <w:p w14:paraId="066591F6" w14:textId="7E3662A7" w:rsidR="00950E7C" w:rsidRDefault="00950E7C" w:rsidP="00950E7C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sk-SK"/>
        </w:rPr>
      </w:pPr>
      <w:r w:rsidRPr="002F001D">
        <w:rPr>
          <w:rFonts w:ascii="Times New Roman" w:eastAsia="Times New Roman" w:hAnsi="Times New Roman" w:cs="Times New Roman"/>
          <w:lang w:eastAsia="sk-SK"/>
        </w:rPr>
        <w:t>Pre verejného obstarávateľa je dôležité, aby</w:t>
      </w:r>
      <w:r>
        <w:rPr>
          <w:rFonts w:ascii="Times New Roman" w:eastAsia="Times New Roman" w:hAnsi="Times New Roman" w:cs="Times New Roman"/>
          <w:lang w:eastAsia="sk-SK"/>
        </w:rPr>
        <w:t xml:space="preserve"> v prípade vád</w:t>
      </w:r>
      <w:r w:rsidR="00A06AA8">
        <w:rPr>
          <w:rFonts w:ascii="Times New Roman" w:eastAsia="Times New Roman" w:hAnsi="Times New Roman" w:cs="Times New Roman"/>
          <w:lang w:eastAsia="sk-SK"/>
        </w:rPr>
        <w:t xml:space="preserve"> a chýb</w:t>
      </w:r>
      <w:r>
        <w:rPr>
          <w:rFonts w:ascii="Times New Roman" w:eastAsia="Times New Roman" w:hAnsi="Times New Roman" w:cs="Times New Roman"/>
          <w:lang w:eastAsia="sk-SK"/>
        </w:rPr>
        <w:t xml:space="preserve"> mohol</w:t>
      </w:r>
      <w:r w:rsidR="00A06AA8">
        <w:rPr>
          <w:rFonts w:ascii="Times New Roman" w:eastAsia="Times New Roman" w:hAnsi="Times New Roman" w:cs="Times New Roman"/>
          <w:lang w:eastAsia="sk-SK"/>
        </w:rPr>
        <w:t xml:space="preserve"> žiadať ich odstránenie</w:t>
      </w:r>
      <w:r w:rsidRPr="002F001D">
        <w:rPr>
          <w:rFonts w:ascii="Times New Roman" w:eastAsia="Times New Roman" w:hAnsi="Times New Roman" w:cs="Times New Roman"/>
          <w:lang w:eastAsia="sk-SK"/>
        </w:rPr>
        <w:t>, čo by pri rozdelení zákazky na časti nemuselo byť riadne zabezpečené (v prípade rôznych dodávateľov by vznikal problém pri identifikácii dodávateľa zodpovedného za vadu</w:t>
      </w:r>
      <w:r w:rsidR="00A06AA8">
        <w:rPr>
          <w:rFonts w:ascii="Times New Roman" w:eastAsia="Times New Roman" w:hAnsi="Times New Roman" w:cs="Times New Roman"/>
          <w:lang w:eastAsia="sk-SK"/>
        </w:rPr>
        <w:t>/chybu</w:t>
      </w:r>
      <w:r w:rsidRPr="002F001D">
        <w:rPr>
          <w:rFonts w:ascii="Times New Roman" w:eastAsia="Times New Roman" w:hAnsi="Times New Roman" w:cs="Times New Roman"/>
          <w:lang w:eastAsia="sk-SK"/>
        </w:rPr>
        <w:t xml:space="preserve"> resp. jednotlivým dodávateľom by bola daná možnosť zbaviť sa zodpovednosti </w:t>
      </w:r>
      <w:r>
        <w:rPr>
          <w:rFonts w:ascii="Times New Roman" w:eastAsia="Times New Roman" w:hAnsi="Times New Roman" w:cs="Times New Roman"/>
          <w:lang w:eastAsia="sk-SK"/>
        </w:rPr>
        <w:t>za vady</w:t>
      </w:r>
      <w:r w:rsidR="00A06AA8">
        <w:rPr>
          <w:rFonts w:ascii="Times New Roman" w:eastAsia="Times New Roman" w:hAnsi="Times New Roman" w:cs="Times New Roman"/>
          <w:lang w:eastAsia="sk-SK"/>
        </w:rPr>
        <w:t>/chyby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Pr="002F001D">
        <w:rPr>
          <w:rFonts w:ascii="Times New Roman" w:eastAsia="Times New Roman" w:hAnsi="Times New Roman" w:cs="Times New Roman"/>
          <w:lang w:eastAsia="sk-SK"/>
        </w:rPr>
        <w:t xml:space="preserve">s odôvodnením, že </w:t>
      </w:r>
      <w:r>
        <w:rPr>
          <w:rFonts w:ascii="Times New Roman" w:eastAsia="Times New Roman" w:hAnsi="Times New Roman" w:cs="Times New Roman"/>
          <w:lang w:eastAsia="sk-SK"/>
        </w:rPr>
        <w:t>tie</w:t>
      </w:r>
      <w:r w:rsidRPr="002F001D">
        <w:rPr>
          <w:rFonts w:ascii="Times New Roman" w:eastAsia="Times New Roman" w:hAnsi="Times New Roman" w:cs="Times New Roman"/>
          <w:lang w:eastAsia="sk-SK"/>
        </w:rPr>
        <w:t xml:space="preserve"> spôsobil iný dodávateľ</w:t>
      </w:r>
      <w:r>
        <w:rPr>
          <w:rFonts w:ascii="Times New Roman" w:eastAsia="Times New Roman" w:hAnsi="Times New Roman" w:cs="Times New Roman"/>
          <w:lang w:eastAsia="sk-SK"/>
        </w:rPr>
        <w:t>).</w:t>
      </w:r>
      <w:r w:rsidRPr="002F001D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>D</w:t>
      </w:r>
      <w:r w:rsidRPr="00A60608">
        <w:rPr>
          <w:rFonts w:ascii="Times New Roman" w:eastAsia="Times New Roman" w:hAnsi="Times New Roman" w:cs="Times New Roman"/>
          <w:lang w:eastAsia="sk-SK"/>
        </w:rPr>
        <w:t>el</w:t>
      </w:r>
      <w:r>
        <w:rPr>
          <w:rFonts w:ascii="Times New Roman" w:eastAsia="Times New Roman" w:hAnsi="Times New Roman" w:cs="Times New Roman"/>
          <w:lang w:eastAsia="sk-SK"/>
        </w:rPr>
        <w:t>ením</w:t>
      </w:r>
      <w:r w:rsidRPr="00A60608">
        <w:rPr>
          <w:rFonts w:ascii="Times New Roman" w:eastAsia="Times New Roman" w:hAnsi="Times New Roman" w:cs="Times New Roman"/>
          <w:lang w:eastAsia="sk-SK"/>
        </w:rPr>
        <w:t xml:space="preserve"> zodpovednosti na viacer</w:t>
      </w:r>
      <w:r>
        <w:rPr>
          <w:rFonts w:ascii="Times New Roman" w:eastAsia="Times New Roman" w:hAnsi="Times New Roman" w:cs="Times New Roman"/>
          <w:lang w:eastAsia="sk-SK"/>
        </w:rPr>
        <w:t>é</w:t>
      </w:r>
      <w:r w:rsidRPr="00A60608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>subjekty</w:t>
      </w:r>
      <w:r w:rsidRPr="00A60608">
        <w:rPr>
          <w:rFonts w:ascii="Times New Roman" w:eastAsia="Times New Roman" w:hAnsi="Times New Roman" w:cs="Times New Roman"/>
          <w:lang w:eastAsia="sk-SK"/>
        </w:rPr>
        <w:t xml:space="preserve"> sa zvyšuje čas reakcie a odozvy </w:t>
      </w:r>
      <w:r>
        <w:rPr>
          <w:rFonts w:ascii="Times New Roman" w:eastAsia="Times New Roman" w:hAnsi="Times New Roman" w:cs="Times New Roman"/>
          <w:lang w:eastAsia="sk-SK"/>
        </w:rPr>
        <w:t>n</w:t>
      </w:r>
      <w:r w:rsidRPr="00A60608">
        <w:rPr>
          <w:rFonts w:ascii="Times New Roman" w:eastAsia="Times New Roman" w:hAnsi="Times New Roman" w:cs="Times New Roman"/>
          <w:lang w:eastAsia="sk-SK"/>
        </w:rPr>
        <w:t>a riešenie problémov, komplikuje sa systém spolupráce s dodávateľmi jednotlivých čiastkových plnení</w:t>
      </w:r>
      <w:r>
        <w:rPr>
          <w:rFonts w:ascii="Times New Roman" w:eastAsia="Times New Roman" w:hAnsi="Times New Roman" w:cs="Times New Roman"/>
          <w:lang w:eastAsia="sk-SK"/>
        </w:rPr>
        <w:t>, a to pri obmedzenej kapacite verejného obstarávateľa na riadenie dodávateľských vzťahov.</w:t>
      </w:r>
    </w:p>
    <w:p w14:paraId="08577946" w14:textId="77777777" w:rsidR="00950E7C" w:rsidRDefault="00950E7C" w:rsidP="00950E7C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sk-SK"/>
        </w:rPr>
      </w:pPr>
    </w:p>
    <w:p w14:paraId="7D9579E5" w14:textId="019D3DC6" w:rsidR="005801D3" w:rsidRDefault="005801D3" w:rsidP="00950E7C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Verejný obstarávateľ sa </w:t>
      </w:r>
      <w:r w:rsidR="00A602D4">
        <w:rPr>
          <w:rFonts w:ascii="Times New Roman" w:eastAsia="Times New Roman" w:hAnsi="Times New Roman" w:cs="Times New Roman"/>
          <w:lang w:eastAsia="sk-SK"/>
        </w:rPr>
        <w:t>preto</w:t>
      </w:r>
      <w:r w:rsidRPr="00F22B09">
        <w:rPr>
          <w:rFonts w:ascii="Times New Roman" w:eastAsia="Times New Roman" w:hAnsi="Times New Roman" w:cs="Times New Roman"/>
          <w:lang w:eastAsia="sk-SK"/>
        </w:rPr>
        <w:t xml:space="preserve"> rozhodol ne</w:t>
      </w:r>
      <w:r w:rsidR="00A73F3A">
        <w:rPr>
          <w:rFonts w:ascii="Times New Roman" w:eastAsia="Times New Roman" w:hAnsi="Times New Roman" w:cs="Times New Roman"/>
          <w:lang w:eastAsia="sk-SK"/>
        </w:rPr>
        <w:t>roz</w:t>
      </w:r>
      <w:r w:rsidRPr="00F22B09">
        <w:rPr>
          <w:rFonts w:ascii="Times New Roman" w:eastAsia="Times New Roman" w:hAnsi="Times New Roman" w:cs="Times New Roman"/>
          <w:lang w:eastAsia="sk-SK"/>
        </w:rPr>
        <w:t xml:space="preserve">deliť predmet zákazky na časti a trvať na plnení predmetu zákazky ako celku </w:t>
      </w:r>
      <w:r w:rsidR="005119ED">
        <w:rPr>
          <w:rFonts w:ascii="Times New Roman" w:eastAsia="Times New Roman" w:hAnsi="Times New Roman" w:cs="Times New Roman"/>
          <w:lang w:eastAsia="sk-SK"/>
        </w:rPr>
        <w:t>dodanom</w:t>
      </w:r>
      <w:r w:rsidRPr="00F22B09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>jedným dodávateľom</w:t>
      </w:r>
      <w:r w:rsidRPr="00F22B09">
        <w:rPr>
          <w:rFonts w:ascii="Times New Roman" w:eastAsia="Times New Roman" w:hAnsi="Times New Roman" w:cs="Times New Roman"/>
          <w:lang w:eastAsia="sk-SK"/>
        </w:rPr>
        <w:t xml:space="preserve">, ktorý bude plne zodpovedný za dodanie celého </w:t>
      </w:r>
      <w:r w:rsidR="00950E7C">
        <w:rPr>
          <w:rFonts w:ascii="Times New Roman" w:eastAsia="Times New Roman" w:hAnsi="Times New Roman" w:cs="Times New Roman"/>
          <w:lang w:eastAsia="sk-SK"/>
        </w:rPr>
        <w:t xml:space="preserve">predmetu zákazky </w:t>
      </w:r>
      <w:r w:rsidRPr="00F22B09">
        <w:rPr>
          <w:rFonts w:ascii="Times New Roman" w:eastAsia="Times New Roman" w:hAnsi="Times New Roman" w:cs="Times New Roman"/>
          <w:lang w:eastAsia="sk-SK"/>
        </w:rPr>
        <w:t>v požadova</w:t>
      </w:r>
      <w:r>
        <w:rPr>
          <w:rFonts w:ascii="Times New Roman" w:eastAsia="Times New Roman" w:hAnsi="Times New Roman" w:cs="Times New Roman"/>
          <w:lang w:eastAsia="sk-SK"/>
        </w:rPr>
        <w:t>nom rozsahu, kvalite a stanovených lehotách</w:t>
      </w:r>
      <w:r w:rsidRPr="00F22B09">
        <w:rPr>
          <w:rFonts w:ascii="Times New Roman" w:eastAsia="Times New Roman" w:hAnsi="Times New Roman" w:cs="Times New Roman"/>
          <w:lang w:eastAsia="sk-SK"/>
        </w:rPr>
        <w:t xml:space="preserve"> za dodržania zodpovednostných a záručných podmienok</w:t>
      </w:r>
      <w:r>
        <w:rPr>
          <w:rFonts w:ascii="Times New Roman" w:eastAsia="Times New Roman" w:hAnsi="Times New Roman" w:cs="Times New Roman"/>
          <w:lang w:eastAsia="sk-SK"/>
        </w:rPr>
        <w:t>.</w:t>
      </w:r>
    </w:p>
    <w:p w14:paraId="6A555583" w14:textId="77879316" w:rsidR="00B1339C" w:rsidRDefault="00B1339C" w:rsidP="002F001D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sk-SK"/>
        </w:rPr>
      </w:pPr>
    </w:p>
    <w:p w14:paraId="3F1CC834" w14:textId="53ADC1CD" w:rsidR="00727FC6" w:rsidRDefault="002F001D" w:rsidP="00C05E85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sk-SK"/>
        </w:rPr>
      </w:pPr>
      <w:r w:rsidRPr="002F001D">
        <w:rPr>
          <w:rFonts w:ascii="Times New Roman" w:eastAsia="Times New Roman" w:hAnsi="Times New Roman" w:cs="Times New Roman"/>
          <w:lang w:eastAsia="sk-SK"/>
        </w:rPr>
        <w:t xml:space="preserve">Všetky plnenia tvoriace predmet zákazky sú na relevantnom trhu poskytované rovnakým okruhom potenciálnych dodávateľov. Prípadné rozdelenie predmetu zákazky na viacero častí by teda neznamenalo rozšírenie </w:t>
      </w:r>
      <w:r w:rsidR="00856B21">
        <w:rPr>
          <w:rFonts w:ascii="Times New Roman" w:eastAsia="Times New Roman" w:hAnsi="Times New Roman" w:cs="Times New Roman"/>
          <w:lang w:eastAsia="sk-SK"/>
        </w:rPr>
        <w:t xml:space="preserve">počtu potenciálnych dodávateľov </w:t>
      </w:r>
      <w:r w:rsidR="00727FC6">
        <w:rPr>
          <w:rFonts w:ascii="Times New Roman" w:eastAsia="Times New Roman" w:hAnsi="Times New Roman" w:cs="Times New Roman"/>
          <w:lang w:eastAsia="sk-SK"/>
        </w:rPr>
        <w:t>schopných predložiť žiadosť o účasť a ponuku vo verejnom obstarávaní</w:t>
      </w:r>
      <w:r w:rsidRPr="002F001D">
        <w:rPr>
          <w:rFonts w:ascii="Times New Roman" w:eastAsia="Times New Roman" w:hAnsi="Times New Roman" w:cs="Times New Roman"/>
          <w:lang w:eastAsia="sk-SK"/>
        </w:rPr>
        <w:t>. Na trhu je viacero</w:t>
      </w:r>
      <w:r w:rsidR="00E37EC3">
        <w:rPr>
          <w:rFonts w:ascii="Times New Roman" w:eastAsia="Times New Roman" w:hAnsi="Times New Roman" w:cs="Times New Roman"/>
          <w:lang w:eastAsia="sk-SK"/>
        </w:rPr>
        <w:t xml:space="preserve"> hospodárskych</w:t>
      </w:r>
      <w:r w:rsidRPr="002F001D">
        <w:rPr>
          <w:rFonts w:ascii="Times New Roman" w:eastAsia="Times New Roman" w:hAnsi="Times New Roman" w:cs="Times New Roman"/>
          <w:lang w:eastAsia="sk-SK"/>
        </w:rPr>
        <w:t xml:space="preserve"> subjektov, ktoré dokážu poskytnúť komplexne celý predmet zákazky a ktoré disponujú dostatočnými kapacitami na úspešné zrealizovanie predmetu zákazky, čím sú vytvorené predpoklady na zabezpečenie riadnej hospodárskej súťaže. </w:t>
      </w:r>
      <w:bookmarkStart w:id="0" w:name="_GoBack"/>
      <w:bookmarkEnd w:id="0"/>
    </w:p>
    <w:p w14:paraId="071EF529" w14:textId="77777777" w:rsidR="00727FC6" w:rsidRDefault="00727FC6" w:rsidP="00C05E85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sk-SK"/>
        </w:rPr>
      </w:pPr>
    </w:p>
    <w:p w14:paraId="609E9940" w14:textId="25325230" w:rsidR="00C05E85" w:rsidRDefault="004D6093" w:rsidP="00C05E85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sk-SK"/>
        </w:rPr>
      </w:pPr>
      <w:r w:rsidRPr="00677F70">
        <w:rPr>
          <w:rFonts w:ascii="Times New Roman" w:eastAsia="Times New Roman" w:hAnsi="Times New Roman" w:cs="Times New Roman"/>
          <w:lang w:eastAsia="sk-SK"/>
        </w:rPr>
        <w:t>C</w:t>
      </w:r>
      <w:r w:rsidR="00C05E85" w:rsidRPr="00677F70">
        <w:rPr>
          <w:rFonts w:ascii="Times New Roman" w:eastAsia="Times New Roman" w:hAnsi="Times New Roman" w:cs="Times New Roman"/>
          <w:lang w:eastAsia="sk-SK"/>
        </w:rPr>
        <w:t xml:space="preserve">ieľom právnej úpravy rozdeľovania zákaziek na časti je predovšetkým sprístupniť zákazky malým a stredným podnikom a zabezpečiť čo najširšiu hospodársku súťaž. Vzhľadom na skutočnosť, že všetky oslovené hospodárske subjekty, ktoré predložili ponuku v rámci prieskumu trhu za účelom stanovenia predpokladanej hodnoty zákazky, patria do kategórie malých a stredných podnikov, možno </w:t>
      </w:r>
      <w:r w:rsidR="00A06AA8">
        <w:rPr>
          <w:rFonts w:ascii="Times New Roman" w:eastAsia="Times New Roman" w:hAnsi="Times New Roman" w:cs="Times New Roman"/>
          <w:lang w:eastAsia="sk-SK"/>
        </w:rPr>
        <w:t>uviesť</w:t>
      </w:r>
      <w:r w:rsidR="00C05E85" w:rsidRPr="00677F70">
        <w:rPr>
          <w:rFonts w:ascii="Times New Roman" w:eastAsia="Times New Roman" w:hAnsi="Times New Roman" w:cs="Times New Roman"/>
          <w:lang w:eastAsia="sk-SK"/>
        </w:rPr>
        <w:t>, že aj bez rozdelenia predmetu zákazky na časti bude verejné obstarávanie prístupné malým a stredným podnikom.</w:t>
      </w:r>
    </w:p>
    <w:p w14:paraId="234822A0" w14:textId="77777777" w:rsidR="004D6093" w:rsidRDefault="004D6093" w:rsidP="00F22B09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sk-SK"/>
        </w:rPr>
      </w:pPr>
    </w:p>
    <w:p w14:paraId="21A50DA0" w14:textId="434DC150" w:rsidR="00F22B09" w:rsidRDefault="00EC2C49" w:rsidP="00F22B09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sk-SK"/>
        </w:rPr>
      </w:pPr>
      <w:r w:rsidRPr="00EC2C49">
        <w:rPr>
          <w:rFonts w:ascii="Times New Roman" w:eastAsia="Times New Roman" w:hAnsi="Times New Roman" w:cs="Times New Roman"/>
          <w:lang w:eastAsia="sk-SK"/>
        </w:rPr>
        <w:t>S ohľadom na vyššie uvedené skutočnosti by bolo rozdelenie predmetu</w:t>
      </w:r>
      <w:r w:rsidR="00DD3E9D">
        <w:rPr>
          <w:rFonts w:ascii="Times New Roman" w:eastAsia="Times New Roman" w:hAnsi="Times New Roman" w:cs="Times New Roman"/>
          <w:lang w:eastAsia="sk-SK"/>
        </w:rPr>
        <w:t xml:space="preserve"> zákazky</w:t>
      </w:r>
      <w:r w:rsidRPr="00EC2C49">
        <w:rPr>
          <w:rFonts w:ascii="Times New Roman" w:eastAsia="Times New Roman" w:hAnsi="Times New Roman" w:cs="Times New Roman"/>
          <w:lang w:eastAsia="sk-SK"/>
        </w:rPr>
        <w:t xml:space="preserve"> po technickej </w:t>
      </w:r>
      <w:r w:rsidR="00DD3E9D">
        <w:rPr>
          <w:rFonts w:ascii="Times New Roman" w:eastAsia="Times New Roman" w:hAnsi="Times New Roman" w:cs="Times New Roman"/>
          <w:lang w:eastAsia="sk-SK"/>
        </w:rPr>
        <w:t>stránke nelogické</w:t>
      </w:r>
      <w:r w:rsidRPr="00EC2C49">
        <w:rPr>
          <w:rFonts w:ascii="Times New Roman" w:eastAsia="Times New Roman" w:hAnsi="Times New Roman" w:cs="Times New Roman"/>
          <w:lang w:eastAsia="sk-SK"/>
        </w:rPr>
        <w:t>,</w:t>
      </w:r>
      <w:r w:rsidR="00DD3E9D">
        <w:rPr>
          <w:rFonts w:ascii="Times New Roman" w:eastAsia="Times New Roman" w:hAnsi="Times New Roman" w:cs="Times New Roman"/>
          <w:lang w:eastAsia="sk-SK"/>
        </w:rPr>
        <w:t xml:space="preserve"> neúčelné až objektívne</w:t>
      </w:r>
      <w:r w:rsidRPr="00EC2C49">
        <w:rPr>
          <w:rFonts w:ascii="Times New Roman" w:eastAsia="Times New Roman" w:hAnsi="Times New Roman" w:cs="Times New Roman"/>
          <w:lang w:eastAsia="sk-SK"/>
        </w:rPr>
        <w:t xml:space="preserve"> </w:t>
      </w:r>
      <w:r w:rsidR="00DD3E9D">
        <w:rPr>
          <w:rFonts w:ascii="Times New Roman" w:eastAsia="Times New Roman" w:hAnsi="Times New Roman" w:cs="Times New Roman"/>
          <w:lang w:eastAsia="sk-SK"/>
        </w:rPr>
        <w:t>nerealizovateľné</w:t>
      </w:r>
      <w:r w:rsidR="007442FE">
        <w:rPr>
          <w:rFonts w:ascii="Times New Roman" w:eastAsia="Times New Roman" w:hAnsi="Times New Roman" w:cs="Times New Roman"/>
          <w:lang w:eastAsia="sk-SK"/>
        </w:rPr>
        <w:t xml:space="preserve">. </w:t>
      </w:r>
      <w:r w:rsidRPr="00EC2C49">
        <w:rPr>
          <w:rFonts w:ascii="Times New Roman" w:eastAsia="Times New Roman" w:hAnsi="Times New Roman" w:cs="Times New Roman"/>
          <w:lang w:eastAsia="sk-SK"/>
        </w:rPr>
        <w:t xml:space="preserve">Takto </w:t>
      </w:r>
      <w:r w:rsidR="007442FE">
        <w:rPr>
          <w:rFonts w:ascii="Times New Roman" w:eastAsia="Times New Roman" w:hAnsi="Times New Roman" w:cs="Times New Roman"/>
          <w:lang w:eastAsia="sk-SK"/>
        </w:rPr>
        <w:t xml:space="preserve">stanovený predmet zákazky </w:t>
      </w:r>
      <w:r w:rsidRPr="00EC2C49">
        <w:rPr>
          <w:rFonts w:ascii="Times New Roman" w:eastAsia="Times New Roman" w:hAnsi="Times New Roman" w:cs="Times New Roman"/>
          <w:lang w:eastAsia="sk-SK"/>
        </w:rPr>
        <w:t xml:space="preserve">(bez </w:t>
      </w:r>
      <w:r w:rsidR="007442FE">
        <w:rPr>
          <w:rFonts w:ascii="Times New Roman" w:eastAsia="Times New Roman" w:hAnsi="Times New Roman" w:cs="Times New Roman"/>
          <w:lang w:eastAsia="sk-SK"/>
        </w:rPr>
        <w:t>roz</w:t>
      </w:r>
      <w:r w:rsidRPr="00EC2C49">
        <w:rPr>
          <w:rFonts w:ascii="Times New Roman" w:eastAsia="Times New Roman" w:hAnsi="Times New Roman" w:cs="Times New Roman"/>
          <w:lang w:eastAsia="sk-SK"/>
        </w:rPr>
        <w:t>delenia na samostatné</w:t>
      </w:r>
      <w:r w:rsidR="00DD3E9D">
        <w:rPr>
          <w:rFonts w:ascii="Times New Roman" w:eastAsia="Times New Roman" w:hAnsi="Times New Roman" w:cs="Times New Roman"/>
          <w:lang w:eastAsia="sk-SK"/>
        </w:rPr>
        <w:t xml:space="preserve"> časti</w:t>
      </w:r>
      <w:r w:rsidRPr="00EC2C49">
        <w:rPr>
          <w:rFonts w:ascii="Times New Roman" w:eastAsia="Times New Roman" w:hAnsi="Times New Roman" w:cs="Times New Roman"/>
          <w:lang w:eastAsia="sk-SK"/>
        </w:rPr>
        <w:t xml:space="preserve">) </w:t>
      </w:r>
      <w:r w:rsidR="00A60608">
        <w:rPr>
          <w:rFonts w:ascii="Times New Roman" w:eastAsia="Times New Roman" w:hAnsi="Times New Roman" w:cs="Times New Roman"/>
          <w:lang w:eastAsia="sk-SK"/>
        </w:rPr>
        <w:t>je zároveň v súlade s osvedčenými postupmi (</w:t>
      </w:r>
      <w:proofErr w:type="spellStart"/>
      <w:r w:rsidR="00A60608">
        <w:rPr>
          <w:rFonts w:ascii="Times New Roman" w:eastAsia="Times New Roman" w:hAnsi="Times New Roman" w:cs="Times New Roman"/>
          <w:lang w:eastAsia="sk-SK"/>
        </w:rPr>
        <w:t>best</w:t>
      </w:r>
      <w:proofErr w:type="spellEnd"/>
      <w:r w:rsidR="00A60608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="00A60608">
        <w:rPr>
          <w:rFonts w:ascii="Times New Roman" w:eastAsia="Times New Roman" w:hAnsi="Times New Roman" w:cs="Times New Roman"/>
          <w:lang w:eastAsia="sk-SK"/>
        </w:rPr>
        <w:t>practices</w:t>
      </w:r>
      <w:proofErr w:type="spellEnd"/>
      <w:r w:rsidR="00A60608">
        <w:rPr>
          <w:rFonts w:ascii="Times New Roman" w:eastAsia="Times New Roman" w:hAnsi="Times New Roman" w:cs="Times New Roman"/>
          <w:lang w:eastAsia="sk-SK"/>
        </w:rPr>
        <w:t xml:space="preserve">) </w:t>
      </w:r>
      <w:r w:rsidRPr="00EC2C49">
        <w:rPr>
          <w:rFonts w:ascii="Times New Roman" w:eastAsia="Times New Roman" w:hAnsi="Times New Roman" w:cs="Times New Roman"/>
          <w:lang w:eastAsia="sk-SK"/>
        </w:rPr>
        <w:t xml:space="preserve">na relevantnom trhu. </w:t>
      </w:r>
    </w:p>
    <w:p w14:paraId="6F3C28B1" w14:textId="77777777" w:rsidR="00E2173A" w:rsidRDefault="00E2173A" w:rsidP="00F22B09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sk-SK"/>
        </w:rPr>
      </w:pPr>
    </w:p>
    <w:p w14:paraId="34677E59" w14:textId="76C99276" w:rsidR="00B329E7" w:rsidRDefault="00727FC6" w:rsidP="007442FE">
      <w:pPr>
        <w:tabs>
          <w:tab w:val="left" w:pos="709"/>
        </w:tabs>
        <w:spacing w:after="0" w:line="240" w:lineRule="auto"/>
        <w:ind w:left="284"/>
        <w:jc w:val="both"/>
      </w:pPr>
      <w:r w:rsidRPr="002F001D">
        <w:rPr>
          <w:rFonts w:ascii="Times New Roman" w:eastAsia="Times New Roman" w:hAnsi="Times New Roman" w:cs="Times New Roman"/>
          <w:lang w:eastAsia="sk-SK"/>
        </w:rPr>
        <w:t>Nerozdelenie predmetu zákazky na časti</w:t>
      </w:r>
      <w:r w:rsidR="00F22B09">
        <w:rPr>
          <w:rFonts w:ascii="Times New Roman" w:eastAsia="Times New Roman" w:hAnsi="Times New Roman" w:cs="Times New Roman"/>
          <w:lang w:eastAsia="sk-SK"/>
        </w:rPr>
        <w:t xml:space="preserve"> v nadväznosti na vyššie uvedené dôvody</w:t>
      </w:r>
      <w:r w:rsidRPr="002F001D">
        <w:rPr>
          <w:rFonts w:ascii="Times New Roman" w:eastAsia="Times New Roman" w:hAnsi="Times New Roman" w:cs="Times New Roman"/>
          <w:lang w:eastAsia="sk-SK"/>
        </w:rPr>
        <w:t xml:space="preserve"> je opodstatnené a vzhľadom na povahu a charakter zákazky nepredstavuje porušenie princípov verejného obstarávania.</w:t>
      </w:r>
    </w:p>
    <w:sectPr w:rsidR="00B329E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80E0B" w14:textId="77777777" w:rsidR="0056121D" w:rsidRDefault="0056121D" w:rsidP="00AC4D56">
      <w:pPr>
        <w:spacing w:after="0" w:line="240" w:lineRule="auto"/>
      </w:pPr>
      <w:r>
        <w:separator/>
      </w:r>
    </w:p>
  </w:endnote>
  <w:endnote w:type="continuationSeparator" w:id="0">
    <w:p w14:paraId="388F0344" w14:textId="77777777" w:rsidR="0056121D" w:rsidRDefault="0056121D" w:rsidP="00AC4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E7727" w14:textId="77777777" w:rsidR="0056121D" w:rsidRDefault="0056121D" w:rsidP="00AC4D56">
      <w:pPr>
        <w:spacing w:after="0" w:line="240" w:lineRule="auto"/>
      </w:pPr>
      <w:r>
        <w:separator/>
      </w:r>
    </w:p>
  </w:footnote>
  <w:footnote w:type="continuationSeparator" w:id="0">
    <w:p w14:paraId="3021C973" w14:textId="77777777" w:rsidR="0056121D" w:rsidRDefault="0056121D" w:rsidP="00AC4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55EDF" w14:textId="3D5E6353" w:rsidR="00147443" w:rsidRPr="00147443" w:rsidRDefault="00147443" w:rsidP="00147443">
    <w:pPr>
      <w:pStyle w:val="Hlavika"/>
      <w:jc w:val="both"/>
      <w:rPr>
        <w:rFonts w:ascii="Times New Roman" w:hAnsi="Times New Roman" w:cs="Times New Roman"/>
        <w:b/>
        <w:sz w:val="12"/>
      </w:rPr>
    </w:pPr>
    <w:r w:rsidRPr="00147443">
      <w:rPr>
        <w:rFonts w:ascii="Times New Roman" w:hAnsi="Times New Roman" w:cs="Times New Roman"/>
        <w:b/>
        <w:sz w:val="18"/>
      </w:rPr>
      <w:t xml:space="preserve">Príloha č. 1 k súťažným podkladom „Poskytnutie služieb podpory a rozvoja Národného vízového informačného systému“ </w:t>
    </w:r>
  </w:p>
  <w:p w14:paraId="3FFD4C42" w14:textId="77777777" w:rsidR="00AC4D56" w:rsidRDefault="00AC4D5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CB"/>
    <w:rsid w:val="00011417"/>
    <w:rsid w:val="00077BAF"/>
    <w:rsid w:val="00085AA2"/>
    <w:rsid w:val="000A7C89"/>
    <w:rsid w:val="000D5BAA"/>
    <w:rsid w:val="000E652E"/>
    <w:rsid w:val="00145F9F"/>
    <w:rsid w:val="00147443"/>
    <w:rsid w:val="001E0A60"/>
    <w:rsid w:val="001F0E47"/>
    <w:rsid w:val="00210BCC"/>
    <w:rsid w:val="00241D36"/>
    <w:rsid w:val="00260F49"/>
    <w:rsid w:val="00264261"/>
    <w:rsid w:val="002F001D"/>
    <w:rsid w:val="003D0CDC"/>
    <w:rsid w:val="004233C2"/>
    <w:rsid w:val="004311CF"/>
    <w:rsid w:val="00447415"/>
    <w:rsid w:val="00460CE9"/>
    <w:rsid w:val="00463931"/>
    <w:rsid w:val="00495E45"/>
    <w:rsid w:val="004D06BC"/>
    <w:rsid w:val="004D6093"/>
    <w:rsid w:val="00502025"/>
    <w:rsid w:val="005119ED"/>
    <w:rsid w:val="005137E9"/>
    <w:rsid w:val="0056121D"/>
    <w:rsid w:val="0056610B"/>
    <w:rsid w:val="00574EF5"/>
    <w:rsid w:val="005801D3"/>
    <w:rsid w:val="005C6E77"/>
    <w:rsid w:val="00624542"/>
    <w:rsid w:val="0063634B"/>
    <w:rsid w:val="00677F70"/>
    <w:rsid w:val="006A4E45"/>
    <w:rsid w:val="006B2114"/>
    <w:rsid w:val="00727FC6"/>
    <w:rsid w:val="007442FE"/>
    <w:rsid w:val="0076340B"/>
    <w:rsid w:val="007D2324"/>
    <w:rsid w:val="0084653E"/>
    <w:rsid w:val="008527CD"/>
    <w:rsid w:val="00856B21"/>
    <w:rsid w:val="008D507C"/>
    <w:rsid w:val="008D63CC"/>
    <w:rsid w:val="009278F9"/>
    <w:rsid w:val="00950E7C"/>
    <w:rsid w:val="00974A61"/>
    <w:rsid w:val="00990D20"/>
    <w:rsid w:val="00A06AA8"/>
    <w:rsid w:val="00A602D4"/>
    <w:rsid w:val="00A60608"/>
    <w:rsid w:val="00A73F3A"/>
    <w:rsid w:val="00A8231D"/>
    <w:rsid w:val="00A8291D"/>
    <w:rsid w:val="00A95CE4"/>
    <w:rsid w:val="00AB5E9F"/>
    <w:rsid w:val="00AC4D56"/>
    <w:rsid w:val="00B1339C"/>
    <w:rsid w:val="00B329E7"/>
    <w:rsid w:val="00B33DD4"/>
    <w:rsid w:val="00B42BDD"/>
    <w:rsid w:val="00B87CEE"/>
    <w:rsid w:val="00BB291F"/>
    <w:rsid w:val="00BB58B6"/>
    <w:rsid w:val="00C05E85"/>
    <w:rsid w:val="00C46D3A"/>
    <w:rsid w:val="00C900B7"/>
    <w:rsid w:val="00CC2584"/>
    <w:rsid w:val="00CC493F"/>
    <w:rsid w:val="00D26FA8"/>
    <w:rsid w:val="00D554BF"/>
    <w:rsid w:val="00D745A5"/>
    <w:rsid w:val="00DC3E1B"/>
    <w:rsid w:val="00DC47CB"/>
    <w:rsid w:val="00DD3E9D"/>
    <w:rsid w:val="00E2173A"/>
    <w:rsid w:val="00E37EC3"/>
    <w:rsid w:val="00EC2C49"/>
    <w:rsid w:val="00F04D69"/>
    <w:rsid w:val="00F22B09"/>
    <w:rsid w:val="00F24321"/>
    <w:rsid w:val="00F67BB9"/>
    <w:rsid w:val="00F74673"/>
    <w:rsid w:val="00F9169F"/>
    <w:rsid w:val="00FB0E5D"/>
    <w:rsid w:val="00FF0E66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359B"/>
  <w15:chartTrackingRefBased/>
  <w15:docId w15:val="{6B1A4EC3-0BB6-4361-AE26-A31AD333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001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F00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AC4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4D56"/>
  </w:style>
  <w:style w:type="paragraph" w:styleId="Pta">
    <w:name w:val="footer"/>
    <w:basedOn w:val="Normlny"/>
    <w:link w:val="PtaChar"/>
    <w:uiPriority w:val="99"/>
    <w:unhideWhenUsed/>
    <w:rsid w:val="00AC4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4D56"/>
  </w:style>
  <w:style w:type="character" w:styleId="Odkaznakomentr">
    <w:name w:val="annotation reference"/>
    <w:basedOn w:val="Predvolenpsmoodseku"/>
    <w:uiPriority w:val="99"/>
    <w:semiHidden/>
    <w:unhideWhenUsed/>
    <w:rsid w:val="00077BA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77BA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77BA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77BA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77BA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7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7BAF"/>
    <w:rPr>
      <w:rFonts w:ascii="Segoe UI" w:hAnsi="Segoe UI" w:cs="Segoe UI"/>
      <w:sz w:val="18"/>
      <w:szCs w:val="18"/>
    </w:rPr>
  </w:style>
  <w:style w:type="character" w:customStyle="1" w:styleId="null1">
    <w:name w:val="null1"/>
    <w:basedOn w:val="Predvolenpsmoodseku"/>
    <w:rsid w:val="00F67BB9"/>
  </w:style>
  <w:style w:type="character" w:styleId="Hypertextovprepojenie">
    <w:name w:val="Hyperlink"/>
    <w:basedOn w:val="Predvolenpsmoodseku"/>
    <w:uiPriority w:val="99"/>
    <w:unhideWhenUsed/>
    <w:rsid w:val="00BB29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3193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MZVaEZ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Oravec Stanislav /ODVO/MZV</cp:lastModifiedBy>
  <cp:revision>8</cp:revision>
  <dcterms:created xsi:type="dcterms:W3CDTF">2023-05-16T14:33:00Z</dcterms:created>
  <dcterms:modified xsi:type="dcterms:W3CDTF">2023-08-07T06:56:00Z</dcterms:modified>
</cp:coreProperties>
</file>