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E667" w14:textId="77777777" w:rsidR="00E60221" w:rsidRDefault="00E60221" w:rsidP="00E60221">
      <w:pPr>
        <w:spacing w:after="0" w:line="259" w:lineRule="auto"/>
        <w:ind w:left="0" w:right="11" w:firstLine="0"/>
        <w:jc w:val="center"/>
        <w:rPr>
          <w:rFonts w:ascii="Georgia" w:eastAsia="Arial" w:hAnsi="Georgia" w:cs="Arial"/>
          <w:b/>
          <w:color w:val="4B4B4B"/>
          <w:sz w:val="40"/>
        </w:rPr>
      </w:pPr>
      <w:r>
        <w:rPr>
          <w:rFonts w:ascii="Georgia" w:hAnsi="Georgia"/>
          <w:noProof/>
          <w:sz w:val="40"/>
        </w:rPr>
        <w:drawing>
          <wp:anchor distT="0" distB="0" distL="114300" distR="114300" simplePos="0" relativeHeight="251659264" behindDoc="1" locked="0" layoutInCell="1" allowOverlap="1" wp14:anchorId="2C9C6C93" wp14:editId="07FE19F3">
            <wp:simplePos x="0" y="0"/>
            <wp:positionH relativeFrom="margin">
              <wp:posOffset>2790001</wp:posOffset>
            </wp:positionH>
            <wp:positionV relativeFrom="paragraph">
              <wp:posOffset>280</wp:posOffset>
            </wp:positionV>
            <wp:extent cx="571500" cy="571500"/>
            <wp:effectExtent l="0" t="0" r="0" b="0"/>
            <wp:wrapTight wrapText="bothSides">
              <wp:wrapPolygon edited="0">
                <wp:start x="0" y="0"/>
                <wp:lineTo x="0" y="20880"/>
                <wp:lineTo x="20880" y="20880"/>
                <wp:lineTo x="20880" y="0"/>
                <wp:lineTo x="0" y="0"/>
              </wp:wrapPolygon>
            </wp:wrapTight>
            <wp:docPr id="3" name="Obrázok 3" descr="S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SP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7BC0E" w14:textId="77777777" w:rsidR="00E60221" w:rsidRDefault="00E60221" w:rsidP="00E60221">
      <w:pPr>
        <w:spacing w:after="0" w:line="259" w:lineRule="auto"/>
        <w:ind w:left="0" w:right="11" w:firstLine="0"/>
        <w:jc w:val="center"/>
        <w:rPr>
          <w:rFonts w:ascii="Georgia" w:eastAsia="Arial" w:hAnsi="Georgia" w:cs="Arial"/>
          <w:b/>
          <w:color w:val="4B4B4B"/>
          <w:sz w:val="40"/>
        </w:rPr>
      </w:pPr>
    </w:p>
    <w:p w14:paraId="1ED65F99" w14:textId="77777777" w:rsidR="00E60221" w:rsidRPr="00D5549E" w:rsidRDefault="00E60221" w:rsidP="00E60221">
      <w:pPr>
        <w:spacing w:after="0" w:line="259" w:lineRule="auto"/>
        <w:ind w:left="0" w:right="11" w:firstLine="0"/>
        <w:jc w:val="center"/>
        <w:rPr>
          <w:rFonts w:ascii="Georgia" w:hAnsi="Georgia"/>
          <w:sz w:val="38"/>
          <w:szCs w:val="38"/>
        </w:rPr>
      </w:pPr>
      <w:r w:rsidRPr="00D5549E">
        <w:rPr>
          <w:rFonts w:ascii="Georgia" w:eastAsia="Arial" w:hAnsi="Georgia" w:cs="Arial"/>
          <w:b/>
          <w:color w:val="4B4B4B"/>
          <w:sz w:val="38"/>
          <w:szCs w:val="38"/>
        </w:rPr>
        <w:t>Slovenská poľnohospodárska univerzita v Nitre</w:t>
      </w:r>
    </w:p>
    <w:p w14:paraId="211E2376" w14:textId="77777777" w:rsidR="00E60221" w:rsidRPr="002A039D" w:rsidRDefault="00E60221" w:rsidP="00E60221">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1C432628" w14:textId="77777777" w:rsidR="00E60221" w:rsidRPr="002A039D" w:rsidRDefault="00E60221" w:rsidP="00E60221">
      <w:pPr>
        <w:spacing w:after="0" w:line="259" w:lineRule="auto"/>
        <w:ind w:left="90" w:right="0" w:firstLine="0"/>
        <w:jc w:val="center"/>
        <w:rPr>
          <w:rFonts w:ascii="Georgia" w:hAnsi="Georgia"/>
        </w:rPr>
      </w:pPr>
      <w:r w:rsidRPr="002A039D">
        <w:rPr>
          <w:rFonts w:ascii="Georgia" w:hAnsi="Georgia"/>
          <w:sz w:val="40"/>
        </w:rPr>
        <w:t xml:space="preserve"> </w:t>
      </w:r>
    </w:p>
    <w:p w14:paraId="571BA086" w14:textId="77777777" w:rsidR="00E60221" w:rsidRPr="002A039D" w:rsidRDefault="00E60221" w:rsidP="00E60221">
      <w:pPr>
        <w:spacing w:after="0" w:line="259" w:lineRule="auto"/>
        <w:ind w:left="5" w:right="0" w:firstLine="0"/>
        <w:jc w:val="left"/>
        <w:rPr>
          <w:rFonts w:ascii="Georgia" w:hAnsi="Georgia"/>
        </w:rPr>
      </w:pPr>
      <w:r w:rsidRPr="002A039D">
        <w:rPr>
          <w:rFonts w:ascii="Georgia" w:hAnsi="Georgia"/>
          <w:sz w:val="40"/>
        </w:rPr>
        <w:t xml:space="preserve"> </w:t>
      </w:r>
    </w:p>
    <w:p w14:paraId="59EA2645" w14:textId="77777777" w:rsidR="00E60221" w:rsidRDefault="00E60221" w:rsidP="00E60221">
      <w:pPr>
        <w:tabs>
          <w:tab w:val="left" w:pos="7655"/>
        </w:tabs>
        <w:spacing w:after="5" w:line="249" w:lineRule="auto"/>
        <w:ind w:left="0" w:right="11" w:firstLine="0"/>
        <w:jc w:val="center"/>
        <w:rPr>
          <w:rFonts w:ascii="Georgia" w:hAnsi="Georgia"/>
          <w:sz w:val="40"/>
        </w:rPr>
      </w:pPr>
    </w:p>
    <w:p w14:paraId="06CB0CFF" w14:textId="77777777" w:rsidR="00E60221" w:rsidRDefault="00E60221" w:rsidP="00E60221">
      <w:pPr>
        <w:tabs>
          <w:tab w:val="left" w:pos="7655"/>
        </w:tabs>
        <w:spacing w:after="5" w:line="249" w:lineRule="auto"/>
        <w:ind w:left="0" w:right="11" w:firstLine="0"/>
        <w:jc w:val="center"/>
        <w:rPr>
          <w:rFonts w:ascii="Georgia" w:hAnsi="Georgia"/>
          <w:sz w:val="40"/>
        </w:rPr>
      </w:pPr>
    </w:p>
    <w:p w14:paraId="36BE43A4" w14:textId="77777777" w:rsidR="00E60221" w:rsidRDefault="00E60221" w:rsidP="00E60221">
      <w:pPr>
        <w:tabs>
          <w:tab w:val="left" w:pos="7655"/>
        </w:tabs>
        <w:spacing w:after="5" w:line="249" w:lineRule="auto"/>
        <w:ind w:left="0" w:right="11" w:firstLine="0"/>
        <w:jc w:val="center"/>
        <w:rPr>
          <w:rFonts w:ascii="Georgia" w:hAnsi="Georgia"/>
          <w:sz w:val="40"/>
        </w:rPr>
      </w:pPr>
    </w:p>
    <w:p w14:paraId="3C35BC7A" w14:textId="77777777" w:rsidR="00E60221" w:rsidRDefault="00E60221" w:rsidP="00E60221">
      <w:pPr>
        <w:tabs>
          <w:tab w:val="left" w:pos="7655"/>
        </w:tabs>
        <w:spacing w:after="5" w:line="249" w:lineRule="auto"/>
        <w:ind w:left="0" w:right="11" w:firstLine="0"/>
        <w:jc w:val="center"/>
        <w:rPr>
          <w:rFonts w:ascii="Georgia" w:hAnsi="Georgia"/>
          <w:sz w:val="40"/>
        </w:rPr>
      </w:pPr>
    </w:p>
    <w:p w14:paraId="748C5C40" w14:textId="77777777" w:rsidR="00E60221" w:rsidRDefault="00E60221" w:rsidP="00E60221">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7BBEB7A" w14:textId="77777777" w:rsidR="00E60221" w:rsidRPr="002A039D" w:rsidRDefault="00E60221" w:rsidP="00E60221">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0F457446" w14:textId="77777777" w:rsidR="00E60221" w:rsidRPr="002A039D" w:rsidRDefault="00E60221" w:rsidP="00E60221">
      <w:pPr>
        <w:spacing w:after="90" w:line="259" w:lineRule="auto"/>
        <w:ind w:left="5" w:right="0" w:firstLine="0"/>
        <w:jc w:val="left"/>
        <w:rPr>
          <w:rFonts w:ascii="Georgia" w:hAnsi="Georgia"/>
        </w:rPr>
      </w:pPr>
      <w:r w:rsidRPr="002A039D">
        <w:rPr>
          <w:rFonts w:ascii="Georgia" w:hAnsi="Georgia"/>
          <w:sz w:val="32"/>
        </w:rPr>
        <w:t xml:space="preserve"> </w:t>
      </w:r>
    </w:p>
    <w:p w14:paraId="768A69CF" w14:textId="77777777" w:rsidR="00E60221" w:rsidRDefault="00E60221" w:rsidP="00E60221">
      <w:pPr>
        <w:pStyle w:val="Nadpis1"/>
        <w:rPr>
          <w:rFonts w:ascii="Georgia" w:hAnsi="Georgia"/>
        </w:rPr>
      </w:pPr>
    </w:p>
    <w:p w14:paraId="370A15DF" w14:textId="77777777" w:rsidR="00E60221" w:rsidRPr="002A039D" w:rsidRDefault="00E60221" w:rsidP="00E60221">
      <w:pPr>
        <w:pStyle w:val="Nadpis1"/>
        <w:rPr>
          <w:rFonts w:ascii="Georgia" w:hAnsi="Georgia"/>
        </w:rPr>
      </w:pPr>
      <w:r w:rsidRPr="002A039D">
        <w:rPr>
          <w:rFonts w:ascii="Georgia" w:hAnsi="Georgia"/>
        </w:rPr>
        <w:t xml:space="preserve">SÚŤAŽNÉ PODKLADY </w:t>
      </w:r>
    </w:p>
    <w:p w14:paraId="18F5E69A" w14:textId="77777777" w:rsidR="00E60221" w:rsidRPr="002A039D" w:rsidRDefault="00E60221" w:rsidP="00E60221">
      <w:pPr>
        <w:spacing w:after="187" w:line="267" w:lineRule="auto"/>
        <w:ind w:left="61" w:right="110" w:hanging="10"/>
        <w:jc w:val="center"/>
        <w:rPr>
          <w:rFonts w:ascii="Georgia" w:hAnsi="Georgia"/>
        </w:rPr>
      </w:pPr>
      <w:r w:rsidRPr="002A039D">
        <w:rPr>
          <w:rFonts w:ascii="Georgia" w:hAnsi="Georgia"/>
        </w:rPr>
        <w:t xml:space="preserve">Predmet zákazky: </w:t>
      </w:r>
    </w:p>
    <w:p w14:paraId="65FA9F73" w14:textId="624A04BB" w:rsidR="00425250" w:rsidRPr="002A039D" w:rsidRDefault="002720DF" w:rsidP="002720DF">
      <w:pPr>
        <w:spacing w:after="0" w:line="259" w:lineRule="auto"/>
        <w:ind w:left="5" w:right="0" w:firstLine="0"/>
        <w:jc w:val="center"/>
        <w:rPr>
          <w:rFonts w:ascii="Georgia" w:hAnsi="Georgia"/>
        </w:rPr>
      </w:pPr>
      <w:r>
        <w:rPr>
          <w:rFonts w:ascii="Georgia" w:hAnsi="Georgia"/>
          <w:b/>
          <w:i/>
          <w:color w:val="2F5496" w:themeColor="accent1" w:themeShade="BF"/>
          <w:sz w:val="32"/>
        </w:rPr>
        <w:t>N</w:t>
      </w:r>
      <w:r w:rsidRPr="002720DF">
        <w:rPr>
          <w:rFonts w:ascii="Georgia" w:hAnsi="Georgia"/>
          <w:b/>
          <w:i/>
          <w:color w:val="2F5496" w:themeColor="accent1" w:themeShade="BF"/>
          <w:sz w:val="32"/>
        </w:rPr>
        <w:t xml:space="preserve">ákup IKT pre </w:t>
      </w:r>
      <w:r w:rsidR="00F97D6E">
        <w:rPr>
          <w:rFonts w:ascii="Georgia" w:hAnsi="Georgia"/>
          <w:b/>
          <w:i/>
          <w:color w:val="2F5496" w:themeColor="accent1" w:themeShade="BF"/>
          <w:sz w:val="32"/>
        </w:rPr>
        <w:t>potreby TF</w:t>
      </w:r>
      <w:r w:rsidRPr="002720DF">
        <w:rPr>
          <w:rFonts w:ascii="Georgia" w:hAnsi="Georgia"/>
          <w:b/>
          <w:i/>
          <w:color w:val="2F5496" w:themeColor="accent1" w:themeShade="BF"/>
          <w:sz w:val="32"/>
        </w:rPr>
        <w:t xml:space="preserve"> </w:t>
      </w:r>
      <w:r w:rsidR="00F97D6E">
        <w:rPr>
          <w:rFonts w:ascii="Georgia" w:hAnsi="Georgia"/>
          <w:b/>
          <w:i/>
          <w:color w:val="2F5496" w:themeColor="accent1" w:themeShade="BF"/>
          <w:sz w:val="32"/>
        </w:rPr>
        <w:t>12</w:t>
      </w:r>
      <w:r w:rsidR="00907487">
        <w:rPr>
          <w:rFonts w:ascii="Georgia" w:hAnsi="Georgia"/>
          <w:b/>
          <w:i/>
          <w:color w:val="2F5496" w:themeColor="accent1" w:themeShade="BF"/>
          <w:sz w:val="32"/>
        </w:rPr>
        <w:t>.</w:t>
      </w:r>
      <w:r w:rsidR="00F97D6E">
        <w:rPr>
          <w:rFonts w:ascii="Georgia" w:hAnsi="Georgia"/>
          <w:b/>
          <w:i/>
          <w:color w:val="2F5496" w:themeColor="accent1" w:themeShade="BF"/>
          <w:sz w:val="32"/>
        </w:rPr>
        <w:t>7</w:t>
      </w:r>
      <w:r w:rsidR="00907487">
        <w:rPr>
          <w:rFonts w:ascii="Georgia" w:hAnsi="Georgia"/>
          <w:b/>
          <w:i/>
          <w:color w:val="2F5496" w:themeColor="accent1" w:themeShade="BF"/>
          <w:sz w:val="32"/>
        </w:rPr>
        <w:t>.</w:t>
      </w:r>
      <w:r w:rsidRPr="002720DF">
        <w:rPr>
          <w:rFonts w:ascii="Georgia" w:hAnsi="Georgia"/>
          <w:b/>
          <w:i/>
          <w:color w:val="2F5496" w:themeColor="accent1" w:themeShade="BF"/>
          <w:sz w:val="32"/>
        </w:rPr>
        <w:t>23</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1A32E8BE" w14:textId="77777777" w:rsidR="00265DE3" w:rsidRDefault="00265DE3">
      <w:pPr>
        <w:spacing w:line="259" w:lineRule="auto"/>
        <w:ind w:left="15" w:right="0" w:hanging="10"/>
        <w:jc w:val="left"/>
        <w:rPr>
          <w:rFonts w:ascii="Georgia" w:hAnsi="Georgia"/>
        </w:rPr>
      </w:pPr>
    </w:p>
    <w:p w14:paraId="5801FFF6" w14:textId="77777777" w:rsidR="00265DE3" w:rsidRDefault="00265DE3">
      <w:pPr>
        <w:spacing w:line="259" w:lineRule="auto"/>
        <w:ind w:left="15" w:right="0" w:hanging="10"/>
        <w:jc w:val="left"/>
        <w:rPr>
          <w:rFonts w:ascii="Georgia" w:hAnsi="Georgia"/>
        </w:rPr>
      </w:pPr>
    </w:p>
    <w:p w14:paraId="309E3AE0" w14:textId="77777777" w:rsidR="00265DE3" w:rsidRDefault="00265DE3">
      <w:pPr>
        <w:spacing w:line="259" w:lineRule="auto"/>
        <w:ind w:left="15" w:right="0" w:hanging="10"/>
        <w:jc w:val="left"/>
        <w:rPr>
          <w:rFonts w:ascii="Georgia" w:hAnsi="Georgia"/>
        </w:rPr>
      </w:pPr>
    </w:p>
    <w:p w14:paraId="36A5DC4B" w14:textId="7E491D20" w:rsidR="00265DE3" w:rsidRDefault="00265DE3">
      <w:pPr>
        <w:spacing w:line="259" w:lineRule="auto"/>
        <w:ind w:left="15" w:right="0" w:hanging="10"/>
        <w:jc w:val="left"/>
        <w:rPr>
          <w:rFonts w:ascii="Georgia" w:hAnsi="Georgia"/>
        </w:rPr>
      </w:pPr>
    </w:p>
    <w:p w14:paraId="55EF5FFE" w14:textId="77777777" w:rsidR="00990C73" w:rsidRDefault="00990C73">
      <w:pPr>
        <w:spacing w:line="259" w:lineRule="auto"/>
        <w:ind w:left="15" w:right="0" w:hanging="10"/>
        <w:jc w:val="left"/>
        <w:rPr>
          <w:rFonts w:ascii="Georgia" w:hAnsi="Georgia"/>
        </w:rPr>
      </w:pPr>
    </w:p>
    <w:p w14:paraId="02931AB1" w14:textId="77777777" w:rsidR="00265DE3" w:rsidRDefault="00265DE3">
      <w:pPr>
        <w:spacing w:line="259" w:lineRule="auto"/>
        <w:ind w:left="15" w:right="0" w:hanging="10"/>
        <w:jc w:val="left"/>
        <w:rPr>
          <w:rFonts w:ascii="Georgia" w:hAnsi="Georgia"/>
        </w:rPr>
      </w:pPr>
    </w:p>
    <w:p w14:paraId="279348FA" w14:textId="2F065EF2" w:rsidR="00425250" w:rsidRPr="002A039D" w:rsidRDefault="004E3A08">
      <w:pPr>
        <w:spacing w:line="259" w:lineRule="auto"/>
        <w:ind w:left="15" w:right="0" w:hanging="10"/>
        <w:jc w:val="left"/>
        <w:rPr>
          <w:rFonts w:ascii="Georgia" w:hAnsi="Georgia"/>
        </w:rPr>
      </w:pPr>
      <w:r w:rsidRPr="002720DF">
        <w:rPr>
          <w:rFonts w:ascii="Georgia" w:hAnsi="Georgia"/>
        </w:rPr>
        <w:t>V Nitre, dňa</w:t>
      </w:r>
      <w:r w:rsidR="006C2A2F" w:rsidRPr="002720DF">
        <w:rPr>
          <w:rFonts w:ascii="Georgia" w:hAnsi="Georgia"/>
        </w:rPr>
        <w:t xml:space="preserve"> </w:t>
      </w:r>
      <w:r w:rsidR="00F97D6E">
        <w:rPr>
          <w:rFonts w:ascii="Georgia" w:hAnsi="Georgia"/>
          <w:color w:val="2F5496" w:themeColor="accent1" w:themeShade="BF"/>
        </w:rPr>
        <w:t>12</w:t>
      </w:r>
      <w:r w:rsidR="002720DF" w:rsidRPr="002720DF">
        <w:rPr>
          <w:rFonts w:ascii="Georgia" w:hAnsi="Georgia"/>
          <w:color w:val="2F5496" w:themeColor="accent1" w:themeShade="BF"/>
        </w:rPr>
        <w:t>.</w:t>
      </w:r>
      <w:r w:rsidR="00F97D6E">
        <w:rPr>
          <w:rFonts w:ascii="Georgia" w:hAnsi="Georgia"/>
          <w:color w:val="2F5496" w:themeColor="accent1" w:themeShade="BF"/>
        </w:rPr>
        <w:t>7</w:t>
      </w:r>
      <w:r w:rsidR="002720DF" w:rsidRPr="002720DF">
        <w:rPr>
          <w:rFonts w:ascii="Georgia" w:hAnsi="Georgia"/>
          <w:color w:val="2F5496" w:themeColor="accent1" w:themeShade="BF"/>
        </w:rPr>
        <w:t>.</w:t>
      </w:r>
      <w:r w:rsidR="003E1250" w:rsidRPr="002720DF">
        <w:rPr>
          <w:rFonts w:ascii="Georgia" w:hAnsi="Georgia"/>
          <w:color w:val="2F5496" w:themeColor="accent1" w:themeShade="BF"/>
        </w:rPr>
        <w:t xml:space="preserve"> </w:t>
      </w:r>
      <w:r w:rsidRPr="002720DF">
        <w:rPr>
          <w:rFonts w:ascii="Georgia" w:hAnsi="Georgia"/>
          <w:color w:val="2F5496" w:themeColor="accent1" w:themeShade="BF"/>
        </w:rPr>
        <w:t>202</w:t>
      </w:r>
      <w:r w:rsidR="000C3826" w:rsidRPr="002720DF">
        <w:rPr>
          <w:rFonts w:ascii="Georgia" w:hAnsi="Georgia"/>
          <w:color w:val="2F5496" w:themeColor="accent1" w:themeShade="BF"/>
        </w:rPr>
        <w:t>3</w:t>
      </w:r>
      <w:r w:rsidRPr="00FB7389">
        <w:rPr>
          <w:rFonts w:ascii="Georgia" w:hAnsi="Georgia"/>
          <w:color w:val="2F5496" w:themeColor="accent1" w:themeShade="BF"/>
        </w:rPr>
        <w:t xml:space="preserve">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3F70E448"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7">
        <w:r w:rsidR="004E3A08" w:rsidRPr="002A039D">
          <w:rPr>
            <w:rFonts w:ascii="Georgia" w:hAnsi="Georgia"/>
            <w:color w:val="0563C1"/>
            <w:u w:val="single" w:color="0563C1"/>
          </w:rPr>
          <w:t>https://www.uvo.gov.sk/vyhladavanie</w:t>
        </w:r>
      </w:hyperlink>
      <w:hyperlink r:id="rId8">
        <w:r w:rsidR="004E3A08" w:rsidRPr="002A039D">
          <w:rPr>
            <w:rFonts w:ascii="Georgia" w:hAnsi="Georgia"/>
            <w:color w:val="0563C1"/>
            <w:u w:val="single" w:color="0563C1"/>
          </w:rPr>
          <w:t>-</w:t>
        </w:r>
      </w:hyperlink>
      <w:hyperlink r:id="rId9">
        <w:r w:rsidR="004E3A08" w:rsidRPr="002A039D">
          <w:rPr>
            <w:rFonts w:ascii="Georgia" w:hAnsi="Georgia"/>
            <w:color w:val="0563C1"/>
            <w:u w:val="single" w:color="0563C1"/>
          </w:rPr>
          <w:t>profilov/detail/1017</w:t>
        </w:r>
      </w:hyperlink>
      <w:hyperlink r:id="rId10">
        <w:r w:rsidR="004E3A08" w:rsidRPr="002A039D">
          <w:rPr>
            <w:rFonts w:ascii="Georgia" w:hAnsi="Georgia"/>
          </w:rPr>
          <w:t xml:space="preserve"> </w:t>
        </w:r>
      </w:hyperlink>
      <w:r w:rsidR="004E3A08" w:rsidRPr="002A039D">
        <w:rPr>
          <w:rFonts w:ascii="Georgia" w:hAnsi="Georgia"/>
        </w:rPr>
        <w:t xml:space="preserve"> </w:t>
      </w:r>
    </w:p>
    <w:p w14:paraId="68F28268" w14:textId="40F53768" w:rsidR="005D11B3" w:rsidRPr="00DB708E" w:rsidRDefault="00DB708E" w:rsidP="007E42F1">
      <w:pPr>
        <w:spacing w:after="10" w:line="364" w:lineRule="auto"/>
        <w:ind w:left="2127" w:right="1218" w:hanging="2127"/>
        <w:rPr>
          <w:rFonts w:ascii="Georgia" w:hAnsi="Georgia"/>
          <w:sz w:val="16"/>
          <w:szCs w:val="16"/>
        </w:rPr>
      </w:pPr>
      <w:r>
        <w:rPr>
          <w:rFonts w:ascii="Georgia" w:hAnsi="Georgia"/>
          <w:sz w:val="16"/>
          <w:szCs w:val="16"/>
        </w:rPr>
        <w:t xml:space="preserve">            </w:t>
      </w:r>
      <w:r w:rsidR="007E42F1">
        <w:rPr>
          <w:rFonts w:ascii="Georgia" w:hAnsi="Georgia"/>
          <w:sz w:val="16"/>
          <w:szCs w:val="16"/>
        </w:rPr>
        <w:t xml:space="preserve">                     </w:t>
      </w:r>
      <w:hyperlink r:id="rId11" w:history="1">
        <w:r w:rsidR="005E59F1" w:rsidRPr="00E3353E">
          <w:rPr>
            <w:rStyle w:val="Hypertextovprepojenie"/>
            <w:rFonts w:ascii="Georgia" w:hAnsi="Georgia"/>
            <w:sz w:val="16"/>
            <w:szCs w:val="16"/>
          </w:rPr>
          <w:t>https://www.uvo.gov.sk/vestnik/oznamenie/detail/504054?page=1&amp;limit=20&amp;sort=datumZverejnenia&amp;sort-dir=DESC&amp;ext=0&amp;cisloOznamenia=&amp;text=&amp;year=0&amp;dzOd=&amp;dzDo=&amp;cvestnik=&amp;doznamenia=-1&amp;dzakazky=-1&amp;dpostupu=-1&amp;mdodania=&amp;kcpv=&amp;opb=&amp;szfeu=&amp;flimit=-1&amp;nobstaravatel=&amp;nzakazky=</w:t>
        </w:r>
      </w:hyperlink>
      <w:r w:rsidR="007E42F1">
        <w:rPr>
          <w:rFonts w:ascii="Georgia" w:hAnsi="Georgia"/>
          <w:sz w:val="16"/>
          <w:szCs w:val="16"/>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4180F532"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Predmetom zákazky je dodávka </w:t>
      </w:r>
      <w:r w:rsidR="003E1250">
        <w:rPr>
          <w:rFonts w:ascii="Georgia" w:hAnsi="Georgia"/>
        </w:rPr>
        <w:t xml:space="preserve"> - </w:t>
      </w:r>
      <w:r w:rsidR="002720DF">
        <w:rPr>
          <w:rFonts w:ascii="Georgia" w:hAnsi="Georgia"/>
          <w:color w:val="0070C0"/>
        </w:rPr>
        <w:t>N</w:t>
      </w:r>
      <w:r w:rsidR="002720DF" w:rsidRPr="002720DF">
        <w:rPr>
          <w:rFonts w:ascii="Georgia" w:hAnsi="Georgia"/>
          <w:color w:val="0070C0"/>
        </w:rPr>
        <w:t xml:space="preserve">ákup IKT pre </w:t>
      </w:r>
      <w:r w:rsidR="00F97D6E">
        <w:rPr>
          <w:rFonts w:ascii="Georgia" w:hAnsi="Georgia"/>
          <w:color w:val="0070C0"/>
        </w:rPr>
        <w:t>potreby TF</w:t>
      </w:r>
      <w:r w:rsidR="002720DF" w:rsidRPr="002720DF">
        <w:rPr>
          <w:rFonts w:ascii="Georgia" w:hAnsi="Georgia"/>
          <w:color w:val="0070C0"/>
        </w:rPr>
        <w:t xml:space="preserve"> </w:t>
      </w:r>
      <w:r w:rsidR="00F97D6E">
        <w:rPr>
          <w:rFonts w:ascii="Georgia" w:hAnsi="Georgia"/>
          <w:color w:val="0070C0"/>
        </w:rPr>
        <w:t>12</w:t>
      </w:r>
      <w:r w:rsidR="002720DF" w:rsidRPr="002720DF">
        <w:rPr>
          <w:rFonts w:ascii="Georgia" w:hAnsi="Georgia"/>
          <w:color w:val="0070C0"/>
        </w:rPr>
        <w:t>.</w:t>
      </w:r>
      <w:r w:rsidR="00F97D6E">
        <w:rPr>
          <w:rFonts w:ascii="Georgia" w:hAnsi="Georgia"/>
          <w:color w:val="0070C0"/>
        </w:rPr>
        <w:t>7</w:t>
      </w:r>
      <w:r w:rsidR="002720DF" w:rsidRPr="002720DF">
        <w:rPr>
          <w:rFonts w:ascii="Georgia" w:hAnsi="Georgia"/>
          <w:color w:val="0070C0"/>
        </w:rPr>
        <w:t>.23</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0C60B154"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Predmet zákazky bude financovaný zo zdrojov verejného obstarávateľa</w:t>
      </w:r>
      <w:r w:rsidR="006040AD">
        <w:rPr>
          <w:rFonts w:ascii="Georgia" w:hAnsi="Georgia"/>
        </w:rPr>
        <w:t xml:space="preserve"> / </w:t>
      </w:r>
      <w:r w:rsidR="006040AD" w:rsidRPr="006040AD">
        <w:rPr>
          <w:rFonts w:ascii="Georgia" w:hAnsi="Georgia"/>
        </w:rPr>
        <w:t>projektu alebo programu financovaného z fondov Európskej únie</w:t>
      </w:r>
      <w:r w:rsidR="00DE46AD">
        <w:rPr>
          <w:rFonts w:ascii="Georgia" w:hAnsi="Georgia"/>
        </w:rPr>
        <w:t xml:space="preserve">. </w:t>
      </w:r>
      <w:r w:rsidRPr="002A039D">
        <w:rPr>
          <w:rFonts w:ascii="Georgia" w:hAnsi="Georgia"/>
        </w:rPr>
        <w:t xml:space="preserve">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lastRenderedPageBreak/>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4">
        <w:r w:rsidRPr="002A039D">
          <w:rPr>
            <w:rFonts w:ascii="Georgia" w:hAnsi="Georgia"/>
          </w:rPr>
          <w:t>https://josephine.proebiz.com/</w:t>
        </w:r>
      </w:hyperlink>
      <w:hyperlink r:id="rId15">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lastRenderedPageBreak/>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lastRenderedPageBreak/>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lastRenderedPageBreak/>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7F410BC5" w:rsidR="00E0303B" w:rsidRPr="002720DF" w:rsidRDefault="004E3A08" w:rsidP="00E0303B">
      <w:pPr>
        <w:pStyle w:val="Odsekzoznamu"/>
        <w:numPr>
          <w:ilvl w:val="1"/>
          <w:numId w:val="27"/>
        </w:numPr>
        <w:spacing w:after="120" w:line="247" w:lineRule="auto"/>
        <w:ind w:left="567" w:right="0" w:hanging="567"/>
        <w:contextualSpacing w:val="0"/>
        <w:rPr>
          <w:rFonts w:ascii="Georgia" w:hAnsi="Georgia"/>
          <w:color w:val="FF0000"/>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F97D6E">
        <w:rPr>
          <w:rFonts w:ascii="Georgia" w:hAnsi="Georgia"/>
          <w:b/>
          <w:bCs/>
          <w:color w:val="2F5496" w:themeColor="accent1" w:themeShade="BF"/>
        </w:rPr>
        <w:t>24</w:t>
      </w:r>
      <w:r w:rsidRPr="002720DF">
        <w:rPr>
          <w:rFonts w:ascii="Georgia" w:hAnsi="Georgia"/>
          <w:b/>
          <w:bCs/>
          <w:color w:val="2F5496" w:themeColor="accent1" w:themeShade="BF"/>
        </w:rPr>
        <w:t>.</w:t>
      </w:r>
      <w:r w:rsidR="00F97D6E">
        <w:rPr>
          <w:rFonts w:ascii="Georgia" w:hAnsi="Georgia"/>
          <w:b/>
          <w:bCs/>
          <w:color w:val="2F5496" w:themeColor="accent1" w:themeShade="BF"/>
        </w:rPr>
        <w:t>7</w:t>
      </w:r>
      <w:r w:rsidRPr="002720DF">
        <w:rPr>
          <w:rFonts w:ascii="Georgia" w:hAnsi="Georgia"/>
          <w:b/>
          <w:color w:val="2F5496" w:themeColor="accent1" w:themeShade="BF"/>
        </w:rPr>
        <w:t>.202</w:t>
      </w:r>
      <w:r w:rsidR="002A10A5" w:rsidRPr="002720DF">
        <w:rPr>
          <w:rFonts w:ascii="Georgia" w:hAnsi="Georgia"/>
          <w:b/>
          <w:color w:val="2F5496" w:themeColor="accent1" w:themeShade="BF"/>
        </w:rPr>
        <w:t>3</w:t>
      </w:r>
      <w:r w:rsidRPr="002720DF">
        <w:rPr>
          <w:rFonts w:ascii="Georgia" w:hAnsi="Georgia"/>
          <w:b/>
          <w:color w:val="2F5496" w:themeColor="accent1" w:themeShade="BF"/>
        </w:rPr>
        <w:t xml:space="preserve"> do </w:t>
      </w:r>
      <w:r w:rsidR="008A7916" w:rsidRPr="002720DF">
        <w:rPr>
          <w:rFonts w:ascii="Georgia" w:hAnsi="Georgia"/>
          <w:b/>
          <w:color w:val="2F5496" w:themeColor="accent1" w:themeShade="BF"/>
        </w:rPr>
        <w:t>9</w:t>
      </w:r>
      <w:r w:rsidRPr="002720DF">
        <w:rPr>
          <w:rFonts w:ascii="Georgia" w:hAnsi="Georgia"/>
          <w:b/>
          <w:color w:val="2F5496" w:themeColor="accent1" w:themeShade="BF"/>
        </w:rPr>
        <w:t>:</w:t>
      </w:r>
      <w:r w:rsidR="00850475" w:rsidRPr="002720DF">
        <w:rPr>
          <w:rFonts w:ascii="Georgia" w:hAnsi="Georgia"/>
          <w:b/>
          <w:color w:val="2F5496" w:themeColor="accent1" w:themeShade="BF"/>
        </w:rPr>
        <w:t>00</w:t>
      </w:r>
      <w:r w:rsidRPr="002720DF">
        <w:rPr>
          <w:rFonts w:ascii="Georgia" w:hAnsi="Georgia"/>
          <w:b/>
          <w:color w:val="2F5496" w:themeColor="accent1" w:themeShade="BF"/>
        </w:rPr>
        <w:t xml:space="preserve"> hod.</w:t>
      </w:r>
      <w:r w:rsidRPr="002720DF">
        <w:rPr>
          <w:rFonts w:ascii="Georgia" w:hAnsi="Georgia"/>
          <w:color w:val="2F5496" w:themeColor="accent1" w:themeShade="BF"/>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44867CE8"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F97D6E">
        <w:rPr>
          <w:rFonts w:ascii="Georgia" w:hAnsi="Georgia"/>
          <w:b/>
          <w:bCs/>
          <w:color w:val="2F5496" w:themeColor="accent1" w:themeShade="BF"/>
        </w:rPr>
        <w:t>24</w:t>
      </w:r>
      <w:r w:rsidR="007D6129" w:rsidRPr="002720DF">
        <w:rPr>
          <w:rFonts w:ascii="Georgia" w:hAnsi="Georgia"/>
          <w:b/>
          <w:bCs/>
          <w:color w:val="2F5496" w:themeColor="accent1" w:themeShade="BF"/>
        </w:rPr>
        <w:t>.</w:t>
      </w:r>
      <w:r w:rsidR="00F97D6E">
        <w:rPr>
          <w:rFonts w:ascii="Georgia" w:hAnsi="Georgia"/>
          <w:b/>
          <w:bCs/>
          <w:color w:val="2F5496" w:themeColor="accent1" w:themeShade="BF"/>
        </w:rPr>
        <w:t>7</w:t>
      </w:r>
      <w:r w:rsidR="007D6129" w:rsidRPr="002720DF">
        <w:rPr>
          <w:rFonts w:ascii="Georgia" w:hAnsi="Georgia"/>
          <w:b/>
          <w:bCs/>
          <w:color w:val="2F5496" w:themeColor="accent1" w:themeShade="BF"/>
        </w:rPr>
        <w:t>.202</w:t>
      </w:r>
      <w:r w:rsidR="002A10A5" w:rsidRPr="002720DF">
        <w:rPr>
          <w:rFonts w:ascii="Georgia" w:hAnsi="Georgia"/>
          <w:b/>
          <w:bCs/>
          <w:color w:val="2F5496" w:themeColor="accent1" w:themeShade="BF"/>
        </w:rPr>
        <w:t>3</w:t>
      </w:r>
      <w:r w:rsidR="007D6129" w:rsidRPr="002720DF">
        <w:rPr>
          <w:rFonts w:ascii="Georgia" w:hAnsi="Georgia"/>
          <w:b/>
          <w:bCs/>
          <w:color w:val="2F5496" w:themeColor="accent1" w:themeShade="BF"/>
        </w:rPr>
        <w:t xml:space="preserve"> o 9:15 hod</w:t>
      </w:r>
      <w:r w:rsidR="007D6129" w:rsidRPr="00FB7389">
        <w:rPr>
          <w:rFonts w:ascii="Georgia" w:hAnsi="Georgia"/>
          <w:b/>
          <w:bCs/>
          <w:color w:val="2F5496" w:themeColor="accent1" w:themeShade="BF"/>
        </w:rPr>
        <w:t>.</w:t>
      </w:r>
      <w:r w:rsidRPr="00FB7389">
        <w:rPr>
          <w:rFonts w:ascii="Georgia" w:hAnsi="Georgia"/>
          <w:color w:val="2F5496" w:themeColor="accent1" w:themeShade="BF"/>
        </w:rPr>
        <w:t xml:space="preserve"> </w:t>
      </w:r>
      <w:r w:rsidRPr="002A039D">
        <w:rPr>
          <w:rFonts w:ascii="Georgia" w:hAnsi="Georgia"/>
        </w:rPr>
        <w:t xml:space="preserve">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002433AE"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Verejný obstarávateľ dáva do pozornosti, že</w:t>
      </w:r>
      <w:r w:rsidR="00F97D6E">
        <w:rPr>
          <w:rFonts w:ascii="Georgia" w:hAnsi="Georgia"/>
        </w:rPr>
        <w:t xml:space="preserve"> otváranie </w:t>
      </w:r>
      <w:r w:rsidRPr="002A039D">
        <w:rPr>
          <w:rFonts w:ascii="Georgia" w:hAnsi="Georgia"/>
        </w:rPr>
        <w:t xml:space="preserve">ponúk </w:t>
      </w:r>
      <w:r w:rsidR="00F97D6E">
        <w:rPr>
          <w:rFonts w:ascii="Georgia" w:hAnsi="Georgia"/>
        </w:rPr>
        <w:t xml:space="preserve">bude prebiehať </w:t>
      </w:r>
      <w:r w:rsidR="00F97D6E" w:rsidRPr="002A039D">
        <w:rPr>
          <w:rFonts w:ascii="Georgia" w:hAnsi="Georgia"/>
        </w:rPr>
        <w:t>„on-line sprístupnením“</w:t>
      </w:r>
      <w:r w:rsidR="00F97D6E">
        <w:rPr>
          <w:rFonts w:ascii="Georgia" w:hAnsi="Georgia"/>
        </w:rPr>
        <w:t xml:space="preserve"> </w:t>
      </w:r>
      <w:r w:rsidRPr="002A039D">
        <w:rPr>
          <w:rFonts w:ascii="Georgia" w:hAnsi="Georgia"/>
        </w:rPr>
        <w:t xml:space="preserve">prostredníctvom systému JOSEPIHNE.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122C2D2E" w:rsidR="00425250" w:rsidRPr="002A039D" w:rsidRDefault="004E3A08" w:rsidP="000E1AF8">
      <w:pPr>
        <w:spacing w:after="146"/>
        <w:ind w:left="709" w:right="0" w:hanging="719"/>
        <w:rPr>
          <w:rFonts w:ascii="Georgia" w:hAnsi="Georgia"/>
        </w:rPr>
      </w:pPr>
      <w:r w:rsidRPr="002A039D">
        <w:rPr>
          <w:rFonts w:ascii="Georgia" w:hAnsi="Georgia"/>
        </w:rPr>
        <w:t>20.1.</w:t>
      </w:r>
      <w:r w:rsidRPr="002A039D">
        <w:rPr>
          <w:rFonts w:ascii="Georgia" w:eastAsia="Arial" w:hAnsi="Georgia" w:cs="Arial"/>
        </w:rPr>
        <w:t xml:space="preserve"> </w:t>
      </w:r>
      <w:r w:rsidR="000E1AF8">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rsidP="000E1AF8">
      <w:pPr>
        <w:spacing w:after="167"/>
        <w:ind w:left="709" w:right="0" w:hanging="709"/>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78CAA944" w14:textId="2D1D1BDF" w:rsidR="00425250" w:rsidRDefault="004E3A08" w:rsidP="00B80415">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w:t>
      </w:r>
      <w:bookmarkStart w:id="0" w:name="_Hlk103842795"/>
      <w:r w:rsidRPr="002A10A5">
        <w:rPr>
          <w:rFonts w:ascii="Georgia" w:hAnsi="Georgia"/>
        </w:rPr>
        <w:t>ZVO a bude z DNS vylúčený.</w:t>
      </w:r>
      <w:r w:rsidRPr="002A039D">
        <w:rPr>
          <w:rFonts w:ascii="Georgia" w:hAnsi="Georgia"/>
        </w:rPr>
        <w:t xml:space="preserve"> </w:t>
      </w:r>
      <w:bookmarkEnd w:id="0"/>
    </w:p>
    <w:p w14:paraId="50C3022B" w14:textId="77777777" w:rsidR="00B80415" w:rsidRPr="002A039D" w:rsidRDefault="00B80415" w:rsidP="00B80415">
      <w:pPr>
        <w:ind w:left="557" w:right="0" w:hanging="567"/>
        <w:rPr>
          <w:rFonts w:ascii="Georgia" w:hAnsi="Georgia"/>
        </w:rPr>
      </w:pP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6A9759B8"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2720DF">
        <w:rPr>
          <w:rFonts w:ascii="Georgia" w:hAnsi="Georgia"/>
          <w:color w:val="0070C0"/>
        </w:rPr>
        <w:t>N</w:t>
      </w:r>
      <w:r w:rsidR="002720DF" w:rsidRPr="002720DF">
        <w:rPr>
          <w:rFonts w:ascii="Georgia" w:hAnsi="Georgia"/>
          <w:color w:val="0070C0"/>
        </w:rPr>
        <w:t xml:space="preserve">ákup IKT pre </w:t>
      </w:r>
      <w:r w:rsidR="00F97D6E">
        <w:rPr>
          <w:rFonts w:ascii="Georgia" w:hAnsi="Georgia"/>
          <w:color w:val="0070C0"/>
        </w:rPr>
        <w:t>potreby TF 12.7.23</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68AEC909" w14:textId="0AFDB555" w:rsidR="00425250" w:rsidRPr="002A039D" w:rsidRDefault="004E3A08" w:rsidP="00BD4546">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lastRenderedPageBreak/>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22D3321A" w14:textId="77777777" w:rsidR="00CD0EEC"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7AA8B0B4" w14:textId="77777777" w:rsidR="00CD0EEC" w:rsidRDefault="00CD0EEC">
      <w:pPr>
        <w:ind w:left="-10" w:right="0" w:firstLine="0"/>
        <w:rPr>
          <w:rFonts w:ascii="Georgia" w:hAnsi="Georgia"/>
        </w:rPr>
      </w:pPr>
    </w:p>
    <w:p w14:paraId="416CE76F" w14:textId="6C5E4B72" w:rsidR="00425250" w:rsidRPr="002A039D" w:rsidRDefault="00C4658F">
      <w:pPr>
        <w:spacing w:after="0" w:line="259" w:lineRule="auto"/>
        <w:ind w:left="58" w:right="0" w:firstLine="0"/>
        <w:jc w:val="left"/>
        <w:rPr>
          <w:rFonts w:ascii="Georgia" w:hAnsi="Georgia"/>
        </w:rPr>
      </w:pPr>
      <w:r w:rsidRPr="002A10A5">
        <w:rPr>
          <w:rFonts w:ascii="Times New Roman" w:eastAsia="Times New Roman" w:hAnsi="Times New Roman" w:cs="Times New Roman"/>
          <w:sz w:val="24"/>
          <w:szCs w:val="24"/>
        </w:rPr>
        <w:t>V prípade, že opis predmetu zákazky odkazuje na konkrétneho výrobcu, výrobný postup, značku, patent, typ, krajinu, oblasť alebo miesto pôvodu alebo výroby, verejný obstarávateľ umožňuje predloženie ekvivalentného riešenia, pričom za toto riešenie sa považuje riešenie, ktoré spĺňa úžitkové, prevádzkové a funkčné charakteristiky, ktoré sú nevyhnutné na zabezpečenie účelu, na ktorý sú určené a ponúknuté riešenie spĺňa požadované technické parametre a špecifikáciu v rovnakom, alebo vyššom/výhodnejšom rozsahu.</w:t>
      </w:r>
      <w:r w:rsidR="004E3A08"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6C17329D" w14:textId="77777777" w:rsidR="00DF5B22" w:rsidRDefault="00DF5B22">
      <w:pPr>
        <w:spacing w:after="0" w:line="259" w:lineRule="auto"/>
        <w:ind w:left="103" w:right="0" w:firstLine="0"/>
        <w:jc w:val="center"/>
        <w:rPr>
          <w:rFonts w:ascii="Georgia" w:hAnsi="Georgia"/>
        </w:rPr>
      </w:pPr>
    </w:p>
    <w:p w14:paraId="22A8D959" w14:textId="607E65E0"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68E070AF"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054FC67D" w14:textId="77777777" w:rsidR="00DF5B22" w:rsidRPr="002A039D" w:rsidRDefault="00DF5B22">
      <w:pPr>
        <w:spacing w:after="0" w:line="259" w:lineRule="auto"/>
        <w:ind w:left="58" w:right="0" w:firstLine="0"/>
        <w:jc w:val="left"/>
        <w:rPr>
          <w:rFonts w:ascii="Georgia" w:hAnsi="Georgia"/>
        </w:rPr>
      </w:pP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657A07BA"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2720DF">
        <w:rPr>
          <w:rFonts w:ascii="Georgia" w:hAnsi="Georgia"/>
          <w:color w:val="0070C0"/>
        </w:rPr>
        <w:t>N</w:t>
      </w:r>
      <w:r w:rsidR="002720DF" w:rsidRPr="002720DF">
        <w:rPr>
          <w:rFonts w:ascii="Georgia" w:hAnsi="Georgia"/>
          <w:color w:val="0070C0"/>
        </w:rPr>
        <w:t xml:space="preserve">ákup IKT pre </w:t>
      </w:r>
      <w:r w:rsidR="00F97D6E">
        <w:rPr>
          <w:rFonts w:ascii="Georgia" w:hAnsi="Georgia"/>
          <w:color w:val="0070C0"/>
        </w:rPr>
        <w:t>potreby TF 12.7.23</w:t>
      </w:r>
      <w:r w:rsidRPr="002A10A5">
        <w:rPr>
          <w:rFonts w:ascii="Georgia" w:hAnsi="Georgia"/>
          <w:color w:val="auto"/>
        </w:rPr>
        <w:t xml:space="preserve">, </w:t>
      </w:r>
      <w:r w:rsidR="00DA5B98" w:rsidRPr="002A039D">
        <w:rPr>
          <w:rFonts w:ascii="Georgia" w:hAnsi="Georgia"/>
        </w:rPr>
        <w:t>k</w:t>
      </w:r>
      <w:r w:rsidR="0064333C" w:rsidRPr="002A039D">
        <w:rPr>
          <w:rFonts w:ascii="Georgia" w:hAnsi="Georgia"/>
        </w:rPr>
        <w:t xml:space="preserve">arta zákazky </w:t>
      </w:r>
      <w:r w:rsidR="0064333C" w:rsidRPr="00FB7389">
        <w:rPr>
          <w:rFonts w:ascii="Georgia" w:hAnsi="Georgia"/>
          <w:color w:val="2F5496" w:themeColor="accent1" w:themeShade="BF"/>
        </w:rPr>
        <w:t>#SPU-IKT</w:t>
      </w:r>
      <w:r w:rsidR="0064333C" w:rsidRPr="002A10A5">
        <w:rPr>
          <w:rFonts w:ascii="Georgia" w:hAnsi="Georgia"/>
          <w:color w:val="2F5496" w:themeColor="accent1" w:themeShade="BF"/>
        </w:rPr>
        <w:t>-2-</w:t>
      </w:r>
      <w:r w:rsidR="00217CBF">
        <w:rPr>
          <w:rFonts w:ascii="Georgia" w:hAnsi="Georgia"/>
          <w:color w:val="2F5496" w:themeColor="accent1" w:themeShade="BF"/>
        </w:rPr>
        <w:t>2</w:t>
      </w:r>
      <w:r w:rsidR="00343F70">
        <w:rPr>
          <w:rFonts w:ascii="Georgia" w:hAnsi="Georgia"/>
          <w:color w:val="2F5496" w:themeColor="accent1" w:themeShade="BF"/>
        </w:rPr>
        <w:t>40</w:t>
      </w:r>
      <w:r w:rsidR="00DA5B98" w:rsidRPr="00FB7389">
        <w:rPr>
          <w:rFonts w:ascii="Georgia" w:hAnsi="Georgia"/>
          <w:color w:val="2F5496" w:themeColor="accent1" w:themeShade="BF"/>
        </w:rPr>
        <w:t xml:space="preserve"> </w:t>
      </w:r>
      <w:r w:rsidR="00DA5B98" w:rsidRPr="002A039D">
        <w:rPr>
          <w:rFonts w:ascii="Georgia" w:hAnsi="Georgia"/>
        </w:rPr>
        <w:t xml:space="preserve">vyhlásenej </w:t>
      </w:r>
      <w:r w:rsidR="00DA5B98" w:rsidRPr="002720DF">
        <w:rPr>
          <w:rFonts w:ascii="Georgia" w:hAnsi="Georgia"/>
        </w:rPr>
        <w:t xml:space="preserve">dňa </w:t>
      </w:r>
      <w:r w:rsidR="00F97D6E">
        <w:rPr>
          <w:rFonts w:ascii="Georgia" w:hAnsi="Georgia"/>
        </w:rPr>
        <w:t>12.7</w:t>
      </w:r>
      <w:r w:rsidR="00DA5B98" w:rsidRPr="002720DF">
        <w:rPr>
          <w:rFonts w:ascii="Georgia" w:hAnsi="Georgia"/>
          <w:color w:val="2F5496" w:themeColor="accent1" w:themeShade="BF"/>
        </w:rPr>
        <w:t>.202</w:t>
      </w:r>
      <w:r w:rsidR="002A10A5" w:rsidRPr="002720DF">
        <w:rPr>
          <w:rFonts w:ascii="Georgia" w:hAnsi="Georgia"/>
          <w:color w:val="2F5496" w:themeColor="accent1" w:themeShade="BF"/>
        </w:rPr>
        <w:t>3</w:t>
      </w:r>
      <w:r w:rsidR="00DA5B98" w:rsidRPr="00FB7389">
        <w:rPr>
          <w:rFonts w:ascii="Georgia" w:hAnsi="Georgia"/>
          <w:color w:val="2F5496" w:themeColor="accent1" w:themeShade="BF"/>
        </w:rPr>
        <w:t xml:space="preserve"> </w:t>
      </w:r>
      <w:r w:rsidR="00DA5B98" w:rsidRPr="002A039D">
        <w:rPr>
          <w:rFonts w:ascii="Georgia" w:hAnsi="Georgia"/>
        </w:rPr>
        <w:t xml:space="preserve">v rámci </w:t>
      </w:r>
      <w:r w:rsidR="00A2477C">
        <w:rPr>
          <w:rFonts w:ascii="Georgia" w:hAnsi="Georgia"/>
        </w:rPr>
        <w:t>D</w:t>
      </w:r>
      <w:r w:rsidRPr="002A039D">
        <w:rPr>
          <w:rFonts w:ascii="Georgia" w:hAnsi="Georgia"/>
        </w:rPr>
        <w:t xml:space="preserve">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 xml:space="preserve">Predmetom tejto zmluvy je záväzok predávajúceho dodať </w:t>
      </w:r>
      <w:r w:rsidRPr="002A10A5">
        <w:rPr>
          <w:rFonts w:ascii="Georgia" w:hAnsi="Georgia"/>
          <w:color w:val="auto"/>
        </w:rPr>
        <w:t xml:space="preserve">výpočtovú techniku </w:t>
      </w:r>
      <w:r w:rsidRPr="002A039D">
        <w:rPr>
          <w:rFonts w:ascii="Georgia" w:hAnsi="Georgia"/>
        </w:rPr>
        <w:t>(ďalej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68F8EB11" w:rsidR="00425250" w:rsidRPr="002A039D" w:rsidRDefault="004E3A08">
      <w:pPr>
        <w:numPr>
          <w:ilvl w:val="0"/>
          <w:numId w:val="5"/>
        </w:numPr>
        <w:ind w:right="0" w:hanging="428"/>
        <w:rPr>
          <w:rFonts w:ascii="Georgia" w:hAnsi="Georgia"/>
        </w:rPr>
      </w:pPr>
      <w:r w:rsidRPr="002A039D">
        <w:rPr>
          <w:rFonts w:ascii="Georgia" w:hAnsi="Georgia"/>
        </w:rPr>
        <w:t>Zmluvné strany sa dohodli, že dodanie tovaru určeného v tejto zmluve, bude uskutočňované na základe čiastkových objednávok, ktoré budú zasielať dodávateľovi jednotlivé pracoviská kupujúceho</w:t>
      </w:r>
      <w:r w:rsidR="003B35C0">
        <w:rPr>
          <w:rFonts w:ascii="Georgia" w:hAnsi="Georgia"/>
        </w:rPr>
        <w:t xml:space="preserve"> najneskôr do </w:t>
      </w:r>
      <w:r w:rsidR="005E53D5">
        <w:rPr>
          <w:rFonts w:ascii="Georgia" w:hAnsi="Georgia"/>
        </w:rPr>
        <w:t>14 dní odo dňa účinnosti zmluvy</w:t>
      </w:r>
      <w:r w:rsidRPr="002A039D">
        <w:rPr>
          <w:rFonts w:ascii="Georgia" w:hAnsi="Georgia"/>
        </w:rPr>
        <w:t xml:space="preserve">.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3129DB0" w14:textId="77777777" w:rsidR="007F6CE6" w:rsidRDefault="007F6CE6">
      <w:pPr>
        <w:spacing w:after="0" w:line="259" w:lineRule="auto"/>
        <w:ind w:left="66" w:right="4" w:hanging="10"/>
        <w:jc w:val="center"/>
        <w:rPr>
          <w:rFonts w:ascii="Georgia" w:hAnsi="Georgia"/>
          <w:b/>
        </w:rPr>
      </w:pPr>
    </w:p>
    <w:p w14:paraId="63061A81" w14:textId="7D2AEEA8"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7E183EE5" w14:textId="77777777" w:rsidR="00607A0E" w:rsidRDefault="00607A0E">
      <w:pPr>
        <w:spacing w:after="0" w:line="259" w:lineRule="auto"/>
        <w:ind w:left="66" w:right="4" w:hanging="10"/>
        <w:jc w:val="center"/>
        <w:rPr>
          <w:rFonts w:ascii="Georgia" w:hAnsi="Georgia"/>
          <w:b/>
        </w:rPr>
      </w:pPr>
    </w:p>
    <w:p w14:paraId="63AFA739" w14:textId="4703F69A"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671CB7AD" w:rsidR="00EA0E4C" w:rsidRPr="00607A0E" w:rsidRDefault="004E3A08" w:rsidP="00607A0E">
      <w:pPr>
        <w:numPr>
          <w:ilvl w:val="0"/>
          <w:numId w:val="7"/>
        </w:numPr>
        <w:spacing w:after="120"/>
        <w:ind w:right="0" w:hanging="428"/>
        <w:rPr>
          <w:rFonts w:ascii="Georgia" w:hAnsi="Georgia"/>
        </w:rPr>
      </w:pPr>
      <w:r w:rsidRPr="002A039D">
        <w:rPr>
          <w:rFonts w:ascii="Georgia" w:hAnsi="Georgia"/>
        </w:rPr>
        <w:lastRenderedPageBreak/>
        <w:t xml:space="preserve">Kupujúci bude akceptovať aj predloženie zaručenej elektronickej faktúry v súlade s podmienkami zákona č. 215/2019 Z. z. o zaručenej elektronickej fakturácii a centrálnom ekonomickom systéme a o doplnení niektorých zákonov. </w:t>
      </w:r>
    </w:p>
    <w:p w14:paraId="7EC03619" w14:textId="77777777" w:rsidR="00EA0E4C" w:rsidRPr="002A039D" w:rsidRDefault="00EA0E4C">
      <w:pPr>
        <w:spacing w:after="0" w:line="259" w:lineRule="auto"/>
        <w:ind w:left="58" w:right="0" w:firstLine="0"/>
        <w:jc w:val="left"/>
        <w:rPr>
          <w:rFonts w:ascii="Georgia" w:hAnsi="Georgia"/>
        </w:rPr>
      </w:pPr>
    </w:p>
    <w:p w14:paraId="7A25CA48" w14:textId="77777777" w:rsidR="00C55A80" w:rsidRDefault="00C55A80">
      <w:pPr>
        <w:spacing w:after="0" w:line="259" w:lineRule="auto"/>
        <w:ind w:left="66" w:right="2" w:hanging="10"/>
        <w:jc w:val="center"/>
        <w:rPr>
          <w:rFonts w:ascii="Georgia" w:hAnsi="Georgia"/>
          <w:b/>
        </w:rPr>
      </w:pPr>
    </w:p>
    <w:p w14:paraId="0F4369DB" w14:textId="2FD78569"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lastRenderedPageBreak/>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7FCA88AE" w14:textId="77777777" w:rsidR="00C55A80" w:rsidRDefault="00C55A80">
      <w:pPr>
        <w:spacing w:after="0" w:line="259" w:lineRule="auto"/>
        <w:ind w:left="66" w:right="3" w:hanging="10"/>
        <w:jc w:val="center"/>
        <w:rPr>
          <w:rFonts w:ascii="Georgia" w:hAnsi="Georgia"/>
          <w:b/>
        </w:rPr>
      </w:pPr>
    </w:p>
    <w:p w14:paraId="59FB9B3D" w14:textId="16CE34C1"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w:t>
      </w:r>
      <w:r w:rsidRPr="002A039D">
        <w:rPr>
          <w:rFonts w:ascii="Georgia" w:hAnsi="Georgia"/>
        </w:rPr>
        <w:lastRenderedPageBreak/>
        <w:t xml:space="preserve">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13A5DCCE" w:rsidR="00425250" w:rsidRDefault="004E3A08" w:rsidP="00653747">
      <w:pPr>
        <w:spacing w:after="0" w:line="259" w:lineRule="auto"/>
        <w:ind w:left="58" w:right="0" w:firstLine="0"/>
        <w:jc w:val="left"/>
        <w:rPr>
          <w:rFonts w:ascii="Georgia" w:hAnsi="Georgia"/>
          <w:b/>
        </w:rPr>
      </w:pPr>
      <w:r w:rsidRPr="002A039D">
        <w:rPr>
          <w:rFonts w:ascii="Georgia" w:hAnsi="Georgia"/>
          <w:b/>
        </w:rPr>
        <w:t xml:space="preserve">  </w:t>
      </w:r>
    </w:p>
    <w:p w14:paraId="5D147B03" w14:textId="77777777" w:rsidR="00D94BD9" w:rsidRPr="002A039D" w:rsidRDefault="00D94BD9" w:rsidP="00653747">
      <w:pPr>
        <w:spacing w:after="0" w:line="259" w:lineRule="auto"/>
        <w:ind w:left="58" w:right="0" w:firstLine="0"/>
        <w:jc w:val="left"/>
        <w:rPr>
          <w:rFonts w:ascii="Georgia" w:hAnsi="Georgia"/>
        </w:rPr>
      </w:pPr>
    </w:p>
    <w:p w14:paraId="05621D82" w14:textId="589A8EB2" w:rsidR="00425250" w:rsidRPr="002A039D" w:rsidRDefault="004E3A08">
      <w:pPr>
        <w:spacing w:after="0" w:line="259" w:lineRule="auto"/>
        <w:ind w:left="66" w:right="1" w:hanging="10"/>
        <w:jc w:val="center"/>
        <w:rPr>
          <w:rFonts w:ascii="Georgia" w:hAnsi="Georgia"/>
        </w:rPr>
      </w:pPr>
      <w:r w:rsidRPr="002A039D">
        <w:rPr>
          <w:rFonts w:ascii="Georgia" w:hAnsi="Georgia"/>
          <w:b/>
        </w:rPr>
        <w:lastRenderedPageBreak/>
        <w:t xml:space="preserve">Článok </w:t>
      </w:r>
      <w:r w:rsidR="005E53D5">
        <w:rPr>
          <w:rFonts w:ascii="Georgia" w:hAnsi="Georgia"/>
          <w:b/>
        </w:rPr>
        <w:t>I</w:t>
      </w:r>
      <w:r w:rsidRPr="002A039D">
        <w:rPr>
          <w:rFonts w:ascii="Georgia" w:hAnsi="Georgia"/>
          <w:b/>
        </w:rPr>
        <w:t xml:space="preserve">X. </w:t>
      </w:r>
    </w:p>
    <w:p w14:paraId="2012C1A9"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Záverečné ustanovenie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6D0F95CA" w14:textId="77777777" w:rsidR="0078450C" w:rsidRDefault="0078450C" w:rsidP="0078450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2214D5A5" w14:textId="0C69A5C4" w:rsidR="00F67B1F" w:rsidRPr="003C0987" w:rsidRDefault="009F45BF" w:rsidP="003C0987">
      <w:pPr>
        <w:numPr>
          <w:ilvl w:val="0"/>
          <w:numId w:val="12"/>
        </w:numPr>
        <w:spacing w:after="0" w:line="240" w:lineRule="auto"/>
        <w:ind w:left="425" w:right="0" w:hanging="425"/>
        <w:rPr>
          <w:rFonts w:ascii="Georgia" w:hAnsi="Georgia"/>
        </w:rPr>
      </w:pPr>
      <w:r w:rsidRPr="002A039D">
        <w:rPr>
          <w:rFonts w:ascii="Georgia" w:hAnsi="Georgia"/>
        </w:rPr>
        <w:t xml:space="preserve">Predávajúci </w:t>
      </w:r>
      <w:r w:rsidR="0078450C" w:rsidRPr="00DA58D0">
        <w:rPr>
          <w:rFonts w:ascii="Georgia" w:hAnsi="Georgia"/>
        </w:rPr>
        <w:t>je povinný strpieť</w:t>
      </w:r>
      <w:r w:rsidR="0065353E">
        <w:rPr>
          <w:rFonts w:ascii="Georgia" w:hAnsi="Georgia"/>
        </w:rPr>
        <w:t xml:space="preserve"> </w:t>
      </w:r>
      <w:r w:rsidR="003100D2" w:rsidRPr="00DA58D0">
        <w:rPr>
          <w:rFonts w:ascii="Georgia" w:hAnsi="Georgia"/>
        </w:rPr>
        <w:t>výkon kontroly/auditu/overovania súvisiaceho</w:t>
      </w:r>
      <w:r w:rsidR="003100D2">
        <w:rPr>
          <w:rFonts w:ascii="Georgia" w:hAnsi="Georgia"/>
        </w:rPr>
        <w:t xml:space="preserve"> </w:t>
      </w:r>
      <w:r w:rsidR="003100D2" w:rsidRPr="00DA58D0">
        <w:rPr>
          <w:rFonts w:ascii="Georgia" w:hAnsi="Georgia"/>
        </w:rPr>
        <w:t>s dodávaným tovarom,</w:t>
      </w:r>
      <w:r w:rsidR="003100D2">
        <w:rPr>
          <w:rFonts w:ascii="Georgia" w:hAnsi="Georgia"/>
        </w:rPr>
        <w:t xml:space="preserve"> </w:t>
      </w:r>
      <w:r w:rsidR="007B683D" w:rsidRPr="00DA58D0">
        <w:rPr>
          <w:rFonts w:ascii="Georgia" w:hAnsi="Georgia"/>
        </w:rPr>
        <w:t>poskytnúť všetku potrebnú súčinnosť</w:t>
      </w:r>
      <w:r w:rsidR="007B683D">
        <w:rPr>
          <w:rFonts w:ascii="Georgia" w:hAnsi="Georgia"/>
        </w:rPr>
        <w:t xml:space="preserve"> </w:t>
      </w:r>
      <w:r w:rsidR="00503403">
        <w:rPr>
          <w:rFonts w:ascii="Georgia" w:hAnsi="Georgia"/>
        </w:rPr>
        <w:t>o</w:t>
      </w:r>
      <w:r w:rsidR="00503403" w:rsidRPr="00DA58D0">
        <w:rPr>
          <w:rFonts w:ascii="Georgia" w:hAnsi="Georgia"/>
        </w:rPr>
        <w:t>právneným osob</w:t>
      </w:r>
      <w:r w:rsidR="00503403">
        <w:rPr>
          <w:rFonts w:ascii="Georgia" w:hAnsi="Georgia"/>
        </w:rPr>
        <w:t>ám</w:t>
      </w:r>
      <w:r w:rsidR="00503403" w:rsidRPr="00DA58D0">
        <w:rPr>
          <w:rFonts w:ascii="Georgia" w:hAnsi="Georgia"/>
        </w:rPr>
        <w:t xml:space="preserve"> </w:t>
      </w:r>
      <w:r w:rsidR="007B683D">
        <w:rPr>
          <w:rFonts w:ascii="Georgia" w:hAnsi="Georgia"/>
        </w:rPr>
        <w:t xml:space="preserve"> </w:t>
      </w:r>
      <w:r w:rsidR="0078450C" w:rsidRPr="00DA58D0">
        <w:rPr>
          <w:rFonts w:ascii="Georgia" w:hAnsi="Georgia"/>
        </w:rPr>
        <w:t>kedykoľvek počas platnosti</w:t>
      </w:r>
      <w:r w:rsidR="0078450C">
        <w:rPr>
          <w:rFonts w:ascii="Georgia" w:hAnsi="Georgia"/>
        </w:rPr>
        <w:t xml:space="preserve"> </w:t>
      </w:r>
      <w:r w:rsidR="0078450C" w:rsidRPr="00DA58D0">
        <w:rPr>
          <w:rFonts w:ascii="Georgia" w:hAnsi="Georgia"/>
        </w:rPr>
        <w:t xml:space="preserve">a účinnosti Zmluvy o poskytnutí NFP </w:t>
      </w:r>
      <w:r w:rsidR="007444F3" w:rsidRPr="003C0987">
        <w:rPr>
          <w:rFonts w:ascii="Georgia" w:hAnsi="Georgia"/>
        </w:rPr>
        <w:t>v</w:t>
      </w:r>
      <w:r w:rsidR="00613758" w:rsidRPr="003C0987">
        <w:rPr>
          <w:rFonts w:ascii="Georgia" w:hAnsi="Georgia"/>
        </w:rPr>
        <w:t> </w:t>
      </w:r>
      <w:r w:rsidR="007444F3" w:rsidRPr="003C0987">
        <w:rPr>
          <w:rFonts w:ascii="Georgia" w:hAnsi="Georgia"/>
        </w:rPr>
        <w:t>prípade</w:t>
      </w:r>
      <w:r w:rsidR="00613758" w:rsidRPr="003C0987">
        <w:rPr>
          <w:rFonts w:ascii="Georgia" w:hAnsi="Georgia"/>
        </w:rPr>
        <w:t>, že</w:t>
      </w:r>
      <w:r w:rsidR="00817F2E" w:rsidRPr="003C0987">
        <w:rPr>
          <w:rFonts w:ascii="Georgia" w:hAnsi="Georgia"/>
        </w:rPr>
        <w:t xml:space="preserve"> o</w:t>
      </w:r>
      <w:r w:rsidR="00613758" w:rsidRPr="003C0987">
        <w:rPr>
          <w:rFonts w:ascii="Georgia" w:hAnsi="Georgia"/>
        </w:rPr>
        <w:t xml:space="preserve">bstarávanie sa týka </w:t>
      </w:r>
      <w:r w:rsidR="00F67B1F" w:rsidRPr="003C0987">
        <w:rPr>
          <w:rFonts w:ascii="Georgia" w:hAnsi="Georgia"/>
        </w:rPr>
        <w:t>projektu alebo programu financovaného z fondov Európskej únie.</w:t>
      </w:r>
    </w:p>
    <w:p w14:paraId="09F26A2F" w14:textId="6CB3B7E0" w:rsidR="0078450C" w:rsidRDefault="0078450C" w:rsidP="00C63C72">
      <w:pPr>
        <w:spacing w:after="0" w:line="240" w:lineRule="auto"/>
        <w:ind w:left="0" w:right="0" w:firstLine="0"/>
        <w:jc w:val="left"/>
        <w:rPr>
          <w:rFonts w:ascii="Georgia" w:hAnsi="Georgia"/>
        </w:rPr>
      </w:pPr>
    </w:p>
    <w:p w14:paraId="33E05408" w14:textId="77777777" w:rsidR="0078450C" w:rsidRDefault="0078450C" w:rsidP="00ED4244">
      <w:pPr>
        <w:spacing w:after="0" w:line="360" w:lineRule="auto"/>
        <w:ind w:left="425" w:right="0" w:firstLine="0"/>
        <w:jc w:val="left"/>
        <w:rPr>
          <w:rFonts w:ascii="Georgia" w:hAnsi="Georgia"/>
        </w:rPr>
      </w:pPr>
      <w:r w:rsidRPr="00DA58D0">
        <w:rPr>
          <w:rFonts w:ascii="Georgia" w:hAnsi="Georgia"/>
        </w:rPr>
        <w:t>Oprávnené osoby na výkon kontroly/auditu sú najmä:</w:t>
      </w:r>
      <w:r w:rsidRPr="00DA58D0">
        <w:rPr>
          <w:rFonts w:ascii="Georgia" w:hAnsi="Georgia"/>
        </w:rPr>
        <w:br/>
        <w:t>a) Poskytovateľ a ním poverené osoby;</w:t>
      </w:r>
      <w:r w:rsidRPr="00DA58D0">
        <w:rPr>
          <w:rFonts w:ascii="Georgia" w:hAnsi="Georgia"/>
        </w:rPr>
        <w:br/>
        <w:t>b) Útvar vnútorného auditu Riadiaceho orgánu alebo Sprostredkovateľského orgánu</w:t>
      </w:r>
      <w:r w:rsidRPr="004F50F8">
        <w:rPr>
          <w:rFonts w:ascii="Georgia" w:hAnsi="Georgia"/>
        </w:rPr>
        <w:t xml:space="preserve"> </w:t>
      </w:r>
      <w:r w:rsidRPr="00DA58D0">
        <w:rPr>
          <w:rFonts w:ascii="Georgia" w:hAnsi="Georgia"/>
        </w:rPr>
        <w:t>a nimi</w:t>
      </w:r>
      <w:r w:rsidRPr="00DA58D0">
        <w:rPr>
          <w:rFonts w:ascii="Georgia" w:hAnsi="Georgia"/>
        </w:rPr>
        <w:br/>
      </w:r>
      <w:r>
        <w:rPr>
          <w:rFonts w:ascii="Georgia" w:hAnsi="Georgia"/>
        </w:rPr>
        <w:t xml:space="preserve">     </w:t>
      </w:r>
      <w:r w:rsidRPr="00DA58D0">
        <w:rPr>
          <w:rFonts w:ascii="Georgia" w:hAnsi="Georgia"/>
        </w:rPr>
        <w:t>poverené osoby;</w:t>
      </w:r>
      <w:r w:rsidRPr="00DA58D0">
        <w:rPr>
          <w:rFonts w:ascii="Georgia" w:hAnsi="Georgia"/>
        </w:rPr>
        <w:br/>
        <w:t xml:space="preserve">c) </w:t>
      </w:r>
      <w:r>
        <w:rPr>
          <w:rFonts w:ascii="Georgia" w:hAnsi="Georgia"/>
        </w:rPr>
        <w:t xml:space="preserve"> </w:t>
      </w:r>
      <w:r w:rsidRPr="00DA58D0">
        <w:rPr>
          <w:rFonts w:ascii="Georgia" w:hAnsi="Georgia"/>
        </w:rPr>
        <w:t>Najvyšší kontrolný úrad SR, Úrad vládneho auditu, Certifikačný orgán a nimi</w:t>
      </w:r>
      <w:r w:rsidRPr="004F50F8">
        <w:rPr>
          <w:rFonts w:ascii="Georgia" w:hAnsi="Georgia"/>
        </w:rPr>
        <w:t xml:space="preserve"> </w:t>
      </w:r>
      <w:r w:rsidRPr="00DA58D0">
        <w:rPr>
          <w:rFonts w:ascii="Georgia" w:hAnsi="Georgia"/>
        </w:rPr>
        <w:t xml:space="preserve">poverené </w:t>
      </w:r>
      <w:r>
        <w:rPr>
          <w:rFonts w:ascii="Georgia" w:hAnsi="Georgia"/>
        </w:rPr>
        <w:t xml:space="preserve">   </w:t>
      </w:r>
    </w:p>
    <w:p w14:paraId="40049145" w14:textId="6DD8F336" w:rsidR="0078450C" w:rsidRDefault="0078450C" w:rsidP="00ED4244">
      <w:pPr>
        <w:spacing w:after="0" w:line="360" w:lineRule="auto"/>
        <w:ind w:left="425" w:right="0" w:firstLine="0"/>
        <w:jc w:val="left"/>
        <w:rPr>
          <w:rFonts w:ascii="Georgia" w:hAnsi="Georgia"/>
        </w:rPr>
      </w:pPr>
      <w:r>
        <w:rPr>
          <w:rFonts w:ascii="Georgia" w:hAnsi="Georgia"/>
        </w:rPr>
        <w:t xml:space="preserve">     </w:t>
      </w:r>
      <w:r w:rsidRPr="00DA58D0">
        <w:rPr>
          <w:rFonts w:ascii="Georgia" w:hAnsi="Georgia"/>
        </w:rPr>
        <w:t>osoby;</w:t>
      </w:r>
      <w:r w:rsidRPr="00DA58D0">
        <w:rPr>
          <w:rFonts w:ascii="Georgia" w:hAnsi="Georgia"/>
        </w:rPr>
        <w:br/>
        <w:t>d) Orgán auditu, jeho spolupracujúce orgány a osoby poverené na výkon</w:t>
      </w:r>
      <w:r w:rsidRPr="004F50F8">
        <w:rPr>
          <w:rFonts w:ascii="Georgia" w:hAnsi="Georgia"/>
        </w:rPr>
        <w:t xml:space="preserve"> </w:t>
      </w:r>
      <w:r w:rsidRPr="00DA58D0">
        <w:rPr>
          <w:rFonts w:ascii="Georgia" w:hAnsi="Georgia"/>
        </w:rPr>
        <w:t>kontroly/auditu;</w:t>
      </w:r>
      <w:r w:rsidRPr="00DA58D0">
        <w:rPr>
          <w:rFonts w:ascii="Georgia" w:hAnsi="Georgia"/>
        </w:rPr>
        <w:br/>
        <w:t xml:space="preserve">e) </w:t>
      </w:r>
      <w:r w:rsidR="00FA67F9">
        <w:rPr>
          <w:rFonts w:ascii="Georgia" w:hAnsi="Georgia"/>
        </w:rPr>
        <w:t xml:space="preserve"> </w:t>
      </w:r>
      <w:r w:rsidRPr="00DA58D0">
        <w:rPr>
          <w:rFonts w:ascii="Georgia" w:hAnsi="Georgia"/>
        </w:rPr>
        <w:t>Splnomocnení zástupcovia Európskej Komisie a Európskeho dvora audítorov;</w:t>
      </w:r>
      <w:r w:rsidRPr="00DA58D0">
        <w:rPr>
          <w:rFonts w:ascii="Georgia" w:hAnsi="Georgia"/>
        </w:rPr>
        <w:br/>
        <w:t xml:space="preserve">f) </w:t>
      </w:r>
      <w:r>
        <w:rPr>
          <w:rFonts w:ascii="Georgia" w:hAnsi="Georgia"/>
        </w:rPr>
        <w:t xml:space="preserve"> </w:t>
      </w:r>
      <w:r w:rsidRPr="00DA58D0">
        <w:rPr>
          <w:rFonts w:ascii="Georgia" w:hAnsi="Georgia"/>
        </w:rPr>
        <w:t>Orgán zabezpečujúci ochranu finančných záujmov EÚ;</w:t>
      </w:r>
      <w:r w:rsidRPr="00DA58D0">
        <w:rPr>
          <w:rFonts w:ascii="Georgia" w:hAnsi="Georgia"/>
        </w:rPr>
        <w:br/>
        <w:t>g) Osoby prizvané orgánmi uvedenými v písm. a) až f) v súlade s príslušnými</w:t>
      </w:r>
      <w:r w:rsidRPr="004F50F8">
        <w:rPr>
          <w:rFonts w:ascii="Georgia" w:hAnsi="Georgia"/>
        </w:rPr>
        <w:t xml:space="preserve"> </w:t>
      </w:r>
      <w:r w:rsidRPr="00DA58D0">
        <w:rPr>
          <w:rFonts w:ascii="Georgia" w:hAnsi="Georgia"/>
        </w:rPr>
        <w:t xml:space="preserve">právnymi </w:t>
      </w:r>
    </w:p>
    <w:p w14:paraId="0A45E028" w14:textId="77777777" w:rsidR="0078450C" w:rsidRDefault="0078450C" w:rsidP="00ED4244">
      <w:pPr>
        <w:spacing w:after="0" w:line="276" w:lineRule="auto"/>
        <w:ind w:left="425" w:right="0" w:firstLine="0"/>
        <w:jc w:val="left"/>
        <w:rPr>
          <w:rFonts w:ascii="Georgia" w:hAnsi="Georgia"/>
        </w:rPr>
      </w:pPr>
      <w:r>
        <w:rPr>
          <w:rFonts w:ascii="Georgia" w:hAnsi="Georgia"/>
        </w:rPr>
        <w:t xml:space="preserve">       </w:t>
      </w:r>
      <w:r w:rsidRPr="00DA58D0">
        <w:rPr>
          <w:rFonts w:ascii="Georgia" w:hAnsi="Georgia"/>
        </w:rPr>
        <w:t>predpismi</w:t>
      </w:r>
      <w:r w:rsidRPr="004F50F8">
        <w:rPr>
          <w:rFonts w:ascii="Georgia" w:hAnsi="Georgia"/>
        </w:rPr>
        <w:t xml:space="preserve"> </w:t>
      </w:r>
      <w:r w:rsidRPr="00DA58D0">
        <w:rPr>
          <w:rFonts w:ascii="Georgia" w:hAnsi="Georgia"/>
        </w:rPr>
        <w:t>SR a právnymi aktmi EÚ.</w:t>
      </w:r>
      <w:r w:rsidRPr="00DA58D0">
        <w:rPr>
          <w:rFonts w:ascii="Georgia" w:hAnsi="Georgia"/>
        </w:rPr>
        <w:br/>
      </w:r>
      <w:r w:rsidRPr="00DA58D0">
        <w:rPr>
          <w:rFonts w:ascii="Georgia" w:hAnsi="Georgia"/>
        </w:rPr>
        <w:br/>
        <w:t>Za strpenie výkonu kontroly a poskytnutie súčinnosti pri výkone kontroly neprináleží</w:t>
      </w:r>
      <w:r w:rsidRPr="00DA58D0">
        <w:rPr>
          <w:rFonts w:ascii="Georgia" w:hAnsi="Georgia"/>
        </w:rPr>
        <w:br/>
        <w:t>poskytovateľovi žiadna odmena, náhrada ani iné plnenie</w:t>
      </w:r>
    </w:p>
    <w:p w14:paraId="29AF5309" w14:textId="77777777" w:rsidR="00E9220D" w:rsidRDefault="00E9220D" w:rsidP="0078450C">
      <w:pPr>
        <w:spacing w:after="0" w:line="240" w:lineRule="auto"/>
        <w:ind w:left="425" w:right="0" w:firstLine="0"/>
        <w:jc w:val="left"/>
        <w:rPr>
          <w:rFonts w:ascii="Georgia" w:hAnsi="Georgia"/>
        </w:rPr>
      </w:pPr>
    </w:p>
    <w:p w14:paraId="68115D54" w14:textId="77777777" w:rsidR="00ED4244" w:rsidRPr="00EA0E4C" w:rsidRDefault="00ED4244" w:rsidP="0078450C">
      <w:pPr>
        <w:spacing w:after="0" w:line="240" w:lineRule="auto"/>
        <w:ind w:left="425" w:right="0" w:firstLine="0"/>
        <w:jc w:val="left"/>
        <w:rPr>
          <w:rFonts w:ascii="Georgia" w:hAnsi="Georgia"/>
        </w:rPr>
      </w:pPr>
    </w:p>
    <w:p w14:paraId="7FDC78BF" w14:textId="02652543" w:rsidR="0078450C" w:rsidRDefault="0078450C" w:rsidP="0078450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7D533E66" w14:textId="77777777" w:rsidR="00ED4244" w:rsidRPr="00EA0E4C" w:rsidRDefault="00ED4244" w:rsidP="00ED4244">
      <w:pPr>
        <w:spacing w:after="120" w:line="247" w:lineRule="auto"/>
        <w:ind w:right="0"/>
        <w:rPr>
          <w:rFonts w:ascii="Georgia" w:hAnsi="Georgia"/>
        </w:rPr>
      </w:pPr>
    </w:p>
    <w:p w14:paraId="48113737" w14:textId="77777777" w:rsidR="0078450C" w:rsidRPr="002A039D" w:rsidRDefault="0078450C" w:rsidP="0078450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57800E53" w14:textId="77777777" w:rsidR="0078450C" w:rsidRPr="002A039D" w:rsidRDefault="0078450C" w:rsidP="0078450C">
      <w:pPr>
        <w:ind w:left="485" w:right="1530" w:firstLine="0"/>
        <w:rPr>
          <w:rFonts w:ascii="Georgia" w:hAnsi="Georgia"/>
        </w:rPr>
      </w:pPr>
      <w:r w:rsidRPr="002A039D">
        <w:rPr>
          <w:rFonts w:ascii="Georgia" w:hAnsi="Georgia"/>
        </w:rPr>
        <w:t>Príloha č. 1 - Opis predmetu zákazky, vlastný návrh plnenia a cenová kalkulácia</w:t>
      </w:r>
    </w:p>
    <w:p w14:paraId="66B25BB8" w14:textId="77777777" w:rsidR="0078450C" w:rsidRPr="002A039D" w:rsidRDefault="0078450C" w:rsidP="0078450C">
      <w:pPr>
        <w:ind w:left="485" w:right="1530" w:firstLine="0"/>
        <w:rPr>
          <w:rFonts w:ascii="Georgia" w:hAnsi="Georgia"/>
        </w:rPr>
      </w:pPr>
      <w:r w:rsidRPr="002A039D">
        <w:rPr>
          <w:rFonts w:ascii="Georgia" w:hAnsi="Georgia"/>
        </w:rPr>
        <w:t xml:space="preserve">Príloha č. 2 – Zoznam subdodávateľov </w:t>
      </w:r>
    </w:p>
    <w:p w14:paraId="383BD4C2" w14:textId="61F75212" w:rsidR="00425250" w:rsidRPr="002A039D" w:rsidRDefault="00425250">
      <w:pPr>
        <w:spacing w:after="0" w:line="259" w:lineRule="auto"/>
        <w:ind w:left="58" w:right="0" w:firstLine="0"/>
        <w:jc w:val="left"/>
        <w:rPr>
          <w:rFonts w:ascii="Georgia" w:hAnsi="Georgia"/>
        </w:rPr>
      </w:pPr>
    </w:p>
    <w:p w14:paraId="6A5DF0D6" w14:textId="5919F019" w:rsidR="00425250" w:rsidRDefault="004E3A08">
      <w:pPr>
        <w:spacing w:after="0" w:line="259" w:lineRule="auto"/>
        <w:ind w:left="58" w:right="9595" w:firstLine="0"/>
        <w:jc w:val="left"/>
        <w:rPr>
          <w:rFonts w:ascii="Georgia" w:hAnsi="Georgia"/>
        </w:rPr>
      </w:pPr>
      <w:r w:rsidRPr="002A039D">
        <w:rPr>
          <w:rFonts w:ascii="Georgia" w:hAnsi="Georgia"/>
        </w:rPr>
        <w:t xml:space="preserve">  </w:t>
      </w:r>
    </w:p>
    <w:p w14:paraId="531CE146" w14:textId="15FB0D61" w:rsidR="00ED4244" w:rsidRDefault="00ED4244">
      <w:pPr>
        <w:spacing w:after="0" w:line="259" w:lineRule="auto"/>
        <w:ind w:left="58" w:right="9595" w:firstLine="0"/>
        <w:jc w:val="left"/>
        <w:rPr>
          <w:rFonts w:ascii="Georgia" w:hAnsi="Georgia"/>
        </w:rPr>
      </w:pPr>
    </w:p>
    <w:p w14:paraId="5B3CF8A3" w14:textId="4D1B5A1C" w:rsidR="00ED4244" w:rsidRDefault="00ED4244">
      <w:pPr>
        <w:spacing w:after="0" w:line="259" w:lineRule="auto"/>
        <w:ind w:left="58" w:right="9595" w:firstLine="0"/>
        <w:jc w:val="left"/>
        <w:rPr>
          <w:rFonts w:ascii="Georgia" w:hAnsi="Georgia"/>
        </w:rPr>
      </w:pPr>
    </w:p>
    <w:p w14:paraId="2D5CB64B" w14:textId="77777777" w:rsidR="00ED4244" w:rsidRPr="002A039D" w:rsidRDefault="00ED4244">
      <w:pPr>
        <w:spacing w:after="0" w:line="259" w:lineRule="auto"/>
        <w:ind w:left="58" w:right="9595" w:firstLine="0"/>
        <w:jc w:val="left"/>
        <w:rPr>
          <w:rFonts w:ascii="Georgia" w:hAnsi="Georgia"/>
        </w:rPr>
      </w:pP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60D6597D" w14:textId="77777777" w:rsidR="00425250" w:rsidRDefault="004E3A08">
            <w:pPr>
              <w:spacing w:after="0" w:line="259" w:lineRule="auto"/>
              <w:ind w:left="0" w:right="0" w:firstLine="0"/>
              <w:jc w:val="left"/>
              <w:rPr>
                <w:rFonts w:ascii="Georgia" w:hAnsi="Georgia"/>
              </w:rPr>
            </w:pPr>
            <w:r w:rsidRPr="002A039D">
              <w:rPr>
                <w:rFonts w:ascii="Georgia" w:hAnsi="Georgia"/>
              </w:rPr>
              <w:t xml:space="preserve"> </w:t>
            </w:r>
          </w:p>
          <w:p w14:paraId="58A7FD24" w14:textId="77777777" w:rsidR="00ED4244" w:rsidRDefault="00ED4244">
            <w:pPr>
              <w:spacing w:after="0" w:line="259" w:lineRule="auto"/>
              <w:ind w:left="0" w:right="0" w:firstLine="0"/>
              <w:jc w:val="left"/>
              <w:rPr>
                <w:rFonts w:ascii="Georgia" w:hAnsi="Georgia"/>
              </w:rPr>
            </w:pPr>
          </w:p>
          <w:p w14:paraId="0A79B6A2" w14:textId="77777777" w:rsidR="00ED4244" w:rsidRDefault="00ED4244">
            <w:pPr>
              <w:spacing w:after="0" w:line="259" w:lineRule="auto"/>
              <w:ind w:left="0" w:right="0" w:firstLine="0"/>
              <w:jc w:val="left"/>
              <w:rPr>
                <w:rFonts w:ascii="Georgia" w:hAnsi="Georgia"/>
              </w:rPr>
            </w:pPr>
          </w:p>
          <w:p w14:paraId="3BBBFB69" w14:textId="3FA7266B" w:rsidR="00ED4244" w:rsidRPr="002A039D" w:rsidRDefault="00ED4244">
            <w:pPr>
              <w:spacing w:after="0" w:line="259" w:lineRule="auto"/>
              <w:ind w:left="0" w:right="0" w:firstLine="0"/>
              <w:jc w:val="left"/>
              <w:rPr>
                <w:rFonts w:ascii="Georgia" w:hAnsi="Georgia"/>
              </w:rPr>
            </w:pP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4F3FAB46"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A601D92" w:rsidR="00653747" w:rsidRDefault="00653747" w:rsidP="0077554C">
      <w:pPr>
        <w:spacing w:line="259" w:lineRule="auto"/>
        <w:ind w:left="68" w:right="0" w:hanging="10"/>
        <w:jc w:val="left"/>
        <w:rPr>
          <w:rFonts w:ascii="Georgia" w:hAnsi="Georgia"/>
        </w:rPr>
      </w:pPr>
    </w:p>
    <w:p w14:paraId="545B5722" w14:textId="4F2A9F2C" w:rsidR="00ED4244" w:rsidRDefault="00ED4244" w:rsidP="0077554C">
      <w:pPr>
        <w:spacing w:line="259" w:lineRule="auto"/>
        <w:ind w:left="68" w:right="0" w:hanging="10"/>
        <w:jc w:val="left"/>
        <w:rPr>
          <w:rFonts w:ascii="Georgia" w:hAnsi="Georgia"/>
        </w:rPr>
      </w:pPr>
    </w:p>
    <w:p w14:paraId="31294370" w14:textId="170CDB1C" w:rsidR="00ED4244" w:rsidRDefault="00ED4244" w:rsidP="0077554C">
      <w:pPr>
        <w:spacing w:line="259" w:lineRule="auto"/>
        <w:ind w:left="68" w:right="0" w:hanging="10"/>
        <w:jc w:val="left"/>
        <w:rPr>
          <w:rFonts w:ascii="Georgia" w:hAnsi="Georgia"/>
        </w:rPr>
      </w:pPr>
    </w:p>
    <w:p w14:paraId="633E7638" w14:textId="6E4A3342" w:rsidR="00ED4244" w:rsidRDefault="00ED4244" w:rsidP="0077554C">
      <w:pPr>
        <w:spacing w:line="259" w:lineRule="auto"/>
        <w:ind w:left="68" w:right="0" w:hanging="10"/>
        <w:jc w:val="left"/>
        <w:rPr>
          <w:rFonts w:ascii="Georgia" w:hAnsi="Georgia"/>
        </w:rPr>
      </w:pPr>
    </w:p>
    <w:p w14:paraId="2F9D60EA" w14:textId="439BC740" w:rsidR="00ED4244" w:rsidRDefault="00ED4244" w:rsidP="0077554C">
      <w:pPr>
        <w:spacing w:line="259" w:lineRule="auto"/>
        <w:ind w:left="68" w:right="0" w:hanging="10"/>
        <w:jc w:val="left"/>
        <w:rPr>
          <w:rFonts w:ascii="Georgia" w:hAnsi="Georgia"/>
        </w:rPr>
      </w:pPr>
    </w:p>
    <w:p w14:paraId="4A37BEB6" w14:textId="579C2B80" w:rsidR="00ED4244" w:rsidRDefault="00ED4244" w:rsidP="0077554C">
      <w:pPr>
        <w:spacing w:line="259" w:lineRule="auto"/>
        <w:ind w:left="68" w:right="0" w:hanging="10"/>
        <w:jc w:val="left"/>
        <w:rPr>
          <w:rFonts w:ascii="Georgia" w:hAnsi="Georgia"/>
        </w:rPr>
      </w:pPr>
    </w:p>
    <w:p w14:paraId="1D3DB01C" w14:textId="6299D725" w:rsidR="00ED4244" w:rsidRDefault="00ED4244" w:rsidP="0077554C">
      <w:pPr>
        <w:spacing w:line="259" w:lineRule="auto"/>
        <w:ind w:left="68" w:right="0" w:hanging="10"/>
        <w:jc w:val="left"/>
        <w:rPr>
          <w:rFonts w:ascii="Georgia" w:hAnsi="Georgia"/>
        </w:rPr>
      </w:pPr>
    </w:p>
    <w:p w14:paraId="42DF9064" w14:textId="15B32007" w:rsidR="00ED4244" w:rsidRDefault="00ED4244" w:rsidP="0077554C">
      <w:pPr>
        <w:spacing w:line="259" w:lineRule="auto"/>
        <w:ind w:left="68" w:right="0" w:hanging="10"/>
        <w:jc w:val="left"/>
        <w:rPr>
          <w:rFonts w:ascii="Georgia" w:hAnsi="Georgia"/>
        </w:rPr>
      </w:pPr>
    </w:p>
    <w:p w14:paraId="13E05BE7" w14:textId="2132589A" w:rsidR="00ED4244" w:rsidRDefault="00ED4244" w:rsidP="0077554C">
      <w:pPr>
        <w:spacing w:line="259" w:lineRule="auto"/>
        <w:ind w:left="68" w:right="0" w:hanging="10"/>
        <w:jc w:val="left"/>
        <w:rPr>
          <w:rFonts w:ascii="Georgia" w:hAnsi="Georgia"/>
        </w:rPr>
      </w:pPr>
    </w:p>
    <w:p w14:paraId="237DE1D1" w14:textId="2F4CC88C" w:rsidR="00ED4244" w:rsidRDefault="00ED4244" w:rsidP="0077554C">
      <w:pPr>
        <w:spacing w:line="259" w:lineRule="auto"/>
        <w:ind w:left="68" w:right="0" w:hanging="10"/>
        <w:jc w:val="left"/>
        <w:rPr>
          <w:rFonts w:ascii="Georgia" w:hAnsi="Georgia"/>
        </w:rPr>
      </w:pPr>
    </w:p>
    <w:p w14:paraId="2FB6707D" w14:textId="050625C9" w:rsidR="00ED4244" w:rsidRDefault="00ED4244" w:rsidP="0077554C">
      <w:pPr>
        <w:spacing w:line="259" w:lineRule="auto"/>
        <w:ind w:left="68" w:right="0" w:hanging="10"/>
        <w:jc w:val="left"/>
        <w:rPr>
          <w:rFonts w:ascii="Georgia" w:hAnsi="Georgia"/>
        </w:rPr>
      </w:pPr>
    </w:p>
    <w:p w14:paraId="57E4303D" w14:textId="681B720B" w:rsidR="00ED4244" w:rsidRDefault="00ED4244" w:rsidP="0077554C">
      <w:pPr>
        <w:spacing w:line="259" w:lineRule="auto"/>
        <w:ind w:left="68" w:right="0" w:hanging="10"/>
        <w:jc w:val="left"/>
        <w:rPr>
          <w:rFonts w:ascii="Georgia" w:hAnsi="Georgia"/>
        </w:rPr>
      </w:pPr>
    </w:p>
    <w:p w14:paraId="7FF300AF" w14:textId="286E40F9" w:rsidR="00ED4244" w:rsidRDefault="00ED4244" w:rsidP="0077554C">
      <w:pPr>
        <w:spacing w:line="259" w:lineRule="auto"/>
        <w:ind w:left="68" w:right="0" w:hanging="10"/>
        <w:jc w:val="left"/>
        <w:rPr>
          <w:rFonts w:ascii="Georgia" w:hAnsi="Georgia"/>
        </w:rPr>
      </w:pPr>
    </w:p>
    <w:p w14:paraId="28BF4CA0" w14:textId="4DEB6A7E" w:rsidR="00ED4244" w:rsidRDefault="00ED4244" w:rsidP="0077554C">
      <w:pPr>
        <w:spacing w:line="259" w:lineRule="auto"/>
        <w:ind w:left="68" w:right="0" w:hanging="10"/>
        <w:jc w:val="left"/>
        <w:rPr>
          <w:rFonts w:ascii="Georgia" w:hAnsi="Georgia"/>
        </w:rPr>
      </w:pPr>
    </w:p>
    <w:p w14:paraId="5B6151D7" w14:textId="3F8D9ECA" w:rsidR="00ED4244" w:rsidRDefault="00ED4244" w:rsidP="0077554C">
      <w:pPr>
        <w:spacing w:line="259" w:lineRule="auto"/>
        <w:ind w:left="68" w:right="0" w:hanging="10"/>
        <w:jc w:val="left"/>
        <w:rPr>
          <w:rFonts w:ascii="Georgia" w:hAnsi="Georgia"/>
        </w:rPr>
      </w:pPr>
    </w:p>
    <w:p w14:paraId="371184A0" w14:textId="3619AE6A" w:rsidR="00ED4244" w:rsidRDefault="00ED4244" w:rsidP="0077554C">
      <w:pPr>
        <w:spacing w:line="259" w:lineRule="auto"/>
        <w:ind w:left="68" w:right="0" w:hanging="10"/>
        <w:jc w:val="left"/>
        <w:rPr>
          <w:rFonts w:ascii="Georgia" w:hAnsi="Georgia"/>
        </w:rPr>
      </w:pPr>
    </w:p>
    <w:p w14:paraId="1244EC81" w14:textId="7931DC17" w:rsidR="00ED4244" w:rsidRDefault="00ED4244" w:rsidP="0077554C">
      <w:pPr>
        <w:spacing w:line="259" w:lineRule="auto"/>
        <w:ind w:left="68" w:right="0" w:hanging="10"/>
        <w:jc w:val="left"/>
        <w:rPr>
          <w:rFonts w:ascii="Georgia" w:hAnsi="Georgia"/>
        </w:rPr>
      </w:pPr>
    </w:p>
    <w:p w14:paraId="08D54649" w14:textId="78F60F98" w:rsidR="00ED4244" w:rsidRDefault="00ED4244" w:rsidP="0077554C">
      <w:pPr>
        <w:spacing w:line="259" w:lineRule="auto"/>
        <w:ind w:left="68" w:right="0" w:hanging="10"/>
        <w:jc w:val="left"/>
        <w:rPr>
          <w:rFonts w:ascii="Georgia" w:hAnsi="Georgia"/>
        </w:rPr>
      </w:pPr>
    </w:p>
    <w:p w14:paraId="12C13973" w14:textId="19C5B4BD" w:rsidR="00ED4244" w:rsidRDefault="00ED4244" w:rsidP="0077554C">
      <w:pPr>
        <w:spacing w:line="259" w:lineRule="auto"/>
        <w:ind w:left="68" w:right="0" w:hanging="10"/>
        <w:jc w:val="left"/>
        <w:rPr>
          <w:rFonts w:ascii="Georgia" w:hAnsi="Georgia"/>
        </w:rPr>
      </w:pPr>
    </w:p>
    <w:p w14:paraId="50B386D5" w14:textId="124880DC" w:rsidR="00ED4244" w:rsidRDefault="00ED4244" w:rsidP="0077554C">
      <w:pPr>
        <w:spacing w:line="259" w:lineRule="auto"/>
        <w:ind w:left="68" w:right="0" w:hanging="10"/>
        <w:jc w:val="left"/>
        <w:rPr>
          <w:rFonts w:ascii="Georgia" w:hAnsi="Georgia"/>
        </w:rPr>
      </w:pPr>
    </w:p>
    <w:p w14:paraId="0284257B" w14:textId="229EA3F2" w:rsidR="00ED4244" w:rsidRDefault="00ED4244" w:rsidP="0077554C">
      <w:pPr>
        <w:spacing w:line="259" w:lineRule="auto"/>
        <w:ind w:left="68" w:right="0" w:hanging="10"/>
        <w:jc w:val="left"/>
        <w:rPr>
          <w:rFonts w:ascii="Georgia" w:hAnsi="Georgia"/>
        </w:rPr>
      </w:pPr>
    </w:p>
    <w:p w14:paraId="3B04409A" w14:textId="2D2F1B94" w:rsidR="00ED4244" w:rsidRDefault="00ED4244" w:rsidP="0077554C">
      <w:pPr>
        <w:spacing w:line="259" w:lineRule="auto"/>
        <w:ind w:left="68" w:right="0" w:hanging="10"/>
        <w:jc w:val="left"/>
        <w:rPr>
          <w:rFonts w:ascii="Georgia" w:hAnsi="Georgia"/>
        </w:rPr>
      </w:pPr>
    </w:p>
    <w:p w14:paraId="0341C91F" w14:textId="0DCD6143" w:rsidR="00ED4244" w:rsidRDefault="00ED4244" w:rsidP="0077554C">
      <w:pPr>
        <w:spacing w:line="259" w:lineRule="auto"/>
        <w:ind w:left="68" w:right="0" w:hanging="10"/>
        <w:jc w:val="left"/>
        <w:rPr>
          <w:rFonts w:ascii="Georgia" w:hAnsi="Georgia"/>
        </w:rPr>
      </w:pPr>
    </w:p>
    <w:p w14:paraId="1B190742" w14:textId="77777777" w:rsidR="00ED4244" w:rsidRDefault="00ED4244"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0DC0C2AE" w:rsidR="0077554C" w:rsidRPr="002A039D" w:rsidRDefault="0077554C" w:rsidP="0077554C">
      <w:pPr>
        <w:ind w:left="0" w:firstLine="0"/>
        <w:rPr>
          <w:rFonts w:ascii="Georgia" w:hAnsi="Georgia"/>
        </w:rPr>
      </w:pPr>
      <w:r w:rsidRPr="002A039D">
        <w:rPr>
          <w:rFonts w:ascii="Georgia" w:hAnsi="Georgia"/>
        </w:rPr>
        <w:t xml:space="preserve">Týmto vyhlasujem, že v čase uzavretia </w:t>
      </w:r>
      <w:r w:rsidR="00BF242E">
        <w:rPr>
          <w:rFonts w:ascii="Georgia" w:hAnsi="Georgia"/>
        </w:rPr>
        <w:t>zmluvy</w:t>
      </w:r>
      <w:r w:rsidRPr="002A039D">
        <w:rPr>
          <w:rFonts w:ascii="Georgia" w:hAnsi="Georgia"/>
        </w:rPr>
        <w:t xml:space="preserve">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CD7A51">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4EE2BFF0"/>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86649897">
    <w:abstractNumId w:val="0"/>
  </w:num>
  <w:num w:numId="2" w16cid:durableId="1448037345">
    <w:abstractNumId w:val="19"/>
  </w:num>
  <w:num w:numId="3" w16cid:durableId="900946171">
    <w:abstractNumId w:val="13"/>
  </w:num>
  <w:num w:numId="4" w16cid:durableId="412361554">
    <w:abstractNumId w:val="2"/>
  </w:num>
  <w:num w:numId="5" w16cid:durableId="812914395">
    <w:abstractNumId w:val="22"/>
  </w:num>
  <w:num w:numId="6" w16cid:durableId="1066799131">
    <w:abstractNumId w:val="10"/>
  </w:num>
  <w:num w:numId="7" w16cid:durableId="1560167702">
    <w:abstractNumId w:val="21"/>
  </w:num>
  <w:num w:numId="8" w16cid:durableId="690424282">
    <w:abstractNumId w:val="9"/>
  </w:num>
  <w:num w:numId="9" w16cid:durableId="1501963063">
    <w:abstractNumId w:val="18"/>
  </w:num>
  <w:num w:numId="10" w16cid:durableId="824206836">
    <w:abstractNumId w:val="8"/>
  </w:num>
  <w:num w:numId="11" w16cid:durableId="1596740269">
    <w:abstractNumId w:val="17"/>
  </w:num>
  <w:num w:numId="12" w16cid:durableId="743180692">
    <w:abstractNumId w:val="26"/>
  </w:num>
  <w:num w:numId="13" w16cid:durableId="405342426">
    <w:abstractNumId w:val="14"/>
  </w:num>
  <w:num w:numId="14" w16cid:durableId="352147042">
    <w:abstractNumId w:val="24"/>
  </w:num>
  <w:num w:numId="15" w16cid:durableId="604073384">
    <w:abstractNumId w:val="4"/>
  </w:num>
  <w:num w:numId="16" w16cid:durableId="1131748850">
    <w:abstractNumId w:val="12"/>
  </w:num>
  <w:num w:numId="17" w16cid:durableId="1659263100">
    <w:abstractNumId w:val="25"/>
  </w:num>
  <w:num w:numId="18" w16cid:durableId="1998729947">
    <w:abstractNumId w:val="23"/>
  </w:num>
  <w:num w:numId="19" w16cid:durableId="1052314918">
    <w:abstractNumId w:val="7"/>
  </w:num>
  <w:num w:numId="20" w16cid:durableId="1673986760">
    <w:abstractNumId w:val="11"/>
  </w:num>
  <w:num w:numId="21" w16cid:durableId="1471167694">
    <w:abstractNumId w:val="16"/>
  </w:num>
  <w:num w:numId="22" w16cid:durableId="1243832959">
    <w:abstractNumId w:val="6"/>
  </w:num>
  <w:num w:numId="23" w16cid:durableId="1537813067">
    <w:abstractNumId w:val="20"/>
  </w:num>
  <w:num w:numId="24" w16cid:durableId="1640920073">
    <w:abstractNumId w:val="15"/>
  </w:num>
  <w:num w:numId="25" w16cid:durableId="585921259">
    <w:abstractNumId w:val="1"/>
  </w:num>
  <w:num w:numId="26" w16cid:durableId="1349987973">
    <w:abstractNumId w:val="3"/>
  </w:num>
  <w:num w:numId="27" w16cid:durableId="658770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173CD"/>
    <w:rsid w:val="00023224"/>
    <w:rsid w:val="000353DA"/>
    <w:rsid w:val="000960D8"/>
    <w:rsid w:val="000A63B3"/>
    <w:rsid w:val="000C3826"/>
    <w:rsid w:val="000E1AF8"/>
    <w:rsid w:val="000F0D7F"/>
    <w:rsid w:val="000F3D2F"/>
    <w:rsid w:val="00100693"/>
    <w:rsid w:val="001477B3"/>
    <w:rsid w:val="00196760"/>
    <w:rsid w:val="001D2C99"/>
    <w:rsid w:val="001F7478"/>
    <w:rsid w:val="002012F4"/>
    <w:rsid w:val="00217CBF"/>
    <w:rsid w:val="0022667D"/>
    <w:rsid w:val="00265DE3"/>
    <w:rsid w:val="002720DF"/>
    <w:rsid w:val="002A039D"/>
    <w:rsid w:val="002A10A5"/>
    <w:rsid w:val="002D4446"/>
    <w:rsid w:val="002E6EB1"/>
    <w:rsid w:val="002F42CC"/>
    <w:rsid w:val="002F6201"/>
    <w:rsid w:val="003100D2"/>
    <w:rsid w:val="00331087"/>
    <w:rsid w:val="003335D2"/>
    <w:rsid w:val="00335F49"/>
    <w:rsid w:val="00343F70"/>
    <w:rsid w:val="003B35C0"/>
    <w:rsid w:val="003B6118"/>
    <w:rsid w:val="003B7412"/>
    <w:rsid w:val="003C0987"/>
    <w:rsid w:val="003E1250"/>
    <w:rsid w:val="004060C8"/>
    <w:rsid w:val="00423084"/>
    <w:rsid w:val="004248BF"/>
    <w:rsid w:val="00425250"/>
    <w:rsid w:val="00460CFA"/>
    <w:rsid w:val="004C54D4"/>
    <w:rsid w:val="004E3317"/>
    <w:rsid w:val="004E3A08"/>
    <w:rsid w:val="004F2C28"/>
    <w:rsid w:val="00503403"/>
    <w:rsid w:val="0051488E"/>
    <w:rsid w:val="00550F59"/>
    <w:rsid w:val="00560EA7"/>
    <w:rsid w:val="00582254"/>
    <w:rsid w:val="005C7A6B"/>
    <w:rsid w:val="005D11B3"/>
    <w:rsid w:val="005E53D5"/>
    <w:rsid w:val="005E59F1"/>
    <w:rsid w:val="005F5CB0"/>
    <w:rsid w:val="006010A4"/>
    <w:rsid w:val="006040AD"/>
    <w:rsid w:val="00607A0E"/>
    <w:rsid w:val="00613758"/>
    <w:rsid w:val="0064333C"/>
    <w:rsid w:val="0065353E"/>
    <w:rsid w:val="00653747"/>
    <w:rsid w:val="006C2A2F"/>
    <w:rsid w:val="006E6F15"/>
    <w:rsid w:val="007444F3"/>
    <w:rsid w:val="0077554C"/>
    <w:rsid w:val="0078450C"/>
    <w:rsid w:val="007B5B21"/>
    <w:rsid w:val="007B683D"/>
    <w:rsid w:val="007D6129"/>
    <w:rsid w:val="007D6326"/>
    <w:rsid w:val="007E42F1"/>
    <w:rsid w:val="007F6CE6"/>
    <w:rsid w:val="00817F2E"/>
    <w:rsid w:val="00850475"/>
    <w:rsid w:val="008A7916"/>
    <w:rsid w:val="00907487"/>
    <w:rsid w:val="00936C33"/>
    <w:rsid w:val="0096085A"/>
    <w:rsid w:val="009704D4"/>
    <w:rsid w:val="00990C73"/>
    <w:rsid w:val="00991FE8"/>
    <w:rsid w:val="009C0998"/>
    <w:rsid w:val="009F45BF"/>
    <w:rsid w:val="00A02399"/>
    <w:rsid w:val="00A0406D"/>
    <w:rsid w:val="00A2477C"/>
    <w:rsid w:val="00A9363E"/>
    <w:rsid w:val="00AA674A"/>
    <w:rsid w:val="00AC52EC"/>
    <w:rsid w:val="00AD08A8"/>
    <w:rsid w:val="00AD65FC"/>
    <w:rsid w:val="00AF488A"/>
    <w:rsid w:val="00B1058C"/>
    <w:rsid w:val="00B15F10"/>
    <w:rsid w:val="00B250EE"/>
    <w:rsid w:val="00B80415"/>
    <w:rsid w:val="00B82C7F"/>
    <w:rsid w:val="00BD4546"/>
    <w:rsid w:val="00BE1855"/>
    <w:rsid w:val="00BF242E"/>
    <w:rsid w:val="00C433DA"/>
    <w:rsid w:val="00C4658F"/>
    <w:rsid w:val="00C55A80"/>
    <w:rsid w:val="00C63C72"/>
    <w:rsid w:val="00C709D8"/>
    <w:rsid w:val="00C710A0"/>
    <w:rsid w:val="00C77AF8"/>
    <w:rsid w:val="00CA7013"/>
    <w:rsid w:val="00CD0EEC"/>
    <w:rsid w:val="00CD1FF3"/>
    <w:rsid w:val="00CD5F46"/>
    <w:rsid w:val="00CD7A51"/>
    <w:rsid w:val="00D84141"/>
    <w:rsid w:val="00D94BD9"/>
    <w:rsid w:val="00D95A86"/>
    <w:rsid w:val="00DA5B98"/>
    <w:rsid w:val="00DB708E"/>
    <w:rsid w:val="00DE46AD"/>
    <w:rsid w:val="00DF5B22"/>
    <w:rsid w:val="00DF7F46"/>
    <w:rsid w:val="00E0303B"/>
    <w:rsid w:val="00E03145"/>
    <w:rsid w:val="00E05149"/>
    <w:rsid w:val="00E070BE"/>
    <w:rsid w:val="00E41735"/>
    <w:rsid w:val="00E60221"/>
    <w:rsid w:val="00E6156E"/>
    <w:rsid w:val="00E85962"/>
    <w:rsid w:val="00E861E1"/>
    <w:rsid w:val="00E9220D"/>
    <w:rsid w:val="00E93EFD"/>
    <w:rsid w:val="00E95352"/>
    <w:rsid w:val="00EA0E4C"/>
    <w:rsid w:val="00EC41F4"/>
    <w:rsid w:val="00ED4244"/>
    <w:rsid w:val="00F32701"/>
    <w:rsid w:val="00F3735D"/>
    <w:rsid w:val="00F67B1F"/>
    <w:rsid w:val="00F8734C"/>
    <w:rsid w:val="00F9310C"/>
    <w:rsid w:val="00F97D6E"/>
    <w:rsid w:val="00FA67F9"/>
    <w:rsid w:val="00FB46B2"/>
    <w:rsid w:val="00FB7389"/>
    <w:rsid w:val="00FF03D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5D11B3"/>
    <w:rPr>
      <w:color w:val="0563C1" w:themeColor="hyperlink"/>
      <w:u w:val="single"/>
    </w:rPr>
  </w:style>
  <w:style w:type="character" w:styleId="Nevyrieenzmienka">
    <w:name w:val="Unresolved Mention"/>
    <w:basedOn w:val="Predvolenpsmoodseku"/>
    <w:uiPriority w:val="99"/>
    <w:semiHidden/>
    <w:unhideWhenUsed/>
    <w:rsid w:val="005D11B3"/>
    <w:rPr>
      <w:color w:val="605E5C"/>
      <w:shd w:val="clear" w:color="auto" w:fill="E1DFDD"/>
    </w:rPr>
  </w:style>
  <w:style w:type="character" w:styleId="PouitHypertextovPrepojenie">
    <w:name w:val="FollowedHyperlink"/>
    <w:basedOn w:val="Predvolenpsmoodseku"/>
    <w:uiPriority w:val="99"/>
    <w:semiHidden/>
    <w:unhideWhenUsed/>
    <w:rsid w:val="005D11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uvo.gov.sk/vestnik/oznamenie/detail/504054?page=1&amp;limit=20&amp;sort=datumZverejnenia&amp;sort-dir=DESC&amp;ext=0&amp;cisloOznamenia=&amp;text=&amp;year=0&amp;dzOd=&amp;dzDo=&amp;cvestnik=&amp;doznamenia=-1&amp;dzakazky=-1&amp;dpostupu=-1&amp;mdodania=&amp;kcpv=&amp;opb=&amp;szfeu=&amp;flimit=-1&amp;nobstaravatel=&amp;nzakazk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yhladavanie-profilov/detail/1017"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A67AF-8883-46B4-A741-772A6A4D1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6320</Words>
  <Characters>36026</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Daniel Pindeš</cp:lastModifiedBy>
  <cp:revision>4</cp:revision>
  <cp:lastPrinted>2021-07-08T10:12:00Z</cp:lastPrinted>
  <dcterms:created xsi:type="dcterms:W3CDTF">2023-07-12T06:30:00Z</dcterms:created>
  <dcterms:modified xsi:type="dcterms:W3CDTF">2023-07-12T06:38:00Z</dcterms:modified>
</cp:coreProperties>
</file>