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E0DE" w14:textId="77777777" w:rsidR="00F60096" w:rsidRPr="00CB50EC" w:rsidRDefault="00935A31" w:rsidP="009363F4">
      <w:pPr>
        <w:tabs>
          <w:tab w:val="left" w:pos="0"/>
        </w:tabs>
        <w:spacing w:after="160" w:line="290" w:lineRule="auto"/>
        <w:jc w:val="center"/>
        <w:rPr>
          <w:rStyle w:val="st"/>
          <w:rFonts w:ascii="Arial" w:hAnsi="Arial" w:cs="Arial"/>
          <w:b/>
        </w:rPr>
      </w:pPr>
      <w:r w:rsidRPr="00CB50EC">
        <w:rPr>
          <w:rStyle w:val="st"/>
          <w:rFonts w:ascii="Arial" w:hAnsi="Arial" w:cs="Arial"/>
          <w:b/>
        </w:rPr>
        <w:t>Servisná zmluva</w:t>
      </w:r>
    </w:p>
    <w:p w14:paraId="484A5DD2" w14:textId="77777777" w:rsidR="0087355C" w:rsidRPr="00085000"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085000">
        <w:rPr>
          <w:rStyle w:val="st"/>
          <w:rFonts w:ascii="Arial" w:hAnsi="Arial" w:cs="Arial"/>
          <w:sz w:val="20"/>
          <w:szCs w:val="20"/>
        </w:rPr>
        <w:t xml:space="preserve">Táto </w:t>
      </w:r>
      <w:r w:rsidR="00935A31" w:rsidRPr="00085000">
        <w:rPr>
          <w:rStyle w:val="st"/>
          <w:rFonts w:ascii="Arial" w:hAnsi="Arial" w:cs="Arial"/>
          <w:sz w:val="20"/>
          <w:szCs w:val="20"/>
        </w:rPr>
        <w:t>servisná zmluva</w:t>
      </w:r>
      <w:r w:rsidRPr="00085000">
        <w:rPr>
          <w:rStyle w:val="st"/>
          <w:rFonts w:ascii="Arial" w:hAnsi="Arial" w:cs="Arial"/>
          <w:sz w:val="20"/>
          <w:szCs w:val="20"/>
        </w:rPr>
        <w:t xml:space="preserve"> (</w:t>
      </w:r>
      <w:r w:rsidRPr="00085000">
        <w:rPr>
          <w:rStyle w:val="st"/>
          <w:rFonts w:ascii="Arial" w:hAnsi="Arial" w:cs="Arial"/>
          <w:b/>
          <w:sz w:val="20"/>
          <w:szCs w:val="20"/>
        </w:rPr>
        <w:t>Zmluva</w:t>
      </w:r>
      <w:r w:rsidRPr="00085000">
        <w:rPr>
          <w:rStyle w:val="st"/>
          <w:rFonts w:ascii="Arial" w:hAnsi="Arial" w:cs="Arial"/>
          <w:sz w:val="20"/>
          <w:szCs w:val="20"/>
        </w:rPr>
        <w:t xml:space="preserve">) je uzatvorená na základe </w:t>
      </w:r>
      <w:proofErr w:type="spellStart"/>
      <w:r w:rsidRPr="00085000">
        <w:rPr>
          <w:rStyle w:val="st"/>
          <w:rFonts w:ascii="Arial" w:hAnsi="Arial" w:cs="Arial"/>
          <w:sz w:val="20"/>
          <w:szCs w:val="20"/>
        </w:rPr>
        <w:t>ust</w:t>
      </w:r>
      <w:proofErr w:type="spellEnd"/>
      <w:r w:rsidRPr="00085000">
        <w:rPr>
          <w:rStyle w:val="st"/>
          <w:rFonts w:ascii="Arial" w:hAnsi="Arial" w:cs="Arial"/>
          <w:sz w:val="20"/>
          <w:szCs w:val="20"/>
        </w:rPr>
        <w:t xml:space="preserve">. </w:t>
      </w:r>
      <w:r w:rsidR="009851BA" w:rsidRPr="00085000">
        <w:rPr>
          <w:rStyle w:val="st"/>
          <w:rFonts w:ascii="Arial" w:hAnsi="Arial" w:cs="Arial"/>
          <w:sz w:val="20"/>
          <w:szCs w:val="20"/>
        </w:rPr>
        <w:t>§ 536 a </w:t>
      </w:r>
      <w:proofErr w:type="spellStart"/>
      <w:r w:rsidR="009851BA" w:rsidRPr="00085000">
        <w:rPr>
          <w:rStyle w:val="st"/>
          <w:rFonts w:ascii="Arial" w:hAnsi="Arial" w:cs="Arial"/>
          <w:sz w:val="20"/>
          <w:szCs w:val="20"/>
        </w:rPr>
        <w:t>nasl</w:t>
      </w:r>
      <w:proofErr w:type="spellEnd"/>
      <w:r w:rsidR="009851BA" w:rsidRPr="00085000">
        <w:rPr>
          <w:rStyle w:val="st"/>
          <w:rFonts w:ascii="Arial" w:hAnsi="Arial" w:cs="Arial"/>
          <w:sz w:val="20"/>
          <w:szCs w:val="20"/>
        </w:rPr>
        <w:t xml:space="preserve">. </w:t>
      </w:r>
      <w:r w:rsidRPr="00085000">
        <w:rPr>
          <w:rStyle w:val="st"/>
          <w:rFonts w:ascii="Arial" w:hAnsi="Arial" w:cs="Arial"/>
          <w:sz w:val="20"/>
          <w:szCs w:val="20"/>
        </w:rPr>
        <w:t>zákona č. 513/1991 Zb. Obchodný zákonník v znení neskorších právnych predpisov (</w:t>
      </w:r>
      <w:r w:rsidR="00757992" w:rsidRPr="00085000">
        <w:rPr>
          <w:rStyle w:val="st"/>
          <w:rFonts w:ascii="Arial" w:hAnsi="Arial" w:cs="Arial"/>
          <w:b/>
          <w:sz w:val="20"/>
          <w:szCs w:val="20"/>
        </w:rPr>
        <w:t>ObZ</w:t>
      </w:r>
      <w:r w:rsidRPr="00085000">
        <w:rPr>
          <w:rStyle w:val="st"/>
          <w:rFonts w:ascii="Arial" w:hAnsi="Arial" w:cs="Arial"/>
          <w:sz w:val="20"/>
          <w:szCs w:val="20"/>
        </w:rPr>
        <w:t>) medzi:</w:t>
      </w:r>
    </w:p>
    <w:p w14:paraId="67FE0B77" w14:textId="2C7DA55F" w:rsidR="0087355C" w:rsidRPr="00085000"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085000">
        <w:rPr>
          <w:rStyle w:val="st"/>
          <w:rFonts w:ascii="Arial" w:hAnsi="Arial" w:cs="Arial"/>
          <w:bCs/>
          <w:sz w:val="20"/>
          <w:szCs w:val="20"/>
        </w:rPr>
        <w:t xml:space="preserve">spoločnosťou </w:t>
      </w:r>
      <w:r w:rsidR="00AF4F03" w:rsidRPr="00085000">
        <w:rPr>
          <w:rStyle w:val="st"/>
          <w:rFonts w:ascii="Arial" w:hAnsi="Arial" w:cs="Arial"/>
          <w:b/>
          <w:sz w:val="20"/>
          <w:szCs w:val="20"/>
        </w:rPr>
        <w:t>BB – TRADE, s.r.o.</w:t>
      </w:r>
      <w:r w:rsidRPr="00085000">
        <w:rPr>
          <w:rStyle w:val="st"/>
          <w:rFonts w:ascii="Arial" w:hAnsi="Arial" w:cs="Arial"/>
          <w:b/>
          <w:sz w:val="20"/>
          <w:szCs w:val="20"/>
        </w:rPr>
        <w:t xml:space="preserve"> </w:t>
      </w:r>
      <w:r w:rsidRPr="00085000">
        <w:rPr>
          <w:rStyle w:val="st"/>
          <w:rFonts w:ascii="Arial" w:hAnsi="Arial" w:cs="Arial"/>
          <w:bCs/>
          <w:sz w:val="20"/>
          <w:szCs w:val="20"/>
        </w:rPr>
        <w:t xml:space="preserve">so sídlom </w:t>
      </w:r>
      <w:r w:rsidR="003E3DBD" w:rsidRPr="00085000">
        <w:rPr>
          <w:rStyle w:val="st"/>
          <w:rFonts w:ascii="Arial" w:hAnsi="Arial" w:cs="Arial"/>
          <w:bCs/>
          <w:sz w:val="20"/>
          <w:szCs w:val="20"/>
        </w:rPr>
        <w:t>Areál prekladisko Haniska, 040 66 Košice, Slovenská republika</w:t>
      </w:r>
      <w:r w:rsidRPr="00085000">
        <w:rPr>
          <w:rStyle w:val="st"/>
          <w:rFonts w:ascii="Arial" w:hAnsi="Arial" w:cs="Arial"/>
          <w:bCs/>
          <w:sz w:val="20"/>
          <w:szCs w:val="20"/>
        </w:rPr>
        <w:t xml:space="preserve"> IČO: </w:t>
      </w:r>
      <w:r w:rsidR="00AF4F03" w:rsidRPr="00085000">
        <w:rPr>
          <w:rStyle w:val="st"/>
          <w:rFonts w:ascii="Arial" w:hAnsi="Arial" w:cs="Arial"/>
          <w:bCs/>
          <w:sz w:val="20"/>
          <w:szCs w:val="20"/>
        </w:rPr>
        <w:t>31 725 376</w:t>
      </w:r>
      <w:r w:rsidRPr="00085000">
        <w:rPr>
          <w:rStyle w:val="st"/>
          <w:rFonts w:ascii="Arial" w:hAnsi="Arial" w:cs="Arial"/>
          <w:bCs/>
          <w:sz w:val="20"/>
          <w:szCs w:val="20"/>
        </w:rPr>
        <w:t xml:space="preserve">, zapísanou v Obchodnom registri </w:t>
      </w:r>
      <w:r w:rsidR="002035D3">
        <w:rPr>
          <w:rStyle w:val="st"/>
          <w:rFonts w:ascii="Arial" w:hAnsi="Arial" w:cs="Arial"/>
          <w:bCs/>
          <w:sz w:val="20"/>
          <w:szCs w:val="20"/>
        </w:rPr>
        <w:t>Mestského</w:t>
      </w:r>
      <w:r w:rsidRPr="00085000">
        <w:rPr>
          <w:rStyle w:val="st"/>
          <w:rFonts w:ascii="Arial" w:hAnsi="Arial" w:cs="Arial"/>
          <w:bCs/>
          <w:sz w:val="20"/>
          <w:szCs w:val="20"/>
        </w:rPr>
        <w:t xml:space="preserve"> súdu </w:t>
      </w:r>
      <w:r w:rsidR="003E3DBD" w:rsidRPr="00085000">
        <w:rPr>
          <w:rStyle w:val="st"/>
          <w:rFonts w:ascii="Arial" w:hAnsi="Arial" w:cs="Arial"/>
          <w:bCs/>
          <w:sz w:val="20"/>
          <w:szCs w:val="20"/>
        </w:rPr>
        <w:t>Košice</w:t>
      </w:r>
      <w:r w:rsidRPr="00085000">
        <w:rPr>
          <w:rStyle w:val="st"/>
          <w:rFonts w:ascii="Arial" w:hAnsi="Arial" w:cs="Arial"/>
          <w:bCs/>
          <w:sz w:val="20"/>
          <w:szCs w:val="20"/>
        </w:rPr>
        <w:t xml:space="preserve">, Odd.: </w:t>
      </w:r>
      <w:proofErr w:type="spellStart"/>
      <w:r w:rsidR="003E3DBD" w:rsidRPr="00085000">
        <w:rPr>
          <w:rStyle w:val="st"/>
          <w:rFonts w:ascii="Arial" w:hAnsi="Arial" w:cs="Arial"/>
          <w:bCs/>
          <w:sz w:val="20"/>
          <w:szCs w:val="20"/>
        </w:rPr>
        <w:t>Sro</w:t>
      </w:r>
      <w:proofErr w:type="spellEnd"/>
      <w:r w:rsidRPr="00085000">
        <w:rPr>
          <w:rStyle w:val="st"/>
          <w:rFonts w:ascii="Arial" w:hAnsi="Arial" w:cs="Arial"/>
          <w:bCs/>
          <w:sz w:val="20"/>
          <w:szCs w:val="20"/>
        </w:rPr>
        <w:t xml:space="preserve">, </w:t>
      </w:r>
      <w:proofErr w:type="spellStart"/>
      <w:r w:rsidRPr="00085000">
        <w:rPr>
          <w:rStyle w:val="st"/>
          <w:rFonts w:ascii="Arial" w:hAnsi="Arial" w:cs="Arial"/>
          <w:bCs/>
          <w:sz w:val="20"/>
          <w:szCs w:val="20"/>
        </w:rPr>
        <w:t>Vl</w:t>
      </w:r>
      <w:proofErr w:type="spellEnd"/>
      <w:r w:rsidRPr="00085000">
        <w:rPr>
          <w:rStyle w:val="st"/>
          <w:rFonts w:ascii="Arial" w:hAnsi="Arial" w:cs="Arial"/>
          <w:bCs/>
          <w:sz w:val="20"/>
          <w:szCs w:val="20"/>
        </w:rPr>
        <w:t xml:space="preserve">. č.: </w:t>
      </w:r>
      <w:r w:rsidR="00AF4F03" w:rsidRPr="00085000">
        <w:rPr>
          <w:rStyle w:val="st"/>
          <w:rFonts w:ascii="Arial" w:hAnsi="Arial" w:cs="Arial"/>
          <w:bCs/>
          <w:sz w:val="20"/>
          <w:szCs w:val="20"/>
        </w:rPr>
        <w:t>7685</w:t>
      </w:r>
      <w:r w:rsidR="003E3DBD" w:rsidRPr="00085000">
        <w:rPr>
          <w:rStyle w:val="st"/>
          <w:rFonts w:ascii="Arial" w:hAnsi="Arial" w:cs="Arial"/>
          <w:bCs/>
          <w:sz w:val="20"/>
          <w:szCs w:val="20"/>
        </w:rPr>
        <w:t>/V</w:t>
      </w:r>
      <w:r w:rsidR="00457E37" w:rsidRPr="00085000">
        <w:rPr>
          <w:rStyle w:val="st"/>
          <w:rFonts w:ascii="Arial" w:hAnsi="Arial" w:cs="Arial"/>
          <w:bCs/>
          <w:sz w:val="20"/>
          <w:szCs w:val="20"/>
        </w:rPr>
        <w:t>, ako objednávateľom</w:t>
      </w:r>
      <w:r w:rsidR="00AF4F03" w:rsidRPr="00085000">
        <w:rPr>
          <w:rStyle w:val="st"/>
          <w:rFonts w:ascii="Arial" w:hAnsi="Arial" w:cs="Arial"/>
          <w:bCs/>
          <w:sz w:val="20"/>
          <w:szCs w:val="20"/>
        </w:rPr>
        <w:t xml:space="preserve"> </w:t>
      </w:r>
      <w:r w:rsidRPr="00085000">
        <w:rPr>
          <w:rStyle w:val="st"/>
          <w:rFonts w:ascii="Arial" w:hAnsi="Arial" w:cs="Arial"/>
          <w:bCs/>
          <w:sz w:val="20"/>
          <w:szCs w:val="20"/>
        </w:rPr>
        <w:t>(</w:t>
      </w:r>
      <w:r w:rsidRPr="00085000">
        <w:rPr>
          <w:rStyle w:val="st"/>
          <w:rFonts w:ascii="Arial" w:hAnsi="Arial" w:cs="Arial"/>
          <w:b/>
          <w:sz w:val="20"/>
          <w:szCs w:val="20"/>
        </w:rPr>
        <w:t>Objednávateľ</w:t>
      </w:r>
      <w:r w:rsidRPr="00085000">
        <w:rPr>
          <w:rStyle w:val="st"/>
          <w:rFonts w:ascii="Arial" w:hAnsi="Arial" w:cs="Arial"/>
          <w:bCs/>
          <w:sz w:val="20"/>
          <w:szCs w:val="20"/>
        </w:rPr>
        <w:t>) a</w:t>
      </w:r>
    </w:p>
    <w:p w14:paraId="180ACDB1" w14:textId="77777777" w:rsidR="0087355C" w:rsidRPr="00085000"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085000">
        <w:rPr>
          <w:rStyle w:val="st"/>
          <w:rFonts w:ascii="Arial" w:hAnsi="Arial" w:cs="Arial"/>
          <w:bCs/>
          <w:sz w:val="20"/>
          <w:szCs w:val="20"/>
        </w:rPr>
        <w:t>[</w:t>
      </w:r>
      <w:r w:rsidRPr="00085000">
        <w:rPr>
          <w:rStyle w:val="st"/>
          <w:rFonts w:ascii="Arial" w:hAnsi="Arial" w:cs="Arial"/>
          <w:bCs/>
          <w:sz w:val="20"/>
          <w:szCs w:val="20"/>
          <w:highlight w:val="yellow"/>
        </w:rPr>
        <w:t xml:space="preserve">identifikácia </w:t>
      </w:r>
      <w:r w:rsidR="00457E37" w:rsidRPr="00085000">
        <w:rPr>
          <w:rStyle w:val="st"/>
          <w:rFonts w:ascii="Arial" w:hAnsi="Arial" w:cs="Arial"/>
          <w:bCs/>
          <w:sz w:val="20"/>
          <w:szCs w:val="20"/>
          <w:highlight w:val="yellow"/>
        </w:rPr>
        <w:t>d</w:t>
      </w:r>
      <w:r w:rsidRPr="00085000">
        <w:rPr>
          <w:rStyle w:val="st"/>
          <w:rFonts w:ascii="Arial" w:hAnsi="Arial" w:cs="Arial"/>
          <w:bCs/>
          <w:sz w:val="20"/>
          <w:szCs w:val="20"/>
          <w:highlight w:val="yellow"/>
        </w:rPr>
        <w:t>odávateľa</w:t>
      </w:r>
      <w:r w:rsidRPr="00085000">
        <w:rPr>
          <w:rStyle w:val="st"/>
          <w:rFonts w:ascii="Arial" w:hAnsi="Arial" w:cs="Arial"/>
          <w:bCs/>
          <w:sz w:val="20"/>
          <w:szCs w:val="20"/>
        </w:rPr>
        <w:t>]</w:t>
      </w:r>
      <w:r w:rsidR="0087355C" w:rsidRPr="00085000">
        <w:rPr>
          <w:rFonts w:ascii="Arial" w:hAnsi="Arial" w:cs="Arial"/>
          <w:sz w:val="20"/>
          <w:szCs w:val="20"/>
        </w:rPr>
        <w:t xml:space="preserve">, ako </w:t>
      </w:r>
      <w:r w:rsidRPr="00085000">
        <w:rPr>
          <w:rFonts w:ascii="Arial" w:hAnsi="Arial" w:cs="Arial"/>
          <w:sz w:val="20"/>
          <w:szCs w:val="20"/>
        </w:rPr>
        <w:t>dodávateľom</w:t>
      </w:r>
      <w:r w:rsidRPr="00085000">
        <w:rPr>
          <w:rStyle w:val="st"/>
          <w:rFonts w:ascii="Arial" w:hAnsi="Arial" w:cs="Arial"/>
          <w:sz w:val="20"/>
          <w:szCs w:val="20"/>
        </w:rPr>
        <w:t xml:space="preserve"> </w:t>
      </w:r>
      <w:r w:rsidR="0087355C" w:rsidRPr="00085000">
        <w:rPr>
          <w:rStyle w:val="st"/>
          <w:rFonts w:ascii="Arial" w:hAnsi="Arial" w:cs="Arial"/>
          <w:sz w:val="20"/>
          <w:szCs w:val="20"/>
        </w:rPr>
        <w:t>(</w:t>
      </w:r>
      <w:r w:rsidRPr="00085000">
        <w:rPr>
          <w:rStyle w:val="st"/>
          <w:rFonts w:ascii="Arial" w:hAnsi="Arial" w:cs="Arial"/>
          <w:b/>
          <w:sz w:val="20"/>
          <w:szCs w:val="20"/>
        </w:rPr>
        <w:t>Dodávateľ</w:t>
      </w:r>
      <w:r w:rsidR="0087355C" w:rsidRPr="00085000">
        <w:rPr>
          <w:rStyle w:val="st"/>
          <w:rFonts w:ascii="Arial" w:hAnsi="Arial" w:cs="Arial"/>
          <w:sz w:val="20"/>
          <w:szCs w:val="20"/>
        </w:rPr>
        <w:t>).</w:t>
      </w:r>
    </w:p>
    <w:p w14:paraId="7181C3A2" w14:textId="77777777" w:rsidR="0087355C" w:rsidRPr="00085000" w:rsidRDefault="0087355C" w:rsidP="006117A9">
      <w:pPr>
        <w:snapToGrid w:val="0"/>
        <w:spacing w:before="160" w:after="160" w:line="290" w:lineRule="auto"/>
        <w:ind w:left="567"/>
        <w:jc w:val="both"/>
        <w:rPr>
          <w:rStyle w:val="st"/>
          <w:rFonts w:ascii="Arial" w:hAnsi="Arial" w:cs="Arial"/>
          <w:sz w:val="20"/>
          <w:szCs w:val="20"/>
        </w:rPr>
      </w:pPr>
      <w:r w:rsidRPr="00085000">
        <w:rPr>
          <w:rStyle w:val="st"/>
          <w:rFonts w:ascii="Arial" w:hAnsi="Arial" w:cs="Arial"/>
          <w:sz w:val="20"/>
          <w:szCs w:val="20"/>
        </w:rPr>
        <w:t>Objednávateľ a </w:t>
      </w:r>
      <w:r w:rsidR="00AF4F03" w:rsidRPr="00085000">
        <w:rPr>
          <w:rStyle w:val="st"/>
          <w:rFonts w:ascii="Arial" w:hAnsi="Arial" w:cs="Arial"/>
          <w:sz w:val="20"/>
          <w:szCs w:val="20"/>
        </w:rPr>
        <w:t xml:space="preserve">Dodávateľ </w:t>
      </w:r>
      <w:r w:rsidRPr="00085000">
        <w:rPr>
          <w:rStyle w:val="st"/>
          <w:rFonts w:ascii="Arial" w:hAnsi="Arial" w:cs="Arial"/>
          <w:sz w:val="20"/>
          <w:szCs w:val="20"/>
        </w:rPr>
        <w:t xml:space="preserve">každý aj ako </w:t>
      </w:r>
      <w:r w:rsidRPr="00085000">
        <w:rPr>
          <w:rStyle w:val="st"/>
          <w:rFonts w:ascii="Arial" w:hAnsi="Arial" w:cs="Arial"/>
          <w:b/>
          <w:sz w:val="20"/>
          <w:szCs w:val="20"/>
        </w:rPr>
        <w:t>Zmluvná strana</w:t>
      </w:r>
      <w:r w:rsidRPr="00085000">
        <w:rPr>
          <w:rStyle w:val="st"/>
          <w:rFonts w:ascii="Arial" w:hAnsi="Arial" w:cs="Arial"/>
          <w:sz w:val="20"/>
          <w:szCs w:val="20"/>
        </w:rPr>
        <w:t xml:space="preserve"> a</w:t>
      </w:r>
      <w:r w:rsidR="008E4103" w:rsidRPr="00085000">
        <w:rPr>
          <w:rStyle w:val="st"/>
          <w:rFonts w:ascii="Arial" w:hAnsi="Arial" w:cs="Arial"/>
          <w:sz w:val="20"/>
          <w:szCs w:val="20"/>
        </w:rPr>
        <w:t> </w:t>
      </w:r>
      <w:r w:rsidRPr="00085000">
        <w:rPr>
          <w:rStyle w:val="st"/>
          <w:rFonts w:ascii="Arial" w:hAnsi="Arial" w:cs="Arial"/>
          <w:sz w:val="20"/>
          <w:szCs w:val="20"/>
        </w:rPr>
        <w:t>spoločne</w:t>
      </w:r>
      <w:r w:rsidR="008E4103" w:rsidRPr="00085000">
        <w:rPr>
          <w:rStyle w:val="st"/>
          <w:rFonts w:ascii="Arial" w:hAnsi="Arial" w:cs="Arial"/>
          <w:sz w:val="20"/>
          <w:szCs w:val="20"/>
        </w:rPr>
        <w:t xml:space="preserve"> aj</w:t>
      </w:r>
      <w:r w:rsidRPr="00085000">
        <w:rPr>
          <w:rStyle w:val="st"/>
          <w:rFonts w:ascii="Arial" w:hAnsi="Arial" w:cs="Arial"/>
          <w:sz w:val="20"/>
          <w:szCs w:val="20"/>
        </w:rPr>
        <w:t xml:space="preserve"> ako </w:t>
      </w:r>
      <w:r w:rsidRPr="00085000">
        <w:rPr>
          <w:rStyle w:val="st"/>
          <w:rFonts w:ascii="Arial" w:hAnsi="Arial" w:cs="Arial"/>
          <w:b/>
          <w:sz w:val="20"/>
          <w:szCs w:val="20"/>
        </w:rPr>
        <w:t>Zmluvné strany</w:t>
      </w:r>
      <w:r w:rsidRPr="00085000">
        <w:rPr>
          <w:rStyle w:val="st"/>
          <w:rFonts w:ascii="Arial" w:hAnsi="Arial" w:cs="Arial"/>
          <w:sz w:val="20"/>
          <w:szCs w:val="20"/>
        </w:rPr>
        <w:t>.</w:t>
      </w:r>
    </w:p>
    <w:p w14:paraId="1A3B10DE" w14:textId="77777777" w:rsidR="0087355C" w:rsidRPr="00085000" w:rsidRDefault="0087355C" w:rsidP="006117A9">
      <w:pPr>
        <w:snapToGrid w:val="0"/>
        <w:spacing w:before="160" w:after="160" w:line="290" w:lineRule="auto"/>
        <w:jc w:val="both"/>
        <w:rPr>
          <w:rStyle w:val="st"/>
          <w:rFonts w:ascii="Arial" w:hAnsi="Arial" w:cs="Arial"/>
          <w:b/>
          <w:sz w:val="20"/>
          <w:szCs w:val="20"/>
        </w:rPr>
      </w:pPr>
      <w:r w:rsidRPr="00085000">
        <w:rPr>
          <w:rStyle w:val="st"/>
          <w:rFonts w:ascii="Arial" w:hAnsi="Arial" w:cs="Arial"/>
          <w:b/>
          <w:sz w:val="20"/>
          <w:szCs w:val="20"/>
        </w:rPr>
        <w:t>Zmluvné strany sa dohodli na nasledujúcom:</w:t>
      </w:r>
    </w:p>
    <w:p w14:paraId="6702E798" w14:textId="78B39B90" w:rsidR="0087355C" w:rsidRPr="00085000" w:rsidRDefault="00B84F24"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0A36E7EC" w14:textId="77777777" w:rsidR="008D3C09" w:rsidRPr="008D3C09" w:rsidRDefault="008D3C09" w:rsidP="008D3C09">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Pr>
          <w:rFonts w:ascii="Arial" w:hAnsi="Arial" w:cs="Arial"/>
          <w:sz w:val="20"/>
          <w:szCs w:val="20"/>
        </w:rPr>
        <w:t> dodanie a montáž 2-och kusov kontajnerových portálových žeriavov nosnosti 45 ton</w:t>
      </w:r>
      <w:r w:rsidRPr="0042653E">
        <w:rPr>
          <w:rFonts w:ascii="Arial" w:hAnsi="Arial" w:cs="Arial"/>
          <w:sz w:val="20"/>
          <w:szCs w:val="20"/>
        </w:rPr>
        <w:t xml:space="preserve"> v areáli prekladiska Haniska v Košiciach (040 66) (</w:t>
      </w:r>
      <w:r w:rsidRPr="0042653E">
        <w:rPr>
          <w:rFonts w:ascii="Arial" w:hAnsi="Arial" w:cs="Arial"/>
          <w:b/>
          <w:bCs/>
          <w:sz w:val="20"/>
          <w:szCs w:val="20"/>
        </w:rPr>
        <w:t>Areál</w:t>
      </w:r>
      <w:r w:rsidRPr="0042653E">
        <w:rPr>
          <w:rFonts w:ascii="Arial" w:hAnsi="Arial" w:cs="Arial"/>
          <w:sz w:val="20"/>
          <w:szCs w:val="20"/>
        </w:rPr>
        <w:t>).</w:t>
      </w:r>
      <w:bookmarkEnd w:id="0"/>
    </w:p>
    <w:p w14:paraId="57F60A90" w14:textId="77777777" w:rsidR="00583272" w:rsidRPr="0042653E" w:rsidRDefault="00583272" w:rsidP="00E92E17">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Za týmto účelom Objednávateľ vyhlásil dňa </w:t>
      </w:r>
      <w:r>
        <w:rPr>
          <w:rFonts w:ascii="Arial" w:hAnsi="Arial" w:cs="Arial"/>
          <w:sz w:val="20"/>
          <w:szCs w:val="20"/>
        </w:rPr>
        <w:t>14</w:t>
      </w:r>
      <w:r w:rsidRPr="00B04BD0">
        <w:rPr>
          <w:rFonts w:ascii="Arial" w:hAnsi="Arial" w:cs="Arial"/>
          <w:sz w:val="20"/>
          <w:szCs w:val="20"/>
        </w:rPr>
        <w:t xml:space="preserve">. </w:t>
      </w:r>
      <w:r>
        <w:rPr>
          <w:rFonts w:ascii="Arial" w:hAnsi="Arial" w:cs="Arial"/>
          <w:sz w:val="20"/>
          <w:szCs w:val="20"/>
        </w:rPr>
        <w:t>7</w:t>
      </w:r>
      <w:r w:rsidRPr="00B04BD0">
        <w:rPr>
          <w:rFonts w:ascii="Arial" w:hAnsi="Arial" w:cs="Arial"/>
          <w:sz w:val="20"/>
          <w:szCs w:val="20"/>
        </w:rPr>
        <w:t xml:space="preserve">. 2023 </w:t>
      </w:r>
      <w:r w:rsidRPr="0042653E">
        <w:rPr>
          <w:rFonts w:ascii="Arial" w:hAnsi="Arial" w:cs="Arial"/>
          <w:sz w:val="20"/>
          <w:szCs w:val="20"/>
        </w:rPr>
        <w:t xml:space="preserve">verejnú súťaž na predmet zákazky </w:t>
      </w:r>
      <w:r w:rsidRPr="0042653E">
        <w:rPr>
          <w:rFonts w:ascii="Arial" w:hAnsi="Arial" w:cs="Arial"/>
          <w:i/>
          <w:iCs/>
          <w:sz w:val="20"/>
          <w:szCs w:val="20"/>
        </w:rPr>
        <w:t>„</w:t>
      </w:r>
      <w:bookmarkStart w:id="1" w:name="_Hlk140005805"/>
      <w:proofErr w:type="spellStart"/>
      <w:r>
        <w:rPr>
          <w:rFonts w:ascii="Arial" w:hAnsi="Arial" w:cs="Arial"/>
          <w:sz w:val="20"/>
          <w:szCs w:val="20"/>
        </w:rPr>
        <w:t>Interport</w:t>
      </w:r>
      <w:proofErr w:type="spellEnd"/>
      <w:r>
        <w:rPr>
          <w:rFonts w:ascii="Arial" w:hAnsi="Arial" w:cs="Arial"/>
          <w:sz w:val="20"/>
          <w:szCs w:val="20"/>
        </w:rPr>
        <w:t xml:space="preserve"> Haniska – dodanie a montáž 2 ks kontajnerových portálových žeriavov 45 t</w:t>
      </w:r>
      <w:bookmarkEnd w:id="1"/>
      <w:r w:rsidRPr="00C84728">
        <w:rPr>
          <w:rFonts w:ascii="Arial" w:hAnsi="Arial" w:cs="Arial"/>
          <w:i/>
          <w:iCs/>
          <w:sz w:val="20"/>
          <w:szCs w:val="20"/>
        </w:rPr>
        <w:t>“</w:t>
      </w:r>
      <w:r w:rsidRPr="0042653E">
        <w:rPr>
          <w:rFonts w:ascii="Arial" w:hAnsi="Arial" w:cs="Arial"/>
          <w:i/>
          <w:iCs/>
          <w:sz w:val="20"/>
          <w:szCs w:val="20"/>
        </w:rPr>
        <w:t xml:space="preserve"> </w:t>
      </w:r>
      <w:r w:rsidRPr="0042653E">
        <w:rPr>
          <w:rFonts w:ascii="Arial" w:hAnsi="Arial" w:cs="Arial"/>
          <w:sz w:val="20"/>
          <w:szCs w:val="20"/>
        </w:rPr>
        <w:t>(</w:t>
      </w:r>
      <w:r w:rsidRPr="0042653E">
        <w:rPr>
          <w:rFonts w:ascii="Arial" w:hAnsi="Arial" w:cs="Arial"/>
          <w:b/>
          <w:bCs/>
          <w:sz w:val="20"/>
          <w:szCs w:val="20"/>
        </w:rPr>
        <w:t>Verejná súťaž</w:t>
      </w:r>
      <w:r w:rsidRPr="0042653E">
        <w:rPr>
          <w:rFonts w:ascii="Arial" w:hAnsi="Arial" w:cs="Arial"/>
          <w:sz w:val="20"/>
          <w:szCs w:val="20"/>
        </w:rPr>
        <w:t>).</w:t>
      </w:r>
    </w:p>
    <w:p w14:paraId="6EB52DCE" w14:textId="6CB55814" w:rsidR="00B84F24" w:rsidRPr="00A7523A" w:rsidRDefault="00B84F24" w:rsidP="00B84F24">
      <w:pPr>
        <w:numPr>
          <w:ilvl w:val="1"/>
          <w:numId w:val="1"/>
        </w:numPr>
        <w:snapToGrid w:val="0"/>
        <w:spacing w:before="80" w:after="80" w:line="290" w:lineRule="auto"/>
        <w:ind w:left="1276" w:hanging="709"/>
        <w:jc w:val="both"/>
        <w:rPr>
          <w:rFonts w:ascii="Arial" w:hAnsi="Arial" w:cs="Arial"/>
          <w:b/>
          <w:kern w:val="20"/>
          <w:sz w:val="20"/>
          <w:szCs w:val="20"/>
        </w:rPr>
      </w:pPr>
      <w:r w:rsidRPr="00A7523A">
        <w:rPr>
          <w:rFonts w:ascii="Arial" w:hAnsi="Arial" w:cs="Arial"/>
          <w:sz w:val="20"/>
          <w:szCs w:val="20"/>
        </w:rPr>
        <w:t>Predmetom zákazky Verejnej súťaže je vypracovanie projektovej dokumentácie pre 2 nové kontajnerové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E92E17" w:rsidRPr="00A7523A">
        <w:rPr>
          <w:rFonts w:ascii="Arial" w:hAnsi="Arial" w:cs="Arial"/>
          <w:sz w:val="20"/>
          <w:szCs w:val="20"/>
        </w:rPr>
        <w:t xml:space="preserve"> </w:t>
      </w:r>
      <w:r w:rsidR="007817A5" w:rsidRPr="00A7523A">
        <w:rPr>
          <w:rFonts w:ascii="Arial" w:hAnsi="Arial" w:cs="Arial"/>
          <w:sz w:val="20"/>
          <w:szCs w:val="20"/>
        </w:rPr>
        <w:t>a kľúčových náhradných dielov</w:t>
      </w:r>
      <w:r w:rsidRPr="00A7523A">
        <w:rPr>
          <w:rFonts w:ascii="Arial" w:hAnsi="Arial" w:cs="Arial"/>
          <w:sz w:val="20"/>
          <w:szCs w:val="20"/>
        </w:rPr>
        <w:t>.</w:t>
      </w:r>
      <w:r w:rsidR="00583272" w:rsidRPr="00A7523A">
        <w:rPr>
          <w:rFonts w:ascii="Arial" w:hAnsi="Arial" w:cs="Arial"/>
          <w:sz w:val="20"/>
          <w:szCs w:val="20"/>
        </w:rPr>
        <w:t xml:space="preserve"> </w:t>
      </w:r>
      <w:r w:rsidR="007817A5" w:rsidRPr="007817A5">
        <w:rPr>
          <w:rFonts w:ascii="Arial" w:hAnsi="Arial" w:cs="Arial"/>
          <w:sz w:val="20"/>
          <w:szCs w:val="20"/>
        </w:rPr>
        <w:t xml:space="preserve">Súčasťou plnenia predmetu zákazky </w:t>
      </w:r>
      <w:r w:rsidR="007817A5">
        <w:rPr>
          <w:rFonts w:ascii="Arial" w:hAnsi="Arial" w:cs="Arial"/>
          <w:sz w:val="20"/>
          <w:szCs w:val="20"/>
        </w:rPr>
        <w:t>je</w:t>
      </w:r>
      <w:r w:rsidR="007817A5" w:rsidRPr="007817A5">
        <w:rPr>
          <w:rFonts w:ascii="Arial" w:hAnsi="Arial" w:cs="Arial"/>
          <w:sz w:val="20"/>
          <w:szCs w:val="20"/>
        </w:rPr>
        <w:t xml:space="preserve"> následný časovo ohraničený výkon záručného servisu a kompletnej údržby zariadenia</w:t>
      </w:r>
      <w:r w:rsidR="007817A5">
        <w:rPr>
          <w:rFonts w:ascii="Arial" w:hAnsi="Arial" w:cs="Arial"/>
          <w:sz w:val="20"/>
          <w:szCs w:val="20"/>
        </w:rPr>
        <w:t>.</w:t>
      </w:r>
    </w:p>
    <w:p w14:paraId="6127B976" w14:textId="1DB6451B" w:rsidR="006179F3" w:rsidRPr="00CB50EC" w:rsidRDefault="00133DD3" w:rsidP="004B7BFD">
      <w:pPr>
        <w:numPr>
          <w:ilvl w:val="1"/>
          <w:numId w:val="1"/>
        </w:numPr>
        <w:snapToGrid w:val="0"/>
        <w:spacing w:before="80" w:after="80" w:line="290" w:lineRule="auto"/>
        <w:ind w:left="1276" w:hanging="709"/>
        <w:jc w:val="both"/>
        <w:rPr>
          <w:rFonts w:ascii="Arial" w:hAnsi="Arial" w:cs="Arial"/>
          <w:b/>
          <w:kern w:val="20"/>
          <w:sz w:val="20"/>
          <w:szCs w:val="20"/>
        </w:rPr>
      </w:pPr>
      <w:r w:rsidRPr="00085000">
        <w:rPr>
          <w:rFonts w:ascii="Arial" w:hAnsi="Arial" w:cs="Arial"/>
          <w:sz w:val="20"/>
          <w:szCs w:val="20"/>
        </w:rPr>
        <w:t xml:space="preserve">Dodávateľ sa stal úspešným </w:t>
      </w:r>
      <w:r w:rsidR="009A0A28" w:rsidRPr="00085000">
        <w:rPr>
          <w:rFonts w:ascii="Arial" w:hAnsi="Arial" w:cs="Arial"/>
          <w:sz w:val="20"/>
          <w:szCs w:val="20"/>
        </w:rPr>
        <w:t>hospodárskym subjektom v rámci Verejnej súťaže</w:t>
      </w:r>
      <w:r w:rsidR="00CB50EC">
        <w:rPr>
          <w:rFonts w:ascii="Arial" w:hAnsi="Arial" w:cs="Arial"/>
          <w:sz w:val="20"/>
          <w:szCs w:val="20"/>
        </w:rPr>
        <w:t>, na základe čoho Zmluvné strany uzatvárajú túto Servisnú zmluvu.</w:t>
      </w:r>
    </w:p>
    <w:p w14:paraId="5EC7973E" w14:textId="1EF142DC" w:rsidR="00B84F24" w:rsidRDefault="00CB50EC" w:rsidP="00B84F24">
      <w:pPr>
        <w:numPr>
          <w:ilvl w:val="1"/>
          <w:numId w:val="1"/>
        </w:numPr>
        <w:snapToGrid w:val="0"/>
        <w:spacing w:before="80" w:after="80" w:line="290" w:lineRule="auto"/>
        <w:ind w:left="1276" w:hanging="709"/>
        <w:jc w:val="both"/>
        <w:rPr>
          <w:rFonts w:ascii="Arial" w:hAnsi="Arial" w:cs="Arial"/>
          <w:sz w:val="20"/>
          <w:szCs w:val="20"/>
        </w:rPr>
      </w:pPr>
      <w:r w:rsidRPr="0030382E">
        <w:rPr>
          <w:rFonts w:ascii="Arial" w:hAnsi="Arial" w:cs="Arial"/>
          <w:sz w:val="20"/>
          <w:szCs w:val="20"/>
        </w:rPr>
        <w:t xml:space="preserve">Súčasne s touto Zmluvou uzatvárajú Zmluvné strany aj zmluvu o dielo </w:t>
      </w:r>
      <w:r w:rsidR="0030382E" w:rsidRPr="0030382E">
        <w:rPr>
          <w:rFonts w:ascii="Arial" w:hAnsi="Arial" w:cs="Arial"/>
          <w:sz w:val="20"/>
          <w:szCs w:val="20"/>
        </w:rPr>
        <w:t>č. [</w:t>
      </w:r>
      <w:r w:rsidR="0030382E" w:rsidRPr="0030382E">
        <w:rPr>
          <w:rFonts w:ascii="Arial" w:hAnsi="Arial" w:cs="Arial"/>
          <w:sz w:val="20"/>
          <w:szCs w:val="20"/>
          <w:highlight w:val="yellow"/>
        </w:rPr>
        <w:t>●</w:t>
      </w:r>
      <w:r w:rsidR="0030382E" w:rsidRPr="0030382E">
        <w:rPr>
          <w:rFonts w:ascii="Arial" w:hAnsi="Arial" w:cs="Arial"/>
          <w:sz w:val="20"/>
          <w:szCs w:val="20"/>
        </w:rPr>
        <w:t>]</w:t>
      </w:r>
      <w:r w:rsidR="008D3C09">
        <w:rPr>
          <w:rFonts w:ascii="Arial" w:hAnsi="Arial" w:cs="Arial"/>
          <w:sz w:val="20"/>
          <w:szCs w:val="20"/>
        </w:rPr>
        <w:t xml:space="preserve"> (</w:t>
      </w:r>
      <w:r w:rsidR="008D3C09">
        <w:rPr>
          <w:rFonts w:ascii="Arial" w:hAnsi="Arial" w:cs="Arial"/>
          <w:b/>
          <w:bCs/>
          <w:sz w:val="20"/>
          <w:szCs w:val="20"/>
        </w:rPr>
        <w:t>Zmluva o dielo</w:t>
      </w:r>
      <w:r w:rsidR="008D3C09">
        <w:rPr>
          <w:rFonts w:ascii="Arial" w:hAnsi="Arial" w:cs="Arial"/>
          <w:sz w:val="20"/>
          <w:szCs w:val="20"/>
        </w:rPr>
        <w:t xml:space="preserve">), predmetom ktorej je </w:t>
      </w:r>
      <w:r w:rsidR="00583272" w:rsidRPr="00C3684D">
        <w:rPr>
          <w:rFonts w:ascii="Arial" w:hAnsi="Arial" w:cs="Arial"/>
          <w:sz w:val="20"/>
          <w:szCs w:val="20"/>
        </w:rPr>
        <w:t>vypracovanie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7817A5">
        <w:rPr>
          <w:rFonts w:ascii="Arial" w:hAnsi="Arial" w:cs="Arial"/>
          <w:sz w:val="20"/>
          <w:szCs w:val="20"/>
        </w:rPr>
        <w:t xml:space="preserve"> a kľúčových náhradných dielov</w:t>
      </w:r>
      <w:r w:rsidR="00583272" w:rsidRPr="00C3684D">
        <w:rPr>
          <w:rFonts w:ascii="Arial" w:hAnsi="Arial" w:cs="Arial"/>
          <w:sz w:val="20"/>
          <w:szCs w:val="20"/>
        </w:rPr>
        <w:t xml:space="preserve"> minimálne v rozsahu podľa </w:t>
      </w:r>
      <w:r w:rsidR="00583272">
        <w:rPr>
          <w:rFonts w:ascii="Arial" w:hAnsi="Arial" w:cs="Arial"/>
          <w:sz w:val="20"/>
          <w:szCs w:val="20"/>
        </w:rPr>
        <w:t>Zmluvy o dielo</w:t>
      </w:r>
      <w:r w:rsidR="00583272" w:rsidRPr="00531C97">
        <w:rPr>
          <w:rFonts w:ascii="Arial" w:hAnsi="Arial" w:cs="Arial"/>
          <w:sz w:val="20"/>
          <w:szCs w:val="20"/>
        </w:rPr>
        <w:t xml:space="preserve"> (</w:t>
      </w:r>
      <w:r w:rsidR="00583272" w:rsidRPr="00531C97">
        <w:rPr>
          <w:rFonts w:ascii="Arial" w:hAnsi="Arial" w:cs="Arial"/>
          <w:b/>
          <w:bCs/>
          <w:sz w:val="20"/>
          <w:szCs w:val="20"/>
        </w:rPr>
        <w:t>Náhradné diely</w:t>
      </w:r>
      <w:r w:rsidR="00583272" w:rsidRPr="00531C97">
        <w:rPr>
          <w:rFonts w:ascii="Arial" w:hAnsi="Arial" w:cs="Arial"/>
          <w:sz w:val="20"/>
          <w:szCs w:val="20"/>
        </w:rPr>
        <w:t>)</w:t>
      </w:r>
      <w:r w:rsidR="00B84F24">
        <w:rPr>
          <w:rFonts w:ascii="Arial" w:hAnsi="Arial" w:cs="Arial"/>
          <w:sz w:val="20"/>
          <w:szCs w:val="20"/>
        </w:rPr>
        <w:t>,</w:t>
      </w:r>
    </w:p>
    <w:p w14:paraId="06296612" w14:textId="10850934" w:rsidR="00CB50EC" w:rsidRPr="00B84F24" w:rsidRDefault="00B84F24" w:rsidP="00B84F24">
      <w:pPr>
        <w:snapToGrid w:val="0"/>
        <w:spacing w:before="80" w:after="80" w:line="290" w:lineRule="auto"/>
        <w:ind w:left="1276"/>
        <w:jc w:val="both"/>
        <w:rPr>
          <w:rFonts w:ascii="Arial" w:hAnsi="Arial" w:cs="Arial"/>
          <w:sz w:val="20"/>
          <w:szCs w:val="20"/>
        </w:rPr>
      </w:pPr>
      <w:r>
        <w:rPr>
          <w:rFonts w:ascii="Arial" w:hAnsi="Arial" w:cs="Arial"/>
          <w:sz w:val="20"/>
          <w:szCs w:val="20"/>
        </w:rPr>
        <w:t>(</w:t>
      </w:r>
      <w:r>
        <w:rPr>
          <w:rFonts w:ascii="Arial" w:hAnsi="Arial" w:cs="Arial"/>
          <w:b/>
          <w:bCs/>
          <w:sz w:val="20"/>
          <w:szCs w:val="20"/>
        </w:rPr>
        <w:t>Dielo</w:t>
      </w:r>
      <w:r>
        <w:rPr>
          <w:rFonts w:ascii="Arial" w:hAnsi="Arial" w:cs="Arial"/>
          <w:sz w:val="20"/>
          <w:szCs w:val="20"/>
        </w:rPr>
        <w:t>).</w:t>
      </w:r>
      <w:ins w:id="2" w:author="Autor">
        <w:r w:rsidR="00CA375C">
          <w:rPr>
            <w:rFonts w:ascii="Arial" w:hAnsi="Arial" w:cs="Arial"/>
            <w:sz w:val="20"/>
            <w:szCs w:val="20"/>
          </w:rPr>
          <w:t xml:space="preserve"> </w:t>
        </w:r>
      </w:ins>
    </w:p>
    <w:p w14:paraId="21B2E93A" w14:textId="13EDDA85" w:rsidR="00935A31" w:rsidRPr="00085000"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Podľa</w:t>
      </w:r>
      <w:r w:rsidR="006179F3" w:rsidRPr="00085000">
        <w:rPr>
          <w:rFonts w:ascii="Arial" w:hAnsi="Arial" w:cs="Arial"/>
          <w:bCs/>
          <w:kern w:val="20"/>
          <w:sz w:val="20"/>
          <w:szCs w:val="20"/>
        </w:rPr>
        <w:t xml:space="preserve"> článku 1</w:t>
      </w:r>
      <w:r w:rsidR="008D3C09">
        <w:rPr>
          <w:rFonts w:ascii="Arial" w:hAnsi="Arial" w:cs="Arial"/>
          <w:bCs/>
          <w:kern w:val="20"/>
          <w:sz w:val="20"/>
          <w:szCs w:val="20"/>
        </w:rPr>
        <w:t>2</w:t>
      </w:r>
      <w:r w:rsidR="006179F3" w:rsidRPr="00085000">
        <w:rPr>
          <w:rFonts w:ascii="Arial" w:hAnsi="Arial" w:cs="Arial"/>
          <w:bCs/>
          <w:kern w:val="20"/>
          <w:sz w:val="20"/>
          <w:szCs w:val="20"/>
        </w:rPr>
        <w:t>.</w:t>
      </w:r>
      <w:r w:rsidRPr="00085000">
        <w:rPr>
          <w:rFonts w:ascii="Arial" w:hAnsi="Arial" w:cs="Arial"/>
          <w:bCs/>
          <w:kern w:val="20"/>
          <w:sz w:val="20"/>
          <w:szCs w:val="20"/>
        </w:rPr>
        <w:t xml:space="preserve">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sa Zmluvné strany dohodli, že okrem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uzatvoria aj</w:t>
      </w:r>
      <w:r w:rsidR="008D3C09">
        <w:rPr>
          <w:rFonts w:ascii="Arial" w:hAnsi="Arial" w:cs="Arial"/>
          <w:bCs/>
          <w:kern w:val="20"/>
          <w:sz w:val="20"/>
          <w:szCs w:val="20"/>
        </w:rPr>
        <w:t xml:space="preserve"> túto</w:t>
      </w:r>
      <w:r w:rsidRPr="00085000">
        <w:rPr>
          <w:rFonts w:ascii="Arial" w:hAnsi="Arial" w:cs="Arial"/>
          <w:bCs/>
          <w:kern w:val="20"/>
          <w:sz w:val="20"/>
          <w:szCs w:val="20"/>
        </w:rPr>
        <w:t xml:space="preserve"> </w:t>
      </w:r>
      <w:r w:rsidR="008D3C09">
        <w:rPr>
          <w:rFonts w:ascii="Arial" w:hAnsi="Arial" w:cs="Arial"/>
          <w:bCs/>
          <w:kern w:val="20"/>
          <w:sz w:val="20"/>
          <w:szCs w:val="20"/>
        </w:rPr>
        <w:t>Z</w:t>
      </w:r>
      <w:r w:rsidRPr="00085000">
        <w:rPr>
          <w:rFonts w:ascii="Arial" w:hAnsi="Arial" w:cs="Arial"/>
          <w:bCs/>
          <w:kern w:val="20"/>
          <w:sz w:val="20"/>
          <w:szCs w:val="20"/>
        </w:rPr>
        <w:t xml:space="preserve">mluvu na servis </w:t>
      </w:r>
      <w:r w:rsidR="008D3C09">
        <w:rPr>
          <w:rFonts w:ascii="Arial" w:hAnsi="Arial" w:cs="Arial"/>
          <w:bCs/>
          <w:kern w:val="20"/>
          <w:sz w:val="20"/>
          <w:szCs w:val="20"/>
        </w:rPr>
        <w:t>D</w:t>
      </w:r>
      <w:r w:rsidRPr="00085000">
        <w:rPr>
          <w:rFonts w:ascii="Arial" w:hAnsi="Arial" w:cs="Arial"/>
          <w:bCs/>
          <w:kern w:val="20"/>
          <w:sz w:val="20"/>
          <w:szCs w:val="20"/>
        </w:rPr>
        <w:t>iela</w:t>
      </w:r>
      <w:r w:rsidR="008F6310" w:rsidRPr="00085000">
        <w:rPr>
          <w:rFonts w:ascii="Arial" w:hAnsi="Arial" w:cs="Arial"/>
          <w:bCs/>
          <w:kern w:val="20"/>
          <w:sz w:val="20"/>
          <w:szCs w:val="20"/>
        </w:rPr>
        <w:t xml:space="preserve"> podľa Zmluvy o</w:t>
      </w:r>
      <w:r w:rsidR="006E77D5" w:rsidRPr="00085000">
        <w:rPr>
          <w:rFonts w:ascii="Arial" w:hAnsi="Arial" w:cs="Arial"/>
          <w:bCs/>
          <w:kern w:val="20"/>
          <w:sz w:val="20"/>
          <w:szCs w:val="20"/>
        </w:rPr>
        <w:t> </w:t>
      </w:r>
      <w:r w:rsidR="008F6310" w:rsidRPr="00085000">
        <w:rPr>
          <w:rFonts w:ascii="Arial" w:hAnsi="Arial" w:cs="Arial"/>
          <w:bCs/>
          <w:kern w:val="20"/>
          <w:sz w:val="20"/>
          <w:szCs w:val="20"/>
        </w:rPr>
        <w:t>dielo</w:t>
      </w:r>
      <w:r w:rsidR="00885A40" w:rsidRPr="00085000">
        <w:rPr>
          <w:rFonts w:ascii="Arial" w:hAnsi="Arial" w:cs="Arial"/>
          <w:bCs/>
          <w:kern w:val="20"/>
          <w:sz w:val="20"/>
          <w:szCs w:val="20"/>
        </w:rPr>
        <w:t>, t.</w:t>
      </w:r>
      <w:r w:rsidR="00885A40" w:rsidRPr="00085000">
        <w:rPr>
          <w:rFonts w:ascii="Arial" w:hAnsi="Arial" w:cs="Arial"/>
          <w:sz w:val="20"/>
          <w:szCs w:val="20"/>
        </w:rPr>
        <w:t> </w:t>
      </w:r>
      <w:r w:rsidR="00885A40" w:rsidRPr="00085000">
        <w:rPr>
          <w:rFonts w:ascii="Arial" w:hAnsi="Arial" w:cs="Arial"/>
          <w:bCs/>
          <w:kern w:val="20"/>
          <w:sz w:val="20"/>
          <w:szCs w:val="20"/>
        </w:rPr>
        <w:t xml:space="preserve">j. na servis </w:t>
      </w:r>
      <w:r w:rsidR="008D3C09">
        <w:rPr>
          <w:rFonts w:ascii="Arial" w:hAnsi="Arial" w:cs="Arial"/>
          <w:sz w:val="20"/>
          <w:szCs w:val="20"/>
        </w:rPr>
        <w:t>2-och kusov kontajnerových portálových žeriavov nosnosti 45 ton</w:t>
      </w:r>
      <w:r w:rsidRPr="00085000">
        <w:rPr>
          <w:rFonts w:ascii="Arial" w:hAnsi="Arial" w:cs="Arial"/>
          <w:bCs/>
          <w:kern w:val="20"/>
          <w:sz w:val="20"/>
          <w:szCs w:val="20"/>
        </w:rPr>
        <w:t xml:space="preserve">, ktorá nadobudne účinnosť dňom riadneho odovzdania </w:t>
      </w:r>
      <w:r w:rsidR="00885A40" w:rsidRPr="00085000">
        <w:rPr>
          <w:rFonts w:ascii="Arial" w:hAnsi="Arial" w:cs="Arial"/>
          <w:bCs/>
          <w:kern w:val="20"/>
          <w:sz w:val="20"/>
          <w:szCs w:val="20"/>
        </w:rPr>
        <w:t>D</w:t>
      </w:r>
      <w:r w:rsidRPr="00085000">
        <w:rPr>
          <w:rFonts w:ascii="Arial" w:hAnsi="Arial" w:cs="Arial"/>
          <w:bCs/>
          <w:kern w:val="20"/>
          <w:sz w:val="20"/>
          <w:szCs w:val="20"/>
        </w:rPr>
        <w:t>iela zo strany Dodávateľa a</w:t>
      </w:r>
      <w:r w:rsidR="00B7782C" w:rsidRPr="00085000">
        <w:rPr>
          <w:rFonts w:ascii="Arial" w:hAnsi="Arial" w:cs="Arial"/>
          <w:bCs/>
          <w:kern w:val="20"/>
          <w:sz w:val="20"/>
          <w:szCs w:val="20"/>
        </w:rPr>
        <w:t> </w:t>
      </w:r>
      <w:r w:rsidRPr="00085000">
        <w:rPr>
          <w:rFonts w:ascii="Arial" w:hAnsi="Arial" w:cs="Arial"/>
          <w:bCs/>
          <w:kern w:val="20"/>
          <w:sz w:val="20"/>
          <w:szCs w:val="20"/>
        </w:rPr>
        <w:t>jeho prevzatia zo strany Objednávateľa</w:t>
      </w:r>
      <w:r w:rsidR="00B7782C" w:rsidRPr="00085000">
        <w:rPr>
          <w:rFonts w:ascii="Arial" w:hAnsi="Arial" w:cs="Arial"/>
          <w:bCs/>
          <w:kern w:val="20"/>
          <w:sz w:val="20"/>
          <w:szCs w:val="20"/>
        </w:rPr>
        <w:t xml:space="preserve"> v zmysle Zmluvy o</w:t>
      </w:r>
      <w:r w:rsidR="008D3C09">
        <w:rPr>
          <w:rFonts w:ascii="Arial" w:hAnsi="Arial" w:cs="Arial"/>
          <w:bCs/>
          <w:kern w:val="20"/>
          <w:sz w:val="20"/>
          <w:szCs w:val="20"/>
        </w:rPr>
        <w:t> </w:t>
      </w:r>
      <w:r w:rsidR="00B7782C" w:rsidRPr="00085000">
        <w:rPr>
          <w:rFonts w:ascii="Arial" w:hAnsi="Arial" w:cs="Arial"/>
          <w:bCs/>
          <w:kern w:val="20"/>
          <w:sz w:val="20"/>
          <w:szCs w:val="20"/>
        </w:rPr>
        <w:t>dielo</w:t>
      </w:r>
      <w:r w:rsidR="008D3C09">
        <w:rPr>
          <w:rFonts w:ascii="Arial" w:hAnsi="Arial" w:cs="Arial"/>
          <w:bCs/>
          <w:kern w:val="20"/>
          <w:sz w:val="20"/>
          <w:szCs w:val="20"/>
        </w:rPr>
        <w:t>.</w:t>
      </w:r>
    </w:p>
    <w:p w14:paraId="67AA2471" w14:textId="288185C7" w:rsidR="00935A31"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Dodávateľ prehlasuje, že mu je známy rozsah Diela.</w:t>
      </w:r>
    </w:p>
    <w:p w14:paraId="1FE639CE" w14:textId="77777777" w:rsidR="0064502E" w:rsidRPr="00531C97" w:rsidRDefault="0064502E" w:rsidP="00F51A1E">
      <w:pPr>
        <w:numPr>
          <w:ilvl w:val="1"/>
          <w:numId w:val="1"/>
        </w:numPr>
        <w:snapToGrid w:val="0"/>
        <w:spacing w:before="80" w:after="80" w:line="290" w:lineRule="auto"/>
        <w:ind w:left="1276" w:hanging="709"/>
        <w:jc w:val="both"/>
        <w:rPr>
          <w:ins w:id="3" w:author="Autor"/>
          <w:rFonts w:ascii="Arial" w:hAnsi="Arial" w:cs="Arial"/>
          <w:b/>
          <w:kern w:val="20"/>
          <w:sz w:val="20"/>
          <w:szCs w:val="20"/>
        </w:rPr>
      </w:pPr>
      <w:ins w:id="4" w:author="Autor">
        <w:r w:rsidRPr="00B04BD0">
          <w:rPr>
            <w:rFonts w:ascii="Arial" w:hAnsi="Arial" w:cs="Arial"/>
            <w:sz w:val="20"/>
            <w:szCs w:val="20"/>
          </w:rPr>
          <w:lastRenderedPageBreak/>
          <w:t xml:space="preserve">Túto Zmluvu je potrebné vykladať spolu so súťažnými podkladmi zverejnenými pre Verejnú súťaž zo dňa </w:t>
        </w:r>
        <w:r>
          <w:rPr>
            <w:rFonts w:ascii="Arial" w:hAnsi="Arial" w:cs="Arial"/>
            <w:sz w:val="20"/>
            <w:szCs w:val="20"/>
          </w:rPr>
          <w:t>14</w:t>
        </w:r>
        <w:r w:rsidRPr="00B04BD0">
          <w:rPr>
            <w:rFonts w:ascii="Arial" w:hAnsi="Arial" w:cs="Arial"/>
            <w:sz w:val="20"/>
            <w:szCs w:val="20"/>
          </w:rPr>
          <w:t xml:space="preserve">. </w:t>
        </w:r>
        <w:r>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r w:rsidRPr="00B04BD0">
          <w:rPr>
            <w:rFonts w:ascii="Arial" w:hAnsi="Arial" w:cs="Arial"/>
            <w:sz w:val="20"/>
            <w:szCs w:val="20"/>
          </w:rPr>
          <w:t>)</w:t>
        </w:r>
        <w:r>
          <w:rPr>
            <w:rFonts w:ascii="Arial" w:hAnsi="Arial" w:cs="Arial"/>
            <w:sz w:val="20"/>
            <w:szCs w:val="20"/>
          </w:rPr>
          <w:t xml:space="preserve"> a </w:t>
        </w:r>
        <w:r w:rsidRPr="0042653E">
          <w:rPr>
            <w:rFonts w:ascii="Arial" w:hAnsi="Arial" w:cs="Arial"/>
            <w:sz w:val="20"/>
            <w:szCs w:val="20"/>
          </w:rPr>
          <w:t>ponuk</w:t>
        </w:r>
        <w:r>
          <w:rPr>
            <w:rFonts w:ascii="Arial" w:hAnsi="Arial" w:cs="Arial"/>
            <w:sz w:val="20"/>
            <w:szCs w:val="20"/>
          </w:rPr>
          <w:t>ou Dodávateľa</w:t>
        </w:r>
        <w:r w:rsidRPr="0042653E">
          <w:rPr>
            <w:rFonts w:ascii="Arial" w:hAnsi="Arial" w:cs="Arial"/>
            <w:sz w:val="20"/>
            <w:szCs w:val="20"/>
          </w:rPr>
          <w:t xml:space="preserve"> </w:t>
        </w:r>
        <w:r>
          <w:rPr>
            <w:rFonts w:ascii="Arial" w:hAnsi="Arial" w:cs="Arial"/>
            <w:sz w:val="20"/>
            <w:szCs w:val="20"/>
          </w:rPr>
          <w:t>predloženou Objednávateľovi</w:t>
        </w:r>
        <w:r w:rsidRPr="0042653E">
          <w:rPr>
            <w:rFonts w:ascii="Arial" w:hAnsi="Arial" w:cs="Arial"/>
            <w:sz w:val="20"/>
            <w:szCs w:val="20"/>
          </w:rPr>
          <w:t xml:space="preserve"> dňa [</w:t>
        </w:r>
        <w:r w:rsidRPr="0042653E">
          <w:rPr>
            <w:rFonts w:ascii="Arial" w:hAnsi="Arial" w:cs="Arial"/>
            <w:sz w:val="20"/>
            <w:szCs w:val="20"/>
            <w:highlight w:val="yellow"/>
          </w:rPr>
          <w:t>●</w:t>
        </w:r>
        <w:r w:rsidRPr="0042653E">
          <w:rPr>
            <w:rFonts w:ascii="Arial" w:hAnsi="Arial" w:cs="Arial"/>
            <w:sz w:val="20"/>
            <w:szCs w:val="20"/>
          </w:rPr>
          <w:t>]. [</w:t>
        </w:r>
        <w:r w:rsidRPr="0042653E">
          <w:rPr>
            <w:rFonts w:ascii="Arial" w:hAnsi="Arial" w:cs="Arial"/>
            <w:sz w:val="20"/>
            <w:szCs w:val="20"/>
            <w:highlight w:val="yellow"/>
          </w:rPr>
          <w:t>●</w:t>
        </w:r>
        <w:r w:rsidRPr="0042653E">
          <w:rPr>
            <w:rFonts w:ascii="Arial" w:hAnsi="Arial" w:cs="Arial"/>
            <w:sz w:val="20"/>
            <w:szCs w:val="20"/>
          </w:rPr>
          <w:t>]. 2023, na základe ktorej sa stal</w:t>
        </w:r>
        <w:r>
          <w:rPr>
            <w:rFonts w:ascii="Arial" w:hAnsi="Arial" w:cs="Arial"/>
            <w:sz w:val="20"/>
            <w:szCs w:val="20"/>
          </w:rPr>
          <w:t xml:space="preserve"> Dodávateľ</w:t>
        </w:r>
        <w:r w:rsidRPr="0042653E">
          <w:rPr>
            <w:rFonts w:ascii="Arial" w:hAnsi="Arial" w:cs="Arial"/>
            <w:sz w:val="20"/>
            <w:szCs w:val="20"/>
          </w:rPr>
          <w:t xml:space="preserve"> v rámci Verejnej súťaže úspešným hospodárskym subjektom (</w:t>
        </w:r>
        <w:r w:rsidRPr="0042653E">
          <w:rPr>
            <w:rFonts w:ascii="Arial" w:hAnsi="Arial" w:cs="Arial"/>
            <w:b/>
            <w:bCs/>
            <w:sz w:val="20"/>
            <w:szCs w:val="20"/>
          </w:rPr>
          <w:t>Ponuka</w:t>
        </w:r>
        <w:r w:rsidRPr="00B04BD0">
          <w:rPr>
            <w:rFonts w:ascii="Arial" w:hAnsi="Arial" w:cs="Arial"/>
            <w:sz w:val="20"/>
            <w:szCs w:val="20"/>
          </w:rPr>
          <w:t>).</w:t>
        </w:r>
      </w:ins>
    </w:p>
    <w:p w14:paraId="5C50B8F0" w14:textId="6A8232DD" w:rsidR="00B84F24" w:rsidRPr="005D10BE" w:rsidDel="0064502E" w:rsidRDefault="00B84F24" w:rsidP="00B84F24">
      <w:pPr>
        <w:numPr>
          <w:ilvl w:val="1"/>
          <w:numId w:val="1"/>
        </w:numPr>
        <w:snapToGrid w:val="0"/>
        <w:spacing w:before="80" w:after="80" w:line="290" w:lineRule="auto"/>
        <w:ind w:left="1276" w:hanging="709"/>
        <w:jc w:val="both"/>
        <w:rPr>
          <w:del w:id="5" w:author="Autor"/>
          <w:rFonts w:ascii="Arial" w:hAnsi="Arial" w:cs="Arial"/>
          <w:b/>
          <w:kern w:val="20"/>
          <w:sz w:val="20"/>
          <w:szCs w:val="20"/>
        </w:rPr>
      </w:pPr>
      <w:del w:id="6" w:author="Autor">
        <w:r w:rsidRPr="00B04BD0" w:rsidDel="0064502E">
          <w:rPr>
            <w:rFonts w:ascii="Arial" w:hAnsi="Arial" w:cs="Arial"/>
            <w:sz w:val="20"/>
            <w:szCs w:val="20"/>
          </w:rPr>
          <w:delText xml:space="preserve">Túto Zmluvu je potrebné vykladať spolu so súťažnými podkladmi zverejnenými pre Verejnú súťaž zo dňa </w:delText>
        </w:r>
        <w:r w:rsidR="00583272" w:rsidDel="0064502E">
          <w:rPr>
            <w:rFonts w:ascii="Arial" w:hAnsi="Arial" w:cs="Arial"/>
            <w:sz w:val="20"/>
            <w:szCs w:val="20"/>
          </w:rPr>
          <w:delText>1</w:delText>
        </w:r>
        <w:r w:rsidR="00BB4F4D" w:rsidDel="0064502E">
          <w:rPr>
            <w:rFonts w:ascii="Arial" w:hAnsi="Arial" w:cs="Arial"/>
            <w:sz w:val="20"/>
            <w:szCs w:val="20"/>
          </w:rPr>
          <w:delText>4</w:delText>
        </w:r>
        <w:r w:rsidRPr="00B04BD0" w:rsidDel="0064502E">
          <w:rPr>
            <w:rFonts w:ascii="Arial" w:hAnsi="Arial" w:cs="Arial"/>
            <w:sz w:val="20"/>
            <w:szCs w:val="20"/>
          </w:rPr>
          <w:delText xml:space="preserve">. </w:delText>
        </w:r>
        <w:r w:rsidDel="0064502E">
          <w:rPr>
            <w:rFonts w:ascii="Arial" w:hAnsi="Arial" w:cs="Arial"/>
            <w:sz w:val="20"/>
            <w:szCs w:val="20"/>
          </w:rPr>
          <w:delText>7</w:delText>
        </w:r>
        <w:r w:rsidRPr="00B04BD0" w:rsidDel="0064502E">
          <w:rPr>
            <w:rFonts w:ascii="Arial" w:hAnsi="Arial" w:cs="Arial"/>
            <w:sz w:val="20"/>
            <w:szCs w:val="20"/>
          </w:rPr>
          <w:delText>. 2023 (</w:delText>
        </w:r>
        <w:r w:rsidRPr="00B04BD0" w:rsidDel="0064502E">
          <w:rPr>
            <w:rFonts w:ascii="Arial" w:hAnsi="Arial" w:cs="Arial"/>
            <w:b/>
            <w:bCs/>
            <w:sz w:val="20"/>
            <w:szCs w:val="20"/>
          </w:rPr>
          <w:delText>Súťažné podklady</w:delText>
        </w:r>
        <w:r w:rsidRPr="00B04BD0" w:rsidDel="0064502E">
          <w:rPr>
            <w:rFonts w:ascii="Arial" w:hAnsi="Arial" w:cs="Arial"/>
            <w:sz w:val="20"/>
            <w:szCs w:val="20"/>
          </w:rPr>
          <w:delText>).</w:delText>
        </w:r>
      </w:del>
    </w:p>
    <w:p w14:paraId="1FD3C50D" w14:textId="001F98C5" w:rsidR="00B84F24" w:rsidRPr="00B04BD0" w:rsidRDefault="00B84F24" w:rsidP="00B84F24">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del w:id="7" w:author="Autor">
        <w:r w:rsidRPr="00B04BD0" w:rsidDel="0064502E">
          <w:rPr>
            <w:rFonts w:ascii="Arial" w:hAnsi="Arial" w:cs="Arial"/>
            <w:sz w:val="20"/>
            <w:szCs w:val="20"/>
          </w:rPr>
          <w:delText xml:space="preserve">Dodávateľa </w:delText>
        </w:r>
      </w:del>
      <w:ins w:id="8" w:author="Autor">
        <w:r w:rsidR="0064502E">
          <w:rPr>
            <w:rFonts w:ascii="Arial" w:hAnsi="Arial" w:cs="Arial"/>
            <w:sz w:val="20"/>
            <w:szCs w:val="20"/>
          </w:rPr>
          <w:t>Zmluvné strany</w:t>
        </w:r>
        <w:r w:rsidR="0064502E" w:rsidRPr="00B04BD0">
          <w:rPr>
            <w:rFonts w:ascii="Arial" w:hAnsi="Arial" w:cs="Arial"/>
            <w:sz w:val="20"/>
            <w:szCs w:val="20"/>
          </w:rPr>
          <w:t xml:space="preserve"> </w:t>
        </w:r>
      </w:ins>
      <w:r w:rsidRPr="00B04BD0">
        <w:rPr>
          <w:rFonts w:ascii="Arial" w:hAnsi="Arial" w:cs="Arial"/>
          <w:sz w:val="20"/>
          <w:szCs w:val="20"/>
        </w:rPr>
        <w:t xml:space="preserve">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ins w:id="9" w:author="Autor">
        <w:r w:rsidR="0064502E">
          <w:rPr>
            <w:rFonts w:ascii="Arial" w:hAnsi="Arial" w:cs="Arial"/>
            <w:sz w:val="20"/>
            <w:szCs w:val="20"/>
          </w:rPr>
          <w:t>P</w:t>
        </w:r>
      </w:ins>
      <w:del w:id="10" w:author="Autor">
        <w:r w:rsidRPr="00B04BD0" w:rsidDel="0064502E">
          <w:rPr>
            <w:rFonts w:ascii="Arial" w:hAnsi="Arial" w:cs="Arial"/>
            <w:sz w:val="20"/>
            <w:szCs w:val="20"/>
          </w:rPr>
          <w:delText>p</w:delText>
        </w:r>
      </w:del>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58A6E4E3" w14:textId="1F6698F1" w:rsidR="00B84F24" w:rsidRPr="00B84F24" w:rsidRDefault="00B84F24" w:rsidP="00B84F24">
      <w:pPr>
        <w:numPr>
          <w:ilvl w:val="1"/>
          <w:numId w:val="1"/>
        </w:numPr>
        <w:snapToGrid w:val="0"/>
        <w:spacing w:before="80" w:after="80" w:line="290" w:lineRule="auto"/>
        <w:ind w:left="1276" w:hanging="709"/>
        <w:jc w:val="both"/>
        <w:rPr>
          <w:rFonts w:ascii="Arial" w:hAnsi="Arial" w:cs="Arial"/>
          <w:sz w:val="20"/>
          <w:szCs w:val="20"/>
        </w:rPr>
      </w:pPr>
      <w:bookmarkStart w:id="11" w:name="_Ref133577418"/>
      <w:r w:rsidRPr="0042653E">
        <w:rPr>
          <w:rFonts w:ascii="Arial" w:hAnsi="Arial" w:cs="Arial"/>
          <w:sz w:val="20"/>
          <w:szCs w:val="20"/>
        </w:rPr>
        <w:t>Rovnako záväzná je pre</w:t>
      </w:r>
      <w:ins w:id="12" w:author="Autor">
        <w:r w:rsidR="0064502E">
          <w:rPr>
            <w:rFonts w:ascii="Arial" w:hAnsi="Arial" w:cs="Arial"/>
            <w:sz w:val="20"/>
            <w:szCs w:val="20"/>
          </w:rPr>
          <w:t xml:space="preserve"> Zmluvné strany aj Ponuka Dodávateľa</w:t>
        </w:r>
      </w:ins>
      <w:del w:id="13" w:author="Autor">
        <w:r w:rsidRPr="0042653E" w:rsidDel="0064502E">
          <w:rPr>
            <w:rFonts w:ascii="Arial" w:hAnsi="Arial" w:cs="Arial"/>
            <w:sz w:val="20"/>
            <w:szCs w:val="20"/>
          </w:rPr>
          <w:delText xml:space="preserve"> Dodávateľa aj jeho ponuka </w:delText>
        </w:r>
        <w:r w:rsidDel="0064502E">
          <w:rPr>
            <w:rFonts w:ascii="Arial" w:hAnsi="Arial" w:cs="Arial"/>
            <w:sz w:val="20"/>
            <w:szCs w:val="20"/>
          </w:rPr>
          <w:delText>predložená Objednávateľovi</w:delText>
        </w:r>
        <w:r w:rsidRPr="0042653E" w:rsidDel="0064502E">
          <w:rPr>
            <w:rFonts w:ascii="Arial" w:hAnsi="Arial" w:cs="Arial"/>
            <w:sz w:val="20"/>
            <w:szCs w:val="20"/>
          </w:rPr>
          <w:delText xml:space="preserve"> dňa [</w:delText>
        </w:r>
        <w:r w:rsidRPr="0042653E" w:rsidDel="0064502E">
          <w:rPr>
            <w:rFonts w:ascii="Arial" w:hAnsi="Arial" w:cs="Arial"/>
            <w:sz w:val="20"/>
            <w:szCs w:val="20"/>
            <w:highlight w:val="yellow"/>
          </w:rPr>
          <w:delText>●</w:delText>
        </w:r>
        <w:r w:rsidRPr="0042653E" w:rsidDel="0064502E">
          <w:rPr>
            <w:rFonts w:ascii="Arial" w:hAnsi="Arial" w:cs="Arial"/>
            <w:sz w:val="20"/>
            <w:szCs w:val="20"/>
          </w:rPr>
          <w:delText>]. [</w:delText>
        </w:r>
        <w:r w:rsidRPr="0042653E" w:rsidDel="0064502E">
          <w:rPr>
            <w:rFonts w:ascii="Arial" w:hAnsi="Arial" w:cs="Arial"/>
            <w:sz w:val="20"/>
            <w:szCs w:val="20"/>
            <w:highlight w:val="yellow"/>
          </w:rPr>
          <w:delText>●</w:delText>
        </w:r>
        <w:r w:rsidRPr="0042653E" w:rsidDel="0064502E">
          <w:rPr>
            <w:rFonts w:ascii="Arial" w:hAnsi="Arial" w:cs="Arial"/>
            <w:sz w:val="20"/>
            <w:szCs w:val="20"/>
          </w:rPr>
          <w:delText>]. 2023, na základe ktorej sa stal v rámci Verejnej súťaže úspešným hospodárskym subjektom (</w:delText>
        </w:r>
        <w:r w:rsidRPr="0042653E" w:rsidDel="0064502E">
          <w:rPr>
            <w:rFonts w:ascii="Arial" w:hAnsi="Arial" w:cs="Arial"/>
            <w:b/>
            <w:bCs/>
            <w:sz w:val="20"/>
            <w:szCs w:val="20"/>
          </w:rPr>
          <w:delText>Ponuka</w:delText>
        </w:r>
        <w:r w:rsidRPr="001B237D" w:rsidDel="0064502E">
          <w:rPr>
            <w:rFonts w:ascii="Arial" w:hAnsi="Arial" w:cs="Arial"/>
            <w:sz w:val="20"/>
            <w:szCs w:val="20"/>
          </w:rPr>
          <w:delText>)</w:delText>
        </w:r>
        <w:bookmarkEnd w:id="11"/>
        <w:r w:rsidDel="0064502E">
          <w:rPr>
            <w:rFonts w:ascii="Arial" w:hAnsi="Arial" w:cs="Arial"/>
            <w:sz w:val="20"/>
            <w:szCs w:val="20"/>
          </w:rPr>
          <w:delText>.</w:delText>
        </w:r>
      </w:del>
      <w:ins w:id="14" w:author="Autor">
        <w:r w:rsidR="0064502E">
          <w:rPr>
            <w:rFonts w:ascii="Arial" w:hAnsi="Arial" w:cs="Arial"/>
            <w:sz w:val="20"/>
            <w:szCs w:val="20"/>
          </w:rPr>
          <w:t>.</w:t>
        </w:r>
      </w:ins>
    </w:p>
    <w:p w14:paraId="0545031B" w14:textId="77777777" w:rsidR="004B7BFD" w:rsidRPr="00085000" w:rsidRDefault="004B7BFD" w:rsidP="004C3F14">
      <w:pPr>
        <w:numPr>
          <w:ilvl w:val="0"/>
          <w:numId w:val="1"/>
        </w:numPr>
        <w:snapToGrid w:val="0"/>
        <w:spacing w:before="160" w:after="160" w:line="290" w:lineRule="auto"/>
        <w:ind w:left="567" w:hanging="567"/>
        <w:jc w:val="both"/>
        <w:rPr>
          <w:rFonts w:ascii="Arial" w:hAnsi="Arial" w:cs="Arial"/>
          <w:b/>
          <w:bCs/>
          <w:sz w:val="20"/>
          <w:szCs w:val="20"/>
        </w:rPr>
      </w:pPr>
      <w:bookmarkStart w:id="15" w:name="_Ref99028577"/>
      <w:bookmarkStart w:id="16" w:name="_Ref224118294"/>
      <w:r w:rsidRPr="00085000">
        <w:rPr>
          <w:rFonts w:ascii="Arial" w:hAnsi="Arial" w:cs="Arial"/>
          <w:b/>
          <w:bCs/>
          <w:sz w:val="20"/>
          <w:szCs w:val="20"/>
        </w:rPr>
        <w:t>Účinnosť, trvanie a zánik Zmluvy</w:t>
      </w:r>
    </w:p>
    <w:p w14:paraId="4394E68B" w14:textId="360228DF"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17" w:name="_Ref132868499"/>
      <w:r w:rsidRPr="00085000">
        <w:rPr>
          <w:rFonts w:ascii="Arial" w:hAnsi="Arial" w:cs="Arial"/>
          <w:sz w:val="20"/>
          <w:szCs w:val="20"/>
        </w:rPr>
        <w:t>Táto Zmluva nadobúda účinnosť až dňom riadneho odovzdania Diela zo strany Dodávateľa a jeho prevzatia zo strany Objednávateľa podľa Zmluvy o</w:t>
      </w:r>
      <w:r w:rsidR="00B7782C" w:rsidRPr="00085000">
        <w:rPr>
          <w:rFonts w:ascii="Arial" w:hAnsi="Arial" w:cs="Arial"/>
          <w:sz w:val="20"/>
          <w:szCs w:val="20"/>
        </w:rPr>
        <w:t> d</w:t>
      </w:r>
      <w:r w:rsidRPr="00085000">
        <w:rPr>
          <w:rFonts w:ascii="Arial" w:hAnsi="Arial" w:cs="Arial"/>
          <w:sz w:val="20"/>
          <w:szCs w:val="20"/>
        </w:rPr>
        <w:t>ielo. V prípade, ak by nikdy nedošlo k splneniu tejto podmienky, táto Zmluva nikdy nenadobudne účinnosť.</w:t>
      </w:r>
      <w:bookmarkEnd w:id="17"/>
    </w:p>
    <w:p w14:paraId="425D4421" w14:textId="26CCC703"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Táto Zmluva sa uzatvára na dobu určitú, a to na </w:t>
      </w:r>
      <w:r w:rsidR="008D3C09">
        <w:rPr>
          <w:rFonts w:ascii="Arial" w:hAnsi="Arial" w:cs="Arial"/>
          <w:sz w:val="20"/>
          <w:szCs w:val="20"/>
        </w:rPr>
        <w:t xml:space="preserve">60 </w:t>
      </w:r>
      <w:r w:rsidRPr="00085000">
        <w:rPr>
          <w:rFonts w:ascii="Arial" w:hAnsi="Arial" w:cs="Arial"/>
          <w:sz w:val="20"/>
          <w:szCs w:val="20"/>
        </w:rPr>
        <w:t>mesiacov odo dňa účinnosti tejto Zmluvy.</w:t>
      </w:r>
    </w:p>
    <w:p w14:paraId="0F0B7378" w14:textId="3CD93520"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dohodli, že zánik Zmluvy o</w:t>
      </w:r>
      <w:r w:rsidR="00B7782C" w:rsidRPr="00085000">
        <w:rPr>
          <w:rFonts w:ascii="Arial" w:hAnsi="Arial" w:cs="Arial"/>
          <w:sz w:val="20"/>
          <w:szCs w:val="20"/>
        </w:rPr>
        <w:t> </w:t>
      </w:r>
      <w:r w:rsidRPr="00085000">
        <w:rPr>
          <w:rFonts w:ascii="Arial" w:hAnsi="Arial" w:cs="Arial"/>
          <w:sz w:val="20"/>
          <w:szCs w:val="20"/>
        </w:rPr>
        <w:t>dielo</w:t>
      </w:r>
      <w:r w:rsidR="00B7782C" w:rsidRPr="00085000">
        <w:rPr>
          <w:rFonts w:ascii="Arial" w:hAnsi="Arial" w:cs="Arial"/>
          <w:sz w:val="20"/>
          <w:szCs w:val="20"/>
        </w:rPr>
        <w:t xml:space="preserve"> </w:t>
      </w:r>
      <w:r w:rsidRPr="00085000">
        <w:rPr>
          <w:rFonts w:ascii="Arial" w:hAnsi="Arial" w:cs="Arial"/>
          <w:sz w:val="20"/>
          <w:szCs w:val="20"/>
        </w:rPr>
        <w:t>automaticky spôsobuje aj zánik tejto Zmluvy, opačne to neplatí.</w:t>
      </w:r>
      <w:ins w:id="18" w:author="Autor">
        <w:r w:rsidR="00CA375C">
          <w:rPr>
            <w:rFonts w:ascii="Arial" w:hAnsi="Arial" w:cs="Arial"/>
            <w:sz w:val="20"/>
            <w:szCs w:val="20"/>
          </w:rPr>
          <w:t xml:space="preserve"> Zánik tejto Zmluvy z akéhokoľvek dôvodu po uplynutí 24-och mesiacov odo dňa odovzdania Diela podľa Zmluvy o Dielo má za následok zánik záručných a garančných povinností Dodávateľa týkajúcich sa Diela, ktoré sú nad rámec povinných zákonných záručných povinností Dodávateľa.</w:t>
        </w:r>
      </w:ins>
    </w:p>
    <w:p w14:paraId="45596F07" w14:textId="3C0DA263"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ďalej dohodli, že každá zo Zmluvných strán je oprávnená vypovedať túto Zmluvu v 3-mesačnej lehote, ktorá začína plynúť v mesiaci nasledujúcom po jej doručení druhej Zmluvnej strane</w:t>
      </w:r>
      <w:r w:rsidR="006A1ED5" w:rsidRPr="00085000">
        <w:rPr>
          <w:rFonts w:ascii="Arial" w:hAnsi="Arial" w:cs="Arial"/>
          <w:sz w:val="20"/>
          <w:szCs w:val="20"/>
        </w:rPr>
        <w:t xml:space="preserve"> z dôvodov podľa bodov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_Ref133561604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281575">
        <w:rPr>
          <w:rFonts w:ascii="Arial" w:hAnsi="Arial" w:cs="Arial"/>
          <w:sz w:val="20"/>
          <w:szCs w:val="20"/>
        </w:rPr>
        <w:t>2.5</w:t>
      </w:r>
      <w:r w:rsidR="006A1ED5" w:rsidRPr="00085000">
        <w:rPr>
          <w:rFonts w:ascii="Arial" w:hAnsi="Arial" w:cs="Arial"/>
          <w:sz w:val="20"/>
          <w:szCs w:val="20"/>
        </w:rPr>
        <w:fldChar w:fldCharType="end"/>
      </w:r>
      <w:r w:rsidR="006A1ED5" w:rsidRPr="00085000">
        <w:rPr>
          <w:rFonts w:ascii="Arial" w:hAnsi="Arial" w:cs="Arial"/>
          <w:sz w:val="20"/>
          <w:szCs w:val="20"/>
        </w:rPr>
        <w:t xml:space="preserve"> a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_Ref133561605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281575">
        <w:rPr>
          <w:rFonts w:ascii="Arial" w:hAnsi="Arial" w:cs="Arial"/>
          <w:sz w:val="20"/>
          <w:szCs w:val="20"/>
        </w:rPr>
        <w:t>2.6</w:t>
      </w:r>
      <w:r w:rsidR="006A1ED5" w:rsidRPr="00085000">
        <w:rPr>
          <w:rFonts w:ascii="Arial" w:hAnsi="Arial" w:cs="Arial"/>
          <w:sz w:val="20"/>
          <w:szCs w:val="20"/>
        </w:rPr>
        <w:fldChar w:fldCharType="end"/>
      </w:r>
      <w:r w:rsidR="006A1ED5" w:rsidRPr="00085000">
        <w:rPr>
          <w:rFonts w:ascii="Arial" w:hAnsi="Arial" w:cs="Arial"/>
          <w:sz w:val="20"/>
          <w:szCs w:val="20"/>
        </w:rPr>
        <w:t xml:space="preserve"> tejto Zmluvy</w:t>
      </w:r>
      <w:r w:rsidRPr="00085000">
        <w:rPr>
          <w:rFonts w:ascii="Arial" w:hAnsi="Arial" w:cs="Arial"/>
          <w:sz w:val="20"/>
          <w:szCs w:val="20"/>
        </w:rPr>
        <w:t>.</w:t>
      </w:r>
    </w:p>
    <w:p w14:paraId="13052E5F" w14:textId="70CA3D88"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19" w:name="_Ref133561604"/>
      <w:r w:rsidRPr="00085000">
        <w:rPr>
          <w:rFonts w:ascii="Arial" w:hAnsi="Arial" w:cs="Arial"/>
          <w:sz w:val="20"/>
          <w:szCs w:val="20"/>
        </w:rPr>
        <w:t xml:space="preserve">Objednávateľ je oprávnený vypovedať túto Zmluvu len v prípade, ak Dodávateľ napriek </w:t>
      </w:r>
      <w:del w:id="20" w:author="Autor">
        <w:r w:rsidRPr="00085000" w:rsidDel="009D31F6">
          <w:rPr>
            <w:rFonts w:ascii="Arial" w:hAnsi="Arial" w:cs="Arial"/>
            <w:sz w:val="20"/>
            <w:szCs w:val="20"/>
          </w:rPr>
          <w:delText>upozorneniu Objednávateľa</w:delText>
        </w:r>
        <w:r w:rsidR="00B7782C" w:rsidRPr="00085000" w:rsidDel="009D31F6">
          <w:rPr>
            <w:rFonts w:ascii="Arial" w:hAnsi="Arial" w:cs="Arial"/>
            <w:sz w:val="20"/>
            <w:szCs w:val="20"/>
          </w:rPr>
          <w:delText>,</w:delText>
        </w:r>
        <w:r w:rsidRPr="00085000" w:rsidDel="009D31F6">
          <w:rPr>
            <w:rFonts w:ascii="Arial" w:hAnsi="Arial" w:cs="Arial"/>
            <w:sz w:val="20"/>
            <w:szCs w:val="20"/>
          </w:rPr>
          <w:delText xml:space="preserve"> </w:delText>
        </w:r>
      </w:del>
      <w:r w:rsidRPr="00085000">
        <w:rPr>
          <w:rFonts w:ascii="Arial" w:hAnsi="Arial" w:cs="Arial"/>
          <w:sz w:val="20"/>
          <w:szCs w:val="20"/>
        </w:rPr>
        <w:t>opakovane</w:t>
      </w:r>
      <w:ins w:id="21" w:author="Autor">
        <w:r w:rsidR="009D31F6">
          <w:rPr>
            <w:rFonts w:ascii="Arial" w:hAnsi="Arial" w:cs="Arial"/>
            <w:sz w:val="20"/>
            <w:szCs w:val="20"/>
          </w:rPr>
          <w:t xml:space="preserve"> závažne</w:t>
        </w:r>
      </w:ins>
      <w:r w:rsidRPr="00085000">
        <w:rPr>
          <w:rFonts w:ascii="Arial" w:hAnsi="Arial" w:cs="Arial"/>
          <w:sz w:val="20"/>
          <w:szCs w:val="20"/>
        </w:rPr>
        <w:t xml:space="preserve"> porušil túto Zmluvu</w:t>
      </w:r>
      <w:ins w:id="22" w:author="Autor">
        <w:r w:rsidR="009D31F6">
          <w:rPr>
            <w:rFonts w:ascii="Arial" w:hAnsi="Arial" w:cs="Arial"/>
            <w:sz w:val="20"/>
            <w:szCs w:val="20"/>
          </w:rPr>
          <w:t xml:space="preserve"> a svoju zmluvnú povinnosť nesplnil ani v dodatočnej primeranej lehote poskytnutej Objednávateľom</w:t>
        </w:r>
      </w:ins>
      <w:r w:rsidRPr="00085000">
        <w:rPr>
          <w:rFonts w:ascii="Arial" w:hAnsi="Arial" w:cs="Arial"/>
          <w:sz w:val="20"/>
          <w:szCs w:val="20"/>
        </w:rPr>
        <w:t>.</w:t>
      </w:r>
      <w:bookmarkEnd w:id="19"/>
    </w:p>
    <w:p w14:paraId="48D0A949" w14:textId="5EAA98D5" w:rsidR="004B7BFD"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23" w:name="_Ref133561605"/>
      <w:r w:rsidRPr="00085000">
        <w:rPr>
          <w:rFonts w:ascii="Arial" w:hAnsi="Arial" w:cs="Arial"/>
          <w:sz w:val="20"/>
          <w:szCs w:val="20"/>
        </w:rPr>
        <w:t xml:space="preserve">Dodávateľ je oprávnený vypovedať túto Zmluvu len v prípade, ak je Objednávateľ v omeškaní so zaplatením ceny podľa tejto Zmluvy o viac ako </w:t>
      </w:r>
      <w:ins w:id="24" w:author="Autor">
        <w:r w:rsidR="009D31F6">
          <w:rPr>
            <w:rFonts w:ascii="Arial" w:hAnsi="Arial" w:cs="Arial"/>
            <w:sz w:val="20"/>
            <w:szCs w:val="20"/>
          </w:rPr>
          <w:t>45</w:t>
        </w:r>
      </w:ins>
      <w:del w:id="25" w:author="Autor">
        <w:r w:rsidRPr="00085000" w:rsidDel="009D31F6">
          <w:rPr>
            <w:rFonts w:ascii="Arial" w:hAnsi="Arial" w:cs="Arial"/>
            <w:sz w:val="20"/>
            <w:szCs w:val="20"/>
          </w:rPr>
          <w:delText>60</w:delText>
        </w:r>
      </w:del>
      <w:r w:rsidRPr="00085000">
        <w:rPr>
          <w:rFonts w:ascii="Arial" w:hAnsi="Arial" w:cs="Arial"/>
          <w:sz w:val="20"/>
          <w:szCs w:val="20"/>
        </w:rPr>
        <w:t xml:space="preserve"> dní</w:t>
      </w:r>
      <w:ins w:id="26" w:author="Autor">
        <w:r w:rsidR="009D31F6">
          <w:rPr>
            <w:rFonts w:ascii="Arial" w:hAnsi="Arial" w:cs="Arial"/>
            <w:sz w:val="20"/>
            <w:szCs w:val="20"/>
          </w:rPr>
          <w:t xml:space="preserve"> a ceny podľa tejto Zmluvy nezaplatil ani v dodatočnej primeranej lehote poskytnutej Dodávateľom</w:t>
        </w:r>
      </w:ins>
      <w:r w:rsidRPr="00085000">
        <w:rPr>
          <w:rFonts w:ascii="Arial" w:hAnsi="Arial" w:cs="Arial"/>
          <w:sz w:val="20"/>
          <w:szCs w:val="20"/>
        </w:rPr>
        <w:t>.</w:t>
      </w:r>
      <w:bookmarkEnd w:id="23"/>
    </w:p>
    <w:p w14:paraId="1356391F" w14:textId="3AC25164" w:rsidR="009665EC" w:rsidRPr="00CA3122" w:rsidRDefault="009665EC" w:rsidP="00CA3122">
      <w:pPr>
        <w:numPr>
          <w:ilvl w:val="1"/>
          <w:numId w:val="1"/>
        </w:numPr>
        <w:snapToGrid w:val="0"/>
        <w:spacing w:before="80" w:after="80" w:line="290" w:lineRule="auto"/>
        <w:ind w:left="1276" w:hanging="709"/>
        <w:jc w:val="both"/>
        <w:rPr>
          <w:rFonts w:ascii="Arial" w:hAnsi="Arial" w:cs="Arial"/>
          <w:color w:val="000000" w:themeColor="text1"/>
          <w:sz w:val="20"/>
          <w:szCs w:val="20"/>
        </w:rPr>
      </w:pPr>
      <w:r w:rsidRPr="00CA3122">
        <w:rPr>
          <w:rFonts w:ascii="Arial" w:hAnsi="Arial" w:cs="Arial"/>
          <w:sz w:val="20"/>
          <w:szCs w:val="20"/>
        </w:rPr>
        <w:t>Odstúpeni</w:t>
      </w:r>
      <w:r w:rsidR="003C59C1">
        <w:rPr>
          <w:rFonts w:ascii="Arial" w:hAnsi="Arial" w:cs="Arial"/>
          <w:sz w:val="20"/>
          <w:szCs w:val="20"/>
        </w:rPr>
        <w:t>e</w:t>
      </w:r>
      <w:r w:rsidRPr="00CA3122">
        <w:rPr>
          <w:rFonts w:ascii="Arial" w:hAnsi="Arial" w:cs="Arial"/>
          <w:sz w:val="20"/>
          <w:szCs w:val="20"/>
        </w:rPr>
        <w:t xml:space="preserve"> od tejto Zmluvy sa riadi príslušnými ustanoveniami ObZ</w:t>
      </w:r>
      <w:r w:rsidR="00CA3122" w:rsidRPr="00CA3122">
        <w:rPr>
          <w:rFonts w:ascii="Arial" w:hAnsi="Arial" w:cs="Arial"/>
          <w:sz w:val="20"/>
          <w:szCs w:val="20"/>
        </w:rPr>
        <w:t xml:space="preserve"> s tým, že Zmluvné strany sa výslovne dohodli, že</w:t>
      </w:r>
      <w:r w:rsidR="00CA3122">
        <w:rPr>
          <w:rFonts w:ascii="Arial" w:hAnsi="Arial" w:cs="Arial"/>
          <w:sz w:val="20"/>
          <w:szCs w:val="20"/>
        </w:rPr>
        <w:t xml:space="preserve"> dôvodom na odstúpenie od tejto Zmluvy </w:t>
      </w:r>
      <w:del w:id="27" w:author="Autor">
        <w:r w:rsidR="00CA3122" w:rsidDel="009D31F6">
          <w:rPr>
            <w:rFonts w:ascii="Arial" w:hAnsi="Arial" w:cs="Arial"/>
            <w:sz w:val="20"/>
            <w:szCs w:val="20"/>
          </w:rPr>
          <w:delText xml:space="preserve">zo strany Objednávateľa </w:delText>
        </w:r>
      </w:del>
      <w:r w:rsidR="00CA3122">
        <w:rPr>
          <w:rFonts w:ascii="Arial" w:hAnsi="Arial" w:cs="Arial"/>
          <w:sz w:val="20"/>
          <w:szCs w:val="20"/>
        </w:rPr>
        <w:t>spôsobom pre podstatné porušenie tejto Zmluvy je aj to, že</w:t>
      </w:r>
      <w:r w:rsidR="00CA3122" w:rsidRPr="00CA3122">
        <w:rPr>
          <w:rFonts w:ascii="Arial" w:hAnsi="Arial" w:cs="Arial"/>
          <w:sz w:val="20"/>
          <w:szCs w:val="20"/>
        </w:rPr>
        <w:t xml:space="preserve"> </w:t>
      </w:r>
      <w:r w:rsidR="00CA3122" w:rsidRPr="00CA3122">
        <w:rPr>
          <w:rFonts w:ascii="Arial" w:hAnsi="Arial" w:cs="Arial"/>
          <w:color w:val="000000" w:themeColor="text1"/>
          <w:sz w:val="20"/>
          <w:szCs w:val="20"/>
        </w:rPr>
        <w:t xml:space="preserve">bol na majetok </w:t>
      </w:r>
      <w:del w:id="28" w:author="Autor">
        <w:r w:rsidR="00CA3122" w:rsidRPr="00CA3122" w:rsidDel="009D31F6">
          <w:rPr>
            <w:rFonts w:ascii="Arial" w:hAnsi="Arial" w:cs="Arial"/>
            <w:color w:val="000000" w:themeColor="text1"/>
            <w:sz w:val="20"/>
            <w:szCs w:val="20"/>
          </w:rPr>
          <w:delText xml:space="preserve">Dodávateľa </w:delText>
        </w:r>
      </w:del>
      <w:ins w:id="29" w:author="Autor">
        <w:r w:rsidR="009D31F6">
          <w:rPr>
            <w:rFonts w:ascii="Arial" w:hAnsi="Arial" w:cs="Arial"/>
            <w:color w:val="000000" w:themeColor="text1"/>
            <w:sz w:val="20"/>
            <w:szCs w:val="20"/>
          </w:rPr>
          <w:t>niektorej zo Zmluvných strán bol</w:t>
        </w:r>
        <w:r w:rsidR="009D31F6" w:rsidRPr="00CA3122">
          <w:rPr>
            <w:rFonts w:ascii="Arial" w:hAnsi="Arial" w:cs="Arial"/>
            <w:color w:val="000000" w:themeColor="text1"/>
            <w:sz w:val="20"/>
            <w:szCs w:val="20"/>
          </w:rPr>
          <w:t xml:space="preserve"> </w:t>
        </w:r>
      </w:ins>
      <w:r w:rsidR="00CA3122" w:rsidRPr="00CA3122">
        <w:rPr>
          <w:rFonts w:ascii="Arial" w:hAnsi="Arial" w:cs="Arial"/>
          <w:color w:val="000000" w:themeColor="text1"/>
          <w:sz w:val="20"/>
          <w:szCs w:val="20"/>
        </w:rPr>
        <w:t xml:space="preserve">vyhlásený konkurz alebo bolo konkurzné konanie na majetok </w:t>
      </w:r>
      <w:del w:id="30" w:author="Autor">
        <w:r w:rsidR="00CA3122" w:rsidRPr="00CA3122" w:rsidDel="009D31F6">
          <w:rPr>
            <w:rFonts w:ascii="Arial" w:hAnsi="Arial" w:cs="Arial"/>
            <w:color w:val="000000" w:themeColor="text1"/>
            <w:sz w:val="20"/>
            <w:szCs w:val="20"/>
          </w:rPr>
          <w:delText xml:space="preserve">Dodávateľa </w:delText>
        </w:r>
      </w:del>
      <w:ins w:id="31" w:author="Autor">
        <w:r w:rsidR="009D31F6">
          <w:rPr>
            <w:rFonts w:ascii="Arial" w:hAnsi="Arial" w:cs="Arial"/>
            <w:color w:val="000000" w:themeColor="text1"/>
            <w:sz w:val="20"/>
            <w:szCs w:val="20"/>
          </w:rPr>
          <w:t>niektorej Zmluvnej strany</w:t>
        </w:r>
        <w:r w:rsidR="009D31F6" w:rsidRPr="00CA3122">
          <w:rPr>
            <w:rFonts w:ascii="Arial" w:hAnsi="Arial" w:cs="Arial"/>
            <w:color w:val="000000" w:themeColor="text1"/>
            <w:sz w:val="20"/>
            <w:szCs w:val="20"/>
          </w:rPr>
          <w:t xml:space="preserve"> </w:t>
        </w:r>
      </w:ins>
      <w:r w:rsidR="00CA3122" w:rsidRPr="00CA3122">
        <w:rPr>
          <w:rFonts w:ascii="Arial" w:hAnsi="Arial" w:cs="Arial"/>
          <w:color w:val="000000" w:themeColor="text1"/>
          <w:sz w:val="20"/>
          <w:szCs w:val="20"/>
        </w:rPr>
        <w:t xml:space="preserve">skončené z dôvodu nedostatku majetku </w:t>
      </w:r>
      <w:del w:id="32" w:author="Autor">
        <w:r w:rsidR="00CA3122" w:rsidRPr="00CA3122" w:rsidDel="009D31F6">
          <w:rPr>
            <w:rFonts w:ascii="Arial" w:hAnsi="Arial" w:cs="Arial"/>
            <w:color w:val="000000" w:themeColor="text1"/>
            <w:sz w:val="20"/>
            <w:szCs w:val="20"/>
          </w:rPr>
          <w:delText>Dodávateľa</w:delText>
        </w:r>
      </w:del>
      <w:ins w:id="33" w:author="Autor">
        <w:r w:rsidR="009D31F6">
          <w:rPr>
            <w:rFonts w:ascii="Arial" w:hAnsi="Arial" w:cs="Arial"/>
            <w:color w:val="000000" w:themeColor="text1"/>
            <w:sz w:val="20"/>
            <w:szCs w:val="20"/>
          </w:rPr>
          <w:t>tejto Zmluvnej strany</w:t>
        </w:r>
      </w:ins>
      <w:r w:rsidR="00CA3122">
        <w:rPr>
          <w:rFonts w:ascii="Arial" w:hAnsi="Arial" w:cs="Arial"/>
          <w:color w:val="000000" w:themeColor="text1"/>
          <w:sz w:val="20"/>
          <w:szCs w:val="20"/>
        </w:rPr>
        <w:t xml:space="preserve">, alebo že sa </w:t>
      </w:r>
      <w:del w:id="34" w:author="Autor">
        <w:r w:rsidR="00CA3122" w:rsidRPr="00CA3122" w:rsidDel="009D31F6">
          <w:rPr>
            <w:rFonts w:ascii="Arial" w:hAnsi="Arial" w:cs="Arial"/>
            <w:color w:val="000000" w:themeColor="text1"/>
            <w:sz w:val="20"/>
            <w:szCs w:val="20"/>
          </w:rPr>
          <w:delText xml:space="preserve">Dodávateľ </w:delText>
        </w:r>
      </w:del>
      <w:ins w:id="35" w:author="Autor">
        <w:r w:rsidR="009D31F6">
          <w:rPr>
            <w:rFonts w:ascii="Arial" w:hAnsi="Arial" w:cs="Arial"/>
            <w:color w:val="000000" w:themeColor="text1"/>
            <w:sz w:val="20"/>
            <w:szCs w:val="20"/>
          </w:rPr>
          <w:t>niektorá Zmluvná strana</w:t>
        </w:r>
        <w:r w:rsidR="009D31F6" w:rsidRPr="00CA3122">
          <w:rPr>
            <w:rFonts w:ascii="Arial" w:hAnsi="Arial" w:cs="Arial"/>
            <w:color w:val="000000" w:themeColor="text1"/>
            <w:sz w:val="20"/>
            <w:szCs w:val="20"/>
          </w:rPr>
          <w:t xml:space="preserve"> </w:t>
        </w:r>
      </w:ins>
      <w:r w:rsidR="00CA3122" w:rsidRPr="00CA3122">
        <w:rPr>
          <w:rFonts w:ascii="Arial" w:hAnsi="Arial" w:cs="Arial"/>
          <w:color w:val="000000" w:themeColor="text1"/>
          <w:sz w:val="20"/>
          <w:szCs w:val="20"/>
        </w:rPr>
        <w:t xml:space="preserve">nachádza v likvidácii alebo </w:t>
      </w:r>
      <w:del w:id="36" w:author="Autor">
        <w:r w:rsidR="00CA3122" w:rsidRPr="00CA3122" w:rsidDel="009D31F6">
          <w:rPr>
            <w:rFonts w:ascii="Arial" w:hAnsi="Arial" w:cs="Arial"/>
            <w:color w:val="000000" w:themeColor="text1"/>
            <w:sz w:val="20"/>
            <w:szCs w:val="20"/>
          </w:rPr>
          <w:delText xml:space="preserve">mu </w:delText>
        </w:r>
      </w:del>
      <w:ins w:id="37" w:author="Autor">
        <w:r w:rsidR="009D31F6">
          <w:rPr>
            <w:rFonts w:ascii="Arial" w:hAnsi="Arial" w:cs="Arial"/>
            <w:color w:val="000000" w:themeColor="text1"/>
            <w:sz w:val="20"/>
            <w:szCs w:val="20"/>
          </w:rPr>
          <w:t>jej</w:t>
        </w:r>
        <w:r w:rsidR="009D31F6" w:rsidRPr="00CA3122">
          <w:rPr>
            <w:rFonts w:ascii="Arial" w:hAnsi="Arial" w:cs="Arial"/>
            <w:color w:val="000000" w:themeColor="text1"/>
            <w:sz w:val="20"/>
            <w:szCs w:val="20"/>
          </w:rPr>
          <w:t xml:space="preserve"> </w:t>
        </w:r>
      </w:ins>
      <w:r w:rsidR="00CA3122" w:rsidRPr="00CA3122">
        <w:rPr>
          <w:rFonts w:ascii="Arial" w:hAnsi="Arial" w:cs="Arial"/>
          <w:color w:val="000000" w:themeColor="text1"/>
          <w:sz w:val="20"/>
          <w:szCs w:val="20"/>
        </w:rPr>
        <w:t>likvidácia hrozí</w:t>
      </w:r>
      <w:ins w:id="38" w:author="Autor">
        <w:r w:rsidR="009D31F6">
          <w:rPr>
            <w:rFonts w:ascii="Arial" w:hAnsi="Arial" w:cs="Arial"/>
            <w:color w:val="000000" w:themeColor="text1"/>
            <w:sz w:val="20"/>
            <w:szCs w:val="20"/>
          </w:rPr>
          <w:t xml:space="preserve">, alebo </w:t>
        </w:r>
        <w:r w:rsidR="009D31F6">
          <w:rPr>
            <w:rFonts w:ascii="Arial" w:hAnsi="Arial" w:cs="Arial"/>
            <w:sz w:val="20"/>
            <w:szCs w:val="20"/>
          </w:rPr>
          <w:t>ak sa preukáže korupčné alebo iné trestné konanie druhej Zmluvnej strany právoplatným odsúdením v rámci trestnej zodpovednosti právnických osôb.</w:t>
        </w:r>
      </w:ins>
      <w:del w:id="39" w:author="Autor">
        <w:r w:rsidR="00CA3122" w:rsidDel="009D31F6">
          <w:rPr>
            <w:rFonts w:ascii="Arial" w:hAnsi="Arial" w:cs="Arial"/>
            <w:color w:val="000000" w:themeColor="text1"/>
            <w:sz w:val="20"/>
            <w:szCs w:val="20"/>
          </w:rPr>
          <w:delText>.</w:delText>
        </w:r>
      </w:del>
    </w:p>
    <w:p w14:paraId="07FB26E5" w14:textId="77777777" w:rsidR="0087355C" w:rsidRPr="00085000" w:rsidRDefault="0087355C" w:rsidP="006117A9">
      <w:pPr>
        <w:numPr>
          <w:ilvl w:val="0"/>
          <w:numId w:val="1"/>
        </w:numPr>
        <w:snapToGrid w:val="0"/>
        <w:spacing w:before="160" w:after="160" w:line="290" w:lineRule="auto"/>
        <w:ind w:left="567" w:hanging="567"/>
        <w:jc w:val="both"/>
        <w:rPr>
          <w:rFonts w:ascii="Arial" w:hAnsi="Arial" w:cs="Arial"/>
          <w:sz w:val="20"/>
          <w:szCs w:val="20"/>
        </w:rPr>
      </w:pPr>
      <w:r w:rsidRPr="00085000">
        <w:rPr>
          <w:rFonts w:ascii="Arial" w:hAnsi="Arial" w:cs="Arial"/>
          <w:b/>
          <w:sz w:val="20"/>
          <w:szCs w:val="20"/>
        </w:rPr>
        <w:t>Predmet Zmluvy</w:t>
      </w:r>
      <w:bookmarkEnd w:id="15"/>
    </w:p>
    <w:p w14:paraId="490FDCB5" w14:textId="479C7A52" w:rsidR="004B7BFD" w:rsidRDefault="004B7BFD" w:rsidP="006A1ED5">
      <w:pPr>
        <w:numPr>
          <w:ilvl w:val="1"/>
          <w:numId w:val="1"/>
        </w:numPr>
        <w:snapToGrid w:val="0"/>
        <w:spacing w:before="80" w:after="80" w:line="290" w:lineRule="auto"/>
        <w:jc w:val="both"/>
        <w:rPr>
          <w:rFonts w:ascii="Arial" w:hAnsi="Arial" w:cs="Arial"/>
          <w:sz w:val="20"/>
          <w:szCs w:val="20"/>
        </w:rPr>
      </w:pPr>
      <w:bookmarkStart w:id="40" w:name="_Ref133562960"/>
      <w:bookmarkStart w:id="41" w:name="_Ref124511346"/>
      <w:bookmarkStart w:id="42" w:name="_Ref228417844"/>
      <w:bookmarkStart w:id="43" w:name="_Ref229452100"/>
      <w:r w:rsidRPr="00085000">
        <w:rPr>
          <w:rFonts w:ascii="Arial" w:hAnsi="Arial" w:cs="Arial"/>
          <w:sz w:val="20"/>
          <w:szCs w:val="20"/>
        </w:rPr>
        <w:lastRenderedPageBreak/>
        <w:t>Dodávateľ sa zaväzuje vykonávať servis Diela v rozsahu podľa Prílohy č. 1 tejto Zmluvy</w:t>
      </w:r>
      <w:r w:rsidR="006A1ED5" w:rsidRPr="00085000">
        <w:rPr>
          <w:rFonts w:ascii="Arial" w:hAnsi="Arial" w:cs="Arial"/>
          <w:sz w:val="20"/>
          <w:szCs w:val="20"/>
        </w:rPr>
        <w:t>, ktorú tvorí</w:t>
      </w:r>
      <w:r w:rsidR="00B84F24">
        <w:rPr>
          <w:rFonts w:ascii="Arial" w:hAnsi="Arial" w:cs="Arial"/>
          <w:sz w:val="20"/>
          <w:szCs w:val="20"/>
        </w:rPr>
        <w:t xml:space="preserve"> Dodávateľom vytvorený</w:t>
      </w:r>
      <w:r w:rsidR="006A1ED5" w:rsidRPr="00085000">
        <w:rPr>
          <w:rFonts w:ascii="Arial" w:hAnsi="Arial" w:cs="Arial"/>
          <w:sz w:val="20"/>
          <w:szCs w:val="20"/>
        </w:rPr>
        <w:t xml:space="preserve"> dokument</w:t>
      </w:r>
      <w:r w:rsidR="00B84F24">
        <w:rPr>
          <w:rFonts w:ascii="Arial" w:hAnsi="Arial" w:cs="Arial"/>
          <w:sz w:val="20"/>
          <w:szCs w:val="20"/>
        </w:rPr>
        <w:t xml:space="preserve"> – tabuľka s návrhom vecného a časového plnenia úkonov</w:t>
      </w:r>
      <w:r w:rsidR="006A1ED5" w:rsidRPr="00085000">
        <w:rPr>
          <w:rFonts w:ascii="Arial" w:hAnsi="Arial" w:cs="Arial"/>
          <w:sz w:val="20"/>
          <w:szCs w:val="20"/>
        </w:rPr>
        <w:t xml:space="preserve"> podľa</w:t>
      </w:r>
      <w:r w:rsidR="00B84F24">
        <w:rPr>
          <w:rFonts w:ascii="Arial" w:hAnsi="Arial" w:cs="Arial"/>
          <w:sz w:val="20"/>
          <w:szCs w:val="20"/>
        </w:rPr>
        <w:t xml:space="preserve"> bodu 18.1.14</w:t>
      </w:r>
      <w:r w:rsidR="006A1ED5" w:rsidRPr="00085000">
        <w:rPr>
          <w:rFonts w:ascii="Arial" w:hAnsi="Arial" w:cs="Arial"/>
          <w:sz w:val="20"/>
          <w:szCs w:val="20"/>
        </w:rPr>
        <w:t xml:space="preserve"> </w:t>
      </w:r>
      <w:r w:rsidR="002833E1" w:rsidRPr="00085000">
        <w:rPr>
          <w:rFonts w:ascii="Arial" w:hAnsi="Arial" w:cs="Arial"/>
          <w:sz w:val="20"/>
          <w:szCs w:val="20"/>
        </w:rPr>
        <w:t>Súťažných podkladov</w:t>
      </w:r>
      <w:r w:rsidR="00B84F24">
        <w:rPr>
          <w:rFonts w:ascii="Arial" w:hAnsi="Arial" w:cs="Arial"/>
          <w:sz w:val="20"/>
          <w:szCs w:val="20"/>
        </w:rPr>
        <w:t xml:space="preserve"> predložená Objednávateľovi v rámci Ponuky</w:t>
      </w:r>
      <w:r w:rsidRPr="00085000">
        <w:rPr>
          <w:rFonts w:ascii="Arial" w:hAnsi="Arial" w:cs="Arial"/>
          <w:sz w:val="20"/>
          <w:szCs w:val="20"/>
        </w:rPr>
        <w:t xml:space="preserve"> (</w:t>
      </w:r>
      <w:r w:rsidRPr="00085000">
        <w:rPr>
          <w:rFonts w:ascii="Arial" w:hAnsi="Arial" w:cs="Arial"/>
          <w:b/>
          <w:bCs/>
          <w:sz w:val="20"/>
          <w:szCs w:val="20"/>
        </w:rPr>
        <w:t>Servisné činnosti</w:t>
      </w:r>
      <w:r w:rsidRPr="00085000">
        <w:rPr>
          <w:rFonts w:ascii="Arial" w:hAnsi="Arial" w:cs="Arial"/>
          <w:sz w:val="20"/>
          <w:szCs w:val="20"/>
        </w:rPr>
        <w:t>).</w:t>
      </w:r>
      <w:del w:id="44" w:author="Autor">
        <w:r w:rsidRPr="00085000" w:rsidDel="009D31F6">
          <w:rPr>
            <w:rFonts w:ascii="Arial" w:hAnsi="Arial" w:cs="Arial"/>
            <w:sz w:val="20"/>
            <w:szCs w:val="20"/>
          </w:rPr>
          <w:delText xml:space="preserve"> Cieľom vykonávania Servisných činností je vytvoriť podmienky na riadne užívanie Diela.</w:delText>
        </w:r>
      </w:del>
      <w:bookmarkEnd w:id="40"/>
    </w:p>
    <w:p w14:paraId="5C408240" w14:textId="5140230D" w:rsidR="007817A5" w:rsidRPr="007817A5" w:rsidRDefault="007817A5" w:rsidP="007817A5">
      <w:pPr>
        <w:numPr>
          <w:ilvl w:val="1"/>
          <w:numId w:val="1"/>
        </w:numPr>
        <w:snapToGrid w:val="0"/>
        <w:spacing w:before="80" w:after="80" w:line="290" w:lineRule="auto"/>
        <w:jc w:val="both"/>
        <w:rPr>
          <w:rFonts w:ascii="Arial" w:hAnsi="Arial" w:cs="Arial"/>
          <w:sz w:val="20"/>
          <w:szCs w:val="20"/>
        </w:rPr>
      </w:pPr>
      <w:bookmarkStart w:id="45" w:name="_Ref142648523"/>
      <w:r>
        <w:rPr>
          <w:rFonts w:ascii="Arial" w:hAnsi="Arial" w:cs="Arial"/>
          <w:sz w:val="20"/>
          <w:szCs w:val="20"/>
        </w:rPr>
        <w:t>Servisné činnosti musia byť vykonávané v takom rozsahu a v takej kvalite, aby bolo zabezpečené, že jeden žeriav, ktorý predstavuje časť Diela zvládne 100 000 cyklov pohybu s maximálnym nákladom</w:t>
      </w:r>
      <w:r w:rsidR="003A1D76">
        <w:rPr>
          <w:rFonts w:ascii="Arial" w:hAnsi="Arial" w:cs="Arial"/>
          <w:sz w:val="20"/>
          <w:szCs w:val="20"/>
        </w:rPr>
        <w:t xml:space="preserve"> ročne</w:t>
      </w:r>
      <w:r>
        <w:rPr>
          <w:rFonts w:ascii="Arial" w:hAnsi="Arial" w:cs="Arial"/>
          <w:sz w:val="20"/>
          <w:szCs w:val="20"/>
        </w:rPr>
        <w:t>, t. j. 100 000 cyklov naloženia kontajnera a jeho preloženia s maximálnym nákladom</w:t>
      </w:r>
      <w:r w:rsidR="003A1D76">
        <w:rPr>
          <w:rFonts w:ascii="Arial" w:hAnsi="Arial" w:cs="Arial"/>
          <w:sz w:val="20"/>
          <w:szCs w:val="20"/>
        </w:rPr>
        <w:t xml:space="preserve"> ročne</w:t>
      </w:r>
      <w:r>
        <w:rPr>
          <w:rFonts w:ascii="Arial" w:hAnsi="Arial" w:cs="Arial"/>
          <w:sz w:val="20"/>
          <w:szCs w:val="20"/>
        </w:rPr>
        <w:t>.</w:t>
      </w:r>
      <w:ins w:id="46" w:author="Autor">
        <w:r w:rsidR="009D31F6">
          <w:rPr>
            <w:rFonts w:ascii="Arial" w:hAnsi="Arial" w:cs="Arial"/>
            <w:sz w:val="20"/>
            <w:szCs w:val="20"/>
          </w:rPr>
          <w:t xml:space="preserve"> Dodávateľ deklaruje, že </w:t>
        </w:r>
        <w:r w:rsidR="002C7690">
          <w:rPr>
            <w:rFonts w:ascii="Arial" w:hAnsi="Arial" w:cs="Arial"/>
            <w:sz w:val="20"/>
            <w:szCs w:val="20"/>
          </w:rPr>
          <w:t>Servisné činnosti sú kvalitatívne a kvantitatívne navrhnuté tak, aby bola splnená podmienka podľa tohto bodu</w:t>
        </w:r>
        <w:bookmarkEnd w:id="45"/>
        <w:r w:rsidR="002C7690">
          <w:rPr>
            <w:rFonts w:ascii="Arial" w:hAnsi="Arial" w:cs="Arial"/>
            <w:sz w:val="20"/>
            <w:szCs w:val="20"/>
          </w:rPr>
          <w:t xml:space="preserve"> </w:t>
        </w:r>
        <w:r w:rsidR="002C7690">
          <w:rPr>
            <w:rFonts w:ascii="Arial" w:hAnsi="Arial" w:cs="Arial"/>
            <w:sz w:val="20"/>
            <w:szCs w:val="20"/>
          </w:rPr>
          <w:fldChar w:fldCharType="begin"/>
        </w:r>
        <w:r w:rsidR="002C7690">
          <w:rPr>
            <w:rFonts w:ascii="Arial" w:hAnsi="Arial" w:cs="Arial"/>
            <w:sz w:val="20"/>
            <w:szCs w:val="20"/>
          </w:rPr>
          <w:instrText xml:space="preserve"> REF _Ref142648523 \r \h </w:instrText>
        </w:r>
      </w:ins>
      <w:r w:rsidR="002C7690">
        <w:rPr>
          <w:rFonts w:ascii="Arial" w:hAnsi="Arial" w:cs="Arial"/>
          <w:sz w:val="20"/>
          <w:szCs w:val="20"/>
        </w:rPr>
      </w:r>
      <w:r w:rsidR="002C7690">
        <w:rPr>
          <w:rFonts w:ascii="Arial" w:hAnsi="Arial" w:cs="Arial"/>
          <w:sz w:val="20"/>
          <w:szCs w:val="20"/>
        </w:rPr>
        <w:fldChar w:fldCharType="separate"/>
      </w:r>
      <w:ins w:id="47" w:author="Autor">
        <w:r w:rsidR="00281575">
          <w:rPr>
            <w:rFonts w:ascii="Arial" w:hAnsi="Arial" w:cs="Arial"/>
            <w:sz w:val="20"/>
            <w:szCs w:val="20"/>
          </w:rPr>
          <w:t>3.2</w:t>
        </w:r>
        <w:r w:rsidR="002C7690">
          <w:rPr>
            <w:rFonts w:ascii="Arial" w:hAnsi="Arial" w:cs="Arial"/>
            <w:sz w:val="20"/>
            <w:szCs w:val="20"/>
          </w:rPr>
          <w:fldChar w:fldCharType="end"/>
        </w:r>
        <w:r w:rsidR="002C7690">
          <w:rPr>
            <w:rFonts w:ascii="Arial" w:hAnsi="Arial" w:cs="Arial"/>
            <w:sz w:val="20"/>
            <w:szCs w:val="20"/>
          </w:rPr>
          <w:t xml:space="preserve"> tejto Zmluvy.</w:t>
        </w:r>
      </w:ins>
    </w:p>
    <w:p w14:paraId="0092EA78" w14:textId="77777777" w:rsidR="004B7BFD" w:rsidRDefault="004B7BFD" w:rsidP="004B7BFD">
      <w:pPr>
        <w:numPr>
          <w:ilvl w:val="1"/>
          <w:numId w:val="1"/>
        </w:numPr>
        <w:snapToGrid w:val="0"/>
        <w:spacing w:before="80" w:after="80" w:line="290" w:lineRule="auto"/>
        <w:jc w:val="both"/>
        <w:rPr>
          <w:rFonts w:ascii="Arial" w:hAnsi="Arial" w:cs="Arial"/>
          <w:sz w:val="20"/>
          <w:szCs w:val="20"/>
        </w:rPr>
      </w:pPr>
      <w:r w:rsidRPr="00085000">
        <w:rPr>
          <w:rFonts w:ascii="Arial" w:hAnsi="Arial" w:cs="Arial"/>
          <w:sz w:val="20"/>
          <w:szCs w:val="20"/>
        </w:rPr>
        <w:t>Objednávateľ sa zaväzuje k zaplateniu ceny za vykonané Servisné činnosti podľa tejto Zmluvy, a to za ďalej špecifikovaných podmienok.</w:t>
      </w:r>
    </w:p>
    <w:p w14:paraId="1F39A17D" w14:textId="77777777" w:rsidR="00C863D8" w:rsidRPr="00085000" w:rsidRDefault="004B7BFD" w:rsidP="004B7BFD">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48" w:name="_Ref195149705"/>
      <w:bookmarkEnd w:id="41"/>
      <w:bookmarkEnd w:id="42"/>
      <w:bookmarkEnd w:id="43"/>
      <w:r w:rsidRPr="00085000">
        <w:rPr>
          <w:rFonts w:ascii="Arial" w:hAnsi="Arial" w:cs="Arial"/>
          <w:b/>
          <w:sz w:val="20"/>
          <w:szCs w:val="20"/>
        </w:rPr>
        <w:t>Podmienky plnenia Zmluvy</w:t>
      </w:r>
    </w:p>
    <w:p w14:paraId="00F4EC1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49" w:name="_Ref172088185"/>
      <w:r w:rsidRPr="00085000">
        <w:rPr>
          <w:rFonts w:ascii="Arial" w:hAnsi="Arial" w:cs="Arial"/>
          <w:bCs/>
          <w:sz w:val="20"/>
          <w:szCs w:val="20"/>
        </w:rPr>
        <w:t>Dodávateľ bude vykonávať dohodnuté Servisné činnosti vo vlastnom mene, na vlastný účet, na svoje náklady a na svoje nebezpečenstvo. Pokiaľ poverí v rámci vykonávania dohodnutých Servisných činností vykonaním niektorých čiastkových činností tretie osoby, má voči Objednávateľovi rovnakú zodpovednosť, akoby ich vykonával sám. Poverenie tretej osoby na vykonanie čiastkových činností je podmienené predchádzajúcim písomným súhlasom Objednávateľa.</w:t>
      </w:r>
    </w:p>
    <w:p w14:paraId="2231D2E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Nakoľko Servisné činnosti majú charakter špecializovanej údržby, opravy alebo úpravy Diela, počas ich vykonávania neprechádza na Dodávateľa vlastnícke právo k Dielu, jeho častiam alebo veciam použitým na údržbu, opravu alebo úpravu Diela.</w:t>
      </w:r>
    </w:p>
    <w:p w14:paraId="07EAD931"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je povinný vykonávať Servisné činnosti tak, aby podľa možnosti nenarušil riadne užívanie Diela. Ak by mali Servisné činnosti, vzhľadom na ich charakter, spôsobiť obmedzenie riadneho užívania Diela, je Dodávateľ povinný vykonávať ich po predchádzajúcej dohode s Objednávateľom tak, aby sa obmedzila prevádzku Diela v čo najmenšom rozsahu. Objednávateľ je povinný poskytnúť súčinnosť.</w:t>
      </w:r>
    </w:p>
    <w:p w14:paraId="6E8BF394" w14:textId="66054593"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50" w:name="_Ref140580860"/>
      <w:r w:rsidRPr="00085000">
        <w:rPr>
          <w:rFonts w:ascii="Arial" w:hAnsi="Arial" w:cs="Arial"/>
          <w:bCs/>
          <w:sz w:val="20"/>
          <w:szCs w:val="20"/>
        </w:rPr>
        <w:t>O vykonaní Servisných činností vyhotoví osoba poverená Dodávateľom protokol / servisný príkaz, v ktorom okrem iného vyznačí, aké práce vykonala, v akom stave sa predmetný stroj alebo zariadenie, ktoré sú súčasťou Diela nachádzali pri skončení prác, prípadne v ňom vyznačí dôležité upozornenia pre Objednávateľa</w:t>
      </w:r>
      <w:r w:rsidR="007817A5">
        <w:rPr>
          <w:rFonts w:ascii="Arial" w:hAnsi="Arial" w:cs="Arial"/>
          <w:bCs/>
          <w:sz w:val="20"/>
          <w:szCs w:val="20"/>
        </w:rPr>
        <w:t xml:space="preserve"> a pripojí k nemu príslušnú fotodokumentáciu preukazujúcu skutočnosti uvedené v tomto bode </w:t>
      </w:r>
      <w:r w:rsidR="007817A5">
        <w:rPr>
          <w:rFonts w:ascii="Arial" w:hAnsi="Arial" w:cs="Arial"/>
          <w:bCs/>
          <w:sz w:val="20"/>
          <w:szCs w:val="20"/>
        </w:rPr>
        <w:fldChar w:fldCharType="begin"/>
      </w:r>
      <w:r w:rsidR="007817A5">
        <w:rPr>
          <w:rFonts w:ascii="Arial" w:hAnsi="Arial" w:cs="Arial"/>
          <w:bCs/>
          <w:sz w:val="20"/>
          <w:szCs w:val="20"/>
        </w:rPr>
        <w:instrText xml:space="preserve"> REF _Ref140580860 \r \h </w:instrText>
      </w:r>
      <w:r w:rsidR="007817A5">
        <w:rPr>
          <w:rFonts w:ascii="Arial" w:hAnsi="Arial" w:cs="Arial"/>
          <w:bCs/>
          <w:sz w:val="20"/>
          <w:szCs w:val="20"/>
        </w:rPr>
      </w:r>
      <w:r w:rsidR="007817A5">
        <w:rPr>
          <w:rFonts w:ascii="Arial" w:hAnsi="Arial" w:cs="Arial"/>
          <w:bCs/>
          <w:sz w:val="20"/>
          <w:szCs w:val="20"/>
        </w:rPr>
        <w:fldChar w:fldCharType="separate"/>
      </w:r>
      <w:r w:rsidR="00281575">
        <w:rPr>
          <w:rFonts w:ascii="Arial" w:hAnsi="Arial" w:cs="Arial"/>
          <w:bCs/>
          <w:sz w:val="20"/>
          <w:szCs w:val="20"/>
        </w:rPr>
        <w:t>4.4</w:t>
      </w:r>
      <w:r w:rsidR="007817A5">
        <w:rPr>
          <w:rFonts w:ascii="Arial" w:hAnsi="Arial" w:cs="Arial"/>
          <w:bCs/>
          <w:sz w:val="20"/>
          <w:szCs w:val="20"/>
        </w:rPr>
        <w:fldChar w:fldCharType="end"/>
      </w:r>
      <w:r w:rsidR="007817A5">
        <w:rPr>
          <w:rFonts w:ascii="Arial" w:hAnsi="Arial" w:cs="Arial"/>
          <w:bCs/>
          <w:sz w:val="20"/>
          <w:szCs w:val="20"/>
        </w:rPr>
        <w:t xml:space="preserve"> tejto Zmluvy</w:t>
      </w:r>
      <w:r w:rsidRPr="00085000">
        <w:rPr>
          <w:rFonts w:ascii="Arial" w:hAnsi="Arial" w:cs="Arial"/>
          <w:bCs/>
          <w:sz w:val="20"/>
          <w:szCs w:val="20"/>
        </w:rPr>
        <w:t>. Protokol / servisný príkaz musí byť následne potvrdený osobou poverenou Objednávateľom</w:t>
      </w:r>
      <w:r w:rsidR="007817A5">
        <w:rPr>
          <w:rFonts w:ascii="Arial" w:hAnsi="Arial" w:cs="Arial"/>
          <w:bCs/>
          <w:sz w:val="20"/>
          <w:szCs w:val="20"/>
        </w:rPr>
        <w:t>.</w:t>
      </w:r>
      <w:bookmarkEnd w:id="50"/>
      <w:ins w:id="51" w:author="Autor">
        <w:r w:rsidR="002C7690">
          <w:rPr>
            <w:rFonts w:ascii="Arial" w:hAnsi="Arial" w:cs="Arial"/>
            <w:bCs/>
            <w:sz w:val="20"/>
            <w:szCs w:val="20"/>
          </w:rPr>
          <w:t xml:space="preserve"> Potvrdenie protokolu / servisného príkazu môže byť zo strany osoby poverenej Objednávateľom odmietnuté len v prípade oprávnených výhrad, ktoré sa musia do protokolu / servisného príkazu zaznamenať s tým, že tieto vady, ktorých sa tieto výhrady týkajú musia byť zo strany Dodávateľa odstránené bez zbytočného odkladu. V prípade, ak pri </w:t>
        </w:r>
        <w:proofErr w:type="spellStart"/>
        <w:r w:rsidR="002C7690">
          <w:rPr>
            <w:rFonts w:ascii="Arial" w:hAnsi="Arial" w:cs="Arial"/>
            <w:bCs/>
            <w:sz w:val="20"/>
            <w:szCs w:val="20"/>
          </w:rPr>
          <w:t>protokolácia</w:t>
        </w:r>
        <w:proofErr w:type="spellEnd"/>
        <w:r w:rsidR="002C7690">
          <w:rPr>
            <w:rFonts w:ascii="Arial" w:hAnsi="Arial" w:cs="Arial"/>
            <w:bCs/>
            <w:sz w:val="20"/>
            <w:szCs w:val="20"/>
          </w:rPr>
          <w:t xml:space="preserve"> vykonaných </w:t>
        </w:r>
        <w:r w:rsidR="002405C9">
          <w:rPr>
            <w:rFonts w:ascii="Arial" w:hAnsi="Arial" w:cs="Arial"/>
            <w:bCs/>
            <w:sz w:val="20"/>
            <w:szCs w:val="20"/>
          </w:rPr>
          <w:t>Servisných</w:t>
        </w:r>
        <w:r w:rsidR="002C7690">
          <w:rPr>
            <w:rFonts w:ascii="Arial" w:hAnsi="Arial" w:cs="Arial"/>
            <w:bCs/>
            <w:sz w:val="20"/>
            <w:szCs w:val="20"/>
          </w:rPr>
          <w:t xml:space="preserve"> činnosti nebude prítomná žiadna osoba poverená </w:t>
        </w:r>
        <w:r w:rsidR="002405C9">
          <w:rPr>
            <w:rFonts w:ascii="Arial" w:hAnsi="Arial" w:cs="Arial"/>
            <w:bCs/>
            <w:sz w:val="20"/>
            <w:szCs w:val="20"/>
          </w:rPr>
          <w:t>Objednávateľom</w:t>
        </w:r>
        <w:r w:rsidR="002C7690">
          <w:rPr>
            <w:rFonts w:ascii="Arial" w:hAnsi="Arial" w:cs="Arial"/>
            <w:bCs/>
            <w:sz w:val="20"/>
            <w:szCs w:val="20"/>
          </w:rPr>
          <w:t>, je povinná potvrdiť protokol / servisný príkaz</w:t>
        </w:r>
        <w:r w:rsidR="002405C9">
          <w:rPr>
            <w:rFonts w:ascii="Arial" w:hAnsi="Arial" w:cs="Arial"/>
            <w:bCs/>
            <w:sz w:val="20"/>
            <w:szCs w:val="20"/>
          </w:rPr>
          <w:t xml:space="preserve"> potvrdiť alebo ho v prípade oprávnených výhrad odmietnuť a tieto výhrady doň zaznamenať najneskôr v lehote 7-ich pracovných dní odo dňa vytvorenia protokolu / servisného príkazu, v opačnom prípade sa považuje protokol / servisný príkaz za potvrdený,</w:t>
        </w:r>
      </w:ins>
    </w:p>
    <w:p w14:paraId="0A0C6EFA"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Vyhotovením protokolu / servisného príkazu osobou poverenou Dodávateľom a jeho potvrdením osobou poverenou Objednávateľom je potvrdené splnenie povinnosti Dodávateľa vykonať servis Diela podľa tejto Zmluvy v rozsahu aktuálnej požiadavky.</w:t>
      </w:r>
    </w:p>
    <w:p w14:paraId="1A0A2A30" w14:textId="64FB9FF4"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lastRenderedPageBreak/>
        <w:t>Pokiaľ v protokoloch / servisných príkazoch nie sú uvedené</w:t>
      </w:r>
      <w:ins w:id="52" w:author="Autor">
        <w:r w:rsidR="00911028">
          <w:rPr>
            <w:rFonts w:ascii="Arial" w:hAnsi="Arial" w:cs="Arial"/>
            <w:bCs/>
            <w:sz w:val="20"/>
            <w:szCs w:val="20"/>
          </w:rPr>
          <w:t xml:space="preserve"> oprávnené</w:t>
        </w:r>
      </w:ins>
      <w:r w:rsidRPr="00085000">
        <w:rPr>
          <w:rFonts w:ascii="Arial" w:hAnsi="Arial" w:cs="Arial"/>
          <w:bCs/>
          <w:sz w:val="20"/>
          <w:szCs w:val="20"/>
        </w:rPr>
        <w:t xml:space="preserve"> výhrady oprávneného zástupcu Objednávateľa, má sa za to, že servis a údržba boli vykonané bez vád a zodpovedajú výsledku určenému v tejto Zmluve.</w:t>
      </w:r>
    </w:p>
    <w:p w14:paraId="13014437"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Ustanoveniami </w:t>
      </w:r>
      <w:r w:rsidR="006D1AED" w:rsidRPr="00085000">
        <w:rPr>
          <w:rFonts w:ascii="Arial" w:hAnsi="Arial" w:cs="Arial"/>
          <w:bCs/>
          <w:sz w:val="20"/>
          <w:szCs w:val="20"/>
        </w:rPr>
        <w:t>tejto Zmluvy</w:t>
      </w:r>
      <w:r w:rsidRPr="00085000">
        <w:rPr>
          <w:rFonts w:ascii="Arial" w:hAnsi="Arial" w:cs="Arial"/>
          <w:bCs/>
          <w:sz w:val="20"/>
          <w:szCs w:val="20"/>
        </w:rPr>
        <w:t xml:space="preserve"> nie je dotknutá zodpovednosť Dodávateľa za vady Diela, ktoré vznikli po jeho odovzdaní, a ktoré boli spôsobené porušením jeho povinností.</w:t>
      </w:r>
    </w:p>
    <w:p w14:paraId="32A29E1D" w14:textId="5985946B"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Použitý materiál, ako aj náhradné diely vymenené pri vykonávaní Servisných činností zabezpečí Dodávateľ z vlastných zdrojov alebo zo skladu náhradných dielov Objednávateľa zriadeného na tento účel po dohode s Dodávateľom. Opotrebované diely zostávajú vo vlastníctve Objednávateľa, pokiaľ sa </w:t>
      </w:r>
      <w:r w:rsidR="006D1AED" w:rsidRPr="00085000">
        <w:rPr>
          <w:rFonts w:ascii="Arial" w:hAnsi="Arial" w:cs="Arial"/>
          <w:bCs/>
          <w:sz w:val="20"/>
          <w:szCs w:val="20"/>
        </w:rPr>
        <w:t>Z</w:t>
      </w:r>
      <w:r w:rsidRPr="00085000">
        <w:rPr>
          <w:rFonts w:ascii="Arial" w:hAnsi="Arial" w:cs="Arial"/>
          <w:bCs/>
          <w:sz w:val="20"/>
          <w:szCs w:val="20"/>
        </w:rPr>
        <w:t>mluvné strany nedohodnú inak alebo Dodávateľ nezabezpečí ich opravu alebo renováciu.</w:t>
      </w:r>
      <w:ins w:id="53" w:author="Autor">
        <w:r w:rsidR="009206B5">
          <w:rPr>
            <w:rFonts w:ascii="Arial" w:hAnsi="Arial" w:cs="Arial"/>
            <w:bCs/>
            <w:sz w:val="20"/>
            <w:szCs w:val="20"/>
          </w:rPr>
          <w:t xml:space="preserve"> Pokiaľ sú materiál, ako aj náhradné diely skladované Objednávateľom, Objednávateľ je zodpovedný za ich riadne skladovanie v súlade s pokynmi a upozorneniami Dodávateľa. Pokiaľ sú materiál, ako aj náhradné diely skladované Objednávateľom, Dodávateľ nezodpovedá za ich skladovanie, a teda ani za vady, náklady a škody spôsobené nesprávnym skladovaním zo strany Objednávateľa alebo iným konaním Objednávateľa alebo tretími osobami odlišnými od Dodávateľa alebo osôb súvisiacich s Dodávateľom.</w:t>
        </w:r>
      </w:ins>
    </w:p>
    <w:p w14:paraId="239897DA" w14:textId="4E8703C2"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Objednávateľ nesie v plnej výške náklady na opravu, ktorá bude potrebná v dôsledku </w:t>
      </w:r>
      <w:proofErr w:type="spellStart"/>
      <w:r w:rsidRPr="00085000">
        <w:rPr>
          <w:rFonts w:ascii="Arial" w:hAnsi="Arial" w:cs="Arial"/>
          <w:bCs/>
          <w:sz w:val="20"/>
          <w:szCs w:val="20"/>
        </w:rPr>
        <w:t>závad</w:t>
      </w:r>
      <w:proofErr w:type="spellEnd"/>
      <w:r w:rsidRPr="00085000">
        <w:rPr>
          <w:rFonts w:ascii="Arial" w:hAnsi="Arial" w:cs="Arial"/>
          <w:bCs/>
          <w:sz w:val="20"/>
          <w:szCs w:val="20"/>
        </w:rPr>
        <w:t xml:space="preserve"> a porúch vzniknutých v dôsledku porušovania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w:t>
      </w:r>
      <w:del w:id="54" w:author="Autor">
        <w:r w:rsidRPr="00085000" w:rsidDel="00814460">
          <w:rPr>
            <w:rFonts w:ascii="Arial" w:hAnsi="Arial" w:cs="Arial"/>
            <w:bCs/>
            <w:sz w:val="20"/>
            <w:szCs w:val="20"/>
          </w:rPr>
          <w:delText>použitia násilia</w:delText>
        </w:r>
      </w:del>
      <w:ins w:id="55" w:author="Autor">
        <w:r w:rsidR="00814460">
          <w:rPr>
            <w:rFonts w:ascii="Arial" w:hAnsi="Arial" w:cs="Arial"/>
            <w:bCs/>
            <w:sz w:val="20"/>
            <w:szCs w:val="20"/>
          </w:rPr>
          <w:t>poškodením zo strany Objednávateľa alebo treťou osobou</w:t>
        </w:r>
      </w:ins>
      <w:r w:rsidRPr="00085000">
        <w:rPr>
          <w:rFonts w:ascii="Arial" w:hAnsi="Arial" w:cs="Arial"/>
          <w:bCs/>
          <w:sz w:val="20"/>
          <w:szCs w:val="20"/>
        </w:rPr>
        <w:t xml:space="preserve"> (to neplatí, ak by bolo </w:t>
      </w:r>
      <w:del w:id="56" w:author="Autor">
        <w:r w:rsidRPr="00085000" w:rsidDel="00814460">
          <w:rPr>
            <w:rFonts w:ascii="Arial" w:hAnsi="Arial" w:cs="Arial"/>
            <w:bCs/>
            <w:sz w:val="20"/>
            <w:szCs w:val="20"/>
          </w:rPr>
          <w:delText xml:space="preserve">použité </w:delText>
        </w:r>
      </w:del>
      <w:ins w:id="57" w:author="Autor">
        <w:r w:rsidR="00814460">
          <w:rPr>
            <w:rFonts w:ascii="Arial" w:hAnsi="Arial" w:cs="Arial"/>
            <w:bCs/>
            <w:sz w:val="20"/>
            <w:szCs w:val="20"/>
          </w:rPr>
          <w:t>poškodenie spôsobené</w:t>
        </w:r>
        <w:r w:rsidR="00814460" w:rsidRPr="00085000">
          <w:rPr>
            <w:rFonts w:ascii="Arial" w:hAnsi="Arial" w:cs="Arial"/>
            <w:bCs/>
            <w:sz w:val="20"/>
            <w:szCs w:val="20"/>
          </w:rPr>
          <w:t xml:space="preserve"> </w:t>
        </w:r>
      </w:ins>
      <w:r w:rsidRPr="00085000">
        <w:rPr>
          <w:rFonts w:ascii="Arial" w:hAnsi="Arial" w:cs="Arial"/>
          <w:bCs/>
          <w:sz w:val="20"/>
          <w:szCs w:val="20"/>
        </w:rPr>
        <w:t>osobou poverenou Dodávateľom) alebo poškodením v dôsledku vonkajších vplyvov</w:t>
      </w:r>
      <w:r w:rsidR="003B089B" w:rsidRPr="00085000">
        <w:rPr>
          <w:rFonts w:ascii="Arial" w:hAnsi="Arial" w:cs="Arial"/>
          <w:bCs/>
          <w:sz w:val="20"/>
          <w:szCs w:val="20"/>
        </w:rPr>
        <w:t>,</w:t>
      </w:r>
      <w:r w:rsidRPr="00085000">
        <w:rPr>
          <w:rFonts w:ascii="Arial" w:hAnsi="Arial" w:cs="Arial"/>
          <w:bCs/>
          <w:sz w:val="20"/>
          <w:szCs w:val="20"/>
        </w:rPr>
        <w:t xml:space="preserve"> ako je</w:t>
      </w:r>
      <w:ins w:id="58" w:author="Autor">
        <w:r w:rsidR="00814460">
          <w:rPr>
            <w:rFonts w:ascii="Arial" w:hAnsi="Arial" w:cs="Arial"/>
            <w:bCs/>
            <w:sz w:val="20"/>
            <w:szCs w:val="20"/>
          </w:rPr>
          <w:t xml:space="preserve"> napr.</w:t>
        </w:r>
      </w:ins>
      <w:r w:rsidRPr="00085000">
        <w:rPr>
          <w:rFonts w:ascii="Arial" w:hAnsi="Arial" w:cs="Arial"/>
          <w:bCs/>
          <w:sz w:val="20"/>
          <w:szCs w:val="20"/>
        </w:rPr>
        <w:t xml:space="preserve"> požiar s následným hasením, úder blesku, explózia, implózia. Pre vylúčenie akýchkoľvek pochybností Zmluvné strany potvrdzujú, že toto ustanovenie sa nevzťahuje na poveternostné vplyvy, voči ktorým musí byť </w:t>
      </w:r>
      <w:r w:rsidR="003B089B" w:rsidRPr="00085000">
        <w:rPr>
          <w:rFonts w:ascii="Arial" w:hAnsi="Arial" w:cs="Arial"/>
          <w:bCs/>
          <w:sz w:val="20"/>
          <w:szCs w:val="20"/>
        </w:rPr>
        <w:t xml:space="preserve">riadne vykonané </w:t>
      </w:r>
      <w:r w:rsidRPr="00085000">
        <w:rPr>
          <w:rFonts w:ascii="Arial" w:hAnsi="Arial" w:cs="Arial"/>
          <w:bCs/>
          <w:sz w:val="20"/>
          <w:szCs w:val="20"/>
        </w:rPr>
        <w:t>Dielo odolné</w:t>
      </w:r>
      <w:r w:rsidR="0010202C">
        <w:rPr>
          <w:rFonts w:ascii="Arial" w:hAnsi="Arial" w:cs="Arial"/>
          <w:bCs/>
          <w:sz w:val="20"/>
          <w:szCs w:val="20"/>
        </w:rPr>
        <w:t xml:space="preserve"> a ani na koróziu akejkoľvek časti Diela.</w:t>
      </w:r>
    </w:p>
    <w:p w14:paraId="30064D74" w14:textId="14AF09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Za škody vzniknuté pri živelných pohromách, za škody spôsobené porušovaním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alebo za škody spôsobené </w:t>
      </w:r>
      <w:ins w:id="59" w:author="Autor">
        <w:r w:rsidR="007A55D1">
          <w:rPr>
            <w:rFonts w:ascii="Arial" w:hAnsi="Arial" w:cs="Arial"/>
            <w:bCs/>
            <w:sz w:val="20"/>
            <w:szCs w:val="20"/>
          </w:rPr>
          <w:t xml:space="preserve">Objednávateľom alebo </w:t>
        </w:r>
      </w:ins>
      <w:r w:rsidRPr="00085000">
        <w:rPr>
          <w:rFonts w:ascii="Arial" w:hAnsi="Arial" w:cs="Arial"/>
          <w:bCs/>
          <w:sz w:val="20"/>
          <w:szCs w:val="20"/>
        </w:rPr>
        <w:t>tretími osobami, ktorým Objednávateľ umožní prístup k Dielu, zodpovedá Objednávateľ. Za živelné pohromy sa nepovažujú poveternostné vplyvy pôsobiace na Dielo.</w:t>
      </w:r>
    </w:p>
    <w:p w14:paraId="7CD62B03"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prehlasuje, že si je vedomý možnosti vymáhania škôd Objednávateľom z titulu nedodržania tejto Zmluvy.</w:t>
      </w:r>
    </w:p>
    <w:p w14:paraId="03DF3231" w14:textId="6A6ACA82" w:rsidR="00E92E17" w:rsidRPr="00DB727A" w:rsidRDefault="00D55A60" w:rsidP="00E92E17">
      <w:pPr>
        <w:numPr>
          <w:ilvl w:val="1"/>
          <w:numId w:val="1"/>
        </w:numPr>
        <w:snapToGrid w:val="0"/>
        <w:spacing w:before="80" w:after="80" w:line="290" w:lineRule="auto"/>
        <w:jc w:val="both"/>
        <w:rPr>
          <w:ins w:id="60" w:author="Autor"/>
          <w:rFonts w:ascii="Arial" w:hAnsi="Arial" w:cs="Arial"/>
          <w:bCs/>
          <w:sz w:val="20"/>
          <w:szCs w:val="20"/>
        </w:rPr>
      </w:pPr>
      <w:r w:rsidRPr="00085000">
        <w:rPr>
          <w:rFonts w:ascii="Arial" w:hAnsi="Arial" w:cs="Arial"/>
          <w:bCs/>
          <w:sz w:val="20"/>
          <w:szCs w:val="20"/>
        </w:rPr>
        <w:t xml:space="preserve">Dodávateľ je povinný </w:t>
      </w:r>
      <w:r w:rsidRPr="00085000">
        <w:rPr>
          <w:rFonts w:ascii="Arial" w:hAnsi="Arial" w:cs="Arial"/>
          <w:color w:val="000000" w:themeColor="text1"/>
          <w:sz w:val="20"/>
          <w:szCs w:val="20"/>
        </w:rPr>
        <w:t>strpieť výkon kontroly/auditu na mieste výkonu Servisných činností kedykoľvek počas platnosti a účinnosti tejto Zmluvy, a to oprávnenými osobami na výkon tejto kontroly/auditu a poskytnúť im všetku potrebnú súčinnosť.</w:t>
      </w:r>
    </w:p>
    <w:p w14:paraId="2E7570E0" w14:textId="554EE437" w:rsidR="007A55D1" w:rsidRPr="008339AA" w:rsidRDefault="008339AA">
      <w:pPr>
        <w:pStyle w:val="Odsekzoznamu"/>
        <w:numPr>
          <w:ilvl w:val="1"/>
          <w:numId w:val="1"/>
        </w:numPr>
        <w:snapToGrid w:val="0"/>
        <w:spacing w:before="80" w:after="80" w:line="290" w:lineRule="auto"/>
        <w:contextualSpacing w:val="0"/>
        <w:jc w:val="both"/>
        <w:rPr>
          <w:rFonts w:ascii="Arial" w:hAnsi="Arial" w:cs="Arial"/>
          <w:bCs/>
          <w:sz w:val="20"/>
          <w:szCs w:val="20"/>
        </w:rPr>
        <w:pPrChange w:id="61" w:author="Autor">
          <w:pPr>
            <w:numPr>
              <w:ilvl w:val="1"/>
              <w:numId w:val="1"/>
            </w:numPr>
            <w:snapToGrid w:val="0"/>
            <w:spacing w:before="80" w:after="80" w:line="290" w:lineRule="auto"/>
            <w:ind w:left="1247" w:hanging="680"/>
            <w:jc w:val="both"/>
          </w:pPr>
        </w:pPrChange>
      </w:pPr>
      <w:bookmarkStart w:id="62" w:name="_Ref125556562"/>
      <w:ins w:id="63" w:author="Autor">
        <w:r w:rsidRPr="008339AA">
          <w:rPr>
            <w:rFonts w:ascii="Arial" w:hAnsi="Arial" w:cs="Arial"/>
            <w:color w:val="000000" w:themeColor="text1"/>
            <w:sz w:val="20"/>
            <w:szCs w:val="20"/>
          </w:rPr>
          <w:t>V prípade omeškania Dodávateľa s odstránením vady na Diele v súlade s podmienkami Zmluvy o Dielo a tejto Zmluvy je Dodávateľ povinný zaplatiť Objednávateľovi zmluvnú pokutu vo výške 1.000,00 Eur za každý deň omeškania</w:t>
        </w:r>
        <w:bookmarkEnd w:id="62"/>
        <w:r w:rsidRPr="008339AA">
          <w:rPr>
            <w:rFonts w:ascii="Arial" w:hAnsi="Arial" w:cs="Arial"/>
            <w:color w:val="000000" w:themeColor="text1"/>
            <w:sz w:val="20"/>
            <w:szCs w:val="20"/>
          </w:rPr>
          <w:t xml:space="preserve">, </w:t>
        </w:r>
        <w:r w:rsidRPr="008339AA">
          <w:rPr>
            <w:rFonts w:ascii="Arial" w:hAnsi="Arial" w:cs="Arial"/>
            <w:color w:val="000000"/>
            <w:sz w:val="20"/>
            <w:szCs w:val="20"/>
          </w:rPr>
          <w:t xml:space="preserve">maximálne vo výške 10 % z Ceny za Dielo podľa </w:t>
        </w:r>
        <w:r>
          <w:rPr>
            <w:rFonts w:ascii="Arial" w:hAnsi="Arial" w:cs="Arial"/>
            <w:color w:val="000000"/>
            <w:sz w:val="20"/>
            <w:szCs w:val="20"/>
          </w:rPr>
          <w:t>Zmluvy o Dielo.</w:t>
        </w:r>
      </w:ins>
    </w:p>
    <w:p w14:paraId="3F3D040E" w14:textId="77777777" w:rsidR="006105F1" w:rsidRPr="00085000" w:rsidRDefault="006D1AED" w:rsidP="00CE3829">
      <w:pPr>
        <w:numPr>
          <w:ilvl w:val="0"/>
          <w:numId w:val="1"/>
        </w:numPr>
        <w:snapToGrid w:val="0"/>
        <w:spacing w:before="160" w:after="160" w:line="290" w:lineRule="auto"/>
        <w:ind w:left="567" w:hanging="567"/>
        <w:jc w:val="both"/>
        <w:rPr>
          <w:rFonts w:ascii="Arial" w:hAnsi="Arial" w:cs="Arial"/>
          <w:b/>
          <w:sz w:val="20"/>
          <w:szCs w:val="20"/>
        </w:rPr>
      </w:pPr>
      <w:bookmarkStart w:id="64" w:name="_Hlk131843682"/>
      <w:bookmarkEnd w:id="49"/>
      <w:r w:rsidRPr="00085000">
        <w:rPr>
          <w:rFonts w:ascii="Arial" w:hAnsi="Arial" w:cs="Arial"/>
          <w:b/>
          <w:sz w:val="20"/>
          <w:szCs w:val="20"/>
        </w:rPr>
        <w:t>Čas plnenia</w:t>
      </w:r>
    </w:p>
    <w:p w14:paraId="22D17191" w14:textId="06A5EEEF"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Servisné činnosti sa vykonajú s uvedenou frekvenciou v termínoch podľa </w:t>
      </w:r>
      <w:r w:rsidR="00583272">
        <w:rPr>
          <w:rFonts w:ascii="Arial" w:hAnsi="Arial" w:cs="Arial"/>
          <w:sz w:val="20"/>
          <w:szCs w:val="20"/>
        </w:rPr>
        <w:t>P</w:t>
      </w:r>
      <w:r w:rsidR="005F766B" w:rsidRPr="00085000">
        <w:rPr>
          <w:rFonts w:ascii="Arial" w:hAnsi="Arial" w:cs="Arial"/>
          <w:sz w:val="20"/>
          <w:szCs w:val="20"/>
        </w:rPr>
        <w:t>rílohy č. 1 tejto Zmluvy</w:t>
      </w:r>
      <w:r w:rsidRPr="00085000">
        <w:rPr>
          <w:rFonts w:ascii="Arial" w:hAnsi="Arial" w:cs="Arial"/>
          <w:bCs/>
          <w:sz w:val="20"/>
          <w:szCs w:val="20"/>
        </w:rPr>
        <w:t>.</w:t>
      </w:r>
      <w:r w:rsidR="00237016" w:rsidRPr="00085000">
        <w:rPr>
          <w:rFonts w:ascii="Arial" w:hAnsi="Arial" w:cs="Arial"/>
          <w:bCs/>
          <w:sz w:val="20"/>
          <w:szCs w:val="20"/>
        </w:rPr>
        <w:t xml:space="preserve"> Dodávateľ je povinný vopred oznámiť Objednávateľovi termín výkonu, tých ktorých Servisných činností.</w:t>
      </w:r>
    </w:p>
    <w:p w14:paraId="6258E305" w14:textId="77777777"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sa podľa tejto Zmluvy zaväzuje vykonávať odborné prehliadky (revízie) Diela v lehotách stanovených platnými právnymi predpismi Slovenskej republiky vzťahujúcimi </w:t>
      </w:r>
      <w:r w:rsidRPr="00085000">
        <w:rPr>
          <w:rFonts w:ascii="Arial" w:hAnsi="Arial" w:cs="Arial"/>
          <w:bCs/>
          <w:sz w:val="20"/>
          <w:szCs w:val="20"/>
        </w:rPr>
        <w:lastRenderedPageBreak/>
        <w:t xml:space="preserve">sa na Dielo. Výsledkom odborných prehliadok (revízii) musí byť príslušná správa, ktorá bude v deň ukončenia realizácie odbornej prehliadky (revízie) odovzdaná Objednávateľovi. Náklady vzniknuté Dodávateľovi v súvislosti s vykonávaním odborných prehliadok (revízii) sú zahrnuté v cene podľa </w:t>
      </w:r>
      <w:r w:rsidR="002A7BF9" w:rsidRPr="00085000">
        <w:rPr>
          <w:rFonts w:ascii="Arial" w:hAnsi="Arial" w:cs="Arial"/>
          <w:bCs/>
          <w:sz w:val="20"/>
          <w:szCs w:val="20"/>
        </w:rPr>
        <w:t>tejto Zmluvy.</w:t>
      </w:r>
    </w:p>
    <w:p w14:paraId="070A2796" w14:textId="77777777" w:rsidR="00105D60" w:rsidRPr="00085000" w:rsidRDefault="002A7BF9" w:rsidP="00C56D4F">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Spolupôsobenie Objednávateľa</w:t>
      </w:r>
    </w:p>
    <w:p w14:paraId="2B9D6722" w14:textId="4FDADCD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65" w:name="_Ref125018548"/>
      <w:r w:rsidRPr="00085000">
        <w:rPr>
          <w:rFonts w:ascii="Arial" w:hAnsi="Arial" w:cs="Arial"/>
          <w:bCs/>
          <w:sz w:val="20"/>
          <w:szCs w:val="20"/>
        </w:rPr>
        <w:t xml:space="preserve">Objednávateľ je povinný zabezpečiť, aby ním poverené osoby zachádzali s Dielom starostlivo a podľa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w:t>
      </w:r>
      <w:ins w:id="66" w:author="Autor">
        <w:r w:rsidR="0010582A">
          <w:rPr>
            <w:rFonts w:ascii="Arial" w:hAnsi="Arial" w:cs="Arial"/>
            <w:bCs/>
            <w:sz w:val="20"/>
            <w:szCs w:val="20"/>
          </w:rPr>
          <w:t xml:space="preserve"> s tým, že po dohode s Objednávateľom je povinný vykonať všetky nevyhnutné činnosti potrebné na riadny výkon Servisných činností podľa tejto Zmluvy.</w:t>
        </w:r>
      </w:ins>
      <w:del w:id="67" w:author="Autor">
        <w:r w:rsidRPr="00085000" w:rsidDel="0010582A">
          <w:rPr>
            <w:rFonts w:ascii="Arial" w:hAnsi="Arial" w:cs="Arial"/>
            <w:bCs/>
            <w:sz w:val="20"/>
            <w:szCs w:val="20"/>
          </w:rPr>
          <w:delText>.</w:delText>
        </w:r>
      </w:del>
    </w:p>
    <w:p w14:paraId="508A3B53" w14:textId="4D2CAF41"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Všetky vyskytnuté poruchy a škody alebo zmeny umiestnenia zariadení Diela je Objednávateľ povinný oznámiť Dodávateľovi. Všetky požadované rozšírenia, presuny alebo iné zmeny Diela podľa požiadaviek Objednávateľa, ktoré sa majú vykonať počas trvania tejto Zmluvy, môže vykonať iba Dodávateľ.</w:t>
      </w:r>
      <w:ins w:id="68" w:author="Autor">
        <w:r w:rsidR="00281575">
          <w:rPr>
            <w:rFonts w:ascii="Arial" w:hAnsi="Arial" w:cs="Arial"/>
            <w:bCs/>
            <w:sz w:val="20"/>
            <w:szCs w:val="20"/>
          </w:rPr>
          <w:t xml:space="preserve"> Akútne škody a poruchy je Objednávateľ povinný hlásiť prostredníctvom kontaktných údajov Helpdesku Dodávateľa podľa bodu </w:t>
        </w:r>
        <w:r w:rsidR="00281575">
          <w:rPr>
            <w:rFonts w:ascii="Arial" w:hAnsi="Arial" w:cs="Arial"/>
            <w:bCs/>
            <w:sz w:val="20"/>
            <w:szCs w:val="20"/>
          </w:rPr>
          <w:fldChar w:fldCharType="begin"/>
        </w:r>
        <w:r w:rsidR="00281575">
          <w:rPr>
            <w:rFonts w:ascii="Arial" w:hAnsi="Arial" w:cs="Arial"/>
            <w:bCs/>
            <w:sz w:val="20"/>
            <w:szCs w:val="20"/>
          </w:rPr>
          <w:instrText xml:space="preserve"> REF _Ref129271709 \r \h </w:instrText>
        </w:r>
      </w:ins>
      <w:r w:rsidR="00281575">
        <w:rPr>
          <w:rFonts w:ascii="Arial" w:hAnsi="Arial" w:cs="Arial"/>
          <w:bCs/>
          <w:sz w:val="20"/>
          <w:szCs w:val="20"/>
        </w:rPr>
      </w:r>
      <w:ins w:id="69" w:author="Autor">
        <w:r w:rsidR="00281575">
          <w:rPr>
            <w:rFonts w:ascii="Arial" w:hAnsi="Arial" w:cs="Arial"/>
            <w:bCs/>
            <w:sz w:val="20"/>
            <w:szCs w:val="20"/>
          </w:rPr>
          <w:fldChar w:fldCharType="separate"/>
        </w:r>
        <w:r w:rsidR="00281575">
          <w:rPr>
            <w:rFonts w:ascii="Arial" w:hAnsi="Arial" w:cs="Arial"/>
            <w:bCs/>
            <w:sz w:val="20"/>
            <w:szCs w:val="20"/>
          </w:rPr>
          <w:t>12.5</w:t>
        </w:r>
        <w:r w:rsidR="00281575">
          <w:rPr>
            <w:rFonts w:ascii="Arial" w:hAnsi="Arial" w:cs="Arial"/>
            <w:bCs/>
            <w:sz w:val="20"/>
            <w:szCs w:val="20"/>
          </w:rPr>
          <w:fldChar w:fldCharType="end"/>
        </w:r>
        <w:r w:rsidR="00281575">
          <w:rPr>
            <w:rFonts w:ascii="Arial" w:hAnsi="Arial" w:cs="Arial"/>
            <w:bCs/>
            <w:sz w:val="20"/>
            <w:szCs w:val="20"/>
          </w:rPr>
          <w:t xml:space="preserve"> tejto Zmluvy, všetky ostatné škody a porúch je Objednávateľ povinný hlásiť kontaktnej osobe Dodávateľa podľa bodu </w:t>
        </w:r>
        <w:r w:rsidR="00281575">
          <w:rPr>
            <w:rFonts w:ascii="Arial" w:hAnsi="Arial" w:cs="Arial"/>
            <w:bCs/>
            <w:sz w:val="20"/>
            <w:szCs w:val="20"/>
          </w:rPr>
          <w:fldChar w:fldCharType="begin"/>
        </w:r>
        <w:r w:rsidR="00281575">
          <w:rPr>
            <w:rFonts w:ascii="Arial" w:hAnsi="Arial" w:cs="Arial"/>
            <w:bCs/>
            <w:sz w:val="20"/>
            <w:szCs w:val="20"/>
          </w:rPr>
          <w:instrText xml:space="preserve"> REF _Ref129271709 \r \h </w:instrText>
        </w:r>
      </w:ins>
      <w:r w:rsidR="00281575">
        <w:rPr>
          <w:rFonts w:ascii="Arial" w:hAnsi="Arial" w:cs="Arial"/>
          <w:bCs/>
          <w:sz w:val="20"/>
          <w:szCs w:val="20"/>
        </w:rPr>
      </w:r>
      <w:ins w:id="70" w:author="Autor">
        <w:r w:rsidR="00281575">
          <w:rPr>
            <w:rFonts w:ascii="Arial" w:hAnsi="Arial" w:cs="Arial"/>
            <w:bCs/>
            <w:sz w:val="20"/>
            <w:szCs w:val="20"/>
          </w:rPr>
          <w:fldChar w:fldCharType="separate"/>
        </w:r>
        <w:r w:rsidR="00281575">
          <w:rPr>
            <w:rFonts w:ascii="Arial" w:hAnsi="Arial" w:cs="Arial"/>
            <w:bCs/>
            <w:sz w:val="20"/>
            <w:szCs w:val="20"/>
          </w:rPr>
          <w:t>12.5</w:t>
        </w:r>
        <w:r w:rsidR="00281575">
          <w:rPr>
            <w:rFonts w:ascii="Arial" w:hAnsi="Arial" w:cs="Arial"/>
            <w:bCs/>
            <w:sz w:val="20"/>
            <w:szCs w:val="20"/>
          </w:rPr>
          <w:fldChar w:fldCharType="end"/>
        </w:r>
        <w:r w:rsidR="00281575">
          <w:rPr>
            <w:rFonts w:ascii="Arial" w:hAnsi="Arial" w:cs="Arial"/>
            <w:bCs/>
            <w:sz w:val="20"/>
            <w:szCs w:val="20"/>
          </w:rPr>
          <w:t xml:space="preserve"> tejto Zmluvy.</w:t>
        </w:r>
      </w:ins>
    </w:p>
    <w:p w14:paraId="6212ACED" w14:textId="7286FB80"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71" w:name="_Ref142651360"/>
      <w:r w:rsidRPr="00085000">
        <w:rPr>
          <w:rFonts w:ascii="Arial" w:hAnsi="Arial" w:cs="Arial"/>
          <w:bCs/>
          <w:sz w:val="20"/>
          <w:szCs w:val="20"/>
        </w:rPr>
        <w:t>Objednávateľ zabezpečí osobám povereným Dodávateľom počas bežnej prevádzkovej doby Diela nerušený prístup k</w:t>
      </w:r>
      <w:del w:id="72" w:author="Autor">
        <w:r w:rsidRPr="00085000" w:rsidDel="00281575">
          <w:rPr>
            <w:rFonts w:ascii="Arial" w:hAnsi="Arial" w:cs="Arial"/>
            <w:bCs/>
            <w:sz w:val="20"/>
            <w:szCs w:val="20"/>
          </w:rPr>
          <w:delText xml:space="preserve"> </w:delText>
        </w:r>
      </w:del>
      <w:ins w:id="73" w:author="Autor">
        <w:r w:rsidR="00281575">
          <w:rPr>
            <w:rFonts w:ascii="Arial" w:hAnsi="Arial" w:cs="Arial"/>
            <w:bCs/>
            <w:sz w:val="20"/>
            <w:szCs w:val="20"/>
          </w:rPr>
          <w:t> </w:t>
        </w:r>
      </w:ins>
      <w:r w:rsidRPr="00085000">
        <w:rPr>
          <w:rFonts w:ascii="Arial" w:hAnsi="Arial" w:cs="Arial"/>
          <w:bCs/>
          <w:sz w:val="20"/>
          <w:szCs w:val="20"/>
        </w:rPr>
        <w:t>Dielu</w:t>
      </w:r>
      <w:ins w:id="74" w:author="Autor">
        <w:r w:rsidR="00281575">
          <w:rPr>
            <w:rFonts w:ascii="Arial" w:hAnsi="Arial" w:cs="Arial"/>
            <w:bCs/>
            <w:sz w:val="20"/>
            <w:szCs w:val="20"/>
          </w:rPr>
          <w:t xml:space="preserve"> a to tak, aby Dodávateľ mohol vykonať Servisné činnosti na oboch žeriavoch podľa možností priamo po sebe a podľa možností bez toho, aby musel opustiť servisné miesto a vrátiť sa naň v iný deň</w:t>
        </w:r>
      </w:ins>
      <w:r w:rsidRPr="00085000">
        <w:rPr>
          <w:rFonts w:ascii="Arial" w:hAnsi="Arial" w:cs="Arial"/>
          <w:bCs/>
          <w:sz w:val="20"/>
          <w:szCs w:val="20"/>
        </w:rPr>
        <w:t xml:space="preserve">. Objednávateľ poskytne Dodávateľovi potrebné informácie, dôležité technické podklady. </w:t>
      </w:r>
      <w:del w:id="75" w:author="Autor">
        <w:r w:rsidRPr="00085000" w:rsidDel="00281575">
          <w:rPr>
            <w:rFonts w:ascii="Arial" w:hAnsi="Arial" w:cs="Arial"/>
            <w:bCs/>
            <w:sz w:val="20"/>
            <w:szCs w:val="20"/>
          </w:rPr>
          <w:delText>To v</w:delText>
        </w:r>
      </w:del>
      <w:ins w:id="76" w:author="Autor">
        <w:r w:rsidR="00281575">
          <w:rPr>
            <w:rFonts w:ascii="Arial" w:hAnsi="Arial" w:cs="Arial"/>
            <w:bCs/>
            <w:sz w:val="20"/>
            <w:szCs w:val="20"/>
          </w:rPr>
          <w:t>V</w:t>
        </w:r>
      </w:ins>
      <w:r w:rsidRPr="00085000">
        <w:rPr>
          <w:rFonts w:ascii="Arial" w:hAnsi="Arial" w:cs="Arial"/>
          <w:bCs/>
          <w:sz w:val="20"/>
          <w:szCs w:val="20"/>
        </w:rPr>
        <w:t>šetko</w:t>
      </w:r>
      <w:ins w:id="77" w:author="Autor">
        <w:r w:rsidR="00281575">
          <w:rPr>
            <w:rFonts w:ascii="Arial" w:hAnsi="Arial" w:cs="Arial"/>
            <w:bCs/>
            <w:sz w:val="20"/>
            <w:szCs w:val="20"/>
          </w:rPr>
          <w:t xml:space="preserve"> podľa tohto bodu </w:t>
        </w:r>
        <w:r w:rsidR="00281575">
          <w:rPr>
            <w:rFonts w:ascii="Arial" w:hAnsi="Arial" w:cs="Arial"/>
            <w:bCs/>
            <w:sz w:val="20"/>
            <w:szCs w:val="20"/>
          </w:rPr>
          <w:fldChar w:fldCharType="begin"/>
        </w:r>
        <w:r w:rsidR="00281575">
          <w:rPr>
            <w:rFonts w:ascii="Arial" w:hAnsi="Arial" w:cs="Arial"/>
            <w:bCs/>
            <w:sz w:val="20"/>
            <w:szCs w:val="20"/>
          </w:rPr>
          <w:instrText xml:space="preserve"> REF _Ref142651360 \r \h </w:instrText>
        </w:r>
      </w:ins>
      <w:r w:rsidR="00281575">
        <w:rPr>
          <w:rFonts w:ascii="Arial" w:hAnsi="Arial" w:cs="Arial"/>
          <w:bCs/>
          <w:sz w:val="20"/>
          <w:szCs w:val="20"/>
        </w:rPr>
      </w:r>
      <w:r w:rsidR="00281575">
        <w:rPr>
          <w:rFonts w:ascii="Arial" w:hAnsi="Arial" w:cs="Arial"/>
          <w:bCs/>
          <w:sz w:val="20"/>
          <w:szCs w:val="20"/>
        </w:rPr>
        <w:fldChar w:fldCharType="separate"/>
      </w:r>
      <w:ins w:id="78" w:author="Autor">
        <w:r w:rsidR="00281575">
          <w:rPr>
            <w:rFonts w:ascii="Arial" w:hAnsi="Arial" w:cs="Arial"/>
            <w:bCs/>
            <w:sz w:val="20"/>
            <w:szCs w:val="20"/>
          </w:rPr>
          <w:t>6.3</w:t>
        </w:r>
        <w:r w:rsidR="00281575">
          <w:rPr>
            <w:rFonts w:ascii="Arial" w:hAnsi="Arial" w:cs="Arial"/>
            <w:bCs/>
            <w:sz w:val="20"/>
            <w:szCs w:val="20"/>
          </w:rPr>
          <w:fldChar w:fldCharType="end"/>
        </w:r>
        <w:r w:rsidR="00281575">
          <w:rPr>
            <w:rFonts w:ascii="Arial" w:hAnsi="Arial" w:cs="Arial"/>
            <w:bCs/>
            <w:sz w:val="20"/>
            <w:szCs w:val="20"/>
          </w:rPr>
          <w:t xml:space="preserve"> tejto Zmluvy</w:t>
        </w:r>
      </w:ins>
      <w:r w:rsidRPr="00085000">
        <w:rPr>
          <w:rFonts w:ascii="Arial" w:hAnsi="Arial" w:cs="Arial"/>
          <w:bCs/>
          <w:sz w:val="20"/>
          <w:szCs w:val="20"/>
        </w:rPr>
        <w:t xml:space="preserve"> za predpokladu, že výkon Servisných činností bude Objednávateľovi oznámený včas</w:t>
      </w:r>
      <w:r w:rsidR="00237016" w:rsidRPr="00085000">
        <w:rPr>
          <w:rFonts w:ascii="Arial" w:hAnsi="Arial" w:cs="Arial"/>
          <w:bCs/>
          <w:sz w:val="20"/>
          <w:szCs w:val="20"/>
        </w:rPr>
        <w:t>.</w:t>
      </w:r>
      <w:bookmarkEnd w:id="71"/>
    </w:p>
    <w:p w14:paraId="0180EEC5"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je povinný určiť oprávnených zástupcov, ktorí potvrdia a prevezmú protokoly / servisné príkazy o vykonaní Servisných činností vystavené Dodávateľom.</w:t>
      </w:r>
    </w:p>
    <w:p w14:paraId="4A54B9E8"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uhradiť Dodávateľovi nevyhnutné náklady, ktorý tento účelne vynaloží v súvislosti s plnením predmetu tejto Zmluvy pri odvracaní bezprostredne hroziacej škody na majetku Objednávateľa alebo na zdraví osôb, ktoré sa nachádzajú v priestore Diela alebo v jeho bezprostrednej blízkosti, pokiaľ ohrozenie majetku a zdravia nespôsobil sám Dodávateľ. V prípade, ak nejde o bezprostredne hroziacu škodu, jej odvracanie zo strany Dodávateľa musí byť vopred odsúhlasené Objednávateľom. Dodávateľ nemá nárok na uhradenie nákladov, ktorých vynaloženie nebolo nevyhnuté, účelné a primerané vzhľadom na charakter bezprostredne hroziacej škody.</w:t>
      </w:r>
    </w:p>
    <w:p w14:paraId="2F6CD7EB"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umožní Dodávateľovi, v prípade potreby, umiestniť si v priestoroch prístupných servisným pracovníkom uzamykateľnú schránku, v ktorej sa bude ukladať dokumentácia Dodávateľa, prípadne časť náradia a niektoré náhradné diely.</w:t>
      </w:r>
    </w:p>
    <w:p w14:paraId="7DA4211E" w14:textId="21303F0D"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zaručuje, že umožní podľa potreby osobám povereným Dodávateľom vstup do skladu náhradných dielov zriadeného Objednávateľom na tento účel. To všetko za predpokladu, že výkon Servisných činností bude Objednávateľovi oznámený včas</w:t>
      </w:r>
      <w:r w:rsidR="00237016" w:rsidRPr="00085000">
        <w:rPr>
          <w:rFonts w:ascii="Arial" w:hAnsi="Arial" w:cs="Arial"/>
          <w:bCs/>
          <w:sz w:val="20"/>
          <w:szCs w:val="20"/>
        </w:rPr>
        <w:t>.</w:t>
      </w:r>
    </w:p>
    <w:p w14:paraId="1C97786F" w14:textId="77777777" w:rsidR="00105D60" w:rsidRPr="00085000" w:rsidRDefault="002A7BF9" w:rsidP="005A7A43">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pred prvým nástupom na výkon Servisných činností písomne poučiť osoby poverené Dodávateľom o pravidlách a predpisoch platných v areáli Diela, prípadne jeho blízkosti, ktoré je Dodávateľ povinný dodržiavať.</w:t>
      </w:r>
      <w:bookmarkEnd w:id="65"/>
    </w:p>
    <w:p w14:paraId="79F3E99A" w14:textId="77777777" w:rsidR="00D46517" w:rsidRPr="00085000" w:rsidRDefault="005A7A43" w:rsidP="009C4840">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Cena</w:t>
      </w:r>
    </w:p>
    <w:p w14:paraId="1D55AA64" w14:textId="2FE1D511" w:rsidR="00D46517" w:rsidRPr="00085000" w:rsidRDefault="005A7A43" w:rsidP="005A7A43">
      <w:pPr>
        <w:pStyle w:val="Odsekzoznamu"/>
        <w:numPr>
          <w:ilvl w:val="1"/>
          <w:numId w:val="1"/>
        </w:numPr>
        <w:spacing w:before="80" w:after="80" w:line="290" w:lineRule="auto"/>
        <w:contextualSpacing w:val="0"/>
        <w:jc w:val="both"/>
        <w:rPr>
          <w:rFonts w:ascii="Arial" w:hAnsi="Arial" w:cs="Arial"/>
          <w:b/>
          <w:sz w:val="20"/>
          <w:szCs w:val="20"/>
        </w:rPr>
      </w:pPr>
      <w:bookmarkStart w:id="79" w:name="_Ref133562993"/>
      <w:bookmarkStart w:id="80" w:name="_Ref140157534"/>
      <w:r w:rsidRPr="00085000">
        <w:rPr>
          <w:rFonts w:ascii="Arial" w:hAnsi="Arial" w:cs="Arial"/>
          <w:color w:val="000000"/>
          <w:sz w:val="20"/>
          <w:szCs w:val="20"/>
        </w:rPr>
        <w:lastRenderedPageBreak/>
        <w:t xml:space="preserve">Cena za výkon Servisných činností je dohodnutá vo výške </w:t>
      </w:r>
      <w:bookmarkStart w:id="81" w:name="_Hlk132046064"/>
      <w:r w:rsidRPr="00085000">
        <w:rPr>
          <w:rFonts w:ascii="Arial" w:hAnsi="Arial" w:cs="Arial"/>
          <w:color w:val="000000"/>
          <w:sz w:val="20"/>
          <w:szCs w:val="20"/>
        </w:rPr>
        <w:t>[</w:t>
      </w:r>
      <w:r w:rsidRPr="00085000">
        <w:rPr>
          <w:rFonts w:ascii="Arial" w:hAnsi="Arial" w:cs="Arial"/>
          <w:color w:val="000000"/>
          <w:sz w:val="20"/>
          <w:szCs w:val="20"/>
          <w:highlight w:val="yellow"/>
        </w:rPr>
        <w:t>●</w:t>
      </w:r>
      <w:r w:rsidRPr="00085000">
        <w:rPr>
          <w:rFonts w:ascii="Arial" w:hAnsi="Arial" w:cs="Arial"/>
          <w:color w:val="000000"/>
          <w:sz w:val="20"/>
          <w:szCs w:val="20"/>
        </w:rPr>
        <w:t>]</w:t>
      </w:r>
      <w:bookmarkEnd w:id="81"/>
      <w:r w:rsidRPr="00085000">
        <w:rPr>
          <w:rFonts w:ascii="Arial" w:hAnsi="Arial" w:cs="Arial"/>
          <w:color w:val="000000"/>
          <w:sz w:val="20"/>
          <w:szCs w:val="20"/>
        </w:rPr>
        <w:t xml:space="preserve"> EUR ([</w:t>
      </w:r>
      <w:r w:rsidRPr="00085000">
        <w:rPr>
          <w:rFonts w:ascii="Arial" w:hAnsi="Arial" w:cs="Arial"/>
          <w:color w:val="000000"/>
          <w:sz w:val="20"/>
          <w:szCs w:val="20"/>
          <w:highlight w:val="yellow"/>
        </w:rPr>
        <w:t>slovom</w:t>
      </w:r>
      <w:r w:rsidRPr="00085000">
        <w:rPr>
          <w:rFonts w:ascii="Arial" w:hAnsi="Arial" w:cs="Arial"/>
          <w:color w:val="000000"/>
          <w:sz w:val="20"/>
          <w:szCs w:val="20"/>
        </w:rPr>
        <w:t xml:space="preserve">] eur) </w:t>
      </w:r>
      <w:r w:rsidR="00583272">
        <w:rPr>
          <w:rFonts w:ascii="Arial" w:hAnsi="Arial" w:cs="Arial"/>
          <w:color w:val="000000"/>
          <w:sz w:val="20"/>
          <w:szCs w:val="20"/>
        </w:rPr>
        <w:t>mesačne</w:t>
      </w:r>
      <w:r w:rsidR="00085000" w:rsidRPr="00085000">
        <w:rPr>
          <w:rFonts w:ascii="Arial" w:hAnsi="Arial" w:cs="Arial"/>
          <w:color w:val="000000"/>
          <w:sz w:val="20"/>
          <w:szCs w:val="20"/>
        </w:rPr>
        <w:t xml:space="preserve">. </w:t>
      </w:r>
      <w:r w:rsidRPr="00085000">
        <w:rPr>
          <w:rFonts w:ascii="Arial" w:hAnsi="Arial" w:cs="Arial"/>
          <w:color w:val="000000"/>
          <w:sz w:val="20"/>
          <w:szCs w:val="20"/>
        </w:rPr>
        <w:t>Cena je dohodnutá bez dane z pridanej hodnoty (DPH) a pripočíta sa k nej DPH v sadzbe platnej podľa všeobecne záväzných predpisov v deň zdaniteľného plnenia (</w:t>
      </w:r>
      <w:r w:rsidRPr="00085000">
        <w:rPr>
          <w:rFonts w:ascii="Arial" w:hAnsi="Arial" w:cs="Arial"/>
          <w:b/>
          <w:bCs/>
          <w:color w:val="000000"/>
          <w:sz w:val="20"/>
          <w:szCs w:val="20"/>
        </w:rPr>
        <w:t>Cena</w:t>
      </w:r>
      <w:r w:rsidRPr="00085000">
        <w:rPr>
          <w:rFonts w:ascii="Arial" w:hAnsi="Arial" w:cs="Arial"/>
          <w:color w:val="000000"/>
          <w:sz w:val="20"/>
          <w:szCs w:val="20"/>
        </w:rPr>
        <w:t>). Ide o paušálnu formu ceny</w:t>
      </w:r>
      <w:r w:rsidR="00085000" w:rsidRPr="00085000">
        <w:rPr>
          <w:rFonts w:ascii="Arial" w:hAnsi="Arial" w:cs="Arial"/>
          <w:color w:val="000000"/>
          <w:sz w:val="20"/>
          <w:szCs w:val="20"/>
        </w:rPr>
        <w:t>, ktorá vyplýva z</w:t>
      </w:r>
      <w:r w:rsidR="0075553E">
        <w:rPr>
          <w:rFonts w:ascii="Arial" w:hAnsi="Arial" w:cs="Arial"/>
          <w:color w:val="000000"/>
          <w:sz w:val="20"/>
          <w:szCs w:val="20"/>
        </w:rPr>
        <w:t> </w:t>
      </w:r>
      <w:r w:rsidR="0010202C">
        <w:rPr>
          <w:rFonts w:ascii="Arial" w:hAnsi="Arial" w:cs="Arial"/>
          <w:color w:val="000000"/>
          <w:sz w:val="20"/>
          <w:szCs w:val="20"/>
        </w:rPr>
        <w:t>Ponuky</w:t>
      </w:r>
      <w:r w:rsidR="0075553E">
        <w:rPr>
          <w:rFonts w:ascii="Arial" w:hAnsi="Arial" w:cs="Arial"/>
          <w:color w:val="000000"/>
          <w:sz w:val="20"/>
          <w:szCs w:val="20"/>
        </w:rPr>
        <w:t xml:space="preserve"> – z Dodávateľom vyplneného návrhu na plnenie kritéria, z položky 3 -</w:t>
      </w:r>
      <w:r w:rsidR="00085000" w:rsidRPr="00085000">
        <w:rPr>
          <w:rFonts w:ascii="Arial" w:hAnsi="Arial" w:cs="Arial"/>
          <w:color w:val="000000"/>
          <w:sz w:val="20"/>
          <w:szCs w:val="20"/>
        </w:rPr>
        <w:t xml:space="preserve"> </w:t>
      </w:r>
      <w:r w:rsidR="0075553E">
        <w:rPr>
          <w:rFonts w:ascii="Arial" w:hAnsi="Arial" w:cs="Arial"/>
          <w:color w:val="000000"/>
          <w:sz w:val="20"/>
          <w:szCs w:val="20"/>
        </w:rPr>
        <w:t>c</w:t>
      </w:r>
      <w:r w:rsidR="00085000" w:rsidRPr="00085000">
        <w:rPr>
          <w:rFonts w:ascii="Arial" w:hAnsi="Arial" w:cs="Arial"/>
          <w:color w:val="000000"/>
          <w:sz w:val="20"/>
          <w:szCs w:val="20"/>
        </w:rPr>
        <w:t xml:space="preserve">ena za výkon servisných činností prepočítaná na </w:t>
      </w:r>
      <w:bookmarkEnd w:id="79"/>
      <w:r w:rsidR="0075553E">
        <w:rPr>
          <w:rFonts w:ascii="Arial" w:hAnsi="Arial" w:cs="Arial"/>
          <w:color w:val="000000"/>
          <w:sz w:val="20"/>
          <w:szCs w:val="20"/>
        </w:rPr>
        <w:t>60</w:t>
      </w:r>
      <w:r w:rsidR="0010202C">
        <w:rPr>
          <w:rFonts w:ascii="Arial" w:hAnsi="Arial" w:cs="Arial"/>
          <w:color w:val="000000"/>
          <w:sz w:val="20"/>
          <w:szCs w:val="20"/>
        </w:rPr>
        <w:t xml:space="preserve"> </w:t>
      </w:r>
      <w:r w:rsidR="0075553E">
        <w:rPr>
          <w:rFonts w:ascii="Arial" w:hAnsi="Arial" w:cs="Arial"/>
          <w:color w:val="000000"/>
          <w:sz w:val="20"/>
          <w:szCs w:val="20"/>
        </w:rPr>
        <w:t xml:space="preserve">mesiacov s tým, že tento návrh na plnenie kritéria tvorí prílohu č. 2 k tejto </w:t>
      </w:r>
      <w:r w:rsidR="00583272">
        <w:rPr>
          <w:rFonts w:ascii="Arial" w:hAnsi="Arial" w:cs="Arial"/>
          <w:color w:val="000000"/>
          <w:sz w:val="20"/>
          <w:szCs w:val="20"/>
        </w:rPr>
        <w:t>Z</w:t>
      </w:r>
      <w:r w:rsidR="0075553E">
        <w:rPr>
          <w:rFonts w:ascii="Arial" w:hAnsi="Arial" w:cs="Arial"/>
          <w:color w:val="000000"/>
          <w:sz w:val="20"/>
          <w:szCs w:val="20"/>
        </w:rPr>
        <w:t>mluve</w:t>
      </w:r>
      <w:r w:rsidR="0010202C">
        <w:rPr>
          <w:rFonts w:ascii="Arial" w:hAnsi="Arial" w:cs="Arial"/>
          <w:color w:val="000000"/>
          <w:sz w:val="20"/>
          <w:szCs w:val="20"/>
        </w:rPr>
        <w:t>.</w:t>
      </w:r>
      <w:bookmarkEnd w:id="80"/>
    </w:p>
    <w:p w14:paraId="7A76721A" w14:textId="77777777" w:rsidR="00D46517" w:rsidRPr="00085000" w:rsidRDefault="005A7A43" w:rsidP="00496A7B">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Platobné podmienky</w:t>
      </w:r>
    </w:p>
    <w:p w14:paraId="2D043CFE"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Cenu za vykonané Servisné činnosti uhradí Objednávateľ na základe faktúr Dodávateľa.</w:t>
      </w:r>
    </w:p>
    <w:p w14:paraId="16A4A555"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Dodávateľovi vzniká právo fakturovať Cenu najskôr v prvý deň mesiaca nasledujúceho po mesiaci, za ktorý sa faktúra vystavuje.</w:t>
      </w:r>
    </w:p>
    <w:p w14:paraId="4567652D"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Súčasťou faktúry musí byť vzájomne odsúhlasený protokol o vykonaní servisných prác / servisný príkaz.</w:t>
      </w:r>
    </w:p>
    <w:p w14:paraId="2AA14B23" w14:textId="361A5911"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 xml:space="preserve">Faktúry sú splatné do </w:t>
      </w:r>
      <w:r w:rsidR="00E92E17">
        <w:rPr>
          <w:rFonts w:ascii="Arial" w:hAnsi="Arial" w:cs="Arial"/>
          <w:color w:val="000000"/>
          <w:sz w:val="20"/>
          <w:szCs w:val="20"/>
        </w:rPr>
        <w:t>30</w:t>
      </w:r>
      <w:r w:rsidRPr="00085000">
        <w:rPr>
          <w:rFonts w:ascii="Arial" w:hAnsi="Arial" w:cs="Arial"/>
          <w:color w:val="000000"/>
          <w:sz w:val="20"/>
          <w:szCs w:val="20"/>
        </w:rPr>
        <w:t>-tich dní od ich doručenia aj elektronickou formou.</w:t>
      </w:r>
    </w:p>
    <w:p w14:paraId="08CC44C0" w14:textId="20BDB606"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V prípade, že bude Objednávateľ v omeškaní so splnením peňažného záväzku, je povinný uhradiť Dodávateľovi za každý deň omeškania 0,0</w:t>
      </w:r>
      <w:r w:rsidR="00E92E17">
        <w:rPr>
          <w:rFonts w:ascii="Arial" w:hAnsi="Arial" w:cs="Arial"/>
          <w:color w:val="000000"/>
          <w:sz w:val="20"/>
          <w:szCs w:val="20"/>
        </w:rPr>
        <w:t>0</w:t>
      </w:r>
      <w:r w:rsidRPr="00085000">
        <w:rPr>
          <w:rFonts w:ascii="Arial" w:hAnsi="Arial" w:cs="Arial"/>
          <w:color w:val="000000"/>
          <w:sz w:val="20"/>
          <w:szCs w:val="20"/>
        </w:rPr>
        <w:t>5 % z omeškanej sumy.</w:t>
      </w:r>
    </w:p>
    <w:bookmarkEnd w:id="64"/>
    <w:p w14:paraId="1F7634B9" w14:textId="77777777" w:rsidR="00603C6C" w:rsidRPr="00085000"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Vyhlásenia Zmluvných strán</w:t>
      </w:r>
    </w:p>
    <w:p w14:paraId="14D14ED0" w14:textId="77777777" w:rsidR="00603C6C" w:rsidRPr="00085000"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2" w:name="_Ref125029066"/>
      <w:bookmarkStart w:id="83" w:name="_Hlk132013876"/>
      <w:r w:rsidRPr="00085000">
        <w:rPr>
          <w:rFonts w:ascii="Arial" w:hAnsi="Arial" w:cs="Arial"/>
          <w:color w:val="000000"/>
          <w:sz w:val="20"/>
          <w:szCs w:val="20"/>
        </w:rPr>
        <w:t xml:space="preserve">Každá zo Zmluvných strán vyhlasuje druhej Zmluvnej strane, že každé z vyhlásení uvedených v tomto </w:t>
      </w:r>
      <w:r w:rsidR="000E611B" w:rsidRPr="00085000">
        <w:rPr>
          <w:rFonts w:ascii="Arial" w:hAnsi="Arial" w:cs="Arial"/>
          <w:color w:val="000000"/>
          <w:sz w:val="20"/>
          <w:szCs w:val="20"/>
        </w:rPr>
        <w:t>článku</w:t>
      </w:r>
      <w:r w:rsidRPr="00085000">
        <w:rPr>
          <w:rFonts w:ascii="Arial" w:hAnsi="Arial" w:cs="Arial"/>
          <w:color w:val="000000"/>
          <w:sz w:val="20"/>
          <w:szCs w:val="20"/>
        </w:rPr>
        <w:t xml:space="preserve"> je v deň právnej účinnosti tejto Zmluvy pravdivé, úplné, presné a nie je zavádzajúce. Každá zo Zmluvných strán vyhlasuje, že</w:t>
      </w:r>
      <w:bookmarkEnd w:id="82"/>
      <w:r w:rsidRPr="00085000">
        <w:rPr>
          <w:rFonts w:ascii="Arial" w:hAnsi="Arial" w:cs="Arial"/>
          <w:color w:val="000000"/>
          <w:sz w:val="20"/>
          <w:szCs w:val="20"/>
        </w:rPr>
        <w:t>:</w:t>
      </w:r>
    </w:p>
    <w:bookmarkEnd w:id="83"/>
    <w:p w14:paraId="3CC93E7B"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má nevyhnutnú spôsobilosť, právomoc a oprávnenie uzatvoriť a plniť túto Zmluvu,</w:t>
      </w:r>
    </w:p>
    <w:p w14:paraId="0F6EC20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715B1F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08500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085000">
        <w:rPr>
          <w:rStyle w:val="st"/>
          <w:rFonts w:ascii="Arial" w:hAnsi="Arial" w:cs="Arial"/>
          <w:color w:val="000000"/>
          <w:sz w:val="20"/>
          <w:szCs w:val="20"/>
        </w:rPr>
        <w:t>a na znak súhlasu s jej obsahom túto Zmluvu vlastnoručne podpisuje,</w:t>
      </w:r>
    </w:p>
    <w:p w14:paraId="06588E5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Style w:val="st"/>
          <w:rFonts w:ascii="Arial" w:hAnsi="Arial" w:cs="Arial"/>
          <w:color w:val="000000"/>
          <w:sz w:val="20"/>
          <w:szCs w:val="20"/>
        </w:rPr>
        <w:t xml:space="preserve">táto Zmluva predstavuje úplnú dohodu Zmluvných strán </w:t>
      </w:r>
      <w:r w:rsidRPr="0008500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0E59A25C"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1FB6557A"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0F9E9AF"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lastRenderedPageBreak/>
        <w:t>nebolo rozhodnuté o zrušení jej spoločnosti, či už s likvidáciou alebo bez likvidácie, ani nemá vedomosť o tom, že by mohla byť zrušená jej spoločnosť,</w:t>
      </w:r>
    </w:p>
    <w:p w14:paraId="7E86B98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osoby podpisujúce túto Zmluvu sú oprávnené podpisovať za jej spoločnosť,</w:t>
      </w:r>
    </w:p>
    <w:p w14:paraId="1188AA3E" w14:textId="77777777" w:rsidR="000E611B"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plnením tejto Zmluvy nebude porušený žiadny jej záväzok.</w:t>
      </w:r>
    </w:p>
    <w:p w14:paraId="42F7CE89" w14:textId="77777777" w:rsidR="00603C6C" w:rsidRPr="00085000"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Záväzok mlčanlivosti</w:t>
      </w:r>
    </w:p>
    <w:p w14:paraId="37BB3895" w14:textId="77DFCE99"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ins w:id="84" w:author="Autor">
        <w:r w:rsidR="00281575">
          <w:rPr>
            <w:rFonts w:ascii="Arial" w:hAnsi="Arial" w:cs="Arial"/>
            <w:color w:val="000000"/>
            <w:sz w:val="20"/>
            <w:szCs w:val="20"/>
          </w:rPr>
          <w:t>, (</w:t>
        </w:r>
        <w:proofErr w:type="spellStart"/>
        <w:r w:rsidR="00281575">
          <w:rPr>
            <w:rFonts w:ascii="Arial" w:hAnsi="Arial" w:cs="Arial"/>
            <w:color w:val="000000"/>
            <w:sz w:val="20"/>
            <w:szCs w:val="20"/>
          </w:rPr>
          <w:t>sub</w:t>
        </w:r>
        <w:proofErr w:type="spellEnd"/>
        <w:r w:rsidR="00281575">
          <w:rPr>
            <w:rFonts w:ascii="Arial" w:hAnsi="Arial" w:cs="Arial"/>
            <w:color w:val="000000"/>
            <w:sz w:val="20"/>
            <w:szCs w:val="20"/>
          </w:rPr>
          <w:t>)dodávatelia, prepojené spoločnosti</w:t>
        </w:r>
      </w:ins>
      <w:r w:rsidRPr="00085000">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4768BAA" w14:textId="77777777"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Povinnosť mlčanlivosti sa nevzťahuje na dôverné informácie, ktoré:</w:t>
      </w:r>
    </w:p>
    <w:p w14:paraId="72D8C2EF"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00BB444A" w14:textId="4081AB7A"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 xml:space="preserve">patria </w:t>
      </w:r>
      <w:del w:id="85" w:author="Autor">
        <w:r w:rsidRPr="00085000" w:rsidDel="00281575">
          <w:rPr>
            <w:rFonts w:ascii="Arial" w:hAnsi="Arial" w:cs="Arial"/>
            <w:color w:val="000000"/>
            <w:sz w:val="20"/>
            <w:szCs w:val="20"/>
          </w:rPr>
          <w:delText xml:space="preserve">alebo budú patriť </w:delText>
        </w:r>
      </w:del>
      <w:r w:rsidRPr="00085000">
        <w:rPr>
          <w:rFonts w:ascii="Arial" w:hAnsi="Arial" w:cs="Arial"/>
          <w:color w:val="000000"/>
          <w:sz w:val="20"/>
          <w:szCs w:val="20"/>
        </w:rPr>
        <w:t>do všeobecného stavu techniky,</w:t>
      </w:r>
    </w:p>
    <w:p w14:paraId="2B3768EE"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sú všeobecne známe,</w:t>
      </w:r>
    </w:p>
    <w:p w14:paraId="07C14616"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1CAA6DE2" w14:textId="3EC4680E" w:rsidR="00603C6C" w:rsidRPr="00085000" w:rsidDel="00281575" w:rsidRDefault="00603C6C" w:rsidP="00672528">
      <w:pPr>
        <w:pStyle w:val="Odsekzoznamu"/>
        <w:numPr>
          <w:ilvl w:val="2"/>
          <w:numId w:val="1"/>
        </w:numPr>
        <w:snapToGrid w:val="0"/>
        <w:spacing w:before="80" w:after="80" w:line="290" w:lineRule="auto"/>
        <w:ind w:left="1985" w:hanging="709"/>
        <w:contextualSpacing w:val="0"/>
        <w:jc w:val="both"/>
        <w:rPr>
          <w:del w:id="86" w:author="Autor"/>
          <w:rFonts w:ascii="Arial" w:hAnsi="Arial" w:cs="Arial"/>
          <w:b/>
          <w:color w:val="000000" w:themeColor="text1"/>
          <w:sz w:val="20"/>
          <w:szCs w:val="20"/>
        </w:rPr>
      </w:pPr>
      <w:r w:rsidRPr="00085000">
        <w:rPr>
          <w:rFonts w:ascii="Arial" w:hAnsi="Arial" w:cs="Arial"/>
          <w:color w:val="000000"/>
          <w:sz w:val="20"/>
          <w:szCs w:val="20"/>
        </w:rPr>
        <w:t>boli poskytnuté s predchádzajúcim písomným súhlasom druhej Zmluvnej strany</w:t>
      </w:r>
      <w:del w:id="87" w:author="Autor">
        <w:r w:rsidRPr="00085000" w:rsidDel="00281575">
          <w:rPr>
            <w:rFonts w:ascii="Arial" w:hAnsi="Arial" w:cs="Arial"/>
            <w:color w:val="000000"/>
            <w:sz w:val="20"/>
            <w:szCs w:val="20"/>
          </w:rPr>
          <w:delText>,</w:delText>
        </w:r>
      </w:del>
    </w:p>
    <w:p w14:paraId="186DBB0C" w14:textId="0449A565" w:rsidR="00603C6C" w:rsidRPr="00085000" w:rsidRDefault="00603C6C" w:rsidP="00281575">
      <w:pPr>
        <w:pStyle w:val="Odsekzoznamu"/>
        <w:numPr>
          <w:ilvl w:val="2"/>
          <w:numId w:val="1"/>
        </w:numPr>
        <w:snapToGrid w:val="0"/>
        <w:spacing w:before="80" w:after="80" w:line="290" w:lineRule="auto"/>
        <w:ind w:left="1985" w:hanging="709"/>
        <w:contextualSpacing w:val="0"/>
        <w:jc w:val="both"/>
        <w:rPr>
          <w:rFonts w:ascii="Arial" w:hAnsi="Arial" w:cs="Arial"/>
          <w:color w:val="000000"/>
          <w:sz w:val="20"/>
          <w:szCs w:val="20"/>
        </w:rPr>
      </w:pPr>
      <w:del w:id="88" w:author="Autor">
        <w:r w:rsidRPr="00085000" w:rsidDel="00281575">
          <w:rPr>
            <w:rFonts w:ascii="Arial" w:hAnsi="Arial" w:cs="Arial"/>
            <w:color w:val="000000"/>
            <w:sz w:val="20"/>
            <w:szCs w:val="20"/>
          </w:rPr>
          <w:delText>boli použité v prípadných súdnych, rozhodcovských, správnych a iných konaniach ohľadom práv a povinností vyplývajúcich z tejto Zmluvy alebo s nimi súvisiacich.</w:delText>
        </w:r>
      </w:del>
      <w:ins w:id="89" w:author="Autor">
        <w:r w:rsidR="00281575">
          <w:rPr>
            <w:rFonts w:ascii="Arial" w:hAnsi="Arial" w:cs="Arial"/>
            <w:color w:val="000000"/>
            <w:sz w:val="20"/>
            <w:szCs w:val="20"/>
          </w:rPr>
          <w:t>.</w:t>
        </w:r>
      </w:ins>
    </w:p>
    <w:bookmarkEnd w:id="16"/>
    <w:bookmarkEnd w:id="48"/>
    <w:p w14:paraId="0D815E7F" w14:textId="77777777" w:rsidR="0087355C" w:rsidRPr="00085000"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Zmeny a dodatky</w:t>
      </w:r>
    </w:p>
    <w:p w14:paraId="3712D819" w14:textId="77777777" w:rsidR="0087355C" w:rsidRPr="00085000" w:rsidRDefault="0087355C" w:rsidP="004E022E">
      <w:pPr>
        <w:snapToGrid w:val="0"/>
        <w:spacing w:before="80" w:after="80" w:line="290" w:lineRule="auto"/>
        <w:ind w:left="567"/>
        <w:jc w:val="both"/>
        <w:rPr>
          <w:rStyle w:val="st"/>
          <w:rFonts w:ascii="Arial" w:hAnsi="Arial" w:cs="Arial"/>
          <w:sz w:val="20"/>
          <w:szCs w:val="20"/>
        </w:rPr>
      </w:pPr>
      <w:r w:rsidRPr="0008500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8F90621" w14:textId="77777777" w:rsidR="0087355C" w:rsidRPr="00085000"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90" w:name="_Ref228855313"/>
      <w:r w:rsidRPr="00085000">
        <w:rPr>
          <w:rFonts w:ascii="Arial" w:hAnsi="Arial" w:cs="Arial"/>
          <w:b/>
          <w:sz w:val="20"/>
          <w:szCs w:val="20"/>
          <w:lang w:val="sk-SK"/>
        </w:rPr>
        <w:t>Oznámenie a komunikácia</w:t>
      </w:r>
      <w:bookmarkEnd w:id="90"/>
    </w:p>
    <w:p w14:paraId="346D1208"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1" w:name="_Ref195151887"/>
      <w:bookmarkStart w:id="92" w:name="_Ref52192900"/>
      <w:r w:rsidRPr="00085000">
        <w:rPr>
          <w:rFonts w:ascii="Arial" w:hAnsi="Arial" w:cs="Arial"/>
          <w:sz w:val="20"/>
          <w:szCs w:val="20"/>
        </w:rPr>
        <w:t>Pokiaľ</w:t>
      </w:r>
      <w:r w:rsidR="001175BD" w:rsidRPr="00085000">
        <w:rPr>
          <w:rFonts w:ascii="Arial" w:hAnsi="Arial" w:cs="Arial"/>
          <w:sz w:val="20"/>
          <w:szCs w:val="20"/>
        </w:rPr>
        <w:t xml:space="preserve"> nie je</w:t>
      </w:r>
      <w:r w:rsidRPr="0008500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91"/>
    </w:p>
    <w:p w14:paraId="575981EA"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t>realizovaná v písomnej forme v slovenskom jazyku</w:t>
      </w:r>
      <w:r w:rsidR="001175BD" w:rsidRPr="00085000">
        <w:rPr>
          <w:rFonts w:ascii="Arial" w:hAnsi="Arial" w:cs="Arial"/>
          <w:sz w:val="20"/>
          <w:szCs w:val="20"/>
        </w:rPr>
        <w:t xml:space="preserve"> a</w:t>
      </w:r>
    </w:p>
    <w:p w14:paraId="1FD9D303"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lastRenderedPageBreak/>
        <w:t>príslušnej Zmluvnej strane zaslaná poštou (formou doporučenej zásielky)</w:t>
      </w:r>
      <w:r w:rsidR="001175BD" w:rsidRPr="00085000">
        <w:rPr>
          <w:rFonts w:ascii="Arial" w:hAnsi="Arial" w:cs="Arial"/>
          <w:sz w:val="20"/>
          <w:szCs w:val="20"/>
        </w:rPr>
        <w:t>,</w:t>
      </w:r>
      <w:r w:rsidRPr="00085000">
        <w:rPr>
          <w:rFonts w:ascii="Arial" w:hAnsi="Arial" w:cs="Arial"/>
          <w:sz w:val="20"/>
          <w:szCs w:val="20"/>
        </w:rPr>
        <w:t xml:space="preserve"> kuriérskou službou</w:t>
      </w:r>
      <w:r w:rsidR="001175BD" w:rsidRPr="00085000">
        <w:rPr>
          <w:rFonts w:ascii="Arial" w:hAnsi="Arial" w:cs="Arial"/>
          <w:sz w:val="20"/>
          <w:szCs w:val="20"/>
        </w:rPr>
        <w:t xml:space="preserve"> </w:t>
      </w:r>
      <w:r w:rsidRPr="00085000">
        <w:rPr>
          <w:rFonts w:ascii="Arial" w:hAnsi="Arial" w:cs="Arial"/>
          <w:sz w:val="20"/>
          <w:szCs w:val="20"/>
        </w:rPr>
        <w:t xml:space="preserve">alebo doručená osobne </w:t>
      </w:r>
      <w:r w:rsidR="001175BD" w:rsidRPr="00085000">
        <w:rPr>
          <w:rFonts w:ascii="Arial" w:hAnsi="Arial" w:cs="Arial"/>
          <w:sz w:val="20"/>
          <w:szCs w:val="20"/>
        </w:rPr>
        <w:t>do rúk štatutárneho orgánu príslušnej Zmluvnej strany</w:t>
      </w:r>
      <w:r w:rsidRPr="00085000">
        <w:rPr>
          <w:rFonts w:ascii="Arial" w:hAnsi="Arial" w:cs="Arial"/>
          <w:sz w:val="20"/>
          <w:szCs w:val="20"/>
        </w:rPr>
        <w:t>.</w:t>
      </w:r>
    </w:p>
    <w:p w14:paraId="0280EE3D" w14:textId="2C975C67" w:rsidR="0087355C" w:rsidRPr="0057716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3" w:name="_Ref203035799"/>
      <w:r w:rsidRPr="00577160">
        <w:rPr>
          <w:rFonts w:ascii="Arial" w:hAnsi="Arial" w:cs="Arial"/>
          <w:sz w:val="20"/>
          <w:szCs w:val="20"/>
        </w:rPr>
        <w:t>Akékoľvek oznámenie alebo akákoľvek</w:t>
      </w:r>
      <w:r w:rsidR="001175BD" w:rsidRPr="00577160">
        <w:rPr>
          <w:rFonts w:ascii="Arial" w:hAnsi="Arial" w:cs="Arial"/>
          <w:sz w:val="20"/>
          <w:szCs w:val="20"/>
        </w:rPr>
        <w:t xml:space="preserve"> formálna</w:t>
      </w:r>
      <w:r w:rsidRPr="00577160">
        <w:rPr>
          <w:rFonts w:ascii="Arial" w:hAnsi="Arial" w:cs="Arial"/>
          <w:sz w:val="20"/>
          <w:szCs w:val="20"/>
        </w:rPr>
        <w:t xml:space="preserve"> komunikácia podľa bodu </w:t>
      </w:r>
      <w:r w:rsidRPr="00AB279A">
        <w:rPr>
          <w:rFonts w:ascii="Arial" w:hAnsi="Arial" w:cs="Arial"/>
          <w:sz w:val="20"/>
          <w:szCs w:val="20"/>
        </w:rPr>
        <w:fldChar w:fldCharType="begin"/>
      </w:r>
      <w:r w:rsidRPr="00AB279A">
        <w:rPr>
          <w:rFonts w:ascii="Arial" w:hAnsi="Arial" w:cs="Arial"/>
          <w:sz w:val="20"/>
          <w:szCs w:val="20"/>
        </w:rPr>
        <w:instrText xml:space="preserve"> REF _Ref195151887 \r \h  \* MERGEFORMAT </w:instrText>
      </w:r>
      <w:r w:rsidRPr="00AB279A">
        <w:rPr>
          <w:rFonts w:ascii="Arial" w:hAnsi="Arial" w:cs="Arial"/>
          <w:sz w:val="20"/>
          <w:szCs w:val="20"/>
        </w:rPr>
      </w:r>
      <w:r w:rsidRPr="00AB279A">
        <w:rPr>
          <w:rFonts w:ascii="Arial" w:hAnsi="Arial" w:cs="Arial"/>
          <w:sz w:val="20"/>
          <w:szCs w:val="20"/>
        </w:rPr>
        <w:fldChar w:fldCharType="separate"/>
      </w:r>
      <w:r w:rsidR="00281575">
        <w:rPr>
          <w:rFonts w:ascii="Arial" w:hAnsi="Arial" w:cs="Arial"/>
          <w:sz w:val="20"/>
          <w:szCs w:val="20"/>
        </w:rPr>
        <w:t>12.1</w:t>
      </w:r>
      <w:r w:rsidRPr="00AB279A">
        <w:rPr>
          <w:rFonts w:ascii="Arial" w:hAnsi="Arial" w:cs="Arial"/>
          <w:sz w:val="20"/>
          <w:szCs w:val="20"/>
        </w:rPr>
        <w:fldChar w:fldCharType="end"/>
      </w:r>
      <w:r w:rsidR="00577160" w:rsidRPr="00AB279A">
        <w:rPr>
          <w:rFonts w:ascii="Arial" w:hAnsi="Arial" w:cs="Arial"/>
          <w:sz w:val="20"/>
          <w:szCs w:val="20"/>
        </w:rPr>
        <w:t xml:space="preserve"> </w:t>
      </w:r>
      <w:r w:rsidR="00577160" w:rsidRPr="00577160">
        <w:rPr>
          <w:rFonts w:ascii="Arial" w:hAnsi="Arial" w:cs="Arial"/>
          <w:sz w:val="20"/>
          <w:szCs w:val="20"/>
        </w:rPr>
        <w:t>tejto Zmluvy</w:t>
      </w:r>
      <w:r w:rsidRPr="00577160">
        <w:rPr>
          <w:rFonts w:ascii="Arial" w:hAnsi="Arial" w:cs="Arial"/>
          <w:sz w:val="20"/>
          <w:szCs w:val="20"/>
        </w:rPr>
        <w:t xml:space="preserve"> sa na účely tejto Zmluvy považuj</w:t>
      </w:r>
      <w:r w:rsidR="001175BD" w:rsidRPr="00577160">
        <w:rPr>
          <w:rFonts w:ascii="Arial" w:hAnsi="Arial" w:cs="Arial"/>
          <w:sz w:val="20"/>
          <w:szCs w:val="20"/>
        </w:rPr>
        <w:t>ú</w:t>
      </w:r>
      <w:r w:rsidRPr="00577160">
        <w:rPr>
          <w:rFonts w:ascii="Arial" w:hAnsi="Arial" w:cs="Arial"/>
          <w:sz w:val="20"/>
          <w:szCs w:val="20"/>
        </w:rPr>
        <w:t xml:space="preserve"> za riadne doručen</w:t>
      </w:r>
      <w:r w:rsidR="001175BD" w:rsidRPr="00577160">
        <w:rPr>
          <w:rFonts w:ascii="Arial" w:hAnsi="Arial" w:cs="Arial"/>
          <w:sz w:val="20"/>
          <w:szCs w:val="20"/>
        </w:rPr>
        <w:t>é</w:t>
      </w:r>
      <w:r w:rsidRPr="00577160">
        <w:rPr>
          <w:rFonts w:ascii="Arial" w:hAnsi="Arial" w:cs="Arial"/>
          <w:sz w:val="20"/>
          <w:szCs w:val="20"/>
        </w:rPr>
        <w:t xml:space="preserve"> </w:t>
      </w:r>
      <w:bookmarkEnd w:id="93"/>
      <w:r w:rsidRPr="00577160">
        <w:rPr>
          <w:rFonts w:ascii="Arial" w:hAnsi="Arial" w:cs="Arial"/>
          <w:sz w:val="20"/>
          <w:szCs w:val="20"/>
        </w:rPr>
        <w:t>v deň doručenia zásielky príslušnej Zmluvne strane, ak bola zásielka doručená osobne</w:t>
      </w:r>
      <w:r w:rsidR="001175BD" w:rsidRPr="00577160">
        <w:rPr>
          <w:rFonts w:ascii="Arial" w:hAnsi="Arial" w:cs="Arial"/>
          <w:sz w:val="20"/>
          <w:szCs w:val="20"/>
        </w:rPr>
        <w:t xml:space="preserve"> do rúk štatutárneho orgánu príslušnej Zmluvnej strany</w:t>
      </w:r>
      <w:r w:rsidRPr="00577160">
        <w:rPr>
          <w:rFonts w:ascii="Arial" w:hAnsi="Arial" w:cs="Arial"/>
          <w:sz w:val="20"/>
          <w:szCs w:val="20"/>
        </w:rPr>
        <w:t>, kuriérskou službou alebo poštou (</w:t>
      </w:r>
      <w:r w:rsidR="001175BD" w:rsidRPr="00577160">
        <w:rPr>
          <w:rFonts w:ascii="Arial" w:hAnsi="Arial" w:cs="Arial"/>
          <w:sz w:val="20"/>
          <w:szCs w:val="20"/>
        </w:rPr>
        <w:t>formou doporučenej zásielky</w:t>
      </w:r>
      <w:r w:rsidRPr="00577160">
        <w:rPr>
          <w:rFonts w:ascii="Arial" w:hAnsi="Arial" w:cs="Arial"/>
          <w:sz w:val="20"/>
          <w:szCs w:val="20"/>
        </w:rPr>
        <w:t>) alebo ak adresát odmietne zásielku prevziať, dňom odmietnutia prevzatia zásielky.</w:t>
      </w:r>
    </w:p>
    <w:p w14:paraId="27404CF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Zmluvné strany sa dohodli, že pri plnení záväzkov vyplývajúcich im z tejto Zmluvy budú vystupovať a komunikovať medzi sebou, ako aj smerom k tretím osobám takým spôsobom, aby žiadnym spôsobom nepoškodili </w:t>
      </w:r>
      <w:r w:rsidR="001175BD" w:rsidRPr="00085000">
        <w:rPr>
          <w:rFonts w:ascii="Arial" w:hAnsi="Arial" w:cs="Arial"/>
          <w:sz w:val="20"/>
          <w:szCs w:val="20"/>
        </w:rPr>
        <w:t xml:space="preserve">druhu Zmluvnú stranu. </w:t>
      </w:r>
      <w:r w:rsidRPr="00085000">
        <w:rPr>
          <w:rFonts w:ascii="Arial" w:hAnsi="Arial" w:cs="Arial"/>
          <w:sz w:val="20"/>
          <w:szCs w:val="20"/>
        </w:rPr>
        <w:t>Vzájomnú komunikáciu Zmluvných strán budú zabezpečovať kontaktné osoby určené Zmluvnými stranami.</w:t>
      </w:r>
    </w:p>
    <w:p w14:paraId="68D5590D" w14:textId="01202BB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Pokiaľ nejde o komunikáciu </w:t>
      </w:r>
      <w:r w:rsidR="001175BD" w:rsidRPr="00085000">
        <w:rPr>
          <w:rFonts w:ascii="Arial" w:hAnsi="Arial" w:cs="Arial"/>
          <w:sz w:val="20"/>
          <w:szCs w:val="20"/>
        </w:rPr>
        <w:t>podľa</w:t>
      </w:r>
      <w:r w:rsidRPr="00085000">
        <w:rPr>
          <w:rFonts w:ascii="Arial" w:hAnsi="Arial" w:cs="Arial"/>
          <w:sz w:val="20"/>
          <w:szCs w:val="20"/>
        </w:rPr>
        <w:t xml:space="preserve"> bodu </w:t>
      </w:r>
      <w:r w:rsidRPr="00085000">
        <w:fldChar w:fldCharType="begin"/>
      </w:r>
      <w:r w:rsidRPr="00085000">
        <w:instrText xml:space="preserve"> REF _Ref195151887 \r \h  \* MERGEFORMAT </w:instrText>
      </w:r>
      <w:r w:rsidRPr="00085000">
        <w:fldChar w:fldCharType="separate"/>
      </w:r>
      <w:ins w:id="94" w:author="Autor">
        <w:r w:rsidR="00281575" w:rsidRPr="00DB727A">
          <w:rPr>
            <w:rFonts w:ascii="Arial" w:hAnsi="Arial" w:cs="Arial"/>
            <w:sz w:val="20"/>
            <w:szCs w:val="20"/>
          </w:rPr>
          <w:t>12.1</w:t>
        </w:r>
      </w:ins>
      <w:del w:id="95" w:author="Autor">
        <w:r w:rsidR="006A1786" w:rsidRPr="00A7523A" w:rsidDel="00281575">
          <w:rPr>
            <w:rFonts w:ascii="Arial" w:hAnsi="Arial" w:cs="Arial"/>
            <w:sz w:val="20"/>
            <w:szCs w:val="20"/>
          </w:rPr>
          <w:delText>12.1</w:delText>
        </w:r>
      </w:del>
      <w:r w:rsidRPr="00085000">
        <w:fldChar w:fldCharType="end"/>
      </w:r>
      <w:r w:rsidRPr="00085000">
        <w:rPr>
          <w:rFonts w:ascii="Arial" w:hAnsi="Arial" w:cs="Arial"/>
          <w:sz w:val="20"/>
          <w:szCs w:val="20"/>
        </w:rPr>
        <w:t xml:space="preserve"> tejto Zmluvy, Zmluvné strany </w:t>
      </w:r>
      <w:r w:rsidR="001175BD" w:rsidRPr="00085000">
        <w:rPr>
          <w:rFonts w:ascii="Arial" w:hAnsi="Arial" w:cs="Arial"/>
          <w:sz w:val="20"/>
          <w:szCs w:val="20"/>
        </w:rPr>
        <w:t xml:space="preserve">sú oprávnené komunikovať medzi sebou </w:t>
      </w:r>
      <w:r w:rsidRPr="00085000">
        <w:rPr>
          <w:rFonts w:ascii="Arial" w:hAnsi="Arial" w:cs="Arial"/>
          <w:sz w:val="20"/>
          <w:szCs w:val="20"/>
        </w:rPr>
        <w:t>aj prostredníctvom elektronickej pošty zaslanej na e</w:t>
      </w:r>
      <w:r w:rsidR="001175BD" w:rsidRPr="00085000">
        <w:rPr>
          <w:rFonts w:ascii="Arial" w:hAnsi="Arial" w:cs="Arial"/>
          <w:sz w:val="20"/>
          <w:szCs w:val="20"/>
        </w:rPr>
        <w:t>-</w:t>
      </w:r>
      <w:r w:rsidRPr="00085000">
        <w:rPr>
          <w:rFonts w:ascii="Arial" w:hAnsi="Arial" w:cs="Arial"/>
          <w:sz w:val="20"/>
          <w:szCs w:val="20"/>
        </w:rPr>
        <w:t xml:space="preserve">mailové adresy uvedené v bode </w:t>
      </w:r>
      <w:r w:rsidR="00C244D9" w:rsidRPr="00085000">
        <w:rPr>
          <w:rFonts w:ascii="Arial" w:hAnsi="Arial" w:cs="Arial"/>
          <w:sz w:val="20"/>
          <w:szCs w:val="20"/>
        </w:rPr>
        <w:fldChar w:fldCharType="begin"/>
      </w:r>
      <w:r w:rsidR="0003533B"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281575">
        <w:rPr>
          <w:rFonts w:ascii="Arial" w:hAnsi="Arial" w:cs="Arial"/>
          <w:sz w:val="20"/>
          <w:szCs w:val="20"/>
        </w:rPr>
        <w:t>12.5</w:t>
      </w:r>
      <w:r w:rsidR="00C244D9" w:rsidRPr="00085000">
        <w:rPr>
          <w:rFonts w:ascii="Arial" w:hAnsi="Arial" w:cs="Arial"/>
          <w:sz w:val="20"/>
          <w:szCs w:val="20"/>
        </w:rPr>
        <w:fldChar w:fldCharType="end"/>
      </w:r>
      <w:r w:rsidR="0003533B" w:rsidRPr="00085000">
        <w:rPr>
          <w:rFonts w:ascii="Arial" w:hAnsi="Arial" w:cs="Arial"/>
          <w:sz w:val="20"/>
          <w:szCs w:val="20"/>
        </w:rPr>
        <w:t>.</w:t>
      </w:r>
    </w:p>
    <w:p w14:paraId="5BC636D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6" w:name="_Ref129271709"/>
      <w:bookmarkEnd w:id="92"/>
      <w:r w:rsidRPr="00085000">
        <w:rPr>
          <w:rFonts w:ascii="Arial" w:hAnsi="Arial" w:cs="Arial"/>
          <w:b/>
          <w:sz w:val="20"/>
          <w:szCs w:val="20"/>
        </w:rPr>
        <w:t>Kontaktná osoba za Objednávateľa</w:t>
      </w:r>
      <w:r w:rsidR="00FB6DE8" w:rsidRPr="00085000">
        <w:rPr>
          <w:rFonts w:ascii="Arial" w:hAnsi="Arial" w:cs="Arial"/>
          <w:b/>
          <w:sz w:val="20"/>
          <w:szCs w:val="20"/>
        </w:rPr>
        <w:t xml:space="preserve"> v zmluvných veciach</w:t>
      </w:r>
      <w:r w:rsidRPr="00085000">
        <w:rPr>
          <w:rFonts w:ascii="Arial" w:hAnsi="Arial" w:cs="Arial"/>
          <w:b/>
          <w:color w:val="000000"/>
          <w:sz w:val="20"/>
          <w:szCs w:val="20"/>
        </w:rPr>
        <w:t>:</w:t>
      </w:r>
      <w:bookmarkEnd w:id="96"/>
    </w:p>
    <w:p w14:paraId="5E32BE41"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BB9AFE2"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7D9D5CFF"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1905920F"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Kontaktná osoba za Objednávateľa v technických veciach</w:t>
      </w:r>
      <w:r w:rsidRPr="00085000">
        <w:rPr>
          <w:rFonts w:ascii="Arial" w:hAnsi="Arial" w:cs="Arial"/>
          <w:b/>
          <w:color w:val="000000"/>
          <w:sz w:val="20"/>
          <w:szCs w:val="20"/>
        </w:rPr>
        <w:t>:</w:t>
      </w:r>
    </w:p>
    <w:p w14:paraId="05C100D3"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8495B0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11369E46"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7629EC5" w14:textId="77777777" w:rsidR="00FB6DE8" w:rsidRPr="00085000" w:rsidRDefault="00FB6DE8" w:rsidP="00F32B30">
      <w:pPr>
        <w:snapToGrid w:val="0"/>
        <w:spacing w:before="160" w:after="16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zmluvných veciach</w:t>
      </w:r>
      <w:r w:rsidRPr="00085000">
        <w:rPr>
          <w:rFonts w:ascii="Arial" w:hAnsi="Arial" w:cs="Arial"/>
          <w:b/>
          <w:color w:val="000000"/>
          <w:sz w:val="20"/>
          <w:szCs w:val="20"/>
        </w:rPr>
        <w:t>:</w:t>
      </w:r>
    </w:p>
    <w:p w14:paraId="1D71E66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59FBFA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4C87334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9C799BC"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technických veciach</w:t>
      </w:r>
      <w:r w:rsidRPr="00085000">
        <w:rPr>
          <w:rFonts w:ascii="Arial" w:hAnsi="Arial" w:cs="Arial"/>
          <w:b/>
          <w:color w:val="000000"/>
          <w:sz w:val="20"/>
          <w:szCs w:val="20"/>
        </w:rPr>
        <w:t>:</w:t>
      </w:r>
    </w:p>
    <w:p w14:paraId="7961CB29"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7BBEC7D"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3F6C5658" w14:textId="77777777" w:rsidR="001175BD" w:rsidRDefault="00FB6DE8" w:rsidP="0003533B">
      <w:pPr>
        <w:snapToGrid w:val="0"/>
        <w:spacing w:before="80" w:after="80" w:line="290" w:lineRule="auto"/>
        <w:ind w:left="1276"/>
        <w:jc w:val="both"/>
        <w:rPr>
          <w:ins w:id="97" w:author="Auto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6700DD64" w14:textId="77777777" w:rsidR="0010582A" w:rsidRPr="0042653E" w:rsidRDefault="0010582A" w:rsidP="0010582A">
      <w:pPr>
        <w:snapToGrid w:val="0"/>
        <w:spacing w:before="80" w:after="80" w:line="290" w:lineRule="auto"/>
        <w:ind w:left="1276"/>
        <w:jc w:val="both"/>
        <w:rPr>
          <w:ins w:id="98" w:author="Autor"/>
          <w:rFonts w:ascii="Arial" w:hAnsi="Arial" w:cs="Arial"/>
          <w:b/>
          <w:sz w:val="20"/>
          <w:szCs w:val="20"/>
        </w:rPr>
      </w:pPr>
      <w:ins w:id="99" w:author="Autor">
        <w:r>
          <w:rPr>
            <w:rFonts w:ascii="Arial" w:hAnsi="Arial" w:cs="Arial"/>
            <w:b/>
            <w:sz w:val="20"/>
            <w:szCs w:val="20"/>
          </w:rPr>
          <w:t>Helpdesk</w:t>
        </w:r>
        <w:r w:rsidRPr="0042653E">
          <w:rPr>
            <w:rFonts w:ascii="Arial" w:hAnsi="Arial" w:cs="Arial"/>
            <w:b/>
            <w:sz w:val="20"/>
            <w:szCs w:val="20"/>
          </w:rPr>
          <w:t xml:space="preserve"> Dodávateľa</w:t>
        </w:r>
        <w:r w:rsidRPr="0042653E">
          <w:rPr>
            <w:rFonts w:ascii="Arial" w:hAnsi="Arial" w:cs="Arial"/>
            <w:b/>
            <w:color w:val="000000"/>
            <w:sz w:val="20"/>
            <w:szCs w:val="20"/>
          </w:rPr>
          <w:t>:</w:t>
        </w:r>
      </w:ins>
    </w:p>
    <w:p w14:paraId="273A43A9" w14:textId="40F2FC61" w:rsidR="0010582A" w:rsidRPr="0042653E" w:rsidRDefault="0010582A" w:rsidP="0010582A">
      <w:pPr>
        <w:snapToGrid w:val="0"/>
        <w:spacing w:before="80" w:after="80" w:line="290" w:lineRule="auto"/>
        <w:ind w:left="1276"/>
        <w:jc w:val="both"/>
        <w:rPr>
          <w:ins w:id="100" w:author="Autor"/>
          <w:rFonts w:ascii="Arial" w:hAnsi="Arial" w:cs="Arial"/>
          <w:sz w:val="20"/>
          <w:szCs w:val="20"/>
        </w:rPr>
      </w:pPr>
      <w:ins w:id="101" w:author="Auto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Pr="0042653E">
          <w:rPr>
            <w:rFonts w:ascii="Arial" w:hAnsi="Arial" w:cs="Arial"/>
            <w:sz w:val="20"/>
            <w:szCs w:val="20"/>
          </w:rPr>
          <w:tab/>
          <w:t>[</w:t>
        </w:r>
        <w:r w:rsidRPr="00085000">
          <w:rPr>
            <w:rFonts w:ascii="Arial" w:hAnsi="Arial" w:cs="Arial"/>
            <w:sz w:val="20"/>
            <w:szCs w:val="20"/>
            <w:highlight w:val="yellow"/>
          </w:rPr>
          <w:t>●</w:t>
        </w:r>
        <w:r w:rsidRPr="0042653E">
          <w:rPr>
            <w:rFonts w:ascii="Arial" w:hAnsi="Arial" w:cs="Arial"/>
            <w:sz w:val="20"/>
            <w:szCs w:val="20"/>
          </w:rPr>
          <w:t>]</w:t>
        </w:r>
      </w:ins>
    </w:p>
    <w:p w14:paraId="4616B520" w14:textId="3C96550A" w:rsidR="0010582A" w:rsidRPr="00085000" w:rsidRDefault="0010582A" w:rsidP="0010582A">
      <w:pPr>
        <w:snapToGrid w:val="0"/>
        <w:spacing w:before="80" w:after="80" w:line="290" w:lineRule="auto"/>
        <w:ind w:left="1276"/>
        <w:jc w:val="both"/>
        <w:rPr>
          <w:rFonts w:ascii="Arial" w:hAnsi="Arial" w:cs="Arial"/>
          <w:sz w:val="20"/>
          <w:szCs w:val="20"/>
        </w:rPr>
      </w:pPr>
      <w:ins w:id="102" w:author="Autor">
        <w:r w:rsidRPr="0042653E">
          <w:rPr>
            <w:rFonts w:ascii="Arial" w:hAnsi="Arial" w:cs="Arial"/>
            <w:sz w:val="20"/>
            <w:szCs w:val="20"/>
          </w:rPr>
          <w:t>telefónne číslo:</w:t>
        </w:r>
        <w:r w:rsidRPr="0042653E">
          <w:rPr>
            <w:rFonts w:ascii="Arial" w:hAnsi="Arial" w:cs="Arial"/>
            <w:sz w:val="20"/>
            <w:szCs w:val="20"/>
          </w:rPr>
          <w:tab/>
        </w:r>
        <w:r w:rsidRPr="0042653E">
          <w:rPr>
            <w:rFonts w:ascii="Arial" w:hAnsi="Arial" w:cs="Arial"/>
            <w:sz w:val="20"/>
            <w:szCs w:val="20"/>
          </w:rPr>
          <w:tab/>
          <w:t>[</w:t>
        </w:r>
        <w:r w:rsidRPr="00085000">
          <w:rPr>
            <w:rFonts w:ascii="Arial" w:hAnsi="Arial" w:cs="Arial"/>
            <w:sz w:val="20"/>
            <w:szCs w:val="20"/>
            <w:highlight w:val="yellow"/>
          </w:rPr>
          <w:t>●</w:t>
        </w:r>
        <w:r w:rsidRPr="0042653E">
          <w:rPr>
            <w:rFonts w:ascii="Arial" w:hAnsi="Arial" w:cs="Arial"/>
            <w:sz w:val="20"/>
            <w:szCs w:val="20"/>
          </w:rPr>
          <w:t>]</w:t>
        </w:r>
      </w:ins>
    </w:p>
    <w:p w14:paraId="3A394D21" w14:textId="47269FF9" w:rsidR="001175BD" w:rsidRPr="00085000"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V prípade zmeny kontaktnej osoby</w:t>
      </w:r>
      <w:r w:rsidR="00F7322C" w:rsidRPr="00085000">
        <w:rPr>
          <w:rFonts w:ascii="Arial" w:hAnsi="Arial" w:cs="Arial"/>
          <w:sz w:val="20"/>
          <w:szCs w:val="20"/>
        </w:rPr>
        <w:t xml:space="preserve"> podľa bodu </w:t>
      </w:r>
      <w:r w:rsidR="00C244D9" w:rsidRPr="00085000">
        <w:rPr>
          <w:rFonts w:ascii="Arial" w:hAnsi="Arial" w:cs="Arial"/>
          <w:sz w:val="20"/>
          <w:szCs w:val="20"/>
        </w:rPr>
        <w:fldChar w:fldCharType="begin"/>
      </w:r>
      <w:r w:rsidR="00F7322C"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281575">
        <w:rPr>
          <w:rFonts w:ascii="Arial" w:hAnsi="Arial" w:cs="Arial"/>
          <w:sz w:val="20"/>
          <w:szCs w:val="20"/>
        </w:rPr>
        <w:t>12.5</w:t>
      </w:r>
      <w:r w:rsidR="00C244D9" w:rsidRPr="00085000">
        <w:rPr>
          <w:rFonts w:ascii="Arial" w:hAnsi="Arial" w:cs="Arial"/>
          <w:sz w:val="20"/>
          <w:szCs w:val="20"/>
        </w:rPr>
        <w:fldChar w:fldCharType="end"/>
      </w:r>
      <w:r w:rsidRPr="00085000">
        <w:rPr>
          <w:rFonts w:ascii="Arial" w:hAnsi="Arial" w:cs="Arial"/>
          <w:sz w:val="20"/>
          <w:szCs w:val="20"/>
        </w:rPr>
        <w:t xml:space="preserve"> je príslušná Zmluvná strana bez zbytočného odkladu povinná informovať druhú Zmluvnú stranu o </w:t>
      </w:r>
      <w:r w:rsidR="00F7322C" w:rsidRPr="00085000">
        <w:rPr>
          <w:rFonts w:ascii="Arial" w:hAnsi="Arial" w:cs="Arial"/>
          <w:sz w:val="20"/>
          <w:szCs w:val="20"/>
        </w:rPr>
        <w:t xml:space="preserve">tejto </w:t>
      </w:r>
      <w:r w:rsidRPr="00085000">
        <w:rPr>
          <w:rFonts w:ascii="Arial" w:hAnsi="Arial" w:cs="Arial"/>
          <w:sz w:val="20"/>
          <w:szCs w:val="20"/>
        </w:rPr>
        <w:t xml:space="preserve">skutočnosti a bezodkladne </w:t>
      </w:r>
      <w:r w:rsidR="00F7322C" w:rsidRPr="00085000">
        <w:rPr>
          <w:rFonts w:ascii="Arial" w:hAnsi="Arial" w:cs="Arial"/>
          <w:sz w:val="20"/>
          <w:szCs w:val="20"/>
        </w:rPr>
        <w:t>poskytnúť druhej Zmluvnej strane príslušné kontaktné údaje.</w:t>
      </w:r>
    </w:p>
    <w:p w14:paraId="4350B8B0" w14:textId="77777777" w:rsidR="0087355C" w:rsidRPr="00085000"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Úplná dohoda</w:t>
      </w:r>
    </w:p>
    <w:p w14:paraId="0ACA1FA4" w14:textId="77777777" w:rsidR="0087355C" w:rsidRPr="00085000"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lastRenderedPageBreak/>
        <w:t>Táto Zmluva predstavuje úplnú dohodu medzi Zmluvnými stranami v súvislosti s realizáciou predmetu tejto Zmluvy a nahrádza všetky predchádzajúce zmluvy a dohody uzatvorené medzi Zmluvnými stranami v súvislosti s plnením predmetu tejto Zmluvy.</w:t>
      </w:r>
    </w:p>
    <w:p w14:paraId="072C990B" w14:textId="77777777" w:rsidR="00055F28" w:rsidRPr="00085000" w:rsidRDefault="00055F28"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Zákaz postúpenia</w:t>
      </w:r>
    </w:p>
    <w:p w14:paraId="54F7F2E4" w14:textId="77777777" w:rsidR="00055F28" w:rsidRPr="00085000" w:rsidRDefault="00055F28" w:rsidP="00676F93">
      <w:pPr>
        <w:pStyle w:val="Odsekzoznamu"/>
        <w:numPr>
          <w:ilvl w:val="1"/>
          <w:numId w:val="1"/>
        </w:numPr>
        <w:spacing w:before="80" w:after="80" w:line="290" w:lineRule="auto"/>
        <w:contextualSpacing w:val="0"/>
        <w:jc w:val="both"/>
        <w:rPr>
          <w:rFonts w:ascii="Arial" w:hAnsi="Arial" w:cs="Arial"/>
          <w:sz w:val="20"/>
          <w:szCs w:val="20"/>
        </w:rPr>
      </w:pPr>
      <w:bookmarkStart w:id="103" w:name="_Hlk132047559"/>
      <w:r w:rsidRPr="00085000">
        <w:rPr>
          <w:rStyle w:val="st"/>
          <w:rFonts w:ascii="Arial" w:hAnsi="Arial" w:cs="Arial"/>
          <w:sz w:val="20"/>
          <w:szCs w:val="20"/>
        </w:rPr>
        <w:t xml:space="preserve">Zmluvné strany sa dohodli, že ani jedna z nich </w:t>
      </w:r>
      <w:r w:rsidR="00912A42" w:rsidRPr="00085000">
        <w:rPr>
          <w:rStyle w:val="st"/>
          <w:rFonts w:ascii="Arial" w:hAnsi="Arial" w:cs="Arial"/>
          <w:sz w:val="20"/>
          <w:szCs w:val="20"/>
        </w:rPr>
        <w:t>neprevedie,</w:t>
      </w:r>
      <w:r w:rsidR="00676F93" w:rsidRPr="00085000">
        <w:rPr>
          <w:rStyle w:val="st"/>
          <w:rFonts w:ascii="Arial" w:hAnsi="Arial" w:cs="Arial"/>
          <w:sz w:val="20"/>
          <w:szCs w:val="20"/>
        </w:rPr>
        <w:t xml:space="preserve"> nepostúpi,</w:t>
      </w:r>
      <w:r w:rsidR="00912A42" w:rsidRPr="00085000">
        <w:rPr>
          <w:rStyle w:val="st"/>
          <w:rFonts w:ascii="Arial" w:hAnsi="Arial" w:cs="Arial"/>
          <w:sz w:val="20"/>
          <w:szCs w:val="20"/>
        </w:rPr>
        <w:t xml:space="preserve"> nezaťaží, nezverí do správy, ani nebude inak nakladať so žiadnymi svojimi právami</w:t>
      </w:r>
      <w:r w:rsidR="00676F93" w:rsidRPr="00085000">
        <w:rPr>
          <w:rStyle w:val="st"/>
          <w:rFonts w:ascii="Arial" w:hAnsi="Arial" w:cs="Arial"/>
          <w:sz w:val="20"/>
          <w:szCs w:val="20"/>
        </w:rPr>
        <w:t xml:space="preserve">, </w:t>
      </w:r>
      <w:r w:rsidR="00912A42" w:rsidRPr="00085000">
        <w:rPr>
          <w:rStyle w:val="st"/>
          <w:rFonts w:ascii="Arial" w:hAnsi="Arial" w:cs="Arial"/>
          <w:sz w:val="20"/>
          <w:szCs w:val="20"/>
        </w:rPr>
        <w:t>výhodami</w:t>
      </w:r>
      <w:r w:rsidR="00676F93" w:rsidRPr="00085000">
        <w:rPr>
          <w:rStyle w:val="st"/>
          <w:rFonts w:ascii="Arial" w:hAnsi="Arial" w:cs="Arial"/>
          <w:sz w:val="20"/>
          <w:szCs w:val="20"/>
        </w:rPr>
        <w:t xml:space="preserve"> a povinnosťami</w:t>
      </w:r>
      <w:r w:rsidR="00912A42" w:rsidRPr="00085000">
        <w:rPr>
          <w:rStyle w:val="st"/>
          <w:rFonts w:ascii="Arial" w:hAnsi="Arial" w:cs="Arial"/>
          <w:sz w:val="20"/>
          <w:szCs w:val="20"/>
        </w:rPr>
        <w:t xml:space="preserve"> vyplývajúcimi z tejto Zmluvy (vrátane akéhokoľvek žalobného dôvodu vyplývajúceho z ktoréhokoľvek z nich alebo v súvislosti s nimi), ani so žiadnou ich časťou, ako ani s akýmkoľvek podielom na ktoromkoľvek z nich, bez predchádzajúceho písomného súhlasu druhej </w:t>
      </w:r>
      <w:r w:rsidR="00676F93" w:rsidRPr="00085000">
        <w:rPr>
          <w:rStyle w:val="st"/>
          <w:rFonts w:ascii="Arial" w:hAnsi="Arial" w:cs="Arial"/>
          <w:sz w:val="20"/>
          <w:szCs w:val="20"/>
        </w:rPr>
        <w:t>Z</w:t>
      </w:r>
      <w:r w:rsidR="00912A42" w:rsidRPr="00085000">
        <w:rPr>
          <w:rStyle w:val="st"/>
          <w:rFonts w:ascii="Arial" w:hAnsi="Arial" w:cs="Arial"/>
          <w:sz w:val="20"/>
          <w:szCs w:val="20"/>
        </w:rPr>
        <w:t>mluvnej strany.</w:t>
      </w:r>
    </w:p>
    <w:bookmarkEnd w:id="103"/>
    <w:p w14:paraId="472E0200" w14:textId="77777777" w:rsidR="0087355C" w:rsidRPr="00085000"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Rozhodujúce právo</w:t>
      </w:r>
      <w:r w:rsidR="00F04E91" w:rsidRPr="00085000">
        <w:rPr>
          <w:rStyle w:val="st"/>
          <w:rFonts w:ascii="Arial" w:hAnsi="Arial" w:cs="Arial"/>
          <w:b/>
          <w:sz w:val="20"/>
          <w:szCs w:val="20"/>
          <w:lang w:val="sk-SK"/>
        </w:rPr>
        <w:t xml:space="preserve"> a riešenie sporov</w:t>
      </w:r>
    </w:p>
    <w:p w14:paraId="4B0F866D"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bookmarkStart w:id="104" w:name="_Hlk132023745"/>
      <w:r w:rsidRPr="00085000">
        <w:rPr>
          <w:rStyle w:val="st"/>
          <w:rFonts w:ascii="Arial" w:hAnsi="Arial" w:cs="Arial"/>
          <w:sz w:val="20"/>
          <w:szCs w:val="20"/>
        </w:rPr>
        <w:t>Táto Zmluva sa riadi právnymi predpismi Slovenskej republiky.</w:t>
      </w:r>
    </w:p>
    <w:bookmarkEnd w:id="104"/>
    <w:p w14:paraId="2DA4E7EE"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Pokiaľ táto Zmluva neustanovuje inak, budú sa vzájomné vzťahy Zmluvných strán touto Zmluvou výslovne neupravené</w:t>
      </w:r>
      <w:r w:rsidR="003D34F1" w:rsidRPr="00085000">
        <w:rPr>
          <w:rStyle w:val="st"/>
          <w:rFonts w:ascii="Arial" w:hAnsi="Arial" w:cs="Arial"/>
          <w:sz w:val="20"/>
          <w:szCs w:val="20"/>
        </w:rPr>
        <w:t>,</w:t>
      </w:r>
      <w:r w:rsidRPr="00085000">
        <w:rPr>
          <w:rStyle w:val="st"/>
          <w:rFonts w:ascii="Arial" w:hAnsi="Arial" w:cs="Arial"/>
          <w:sz w:val="20"/>
          <w:szCs w:val="20"/>
        </w:rPr>
        <w:t xml:space="preserve"> riadiť príslušnými ustanoveniami </w:t>
      </w:r>
      <w:r w:rsidR="003D34F1" w:rsidRPr="00085000">
        <w:rPr>
          <w:rStyle w:val="st"/>
          <w:rFonts w:ascii="Arial" w:hAnsi="Arial" w:cs="Arial"/>
          <w:sz w:val="20"/>
          <w:szCs w:val="20"/>
        </w:rPr>
        <w:t>ObZ</w:t>
      </w:r>
      <w:r w:rsidR="00E92428" w:rsidRPr="00085000">
        <w:rPr>
          <w:rStyle w:val="st"/>
          <w:rFonts w:ascii="Arial" w:hAnsi="Arial" w:cs="Arial"/>
          <w:sz w:val="20"/>
          <w:szCs w:val="20"/>
        </w:rPr>
        <w:t xml:space="preserve"> a ostatných všeobecne záväzných právnych </w:t>
      </w:r>
      <w:r w:rsidR="00F32B30" w:rsidRPr="00085000">
        <w:rPr>
          <w:rStyle w:val="st"/>
          <w:rFonts w:ascii="Arial" w:hAnsi="Arial" w:cs="Arial"/>
          <w:sz w:val="20"/>
          <w:szCs w:val="20"/>
        </w:rPr>
        <w:t>predpisov</w:t>
      </w:r>
      <w:r w:rsidR="00E92428" w:rsidRPr="00085000">
        <w:rPr>
          <w:rStyle w:val="st"/>
          <w:rFonts w:ascii="Arial" w:hAnsi="Arial" w:cs="Arial"/>
          <w:sz w:val="20"/>
          <w:szCs w:val="20"/>
        </w:rPr>
        <w:t>.</w:t>
      </w:r>
    </w:p>
    <w:p w14:paraId="2A625141"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18D40282" w14:textId="77777777" w:rsidR="00F04E91" w:rsidRPr="00085000"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085000">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1870EB2D" w14:textId="77777777" w:rsidR="0087355C" w:rsidRPr="0008500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Oddeliteľnosť ustanovení</w:t>
      </w:r>
    </w:p>
    <w:p w14:paraId="3EFAEECC"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Jednotlivé ustanovenia tejto Zmluvy sú vymáhateľné nezávisle od seba a neplatnosť ktoréhokoľvek z nich nebude mať žiad</w:t>
      </w:r>
      <w:r w:rsidR="003D34F1" w:rsidRPr="00085000">
        <w:rPr>
          <w:rStyle w:val="st"/>
          <w:rFonts w:ascii="Arial" w:hAnsi="Arial" w:cs="Arial"/>
          <w:sz w:val="20"/>
          <w:szCs w:val="20"/>
        </w:rPr>
        <w:t>ny</w:t>
      </w:r>
      <w:r w:rsidRPr="0008500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3BA7CC98"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2F60BDCF" w14:textId="77777777" w:rsidR="001175BD" w:rsidRPr="00085000"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Prílohy</w:t>
      </w:r>
    </w:p>
    <w:p w14:paraId="1C4E338F" w14:textId="5E789EA0" w:rsidR="00464DAD" w:rsidRDefault="00F04E91" w:rsidP="00F20E88">
      <w:pPr>
        <w:snapToGrid w:val="0"/>
        <w:spacing w:before="80" w:after="80" w:line="290" w:lineRule="auto"/>
        <w:ind w:left="567"/>
        <w:rPr>
          <w:rFonts w:ascii="Arial" w:hAnsi="Arial" w:cs="Arial"/>
          <w:sz w:val="20"/>
          <w:szCs w:val="20"/>
        </w:rPr>
      </w:pPr>
      <w:r w:rsidRPr="00085000">
        <w:rPr>
          <w:rFonts w:ascii="Arial" w:hAnsi="Arial" w:cs="Arial"/>
          <w:sz w:val="20"/>
          <w:szCs w:val="20"/>
        </w:rPr>
        <w:t xml:space="preserve">Neoddeliteľnou súčasťou tejto Zmluvy </w:t>
      </w:r>
      <w:r w:rsidR="00F20E88">
        <w:rPr>
          <w:rFonts w:ascii="Arial" w:hAnsi="Arial" w:cs="Arial"/>
          <w:sz w:val="20"/>
          <w:szCs w:val="20"/>
        </w:rPr>
        <w:t xml:space="preserve">sú </w:t>
      </w:r>
      <w:r w:rsidR="00B84F24">
        <w:rPr>
          <w:rFonts w:ascii="Arial" w:hAnsi="Arial" w:cs="Arial"/>
          <w:sz w:val="20"/>
          <w:szCs w:val="20"/>
        </w:rPr>
        <w:t>nasledovné prílohy:</w:t>
      </w:r>
    </w:p>
    <w:p w14:paraId="0D1E694C" w14:textId="72C7314F" w:rsidR="00B84F24" w:rsidRDefault="00B84F24"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1</w:t>
      </w:r>
      <w:r>
        <w:rPr>
          <w:rFonts w:ascii="Arial" w:hAnsi="Arial" w:cs="Arial"/>
          <w:b/>
          <w:bCs/>
          <w:sz w:val="20"/>
          <w:szCs w:val="20"/>
        </w:rPr>
        <w:tab/>
      </w:r>
      <w:r>
        <w:rPr>
          <w:rFonts w:ascii="Arial" w:hAnsi="Arial" w:cs="Arial"/>
          <w:sz w:val="20"/>
          <w:szCs w:val="20"/>
        </w:rPr>
        <w:t>Tabuľka s návrhom vecného a časového plnenia úkonov</w:t>
      </w:r>
      <w:r w:rsidRPr="00085000">
        <w:rPr>
          <w:rFonts w:ascii="Arial" w:hAnsi="Arial" w:cs="Arial"/>
          <w:sz w:val="20"/>
          <w:szCs w:val="20"/>
        </w:rPr>
        <w:t xml:space="preserve"> podľa</w:t>
      </w:r>
      <w:r>
        <w:rPr>
          <w:rFonts w:ascii="Arial" w:hAnsi="Arial" w:cs="Arial"/>
          <w:sz w:val="20"/>
          <w:szCs w:val="20"/>
        </w:rPr>
        <w:t xml:space="preserve"> bodu 18.1.14</w:t>
      </w:r>
      <w:r w:rsidRPr="00085000">
        <w:rPr>
          <w:rFonts w:ascii="Arial" w:hAnsi="Arial" w:cs="Arial"/>
          <w:sz w:val="20"/>
          <w:szCs w:val="20"/>
        </w:rPr>
        <w:t xml:space="preserve"> Súťažných podkladov</w:t>
      </w:r>
      <w:r>
        <w:rPr>
          <w:rFonts w:ascii="Arial" w:hAnsi="Arial" w:cs="Arial"/>
          <w:sz w:val="20"/>
          <w:szCs w:val="20"/>
        </w:rPr>
        <w:t xml:space="preserve"> predložená Objednávateľovi v rámci Ponuky</w:t>
      </w:r>
      <w:r w:rsidR="007817A5">
        <w:rPr>
          <w:rFonts w:ascii="Arial" w:hAnsi="Arial" w:cs="Arial"/>
          <w:sz w:val="20"/>
          <w:szCs w:val="20"/>
        </w:rPr>
        <w:t>, tak ako je uvedené v bode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_Ref133562960 \r \h </w:instrText>
      </w:r>
      <w:r>
        <w:rPr>
          <w:rFonts w:ascii="Arial" w:hAnsi="Arial" w:cs="Arial"/>
          <w:sz w:val="20"/>
          <w:szCs w:val="20"/>
        </w:rPr>
      </w:r>
      <w:r>
        <w:rPr>
          <w:rFonts w:ascii="Arial" w:hAnsi="Arial" w:cs="Arial"/>
          <w:sz w:val="20"/>
          <w:szCs w:val="20"/>
        </w:rPr>
        <w:fldChar w:fldCharType="separate"/>
      </w:r>
      <w:r w:rsidR="00281575">
        <w:rPr>
          <w:rFonts w:ascii="Arial" w:hAnsi="Arial" w:cs="Arial"/>
          <w:sz w:val="20"/>
          <w:szCs w:val="20"/>
        </w:rPr>
        <w:t>3.1</w:t>
      </w:r>
      <w:r>
        <w:rPr>
          <w:rFonts w:ascii="Arial" w:hAnsi="Arial" w:cs="Arial"/>
          <w:sz w:val="20"/>
          <w:szCs w:val="20"/>
        </w:rPr>
        <w:fldChar w:fldCharType="end"/>
      </w:r>
      <w:r>
        <w:rPr>
          <w:rFonts w:ascii="Arial" w:hAnsi="Arial" w:cs="Arial"/>
          <w:sz w:val="20"/>
          <w:szCs w:val="20"/>
        </w:rPr>
        <w:t xml:space="preserve"> tejto Zmluvy</w:t>
      </w:r>
    </w:p>
    <w:p w14:paraId="4B9D49A6" w14:textId="5F1E6B94" w:rsidR="0075553E" w:rsidRPr="0075553E" w:rsidRDefault="0075553E"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2</w:t>
      </w:r>
      <w:r>
        <w:rPr>
          <w:rFonts w:ascii="Arial" w:hAnsi="Arial" w:cs="Arial"/>
          <w:b/>
          <w:bCs/>
          <w:sz w:val="20"/>
          <w:szCs w:val="20"/>
        </w:rPr>
        <w:tab/>
      </w:r>
      <w:r>
        <w:rPr>
          <w:rFonts w:ascii="Arial" w:hAnsi="Arial" w:cs="Arial"/>
          <w:sz w:val="20"/>
          <w:szCs w:val="20"/>
        </w:rPr>
        <w:t xml:space="preserve">Návrh na plnenie kritéria podľa bodu </w:t>
      </w:r>
      <w:r>
        <w:rPr>
          <w:rFonts w:ascii="Arial" w:hAnsi="Arial" w:cs="Arial"/>
          <w:sz w:val="20"/>
          <w:szCs w:val="20"/>
        </w:rPr>
        <w:fldChar w:fldCharType="begin"/>
      </w:r>
      <w:r>
        <w:rPr>
          <w:rFonts w:ascii="Arial" w:hAnsi="Arial" w:cs="Arial"/>
          <w:sz w:val="20"/>
          <w:szCs w:val="20"/>
        </w:rPr>
        <w:instrText xml:space="preserve"> REF _Ref140157534 \r \h </w:instrText>
      </w:r>
      <w:r>
        <w:rPr>
          <w:rFonts w:ascii="Arial" w:hAnsi="Arial" w:cs="Arial"/>
          <w:sz w:val="20"/>
          <w:szCs w:val="20"/>
        </w:rPr>
      </w:r>
      <w:r>
        <w:rPr>
          <w:rFonts w:ascii="Arial" w:hAnsi="Arial" w:cs="Arial"/>
          <w:sz w:val="20"/>
          <w:szCs w:val="20"/>
        </w:rPr>
        <w:fldChar w:fldCharType="separate"/>
      </w:r>
      <w:r w:rsidR="00281575">
        <w:rPr>
          <w:rFonts w:ascii="Arial" w:hAnsi="Arial" w:cs="Arial"/>
          <w:sz w:val="20"/>
          <w:szCs w:val="20"/>
        </w:rPr>
        <w:t>7.1</w:t>
      </w:r>
      <w:r>
        <w:rPr>
          <w:rFonts w:ascii="Arial" w:hAnsi="Arial" w:cs="Arial"/>
          <w:sz w:val="20"/>
          <w:szCs w:val="20"/>
        </w:rPr>
        <w:fldChar w:fldCharType="end"/>
      </w:r>
      <w:r>
        <w:rPr>
          <w:rFonts w:ascii="Arial" w:hAnsi="Arial" w:cs="Arial"/>
          <w:sz w:val="20"/>
          <w:szCs w:val="20"/>
        </w:rPr>
        <w:t xml:space="preserve"> tejto Zmluvy</w:t>
      </w:r>
    </w:p>
    <w:p w14:paraId="7F1CC6EB" w14:textId="24B6C7CF" w:rsidR="0087355C" w:rsidRPr="00085000" w:rsidRDefault="0087355C" w:rsidP="00D55A6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lastRenderedPageBreak/>
        <w:t>Platnosť a</w:t>
      </w:r>
      <w:r w:rsidR="00F20E88">
        <w:rPr>
          <w:rStyle w:val="st"/>
          <w:rFonts w:ascii="Arial" w:hAnsi="Arial" w:cs="Arial"/>
          <w:b/>
          <w:sz w:val="20"/>
          <w:szCs w:val="20"/>
          <w:lang w:val="sk-SK"/>
        </w:rPr>
        <w:t> </w:t>
      </w:r>
      <w:r w:rsidRPr="00085000">
        <w:rPr>
          <w:rStyle w:val="st"/>
          <w:rFonts w:ascii="Arial" w:hAnsi="Arial" w:cs="Arial"/>
          <w:b/>
          <w:sz w:val="20"/>
          <w:szCs w:val="20"/>
          <w:lang w:val="sk-SK"/>
        </w:rPr>
        <w:t>účinnosť</w:t>
      </w:r>
    </w:p>
    <w:p w14:paraId="0E081AA3" w14:textId="243B694D" w:rsidR="0087355C" w:rsidRPr="00085000" w:rsidRDefault="0087355C" w:rsidP="004E022E">
      <w:pPr>
        <w:snapToGrid w:val="0"/>
        <w:spacing w:before="80" w:after="80" w:line="290" w:lineRule="auto"/>
        <w:ind w:left="567"/>
        <w:jc w:val="both"/>
        <w:rPr>
          <w:rStyle w:val="st"/>
          <w:rFonts w:ascii="Arial" w:hAnsi="Arial" w:cs="Arial"/>
          <w:sz w:val="20"/>
          <w:szCs w:val="20"/>
        </w:rPr>
      </w:pPr>
      <w:bookmarkStart w:id="105" w:name="_Ref221348653"/>
      <w:r w:rsidRPr="00085000">
        <w:rPr>
          <w:rFonts w:ascii="Arial" w:hAnsi="Arial" w:cs="Arial"/>
          <w:sz w:val="20"/>
          <w:szCs w:val="20"/>
        </w:rPr>
        <w:t>Táto Zmluva nadobúda platnosť dňom jej podpisu Zmluvnými stranami, a</w:t>
      </w:r>
      <w:r w:rsidR="00F20E88">
        <w:rPr>
          <w:rFonts w:ascii="Arial" w:hAnsi="Arial" w:cs="Arial"/>
          <w:sz w:val="20"/>
          <w:szCs w:val="20"/>
        </w:rPr>
        <w:t> </w:t>
      </w:r>
      <w:r w:rsidRPr="00085000">
        <w:rPr>
          <w:rFonts w:ascii="Arial" w:hAnsi="Arial" w:cs="Arial"/>
          <w:sz w:val="20"/>
          <w:szCs w:val="20"/>
        </w:rPr>
        <w:t>to momentom podpisu osoby podpisujúcej ako poslednej v</w:t>
      </w:r>
      <w:r w:rsidR="00F20E88">
        <w:rPr>
          <w:rFonts w:ascii="Arial" w:hAnsi="Arial" w:cs="Arial"/>
          <w:sz w:val="20"/>
          <w:szCs w:val="20"/>
        </w:rPr>
        <w:t> </w:t>
      </w:r>
      <w:r w:rsidRPr="00085000">
        <w:rPr>
          <w:rFonts w:ascii="Arial" w:hAnsi="Arial" w:cs="Arial"/>
          <w:sz w:val="20"/>
          <w:szCs w:val="20"/>
        </w:rPr>
        <w:t>poradí.</w:t>
      </w:r>
      <w:bookmarkEnd w:id="105"/>
      <w:r w:rsidR="00D55A60" w:rsidRPr="00085000">
        <w:rPr>
          <w:rFonts w:ascii="Arial" w:hAnsi="Arial" w:cs="Arial"/>
          <w:sz w:val="20"/>
          <w:szCs w:val="20"/>
        </w:rPr>
        <w:t xml:space="preserve"> Účinnosť nadobúda podľa bodu </w:t>
      </w:r>
      <w:r w:rsidR="00D55A60" w:rsidRPr="00085000">
        <w:rPr>
          <w:rFonts w:ascii="Arial" w:hAnsi="Arial" w:cs="Arial"/>
          <w:sz w:val="20"/>
          <w:szCs w:val="20"/>
        </w:rPr>
        <w:fldChar w:fldCharType="begin"/>
      </w:r>
      <w:r w:rsidR="00D55A60" w:rsidRPr="00085000">
        <w:rPr>
          <w:rFonts w:ascii="Arial" w:hAnsi="Arial" w:cs="Arial"/>
          <w:sz w:val="20"/>
          <w:szCs w:val="20"/>
        </w:rPr>
        <w:instrText xml:space="preserve"> REF _Ref132868499 \r \h </w:instrText>
      </w:r>
      <w:r w:rsidR="00D55A60" w:rsidRPr="00085000">
        <w:rPr>
          <w:rFonts w:ascii="Arial" w:hAnsi="Arial" w:cs="Arial"/>
          <w:sz w:val="20"/>
          <w:szCs w:val="20"/>
        </w:rPr>
      </w:r>
      <w:r w:rsidR="00D55A60" w:rsidRPr="00085000">
        <w:rPr>
          <w:rFonts w:ascii="Arial" w:hAnsi="Arial" w:cs="Arial"/>
          <w:sz w:val="20"/>
          <w:szCs w:val="20"/>
        </w:rPr>
        <w:fldChar w:fldCharType="separate"/>
      </w:r>
      <w:r w:rsidR="00281575">
        <w:rPr>
          <w:rFonts w:ascii="Arial" w:hAnsi="Arial" w:cs="Arial"/>
          <w:sz w:val="20"/>
          <w:szCs w:val="20"/>
        </w:rPr>
        <w:t>2.1</w:t>
      </w:r>
      <w:r w:rsidR="00D55A60" w:rsidRPr="00085000">
        <w:rPr>
          <w:rFonts w:ascii="Arial" w:hAnsi="Arial" w:cs="Arial"/>
          <w:sz w:val="20"/>
          <w:szCs w:val="20"/>
        </w:rPr>
        <w:fldChar w:fldCharType="end"/>
      </w:r>
      <w:r w:rsidR="00F20E88">
        <w:rPr>
          <w:rFonts w:ascii="Arial" w:hAnsi="Arial" w:cs="Arial"/>
          <w:sz w:val="20"/>
          <w:szCs w:val="20"/>
        </w:rPr>
        <w:t xml:space="preserve"> tejto Zmluvy</w:t>
      </w:r>
      <w:r w:rsidR="00D55A60" w:rsidRPr="00085000">
        <w:rPr>
          <w:rFonts w:ascii="Arial" w:hAnsi="Arial" w:cs="Arial"/>
          <w:sz w:val="20"/>
          <w:szCs w:val="20"/>
        </w:rPr>
        <w:t>.</w:t>
      </w:r>
    </w:p>
    <w:p w14:paraId="67F29D07" w14:textId="77777777" w:rsidR="0087355C" w:rsidRPr="00085000"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Style w:val="st"/>
          <w:rFonts w:ascii="Arial" w:hAnsi="Arial" w:cs="Arial"/>
          <w:b/>
          <w:sz w:val="20"/>
          <w:szCs w:val="20"/>
          <w:lang w:val="sk-SK"/>
        </w:rPr>
        <w:t>Jazyk a vyhotovenia</w:t>
      </w:r>
    </w:p>
    <w:p w14:paraId="617F1020" w14:textId="77777777" w:rsidR="0087355C" w:rsidRPr="00085000" w:rsidRDefault="0087355C" w:rsidP="00655B20">
      <w:pPr>
        <w:numPr>
          <w:ilvl w:val="1"/>
          <w:numId w:val="1"/>
        </w:numPr>
        <w:snapToGrid w:val="0"/>
        <w:spacing w:before="80" w:after="80" w:line="290" w:lineRule="auto"/>
        <w:ind w:left="1276" w:hanging="709"/>
        <w:jc w:val="both"/>
        <w:rPr>
          <w:rFonts w:ascii="Arial" w:hAnsi="Arial" w:cs="Arial"/>
          <w:sz w:val="20"/>
        </w:rPr>
      </w:pPr>
      <w:r w:rsidRPr="00085000">
        <w:rPr>
          <w:rStyle w:val="st"/>
          <w:rFonts w:ascii="Arial" w:hAnsi="Arial" w:cs="Arial"/>
          <w:sz w:val="20"/>
          <w:szCs w:val="20"/>
        </w:rPr>
        <w:t>Táto Zmluva je vyhotovená v slovenskom jazyku v</w:t>
      </w:r>
      <w:r w:rsidR="00FB3774" w:rsidRPr="00085000">
        <w:rPr>
          <w:rStyle w:val="st"/>
          <w:rFonts w:ascii="Arial" w:hAnsi="Arial" w:cs="Arial"/>
          <w:sz w:val="20"/>
          <w:szCs w:val="20"/>
        </w:rPr>
        <w:t> </w:t>
      </w:r>
      <w:r w:rsidRPr="00085000">
        <w:rPr>
          <w:rStyle w:val="st"/>
          <w:rFonts w:ascii="Arial" w:hAnsi="Arial" w:cs="Arial"/>
          <w:sz w:val="20"/>
          <w:szCs w:val="20"/>
        </w:rPr>
        <w:t>2</w:t>
      </w:r>
      <w:r w:rsidR="00FB3774" w:rsidRPr="00085000">
        <w:rPr>
          <w:rStyle w:val="st"/>
          <w:rFonts w:ascii="Arial" w:hAnsi="Arial" w:cs="Arial"/>
          <w:sz w:val="20"/>
          <w:szCs w:val="20"/>
        </w:rPr>
        <w:t>-och</w:t>
      </w:r>
      <w:r w:rsidRPr="00085000">
        <w:rPr>
          <w:rStyle w:val="st"/>
          <w:rFonts w:ascii="Arial" w:hAnsi="Arial" w:cs="Arial"/>
          <w:sz w:val="20"/>
          <w:szCs w:val="20"/>
        </w:rPr>
        <w:t xml:space="preserve"> rovnopisoch, pričom každá zo Zmluvných strán obdrží po jej podpise po </w:t>
      </w:r>
      <w:r w:rsidR="00FB3774" w:rsidRPr="00085000">
        <w:rPr>
          <w:rStyle w:val="st"/>
          <w:rFonts w:ascii="Arial" w:hAnsi="Arial" w:cs="Arial"/>
          <w:sz w:val="20"/>
          <w:szCs w:val="20"/>
        </w:rPr>
        <w:t xml:space="preserve">1-om </w:t>
      </w:r>
      <w:r w:rsidRPr="00085000">
        <w:rPr>
          <w:rStyle w:val="st"/>
          <w:rFonts w:ascii="Arial" w:hAnsi="Arial" w:cs="Arial"/>
          <w:sz w:val="20"/>
          <w:szCs w:val="20"/>
        </w:rPr>
        <w:t>vyhotovení.</w:t>
      </w:r>
    </w:p>
    <w:p w14:paraId="629A7BC2" w14:textId="77777777" w:rsidR="0087355C" w:rsidRPr="00085000" w:rsidRDefault="0087355C" w:rsidP="00D55A60">
      <w:pPr>
        <w:tabs>
          <w:tab w:val="left" w:pos="1560"/>
        </w:tabs>
        <w:snapToGrid w:val="0"/>
        <w:spacing w:before="160" w:after="80" w:line="290" w:lineRule="auto"/>
        <w:jc w:val="both"/>
        <w:rPr>
          <w:rStyle w:val="st"/>
          <w:rFonts w:ascii="Arial" w:hAnsi="Arial" w:cs="Arial"/>
          <w:sz w:val="20"/>
          <w:szCs w:val="20"/>
        </w:rPr>
      </w:pPr>
      <w:r w:rsidRPr="00085000">
        <w:rPr>
          <w:rStyle w:val="st"/>
          <w:rFonts w:ascii="Arial" w:hAnsi="Arial" w:cs="Arial"/>
          <w:b/>
          <w:sz w:val="20"/>
          <w:szCs w:val="20"/>
        </w:rPr>
        <w:t>NA DÔKAZ ČOHO</w:t>
      </w:r>
      <w:r w:rsidRPr="00085000">
        <w:rPr>
          <w:rStyle w:val="st"/>
          <w:rFonts w:ascii="Arial" w:hAnsi="Arial" w:cs="Arial"/>
          <w:sz w:val="20"/>
          <w:szCs w:val="20"/>
        </w:rPr>
        <w:t xml:space="preserve"> Zmluvné strany podpísali a prevzali túto Zmluvu dňa, mesiaca a roka, ktoré sú uvedené nižšie:</w:t>
      </w:r>
    </w:p>
    <w:p w14:paraId="5B8A9D0A" w14:textId="77777777" w:rsidR="0087355C" w:rsidRPr="00085000" w:rsidRDefault="0087355C" w:rsidP="006A1786">
      <w:pPr>
        <w:spacing w:before="480" w:after="1080" w:line="290" w:lineRule="auto"/>
        <w:jc w:val="both"/>
        <w:rPr>
          <w:rFonts w:ascii="Arial" w:hAnsi="Arial" w:cs="Arial"/>
          <w:sz w:val="20"/>
          <w:szCs w:val="20"/>
        </w:rPr>
      </w:pPr>
      <w:r w:rsidRPr="00085000">
        <w:rPr>
          <w:rFonts w:ascii="Arial" w:hAnsi="Arial" w:cs="Arial"/>
          <w:sz w:val="20"/>
          <w:szCs w:val="20"/>
        </w:rPr>
        <w:t>V mene Objednávateľa:</w:t>
      </w:r>
    </w:p>
    <w:p w14:paraId="6FB7611F"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6915CFF4"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04D7C0DA"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t xml:space="preserve">konateľ spoločnosti </w:t>
      </w:r>
      <w:r w:rsidR="00E326DD" w:rsidRPr="00085000">
        <w:rPr>
          <w:rFonts w:ascii="Arial" w:hAnsi="Arial" w:cs="Arial"/>
          <w:sz w:val="20"/>
          <w:szCs w:val="20"/>
        </w:rPr>
        <w:t>BB – TRADE, s.r.o.</w:t>
      </w:r>
    </w:p>
    <w:p w14:paraId="640E0C50"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bookmarkStart w:id="106" w:name="_Hlk132022485"/>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bookmarkEnd w:id="106"/>
    </w:p>
    <w:p w14:paraId="09FB3DD8"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dátum:</w:t>
      </w:r>
      <w:r w:rsidRPr="00085000">
        <w:rPr>
          <w:rFonts w:ascii="Arial" w:hAnsi="Arial" w:cs="Arial"/>
          <w:sz w:val="20"/>
          <w:szCs w:val="20"/>
        </w:rPr>
        <w:tab/>
      </w:r>
      <w:r w:rsidR="00655B20" w:rsidRPr="00085000">
        <w:rPr>
          <w:rFonts w:ascii="Arial" w:hAnsi="Arial" w:cs="Arial"/>
          <w:sz w:val="20"/>
          <w:szCs w:val="20"/>
        </w:rPr>
        <w:t>[</w:t>
      </w:r>
      <w:bookmarkStart w:id="107" w:name="_Hlk132022510"/>
      <w:r w:rsidR="00655B20" w:rsidRPr="00085000">
        <w:rPr>
          <w:rFonts w:ascii="Arial" w:hAnsi="Arial" w:cs="Arial"/>
          <w:sz w:val="20"/>
          <w:szCs w:val="20"/>
          <w:highlight w:val="yellow"/>
        </w:rPr>
        <w:t>●</w:t>
      </w:r>
      <w:bookmarkEnd w:id="107"/>
      <w:r w:rsidR="00655B20" w:rsidRPr="00085000">
        <w:rPr>
          <w:rFonts w:ascii="Arial" w:hAnsi="Arial" w:cs="Arial"/>
          <w:sz w:val="20"/>
          <w:szCs w:val="20"/>
        </w:rPr>
        <w:t>]. [</w:t>
      </w:r>
      <w:r w:rsidR="00655B20" w:rsidRPr="00085000">
        <w:rPr>
          <w:rFonts w:ascii="Arial" w:hAnsi="Arial" w:cs="Arial"/>
          <w:sz w:val="20"/>
          <w:szCs w:val="20"/>
          <w:highlight w:val="yellow"/>
        </w:rPr>
        <w:t>●</w:t>
      </w:r>
      <w:r w:rsidR="00655B20" w:rsidRPr="00085000">
        <w:rPr>
          <w:rFonts w:ascii="Arial" w:hAnsi="Arial" w:cs="Arial"/>
          <w:sz w:val="20"/>
          <w:szCs w:val="20"/>
        </w:rPr>
        <w:t xml:space="preserve">]. </w:t>
      </w:r>
      <w:r w:rsidRPr="00085000">
        <w:rPr>
          <w:rFonts w:ascii="Arial" w:hAnsi="Arial" w:cs="Arial"/>
          <w:sz w:val="20"/>
          <w:szCs w:val="20"/>
        </w:rPr>
        <w:t>20</w:t>
      </w:r>
      <w:r w:rsidR="00655B20" w:rsidRPr="00085000">
        <w:rPr>
          <w:rFonts w:ascii="Arial" w:hAnsi="Arial" w:cs="Arial"/>
          <w:sz w:val="20"/>
          <w:szCs w:val="20"/>
          <w:highlight w:val="yellow"/>
        </w:rPr>
        <w:t>[●]</w:t>
      </w:r>
    </w:p>
    <w:p w14:paraId="068046B6" w14:textId="77777777" w:rsidR="0087355C" w:rsidRPr="00085000" w:rsidRDefault="0087355C" w:rsidP="006A1786">
      <w:pPr>
        <w:snapToGrid w:val="0"/>
        <w:spacing w:before="480" w:after="1080" w:line="290" w:lineRule="auto"/>
        <w:jc w:val="both"/>
        <w:rPr>
          <w:rFonts w:ascii="Arial" w:hAnsi="Arial" w:cs="Arial"/>
          <w:sz w:val="20"/>
          <w:szCs w:val="20"/>
        </w:rPr>
      </w:pPr>
      <w:r w:rsidRPr="00085000">
        <w:rPr>
          <w:rFonts w:ascii="Arial" w:hAnsi="Arial" w:cs="Arial"/>
          <w:sz w:val="20"/>
          <w:szCs w:val="20"/>
        </w:rPr>
        <w:t xml:space="preserve">V mene </w:t>
      </w:r>
      <w:r w:rsidR="00655B20" w:rsidRPr="00085000">
        <w:rPr>
          <w:rFonts w:ascii="Arial" w:hAnsi="Arial" w:cs="Arial"/>
          <w:sz w:val="20"/>
          <w:szCs w:val="20"/>
        </w:rPr>
        <w:t>Dodávateľa</w:t>
      </w:r>
      <w:r w:rsidRPr="00085000">
        <w:rPr>
          <w:rFonts w:ascii="Arial" w:hAnsi="Arial" w:cs="Arial"/>
          <w:sz w:val="20"/>
          <w:szCs w:val="20"/>
        </w:rPr>
        <w:t>:</w:t>
      </w:r>
    </w:p>
    <w:p w14:paraId="02257349"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71C46FB7" w14:textId="77777777" w:rsidR="0087355C" w:rsidRPr="00085000" w:rsidRDefault="0087355C" w:rsidP="003E3DBD">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003E3DBD"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17FEA22B"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r>
      <w:r w:rsidR="00655B20" w:rsidRPr="00085000">
        <w:rPr>
          <w:rFonts w:ascii="Arial" w:hAnsi="Arial" w:cs="Arial"/>
          <w:bCs/>
          <w:sz w:val="20"/>
          <w:szCs w:val="20"/>
        </w:rPr>
        <w:t>[</w:t>
      </w:r>
      <w:r w:rsidR="00655B20" w:rsidRPr="00085000">
        <w:rPr>
          <w:rFonts w:ascii="Arial" w:hAnsi="Arial" w:cs="Arial"/>
          <w:bCs/>
          <w:sz w:val="20"/>
          <w:szCs w:val="20"/>
          <w:highlight w:val="yellow"/>
        </w:rPr>
        <w:t>●</w:t>
      </w:r>
      <w:r w:rsidR="00655B20" w:rsidRPr="00085000">
        <w:rPr>
          <w:rFonts w:ascii="Arial" w:hAnsi="Arial" w:cs="Arial"/>
          <w:bCs/>
          <w:sz w:val="20"/>
          <w:szCs w:val="20"/>
        </w:rPr>
        <w:t>]</w:t>
      </w:r>
    </w:p>
    <w:p w14:paraId="1E9FF835"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p>
    <w:p w14:paraId="1EDB9722" w14:textId="1567C6BE" w:rsidR="009A0054" w:rsidRPr="00085000" w:rsidRDefault="0087355C" w:rsidP="006A1786">
      <w:pPr>
        <w:snapToGrid w:val="0"/>
        <w:spacing w:before="140" w:after="140" w:line="290" w:lineRule="auto"/>
        <w:ind w:left="2268" w:hanging="2268"/>
        <w:jc w:val="both"/>
      </w:pPr>
      <w:r w:rsidRPr="00085000">
        <w:rPr>
          <w:rFonts w:ascii="Arial" w:hAnsi="Arial" w:cs="Arial"/>
          <w:sz w:val="20"/>
          <w:szCs w:val="20"/>
        </w:rPr>
        <w:t>dátum:</w:t>
      </w:r>
      <w:r w:rsidRPr="00085000">
        <w:rPr>
          <w:rFonts w:ascii="Arial" w:hAnsi="Arial" w:cs="Arial"/>
          <w:sz w:val="20"/>
          <w:szCs w:val="20"/>
        </w:rPr>
        <w:tab/>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xml:space="preserve">. </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20</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p>
    <w:sectPr w:rsidR="009A0054" w:rsidRPr="00085000"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7E68" w14:textId="77777777" w:rsidR="00F84F62" w:rsidRDefault="00F84F62" w:rsidP="0087355C">
      <w:r>
        <w:separator/>
      </w:r>
    </w:p>
  </w:endnote>
  <w:endnote w:type="continuationSeparator" w:id="0">
    <w:p w14:paraId="04B0D0B8" w14:textId="77777777" w:rsidR="00F84F62" w:rsidRDefault="00F84F62"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D69" w14:textId="77777777" w:rsidR="00F05B07" w:rsidRDefault="00C244D9"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208F82FF"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E3B" w14:textId="77777777" w:rsidR="00F05B07" w:rsidRPr="0056134E" w:rsidRDefault="00C244D9"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AA0841">
      <w:rPr>
        <w:rStyle w:val="slostrany"/>
        <w:rFonts w:ascii="Arial" w:hAnsi="Arial" w:cs="Arial"/>
        <w:noProof/>
      </w:rPr>
      <w:t>8</w:t>
    </w:r>
    <w:r w:rsidRPr="0056134E">
      <w:rPr>
        <w:rStyle w:val="slostrany"/>
        <w:rFonts w:ascii="Arial" w:hAnsi="Arial" w:cs="Arial"/>
      </w:rPr>
      <w:fldChar w:fldCharType="end"/>
    </w:r>
  </w:p>
  <w:p w14:paraId="3AB1C614"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ED5C" w14:textId="77777777" w:rsidR="00F84F62" w:rsidRDefault="00F84F62" w:rsidP="0087355C">
      <w:r>
        <w:separator/>
      </w:r>
    </w:p>
  </w:footnote>
  <w:footnote w:type="continuationSeparator" w:id="0">
    <w:p w14:paraId="15A5526F" w14:textId="77777777" w:rsidR="00F84F62" w:rsidRDefault="00F84F62"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345" w14:textId="7467187A" w:rsidR="00F05B07" w:rsidRPr="00DF34D0" w:rsidRDefault="00577160"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108" w:name="_Hlk132022393"/>
    <w:r w:rsidR="00F05B07">
      <w:rPr>
        <w:rFonts w:ascii="Arial" w:hAnsi="Arial" w:cs="Arial"/>
      </w:rPr>
      <w:t>[</w:t>
    </w:r>
    <w:bookmarkStart w:id="109" w:name="_Hlk131857208"/>
    <w:r w:rsidR="009B0FE4">
      <w:rPr>
        <w:rFonts w:ascii="Arial" w:hAnsi="Arial" w:cs="Arial"/>
        <w:highlight w:val="yellow"/>
      </w:rPr>
      <w:t>●</w:t>
    </w:r>
    <w:bookmarkEnd w:id="109"/>
    <w:r w:rsidR="00F05B07">
      <w:rPr>
        <w:rFonts w:ascii="Arial" w:hAnsi="Arial" w:cs="Arial"/>
      </w:rPr>
      <w:t>]</w:t>
    </w:r>
    <w:bookmarkEnd w:id="10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A240D8"/>
    <w:multiLevelType w:val="multilevel"/>
    <w:tmpl w:val="0C6004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354158">
    <w:abstractNumId w:val="12"/>
  </w:num>
  <w:num w:numId="2" w16cid:durableId="437917644">
    <w:abstractNumId w:val="1"/>
  </w:num>
  <w:num w:numId="3" w16cid:durableId="1296789261">
    <w:abstractNumId w:val="17"/>
  </w:num>
  <w:num w:numId="4" w16cid:durableId="1516923239">
    <w:abstractNumId w:val="18"/>
  </w:num>
  <w:num w:numId="5" w16cid:durableId="62024629">
    <w:abstractNumId w:val="23"/>
  </w:num>
  <w:num w:numId="6" w16cid:durableId="105469223">
    <w:abstractNumId w:val="24"/>
  </w:num>
  <w:num w:numId="7" w16cid:durableId="1382633517">
    <w:abstractNumId w:val="3"/>
  </w:num>
  <w:num w:numId="8" w16cid:durableId="267080317">
    <w:abstractNumId w:val="0"/>
  </w:num>
  <w:num w:numId="9" w16cid:durableId="59603594">
    <w:abstractNumId w:val="7"/>
  </w:num>
  <w:num w:numId="10" w16cid:durableId="893345847">
    <w:abstractNumId w:val="5"/>
  </w:num>
  <w:num w:numId="11" w16cid:durableId="1261641490">
    <w:abstractNumId w:val="13"/>
  </w:num>
  <w:num w:numId="12" w16cid:durableId="2020623273">
    <w:abstractNumId w:val="11"/>
  </w:num>
  <w:num w:numId="13" w16cid:durableId="1086851571">
    <w:abstractNumId w:val="6"/>
  </w:num>
  <w:num w:numId="14" w16cid:durableId="331373691">
    <w:abstractNumId w:val="21"/>
  </w:num>
  <w:num w:numId="15" w16cid:durableId="801774765">
    <w:abstractNumId w:val="4"/>
  </w:num>
  <w:num w:numId="16" w16cid:durableId="243228033">
    <w:abstractNumId w:val="19"/>
  </w:num>
  <w:num w:numId="17" w16cid:durableId="1328439626">
    <w:abstractNumId w:val="20"/>
  </w:num>
  <w:num w:numId="18" w16cid:durableId="2030519821">
    <w:abstractNumId w:val="8"/>
  </w:num>
  <w:num w:numId="19" w16cid:durableId="626933170">
    <w:abstractNumId w:val="15"/>
  </w:num>
  <w:num w:numId="20" w16cid:durableId="543828382">
    <w:abstractNumId w:val="25"/>
  </w:num>
  <w:num w:numId="21" w16cid:durableId="1545488079">
    <w:abstractNumId w:val="22"/>
  </w:num>
  <w:num w:numId="22" w16cid:durableId="1788624924">
    <w:abstractNumId w:val="2"/>
  </w:num>
  <w:num w:numId="23" w16cid:durableId="1987270763">
    <w:abstractNumId w:val="9"/>
  </w:num>
  <w:num w:numId="24" w16cid:durableId="1568565737">
    <w:abstractNumId w:val="14"/>
  </w:num>
  <w:num w:numId="25" w16cid:durableId="188613515">
    <w:abstractNumId w:val="16"/>
  </w:num>
  <w:num w:numId="26" w16cid:durableId="889272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23282"/>
    <w:rsid w:val="000311CC"/>
    <w:rsid w:val="00032C6A"/>
    <w:rsid w:val="0003533B"/>
    <w:rsid w:val="000378A9"/>
    <w:rsid w:val="000552F1"/>
    <w:rsid w:val="00055F28"/>
    <w:rsid w:val="000603CB"/>
    <w:rsid w:val="00060DD8"/>
    <w:rsid w:val="00061FB5"/>
    <w:rsid w:val="00062E3F"/>
    <w:rsid w:val="000645E3"/>
    <w:rsid w:val="00066D3C"/>
    <w:rsid w:val="00085000"/>
    <w:rsid w:val="000C14A6"/>
    <w:rsid w:val="000C46EF"/>
    <w:rsid w:val="000C5224"/>
    <w:rsid w:val="000C6D6E"/>
    <w:rsid w:val="000D1104"/>
    <w:rsid w:val="000E085D"/>
    <w:rsid w:val="000E611B"/>
    <w:rsid w:val="000F7F61"/>
    <w:rsid w:val="0010101B"/>
    <w:rsid w:val="0010202C"/>
    <w:rsid w:val="0010582A"/>
    <w:rsid w:val="00105D60"/>
    <w:rsid w:val="001108DD"/>
    <w:rsid w:val="001175BD"/>
    <w:rsid w:val="00122C10"/>
    <w:rsid w:val="00133DD3"/>
    <w:rsid w:val="00134F25"/>
    <w:rsid w:val="00162830"/>
    <w:rsid w:val="001656FF"/>
    <w:rsid w:val="00180F11"/>
    <w:rsid w:val="00181CD6"/>
    <w:rsid w:val="001A79E8"/>
    <w:rsid w:val="001B64D8"/>
    <w:rsid w:val="001C224A"/>
    <w:rsid w:val="001D333D"/>
    <w:rsid w:val="001D3E85"/>
    <w:rsid w:val="001E0B81"/>
    <w:rsid w:val="001F7E4D"/>
    <w:rsid w:val="002035D3"/>
    <w:rsid w:val="00220CA7"/>
    <w:rsid w:val="002321FF"/>
    <w:rsid w:val="00232FC8"/>
    <w:rsid w:val="00237016"/>
    <w:rsid w:val="002405C9"/>
    <w:rsid w:val="0024179F"/>
    <w:rsid w:val="002648B6"/>
    <w:rsid w:val="00270097"/>
    <w:rsid w:val="0027445E"/>
    <w:rsid w:val="00281575"/>
    <w:rsid w:val="002833E1"/>
    <w:rsid w:val="00290CFD"/>
    <w:rsid w:val="002A4EEB"/>
    <w:rsid w:val="002A7BF9"/>
    <w:rsid w:val="002B78CE"/>
    <w:rsid w:val="002C1A00"/>
    <w:rsid w:val="002C7690"/>
    <w:rsid w:val="002E5DED"/>
    <w:rsid w:val="003008A4"/>
    <w:rsid w:val="0030382E"/>
    <w:rsid w:val="00325680"/>
    <w:rsid w:val="003406E8"/>
    <w:rsid w:val="003460E9"/>
    <w:rsid w:val="0035758C"/>
    <w:rsid w:val="003601CA"/>
    <w:rsid w:val="00360625"/>
    <w:rsid w:val="00360998"/>
    <w:rsid w:val="003641A4"/>
    <w:rsid w:val="00365C56"/>
    <w:rsid w:val="00373C0F"/>
    <w:rsid w:val="00375D2B"/>
    <w:rsid w:val="00390205"/>
    <w:rsid w:val="0039051D"/>
    <w:rsid w:val="003913FA"/>
    <w:rsid w:val="003A1D76"/>
    <w:rsid w:val="003B089B"/>
    <w:rsid w:val="003B4E24"/>
    <w:rsid w:val="003C4127"/>
    <w:rsid w:val="003C59C1"/>
    <w:rsid w:val="003D34F1"/>
    <w:rsid w:val="003D5EDF"/>
    <w:rsid w:val="003E3DBD"/>
    <w:rsid w:val="00401003"/>
    <w:rsid w:val="004334B9"/>
    <w:rsid w:val="004355A6"/>
    <w:rsid w:val="004420C9"/>
    <w:rsid w:val="0045013F"/>
    <w:rsid w:val="00457E37"/>
    <w:rsid w:val="00464DAD"/>
    <w:rsid w:val="004775C0"/>
    <w:rsid w:val="00481403"/>
    <w:rsid w:val="00496A7B"/>
    <w:rsid w:val="004A172B"/>
    <w:rsid w:val="004A33EF"/>
    <w:rsid w:val="004B7BFD"/>
    <w:rsid w:val="004C3F14"/>
    <w:rsid w:val="004C65AD"/>
    <w:rsid w:val="004D3590"/>
    <w:rsid w:val="004E022E"/>
    <w:rsid w:val="004E04AB"/>
    <w:rsid w:val="004E184E"/>
    <w:rsid w:val="004E2698"/>
    <w:rsid w:val="005023CC"/>
    <w:rsid w:val="0050308E"/>
    <w:rsid w:val="0051119B"/>
    <w:rsid w:val="00523B20"/>
    <w:rsid w:val="00525235"/>
    <w:rsid w:val="005379AE"/>
    <w:rsid w:val="00544A83"/>
    <w:rsid w:val="00547A47"/>
    <w:rsid w:val="00554A69"/>
    <w:rsid w:val="0055539A"/>
    <w:rsid w:val="0056291E"/>
    <w:rsid w:val="005639EC"/>
    <w:rsid w:val="00563BD5"/>
    <w:rsid w:val="00567FB0"/>
    <w:rsid w:val="00577160"/>
    <w:rsid w:val="005808C0"/>
    <w:rsid w:val="0058169B"/>
    <w:rsid w:val="00583272"/>
    <w:rsid w:val="00593600"/>
    <w:rsid w:val="005977D2"/>
    <w:rsid w:val="00597E03"/>
    <w:rsid w:val="005A7A43"/>
    <w:rsid w:val="005B78D1"/>
    <w:rsid w:val="005D3109"/>
    <w:rsid w:val="005D332D"/>
    <w:rsid w:val="005D5C5E"/>
    <w:rsid w:val="005E2397"/>
    <w:rsid w:val="005E2D8B"/>
    <w:rsid w:val="005F248C"/>
    <w:rsid w:val="005F766B"/>
    <w:rsid w:val="006039E3"/>
    <w:rsid w:val="00603C6C"/>
    <w:rsid w:val="00607DAE"/>
    <w:rsid w:val="006105F1"/>
    <w:rsid w:val="006117A9"/>
    <w:rsid w:val="00616C58"/>
    <w:rsid w:val="006179F3"/>
    <w:rsid w:val="00632347"/>
    <w:rsid w:val="0064502E"/>
    <w:rsid w:val="00655B20"/>
    <w:rsid w:val="0066170F"/>
    <w:rsid w:val="00672528"/>
    <w:rsid w:val="00672CF4"/>
    <w:rsid w:val="00676F93"/>
    <w:rsid w:val="0067751F"/>
    <w:rsid w:val="006A1786"/>
    <w:rsid w:val="006A1ED5"/>
    <w:rsid w:val="006A58B1"/>
    <w:rsid w:val="006A5D6B"/>
    <w:rsid w:val="006A5E74"/>
    <w:rsid w:val="006B4295"/>
    <w:rsid w:val="006C5B7C"/>
    <w:rsid w:val="006D1AED"/>
    <w:rsid w:val="006D6944"/>
    <w:rsid w:val="006E21DF"/>
    <w:rsid w:val="006E5E97"/>
    <w:rsid w:val="006E77D5"/>
    <w:rsid w:val="0072236D"/>
    <w:rsid w:val="007300C2"/>
    <w:rsid w:val="007514BD"/>
    <w:rsid w:val="00754374"/>
    <w:rsid w:val="0075553E"/>
    <w:rsid w:val="00757992"/>
    <w:rsid w:val="00760945"/>
    <w:rsid w:val="007748BE"/>
    <w:rsid w:val="0077730B"/>
    <w:rsid w:val="00777B51"/>
    <w:rsid w:val="007817A5"/>
    <w:rsid w:val="007A55D1"/>
    <w:rsid w:val="007C06BD"/>
    <w:rsid w:val="007C504F"/>
    <w:rsid w:val="007D2498"/>
    <w:rsid w:val="007D5ECC"/>
    <w:rsid w:val="007F635C"/>
    <w:rsid w:val="00814460"/>
    <w:rsid w:val="00816C40"/>
    <w:rsid w:val="008339AA"/>
    <w:rsid w:val="008402BF"/>
    <w:rsid w:val="008437F0"/>
    <w:rsid w:val="0087355C"/>
    <w:rsid w:val="00883DEB"/>
    <w:rsid w:val="00885A40"/>
    <w:rsid w:val="008A2502"/>
    <w:rsid w:val="008A5160"/>
    <w:rsid w:val="008A5707"/>
    <w:rsid w:val="008C392E"/>
    <w:rsid w:val="008D3C09"/>
    <w:rsid w:val="008E4103"/>
    <w:rsid w:val="008E55B0"/>
    <w:rsid w:val="008F6310"/>
    <w:rsid w:val="008F67B4"/>
    <w:rsid w:val="0090271B"/>
    <w:rsid w:val="00911028"/>
    <w:rsid w:val="00912A42"/>
    <w:rsid w:val="009206B5"/>
    <w:rsid w:val="00935A31"/>
    <w:rsid w:val="009363BD"/>
    <w:rsid w:val="009363F4"/>
    <w:rsid w:val="00945142"/>
    <w:rsid w:val="00945EC8"/>
    <w:rsid w:val="00954025"/>
    <w:rsid w:val="009665EC"/>
    <w:rsid w:val="009704C6"/>
    <w:rsid w:val="00973F03"/>
    <w:rsid w:val="00982C3A"/>
    <w:rsid w:val="009851BA"/>
    <w:rsid w:val="009A0054"/>
    <w:rsid w:val="009A0A28"/>
    <w:rsid w:val="009A3DD3"/>
    <w:rsid w:val="009B0FE4"/>
    <w:rsid w:val="009B14DF"/>
    <w:rsid w:val="009B26D3"/>
    <w:rsid w:val="009B639F"/>
    <w:rsid w:val="009C4840"/>
    <w:rsid w:val="009D31B9"/>
    <w:rsid w:val="009D31F6"/>
    <w:rsid w:val="009D6275"/>
    <w:rsid w:val="009E52A5"/>
    <w:rsid w:val="009F2B89"/>
    <w:rsid w:val="00A02F19"/>
    <w:rsid w:val="00A447F3"/>
    <w:rsid w:val="00A7523A"/>
    <w:rsid w:val="00A75C3E"/>
    <w:rsid w:val="00A77ADC"/>
    <w:rsid w:val="00A84AA3"/>
    <w:rsid w:val="00A85383"/>
    <w:rsid w:val="00A878A9"/>
    <w:rsid w:val="00A90ECB"/>
    <w:rsid w:val="00A9397F"/>
    <w:rsid w:val="00AA0841"/>
    <w:rsid w:val="00AB279A"/>
    <w:rsid w:val="00AF4F03"/>
    <w:rsid w:val="00B019A8"/>
    <w:rsid w:val="00B04406"/>
    <w:rsid w:val="00B26989"/>
    <w:rsid w:val="00B2727D"/>
    <w:rsid w:val="00B36E26"/>
    <w:rsid w:val="00B54716"/>
    <w:rsid w:val="00B672D9"/>
    <w:rsid w:val="00B77759"/>
    <w:rsid w:val="00B7782C"/>
    <w:rsid w:val="00B77F67"/>
    <w:rsid w:val="00B84490"/>
    <w:rsid w:val="00B84F24"/>
    <w:rsid w:val="00B9042F"/>
    <w:rsid w:val="00B95C3E"/>
    <w:rsid w:val="00BB4F4D"/>
    <w:rsid w:val="00BE6C28"/>
    <w:rsid w:val="00C03DD5"/>
    <w:rsid w:val="00C0645E"/>
    <w:rsid w:val="00C22CD9"/>
    <w:rsid w:val="00C244D9"/>
    <w:rsid w:val="00C364DD"/>
    <w:rsid w:val="00C56D4F"/>
    <w:rsid w:val="00C615DE"/>
    <w:rsid w:val="00C760DB"/>
    <w:rsid w:val="00C810E2"/>
    <w:rsid w:val="00C863D8"/>
    <w:rsid w:val="00C94FA2"/>
    <w:rsid w:val="00CA13DE"/>
    <w:rsid w:val="00CA3122"/>
    <w:rsid w:val="00CA375C"/>
    <w:rsid w:val="00CA6C6C"/>
    <w:rsid w:val="00CB50EC"/>
    <w:rsid w:val="00CD74E3"/>
    <w:rsid w:val="00CE3829"/>
    <w:rsid w:val="00CE6CA6"/>
    <w:rsid w:val="00CE7797"/>
    <w:rsid w:val="00CF7879"/>
    <w:rsid w:val="00D12995"/>
    <w:rsid w:val="00D26794"/>
    <w:rsid w:val="00D30FA6"/>
    <w:rsid w:val="00D45C16"/>
    <w:rsid w:val="00D46517"/>
    <w:rsid w:val="00D5352B"/>
    <w:rsid w:val="00D55A60"/>
    <w:rsid w:val="00D91C51"/>
    <w:rsid w:val="00D964A2"/>
    <w:rsid w:val="00DA0118"/>
    <w:rsid w:val="00DA457C"/>
    <w:rsid w:val="00DB13CB"/>
    <w:rsid w:val="00DB4E81"/>
    <w:rsid w:val="00DB727A"/>
    <w:rsid w:val="00DC34D8"/>
    <w:rsid w:val="00DD6A7C"/>
    <w:rsid w:val="00DF3BAC"/>
    <w:rsid w:val="00E00009"/>
    <w:rsid w:val="00E07844"/>
    <w:rsid w:val="00E17A52"/>
    <w:rsid w:val="00E23854"/>
    <w:rsid w:val="00E326DD"/>
    <w:rsid w:val="00E33EEB"/>
    <w:rsid w:val="00E36655"/>
    <w:rsid w:val="00E46953"/>
    <w:rsid w:val="00E51ADA"/>
    <w:rsid w:val="00E56E68"/>
    <w:rsid w:val="00E60D55"/>
    <w:rsid w:val="00E64AE3"/>
    <w:rsid w:val="00E71BF5"/>
    <w:rsid w:val="00E73734"/>
    <w:rsid w:val="00E77BB4"/>
    <w:rsid w:val="00E82632"/>
    <w:rsid w:val="00E838E2"/>
    <w:rsid w:val="00E8436E"/>
    <w:rsid w:val="00E864DF"/>
    <w:rsid w:val="00E92428"/>
    <w:rsid w:val="00E92E17"/>
    <w:rsid w:val="00E93DAE"/>
    <w:rsid w:val="00E95C76"/>
    <w:rsid w:val="00EA0B57"/>
    <w:rsid w:val="00EA244C"/>
    <w:rsid w:val="00EB0F48"/>
    <w:rsid w:val="00EB1243"/>
    <w:rsid w:val="00EB18DB"/>
    <w:rsid w:val="00ED3D20"/>
    <w:rsid w:val="00F04E91"/>
    <w:rsid w:val="00F05B07"/>
    <w:rsid w:val="00F11483"/>
    <w:rsid w:val="00F20E88"/>
    <w:rsid w:val="00F3042B"/>
    <w:rsid w:val="00F3043F"/>
    <w:rsid w:val="00F32B30"/>
    <w:rsid w:val="00F51A1E"/>
    <w:rsid w:val="00F60096"/>
    <w:rsid w:val="00F617DC"/>
    <w:rsid w:val="00F62DB3"/>
    <w:rsid w:val="00F70E13"/>
    <w:rsid w:val="00F7322C"/>
    <w:rsid w:val="00F76E22"/>
    <w:rsid w:val="00F84F62"/>
    <w:rsid w:val="00F95E09"/>
    <w:rsid w:val="00FB3774"/>
    <w:rsid w:val="00FB37DD"/>
    <w:rsid w:val="00FB6D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4C3F14"/>
    <w:rPr>
      <w:sz w:val="16"/>
      <w:szCs w:val="16"/>
    </w:rPr>
  </w:style>
  <w:style w:type="paragraph" w:styleId="Textkomentra">
    <w:name w:val="annotation text"/>
    <w:basedOn w:val="Normlny"/>
    <w:link w:val="TextkomentraChar"/>
    <w:uiPriority w:val="99"/>
    <w:semiHidden/>
    <w:unhideWhenUsed/>
    <w:rsid w:val="004C3F14"/>
    <w:rPr>
      <w:sz w:val="20"/>
      <w:szCs w:val="20"/>
    </w:rPr>
  </w:style>
  <w:style w:type="character" w:customStyle="1" w:styleId="TextkomentraChar">
    <w:name w:val="Text komentára Char"/>
    <w:basedOn w:val="Predvolenpsmoodseku"/>
    <w:link w:val="Textkomentra"/>
    <w:uiPriority w:val="99"/>
    <w:semiHidden/>
    <w:rsid w:val="004C3F1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F14"/>
    <w:rPr>
      <w:b/>
      <w:bCs/>
    </w:rPr>
  </w:style>
  <w:style w:type="character" w:customStyle="1" w:styleId="PredmetkomentraChar">
    <w:name w:val="Predmet komentára Char"/>
    <w:basedOn w:val="TextkomentraChar"/>
    <w:link w:val="Predmetkomentra"/>
    <w:uiPriority w:val="99"/>
    <w:semiHidden/>
    <w:rsid w:val="004C3F1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6DCB-0A2E-4597-8152-FA20BF57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4161</Words>
  <Characters>23724</Characters>
  <Application>Microsoft Office Word</Application>
  <DocSecurity>0</DocSecurity>
  <Lines>197</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2023-07-18T13:53:00Z</dcterms:created>
  <dcterms:modified xsi:type="dcterms:W3CDTF">2023-08-11T20:51:00Z</dcterms:modified>
</cp:coreProperties>
</file>