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E2B08" w14:textId="77777777" w:rsidR="0012702B" w:rsidRPr="00D13325" w:rsidRDefault="0012702B" w:rsidP="00D13325">
      <w:pPr>
        <w:pStyle w:val="Nadpis7"/>
        <w:spacing w:line="240" w:lineRule="auto"/>
        <w:rPr>
          <w:rFonts w:asciiTheme="minorHAnsi" w:hAnsiTheme="minorHAnsi"/>
          <w:sz w:val="22"/>
          <w:szCs w:val="22"/>
          <w:u w:val="none"/>
        </w:rPr>
      </w:pPr>
      <w:r w:rsidRPr="00D13325">
        <w:rPr>
          <w:rFonts w:asciiTheme="minorHAnsi" w:hAnsiTheme="minorHAnsi"/>
          <w:sz w:val="22"/>
          <w:szCs w:val="22"/>
          <w:u w:val="none"/>
        </w:rPr>
        <w:t xml:space="preserve">Verejný obstarávateľ: </w:t>
      </w:r>
      <w:r w:rsidRPr="00D13325">
        <w:rPr>
          <w:rFonts w:asciiTheme="minorHAnsi" w:hAnsiTheme="minorHAnsi"/>
          <w:sz w:val="22"/>
          <w:szCs w:val="22"/>
          <w:u w:val="none"/>
        </w:rPr>
        <w:tab/>
        <w:t>Ministerstvo spravodlivosti Slovenskej republiky</w:t>
      </w:r>
    </w:p>
    <w:p w14:paraId="0975B57D" w14:textId="77777777" w:rsidR="0012702B" w:rsidRPr="00D13325" w:rsidRDefault="00D13325" w:rsidP="0012702B">
      <w:pPr>
        <w:rPr>
          <w:rFonts w:asciiTheme="minorHAnsi" w:hAnsiTheme="minorHAnsi"/>
          <w:b/>
          <w:sz w:val="22"/>
          <w:szCs w:val="22"/>
        </w:rPr>
      </w:pPr>
      <w:r w:rsidRPr="00D13325">
        <w:rPr>
          <w:rFonts w:asciiTheme="minorHAnsi" w:hAnsiTheme="minorHAnsi"/>
          <w:b/>
          <w:sz w:val="22"/>
          <w:szCs w:val="22"/>
        </w:rPr>
        <w:tab/>
      </w:r>
      <w:r w:rsidRPr="00D13325">
        <w:rPr>
          <w:rFonts w:asciiTheme="minorHAnsi" w:hAnsiTheme="minorHAnsi"/>
          <w:b/>
          <w:sz w:val="22"/>
          <w:szCs w:val="22"/>
        </w:rPr>
        <w:tab/>
      </w:r>
      <w:r w:rsidRPr="00D13325">
        <w:rPr>
          <w:rFonts w:asciiTheme="minorHAnsi" w:hAnsiTheme="minorHAnsi"/>
          <w:b/>
          <w:sz w:val="22"/>
          <w:szCs w:val="22"/>
        </w:rPr>
        <w:tab/>
      </w:r>
      <w:r w:rsidR="0012702B" w:rsidRPr="00D13325">
        <w:rPr>
          <w:rFonts w:asciiTheme="minorHAnsi" w:hAnsiTheme="minorHAnsi"/>
          <w:b/>
          <w:sz w:val="22"/>
          <w:szCs w:val="22"/>
        </w:rPr>
        <w:t>Župné  námestie 13, 8</w:t>
      </w:r>
      <w:r w:rsidR="00214157">
        <w:rPr>
          <w:rFonts w:asciiTheme="minorHAnsi" w:hAnsiTheme="minorHAnsi"/>
          <w:b/>
          <w:sz w:val="22"/>
          <w:szCs w:val="22"/>
        </w:rPr>
        <w:t>1</w:t>
      </w:r>
      <w:r w:rsidR="00A97311">
        <w:rPr>
          <w:rFonts w:asciiTheme="minorHAnsi" w:hAnsiTheme="minorHAnsi"/>
          <w:b/>
          <w:sz w:val="22"/>
          <w:szCs w:val="22"/>
        </w:rPr>
        <w:t>3</w:t>
      </w:r>
      <w:r w:rsidR="0012702B" w:rsidRPr="00D13325">
        <w:rPr>
          <w:rFonts w:asciiTheme="minorHAnsi" w:hAnsiTheme="minorHAnsi"/>
          <w:b/>
          <w:sz w:val="22"/>
          <w:szCs w:val="22"/>
        </w:rPr>
        <w:t xml:space="preserve"> </w:t>
      </w:r>
      <w:r w:rsidR="00A97311">
        <w:rPr>
          <w:rFonts w:asciiTheme="minorHAnsi" w:hAnsiTheme="minorHAnsi"/>
          <w:b/>
          <w:sz w:val="22"/>
          <w:szCs w:val="22"/>
        </w:rPr>
        <w:t>11</w:t>
      </w:r>
      <w:r w:rsidR="0012702B" w:rsidRPr="00D13325">
        <w:rPr>
          <w:rFonts w:asciiTheme="minorHAnsi" w:hAnsiTheme="minorHAnsi"/>
          <w:b/>
          <w:sz w:val="22"/>
          <w:szCs w:val="22"/>
        </w:rPr>
        <w:t xml:space="preserve"> Bratislava 1</w:t>
      </w:r>
    </w:p>
    <w:p w14:paraId="03C03F40" w14:textId="77777777" w:rsidR="001C7E39" w:rsidRPr="00D13325" w:rsidRDefault="001C7E39" w:rsidP="00452D77">
      <w:pPr>
        <w:pStyle w:val="Zarkazkladnhotextu3"/>
        <w:ind w:left="0"/>
        <w:rPr>
          <w:rFonts w:asciiTheme="minorHAnsi" w:hAnsiTheme="minorHAnsi" w:cs="Arial Narrow"/>
          <w:sz w:val="22"/>
          <w:szCs w:val="22"/>
        </w:rPr>
      </w:pPr>
    </w:p>
    <w:p w14:paraId="01472EA1" w14:textId="77777777" w:rsidR="0012702B" w:rsidRPr="00D13325" w:rsidRDefault="0012702B" w:rsidP="0012702B">
      <w:pPr>
        <w:pStyle w:val="Zarkazkladnhotextu3"/>
        <w:rPr>
          <w:rFonts w:asciiTheme="minorHAnsi" w:hAnsiTheme="minorHAnsi" w:cs="Arial Narrow"/>
          <w:sz w:val="22"/>
          <w:szCs w:val="22"/>
        </w:rPr>
      </w:pPr>
    </w:p>
    <w:p w14:paraId="22D488B1" w14:textId="77777777" w:rsidR="00E50F3A" w:rsidRPr="00E50F3A" w:rsidRDefault="0012702B" w:rsidP="00E50F3A">
      <w:pPr>
        <w:pStyle w:val="Zarkazkladnhotextu3"/>
        <w:ind w:left="0"/>
        <w:jc w:val="center"/>
        <w:rPr>
          <w:rFonts w:asciiTheme="minorHAnsi" w:hAnsiTheme="minorHAnsi" w:cs="Arial Narrow"/>
          <w:b/>
          <w:bCs/>
          <w:sz w:val="22"/>
          <w:szCs w:val="22"/>
        </w:rPr>
      </w:pPr>
      <w:r w:rsidRPr="00D13325">
        <w:rPr>
          <w:rFonts w:asciiTheme="minorHAnsi" w:hAnsiTheme="minorHAnsi" w:cs="Arial Narrow"/>
          <w:b/>
          <w:bCs/>
          <w:sz w:val="22"/>
          <w:szCs w:val="22"/>
        </w:rPr>
        <w:t>SÚŤAŽNÉ PODKLADY</w:t>
      </w:r>
    </w:p>
    <w:p w14:paraId="0C18906F" w14:textId="77777777" w:rsidR="00DD7EA0" w:rsidRDefault="00DD7EA0" w:rsidP="00DD7EA0">
      <w:pPr>
        <w:tabs>
          <w:tab w:val="right" w:pos="8820"/>
          <w:tab w:val="right" w:leader="dot" w:pos="10080"/>
        </w:tabs>
        <w:jc w:val="center"/>
        <w:rPr>
          <w:rFonts w:asciiTheme="minorHAnsi" w:hAnsiTheme="minorHAnsi" w:cs="Arial Narrow"/>
          <w:b/>
          <w:bCs/>
          <w:smallCaps/>
          <w:sz w:val="22"/>
          <w:szCs w:val="22"/>
        </w:rPr>
      </w:pPr>
    </w:p>
    <w:p w14:paraId="1CEE9EE6" w14:textId="66C419A4" w:rsidR="00DD7EA0" w:rsidRDefault="00DD7EA0" w:rsidP="00DD7EA0">
      <w:pPr>
        <w:tabs>
          <w:tab w:val="right" w:pos="8820"/>
          <w:tab w:val="right" w:leader="dot" w:pos="10080"/>
        </w:tabs>
        <w:jc w:val="center"/>
        <w:rPr>
          <w:rFonts w:asciiTheme="minorHAnsi" w:hAnsiTheme="minorHAnsi" w:cs="Arial Narrow"/>
          <w:b/>
          <w:bCs/>
          <w:smallCaps/>
          <w:sz w:val="22"/>
          <w:szCs w:val="22"/>
        </w:rPr>
      </w:pPr>
      <w:r>
        <w:rPr>
          <w:rFonts w:asciiTheme="minorHAnsi" w:hAnsiTheme="minorHAnsi" w:cs="Arial Narrow"/>
          <w:b/>
          <w:bCs/>
          <w:smallCaps/>
          <w:sz w:val="22"/>
          <w:szCs w:val="22"/>
        </w:rPr>
        <w:t>Verejná súťaž</w:t>
      </w:r>
    </w:p>
    <w:p w14:paraId="082C3E2C" w14:textId="77777777" w:rsidR="00E50F3A" w:rsidRDefault="00E50F3A" w:rsidP="00D13325">
      <w:pPr>
        <w:tabs>
          <w:tab w:val="right" w:pos="8820"/>
          <w:tab w:val="right" w:leader="dot" w:pos="10080"/>
        </w:tabs>
        <w:rPr>
          <w:rFonts w:asciiTheme="minorHAnsi" w:hAnsiTheme="minorHAnsi" w:cs="Arial Narrow"/>
          <w:b/>
          <w:bCs/>
          <w:smallCaps/>
          <w:sz w:val="22"/>
          <w:szCs w:val="22"/>
        </w:rPr>
      </w:pPr>
    </w:p>
    <w:p w14:paraId="62A78371" w14:textId="243F5E29" w:rsidR="0012702B" w:rsidRDefault="00D13325" w:rsidP="00DD7EA0">
      <w:pPr>
        <w:tabs>
          <w:tab w:val="right" w:pos="8820"/>
          <w:tab w:val="right" w:leader="dot" w:pos="10080"/>
        </w:tabs>
        <w:rPr>
          <w:rFonts w:asciiTheme="minorHAnsi" w:hAnsiTheme="minorHAnsi" w:cs="Arial Narrow"/>
          <w:b/>
          <w:bCs/>
          <w:smallCaps/>
          <w:sz w:val="22"/>
          <w:szCs w:val="22"/>
        </w:rPr>
      </w:pPr>
      <w:r>
        <w:rPr>
          <w:rFonts w:asciiTheme="minorHAnsi" w:hAnsiTheme="minorHAnsi" w:cs="Arial Narrow"/>
          <w:b/>
          <w:bCs/>
          <w:smallCaps/>
          <w:sz w:val="22"/>
          <w:szCs w:val="22"/>
        </w:rPr>
        <w:t>Predmet zákazky:</w:t>
      </w:r>
    </w:p>
    <w:p w14:paraId="2E0C05DD" w14:textId="1208215C" w:rsidR="00DD7EA0" w:rsidRPr="00DD7EA0" w:rsidRDefault="00DD7EA0" w:rsidP="00DD7EA0">
      <w:pPr>
        <w:tabs>
          <w:tab w:val="right" w:pos="8820"/>
          <w:tab w:val="right" w:leader="dot" w:pos="10080"/>
        </w:tabs>
        <w:rPr>
          <w:rFonts w:asciiTheme="minorHAnsi" w:hAnsiTheme="minorHAnsi" w:cs="Arial Narrow"/>
          <w:b/>
          <w:bCs/>
          <w:smallCaps/>
          <w:sz w:val="22"/>
          <w:szCs w:val="22"/>
        </w:rPr>
      </w:pPr>
      <w:r>
        <w:rPr>
          <w:rFonts w:asciiTheme="minorHAnsi" w:hAnsiTheme="minorHAnsi" w:cs="Arial Narrow"/>
          <w:b/>
          <w:bCs/>
          <w:smallCaps/>
          <w:sz w:val="22"/>
          <w:szCs w:val="22"/>
        </w:rPr>
        <w:t>verejná telefónna sieť a zriadenie prístupu do verenej telefónnej siete</w:t>
      </w:r>
    </w:p>
    <w:p w14:paraId="4F6A69C8" w14:textId="77777777" w:rsidR="00452D77" w:rsidRDefault="00452D77" w:rsidP="00452D77">
      <w:pPr>
        <w:tabs>
          <w:tab w:val="left" w:pos="1980"/>
        </w:tabs>
        <w:jc w:val="both"/>
        <w:rPr>
          <w:rFonts w:asciiTheme="minorHAnsi" w:hAnsiTheme="minorHAnsi" w:cs="Arial Narrow"/>
          <w:sz w:val="22"/>
          <w:szCs w:val="22"/>
        </w:rPr>
      </w:pPr>
    </w:p>
    <w:p w14:paraId="4068EE6E" w14:textId="2AD8BF9F" w:rsidR="00452D77" w:rsidRPr="00D13325" w:rsidRDefault="00E50F3A" w:rsidP="00452D77">
      <w:pPr>
        <w:tabs>
          <w:tab w:val="left" w:pos="1980"/>
        </w:tabs>
        <w:jc w:val="both"/>
        <w:rPr>
          <w:rFonts w:asciiTheme="minorHAnsi" w:hAnsiTheme="minorHAnsi" w:cs="Arial Narrow"/>
          <w:sz w:val="22"/>
          <w:szCs w:val="22"/>
        </w:rPr>
      </w:pPr>
      <w:r>
        <w:rPr>
          <w:rFonts w:asciiTheme="minorHAnsi" w:hAnsiTheme="minorHAnsi" w:cs="Arial Narrow"/>
          <w:sz w:val="22"/>
          <w:szCs w:val="22"/>
        </w:rPr>
        <w:t>Nadlimitná</w:t>
      </w:r>
      <w:r w:rsidR="00452D77" w:rsidRPr="00452D77">
        <w:rPr>
          <w:rFonts w:asciiTheme="minorHAnsi" w:hAnsiTheme="minorHAnsi" w:cs="Arial Narrow"/>
          <w:sz w:val="22"/>
          <w:szCs w:val="22"/>
        </w:rPr>
        <w:t xml:space="preserve"> zákazk</w:t>
      </w:r>
      <w:r w:rsidR="00452D77">
        <w:rPr>
          <w:rFonts w:asciiTheme="minorHAnsi" w:hAnsiTheme="minorHAnsi" w:cs="Arial Narrow"/>
          <w:sz w:val="22"/>
          <w:szCs w:val="22"/>
        </w:rPr>
        <w:t>a</w:t>
      </w:r>
      <w:r w:rsidR="00452D77" w:rsidRPr="00452D77">
        <w:rPr>
          <w:rFonts w:asciiTheme="minorHAnsi" w:hAnsiTheme="minorHAnsi" w:cs="Arial Narrow"/>
          <w:sz w:val="22"/>
          <w:szCs w:val="22"/>
        </w:rPr>
        <w:t xml:space="preserve"> </w:t>
      </w:r>
      <w:r w:rsidR="00843A1E">
        <w:rPr>
          <w:rFonts w:asciiTheme="minorHAnsi" w:hAnsiTheme="minorHAnsi" w:cs="Arial Narrow"/>
          <w:sz w:val="22"/>
          <w:szCs w:val="22"/>
        </w:rPr>
        <w:t xml:space="preserve">na poskytnutie služby </w:t>
      </w:r>
      <w:r w:rsidR="00DD7EA0">
        <w:rPr>
          <w:rFonts w:asciiTheme="minorHAnsi" w:hAnsiTheme="minorHAnsi" w:cs="Arial Narrow"/>
          <w:sz w:val="22"/>
          <w:szCs w:val="22"/>
        </w:rPr>
        <w:t>s uplatnením</w:t>
      </w:r>
      <w:r>
        <w:rPr>
          <w:rFonts w:asciiTheme="minorHAnsi" w:hAnsiTheme="minorHAnsi" w:cs="Arial Narrow"/>
          <w:sz w:val="22"/>
          <w:szCs w:val="22"/>
        </w:rPr>
        <w:t xml:space="preserve"> § 66</w:t>
      </w:r>
      <w:r w:rsidR="00452D77" w:rsidRPr="00452D77">
        <w:rPr>
          <w:rFonts w:asciiTheme="minorHAnsi" w:hAnsiTheme="minorHAnsi" w:cs="Arial Narrow"/>
          <w:sz w:val="22"/>
          <w:szCs w:val="22"/>
        </w:rPr>
        <w:t xml:space="preserve"> </w:t>
      </w:r>
      <w:r w:rsidR="00843A1E">
        <w:rPr>
          <w:rFonts w:asciiTheme="minorHAnsi" w:hAnsiTheme="minorHAnsi" w:cs="Arial Narrow"/>
          <w:sz w:val="22"/>
          <w:szCs w:val="22"/>
        </w:rPr>
        <w:t xml:space="preserve">ods. 7 </w:t>
      </w:r>
      <w:r w:rsidR="00DD7EA0">
        <w:rPr>
          <w:rFonts w:asciiTheme="minorHAnsi" w:hAnsiTheme="minorHAnsi" w:cs="Arial Narrow"/>
          <w:sz w:val="22"/>
          <w:szCs w:val="22"/>
        </w:rPr>
        <w:t xml:space="preserve">prvej vety </w:t>
      </w:r>
      <w:r w:rsidR="00452D77" w:rsidRPr="00452D77">
        <w:rPr>
          <w:rFonts w:asciiTheme="minorHAnsi" w:hAnsiTheme="minorHAnsi" w:cs="Arial Narrow"/>
          <w:sz w:val="22"/>
          <w:szCs w:val="22"/>
        </w:rPr>
        <w:t xml:space="preserve">zákona č. 343/2015 o verejnom obstarávaní a o zmene a doplnení niektorých zákonov v znení </w:t>
      </w:r>
      <w:r w:rsidR="0079037B">
        <w:rPr>
          <w:rFonts w:asciiTheme="minorHAnsi" w:hAnsiTheme="minorHAnsi" w:cs="Arial Narrow"/>
          <w:sz w:val="22"/>
          <w:szCs w:val="22"/>
        </w:rPr>
        <w:t xml:space="preserve"> neskorších predpisov</w:t>
      </w:r>
      <w:r w:rsidR="00452D77" w:rsidRPr="00452D77">
        <w:rPr>
          <w:rFonts w:asciiTheme="minorHAnsi" w:hAnsiTheme="minorHAnsi" w:cs="Arial Narrow"/>
          <w:sz w:val="22"/>
          <w:szCs w:val="22"/>
        </w:rPr>
        <w:t xml:space="preserve"> (ďalej len „zákon o</w:t>
      </w:r>
      <w:r w:rsidR="00452D77">
        <w:rPr>
          <w:rFonts w:asciiTheme="minorHAnsi" w:hAnsiTheme="minorHAnsi" w:cs="Arial Narrow"/>
          <w:sz w:val="22"/>
          <w:szCs w:val="22"/>
        </w:rPr>
        <w:t> verejnom obstarávaní</w:t>
      </w:r>
      <w:r w:rsidR="00452D77" w:rsidRPr="00452D77">
        <w:rPr>
          <w:rFonts w:asciiTheme="minorHAnsi" w:hAnsiTheme="minorHAnsi" w:cs="Arial Narrow"/>
          <w:sz w:val="22"/>
          <w:szCs w:val="22"/>
        </w:rPr>
        <w:t>”)</w:t>
      </w:r>
    </w:p>
    <w:p w14:paraId="148FC476" w14:textId="77777777" w:rsidR="0012702B" w:rsidRPr="00D13325" w:rsidRDefault="0012702B" w:rsidP="0012702B">
      <w:pPr>
        <w:jc w:val="both"/>
        <w:rPr>
          <w:rFonts w:asciiTheme="minorHAnsi" w:hAnsiTheme="minorHAnsi" w:cs="Arial Narrow"/>
          <w:sz w:val="22"/>
          <w:szCs w:val="22"/>
        </w:rPr>
      </w:pPr>
    </w:p>
    <w:p w14:paraId="6A7095D1" w14:textId="77777777" w:rsidR="0012702B" w:rsidRPr="00D13325" w:rsidRDefault="004F63EF" w:rsidP="0012702B">
      <w:pPr>
        <w:jc w:val="both"/>
        <w:rPr>
          <w:rFonts w:asciiTheme="minorHAnsi" w:hAnsiTheme="minorHAnsi" w:cs="Arial Narrow"/>
          <w:sz w:val="22"/>
          <w:szCs w:val="22"/>
        </w:rPr>
      </w:pPr>
      <w:r>
        <w:rPr>
          <w:rFonts w:asciiTheme="minorHAnsi" w:hAnsiTheme="minorHAnsi" w:cs="Arial Narrow"/>
          <w:sz w:val="22"/>
          <w:szCs w:val="22"/>
        </w:rPr>
        <w:t>Súťažné podklady schválil:</w:t>
      </w:r>
    </w:p>
    <w:p w14:paraId="7C30608B" w14:textId="77777777" w:rsidR="00452D77" w:rsidRPr="00D13325" w:rsidRDefault="00452D77" w:rsidP="00452D77">
      <w:pPr>
        <w:tabs>
          <w:tab w:val="right" w:leader="dot" w:pos="2880"/>
          <w:tab w:val="right" w:leader="dot" w:pos="4500"/>
          <w:tab w:val="right" w:leader="underscore" w:pos="9072"/>
        </w:tabs>
        <w:rPr>
          <w:rFonts w:asciiTheme="minorHAnsi" w:hAnsiTheme="minorHAnsi" w:cs="Arial Narrow"/>
          <w:sz w:val="22"/>
          <w:szCs w:val="22"/>
        </w:rPr>
      </w:pPr>
    </w:p>
    <w:p w14:paraId="66F4AABB" w14:textId="77777777" w:rsidR="0012702B" w:rsidRPr="00D13325" w:rsidRDefault="00ED4A61" w:rsidP="0012702B">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w:t>
      </w:r>
    </w:p>
    <w:p w14:paraId="5346BA0C" w14:textId="77777777" w:rsidR="0012702B" w:rsidRPr="00D13325" w:rsidRDefault="0012702B" w:rsidP="0012702B">
      <w:pPr>
        <w:jc w:val="both"/>
        <w:rPr>
          <w:rFonts w:asciiTheme="minorHAnsi" w:hAnsiTheme="minorHAnsi"/>
          <w:sz w:val="22"/>
          <w:szCs w:val="22"/>
        </w:rPr>
      </w:pP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 xml:space="preserve">        </w:t>
      </w:r>
      <w:r w:rsidR="00452D77">
        <w:rPr>
          <w:rFonts w:asciiTheme="minorHAnsi" w:hAnsiTheme="minorHAnsi"/>
          <w:sz w:val="22"/>
          <w:szCs w:val="22"/>
        </w:rPr>
        <w:tab/>
      </w:r>
      <w:r w:rsidR="00F762DD">
        <w:rPr>
          <w:rFonts w:asciiTheme="minorHAnsi" w:hAnsiTheme="minorHAnsi"/>
          <w:sz w:val="22"/>
          <w:szCs w:val="22"/>
        </w:rPr>
        <w:t xml:space="preserve">    Ing</w:t>
      </w:r>
      <w:r w:rsidRPr="00D13325">
        <w:rPr>
          <w:rFonts w:asciiTheme="minorHAnsi" w:hAnsiTheme="minorHAnsi"/>
          <w:sz w:val="22"/>
          <w:szCs w:val="22"/>
        </w:rPr>
        <w:t xml:space="preserve">. </w:t>
      </w:r>
      <w:r w:rsidR="00F762DD">
        <w:rPr>
          <w:rFonts w:asciiTheme="minorHAnsi" w:hAnsiTheme="minorHAnsi"/>
          <w:sz w:val="22"/>
          <w:szCs w:val="22"/>
        </w:rPr>
        <w:t>Sylvia Beňová</w:t>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 xml:space="preserve"> </w:t>
      </w:r>
      <w:r w:rsidRPr="00D13325">
        <w:rPr>
          <w:rFonts w:asciiTheme="minorHAnsi" w:hAnsiTheme="minorHAnsi"/>
          <w:sz w:val="22"/>
          <w:szCs w:val="22"/>
        </w:rPr>
        <w:tab/>
        <w:t xml:space="preserve">         </w:t>
      </w:r>
      <w:r w:rsidR="00720A02">
        <w:rPr>
          <w:rFonts w:asciiTheme="minorHAnsi" w:hAnsiTheme="minorHAnsi"/>
          <w:sz w:val="22"/>
          <w:szCs w:val="22"/>
        </w:rPr>
        <w:tab/>
        <w:t>generálna tajomníčka</w:t>
      </w:r>
      <w:r w:rsidRPr="00D13325">
        <w:rPr>
          <w:rFonts w:asciiTheme="minorHAnsi" w:hAnsiTheme="minorHAnsi"/>
          <w:sz w:val="22"/>
          <w:szCs w:val="22"/>
        </w:rPr>
        <w:t xml:space="preserve"> služobného úradu</w:t>
      </w:r>
    </w:p>
    <w:p w14:paraId="5B5C50B3" w14:textId="77777777" w:rsidR="00452D77" w:rsidRPr="00452D77" w:rsidRDefault="00452D77" w:rsidP="00452D77">
      <w:pPr>
        <w:pStyle w:val="Normlnywebov"/>
        <w:jc w:val="both"/>
        <w:rPr>
          <w:rFonts w:asciiTheme="minorHAnsi" w:hAnsiTheme="minorHAnsi" w:cs="Arial Narrow"/>
          <w:noProof/>
          <w:sz w:val="22"/>
          <w:szCs w:val="22"/>
        </w:rPr>
      </w:pPr>
      <w:r w:rsidRPr="00452D77">
        <w:rPr>
          <w:rFonts w:asciiTheme="minorHAnsi" w:hAnsiTheme="minorHAnsi" w:cs="Arial Narrow"/>
          <w:noProof/>
          <w:sz w:val="22"/>
          <w:szCs w:val="22"/>
        </w:rPr>
        <w:t>Finančné krytie a vecný súlad s rozpočtom, súlad s § 7 zák. č. 357/2015 Z. z. o finančnej kontrole a audite a o zmene a doplnení niektorých zákonov v znení nskorších predpisov potvrdzuje:</w:t>
      </w:r>
    </w:p>
    <w:p w14:paraId="7F90C3E8" w14:textId="77777777" w:rsidR="00452D77" w:rsidRPr="00452D77" w:rsidRDefault="00452D77" w:rsidP="00452D77">
      <w:pPr>
        <w:pStyle w:val="Normlnywebov"/>
        <w:rPr>
          <w:rFonts w:asciiTheme="minorHAnsi" w:hAnsiTheme="minorHAnsi" w:cs="Arial Narrow"/>
          <w:noProof/>
          <w:sz w:val="22"/>
          <w:szCs w:val="22"/>
        </w:rPr>
      </w:pPr>
    </w:p>
    <w:p w14:paraId="6FB89629" w14:textId="77777777" w:rsidR="00452D77" w:rsidRDefault="00ED4A61" w:rsidP="00452D77">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w:t>
      </w:r>
    </w:p>
    <w:p w14:paraId="17659EE7" w14:textId="77777777" w:rsidR="00452D77" w:rsidRDefault="00452D77" w:rsidP="00452D77">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w:t>
      </w:r>
      <w:r w:rsidR="009B432F">
        <w:rPr>
          <w:rFonts w:asciiTheme="minorHAnsi" w:hAnsiTheme="minorHAnsi" w:cs="Arial Narrow"/>
          <w:sz w:val="22"/>
          <w:szCs w:val="22"/>
        </w:rPr>
        <w:t>Ing.</w:t>
      </w:r>
      <w:r w:rsidRPr="00452D77">
        <w:rPr>
          <w:rFonts w:asciiTheme="minorHAnsi" w:hAnsiTheme="minorHAnsi" w:cs="Arial Narrow"/>
          <w:sz w:val="22"/>
          <w:szCs w:val="22"/>
        </w:rPr>
        <w:t xml:space="preserve"> </w:t>
      </w:r>
      <w:r w:rsidR="00F762DD">
        <w:rPr>
          <w:rFonts w:asciiTheme="minorHAnsi" w:hAnsiTheme="minorHAnsi" w:cs="Arial Narrow"/>
          <w:sz w:val="22"/>
          <w:szCs w:val="22"/>
        </w:rPr>
        <w:t>Štefan Mesároš</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p>
    <w:p w14:paraId="308DCF13" w14:textId="77777777" w:rsidR="009B432F" w:rsidRDefault="00452D77" w:rsidP="009B432F">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w:t>
      </w:r>
      <w:r w:rsidR="009B432F">
        <w:rPr>
          <w:rFonts w:asciiTheme="minorHAnsi" w:hAnsiTheme="minorHAnsi" w:cs="Arial Narrow"/>
          <w:sz w:val="22"/>
          <w:szCs w:val="22"/>
        </w:rPr>
        <w:t xml:space="preserve">      </w:t>
      </w:r>
      <w:r w:rsidR="00F762DD">
        <w:rPr>
          <w:rFonts w:asciiTheme="minorHAnsi" w:hAnsiTheme="minorHAnsi" w:cs="Arial Narrow"/>
          <w:sz w:val="22"/>
          <w:szCs w:val="22"/>
        </w:rPr>
        <w:t xml:space="preserve">   </w:t>
      </w:r>
      <w:r w:rsidR="009B432F">
        <w:rPr>
          <w:rFonts w:asciiTheme="minorHAnsi" w:hAnsiTheme="minorHAnsi" w:cs="Arial Narrow"/>
          <w:sz w:val="22"/>
          <w:szCs w:val="22"/>
        </w:rPr>
        <w:t>generáln</w:t>
      </w:r>
      <w:r w:rsidR="00F762DD">
        <w:rPr>
          <w:rFonts w:asciiTheme="minorHAnsi" w:hAnsiTheme="minorHAnsi" w:cs="Arial Narrow"/>
          <w:sz w:val="22"/>
          <w:szCs w:val="22"/>
        </w:rPr>
        <w:t>y</w:t>
      </w:r>
      <w:r w:rsidR="009B432F">
        <w:rPr>
          <w:rFonts w:asciiTheme="minorHAnsi" w:hAnsiTheme="minorHAnsi" w:cs="Arial Narrow"/>
          <w:sz w:val="22"/>
          <w:szCs w:val="22"/>
        </w:rPr>
        <w:t xml:space="preserve"> riaditeľ</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r w:rsidR="009B432F">
        <w:rPr>
          <w:rFonts w:asciiTheme="minorHAnsi" w:hAnsiTheme="minorHAnsi" w:cs="Arial Narrow"/>
          <w:sz w:val="22"/>
          <w:szCs w:val="22"/>
        </w:rPr>
        <w:t xml:space="preserve">      </w:t>
      </w:r>
    </w:p>
    <w:p w14:paraId="4B4DC67F" w14:textId="77777777" w:rsidR="00452D77" w:rsidRPr="00452D77" w:rsidRDefault="009B432F" w:rsidP="009B432F">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w:t>
      </w:r>
      <w:r w:rsidR="00452D77" w:rsidRPr="00452D77">
        <w:rPr>
          <w:rFonts w:asciiTheme="minorHAnsi" w:hAnsiTheme="minorHAnsi" w:cs="Arial Narrow"/>
          <w:sz w:val="22"/>
          <w:szCs w:val="22"/>
        </w:rPr>
        <w:t>sekcie ekonomiky a správy</w:t>
      </w:r>
    </w:p>
    <w:p w14:paraId="01C4D1A1" w14:textId="77777777" w:rsidR="00452D77" w:rsidRPr="00452D77" w:rsidRDefault="00452D77" w:rsidP="00452D77">
      <w:pPr>
        <w:pStyle w:val="Normlnywebov"/>
        <w:rPr>
          <w:rFonts w:asciiTheme="minorHAnsi" w:hAnsiTheme="minorHAnsi" w:cs="Arial Narrow"/>
          <w:noProof/>
          <w:sz w:val="22"/>
          <w:szCs w:val="22"/>
        </w:rPr>
      </w:pPr>
      <w:r w:rsidRPr="00452D77">
        <w:rPr>
          <w:rFonts w:asciiTheme="minorHAnsi" w:hAnsiTheme="minorHAnsi" w:cs="Arial Narrow"/>
          <w:noProof/>
          <w:sz w:val="22"/>
          <w:szCs w:val="22"/>
        </w:rPr>
        <w:t>Osoby zodpovedné  za  špecifikáciu predmetu zákazky,</w:t>
      </w:r>
      <w:r w:rsidR="003F10C9">
        <w:rPr>
          <w:rFonts w:asciiTheme="minorHAnsi" w:hAnsiTheme="minorHAnsi" w:cs="Arial Narrow"/>
          <w:noProof/>
          <w:sz w:val="22"/>
          <w:szCs w:val="22"/>
        </w:rPr>
        <w:t xml:space="preserve"> spôsob určenia ceny,</w:t>
      </w:r>
      <w:r w:rsidRPr="00452D77">
        <w:rPr>
          <w:rFonts w:asciiTheme="minorHAnsi" w:hAnsiTheme="minorHAnsi" w:cs="Arial Narrow"/>
          <w:noProof/>
          <w:sz w:val="22"/>
          <w:szCs w:val="22"/>
        </w:rPr>
        <w:t xml:space="preserve"> podmienky účasti, zmluvné požiadavky na uchádzača a spôsob hodnotenia ponúk:</w:t>
      </w:r>
    </w:p>
    <w:p w14:paraId="76AAB8A5" w14:textId="77777777" w:rsidR="00452D77" w:rsidRPr="00452D77" w:rsidRDefault="0089076C" w:rsidP="00ED4A61">
      <w:pPr>
        <w:pStyle w:val="Normlnywebov"/>
        <w:spacing w:before="0" w:beforeAutospacing="0" w:after="0" w:afterAutospacing="0"/>
        <w:rPr>
          <w:rFonts w:asciiTheme="minorHAnsi" w:hAnsiTheme="minorHAnsi" w:cs="Arial Narrow"/>
          <w:noProof/>
          <w:sz w:val="22"/>
          <w:szCs w:val="22"/>
        </w:rPr>
      </w:pPr>
      <w:r>
        <w:rPr>
          <w:rFonts w:asciiTheme="minorHAnsi" w:hAnsiTheme="minorHAnsi" w:cs="Arial Narrow"/>
          <w:noProof/>
          <w:sz w:val="22"/>
          <w:szCs w:val="22"/>
        </w:rPr>
        <w:tab/>
      </w:r>
      <w:r>
        <w:rPr>
          <w:rFonts w:asciiTheme="minorHAnsi" w:hAnsiTheme="minorHAnsi" w:cs="Arial Narrow"/>
          <w:noProof/>
          <w:sz w:val="22"/>
          <w:szCs w:val="22"/>
        </w:rPr>
        <w:tab/>
      </w:r>
      <w:r w:rsidR="00452D77" w:rsidRPr="00452D77">
        <w:rPr>
          <w:rFonts w:asciiTheme="minorHAnsi" w:hAnsiTheme="minorHAnsi" w:cs="Arial Narrow"/>
          <w:noProof/>
          <w:sz w:val="22"/>
          <w:szCs w:val="22"/>
        </w:rPr>
        <w:tab/>
        <w:t xml:space="preserve">             </w:t>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t xml:space="preserve">                  </w:t>
      </w:r>
    </w:p>
    <w:p w14:paraId="0E7A83C3" w14:textId="77777777" w:rsidR="00452D77" w:rsidRDefault="004F63EF" w:rsidP="008562FF">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w:t>
      </w:r>
      <w:r w:rsidR="00366A41">
        <w:rPr>
          <w:rFonts w:asciiTheme="minorHAnsi" w:hAnsiTheme="minorHAnsi" w:cs="Arial Narrow"/>
          <w:sz w:val="22"/>
          <w:szCs w:val="22"/>
        </w:rPr>
        <w:t xml:space="preserve">              </w:t>
      </w:r>
      <w:r w:rsidR="00452D77">
        <w:rPr>
          <w:rFonts w:asciiTheme="minorHAnsi" w:hAnsiTheme="minorHAnsi" w:cs="Arial Narrow"/>
          <w:sz w:val="22"/>
          <w:szCs w:val="22"/>
        </w:rPr>
        <w:t xml:space="preserve">                                         </w:t>
      </w:r>
      <w:r w:rsidR="00366A41">
        <w:rPr>
          <w:rFonts w:asciiTheme="minorHAnsi" w:hAnsiTheme="minorHAnsi" w:cs="Arial Narrow"/>
          <w:sz w:val="22"/>
          <w:szCs w:val="22"/>
        </w:rPr>
        <w:t xml:space="preserve">       </w:t>
      </w:r>
      <w:r>
        <w:rPr>
          <w:rFonts w:asciiTheme="minorHAnsi" w:hAnsiTheme="minorHAnsi" w:cs="Arial Narrow"/>
          <w:sz w:val="22"/>
          <w:szCs w:val="22"/>
        </w:rPr>
        <w:t xml:space="preserve"> ..........................................................</w:t>
      </w:r>
      <w:r w:rsidR="00366A41">
        <w:rPr>
          <w:rFonts w:asciiTheme="minorHAnsi" w:hAnsiTheme="minorHAnsi" w:cs="Arial Narrow"/>
          <w:sz w:val="22"/>
          <w:szCs w:val="22"/>
        </w:rPr>
        <w:t xml:space="preserve">                </w:t>
      </w:r>
    </w:p>
    <w:p w14:paraId="0D1D96F3" w14:textId="77777777" w:rsidR="00452D77" w:rsidRDefault="00452D77" w:rsidP="00452D77">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r w:rsidR="004F63EF">
        <w:rPr>
          <w:rFonts w:asciiTheme="minorHAnsi" w:hAnsiTheme="minorHAnsi" w:cs="Arial Narrow"/>
          <w:sz w:val="22"/>
          <w:szCs w:val="22"/>
        </w:rPr>
        <w:t xml:space="preserve">          Mgr. Juraj Janiš</w:t>
      </w:r>
      <w:r>
        <w:rPr>
          <w:rFonts w:asciiTheme="minorHAnsi" w:hAnsiTheme="minorHAnsi" w:cs="Arial Narrow"/>
          <w:sz w:val="22"/>
          <w:szCs w:val="22"/>
        </w:rPr>
        <w:t xml:space="preserve">                                                                                          </w:t>
      </w:r>
      <w:r w:rsidR="00366A41">
        <w:rPr>
          <w:rFonts w:asciiTheme="minorHAnsi" w:hAnsiTheme="minorHAnsi" w:cs="Arial Narrow"/>
          <w:sz w:val="22"/>
          <w:szCs w:val="22"/>
        </w:rPr>
        <w:t>Ing</w:t>
      </w:r>
      <w:r w:rsidR="003F10C9">
        <w:rPr>
          <w:rFonts w:asciiTheme="minorHAnsi" w:hAnsiTheme="minorHAnsi" w:cs="Arial Narrow"/>
          <w:sz w:val="22"/>
          <w:szCs w:val="22"/>
        </w:rPr>
        <w:t xml:space="preserve">. </w:t>
      </w:r>
      <w:r w:rsidR="00366A41">
        <w:rPr>
          <w:rFonts w:asciiTheme="minorHAnsi" w:hAnsiTheme="minorHAnsi" w:cs="Arial Narrow"/>
          <w:sz w:val="22"/>
          <w:szCs w:val="22"/>
        </w:rPr>
        <w:t>Andrea Petrovičová</w:t>
      </w:r>
    </w:p>
    <w:p w14:paraId="4334AA37" w14:textId="77777777" w:rsidR="00452D77" w:rsidRPr="00452D77" w:rsidRDefault="00452D77" w:rsidP="00452D77">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r w:rsidR="004F63EF">
        <w:rPr>
          <w:rFonts w:asciiTheme="minorHAnsi" w:hAnsiTheme="minorHAnsi" w:cs="Arial Narrow"/>
          <w:sz w:val="22"/>
          <w:szCs w:val="22"/>
        </w:rPr>
        <w:t xml:space="preserve">       odbor</w:t>
      </w:r>
      <w:r w:rsidR="004F63EF" w:rsidRPr="004D7A7E">
        <w:t xml:space="preserve"> </w:t>
      </w:r>
      <w:r w:rsidR="004F63EF" w:rsidRPr="00366A41">
        <w:rPr>
          <w:rFonts w:asciiTheme="minorHAnsi" w:hAnsiTheme="minorHAnsi"/>
        </w:rPr>
        <w:t>Servis Desk</w:t>
      </w:r>
      <w:r>
        <w:rPr>
          <w:rFonts w:asciiTheme="minorHAnsi" w:hAnsiTheme="minorHAnsi" w:cs="Arial Narrow"/>
          <w:sz w:val="22"/>
          <w:szCs w:val="22"/>
        </w:rPr>
        <w:t xml:space="preserve">                                             </w:t>
      </w:r>
      <w:r w:rsidR="004F63EF">
        <w:rPr>
          <w:rFonts w:asciiTheme="minorHAnsi" w:hAnsiTheme="minorHAnsi" w:cs="Arial Narrow"/>
          <w:sz w:val="22"/>
          <w:szCs w:val="22"/>
        </w:rPr>
        <w:t xml:space="preserve">                                      </w:t>
      </w:r>
      <w:r w:rsidR="003F10C9">
        <w:rPr>
          <w:rFonts w:asciiTheme="minorHAnsi" w:hAnsiTheme="minorHAnsi" w:cs="Arial Narrow"/>
          <w:sz w:val="22"/>
          <w:szCs w:val="22"/>
        </w:rPr>
        <w:t xml:space="preserve">riaditľka </w:t>
      </w:r>
      <w:r w:rsidR="004D7A7E">
        <w:rPr>
          <w:rFonts w:asciiTheme="minorHAnsi" w:hAnsiTheme="minorHAnsi" w:cs="Arial Narrow"/>
          <w:sz w:val="22"/>
          <w:szCs w:val="22"/>
        </w:rPr>
        <w:t>odboru</w:t>
      </w:r>
      <w:r w:rsidR="004D7A7E" w:rsidRPr="004D7A7E">
        <w:t xml:space="preserve"> </w:t>
      </w:r>
      <w:r w:rsidR="00366A41" w:rsidRPr="00366A41">
        <w:rPr>
          <w:rFonts w:asciiTheme="minorHAnsi" w:hAnsiTheme="minorHAnsi"/>
        </w:rPr>
        <w:t>Servis Desk</w:t>
      </w:r>
      <w:r w:rsidRPr="00366A41">
        <w:rPr>
          <w:rFonts w:asciiTheme="minorHAnsi" w:hAnsiTheme="minorHAnsi" w:cs="Arial Narrow"/>
          <w:sz w:val="22"/>
          <w:szCs w:val="22"/>
        </w:rPr>
        <w:t xml:space="preserve"> </w:t>
      </w:r>
      <w:r>
        <w:rPr>
          <w:rFonts w:asciiTheme="minorHAnsi" w:hAnsiTheme="minorHAnsi" w:cs="Arial Narrow"/>
          <w:sz w:val="22"/>
          <w:szCs w:val="22"/>
        </w:rPr>
        <w:t xml:space="preserve">                                                                                                              </w:t>
      </w:r>
    </w:p>
    <w:p w14:paraId="5672D3D3" w14:textId="77777777" w:rsidR="00452D77" w:rsidRPr="00452D77" w:rsidRDefault="00452D77" w:rsidP="00452D77">
      <w:pPr>
        <w:pStyle w:val="Normlnywebov"/>
        <w:rPr>
          <w:rFonts w:asciiTheme="minorHAnsi" w:hAnsiTheme="minorHAnsi" w:cs="Arial Narrow"/>
          <w:noProof/>
          <w:sz w:val="22"/>
          <w:szCs w:val="22"/>
        </w:rPr>
      </w:pPr>
      <w:r w:rsidRPr="00452D77">
        <w:rPr>
          <w:rFonts w:asciiTheme="minorHAnsi" w:hAnsiTheme="minorHAnsi" w:cs="Arial Narrow"/>
          <w:noProof/>
          <w:sz w:val="22"/>
          <w:szCs w:val="22"/>
        </w:rPr>
        <w:t>Súlad súťažných podkladov so zákonom o verejnom obstarávaní potvrdzuje:</w:t>
      </w:r>
    </w:p>
    <w:p w14:paraId="0E35294F" w14:textId="77777777" w:rsidR="008562FF" w:rsidRDefault="00452D77" w:rsidP="008562FF">
      <w:pPr>
        <w:pStyle w:val="Normlnywebov"/>
        <w:rPr>
          <w:rFonts w:asciiTheme="minorHAnsi" w:hAnsiTheme="minorHAnsi" w:cs="Arial Narrow"/>
          <w:noProof/>
          <w:sz w:val="22"/>
          <w:szCs w:val="22"/>
        </w:rPr>
      </w:pPr>
      <w:r w:rsidRPr="00452D77">
        <w:rPr>
          <w:rFonts w:asciiTheme="minorHAnsi" w:hAnsiTheme="minorHAnsi" w:cs="Arial Narrow"/>
          <w:noProof/>
          <w:sz w:val="22"/>
          <w:szCs w:val="22"/>
        </w:rPr>
        <w:t xml:space="preserve">       </w:t>
      </w:r>
      <w:r w:rsidR="008562FF" w:rsidRPr="00452D77">
        <w:rPr>
          <w:rFonts w:asciiTheme="minorHAnsi" w:hAnsiTheme="minorHAnsi" w:cs="Arial Narrow"/>
          <w:noProof/>
          <w:sz w:val="22"/>
          <w:szCs w:val="22"/>
        </w:rPr>
        <w:tab/>
      </w:r>
    </w:p>
    <w:p w14:paraId="287E8581" w14:textId="77777777" w:rsidR="008562FF" w:rsidRDefault="00452D77" w:rsidP="008562FF">
      <w:pPr>
        <w:tabs>
          <w:tab w:val="right" w:leader="underscore" w:pos="8820"/>
          <w:tab w:val="right" w:leader="dot" w:pos="10080"/>
        </w:tabs>
        <w:rPr>
          <w:rFonts w:asciiTheme="minorHAnsi" w:hAnsiTheme="minorHAnsi" w:cs="Arial Narrow"/>
          <w:sz w:val="22"/>
          <w:szCs w:val="22"/>
        </w:rPr>
      </w:pPr>
      <w:r w:rsidRPr="00452D77">
        <w:rPr>
          <w:rFonts w:asciiTheme="minorHAnsi" w:hAnsiTheme="minorHAnsi" w:cs="Arial Narrow"/>
          <w:sz w:val="22"/>
          <w:szCs w:val="22"/>
        </w:rPr>
        <w:t xml:space="preserve">                                             </w:t>
      </w:r>
      <w:r w:rsidR="008562FF">
        <w:rPr>
          <w:rFonts w:asciiTheme="minorHAnsi" w:hAnsiTheme="minorHAnsi" w:cs="Arial Narrow"/>
          <w:sz w:val="22"/>
          <w:szCs w:val="22"/>
        </w:rPr>
        <w:t xml:space="preserve">                                            </w:t>
      </w:r>
      <w:r w:rsidR="004F63EF">
        <w:rPr>
          <w:rFonts w:asciiTheme="minorHAnsi" w:hAnsiTheme="minorHAnsi" w:cs="Arial Narrow"/>
          <w:sz w:val="22"/>
          <w:szCs w:val="22"/>
        </w:rPr>
        <w:t xml:space="preserve">                          </w:t>
      </w:r>
      <w:r w:rsidRPr="00452D77">
        <w:rPr>
          <w:rFonts w:asciiTheme="minorHAnsi" w:hAnsiTheme="minorHAnsi" w:cs="Arial Narrow"/>
          <w:sz w:val="22"/>
          <w:szCs w:val="22"/>
        </w:rPr>
        <w:t xml:space="preserve"> </w:t>
      </w:r>
      <w:r w:rsidR="004F63EF">
        <w:rPr>
          <w:rFonts w:asciiTheme="minorHAnsi" w:hAnsiTheme="minorHAnsi" w:cs="Arial Narrow"/>
          <w:sz w:val="22"/>
          <w:szCs w:val="22"/>
        </w:rPr>
        <w:t>...............................................................</w:t>
      </w:r>
      <w:r w:rsidRPr="00452D77">
        <w:rPr>
          <w:rFonts w:asciiTheme="minorHAnsi" w:hAnsiTheme="minorHAnsi" w:cs="Arial Narrow"/>
          <w:sz w:val="22"/>
          <w:szCs w:val="22"/>
        </w:rPr>
        <w:t xml:space="preserve">     </w:t>
      </w:r>
    </w:p>
    <w:p w14:paraId="18D47C7C" w14:textId="0B633B53" w:rsidR="004D7A7E" w:rsidRDefault="008562FF" w:rsidP="004D7A7E">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r w:rsidR="004D7A7E">
        <w:rPr>
          <w:rFonts w:asciiTheme="minorHAnsi" w:hAnsiTheme="minorHAnsi" w:cs="Arial Narrow"/>
          <w:sz w:val="22"/>
          <w:szCs w:val="22"/>
        </w:rPr>
        <w:t xml:space="preserve">     </w:t>
      </w:r>
      <w:r w:rsidR="00F64593">
        <w:rPr>
          <w:rFonts w:asciiTheme="minorHAnsi" w:hAnsiTheme="minorHAnsi" w:cs="Arial Narrow"/>
          <w:sz w:val="22"/>
          <w:szCs w:val="22"/>
        </w:rPr>
        <w:t xml:space="preserve">   Mgr. Patrícia Bystričanová</w:t>
      </w:r>
      <w:r w:rsidR="004D7A7E" w:rsidRPr="00452D77">
        <w:rPr>
          <w:rFonts w:asciiTheme="minorHAnsi" w:hAnsiTheme="minorHAnsi" w:cs="Arial Narrow"/>
          <w:sz w:val="22"/>
          <w:szCs w:val="22"/>
        </w:rPr>
        <w:t xml:space="preserve">          </w:t>
      </w:r>
      <w:r w:rsidR="004D7A7E">
        <w:rPr>
          <w:rFonts w:asciiTheme="minorHAnsi" w:hAnsiTheme="minorHAnsi" w:cs="Arial Narrow"/>
          <w:sz w:val="22"/>
          <w:szCs w:val="22"/>
        </w:rPr>
        <w:t xml:space="preserve">                             </w:t>
      </w:r>
      <w:r w:rsidR="004D7A7E" w:rsidRPr="00452D77">
        <w:rPr>
          <w:rFonts w:asciiTheme="minorHAnsi" w:hAnsiTheme="minorHAnsi" w:cs="Arial Narrow"/>
          <w:sz w:val="22"/>
          <w:szCs w:val="22"/>
        </w:rPr>
        <w:t xml:space="preserve">   </w:t>
      </w:r>
      <w:r w:rsidR="004D7A7E">
        <w:rPr>
          <w:rFonts w:asciiTheme="minorHAnsi" w:hAnsiTheme="minorHAnsi" w:cs="Arial Narrow"/>
          <w:sz w:val="22"/>
          <w:szCs w:val="22"/>
        </w:rPr>
        <w:t xml:space="preserve">    </w:t>
      </w:r>
    </w:p>
    <w:p w14:paraId="354A841E" w14:textId="1C02791C" w:rsidR="00F64593" w:rsidRDefault="003F10C9" w:rsidP="00F64593">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r w:rsidR="00F64593">
        <w:rPr>
          <w:rFonts w:asciiTheme="minorHAnsi" w:hAnsiTheme="minorHAnsi" w:cs="Arial Narrow"/>
          <w:sz w:val="22"/>
          <w:szCs w:val="22"/>
        </w:rPr>
        <w:t xml:space="preserve">                    riaditeľka kancelárie                                    </w:t>
      </w:r>
    </w:p>
    <w:p w14:paraId="2AB853A0" w14:textId="0FB13A51" w:rsidR="004D7A7E" w:rsidRDefault="00F64593" w:rsidP="00F64593">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r w:rsidR="004D7A7E">
        <w:rPr>
          <w:rFonts w:asciiTheme="minorHAnsi" w:hAnsiTheme="minorHAnsi" w:cs="Arial Narrow"/>
          <w:sz w:val="22"/>
          <w:szCs w:val="22"/>
        </w:rPr>
        <w:t>generáln</w:t>
      </w:r>
      <w:r>
        <w:rPr>
          <w:rFonts w:asciiTheme="minorHAnsi" w:hAnsiTheme="minorHAnsi" w:cs="Arial Narrow"/>
          <w:sz w:val="22"/>
          <w:szCs w:val="22"/>
        </w:rPr>
        <w:t>ej</w:t>
      </w:r>
      <w:r w:rsidR="004D7A7E">
        <w:rPr>
          <w:rFonts w:asciiTheme="minorHAnsi" w:hAnsiTheme="minorHAnsi" w:cs="Arial Narrow"/>
          <w:sz w:val="22"/>
          <w:szCs w:val="22"/>
        </w:rPr>
        <w:t xml:space="preserve"> </w:t>
      </w:r>
      <w:r w:rsidR="003F10C9">
        <w:rPr>
          <w:rFonts w:asciiTheme="minorHAnsi" w:hAnsiTheme="minorHAnsi" w:cs="Arial Narrow"/>
          <w:sz w:val="22"/>
          <w:szCs w:val="22"/>
        </w:rPr>
        <w:t>tajomníčk</w:t>
      </w:r>
      <w:r>
        <w:rPr>
          <w:rFonts w:asciiTheme="minorHAnsi" w:hAnsiTheme="minorHAnsi" w:cs="Arial Narrow"/>
          <w:sz w:val="22"/>
          <w:szCs w:val="22"/>
        </w:rPr>
        <w:t>y</w:t>
      </w:r>
      <w:r w:rsidR="003F10C9">
        <w:rPr>
          <w:rFonts w:asciiTheme="minorHAnsi" w:hAnsiTheme="minorHAnsi" w:cs="Arial Narrow"/>
          <w:sz w:val="22"/>
          <w:szCs w:val="22"/>
        </w:rPr>
        <w:t xml:space="preserve"> služobného úradu</w:t>
      </w:r>
      <w:r w:rsidR="004D7A7E" w:rsidRPr="00452D77">
        <w:rPr>
          <w:rFonts w:asciiTheme="minorHAnsi" w:hAnsiTheme="minorHAnsi" w:cs="Arial Narrow"/>
          <w:sz w:val="22"/>
          <w:szCs w:val="22"/>
        </w:rPr>
        <w:t xml:space="preserve">                                                                               </w:t>
      </w:r>
      <w:r w:rsidR="004D7A7E">
        <w:rPr>
          <w:rFonts w:asciiTheme="minorHAnsi" w:hAnsiTheme="minorHAnsi" w:cs="Arial Narrow"/>
          <w:sz w:val="22"/>
          <w:szCs w:val="22"/>
        </w:rPr>
        <w:t xml:space="preserve">                                       </w:t>
      </w:r>
    </w:p>
    <w:p w14:paraId="7C6CEBE6" w14:textId="77777777" w:rsidR="0012702B" w:rsidRPr="00D13325" w:rsidRDefault="004D7A7E" w:rsidP="004D7A7E">
      <w:pPr>
        <w:tabs>
          <w:tab w:val="right" w:leader="underscore" w:pos="8820"/>
          <w:tab w:val="right" w:leader="dot" w:pos="10080"/>
        </w:tabs>
        <w:rPr>
          <w:rFonts w:asciiTheme="minorHAnsi" w:hAnsiTheme="minorHAnsi"/>
          <w:sz w:val="22"/>
          <w:szCs w:val="22"/>
        </w:rPr>
      </w:pPr>
      <w:r>
        <w:rPr>
          <w:rFonts w:asciiTheme="minorHAnsi" w:hAnsiTheme="minorHAnsi" w:cs="Arial Narrow"/>
          <w:sz w:val="22"/>
          <w:szCs w:val="22"/>
        </w:rPr>
        <w:t xml:space="preserve">     </w:t>
      </w:r>
      <w:r w:rsidR="00FF41CD">
        <w:rPr>
          <w:rFonts w:asciiTheme="minorHAnsi" w:hAnsiTheme="minorHAnsi" w:cs="Arial Narrow"/>
          <w:sz w:val="22"/>
          <w:szCs w:val="22"/>
        </w:rPr>
        <w:t xml:space="preserve">                                                                                                                       </w:t>
      </w:r>
      <w:r w:rsidR="008562FF">
        <w:rPr>
          <w:rFonts w:asciiTheme="minorHAnsi" w:hAnsiTheme="minorHAnsi" w:cs="Arial Narrow"/>
          <w:sz w:val="22"/>
          <w:szCs w:val="22"/>
        </w:rPr>
        <w:t xml:space="preserve">                                                                                    </w:t>
      </w:r>
    </w:p>
    <w:p w14:paraId="79A2E165" w14:textId="77777777" w:rsidR="00341BFF" w:rsidRPr="00D13325" w:rsidRDefault="00341BFF" w:rsidP="008562FF">
      <w:pPr>
        <w:pStyle w:val="Zarkazkladnhotextu3"/>
        <w:ind w:left="0"/>
        <w:rPr>
          <w:rFonts w:asciiTheme="minorHAnsi" w:hAnsiTheme="minorHAnsi" w:cs="Arial Narrow"/>
          <w:sz w:val="22"/>
          <w:szCs w:val="22"/>
        </w:rPr>
        <w:sectPr w:rsidR="00341BFF" w:rsidRPr="00D13325" w:rsidSect="00452D77">
          <w:headerReference w:type="default" r:id="rId8"/>
          <w:footerReference w:type="default" r:id="rId9"/>
          <w:headerReference w:type="first" r:id="rId10"/>
          <w:pgSz w:w="11906" w:h="16838" w:code="9"/>
          <w:pgMar w:top="851" w:right="1134" w:bottom="851" w:left="1134" w:header="703" w:footer="703" w:gutter="0"/>
          <w:pgNumType w:start="1" w:chapStyle="1" w:chapSep="period"/>
          <w:cols w:space="708"/>
          <w:docGrid w:linePitch="360"/>
        </w:sectPr>
      </w:pPr>
    </w:p>
    <w:p w14:paraId="78ADCFDB" w14:textId="77777777" w:rsidR="007C3554" w:rsidRPr="00D13325" w:rsidRDefault="007C3554" w:rsidP="008562FF">
      <w:pPr>
        <w:pStyle w:val="Nadpis5"/>
        <w:jc w:val="left"/>
        <w:rPr>
          <w:rFonts w:asciiTheme="minorHAnsi" w:hAnsiTheme="minorHAnsi" w:cs="Arial Narrow"/>
          <w:sz w:val="22"/>
          <w:szCs w:val="22"/>
        </w:rPr>
      </w:pPr>
      <w:r w:rsidRPr="00D13325">
        <w:rPr>
          <w:rFonts w:asciiTheme="minorHAnsi" w:hAnsiTheme="minorHAnsi" w:cs="Arial Narrow"/>
          <w:sz w:val="22"/>
          <w:szCs w:val="22"/>
        </w:rPr>
        <w:lastRenderedPageBreak/>
        <w:t xml:space="preserve">OBSAH  SÚŤAŽNÝCH  PODKLADOV </w:t>
      </w:r>
    </w:p>
    <w:p w14:paraId="3F0C019D" w14:textId="77777777" w:rsidR="007C3554" w:rsidRPr="00D13325" w:rsidRDefault="007C3554" w:rsidP="00A52C7A">
      <w:pPr>
        <w:tabs>
          <w:tab w:val="left" w:pos="540"/>
        </w:tabs>
        <w:spacing w:before="480"/>
        <w:ind w:left="539"/>
        <w:rPr>
          <w:rFonts w:asciiTheme="minorHAnsi" w:hAnsiTheme="minorHAnsi" w:cs="Arial Narrow"/>
          <w:sz w:val="22"/>
          <w:szCs w:val="22"/>
        </w:rPr>
      </w:pPr>
      <w:r w:rsidRPr="00D13325">
        <w:rPr>
          <w:rFonts w:asciiTheme="minorHAnsi" w:hAnsiTheme="minorHAnsi" w:cs="Arial Narrow"/>
          <w:b/>
          <w:sz w:val="22"/>
          <w:szCs w:val="22"/>
        </w:rPr>
        <w:t>A.</w:t>
      </w:r>
      <w:r w:rsidR="000A564F" w:rsidRPr="00D13325">
        <w:rPr>
          <w:rFonts w:asciiTheme="minorHAnsi" w:hAnsiTheme="minorHAnsi" w:cs="Arial Narrow"/>
          <w:b/>
          <w:sz w:val="22"/>
          <w:szCs w:val="22"/>
        </w:rPr>
        <w:t>1</w:t>
      </w:r>
      <w:r w:rsidRPr="00D13325">
        <w:rPr>
          <w:rFonts w:asciiTheme="minorHAnsi" w:hAnsiTheme="minorHAnsi" w:cs="Arial Narrow"/>
          <w:b/>
          <w:bCs/>
          <w:sz w:val="22"/>
          <w:szCs w:val="22"/>
        </w:rPr>
        <w:t xml:space="preserve">   </w:t>
      </w:r>
      <w:r w:rsidRPr="00D13325">
        <w:rPr>
          <w:rFonts w:asciiTheme="minorHAnsi" w:hAnsiTheme="minorHAnsi" w:cs="Arial Narrow"/>
          <w:b/>
          <w:bCs/>
          <w:smallCaps/>
          <w:sz w:val="22"/>
          <w:szCs w:val="22"/>
        </w:rPr>
        <w:t>Pokyny pre uchádzačov</w:t>
      </w:r>
      <w:r w:rsidR="00100099" w:rsidRPr="00D13325">
        <w:rPr>
          <w:rFonts w:asciiTheme="minorHAnsi" w:hAnsiTheme="minorHAnsi" w:cs="Arial Narrow"/>
          <w:b/>
          <w:bCs/>
          <w:smallCaps/>
          <w:sz w:val="22"/>
          <w:szCs w:val="22"/>
        </w:rPr>
        <w:t>/záujemcov</w:t>
      </w:r>
    </w:p>
    <w:p w14:paraId="4AA6C405" w14:textId="77777777" w:rsidR="007C3554" w:rsidRPr="00617D10" w:rsidRDefault="007C3554" w:rsidP="00BF1178">
      <w:pPr>
        <w:pStyle w:val="Nadpis8"/>
        <w:numPr>
          <w:ilvl w:val="0"/>
          <w:numId w:val="1"/>
        </w:numPr>
        <w:tabs>
          <w:tab w:val="clear" w:pos="360"/>
          <w:tab w:val="left" w:pos="1080"/>
        </w:tabs>
        <w:spacing w:before="120"/>
        <w:ind w:left="720" w:firstLine="0"/>
        <w:rPr>
          <w:rFonts w:asciiTheme="minorHAnsi" w:hAnsiTheme="minorHAnsi" w:cs="Arial Narrow"/>
          <w:color w:val="000000" w:themeColor="text1"/>
          <w:sz w:val="22"/>
          <w:szCs w:val="22"/>
          <w:u w:val="none"/>
        </w:rPr>
      </w:pPr>
      <w:r w:rsidRPr="00D13325">
        <w:rPr>
          <w:rFonts w:asciiTheme="minorHAnsi" w:hAnsiTheme="minorHAnsi" w:cs="Arial Narrow"/>
          <w:sz w:val="22"/>
          <w:szCs w:val="22"/>
          <w:u w:val="none"/>
        </w:rPr>
        <w:t xml:space="preserve">  </w:t>
      </w:r>
      <w:r w:rsidRPr="00617D10">
        <w:rPr>
          <w:rFonts w:asciiTheme="minorHAnsi" w:hAnsiTheme="minorHAnsi" w:cs="Arial Narrow"/>
          <w:color w:val="000000" w:themeColor="text1"/>
          <w:sz w:val="22"/>
          <w:szCs w:val="22"/>
          <w:u w:val="none"/>
        </w:rPr>
        <w:t xml:space="preserve">Identifikácia </w:t>
      </w:r>
      <w:r w:rsidR="009F3466" w:rsidRPr="00617D10">
        <w:rPr>
          <w:rFonts w:asciiTheme="minorHAnsi" w:hAnsiTheme="minorHAnsi" w:cs="Arial Narrow"/>
          <w:color w:val="000000" w:themeColor="text1"/>
          <w:sz w:val="22"/>
          <w:szCs w:val="22"/>
          <w:u w:val="none"/>
        </w:rPr>
        <w:t>verejného obstarávateľ</w:t>
      </w:r>
      <w:r w:rsidRPr="00617D10">
        <w:rPr>
          <w:rFonts w:asciiTheme="minorHAnsi" w:hAnsiTheme="minorHAnsi" w:cs="Arial Narrow"/>
          <w:color w:val="000000" w:themeColor="text1"/>
          <w:sz w:val="22"/>
          <w:szCs w:val="22"/>
          <w:u w:val="none"/>
        </w:rPr>
        <w:t>a</w:t>
      </w:r>
      <w:r w:rsidR="00945F13" w:rsidRPr="00617D10">
        <w:rPr>
          <w:rFonts w:asciiTheme="minorHAnsi" w:hAnsiTheme="minorHAnsi" w:cs="Arial Narrow"/>
          <w:color w:val="000000" w:themeColor="text1"/>
          <w:sz w:val="22"/>
          <w:szCs w:val="22"/>
          <w:u w:val="none"/>
        </w:rPr>
        <w:tab/>
      </w:r>
      <w:r w:rsidR="00945F13" w:rsidRPr="00617D10">
        <w:rPr>
          <w:rFonts w:asciiTheme="minorHAnsi" w:hAnsiTheme="minorHAnsi" w:cs="Arial Narrow"/>
          <w:color w:val="000000" w:themeColor="text1"/>
          <w:sz w:val="22"/>
          <w:szCs w:val="22"/>
          <w:u w:val="none"/>
        </w:rPr>
        <w:tab/>
      </w:r>
    </w:p>
    <w:p w14:paraId="7ABAC170" w14:textId="77777777" w:rsidR="007C3554" w:rsidRPr="00617D10" w:rsidRDefault="007C355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617D10">
        <w:rPr>
          <w:rFonts w:asciiTheme="minorHAnsi" w:hAnsiTheme="minorHAnsi" w:cs="Arial Narrow"/>
          <w:color w:val="000000" w:themeColor="text1"/>
          <w:sz w:val="22"/>
          <w:szCs w:val="22"/>
        </w:rPr>
        <w:t xml:space="preserve">  Predmet zákazky</w:t>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p>
    <w:p w14:paraId="699BECC8" w14:textId="77777777" w:rsidR="007C3554" w:rsidRPr="00617D10" w:rsidRDefault="007C355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617D10">
        <w:rPr>
          <w:rFonts w:asciiTheme="minorHAnsi" w:hAnsiTheme="minorHAnsi" w:cs="Arial Narrow"/>
          <w:color w:val="000000" w:themeColor="text1"/>
          <w:sz w:val="22"/>
          <w:szCs w:val="22"/>
        </w:rPr>
        <w:t xml:space="preserve">  Rozdelenie </w:t>
      </w:r>
      <w:r w:rsidR="00420591" w:rsidRPr="00617D10">
        <w:rPr>
          <w:rFonts w:asciiTheme="minorHAnsi" w:hAnsiTheme="minorHAnsi" w:cs="Arial Narrow"/>
          <w:color w:val="000000" w:themeColor="text1"/>
          <w:sz w:val="22"/>
          <w:szCs w:val="22"/>
        </w:rPr>
        <w:t>predmetu</w:t>
      </w:r>
      <w:r w:rsidRPr="00617D10">
        <w:rPr>
          <w:rFonts w:asciiTheme="minorHAnsi" w:hAnsiTheme="minorHAnsi" w:cs="Arial Narrow"/>
          <w:color w:val="000000" w:themeColor="text1"/>
          <w:sz w:val="22"/>
          <w:szCs w:val="22"/>
        </w:rPr>
        <w:t xml:space="preserve"> zákazky</w:t>
      </w:r>
      <w:r w:rsidR="00C46B17" w:rsidRPr="00617D10">
        <w:rPr>
          <w:rFonts w:asciiTheme="minorHAnsi" w:hAnsiTheme="minorHAnsi" w:cs="Arial Narrow"/>
          <w:color w:val="000000" w:themeColor="text1"/>
          <w:sz w:val="22"/>
          <w:szCs w:val="22"/>
        </w:rPr>
        <w:tab/>
      </w:r>
      <w:r w:rsidR="00420591" w:rsidRPr="00617D10">
        <w:rPr>
          <w:rFonts w:asciiTheme="minorHAnsi" w:hAnsiTheme="minorHAnsi" w:cs="Arial Narrow"/>
          <w:color w:val="000000" w:themeColor="text1"/>
          <w:sz w:val="22"/>
          <w:szCs w:val="22"/>
        </w:rPr>
        <w:tab/>
      </w:r>
      <w:r w:rsidR="00C46B17" w:rsidRPr="00617D10">
        <w:rPr>
          <w:rFonts w:asciiTheme="minorHAnsi" w:hAnsiTheme="minorHAnsi" w:cs="Arial Narrow"/>
          <w:color w:val="000000" w:themeColor="text1"/>
          <w:sz w:val="22"/>
          <w:szCs w:val="22"/>
        </w:rPr>
        <w:tab/>
      </w:r>
    </w:p>
    <w:p w14:paraId="1DD7A1AE" w14:textId="77777777" w:rsidR="007C3554" w:rsidRPr="00445E90" w:rsidRDefault="00945F13" w:rsidP="007C3554">
      <w:pPr>
        <w:numPr>
          <w:ilvl w:val="0"/>
          <w:numId w:val="1"/>
        </w:numPr>
        <w:tabs>
          <w:tab w:val="clear" w:pos="360"/>
          <w:tab w:val="left" w:pos="1080"/>
        </w:tabs>
        <w:ind w:left="720" w:firstLine="0"/>
        <w:jc w:val="both"/>
        <w:rPr>
          <w:rFonts w:asciiTheme="minorHAnsi" w:hAnsiTheme="minorHAnsi" w:cs="Arial Narrow"/>
          <w:sz w:val="22"/>
          <w:szCs w:val="22"/>
        </w:rPr>
      </w:pPr>
      <w:r w:rsidRPr="00617D10">
        <w:rPr>
          <w:rFonts w:asciiTheme="minorHAnsi" w:hAnsiTheme="minorHAnsi" w:cs="Arial Narrow"/>
          <w:color w:val="000000" w:themeColor="text1"/>
          <w:sz w:val="22"/>
          <w:szCs w:val="22"/>
        </w:rPr>
        <w:t xml:space="preserve">  Variantné riešenie</w:t>
      </w:r>
      <w:r w:rsidRPr="00617D10">
        <w:rPr>
          <w:rFonts w:asciiTheme="minorHAnsi" w:hAnsiTheme="minorHAnsi" w:cs="Arial Narrow"/>
          <w:color w:val="000000" w:themeColor="text1"/>
          <w:sz w:val="22"/>
          <w:szCs w:val="22"/>
        </w:rPr>
        <w:tab/>
      </w:r>
      <w:r w:rsidRPr="00445E90">
        <w:rPr>
          <w:rFonts w:asciiTheme="minorHAnsi" w:hAnsiTheme="minorHAnsi" w:cs="Arial Narrow"/>
          <w:sz w:val="22"/>
          <w:szCs w:val="22"/>
        </w:rPr>
        <w:tab/>
      </w:r>
      <w:r w:rsidRPr="00445E90">
        <w:rPr>
          <w:rFonts w:asciiTheme="minorHAnsi" w:hAnsiTheme="minorHAnsi" w:cs="Arial Narrow"/>
          <w:sz w:val="22"/>
          <w:szCs w:val="22"/>
        </w:rPr>
        <w:tab/>
      </w:r>
      <w:r w:rsidRPr="00445E90">
        <w:rPr>
          <w:rFonts w:asciiTheme="minorHAnsi" w:hAnsiTheme="minorHAnsi" w:cs="Arial Narrow"/>
          <w:sz w:val="22"/>
          <w:szCs w:val="22"/>
        </w:rPr>
        <w:tab/>
      </w:r>
    </w:p>
    <w:p w14:paraId="74624EB3" w14:textId="70A61827" w:rsidR="00A255FE" w:rsidRPr="00445E90" w:rsidRDefault="00A255FE" w:rsidP="007C3554">
      <w:pPr>
        <w:numPr>
          <w:ilvl w:val="0"/>
          <w:numId w:val="1"/>
        </w:numPr>
        <w:tabs>
          <w:tab w:val="clear" w:pos="360"/>
          <w:tab w:val="left" w:pos="1080"/>
        </w:tabs>
        <w:ind w:left="720" w:firstLine="0"/>
        <w:jc w:val="both"/>
        <w:rPr>
          <w:rFonts w:asciiTheme="minorHAnsi" w:hAnsiTheme="minorHAnsi" w:cs="Arial Narrow"/>
          <w:sz w:val="22"/>
          <w:szCs w:val="22"/>
        </w:rPr>
      </w:pPr>
      <w:r w:rsidRPr="00445E90">
        <w:rPr>
          <w:rFonts w:asciiTheme="minorHAnsi" w:hAnsiTheme="minorHAnsi" w:cs="Arial Narrow"/>
          <w:sz w:val="22"/>
          <w:szCs w:val="22"/>
        </w:rPr>
        <w:t xml:space="preserve">  </w:t>
      </w:r>
      <w:r w:rsidR="003709B8" w:rsidRPr="00445E90">
        <w:rPr>
          <w:rFonts w:asciiTheme="minorHAnsi" w:hAnsiTheme="minorHAnsi" w:cs="Arial Narrow"/>
          <w:sz w:val="22"/>
          <w:szCs w:val="22"/>
        </w:rPr>
        <w:t xml:space="preserve">Miesto </w:t>
      </w:r>
      <w:r w:rsidR="00C63E45">
        <w:rPr>
          <w:rFonts w:asciiTheme="minorHAnsi" w:hAnsiTheme="minorHAnsi" w:cs="Arial Narrow"/>
          <w:sz w:val="22"/>
          <w:szCs w:val="22"/>
        </w:rPr>
        <w:t xml:space="preserve">poskytnutia a miesto </w:t>
      </w:r>
      <w:r w:rsidR="003709B8" w:rsidRPr="00445E90">
        <w:rPr>
          <w:rFonts w:asciiTheme="minorHAnsi" w:hAnsiTheme="minorHAnsi" w:cs="Arial Narrow"/>
          <w:sz w:val="22"/>
          <w:szCs w:val="22"/>
        </w:rPr>
        <w:t>dodania predmetu zákazky</w:t>
      </w:r>
    </w:p>
    <w:p w14:paraId="7A721598" w14:textId="77777777" w:rsidR="000F6046" w:rsidRPr="00465C23" w:rsidRDefault="007C3554" w:rsidP="007C3554">
      <w:pPr>
        <w:numPr>
          <w:ilvl w:val="0"/>
          <w:numId w:val="1"/>
        </w:numPr>
        <w:tabs>
          <w:tab w:val="clear" w:pos="360"/>
          <w:tab w:val="left" w:pos="1080"/>
        </w:tabs>
        <w:ind w:left="720" w:firstLine="0"/>
        <w:jc w:val="both"/>
        <w:rPr>
          <w:rFonts w:asciiTheme="minorHAnsi" w:hAnsiTheme="minorHAnsi" w:cs="Arial Narrow"/>
          <w:sz w:val="22"/>
          <w:szCs w:val="22"/>
        </w:rPr>
      </w:pPr>
      <w:r w:rsidRPr="00445E90">
        <w:rPr>
          <w:rFonts w:asciiTheme="minorHAnsi" w:hAnsiTheme="minorHAnsi" w:cs="Arial Narrow"/>
          <w:sz w:val="22"/>
          <w:szCs w:val="22"/>
        </w:rPr>
        <w:t xml:space="preserve">  </w:t>
      </w:r>
      <w:r w:rsidR="008A4794" w:rsidRPr="00465C23">
        <w:rPr>
          <w:rFonts w:asciiTheme="minorHAnsi" w:hAnsiTheme="minorHAnsi" w:cs="Arial Narrow"/>
          <w:sz w:val="22"/>
          <w:szCs w:val="22"/>
        </w:rPr>
        <w:t>Typ zmluvy</w:t>
      </w:r>
    </w:p>
    <w:p w14:paraId="05B37011" w14:textId="77777777" w:rsidR="007C3554" w:rsidRPr="00445E90" w:rsidRDefault="008A4794" w:rsidP="007C3554">
      <w:pPr>
        <w:numPr>
          <w:ilvl w:val="0"/>
          <w:numId w:val="1"/>
        </w:numPr>
        <w:tabs>
          <w:tab w:val="clear" w:pos="360"/>
          <w:tab w:val="left" w:pos="1080"/>
        </w:tabs>
        <w:ind w:left="720" w:firstLine="0"/>
        <w:jc w:val="both"/>
        <w:rPr>
          <w:rFonts w:asciiTheme="minorHAnsi" w:hAnsiTheme="minorHAnsi" w:cs="Arial Narrow"/>
          <w:sz w:val="22"/>
          <w:szCs w:val="22"/>
        </w:rPr>
      </w:pPr>
      <w:r w:rsidRPr="00465C23">
        <w:rPr>
          <w:rFonts w:asciiTheme="minorHAnsi" w:hAnsiTheme="minorHAnsi" w:cs="Arial Narrow"/>
          <w:sz w:val="22"/>
          <w:szCs w:val="22"/>
        </w:rPr>
        <w:t xml:space="preserve"> </w:t>
      </w:r>
      <w:r w:rsidR="000F6046" w:rsidRPr="00465C23">
        <w:rPr>
          <w:rFonts w:asciiTheme="minorHAnsi" w:hAnsiTheme="minorHAnsi" w:cs="Arial Narrow"/>
          <w:sz w:val="22"/>
          <w:szCs w:val="22"/>
        </w:rPr>
        <w:t xml:space="preserve"> Právne vzťahy vyžadované od skupiny dodávateľov</w:t>
      </w:r>
      <w:r w:rsidR="00C46B17" w:rsidRPr="00445E90">
        <w:rPr>
          <w:rFonts w:asciiTheme="minorHAnsi" w:hAnsiTheme="minorHAnsi" w:cs="Arial Narrow"/>
          <w:sz w:val="22"/>
          <w:szCs w:val="22"/>
        </w:rPr>
        <w:tab/>
      </w:r>
      <w:r w:rsidR="004C3715" w:rsidRPr="00445E90">
        <w:rPr>
          <w:rFonts w:asciiTheme="minorHAnsi" w:hAnsiTheme="minorHAnsi" w:cs="Arial Narrow"/>
          <w:sz w:val="22"/>
          <w:szCs w:val="22"/>
        </w:rPr>
        <w:tab/>
      </w:r>
    </w:p>
    <w:p w14:paraId="4FDEFBCA" w14:textId="77777777" w:rsidR="007C3554" w:rsidRPr="00445E90" w:rsidRDefault="007C3554" w:rsidP="007C3554">
      <w:pPr>
        <w:numPr>
          <w:ilvl w:val="0"/>
          <w:numId w:val="1"/>
        </w:numPr>
        <w:tabs>
          <w:tab w:val="clear" w:pos="360"/>
          <w:tab w:val="left" w:pos="1080"/>
        </w:tabs>
        <w:ind w:left="720" w:firstLine="0"/>
        <w:jc w:val="both"/>
        <w:rPr>
          <w:rFonts w:asciiTheme="minorHAnsi" w:hAnsiTheme="minorHAnsi" w:cs="Arial Narrow"/>
          <w:sz w:val="22"/>
          <w:szCs w:val="22"/>
        </w:rPr>
      </w:pPr>
      <w:r w:rsidRPr="00445E90">
        <w:rPr>
          <w:rFonts w:asciiTheme="minorHAnsi" w:hAnsiTheme="minorHAnsi" w:cs="Arial Narrow"/>
          <w:sz w:val="22"/>
          <w:szCs w:val="22"/>
        </w:rPr>
        <w:t xml:space="preserve">  Zdroj</w:t>
      </w:r>
      <w:r w:rsidR="00945F13" w:rsidRPr="00445E90">
        <w:rPr>
          <w:rFonts w:asciiTheme="minorHAnsi" w:hAnsiTheme="minorHAnsi" w:cs="Arial Narrow"/>
          <w:sz w:val="22"/>
          <w:szCs w:val="22"/>
        </w:rPr>
        <w:t xml:space="preserve"> finančných prostriedkov</w:t>
      </w:r>
      <w:r w:rsidR="00945F13" w:rsidRPr="00445E90">
        <w:rPr>
          <w:rFonts w:asciiTheme="minorHAnsi" w:hAnsiTheme="minorHAnsi" w:cs="Arial Narrow"/>
          <w:sz w:val="22"/>
          <w:szCs w:val="22"/>
        </w:rPr>
        <w:tab/>
      </w:r>
      <w:r w:rsidR="00945F13" w:rsidRPr="00445E90">
        <w:rPr>
          <w:rFonts w:asciiTheme="minorHAnsi" w:hAnsiTheme="minorHAnsi" w:cs="Arial Narrow"/>
          <w:sz w:val="22"/>
          <w:szCs w:val="22"/>
        </w:rPr>
        <w:tab/>
      </w:r>
      <w:r w:rsidR="00945F13" w:rsidRPr="00445E90">
        <w:rPr>
          <w:rFonts w:asciiTheme="minorHAnsi" w:hAnsiTheme="minorHAnsi" w:cs="Arial Narrow"/>
          <w:sz w:val="22"/>
          <w:szCs w:val="22"/>
        </w:rPr>
        <w:tab/>
      </w:r>
    </w:p>
    <w:p w14:paraId="386E5664" w14:textId="77777777" w:rsidR="005B6506" w:rsidRDefault="007C3554" w:rsidP="007C3554">
      <w:pPr>
        <w:pStyle w:val="Nadpis6"/>
        <w:numPr>
          <w:ilvl w:val="0"/>
          <w:numId w:val="1"/>
        </w:numPr>
        <w:tabs>
          <w:tab w:val="clear" w:pos="360"/>
          <w:tab w:val="left" w:pos="1080"/>
        </w:tabs>
        <w:ind w:left="720" w:firstLine="0"/>
        <w:rPr>
          <w:rFonts w:asciiTheme="minorHAnsi" w:hAnsiTheme="minorHAnsi" w:cs="Arial Narrow"/>
          <w:b w:val="0"/>
          <w:bCs w:val="0"/>
          <w:sz w:val="22"/>
          <w:szCs w:val="22"/>
        </w:rPr>
      </w:pPr>
      <w:r w:rsidRPr="00445E90">
        <w:rPr>
          <w:rFonts w:asciiTheme="minorHAnsi" w:hAnsiTheme="minorHAnsi" w:cs="Arial Narrow"/>
          <w:b w:val="0"/>
          <w:bCs w:val="0"/>
          <w:sz w:val="22"/>
          <w:szCs w:val="22"/>
        </w:rPr>
        <w:t xml:space="preserve">  L</w:t>
      </w:r>
      <w:r w:rsidR="00945F13" w:rsidRPr="00445E90">
        <w:rPr>
          <w:rFonts w:asciiTheme="minorHAnsi" w:hAnsiTheme="minorHAnsi" w:cs="Arial Narrow"/>
          <w:b w:val="0"/>
          <w:bCs w:val="0"/>
          <w:sz w:val="22"/>
          <w:szCs w:val="22"/>
        </w:rPr>
        <w:t>ehota viazanosti ponuky</w:t>
      </w:r>
    </w:p>
    <w:p w14:paraId="7BF50447" w14:textId="77777777" w:rsidR="007C3554" w:rsidRPr="005B6506" w:rsidRDefault="005B6506" w:rsidP="005B6506">
      <w:pPr>
        <w:pStyle w:val="Nadpis6"/>
        <w:numPr>
          <w:ilvl w:val="0"/>
          <w:numId w:val="1"/>
        </w:numPr>
        <w:tabs>
          <w:tab w:val="clear" w:pos="360"/>
        </w:tabs>
        <w:ind w:left="1134" w:hanging="414"/>
        <w:rPr>
          <w:rFonts w:asciiTheme="minorHAnsi" w:hAnsiTheme="minorHAnsi" w:cs="Arial Narrow"/>
          <w:b w:val="0"/>
          <w:bCs w:val="0"/>
          <w:sz w:val="22"/>
          <w:szCs w:val="22"/>
        </w:rPr>
      </w:pPr>
      <w:r>
        <w:rPr>
          <w:rFonts w:asciiTheme="minorHAnsi" w:hAnsiTheme="minorHAnsi" w:cs="Arial Narrow"/>
          <w:b w:val="0"/>
          <w:bCs w:val="0"/>
          <w:sz w:val="22"/>
          <w:szCs w:val="22"/>
        </w:rPr>
        <w:t xml:space="preserve"> </w:t>
      </w:r>
      <w:r w:rsidR="006362A1" w:rsidRPr="005B6506">
        <w:rPr>
          <w:rFonts w:asciiTheme="minorHAnsi" w:hAnsiTheme="minorHAnsi" w:cs="Arial Narrow"/>
          <w:b w:val="0"/>
          <w:bCs w:val="0"/>
          <w:sz w:val="22"/>
          <w:szCs w:val="22"/>
        </w:rPr>
        <w:t>Komunikácia</w:t>
      </w:r>
      <w:r w:rsidR="007C3554" w:rsidRPr="005B6506">
        <w:rPr>
          <w:rFonts w:asciiTheme="minorHAnsi" w:hAnsiTheme="minorHAnsi" w:cs="Arial Narrow"/>
          <w:b w:val="0"/>
          <w:bCs w:val="0"/>
          <w:sz w:val="22"/>
          <w:szCs w:val="22"/>
        </w:rPr>
        <w:t xml:space="preserve"> medzi </w:t>
      </w:r>
      <w:r w:rsidR="009F3466" w:rsidRPr="005B6506">
        <w:rPr>
          <w:rFonts w:asciiTheme="minorHAnsi" w:hAnsiTheme="minorHAnsi" w:cs="Arial Narrow"/>
          <w:b w:val="0"/>
          <w:bCs w:val="0"/>
          <w:sz w:val="22"/>
          <w:szCs w:val="22"/>
        </w:rPr>
        <w:t>verejným obstarávateľ</w:t>
      </w:r>
      <w:r w:rsidR="007C3554" w:rsidRPr="005B6506">
        <w:rPr>
          <w:rFonts w:asciiTheme="minorHAnsi" w:hAnsiTheme="minorHAnsi" w:cs="Arial Narrow"/>
          <w:b w:val="0"/>
          <w:bCs w:val="0"/>
          <w:sz w:val="22"/>
          <w:szCs w:val="22"/>
        </w:rPr>
        <w:t>om a</w:t>
      </w:r>
      <w:r w:rsidR="006362A1" w:rsidRPr="005B6506">
        <w:rPr>
          <w:rFonts w:asciiTheme="minorHAnsi" w:hAnsiTheme="minorHAnsi" w:cs="Arial Narrow"/>
          <w:b w:val="0"/>
          <w:bCs w:val="0"/>
          <w:sz w:val="22"/>
          <w:szCs w:val="22"/>
        </w:rPr>
        <w:t> </w:t>
      </w:r>
      <w:r w:rsidR="007C3554" w:rsidRPr="005B6506">
        <w:rPr>
          <w:rFonts w:asciiTheme="minorHAnsi" w:hAnsiTheme="minorHAnsi" w:cs="Arial Narrow"/>
          <w:b w:val="0"/>
          <w:bCs w:val="0"/>
          <w:sz w:val="22"/>
          <w:szCs w:val="22"/>
        </w:rPr>
        <w:t>uchádzačmi</w:t>
      </w:r>
      <w:r w:rsidR="006362A1" w:rsidRPr="005B6506">
        <w:rPr>
          <w:rFonts w:asciiTheme="minorHAnsi" w:hAnsiTheme="minorHAnsi" w:cs="Arial Narrow"/>
          <w:b w:val="0"/>
          <w:bCs w:val="0"/>
          <w:sz w:val="22"/>
          <w:szCs w:val="22"/>
        </w:rPr>
        <w:t xml:space="preserve"> alebo záujemcami</w:t>
      </w:r>
      <w:r w:rsidR="0016363F" w:rsidRPr="005B6506">
        <w:rPr>
          <w:rFonts w:asciiTheme="minorHAnsi" w:hAnsiTheme="minorHAnsi" w:cs="Arial Narrow"/>
          <w:b w:val="0"/>
          <w:bCs w:val="0"/>
          <w:sz w:val="22"/>
          <w:szCs w:val="22"/>
        </w:rPr>
        <w:tab/>
      </w:r>
    </w:p>
    <w:p w14:paraId="01B222B7" w14:textId="77777777" w:rsidR="00631F47" w:rsidRDefault="00631F47" w:rsidP="00631F47">
      <w:pPr>
        <w:numPr>
          <w:ilvl w:val="0"/>
          <w:numId w:val="1"/>
        </w:numPr>
        <w:tabs>
          <w:tab w:val="left" w:pos="1134"/>
        </w:tabs>
        <w:ind w:firstLine="349"/>
        <w:jc w:val="both"/>
        <w:rPr>
          <w:rFonts w:asciiTheme="minorHAnsi" w:hAnsiTheme="minorHAnsi" w:cs="Arial Narrow"/>
          <w:sz w:val="22"/>
          <w:szCs w:val="22"/>
        </w:rPr>
      </w:pPr>
      <w:r>
        <w:rPr>
          <w:rFonts w:asciiTheme="minorHAnsi" w:hAnsiTheme="minorHAnsi" w:cs="Arial Narrow"/>
          <w:sz w:val="22"/>
          <w:szCs w:val="22"/>
        </w:rPr>
        <w:t xml:space="preserve"> </w:t>
      </w:r>
      <w:r w:rsidR="00D95E19" w:rsidRPr="00D95E19">
        <w:rPr>
          <w:rFonts w:asciiTheme="minorHAnsi" w:hAnsiTheme="minorHAnsi" w:cs="Arial Narrow"/>
          <w:sz w:val="22"/>
          <w:szCs w:val="22"/>
        </w:rPr>
        <w:t xml:space="preserve">Vysvetlenie a doplnenie dokumentov potrebných na vypracovanie ponuky a na preukázanie </w:t>
      </w:r>
    </w:p>
    <w:p w14:paraId="29EA70F7" w14:textId="77777777" w:rsidR="007C3554" w:rsidRPr="00D13325" w:rsidRDefault="00631F47" w:rsidP="00631F47">
      <w:pPr>
        <w:tabs>
          <w:tab w:val="left" w:pos="1134"/>
        </w:tabs>
        <w:ind w:left="709"/>
        <w:jc w:val="both"/>
        <w:rPr>
          <w:rFonts w:asciiTheme="minorHAnsi" w:hAnsiTheme="minorHAnsi" w:cs="Arial Narrow"/>
          <w:sz w:val="22"/>
          <w:szCs w:val="22"/>
        </w:rPr>
      </w:pPr>
      <w:r>
        <w:rPr>
          <w:rFonts w:asciiTheme="minorHAnsi" w:hAnsiTheme="minorHAnsi" w:cs="Arial Narrow"/>
          <w:sz w:val="22"/>
          <w:szCs w:val="22"/>
        </w:rPr>
        <w:tab/>
        <w:t xml:space="preserve"> </w:t>
      </w:r>
      <w:r w:rsidR="00D95E19" w:rsidRPr="00D95E19">
        <w:rPr>
          <w:rFonts w:asciiTheme="minorHAnsi" w:hAnsiTheme="minorHAnsi" w:cs="Arial Narrow"/>
          <w:sz w:val="22"/>
          <w:szCs w:val="22"/>
        </w:rPr>
        <w:t>splnenia podmienok účasti</w:t>
      </w:r>
      <w:r w:rsidR="007C3554" w:rsidRPr="00D13325">
        <w:rPr>
          <w:rFonts w:asciiTheme="minorHAnsi" w:hAnsiTheme="minorHAnsi" w:cs="Arial Narrow"/>
          <w:sz w:val="22"/>
          <w:szCs w:val="22"/>
        </w:rPr>
        <w:tab/>
      </w:r>
      <w:r w:rsidR="007C3554" w:rsidRPr="00D13325">
        <w:rPr>
          <w:rFonts w:asciiTheme="minorHAnsi" w:hAnsiTheme="minorHAnsi" w:cs="Arial Narrow"/>
          <w:sz w:val="22"/>
          <w:szCs w:val="22"/>
        </w:rPr>
        <w:tab/>
      </w:r>
      <w:r w:rsidR="007C3554" w:rsidRPr="00D13325">
        <w:rPr>
          <w:rFonts w:asciiTheme="minorHAnsi" w:hAnsiTheme="minorHAnsi" w:cs="Arial Narrow"/>
          <w:sz w:val="22"/>
          <w:szCs w:val="22"/>
        </w:rPr>
        <w:tab/>
        <w:t xml:space="preserve">    </w:t>
      </w:r>
      <w:r w:rsidR="0016363F" w:rsidRPr="00D13325">
        <w:rPr>
          <w:rFonts w:asciiTheme="minorHAnsi" w:hAnsiTheme="minorHAnsi" w:cs="Arial Narrow"/>
          <w:sz w:val="22"/>
          <w:szCs w:val="22"/>
        </w:rPr>
        <w:tab/>
      </w:r>
    </w:p>
    <w:p w14:paraId="21FC8D33" w14:textId="77777777" w:rsidR="007C3554" w:rsidRPr="00D13325" w:rsidRDefault="007C3554" w:rsidP="007C3554">
      <w:pPr>
        <w:numPr>
          <w:ilvl w:val="0"/>
          <w:numId w:val="1"/>
        </w:numPr>
        <w:tabs>
          <w:tab w:val="clear" w:pos="360"/>
          <w:tab w:val="num" w:pos="1080"/>
        </w:tabs>
        <w:ind w:left="720" w:firstLine="0"/>
        <w:jc w:val="both"/>
        <w:rPr>
          <w:rFonts w:asciiTheme="minorHAnsi" w:hAnsiTheme="minorHAnsi" w:cs="Arial Narrow"/>
          <w:sz w:val="22"/>
          <w:szCs w:val="22"/>
        </w:rPr>
      </w:pPr>
      <w:r w:rsidRPr="00D13325">
        <w:rPr>
          <w:rFonts w:asciiTheme="minorHAnsi" w:hAnsiTheme="minorHAnsi" w:cs="Arial Narrow"/>
          <w:sz w:val="22"/>
          <w:szCs w:val="22"/>
        </w:rPr>
        <w:t xml:space="preserve">  </w:t>
      </w:r>
      <w:r w:rsidR="003709B8" w:rsidRPr="00D13325">
        <w:rPr>
          <w:rFonts w:asciiTheme="minorHAnsi" w:hAnsiTheme="minorHAnsi" w:cs="Arial Narrow"/>
          <w:sz w:val="22"/>
          <w:szCs w:val="22"/>
        </w:rPr>
        <w:t>Obhliadka miesta dodania predmetu zákazky</w:t>
      </w:r>
      <w:r w:rsidRPr="00D13325">
        <w:rPr>
          <w:rFonts w:asciiTheme="minorHAnsi" w:hAnsiTheme="minorHAnsi" w:cs="Arial Narrow"/>
          <w:sz w:val="22"/>
          <w:szCs w:val="22"/>
        </w:rPr>
        <w:tab/>
      </w:r>
      <w:r w:rsidRPr="00D13325">
        <w:rPr>
          <w:rFonts w:asciiTheme="minorHAnsi" w:hAnsiTheme="minorHAnsi" w:cs="Arial Narrow"/>
          <w:sz w:val="22"/>
          <w:szCs w:val="22"/>
        </w:rPr>
        <w:tab/>
        <w:t xml:space="preserve">               </w:t>
      </w:r>
      <w:r w:rsidR="0016363F" w:rsidRPr="00D13325">
        <w:rPr>
          <w:rFonts w:asciiTheme="minorHAnsi" w:hAnsiTheme="minorHAnsi" w:cs="Arial Narrow"/>
          <w:sz w:val="22"/>
          <w:szCs w:val="22"/>
        </w:rPr>
        <w:tab/>
      </w:r>
      <w:r w:rsidR="0016363F" w:rsidRPr="00D13325">
        <w:rPr>
          <w:rFonts w:asciiTheme="minorHAnsi" w:hAnsiTheme="minorHAnsi" w:cs="Arial Narrow"/>
          <w:sz w:val="22"/>
          <w:szCs w:val="22"/>
        </w:rPr>
        <w:tab/>
      </w:r>
    </w:p>
    <w:p w14:paraId="70C1A35C" w14:textId="77777777" w:rsidR="007C3554" w:rsidRPr="00D13325" w:rsidRDefault="007C3554" w:rsidP="007C3554">
      <w:pPr>
        <w:numPr>
          <w:ilvl w:val="0"/>
          <w:numId w:val="1"/>
        </w:numPr>
        <w:tabs>
          <w:tab w:val="clear" w:pos="360"/>
          <w:tab w:val="num" w:pos="1080"/>
        </w:tabs>
        <w:ind w:left="720" w:firstLine="0"/>
        <w:jc w:val="both"/>
        <w:rPr>
          <w:rFonts w:asciiTheme="minorHAnsi" w:hAnsiTheme="minorHAnsi" w:cs="Arial Narrow"/>
          <w:sz w:val="22"/>
          <w:szCs w:val="22"/>
        </w:rPr>
      </w:pPr>
      <w:r w:rsidRPr="00D13325">
        <w:rPr>
          <w:rFonts w:asciiTheme="minorHAnsi" w:hAnsiTheme="minorHAnsi" w:cs="Arial Narrow"/>
          <w:sz w:val="22"/>
          <w:szCs w:val="22"/>
        </w:rPr>
        <w:t xml:space="preserve">  </w:t>
      </w:r>
      <w:r w:rsidR="0016363F" w:rsidRPr="00D13325">
        <w:rPr>
          <w:rFonts w:asciiTheme="minorHAnsi" w:hAnsiTheme="minorHAnsi" w:cs="Arial Narrow"/>
          <w:sz w:val="22"/>
          <w:szCs w:val="22"/>
        </w:rPr>
        <w:t>Jazyk ponuky</w:t>
      </w:r>
      <w:r w:rsidR="0016363F" w:rsidRPr="00D13325">
        <w:rPr>
          <w:rFonts w:asciiTheme="minorHAnsi" w:hAnsiTheme="minorHAnsi" w:cs="Arial Narrow"/>
          <w:sz w:val="22"/>
          <w:szCs w:val="22"/>
        </w:rPr>
        <w:tab/>
      </w:r>
      <w:r w:rsidR="0016363F" w:rsidRPr="00D13325">
        <w:rPr>
          <w:rFonts w:asciiTheme="minorHAnsi" w:hAnsiTheme="minorHAnsi" w:cs="Arial Narrow"/>
          <w:sz w:val="22"/>
          <w:szCs w:val="22"/>
        </w:rPr>
        <w:tab/>
      </w:r>
      <w:r w:rsidR="0016363F" w:rsidRPr="00D13325">
        <w:rPr>
          <w:rFonts w:asciiTheme="minorHAnsi" w:hAnsiTheme="minorHAnsi" w:cs="Arial Narrow"/>
          <w:sz w:val="22"/>
          <w:szCs w:val="22"/>
        </w:rPr>
        <w:tab/>
      </w:r>
      <w:r w:rsidR="0016363F" w:rsidRPr="00D13325">
        <w:rPr>
          <w:rFonts w:asciiTheme="minorHAnsi" w:hAnsiTheme="minorHAnsi" w:cs="Arial Narrow"/>
          <w:sz w:val="22"/>
          <w:szCs w:val="22"/>
        </w:rPr>
        <w:tab/>
      </w:r>
    </w:p>
    <w:p w14:paraId="4FA4E55A" w14:textId="77777777" w:rsidR="007C3554" w:rsidRPr="00D13325"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sz w:val="22"/>
          <w:szCs w:val="22"/>
          <w:u w:val="none"/>
        </w:rPr>
      </w:pPr>
      <w:r w:rsidRPr="00D13325">
        <w:rPr>
          <w:rFonts w:asciiTheme="minorHAnsi" w:hAnsiTheme="minorHAnsi" w:cs="Arial Narrow"/>
          <w:b w:val="0"/>
          <w:bCs w:val="0"/>
          <w:sz w:val="22"/>
          <w:szCs w:val="22"/>
          <w:u w:val="none"/>
        </w:rPr>
        <w:t xml:space="preserve">  Mena a ceny uvádzané v ponuke</w:t>
      </w:r>
      <w:r w:rsidRPr="00D13325">
        <w:rPr>
          <w:rFonts w:asciiTheme="minorHAnsi" w:hAnsiTheme="minorHAnsi" w:cs="Arial Narrow"/>
          <w:b w:val="0"/>
          <w:bCs w:val="0"/>
          <w:sz w:val="22"/>
          <w:szCs w:val="22"/>
          <w:u w:val="none"/>
        </w:rPr>
        <w:tab/>
      </w:r>
      <w:r w:rsidRPr="00D13325">
        <w:rPr>
          <w:rFonts w:asciiTheme="minorHAnsi" w:hAnsiTheme="minorHAnsi" w:cs="Arial Narrow"/>
          <w:b w:val="0"/>
          <w:bCs w:val="0"/>
          <w:sz w:val="22"/>
          <w:szCs w:val="22"/>
          <w:u w:val="none"/>
        </w:rPr>
        <w:tab/>
      </w:r>
    </w:p>
    <w:p w14:paraId="03FF7AF3" w14:textId="77777777" w:rsidR="007C3554" w:rsidRPr="00D13325"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sz w:val="22"/>
          <w:szCs w:val="22"/>
          <w:u w:val="none"/>
        </w:rPr>
      </w:pPr>
      <w:r w:rsidRPr="00D13325">
        <w:rPr>
          <w:rFonts w:asciiTheme="minorHAnsi" w:hAnsiTheme="minorHAnsi" w:cs="Arial Narrow"/>
          <w:b w:val="0"/>
          <w:bCs w:val="0"/>
          <w:sz w:val="22"/>
          <w:szCs w:val="22"/>
          <w:u w:val="none"/>
        </w:rPr>
        <w:t xml:space="preserve">  Zábezpeka</w:t>
      </w:r>
      <w:r w:rsidR="005A5683" w:rsidRPr="00D13325">
        <w:rPr>
          <w:rFonts w:asciiTheme="minorHAnsi" w:hAnsiTheme="minorHAnsi" w:cs="Arial Narrow"/>
          <w:b w:val="0"/>
          <w:bCs w:val="0"/>
          <w:sz w:val="22"/>
          <w:szCs w:val="22"/>
          <w:u w:val="none"/>
        </w:rPr>
        <w:tab/>
      </w:r>
      <w:r w:rsidRPr="00D13325">
        <w:rPr>
          <w:rFonts w:asciiTheme="minorHAnsi" w:hAnsiTheme="minorHAnsi" w:cs="Arial Narrow"/>
          <w:b w:val="0"/>
          <w:bCs w:val="0"/>
          <w:sz w:val="22"/>
          <w:szCs w:val="22"/>
          <w:u w:val="none"/>
        </w:rPr>
        <w:tab/>
      </w:r>
      <w:r w:rsidRPr="00D13325">
        <w:rPr>
          <w:rFonts w:asciiTheme="minorHAnsi" w:hAnsiTheme="minorHAnsi" w:cs="Arial Narrow"/>
          <w:b w:val="0"/>
          <w:bCs w:val="0"/>
          <w:sz w:val="22"/>
          <w:szCs w:val="22"/>
          <w:u w:val="none"/>
        </w:rPr>
        <w:tab/>
      </w:r>
      <w:r w:rsidRPr="00D13325">
        <w:rPr>
          <w:rFonts w:asciiTheme="minorHAnsi" w:hAnsiTheme="minorHAnsi" w:cs="Arial Narrow"/>
          <w:b w:val="0"/>
          <w:bCs w:val="0"/>
          <w:sz w:val="22"/>
          <w:szCs w:val="22"/>
          <w:u w:val="none"/>
        </w:rPr>
        <w:tab/>
      </w:r>
      <w:r w:rsidRPr="00D13325">
        <w:rPr>
          <w:rFonts w:asciiTheme="minorHAnsi" w:hAnsiTheme="minorHAnsi" w:cs="Arial Narrow"/>
          <w:b w:val="0"/>
          <w:bCs w:val="0"/>
          <w:sz w:val="22"/>
          <w:szCs w:val="22"/>
          <w:u w:val="none"/>
        </w:rPr>
        <w:tab/>
      </w:r>
    </w:p>
    <w:p w14:paraId="7B1C7A2A" w14:textId="77777777" w:rsidR="007C3554" w:rsidRPr="00D13325" w:rsidRDefault="007C3554" w:rsidP="007C3554">
      <w:pPr>
        <w:pStyle w:val="Nadpis6"/>
        <w:numPr>
          <w:ilvl w:val="0"/>
          <w:numId w:val="1"/>
        </w:numPr>
        <w:tabs>
          <w:tab w:val="clear" w:pos="360"/>
          <w:tab w:val="num" w:pos="1080"/>
        </w:tabs>
        <w:ind w:left="720" w:firstLine="0"/>
        <w:rPr>
          <w:rFonts w:asciiTheme="minorHAnsi" w:hAnsiTheme="minorHAnsi" w:cs="Arial Narrow"/>
          <w:b w:val="0"/>
          <w:bCs w:val="0"/>
          <w:sz w:val="22"/>
          <w:szCs w:val="22"/>
        </w:rPr>
      </w:pPr>
      <w:r w:rsidRPr="00D13325">
        <w:rPr>
          <w:rFonts w:asciiTheme="minorHAnsi" w:hAnsiTheme="minorHAnsi" w:cs="Arial Narrow"/>
          <w:b w:val="0"/>
          <w:bCs w:val="0"/>
          <w:sz w:val="22"/>
          <w:szCs w:val="22"/>
        </w:rPr>
        <w:t xml:space="preserve">  </w:t>
      </w:r>
      <w:r w:rsidR="001354C5" w:rsidRPr="00D13325">
        <w:rPr>
          <w:rFonts w:asciiTheme="minorHAnsi" w:hAnsiTheme="minorHAnsi" w:cs="Arial Narrow"/>
          <w:b w:val="0"/>
          <w:bCs w:val="0"/>
          <w:sz w:val="22"/>
          <w:szCs w:val="22"/>
        </w:rPr>
        <w:t>Vyhotovenie a o</w:t>
      </w:r>
      <w:r w:rsidRPr="00D13325">
        <w:rPr>
          <w:rFonts w:asciiTheme="minorHAnsi" w:hAnsiTheme="minorHAnsi" w:cs="Arial Narrow"/>
          <w:b w:val="0"/>
          <w:bCs w:val="0"/>
          <w:sz w:val="22"/>
          <w:szCs w:val="22"/>
        </w:rPr>
        <w:t>bsah ponuky</w:t>
      </w:r>
      <w:r w:rsidRPr="00D13325">
        <w:rPr>
          <w:rFonts w:asciiTheme="minorHAnsi" w:hAnsiTheme="minorHAnsi" w:cs="Arial Narrow"/>
          <w:b w:val="0"/>
          <w:bCs w:val="0"/>
          <w:sz w:val="22"/>
          <w:szCs w:val="22"/>
        </w:rPr>
        <w:tab/>
      </w:r>
      <w:r w:rsidRPr="00D13325">
        <w:rPr>
          <w:rFonts w:asciiTheme="minorHAnsi" w:hAnsiTheme="minorHAnsi" w:cs="Arial Narrow"/>
          <w:b w:val="0"/>
          <w:bCs w:val="0"/>
          <w:sz w:val="22"/>
          <w:szCs w:val="22"/>
        </w:rPr>
        <w:tab/>
      </w:r>
      <w:r w:rsidRPr="00D13325">
        <w:rPr>
          <w:rFonts w:asciiTheme="minorHAnsi" w:hAnsiTheme="minorHAnsi" w:cs="Arial Narrow"/>
          <w:b w:val="0"/>
          <w:bCs w:val="0"/>
          <w:sz w:val="22"/>
          <w:szCs w:val="22"/>
        </w:rPr>
        <w:tab/>
      </w:r>
      <w:r w:rsidRPr="00D13325">
        <w:rPr>
          <w:rFonts w:asciiTheme="minorHAnsi" w:hAnsiTheme="minorHAnsi" w:cs="Arial Narrow"/>
          <w:b w:val="0"/>
          <w:bCs w:val="0"/>
          <w:sz w:val="22"/>
          <w:szCs w:val="22"/>
        </w:rPr>
        <w:tab/>
      </w:r>
    </w:p>
    <w:p w14:paraId="0E879ED0" w14:textId="77777777" w:rsidR="007C3554" w:rsidRPr="00D13325" w:rsidRDefault="007C3554" w:rsidP="007C3554">
      <w:pPr>
        <w:pStyle w:val="Nadpis8"/>
        <w:numPr>
          <w:ilvl w:val="0"/>
          <w:numId w:val="1"/>
        </w:numPr>
        <w:tabs>
          <w:tab w:val="clear" w:pos="360"/>
          <w:tab w:val="left" w:pos="1080"/>
        </w:tabs>
        <w:ind w:left="720" w:firstLine="0"/>
        <w:rPr>
          <w:rFonts w:asciiTheme="minorHAnsi" w:hAnsiTheme="minorHAnsi" w:cs="Arial Narrow"/>
          <w:sz w:val="22"/>
          <w:szCs w:val="22"/>
          <w:u w:val="none"/>
        </w:rPr>
      </w:pPr>
      <w:r w:rsidRPr="00D13325">
        <w:rPr>
          <w:rFonts w:asciiTheme="minorHAnsi" w:hAnsiTheme="minorHAnsi" w:cs="Arial Narrow"/>
          <w:sz w:val="22"/>
          <w:szCs w:val="22"/>
          <w:u w:val="none"/>
        </w:rPr>
        <w:t xml:space="preserve">  Predloženie ponuky</w:t>
      </w:r>
      <w:r w:rsidRPr="00D13325">
        <w:rPr>
          <w:rFonts w:asciiTheme="minorHAnsi" w:hAnsiTheme="minorHAnsi" w:cs="Arial Narrow"/>
          <w:sz w:val="22"/>
          <w:szCs w:val="22"/>
          <w:u w:val="none"/>
        </w:rPr>
        <w:tab/>
      </w:r>
      <w:r w:rsidRPr="00D13325">
        <w:rPr>
          <w:rFonts w:asciiTheme="minorHAnsi" w:hAnsiTheme="minorHAnsi" w:cs="Arial Narrow"/>
          <w:sz w:val="22"/>
          <w:szCs w:val="22"/>
          <w:u w:val="none"/>
        </w:rPr>
        <w:tab/>
      </w:r>
      <w:r w:rsidRPr="00D13325">
        <w:rPr>
          <w:rFonts w:asciiTheme="minorHAnsi" w:hAnsiTheme="minorHAnsi" w:cs="Arial Narrow"/>
          <w:sz w:val="22"/>
          <w:szCs w:val="22"/>
          <w:u w:val="none"/>
        </w:rPr>
        <w:tab/>
      </w:r>
      <w:r w:rsidRPr="00D13325">
        <w:rPr>
          <w:rFonts w:asciiTheme="minorHAnsi" w:hAnsiTheme="minorHAnsi" w:cs="Arial Narrow"/>
          <w:sz w:val="22"/>
          <w:szCs w:val="22"/>
          <w:u w:val="none"/>
        </w:rPr>
        <w:tab/>
      </w:r>
    </w:p>
    <w:p w14:paraId="03E4474A" w14:textId="77777777" w:rsidR="007C3554" w:rsidRPr="00D13325" w:rsidRDefault="007C3554" w:rsidP="007C3554">
      <w:pPr>
        <w:numPr>
          <w:ilvl w:val="0"/>
          <w:numId w:val="1"/>
        </w:numPr>
        <w:tabs>
          <w:tab w:val="clear" w:pos="360"/>
          <w:tab w:val="left" w:pos="1080"/>
          <w:tab w:val="left" w:pos="1620"/>
        </w:tabs>
        <w:ind w:left="720" w:firstLine="0"/>
        <w:jc w:val="both"/>
        <w:rPr>
          <w:rFonts w:asciiTheme="minorHAnsi" w:hAnsiTheme="minorHAnsi" w:cs="Arial Narrow"/>
          <w:sz w:val="22"/>
          <w:szCs w:val="22"/>
        </w:rPr>
      </w:pPr>
      <w:r w:rsidRPr="00D13325">
        <w:rPr>
          <w:rFonts w:asciiTheme="minorHAnsi" w:hAnsiTheme="minorHAnsi" w:cs="Arial Narrow"/>
          <w:sz w:val="22"/>
          <w:szCs w:val="22"/>
        </w:rPr>
        <w:t xml:space="preserve">  Miesto a lehota na predkladanie ponuky</w:t>
      </w:r>
      <w:r w:rsidRPr="00D13325">
        <w:rPr>
          <w:rFonts w:asciiTheme="minorHAnsi" w:hAnsiTheme="minorHAnsi" w:cs="Arial Narrow"/>
          <w:sz w:val="22"/>
          <w:szCs w:val="22"/>
        </w:rPr>
        <w:tab/>
      </w:r>
      <w:r w:rsidRPr="00D13325">
        <w:rPr>
          <w:rFonts w:asciiTheme="minorHAnsi" w:hAnsiTheme="minorHAnsi" w:cs="Arial Narrow"/>
          <w:sz w:val="22"/>
          <w:szCs w:val="22"/>
        </w:rPr>
        <w:tab/>
      </w:r>
    </w:p>
    <w:p w14:paraId="678F9E6C" w14:textId="77777777" w:rsidR="007C3554" w:rsidRPr="00D13325"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sz w:val="22"/>
          <w:szCs w:val="22"/>
          <w:u w:val="none"/>
        </w:rPr>
      </w:pPr>
      <w:r w:rsidRPr="00D13325">
        <w:rPr>
          <w:rFonts w:asciiTheme="minorHAnsi" w:hAnsiTheme="minorHAnsi" w:cs="Arial Narrow"/>
          <w:b w:val="0"/>
          <w:bCs w:val="0"/>
          <w:sz w:val="22"/>
          <w:szCs w:val="22"/>
          <w:u w:val="none"/>
        </w:rPr>
        <w:t xml:space="preserve">  Otváranie </w:t>
      </w:r>
      <w:r w:rsidR="009511C2" w:rsidRPr="00D13325">
        <w:rPr>
          <w:rFonts w:asciiTheme="minorHAnsi" w:hAnsiTheme="minorHAnsi" w:cs="Arial Narrow"/>
          <w:b w:val="0"/>
          <w:bCs w:val="0"/>
          <w:sz w:val="22"/>
          <w:szCs w:val="22"/>
          <w:u w:val="none"/>
        </w:rPr>
        <w:t>ponúk</w:t>
      </w:r>
      <w:r w:rsidR="0016363F" w:rsidRPr="00D13325">
        <w:rPr>
          <w:rFonts w:asciiTheme="minorHAnsi" w:hAnsiTheme="minorHAnsi" w:cs="Arial Narrow"/>
          <w:b w:val="0"/>
          <w:bCs w:val="0"/>
          <w:sz w:val="22"/>
          <w:szCs w:val="22"/>
          <w:u w:val="none"/>
        </w:rPr>
        <w:tab/>
      </w:r>
      <w:r w:rsidR="0016363F" w:rsidRPr="00D13325">
        <w:rPr>
          <w:rFonts w:asciiTheme="minorHAnsi" w:hAnsiTheme="minorHAnsi" w:cs="Arial Narrow"/>
          <w:b w:val="0"/>
          <w:bCs w:val="0"/>
          <w:sz w:val="22"/>
          <w:szCs w:val="22"/>
          <w:u w:val="none"/>
        </w:rPr>
        <w:tab/>
      </w:r>
      <w:r w:rsidR="0016363F" w:rsidRPr="00D13325">
        <w:rPr>
          <w:rFonts w:asciiTheme="minorHAnsi" w:hAnsiTheme="minorHAnsi" w:cs="Arial Narrow"/>
          <w:b w:val="0"/>
          <w:bCs w:val="0"/>
          <w:sz w:val="22"/>
          <w:szCs w:val="22"/>
          <w:u w:val="none"/>
        </w:rPr>
        <w:tab/>
      </w:r>
      <w:r w:rsidR="0016363F" w:rsidRPr="00D13325">
        <w:rPr>
          <w:rFonts w:asciiTheme="minorHAnsi" w:hAnsiTheme="minorHAnsi" w:cs="Arial Narrow"/>
          <w:b w:val="0"/>
          <w:bCs w:val="0"/>
          <w:sz w:val="22"/>
          <w:szCs w:val="22"/>
          <w:u w:val="none"/>
        </w:rPr>
        <w:tab/>
      </w:r>
    </w:p>
    <w:p w14:paraId="0BBD8C73" w14:textId="77777777" w:rsidR="00CC4A75" w:rsidRPr="00573379" w:rsidRDefault="001354C5" w:rsidP="00573379">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sz w:val="22"/>
          <w:szCs w:val="22"/>
          <w:u w:val="none"/>
        </w:rPr>
      </w:pPr>
      <w:r w:rsidRPr="00573379">
        <w:rPr>
          <w:rFonts w:asciiTheme="minorHAnsi" w:hAnsiTheme="minorHAnsi" w:cs="Arial Narrow"/>
          <w:b w:val="0"/>
          <w:bCs w:val="0"/>
          <w:sz w:val="22"/>
          <w:szCs w:val="22"/>
          <w:u w:val="none"/>
        </w:rPr>
        <w:t xml:space="preserve">  Vyhodno</w:t>
      </w:r>
      <w:r w:rsidR="00A60B98" w:rsidRPr="00573379">
        <w:rPr>
          <w:rFonts w:asciiTheme="minorHAnsi" w:hAnsiTheme="minorHAnsi" w:cs="Arial Narrow"/>
          <w:b w:val="0"/>
          <w:bCs w:val="0"/>
          <w:sz w:val="22"/>
          <w:szCs w:val="22"/>
          <w:u w:val="none"/>
        </w:rPr>
        <w:t>tenie</w:t>
      </w:r>
      <w:r w:rsidRPr="00573379">
        <w:rPr>
          <w:rFonts w:asciiTheme="minorHAnsi" w:hAnsiTheme="minorHAnsi" w:cs="Arial Narrow"/>
          <w:b w:val="0"/>
          <w:bCs w:val="0"/>
          <w:sz w:val="22"/>
          <w:szCs w:val="22"/>
          <w:u w:val="none"/>
        </w:rPr>
        <w:t xml:space="preserve"> ponúk</w:t>
      </w:r>
    </w:p>
    <w:p w14:paraId="01C1CAE2" w14:textId="06CEC0A6" w:rsidR="004F2A41" w:rsidRPr="00465C23" w:rsidRDefault="00C63E45"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sz w:val="22"/>
          <w:szCs w:val="22"/>
          <w:u w:val="none"/>
        </w:rPr>
      </w:pPr>
      <w:r>
        <w:rPr>
          <w:rFonts w:asciiTheme="minorHAnsi" w:hAnsiTheme="minorHAnsi" w:cs="Arial Narrow"/>
          <w:b w:val="0"/>
          <w:bCs w:val="0"/>
          <w:sz w:val="22"/>
          <w:szCs w:val="22"/>
          <w:u w:val="none"/>
        </w:rPr>
        <w:t xml:space="preserve"> </w:t>
      </w:r>
      <w:r w:rsidR="004F2A41" w:rsidRPr="00465C23">
        <w:rPr>
          <w:rFonts w:asciiTheme="minorHAnsi" w:hAnsiTheme="minorHAnsi" w:cs="Arial Narrow"/>
          <w:b w:val="0"/>
          <w:bCs w:val="0"/>
          <w:sz w:val="22"/>
          <w:szCs w:val="22"/>
          <w:u w:val="none"/>
        </w:rPr>
        <w:t>Vyhodnotenie splnenia podmienok účasti  uchádzačov</w:t>
      </w:r>
    </w:p>
    <w:p w14:paraId="0290EEF0" w14:textId="44C14BD7" w:rsidR="004F2A41" w:rsidRPr="005D622C" w:rsidRDefault="00C63E45"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sz w:val="22"/>
          <w:szCs w:val="22"/>
          <w:u w:val="none"/>
        </w:rPr>
      </w:pPr>
      <w:r>
        <w:rPr>
          <w:rFonts w:asciiTheme="minorHAnsi" w:hAnsiTheme="minorHAnsi"/>
          <w:b w:val="0"/>
          <w:sz w:val="22"/>
          <w:szCs w:val="22"/>
          <w:u w:val="none"/>
        </w:rPr>
        <w:t xml:space="preserve"> Informácie o výsledku vyhodnotenia ponúk</w:t>
      </w:r>
    </w:p>
    <w:p w14:paraId="0D2B0E76" w14:textId="5C3192C4" w:rsidR="007C3554" w:rsidRPr="005B6506" w:rsidRDefault="003E7288"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sz w:val="22"/>
          <w:szCs w:val="22"/>
          <w:u w:val="none"/>
        </w:rPr>
      </w:pPr>
      <w:r w:rsidRPr="005B6506">
        <w:rPr>
          <w:rFonts w:asciiTheme="minorHAnsi" w:hAnsiTheme="minorHAnsi" w:cs="Arial Narrow"/>
          <w:b w:val="0"/>
          <w:bCs w:val="0"/>
          <w:sz w:val="22"/>
          <w:szCs w:val="22"/>
          <w:u w:val="none"/>
        </w:rPr>
        <w:t xml:space="preserve"> </w:t>
      </w:r>
      <w:r w:rsidR="00C63E45">
        <w:rPr>
          <w:rFonts w:asciiTheme="minorHAnsi" w:hAnsiTheme="minorHAnsi" w:cs="Arial Narrow"/>
          <w:b w:val="0"/>
          <w:bCs w:val="0"/>
          <w:sz w:val="22"/>
          <w:szCs w:val="22"/>
          <w:u w:val="none"/>
        </w:rPr>
        <w:t>Dôvernosť verejného obstarávania</w:t>
      </w:r>
      <w:r w:rsidR="0016363F" w:rsidRPr="005B6506">
        <w:rPr>
          <w:rFonts w:asciiTheme="minorHAnsi" w:hAnsiTheme="minorHAnsi" w:cs="Arial Narrow"/>
          <w:b w:val="0"/>
          <w:bCs w:val="0"/>
          <w:sz w:val="22"/>
          <w:szCs w:val="22"/>
          <w:u w:val="none"/>
        </w:rPr>
        <w:tab/>
      </w:r>
    </w:p>
    <w:p w14:paraId="47D681DB" w14:textId="48B76668" w:rsidR="0080677D" w:rsidRPr="005B6506" w:rsidRDefault="00573379"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sz w:val="22"/>
          <w:szCs w:val="22"/>
          <w:u w:val="none"/>
        </w:rPr>
      </w:pPr>
      <w:r>
        <w:rPr>
          <w:rFonts w:asciiTheme="minorHAnsi" w:hAnsiTheme="minorHAnsi" w:cs="Arial Narrow"/>
          <w:b w:val="0"/>
          <w:bCs w:val="0"/>
          <w:sz w:val="22"/>
          <w:szCs w:val="22"/>
          <w:u w:val="none"/>
        </w:rPr>
        <w:t xml:space="preserve"> </w:t>
      </w:r>
      <w:r w:rsidR="007C3554" w:rsidRPr="005B6506">
        <w:rPr>
          <w:rFonts w:asciiTheme="minorHAnsi" w:hAnsiTheme="minorHAnsi" w:cs="Arial Narrow"/>
          <w:b w:val="0"/>
          <w:bCs w:val="0"/>
          <w:sz w:val="22"/>
          <w:szCs w:val="22"/>
          <w:u w:val="none"/>
        </w:rPr>
        <w:t xml:space="preserve">Uzavretie </w:t>
      </w:r>
      <w:r w:rsidR="00AE0686">
        <w:rPr>
          <w:rFonts w:asciiTheme="minorHAnsi" w:hAnsiTheme="minorHAnsi" w:cs="Arial Narrow"/>
          <w:b w:val="0"/>
          <w:bCs w:val="0"/>
          <w:sz w:val="22"/>
          <w:szCs w:val="22"/>
          <w:u w:val="none"/>
        </w:rPr>
        <w:t>zmluvy</w:t>
      </w:r>
    </w:p>
    <w:p w14:paraId="0B407B3C" w14:textId="135D8BF4" w:rsidR="00EF6399" w:rsidRPr="005B6506" w:rsidRDefault="00C63E45" w:rsidP="005B6506">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sz w:val="22"/>
          <w:szCs w:val="22"/>
          <w:u w:val="none"/>
        </w:rPr>
      </w:pPr>
      <w:r>
        <w:rPr>
          <w:rFonts w:asciiTheme="minorHAnsi" w:hAnsiTheme="minorHAnsi" w:cs="Arial Narrow"/>
          <w:b w:val="0"/>
          <w:bCs w:val="0"/>
          <w:sz w:val="22"/>
          <w:szCs w:val="22"/>
          <w:u w:val="none"/>
        </w:rPr>
        <w:t xml:space="preserve">  </w:t>
      </w:r>
      <w:r w:rsidR="0080677D" w:rsidRPr="00D13325">
        <w:rPr>
          <w:rFonts w:asciiTheme="minorHAnsi" w:hAnsiTheme="minorHAnsi" w:cs="Arial Narrow"/>
          <w:b w:val="0"/>
          <w:bCs w:val="0"/>
          <w:sz w:val="22"/>
          <w:szCs w:val="22"/>
          <w:u w:val="none"/>
        </w:rPr>
        <w:t>Zrušenie použitého postupu zadávania zákazky</w:t>
      </w:r>
    </w:p>
    <w:p w14:paraId="43C45170" w14:textId="77777777" w:rsidR="008B7A82" w:rsidRPr="00D13325" w:rsidRDefault="00A60B98" w:rsidP="00F62424">
      <w:pPr>
        <w:pStyle w:val="Nadpis7"/>
        <w:numPr>
          <w:ilvl w:val="0"/>
          <w:numId w:val="1"/>
        </w:numPr>
        <w:tabs>
          <w:tab w:val="clear" w:pos="360"/>
          <w:tab w:val="num" w:pos="1134"/>
        </w:tabs>
        <w:spacing w:line="240" w:lineRule="auto"/>
        <w:ind w:left="720" w:firstLine="0"/>
        <w:jc w:val="left"/>
        <w:rPr>
          <w:rFonts w:asciiTheme="minorHAnsi" w:hAnsiTheme="minorHAnsi" w:cs="Arial Narrow"/>
          <w:b w:val="0"/>
          <w:bCs w:val="0"/>
          <w:sz w:val="22"/>
          <w:szCs w:val="22"/>
          <w:u w:val="none"/>
        </w:rPr>
      </w:pPr>
      <w:r w:rsidRPr="00D13325">
        <w:rPr>
          <w:rFonts w:asciiTheme="minorHAnsi" w:hAnsiTheme="minorHAnsi" w:cs="Arial Narrow"/>
          <w:b w:val="0"/>
          <w:bCs w:val="0"/>
          <w:sz w:val="22"/>
          <w:szCs w:val="22"/>
          <w:u w:val="none"/>
        </w:rPr>
        <w:t>Ďalšie informácie</w:t>
      </w:r>
      <w:r w:rsidR="0016363F" w:rsidRPr="00D13325">
        <w:rPr>
          <w:rFonts w:asciiTheme="minorHAnsi" w:hAnsiTheme="minorHAnsi" w:cs="Arial Narrow"/>
          <w:b w:val="0"/>
          <w:bCs w:val="0"/>
          <w:sz w:val="22"/>
          <w:szCs w:val="22"/>
          <w:u w:val="none"/>
        </w:rPr>
        <w:tab/>
      </w:r>
      <w:r w:rsidR="0016363F" w:rsidRPr="00D13325">
        <w:rPr>
          <w:rFonts w:asciiTheme="minorHAnsi" w:hAnsiTheme="minorHAnsi" w:cs="Arial Narrow"/>
          <w:b w:val="0"/>
          <w:bCs w:val="0"/>
          <w:sz w:val="22"/>
          <w:szCs w:val="22"/>
          <w:u w:val="none"/>
        </w:rPr>
        <w:tab/>
      </w:r>
      <w:r w:rsidR="0016363F" w:rsidRPr="00D13325">
        <w:rPr>
          <w:rFonts w:asciiTheme="minorHAnsi" w:hAnsiTheme="minorHAnsi" w:cs="Arial Narrow"/>
          <w:b w:val="0"/>
          <w:bCs w:val="0"/>
          <w:sz w:val="22"/>
          <w:szCs w:val="22"/>
          <w:u w:val="none"/>
        </w:rPr>
        <w:tab/>
      </w:r>
    </w:p>
    <w:p w14:paraId="5D7508B5" w14:textId="77777777" w:rsidR="000A564F" w:rsidRPr="00D13325" w:rsidRDefault="000A564F" w:rsidP="00764C35">
      <w:pPr>
        <w:tabs>
          <w:tab w:val="num" w:pos="576"/>
          <w:tab w:val="left" w:pos="1260"/>
          <w:tab w:val="left" w:pos="1980"/>
        </w:tabs>
        <w:spacing w:before="240"/>
        <w:ind w:left="539"/>
        <w:rPr>
          <w:rFonts w:asciiTheme="minorHAnsi" w:hAnsiTheme="minorHAnsi" w:cs="Arial Narrow"/>
          <w:smallCaps/>
          <w:sz w:val="22"/>
          <w:szCs w:val="22"/>
        </w:rPr>
      </w:pPr>
      <w:r w:rsidRPr="00D13325">
        <w:rPr>
          <w:rFonts w:asciiTheme="minorHAnsi" w:hAnsiTheme="minorHAnsi" w:cs="Arial Narrow"/>
          <w:b/>
          <w:smallCaps/>
          <w:sz w:val="22"/>
          <w:szCs w:val="22"/>
        </w:rPr>
        <w:t>A.</w:t>
      </w:r>
      <w:r w:rsidR="006D2463">
        <w:rPr>
          <w:rFonts w:asciiTheme="minorHAnsi" w:hAnsiTheme="minorHAnsi" w:cs="Arial Narrow"/>
          <w:b/>
          <w:smallCaps/>
          <w:sz w:val="22"/>
          <w:szCs w:val="22"/>
        </w:rPr>
        <w:t>2</w:t>
      </w:r>
      <w:r w:rsidRPr="00D13325">
        <w:rPr>
          <w:rFonts w:asciiTheme="minorHAnsi" w:hAnsiTheme="minorHAnsi" w:cs="Arial Narrow"/>
          <w:smallCaps/>
          <w:sz w:val="22"/>
          <w:szCs w:val="22"/>
        </w:rPr>
        <w:t xml:space="preserve">   </w:t>
      </w:r>
      <w:r w:rsidRPr="00D13325">
        <w:rPr>
          <w:rFonts w:asciiTheme="minorHAnsi" w:hAnsiTheme="minorHAnsi" w:cs="Arial Narrow"/>
          <w:b/>
          <w:bCs/>
          <w:smallCaps/>
          <w:sz w:val="22"/>
          <w:szCs w:val="22"/>
        </w:rPr>
        <w:t xml:space="preserve">Kritériá na </w:t>
      </w:r>
      <w:r w:rsidR="00584EBF" w:rsidRPr="00D13325">
        <w:rPr>
          <w:rFonts w:asciiTheme="minorHAnsi" w:hAnsiTheme="minorHAnsi" w:cs="Arial Narrow"/>
          <w:b/>
          <w:bCs/>
          <w:smallCaps/>
          <w:sz w:val="22"/>
          <w:szCs w:val="22"/>
        </w:rPr>
        <w:t>vy</w:t>
      </w:r>
      <w:r w:rsidRPr="00D13325">
        <w:rPr>
          <w:rFonts w:asciiTheme="minorHAnsi" w:hAnsiTheme="minorHAnsi" w:cs="Arial Narrow"/>
          <w:b/>
          <w:bCs/>
          <w:smallCaps/>
          <w:sz w:val="22"/>
          <w:szCs w:val="22"/>
        </w:rPr>
        <w:t>hodnotenie ponúk a pravidlá ich uplatnenia</w:t>
      </w:r>
    </w:p>
    <w:p w14:paraId="6DDBEB7B" w14:textId="77777777" w:rsidR="007C3554" w:rsidRPr="00D13325" w:rsidRDefault="007C3554" w:rsidP="00764C35">
      <w:pPr>
        <w:tabs>
          <w:tab w:val="num" w:pos="576"/>
          <w:tab w:val="left" w:pos="1260"/>
          <w:tab w:val="left" w:pos="1980"/>
        </w:tabs>
        <w:spacing w:before="240"/>
        <w:ind w:left="539"/>
        <w:rPr>
          <w:rFonts w:asciiTheme="minorHAnsi" w:hAnsiTheme="minorHAnsi" w:cs="Arial Narrow"/>
          <w:b/>
          <w:bCs/>
          <w:smallCaps/>
          <w:sz w:val="22"/>
          <w:szCs w:val="22"/>
        </w:rPr>
      </w:pPr>
      <w:r w:rsidRPr="00D13325">
        <w:rPr>
          <w:rFonts w:asciiTheme="minorHAnsi" w:hAnsiTheme="minorHAnsi" w:cs="Arial Narrow"/>
          <w:b/>
          <w:smallCaps/>
          <w:sz w:val="22"/>
          <w:szCs w:val="22"/>
        </w:rPr>
        <w:t>B.</w:t>
      </w:r>
      <w:r w:rsidR="000A564F" w:rsidRPr="00D13325">
        <w:rPr>
          <w:rFonts w:asciiTheme="minorHAnsi" w:hAnsiTheme="minorHAnsi" w:cs="Arial Narrow"/>
          <w:b/>
          <w:smallCaps/>
          <w:sz w:val="22"/>
          <w:szCs w:val="22"/>
        </w:rPr>
        <w:t>1</w:t>
      </w:r>
      <w:r w:rsidRPr="00D13325">
        <w:rPr>
          <w:rFonts w:asciiTheme="minorHAnsi" w:hAnsiTheme="minorHAnsi" w:cs="Arial Narrow"/>
          <w:b/>
          <w:bCs/>
          <w:smallCaps/>
          <w:sz w:val="22"/>
          <w:szCs w:val="22"/>
        </w:rPr>
        <w:t xml:space="preserve">   </w:t>
      </w:r>
      <w:r w:rsidR="004D433F" w:rsidRPr="00D13325">
        <w:rPr>
          <w:rFonts w:asciiTheme="minorHAnsi" w:hAnsiTheme="minorHAnsi" w:cs="Arial Narrow"/>
          <w:b/>
          <w:bCs/>
          <w:smallCaps/>
          <w:sz w:val="22"/>
          <w:szCs w:val="22"/>
        </w:rPr>
        <w:t>Opis predmetu zákazky</w:t>
      </w:r>
    </w:p>
    <w:p w14:paraId="28E5C4D2" w14:textId="77777777" w:rsidR="007C3554" w:rsidRPr="00D13325" w:rsidRDefault="000A564F" w:rsidP="00764C35">
      <w:pPr>
        <w:tabs>
          <w:tab w:val="num" w:pos="576"/>
          <w:tab w:val="left" w:pos="1260"/>
        </w:tabs>
        <w:spacing w:before="240"/>
        <w:ind w:left="539"/>
        <w:rPr>
          <w:rFonts w:asciiTheme="minorHAnsi" w:hAnsiTheme="minorHAnsi" w:cs="Arial Narrow"/>
          <w:b/>
          <w:bCs/>
          <w:smallCaps/>
          <w:sz w:val="22"/>
          <w:szCs w:val="22"/>
        </w:rPr>
      </w:pPr>
      <w:r w:rsidRPr="00D13325">
        <w:rPr>
          <w:rFonts w:asciiTheme="minorHAnsi" w:hAnsiTheme="minorHAnsi" w:cs="Arial Narrow"/>
          <w:b/>
          <w:sz w:val="22"/>
          <w:szCs w:val="22"/>
        </w:rPr>
        <w:t>B.2</w:t>
      </w:r>
      <w:r w:rsidR="007C3554" w:rsidRPr="00D13325">
        <w:rPr>
          <w:rFonts w:asciiTheme="minorHAnsi" w:hAnsiTheme="minorHAnsi" w:cs="Arial Narrow"/>
          <w:b/>
          <w:bCs/>
          <w:sz w:val="22"/>
          <w:szCs w:val="22"/>
        </w:rPr>
        <w:t xml:space="preserve">   </w:t>
      </w:r>
      <w:r w:rsidR="004D433F" w:rsidRPr="00D13325">
        <w:rPr>
          <w:rFonts w:asciiTheme="minorHAnsi" w:hAnsiTheme="minorHAnsi" w:cs="Arial Narrow"/>
          <w:b/>
          <w:bCs/>
          <w:smallCaps/>
          <w:sz w:val="22"/>
          <w:szCs w:val="22"/>
        </w:rPr>
        <w:t>Spôsob určenia ceny</w:t>
      </w:r>
    </w:p>
    <w:p w14:paraId="11BC7EF0" w14:textId="4F075FA0" w:rsidR="004D433F" w:rsidRDefault="000A564F" w:rsidP="004D433F">
      <w:pPr>
        <w:tabs>
          <w:tab w:val="num" w:pos="576"/>
          <w:tab w:val="left" w:pos="1260"/>
          <w:tab w:val="left" w:pos="1980"/>
        </w:tabs>
        <w:spacing w:before="240"/>
        <w:ind w:left="539"/>
        <w:rPr>
          <w:rFonts w:asciiTheme="minorHAnsi" w:hAnsiTheme="minorHAnsi" w:cs="Arial Narrow"/>
          <w:b/>
          <w:bCs/>
          <w:smallCaps/>
          <w:sz w:val="22"/>
          <w:szCs w:val="22"/>
        </w:rPr>
      </w:pPr>
      <w:r w:rsidRPr="00D13325">
        <w:rPr>
          <w:rFonts w:asciiTheme="minorHAnsi" w:hAnsiTheme="minorHAnsi" w:cs="Arial Narrow"/>
          <w:b/>
          <w:sz w:val="22"/>
          <w:szCs w:val="22"/>
        </w:rPr>
        <w:t>B.3</w:t>
      </w:r>
      <w:r w:rsidR="004D433F" w:rsidRPr="00D13325">
        <w:rPr>
          <w:rFonts w:asciiTheme="minorHAnsi" w:hAnsiTheme="minorHAnsi" w:cs="Arial Narrow"/>
          <w:b/>
          <w:bCs/>
          <w:sz w:val="22"/>
          <w:szCs w:val="22"/>
        </w:rPr>
        <w:t xml:space="preserve">   </w:t>
      </w:r>
      <w:r w:rsidR="004D433F" w:rsidRPr="0027165A">
        <w:rPr>
          <w:rFonts w:asciiTheme="minorHAnsi" w:hAnsiTheme="minorHAnsi" w:cs="Arial Narrow"/>
          <w:b/>
          <w:bCs/>
          <w:smallCaps/>
          <w:sz w:val="22"/>
          <w:szCs w:val="22"/>
        </w:rPr>
        <w:t>Obchodné po</w:t>
      </w:r>
      <w:r w:rsidR="00E60B77" w:rsidRPr="0027165A">
        <w:rPr>
          <w:rFonts w:asciiTheme="minorHAnsi" w:hAnsiTheme="minorHAnsi" w:cs="Arial Narrow"/>
          <w:b/>
          <w:bCs/>
          <w:smallCaps/>
          <w:sz w:val="22"/>
          <w:szCs w:val="22"/>
        </w:rPr>
        <w:t>dmienky</w:t>
      </w:r>
      <w:r w:rsidR="00E9256B" w:rsidRPr="0027165A">
        <w:rPr>
          <w:rFonts w:asciiTheme="minorHAnsi" w:hAnsiTheme="minorHAnsi" w:cs="Arial Narrow"/>
          <w:b/>
          <w:bCs/>
          <w:smallCaps/>
          <w:sz w:val="22"/>
          <w:szCs w:val="22"/>
        </w:rPr>
        <w:t xml:space="preserve"> </w:t>
      </w:r>
      <w:r w:rsidR="003709B8" w:rsidRPr="0027165A">
        <w:rPr>
          <w:rFonts w:asciiTheme="minorHAnsi" w:hAnsiTheme="minorHAnsi" w:cs="Arial Narrow"/>
          <w:b/>
          <w:bCs/>
          <w:smallCaps/>
          <w:sz w:val="22"/>
          <w:szCs w:val="22"/>
        </w:rPr>
        <w:t>dodania predmetu zákazky</w:t>
      </w:r>
    </w:p>
    <w:p w14:paraId="68EC4C2C" w14:textId="29C805E6" w:rsidR="00F84C2D" w:rsidRDefault="00F84C2D" w:rsidP="004D433F">
      <w:pPr>
        <w:tabs>
          <w:tab w:val="num" w:pos="576"/>
          <w:tab w:val="left" w:pos="1260"/>
          <w:tab w:val="left" w:pos="1980"/>
        </w:tabs>
        <w:spacing w:before="240"/>
        <w:ind w:left="539"/>
        <w:rPr>
          <w:rFonts w:asciiTheme="minorHAnsi" w:hAnsiTheme="minorHAnsi" w:cs="Arial Narrow"/>
          <w:b/>
          <w:bCs/>
          <w:smallCaps/>
          <w:sz w:val="22"/>
          <w:szCs w:val="22"/>
          <w:u w:val="single"/>
        </w:rPr>
      </w:pPr>
      <w:r w:rsidRPr="00F84C2D">
        <w:rPr>
          <w:rFonts w:asciiTheme="minorHAnsi" w:hAnsiTheme="minorHAnsi" w:cs="Arial Narrow"/>
          <w:b/>
          <w:bCs/>
          <w:smallCaps/>
          <w:sz w:val="22"/>
          <w:szCs w:val="22"/>
          <w:u w:val="single"/>
        </w:rPr>
        <w:t>Prílohy:</w:t>
      </w:r>
    </w:p>
    <w:p w14:paraId="5241BDD9" w14:textId="7CBDD97A" w:rsidR="00F84C2D" w:rsidRDefault="00F84C2D" w:rsidP="00927C8A">
      <w:pPr>
        <w:tabs>
          <w:tab w:val="num" w:pos="576"/>
          <w:tab w:val="left" w:pos="1260"/>
          <w:tab w:val="left" w:pos="1980"/>
        </w:tabs>
        <w:ind w:left="539"/>
        <w:rPr>
          <w:rFonts w:asciiTheme="minorHAnsi" w:hAnsiTheme="minorHAnsi" w:cs="Arial Narrow"/>
          <w:bCs/>
          <w:smallCaps/>
          <w:sz w:val="22"/>
          <w:szCs w:val="22"/>
        </w:rPr>
      </w:pPr>
      <w:r>
        <w:rPr>
          <w:rFonts w:asciiTheme="minorHAnsi" w:hAnsiTheme="minorHAnsi" w:cs="Arial Narrow"/>
          <w:bCs/>
          <w:smallCaps/>
          <w:sz w:val="22"/>
          <w:szCs w:val="22"/>
        </w:rPr>
        <w:t xml:space="preserve">Príloha č. </w:t>
      </w:r>
      <w:r w:rsidR="00927C8A">
        <w:rPr>
          <w:rFonts w:asciiTheme="minorHAnsi" w:hAnsiTheme="minorHAnsi" w:cs="Arial Narrow"/>
          <w:bCs/>
          <w:smallCaps/>
          <w:sz w:val="22"/>
          <w:szCs w:val="22"/>
        </w:rPr>
        <w:t>1</w:t>
      </w:r>
      <w:r>
        <w:rPr>
          <w:rFonts w:asciiTheme="minorHAnsi" w:hAnsiTheme="minorHAnsi" w:cs="Arial Narrow"/>
          <w:bCs/>
          <w:smallCaps/>
          <w:sz w:val="22"/>
          <w:szCs w:val="22"/>
        </w:rPr>
        <w:t xml:space="preserve"> – Návrh Zmluvy</w:t>
      </w:r>
    </w:p>
    <w:p w14:paraId="0C2C0350" w14:textId="264D59AA" w:rsidR="00F84C2D" w:rsidRPr="00F84C2D" w:rsidRDefault="00927C8A" w:rsidP="00927C8A">
      <w:pPr>
        <w:tabs>
          <w:tab w:val="num" w:pos="576"/>
          <w:tab w:val="left" w:pos="1260"/>
          <w:tab w:val="left" w:pos="1980"/>
        </w:tabs>
        <w:ind w:left="539"/>
        <w:rPr>
          <w:rFonts w:asciiTheme="minorHAnsi" w:hAnsiTheme="minorHAnsi" w:cs="Arial Narrow"/>
          <w:bCs/>
          <w:smallCaps/>
          <w:sz w:val="22"/>
          <w:szCs w:val="22"/>
        </w:rPr>
      </w:pPr>
      <w:r>
        <w:rPr>
          <w:rFonts w:asciiTheme="minorHAnsi" w:hAnsiTheme="minorHAnsi" w:cs="Arial Narrow"/>
          <w:bCs/>
          <w:smallCaps/>
          <w:sz w:val="22"/>
          <w:szCs w:val="22"/>
        </w:rPr>
        <w:t xml:space="preserve">Príloha č. 2 - </w:t>
      </w:r>
      <w:r w:rsidRPr="00927C8A">
        <w:rPr>
          <w:rFonts w:asciiTheme="minorHAnsi" w:hAnsiTheme="minorHAnsi" w:cs="Arial Narrow"/>
          <w:bCs/>
          <w:smallCaps/>
          <w:sz w:val="22"/>
          <w:szCs w:val="22"/>
        </w:rPr>
        <w:t>Čestné vyhlásenia uchádzača o zhode elektronickej ponuky s originálom</w:t>
      </w:r>
    </w:p>
    <w:p w14:paraId="4F178448" w14:textId="59923BE2" w:rsidR="00173644" w:rsidRPr="00FC2650" w:rsidRDefault="00173644" w:rsidP="00FC2650">
      <w:pPr>
        <w:tabs>
          <w:tab w:val="num" w:pos="576"/>
          <w:tab w:val="left" w:pos="993"/>
          <w:tab w:val="left" w:pos="1980"/>
        </w:tabs>
        <w:spacing w:before="240"/>
        <w:ind w:left="539"/>
        <w:rPr>
          <w:rFonts w:ascii="Calibri" w:hAnsi="Calibri" w:cs="Calibri"/>
          <w:sz w:val="22"/>
          <w:szCs w:val="22"/>
        </w:rPr>
      </w:pPr>
      <w:r>
        <w:rPr>
          <w:rFonts w:asciiTheme="minorHAnsi" w:hAnsiTheme="minorHAnsi" w:cs="Arial Narrow"/>
          <w:b/>
          <w:bCs/>
          <w:sz w:val="22"/>
          <w:szCs w:val="22"/>
        </w:rPr>
        <w:t>Jednotný európsky dokument (</w:t>
      </w:r>
      <w:r>
        <w:rPr>
          <w:rFonts w:asciiTheme="minorHAnsi" w:hAnsiTheme="minorHAnsi" w:cs="Arial Narrow"/>
          <w:b/>
          <w:bCs/>
          <w:i/>
          <w:sz w:val="22"/>
          <w:szCs w:val="22"/>
        </w:rPr>
        <w:t xml:space="preserve">pokyny na jeho vypĺňanie </w:t>
      </w:r>
      <w:r w:rsidRPr="00173644">
        <w:rPr>
          <w:rFonts w:asciiTheme="minorHAnsi" w:hAnsiTheme="minorHAnsi" w:cs="Arial Narrow"/>
          <w:b/>
          <w:bCs/>
          <w:i/>
          <w:sz w:val="22"/>
          <w:szCs w:val="22"/>
        </w:rPr>
        <w:t xml:space="preserve">sú zverejnené na webovom sídle Úradu pre verejné obstarávanie </w:t>
      </w:r>
      <w:hyperlink r:id="rId11" w:history="1">
        <w:r w:rsidR="00FC2650" w:rsidRPr="00FC2650">
          <w:rPr>
            <w:rStyle w:val="Hypertextovprepojenie"/>
            <w:rFonts w:ascii="Calibri" w:hAnsi="Calibri" w:cs="Calibri"/>
            <w:sz w:val="22"/>
            <w:szCs w:val="22"/>
          </w:rPr>
          <w:t>https://www.uvo.gov.sk/jednotny-europsky-dokument-pre-verejne-obstaravanie-602.html</w:t>
        </w:r>
      </w:hyperlink>
    </w:p>
    <w:p w14:paraId="0F559403" w14:textId="77777777" w:rsidR="00FC2650" w:rsidRDefault="00FC2650" w:rsidP="00FF2372">
      <w:pPr>
        <w:tabs>
          <w:tab w:val="num" w:pos="576"/>
          <w:tab w:val="left" w:pos="993"/>
          <w:tab w:val="left" w:pos="1980"/>
        </w:tabs>
        <w:spacing w:before="240"/>
        <w:ind w:left="539"/>
        <w:jc w:val="both"/>
        <w:rPr>
          <w:rFonts w:asciiTheme="minorHAnsi" w:hAnsiTheme="minorHAnsi" w:cs="Arial Narrow"/>
          <w:bCs/>
          <w:sz w:val="22"/>
          <w:szCs w:val="22"/>
        </w:rPr>
      </w:pPr>
    </w:p>
    <w:p w14:paraId="543A8EC7" w14:textId="77777777" w:rsidR="00173644" w:rsidRDefault="00173644" w:rsidP="00100FDB">
      <w:pPr>
        <w:tabs>
          <w:tab w:val="num" w:pos="576"/>
          <w:tab w:val="left" w:pos="993"/>
          <w:tab w:val="left" w:pos="1980"/>
        </w:tabs>
        <w:spacing w:before="240"/>
        <w:ind w:left="539"/>
        <w:rPr>
          <w:rFonts w:asciiTheme="minorHAnsi" w:hAnsiTheme="minorHAnsi" w:cs="Arial Narrow"/>
          <w:b/>
          <w:bCs/>
          <w:i/>
          <w:sz w:val="22"/>
          <w:szCs w:val="22"/>
        </w:rPr>
      </w:pPr>
    </w:p>
    <w:p w14:paraId="65845337" w14:textId="77777777" w:rsidR="00E5671A" w:rsidRPr="00D13325" w:rsidRDefault="00E5671A" w:rsidP="005B6506">
      <w:pPr>
        <w:tabs>
          <w:tab w:val="num" w:pos="576"/>
          <w:tab w:val="left" w:pos="1260"/>
          <w:tab w:val="left" w:pos="1980"/>
        </w:tabs>
        <w:spacing w:before="240"/>
        <w:rPr>
          <w:rFonts w:asciiTheme="minorHAnsi" w:hAnsiTheme="minorHAnsi" w:cs="Arial Narrow"/>
          <w:b/>
          <w:bCs/>
          <w:smallCaps/>
          <w:sz w:val="22"/>
          <w:szCs w:val="22"/>
        </w:rPr>
      </w:pPr>
    </w:p>
    <w:p w14:paraId="2079468A" w14:textId="77777777" w:rsidR="00461A40" w:rsidRDefault="00461A40" w:rsidP="001C7E39">
      <w:pPr>
        <w:tabs>
          <w:tab w:val="num" w:pos="0"/>
          <w:tab w:val="left" w:pos="4500"/>
        </w:tabs>
        <w:spacing w:before="240"/>
        <w:jc w:val="right"/>
        <w:rPr>
          <w:rFonts w:asciiTheme="minorHAnsi" w:hAnsiTheme="minorHAnsi" w:cs="Arial Narrow"/>
          <w:b/>
          <w:sz w:val="22"/>
          <w:szCs w:val="22"/>
        </w:rPr>
      </w:pPr>
    </w:p>
    <w:p w14:paraId="6F54425C" w14:textId="77777777" w:rsidR="001867D5" w:rsidRDefault="001867D5" w:rsidP="001C7E39">
      <w:pPr>
        <w:tabs>
          <w:tab w:val="num" w:pos="0"/>
          <w:tab w:val="left" w:pos="4500"/>
        </w:tabs>
        <w:spacing w:before="240"/>
        <w:jc w:val="right"/>
        <w:rPr>
          <w:rFonts w:asciiTheme="minorHAnsi" w:hAnsiTheme="minorHAnsi" w:cs="Arial Narrow"/>
          <w:b/>
          <w:sz w:val="22"/>
          <w:szCs w:val="22"/>
        </w:rPr>
      </w:pPr>
    </w:p>
    <w:p w14:paraId="6793E2A3" w14:textId="77777777" w:rsidR="007C3554" w:rsidRPr="00D13325" w:rsidRDefault="007C3554" w:rsidP="001C7E39">
      <w:pPr>
        <w:tabs>
          <w:tab w:val="num" w:pos="0"/>
          <w:tab w:val="left" w:pos="4500"/>
        </w:tabs>
        <w:spacing w:before="240"/>
        <w:jc w:val="right"/>
        <w:rPr>
          <w:rFonts w:asciiTheme="minorHAnsi" w:hAnsiTheme="minorHAnsi" w:cs="Arial Narrow"/>
          <w:b/>
          <w:bCs/>
          <w:sz w:val="22"/>
          <w:szCs w:val="22"/>
        </w:rPr>
      </w:pPr>
      <w:r w:rsidRPr="00D13325">
        <w:rPr>
          <w:rFonts w:asciiTheme="minorHAnsi" w:hAnsiTheme="minorHAnsi" w:cs="Arial Narrow"/>
          <w:b/>
          <w:sz w:val="22"/>
          <w:szCs w:val="22"/>
        </w:rPr>
        <w:t>A.</w:t>
      </w:r>
      <w:r w:rsidR="00EE1799" w:rsidRPr="00D13325">
        <w:rPr>
          <w:rFonts w:asciiTheme="minorHAnsi" w:hAnsiTheme="minorHAnsi" w:cs="Arial Narrow"/>
          <w:b/>
          <w:sz w:val="22"/>
          <w:szCs w:val="22"/>
        </w:rPr>
        <w:t>1</w:t>
      </w:r>
      <w:r w:rsidRPr="00D13325">
        <w:rPr>
          <w:rFonts w:asciiTheme="minorHAnsi" w:hAnsiTheme="minorHAnsi" w:cs="Arial Narrow"/>
          <w:b/>
          <w:bCs/>
          <w:sz w:val="22"/>
          <w:szCs w:val="22"/>
        </w:rPr>
        <w:t xml:space="preserve">  POKYNY PRE UCHÁDZAČOV</w:t>
      </w:r>
      <w:r w:rsidR="0007708E" w:rsidRPr="00D13325">
        <w:rPr>
          <w:rFonts w:asciiTheme="minorHAnsi" w:hAnsiTheme="minorHAnsi" w:cs="Arial Narrow"/>
          <w:b/>
          <w:bCs/>
          <w:sz w:val="22"/>
          <w:szCs w:val="22"/>
        </w:rPr>
        <w:t>/ZÁUJEMCOV</w:t>
      </w:r>
    </w:p>
    <w:p w14:paraId="2F6A847F" w14:textId="77777777" w:rsidR="003F3C85" w:rsidRPr="00D13325" w:rsidRDefault="0012702B" w:rsidP="005450D8">
      <w:pPr>
        <w:tabs>
          <w:tab w:val="num" w:pos="0"/>
          <w:tab w:val="left" w:pos="4500"/>
        </w:tabs>
        <w:spacing w:before="960" w:after="240"/>
        <w:jc w:val="both"/>
        <w:rPr>
          <w:rFonts w:asciiTheme="minorHAnsi" w:hAnsiTheme="minorHAnsi" w:cs="Arial"/>
          <w:sz w:val="22"/>
          <w:szCs w:val="22"/>
        </w:rPr>
      </w:pPr>
      <w:r w:rsidRPr="00D13325">
        <w:rPr>
          <w:rFonts w:asciiTheme="minorHAnsi" w:hAnsiTheme="minorHAnsi" w:cs="Arial"/>
          <w:sz w:val="22"/>
          <w:szCs w:val="22"/>
        </w:rPr>
        <w:t xml:space="preserve">Ministerstvo spravodlivosti Slovenskej republiky, </w:t>
      </w:r>
      <w:r w:rsidRPr="00D13325">
        <w:rPr>
          <w:rFonts w:asciiTheme="minorHAnsi" w:hAnsiTheme="minorHAnsi"/>
          <w:sz w:val="22"/>
          <w:szCs w:val="22"/>
        </w:rPr>
        <w:t>Župné námestie 13, 8</w:t>
      </w:r>
      <w:r w:rsidR="00E61040">
        <w:rPr>
          <w:rFonts w:asciiTheme="minorHAnsi" w:hAnsiTheme="minorHAnsi"/>
          <w:sz w:val="22"/>
          <w:szCs w:val="22"/>
        </w:rPr>
        <w:t>1</w:t>
      </w:r>
      <w:r w:rsidR="005A0A87">
        <w:rPr>
          <w:rFonts w:asciiTheme="minorHAnsi" w:hAnsiTheme="minorHAnsi"/>
          <w:sz w:val="22"/>
          <w:szCs w:val="22"/>
        </w:rPr>
        <w:t>3</w:t>
      </w:r>
      <w:r w:rsidRPr="00D13325">
        <w:rPr>
          <w:rFonts w:asciiTheme="minorHAnsi" w:hAnsiTheme="minorHAnsi"/>
          <w:sz w:val="22"/>
          <w:szCs w:val="22"/>
        </w:rPr>
        <w:t xml:space="preserve"> </w:t>
      </w:r>
      <w:r w:rsidR="005A0A87">
        <w:rPr>
          <w:rFonts w:asciiTheme="minorHAnsi" w:hAnsiTheme="minorHAnsi"/>
          <w:sz w:val="22"/>
          <w:szCs w:val="22"/>
        </w:rPr>
        <w:t>11</w:t>
      </w:r>
      <w:r w:rsidRPr="00D13325">
        <w:rPr>
          <w:rFonts w:asciiTheme="minorHAnsi" w:hAnsiTheme="minorHAnsi"/>
          <w:sz w:val="22"/>
          <w:szCs w:val="22"/>
        </w:rPr>
        <w:t xml:space="preserve"> Bratislava 1, IČO:  00 166 073 </w:t>
      </w:r>
      <w:r w:rsidRPr="00D13325">
        <w:rPr>
          <w:rFonts w:asciiTheme="minorHAnsi" w:hAnsiTheme="minorHAnsi" w:cs="Arial"/>
          <w:sz w:val="22"/>
          <w:szCs w:val="22"/>
        </w:rPr>
        <w:t xml:space="preserve">je verejným obstarávateľom podľa § </w:t>
      </w:r>
      <w:r w:rsidR="003303E9">
        <w:rPr>
          <w:rFonts w:asciiTheme="minorHAnsi" w:hAnsiTheme="minorHAnsi" w:cs="Arial"/>
          <w:sz w:val="22"/>
          <w:szCs w:val="22"/>
        </w:rPr>
        <w:t>7</w:t>
      </w:r>
      <w:r w:rsidRPr="00D13325">
        <w:rPr>
          <w:rFonts w:asciiTheme="minorHAnsi" w:hAnsiTheme="minorHAnsi" w:cs="Arial"/>
          <w:sz w:val="22"/>
          <w:szCs w:val="22"/>
        </w:rPr>
        <w:t xml:space="preserve"> ods. 1 písm. a) zákona  o verejnom obstarávaní.</w:t>
      </w:r>
    </w:p>
    <w:p w14:paraId="2469CA97" w14:textId="3BFAB901" w:rsidR="00584F08" w:rsidRPr="00C80C51" w:rsidRDefault="00746B8B" w:rsidP="00746B8B">
      <w:pPr>
        <w:tabs>
          <w:tab w:val="num" w:pos="0"/>
          <w:tab w:val="left" w:pos="4500"/>
        </w:tabs>
        <w:spacing w:before="120" w:after="120"/>
        <w:jc w:val="both"/>
        <w:rPr>
          <w:rFonts w:asciiTheme="minorHAnsi" w:hAnsiTheme="minorHAnsi" w:cs="Arial"/>
          <w:color w:val="000000"/>
          <w:sz w:val="22"/>
          <w:szCs w:val="22"/>
        </w:rPr>
      </w:pPr>
      <w:r w:rsidRPr="003D1912">
        <w:rPr>
          <w:rFonts w:asciiTheme="minorHAnsi" w:hAnsiTheme="minorHAnsi" w:cs="Arial"/>
          <w:b/>
          <w:color w:val="000000"/>
          <w:sz w:val="22"/>
          <w:szCs w:val="22"/>
          <w:u w:val="single"/>
        </w:rPr>
        <w:t>Zadávanie</w:t>
      </w:r>
      <w:r w:rsidRPr="00D13325">
        <w:rPr>
          <w:rFonts w:asciiTheme="minorHAnsi" w:hAnsiTheme="minorHAnsi" w:cs="Arial"/>
          <w:color w:val="000000"/>
          <w:sz w:val="22"/>
          <w:szCs w:val="22"/>
        </w:rPr>
        <w:t xml:space="preserve"> tejto zákazky sa realizuje systémom elektronického verejného obstarávania prostredníctvom informačného systému </w:t>
      </w:r>
      <w:r w:rsidR="00F20019">
        <w:rPr>
          <w:rFonts w:asciiTheme="minorHAnsi" w:hAnsiTheme="minorHAnsi" w:cs="Arial"/>
          <w:color w:val="000000"/>
          <w:sz w:val="22"/>
          <w:szCs w:val="22"/>
        </w:rPr>
        <w:t>JOSEPHINE</w:t>
      </w:r>
      <w:r w:rsidR="00954638">
        <w:rPr>
          <w:rFonts w:asciiTheme="minorHAnsi" w:hAnsiTheme="minorHAnsi" w:cs="Arial"/>
          <w:color w:val="000000"/>
          <w:sz w:val="22"/>
          <w:szCs w:val="22"/>
        </w:rPr>
        <w:t xml:space="preserve"> </w:t>
      </w:r>
      <w:r w:rsidR="007C240F">
        <w:rPr>
          <w:rFonts w:asciiTheme="minorHAnsi" w:hAnsiTheme="minorHAnsi" w:cs="Arial"/>
          <w:color w:val="000000"/>
          <w:sz w:val="22"/>
          <w:szCs w:val="22"/>
        </w:rPr>
        <w:t>umiestnenom na webovej adrese</w:t>
      </w:r>
      <w:r w:rsidR="009A18FC">
        <w:rPr>
          <w:rFonts w:asciiTheme="minorHAnsi" w:hAnsiTheme="minorHAnsi" w:cs="Arial"/>
          <w:color w:val="000000"/>
          <w:sz w:val="22"/>
          <w:szCs w:val="22"/>
        </w:rPr>
        <w:t xml:space="preserve">: </w:t>
      </w:r>
      <w:hyperlink r:id="rId12" w:history="1">
        <w:r w:rsidR="009A18FC" w:rsidRPr="0016507F">
          <w:rPr>
            <w:rStyle w:val="Hypertextovprepojenie"/>
            <w:rFonts w:asciiTheme="minorHAnsi" w:hAnsiTheme="minorHAnsi" w:cstheme="minorHAnsi"/>
            <w:sz w:val="22"/>
            <w:szCs w:val="22"/>
          </w:rPr>
          <w:t>https://josephine.proebiz.com</w:t>
        </w:r>
      </w:hyperlink>
      <w:r w:rsidR="00C80C51" w:rsidRPr="00C80C51">
        <w:rPr>
          <w:rFonts w:asciiTheme="minorHAnsi" w:hAnsiTheme="minorHAnsi" w:cs="Arial"/>
          <w:color w:val="000000"/>
          <w:sz w:val="22"/>
          <w:szCs w:val="22"/>
        </w:rPr>
        <w:t>.</w:t>
      </w:r>
    </w:p>
    <w:p w14:paraId="098DBD27" w14:textId="3D1C1B93" w:rsidR="00F95DD0" w:rsidRDefault="00574739" w:rsidP="00A84FC3">
      <w:pPr>
        <w:tabs>
          <w:tab w:val="num" w:pos="0"/>
          <w:tab w:val="left" w:pos="4500"/>
        </w:tabs>
        <w:spacing w:before="120" w:after="120"/>
        <w:jc w:val="both"/>
        <w:rPr>
          <w:rFonts w:asciiTheme="minorHAnsi" w:hAnsiTheme="minorHAnsi" w:cs="Arial"/>
          <w:bCs/>
          <w:sz w:val="22"/>
          <w:szCs w:val="22"/>
        </w:rPr>
      </w:pPr>
      <w:r>
        <w:rPr>
          <w:rFonts w:asciiTheme="minorHAnsi" w:hAnsiTheme="minorHAnsi" w:cs="Arial"/>
          <w:bCs/>
          <w:sz w:val="22"/>
          <w:szCs w:val="22"/>
        </w:rPr>
        <w:t>Komunikácia medzi verejným obstarávateľom a záujemcami/uchádzačmi sa uskutočňuje v tomto  verejnom obstarávaní</w:t>
      </w:r>
      <w:r w:rsidR="00931F8A">
        <w:rPr>
          <w:rFonts w:asciiTheme="minorHAnsi" w:hAnsiTheme="minorHAnsi" w:cs="Arial"/>
          <w:bCs/>
          <w:sz w:val="22"/>
          <w:szCs w:val="22"/>
        </w:rPr>
        <w:t xml:space="preserve"> elektronickou formou, ktorá zabezpečí </w:t>
      </w:r>
      <w:r w:rsidR="00AD7386">
        <w:rPr>
          <w:rFonts w:asciiTheme="minorHAnsi" w:hAnsiTheme="minorHAnsi" w:cs="Arial"/>
          <w:bCs/>
          <w:sz w:val="22"/>
          <w:szCs w:val="22"/>
        </w:rPr>
        <w:t>trvale zachytenie ich obsahu</w:t>
      </w:r>
      <w:r w:rsidR="00B36FD0">
        <w:rPr>
          <w:rFonts w:asciiTheme="minorHAnsi" w:hAnsiTheme="minorHAnsi" w:cs="Arial"/>
          <w:bCs/>
          <w:sz w:val="22"/>
          <w:szCs w:val="22"/>
        </w:rPr>
        <w:t xml:space="preserve">, prostredníctvom informačného systému </w:t>
      </w:r>
      <w:r w:rsidR="00F20019">
        <w:rPr>
          <w:rFonts w:asciiTheme="minorHAnsi" w:hAnsiTheme="minorHAnsi" w:cs="Arial"/>
          <w:color w:val="000000"/>
          <w:sz w:val="22"/>
          <w:szCs w:val="22"/>
        </w:rPr>
        <w:t>JOSEPHINE</w:t>
      </w:r>
      <w:r w:rsidR="00605BEE">
        <w:rPr>
          <w:rFonts w:asciiTheme="minorHAnsi" w:hAnsiTheme="minorHAnsi" w:cs="Arial"/>
          <w:bCs/>
          <w:sz w:val="22"/>
          <w:szCs w:val="22"/>
        </w:rPr>
        <w:t xml:space="preserve">. </w:t>
      </w:r>
      <w:r w:rsidR="0045509A">
        <w:rPr>
          <w:rFonts w:asciiTheme="minorHAnsi" w:hAnsiTheme="minorHAnsi" w:cs="Arial"/>
          <w:bCs/>
          <w:sz w:val="22"/>
          <w:szCs w:val="22"/>
        </w:rPr>
        <w:t>Spôsob predloženia ponuky</w:t>
      </w:r>
      <w:r w:rsidR="007C240F">
        <w:rPr>
          <w:rFonts w:asciiTheme="minorHAnsi" w:hAnsiTheme="minorHAnsi" w:cs="Arial"/>
          <w:bCs/>
          <w:sz w:val="22"/>
          <w:szCs w:val="22"/>
        </w:rPr>
        <w:t>,</w:t>
      </w:r>
      <w:r w:rsidR="0045509A">
        <w:rPr>
          <w:rFonts w:asciiTheme="minorHAnsi" w:hAnsiTheme="minorHAnsi" w:cs="Arial"/>
          <w:bCs/>
          <w:sz w:val="22"/>
          <w:szCs w:val="22"/>
        </w:rPr>
        <w:t xml:space="preserve"> registrácia do systému </w:t>
      </w:r>
      <w:r w:rsidR="00967F0B">
        <w:rPr>
          <w:rFonts w:asciiTheme="minorHAnsi" w:hAnsiTheme="minorHAnsi" w:cs="Arial"/>
          <w:bCs/>
          <w:sz w:val="22"/>
          <w:szCs w:val="22"/>
        </w:rPr>
        <w:t>JOSEPHINE</w:t>
      </w:r>
      <w:r w:rsidR="007C240F">
        <w:rPr>
          <w:rFonts w:asciiTheme="minorHAnsi" w:hAnsiTheme="minorHAnsi" w:cs="Arial"/>
          <w:bCs/>
          <w:sz w:val="22"/>
          <w:szCs w:val="22"/>
        </w:rPr>
        <w:t xml:space="preserve">, </w:t>
      </w:r>
      <w:r w:rsidR="00605BEE">
        <w:rPr>
          <w:rFonts w:asciiTheme="minorHAnsi" w:hAnsiTheme="minorHAnsi" w:cs="Arial"/>
          <w:bCs/>
          <w:sz w:val="22"/>
          <w:szCs w:val="22"/>
        </w:rPr>
        <w:t xml:space="preserve">informácie ohľadom komunikácie a výmeny informácií </w:t>
      </w:r>
      <w:r w:rsidR="00143EAD">
        <w:rPr>
          <w:rFonts w:asciiTheme="minorHAnsi" w:hAnsiTheme="minorHAnsi" w:cs="Arial"/>
          <w:bCs/>
          <w:sz w:val="22"/>
          <w:szCs w:val="22"/>
        </w:rPr>
        <w:t xml:space="preserve">vo verejno obsatrávanií sú </w:t>
      </w:r>
      <w:r w:rsidR="007C240F">
        <w:rPr>
          <w:rFonts w:asciiTheme="minorHAnsi" w:hAnsiTheme="minorHAnsi" w:cs="Arial"/>
          <w:bCs/>
          <w:sz w:val="22"/>
          <w:szCs w:val="22"/>
        </w:rPr>
        <w:t>podrobne vymedzené v tejto čato súťažných podkladov.</w:t>
      </w:r>
      <w:r w:rsidR="00B36FD0">
        <w:rPr>
          <w:rFonts w:asciiTheme="minorHAnsi" w:hAnsiTheme="minorHAnsi" w:cs="Arial"/>
          <w:bCs/>
          <w:sz w:val="22"/>
          <w:szCs w:val="22"/>
        </w:rPr>
        <w:t xml:space="preserve"> </w:t>
      </w:r>
    </w:p>
    <w:p w14:paraId="1D9E40C9" w14:textId="77777777" w:rsidR="007C3554" w:rsidRPr="00D13325" w:rsidRDefault="007C3554" w:rsidP="004D6531">
      <w:pPr>
        <w:numPr>
          <w:ilvl w:val="0"/>
          <w:numId w:val="2"/>
        </w:numPr>
        <w:shd w:val="clear" w:color="auto" w:fill="D9D9D9"/>
        <w:tabs>
          <w:tab w:val="clear" w:pos="432"/>
        </w:tabs>
        <w:spacing w:before="48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Identifikácia </w:t>
      </w:r>
      <w:r w:rsidR="009F3466" w:rsidRPr="00D13325">
        <w:rPr>
          <w:rFonts w:asciiTheme="minorHAnsi" w:hAnsiTheme="minorHAnsi" w:cs="Arial Narrow"/>
          <w:b/>
          <w:bCs/>
          <w:smallCaps/>
          <w:sz w:val="22"/>
          <w:szCs w:val="22"/>
        </w:rPr>
        <w:t>verejného obstarávateľ</w:t>
      </w:r>
      <w:r w:rsidRPr="00D13325">
        <w:rPr>
          <w:rFonts w:asciiTheme="minorHAnsi" w:hAnsiTheme="minorHAnsi" w:cs="Arial Narrow"/>
          <w:b/>
          <w:bCs/>
          <w:smallCaps/>
          <w:sz w:val="22"/>
          <w:szCs w:val="22"/>
        </w:rPr>
        <w:t>a</w:t>
      </w:r>
    </w:p>
    <w:p w14:paraId="5B281AA9"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Názov organizácie:</w:t>
      </w:r>
      <w:r w:rsidRPr="00D13325">
        <w:rPr>
          <w:rFonts w:asciiTheme="minorHAnsi" w:hAnsiTheme="minorHAnsi" w:cs="Arial Narrow"/>
          <w:sz w:val="22"/>
          <w:szCs w:val="22"/>
        </w:rPr>
        <w:tab/>
        <w:t>Ministerstvo spravodlivosti Slovenskej republiky</w:t>
      </w:r>
    </w:p>
    <w:p w14:paraId="2C93B5B7"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Adresa sídla:</w:t>
      </w:r>
      <w:r w:rsidRPr="00D13325">
        <w:rPr>
          <w:rFonts w:asciiTheme="minorHAnsi" w:hAnsiTheme="minorHAnsi" w:cs="Arial Narrow"/>
          <w:sz w:val="22"/>
          <w:szCs w:val="22"/>
        </w:rPr>
        <w:tab/>
      </w:r>
      <w:r w:rsidRPr="00D13325">
        <w:rPr>
          <w:rFonts w:asciiTheme="minorHAnsi" w:hAnsiTheme="minorHAnsi"/>
          <w:sz w:val="22"/>
          <w:szCs w:val="22"/>
        </w:rPr>
        <w:t>Župné námestie 13, 81</w:t>
      </w:r>
      <w:r w:rsidR="005A0A87">
        <w:rPr>
          <w:rFonts w:asciiTheme="minorHAnsi" w:hAnsiTheme="minorHAnsi"/>
          <w:sz w:val="22"/>
          <w:szCs w:val="22"/>
        </w:rPr>
        <w:t>3</w:t>
      </w:r>
      <w:r w:rsidRPr="00D13325">
        <w:rPr>
          <w:rFonts w:asciiTheme="minorHAnsi" w:hAnsiTheme="minorHAnsi"/>
          <w:sz w:val="22"/>
          <w:szCs w:val="22"/>
        </w:rPr>
        <w:t xml:space="preserve"> </w:t>
      </w:r>
      <w:r w:rsidR="005A0A87">
        <w:rPr>
          <w:rFonts w:asciiTheme="minorHAnsi" w:hAnsiTheme="minorHAnsi"/>
          <w:sz w:val="22"/>
          <w:szCs w:val="22"/>
        </w:rPr>
        <w:t>11</w:t>
      </w:r>
      <w:r w:rsidRPr="00D13325">
        <w:rPr>
          <w:rFonts w:asciiTheme="minorHAnsi" w:hAnsiTheme="minorHAnsi"/>
          <w:sz w:val="22"/>
          <w:szCs w:val="22"/>
        </w:rPr>
        <w:t xml:space="preserve"> Bratislava 1</w:t>
      </w:r>
    </w:p>
    <w:p w14:paraId="39AEEBAC"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Krajina:</w:t>
      </w:r>
      <w:r w:rsidRPr="00D13325">
        <w:rPr>
          <w:rFonts w:asciiTheme="minorHAnsi" w:hAnsiTheme="minorHAnsi" w:cs="Arial Narrow"/>
          <w:sz w:val="22"/>
          <w:szCs w:val="22"/>
        </w:rPr>
        <w:tab/>
        <w:t>Slovenská republika</w:t>
      </w:r>
    </w:p>
    <w:p w14:paraId="0693F630"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Právna forma:</w:t>
      </w:r>
      <w:r w:rsidRPr="00D13325">
        <w:rPr>
          <w:rFonts w:asciiTheme="minorHAnsi" w:hAnsiTheme="minorHAnsi" w:cs="Arial Narrow"/>
          <w:sz w:val="22"/>
          <w:szCs w:val="22"/>
        </w:rPr>
        <w:tab/>
        <w:t>rozpočtová organizácia</w:t>
      </w:r>
    </w:p>
    <w:p w14:paraId="75583499" w14:textId="77777777" w:rsidR="0012702B" w:rsidRPr="00D13325" w:rsidRDefault="0012702B" w:rsidP="004D6531">
      <w:pPr>
        <w:tabs>
          <w:tab w:val="left" w:pos="2340"/>
          <w:tab w:val="left" w:pos="2520"/>
          <w:tab w:val="right" w:leader="dot" w:pos="9540"/>
        </w:tabs>
        <w:ind w:left="567"/>
        <w:jc w:val="both"/>
        <w:rPr>
          <w:rFonts w:asciiTheme="minorHAnsi" w:hAnsiTheme="minorHAnsi"/>
          <w:sz w:val="22"/>
          <w:szCs w:val="22"/>
        </w:rPr>
      </w:pPr>
      <w:r w:rsidRPr="00D13325">
        <w:rPr>
          <w:rFonts w:asciiTheme="minorHAnsi" w:hAnsiTheme="minorHAnsi" w:cs="Arial Narrow"/>
          <w:sz w:val="22"/>
          <w:szCs w:val="22"/>
        </w:rPr>
        <w:t>IČO:</w:t>
      </w:r>
      <w:r w:rsidRPr="00D13325">
        <w:rPr>
          <w:rFonts w:asciiTheme="minorHAnsi" w:hAnsiTheme="minorHAnsi" w:cs="Arial Narrow"/>
          <w:sz w:val="22"/>
          <w:szCs w:val="22"/>
        </w:rPr>
        <w:tab/>
      </w:r>
      <w:r w:rsidRPr="00D13325">
        <w:rPr>
          <w:rFonts w:asciiTheme="minorHAnsi" w:hAnsiTheme="minorHAnsi"/>
          <w:sz w:val="22"/>
          <w:szCs w:val="22"/>
        </w:rPr>
        <w:t>00 166 073</w:t>
      </w:r>
    </w:p>
    <w:p w14:paraId="53E6D561" w14:textId="77777777" w:rsidR="00217EC9" w:rsidRPr="00447706" w:rsidRDefault="00C80C51" w:rsidP="00447706">
      <w:pPr>
        <w:tabs>
          <w:tab w:val="left" w:pos="1800"/>
          <w:tab w:val="left" w:pos="2340"/>
          <w:tab w:val="left" w:pos="4500"/>
          <w:tab w:val="left" w:pos="6840"/>
          <w:tab w:val="left" w:pos="9540"/>
        </w:tabs>
        <w:spacing w:before="60"/>
        <w:ind w:left="567"/>
        <w:rPr>
          <w:rFonts w:asciiTheme="minorHAnsi" w:hAnsiTheme="minorHAnsi"/>
          <w:sz w:val="22"/>
          <w:szCs w:val="22"/>
        </w:rPr>
      </w:pPr>
      <w:r>
        <w:rPr>
          <w:rFonts w:asciiTheme="minorHAnsi" w:hAnsiTheme="minorHAnsi"/>
          <w:sz w:val="22"/>
          <w:szCs w:val="22"/>
        </w:rPr>
        <w:t>Kontaktná osoba:</w:t>
      </w:r>
      <w:r w:rsidR="00C429EB" w:rsidRPr="00D13325">
        <w:rPr>
          <w:rFonts w:asciiTheme="minorHAnsi" w:hAnsiTheme="minorHAnsi"/>
          <w:sz w:val="22"/>
          <w:szCs w:val="22"/>
        </w:rPr>
        <w:t xml:space="preserve"> </w:t>
      </w:r>
      <w:r>
        <w:rPr>
          <w:rFonts w:asciiTheme="minorHAnsi" w:hAnsiTheme="minorHAnsi"/>
          <w:sz w:val="22"/>
          <w:szCs w:val="22"/>
        </w:rPr>
        <w:tab/>
      </w:r>
      <w:r w:rsidR="00895660">
        <w:rPr>
          <w:rFonts w:asciiTheme="minorHAnsi" w:hAnsiTheme="minorHAnsi" w:cs="Arial"/>
          <w:sz w:val="22"/>
          <w:szCs w:val="22"/>
        </w:rPr>
        <w:t>Mgr</w:t>
      </w:r>
      <w:r w:rsidR="00C429EB" w:rsidRPr="00D13325">
        <w:rPr>
          <w:rFonts w:asciiTheme="minorHAnsi" w:hAnsiTheme="minorHAnsi" w:cs="Arial"/>
          <w:sz w:val="22"/>
          <w:szCs w:val="22"/>
        </w:rPr>
        <w:t xml:space="preserve">. </w:t>
      </w:r>
      <w:r w:rsidR="00895660">
        <w:rPr>
          <w:rFonts w:asciiTheme="minorHAnsi" w:hAnsiTheme="minorHAnsi" w:cs="Arial"/>
          <w:sz w:val="22"/>
          <w:szCs w:val="22"/>
        </w:rPr>
        <w:t>Agáta Štoselová</w:t>
      </w:r>
      <w:r>
        <w:rPr>
          <w:rFonts w:asciiTheme="minorHAnsi" w:hAnsiTheme="minorHAnsi" w:cs="Arial"/>
          <w:sz w:val="22"/>
          <w:szCs w:val="22"/>
        </w:rPr>
        <w:t>,</w:t>
      </w:r>
      <w:r w:rsidR="00895660">
        <w:rPr>
          <w:rFonts w:asciiTheme="minorHAnsi" w:hAnsiTheme="minorHAnsi" w:cs="Arial"/>
          <w:sz w:val="22"/>
          <w:szCs w:val="22"/>
        </w:rPr>
        <w:t xml:space="preserve"> </w:t>
      </w:r>
      <w:r w:rsidR="00C429EB" w:rsidRPr="00D13325">
        <w:rPr>
          <w:rFonts w:asciiTheme="minorHAnsi" w:hAnsiTheme="minorHAnsi" w:cs="Arial"/>
          <w:sz w:val="22"/>
          <w:szCs w:val="22"/>
        </w:rPr>
        <w:t xml:space="preserve">tel. </w:t>
      </w:r>
      <w:r w:rsidR="00895660">
        <w:rPr>
          <w:rFonts w:asciiTheme="minorHAnsi" w:hAnsiTheme="minorHAnsi" w:cs="Arial"/>
          <w:sz w:val="22"/>
          <w:szCs w:val="22"/>
        </w:rPr>
        <w:t>+</w:t>
      </w:r>
      <w:r w:rsidR="00C429EB" w:rsidRPr="00D13325">
        <w:rPr>
          <w:rFonts w:asciiTheme="minorHAnsi" w:hAnsiTheme="minorHAnsi" w:cs="Arial"/>
          <w:sz w:val="22"/>
          <w:szCs w:val="22"/>
        </w:rPr>
        <w:t>4212</w:t>
      </w:r>
      <w:r w:rsidR="00895660">
        <w:rPr>
          <w:rFonts w:asciiTheme="minorHAnsi" w:hAnsiTheme="minorHAnsi" w:cs="Arial"/>
          <w:sz w:val="22"/>
          <w:szCs w:val="22"/>
        </w:rPr>
        <w:t>88891462</w:t>
      </w:r>
      <w:r w:rsidR="00C429EB" w:rsidRPr="00D13325">
        <w:rPr>
          <w:rFonts w:asciiTheme="minorHAnsi" w:hAnsiTheme="minorHAnsi" w:cs="Arial"/>
          <w:sz w:val="22"/>
          <w:szCs w:val="22"/>
        </w:rPr>
        <w:t>, e-mail:</w:t>
      </w:r>
      <w:r w:rsidR="00895660">
        <w:rPr>
          <w:rFonts w:asciiTheme="minorHAnsi" w:hAnsiTheme="minorHAnsi" w:cs="Arial"/>
          <w:sz w:val="22"/>
          <w:szCs w:val="22"/>
        </w:rPr>
        <w:t xml:space="preserve"> </w:t>
      </w:r>
      <w:hyperlink r:id="rId13" w:history="1">
        <w:r w:rsidR="00895660" w:rsidRPr="008B371E">
          <w:rPr>
            <w:rStyle w:val="Hypertextovprepojenie"/>
            <w:rFonts w:asciiTheme="minorHAnsi" w:hAnsiTheme="minorHAnsi" w:cs="Arial"/>
            <w:sz w:val="22"/>
            <w:szCs w:val="22"/>
          </w:rPr>
          <w:t>agata.stoselova@justice.sk</w:t>
        </w:r>
      </w:hyperlink>
      <w:r w:rsidR="00895660">
        <w:rPr>
          <w:rFonts w:asciiTheme="minorHAnsi" w:hAnsiTheme="minorHAnsi" w:cs="Arial"/>
          <w:sz w:val="22"/>
          <w:szCs w:val="22"/>
        </w:rPr>
        <w:t xml:space="preserve"> </w:t>
      </w:r>
    </w:p>
    <w:p w14:paraId="5994D78F" w14:textId="77777777" w:rsidR="007C3554" w:rsidRPr="00D13325" w:rsidRDefault="007C3554" w:rsidP="004D6531">
      <w:pPr>
        <w:numPr>
          <w:ilvl w:val="0"/>
          <w:numId w:val="2"/>
        </w:numPr>
        <w:shd w:val="clear" w:color="auto" w:fill="D9D9D9"/>
        <w:tabs>
          <w:tab w:val="clear" w:pos="432"/>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Predmet zákazky</w:t>
      </w:r>
    </w:p>
    <w:p w14:paraId="3E1E6350" w14:textId="0485F63B" w:rsidR="00BF1178" w:rsidRPr="005B6506" w:rsidRDefault="007C3554" w:rsidP="00C37477">
      <w:pPr>
        <w:pStyle w:val="Zarkazkladnhotextu2"/>
        <w:numPr>
          <w:ilvl w:val="1"/>
          <w:numId w:val="12"/>
        </w:numPr>
        <w:tabs>
          <w:tab w:val="clear" w:pos="576"/>
          <w:tab w:val="right" w:leader="dot" w:pos="10080"/>
        </w:tabs>
        <w:ind w:left="567" w:hanging="567"/>
        <w:rPr>
          <w:rFonts w:asciiTheme="minorHAnsi" w:hAnsiTheme="minorHAnsi" w:cs="Arial Narrow"/>
          <w:sz w:val="22"/>
          <w:szCs w:val="22"/>
        </w:rPr>
      </w:pPr>
      <w:r w:rsidRPr="005B6506">
        <w:rPr>
          <w:rFonts w:asciiTheme="minorHAnsi" w:hAnsiTheme="minorHAnsi" w:cs="Arial Narrow"/>
          <w:sz w:val="22"/>
          <w:szCs w:val="22"/>
        </w:rPr>
        <w:t>Názov zákazky</w:t>
      </w:r>
      <w:r w:rsidR="00BF1178" w:rsidRPr="005B6506">
        <w:rPr>
          <w:rFonts w:asciiTheme="minorHAnsi" w:hAnsiTheme="minorHAnsi" w:cs="Arial Narrow"/>
          <w:sz w:val="22"/>
          <w:szCs w:val="22"/>
        </w:rPr>
        <w:t>:</w:t>
      </w:r>
      <w:r w:rsidR="00C8187E" w:rsidRPr="005B6506">
        <w:rPr>
          <w:rFonts w:asciiTheme="minorHAnsi" w:hAnsiTheme="minorHAnsi" w:cs="Arial Narrow"/>
          <w:sz w:val="22"/>
          <w:szCs w:val="22"/>
        </w:rPr>
        <w:t xml:space="preserve"> </w:t>
      </w:r>
      <w:r w:rsidR="00FC2650">
        <w:rPr>
          <w:rFonts w:asciiTheme="minorHAnsi" w:hAnsiTheme="minorHAnsi" w:cs="Arial Narrow"/>
          <w:sz w:val="22"/>
          <w:szCs w:val="22"/>
        </w:rPr>
        <w:t xml:space="preserve">Verejná telefónna sieť a zriadenie </w:t>
      </w:r>
      <w:r w:rsidR="00A405CB">
        <w:rPr>
          <w:rFonts w:asciiTheme="minorHAnsi" w:hAnsiTheme="minorHAnsi" w:cs="Arial Narrow"/>
          <w:sz w:val="22"/>
          <w:szCs w:val="22"/>
        </w:rPr>
        <w:t>p</w:t>
      </w:r>
      <w:r w:rsidR="00FC2650">
        <w:rPr>
          <w:rFonts w:asciiTheme="minorHAnsi" w:hAnsiTheme="minorHAnsi" w:cs="Arial Narrow"/>
          <w:sz w:val="22"/>
          <w:szCs w:val="22"/>
        </w:rPr>
        <w:t>rístupu do verejnej telefónnej siete</w:t>
      </w:r>
      <w:r w:rsidR="008709D9">
        <w:rPr>
          <w:rFonts w:asciiTheme="minorHAnsi" w:hAnsiTheme="minorHAnsi" w:cs="Arial Narrow"/>
          <w:sz w:val="22"/>
          <w:szCs w:val="22"/>
        </w:rPr>
        <w:t>.</w:t>
      </w:r>
      <w:r w:rsidR="00F95DD0" w:rsidRPr="005B6506">
        <w:rPr>
          <w:rFonts w:asciiTheme="minorHAnsi" w:hAnsiTheme="minorHAnsi" w:cs="Arial Narrow"/>
          <w:sz w:val="22"/>
          <w:szCs w:val="22"/>
        </w:rPr>
        <w:t xml:space="preserve"> </w:t>
      </w:r>
    </w:p>
    <w:p w14:paraId="2ED4D027" w14:textId="77777777" w:rsidR="00B97ED5" w:rsidRPr="005B6506" w:rsidRDefault="000F412E" w:rsidP="00C37477">
      <w:pPr>
        <w:pStyle w:val="Zarkazkladnhotextu2"/>
        <w:numPr>
          <w:ilvl w:val="1"/>
          <w:numId w:val="12"/>
        </w:numPr>
        <w:tabs>
          <w:tab w:val="clear" w:pos="576"/>
          <w:tab w:val="right" w:leader="dot" w:pos="9000"/>
        </w:tabs>
        <w:ind w:left="567" w:hanging="567"/>
        <w:rPr>
          <w:rFonts w:asciiTheme="minorHAnsi" w:hAnsiTheme="minorHAnsi" w:cs="Arial Narrow"/>
          <w:sz w:val="22"/>
          <w:szCs w:val="22"/>
        </w:rPr>
      </w:pPr>
      <w:r w:rsidRPr="005B6506">
        <w:rPr>
          <w:rFonts w:asciiTheme="minorHAnsi" w:hAnsiTheme="minorHAnsi" w:cs="Arial Narrow"/>
          <w:sz w:val="22"/>
          <w:szCs w:val="22"/>
        </w:rPr>
        <w:t>Stručný opis zákazky:</w:t>
      </w:r>
    </w:p>
    <w:p w14:paraId="0679BEE0" w14:textId="6009AC35" w:rsidR="000621A9" w:rsidRDefault="000621A9" w:rsidP="000621A9">
      <w:pPr>
        <w:pStyle w:val="Odsekzoznamu"/>
        <w:ind w:left="574"/>
        <w:jc w:val="both"/>
        <w:rPr>
          <w:rFonts w:asciiTheme="minorHAnsi" w:hAnsiTheme="minorHAnsi"/>
          <w:sz w:val="22"/>
          <w:szCs w:val="22"/>
        </w:rPr>
      </w:pPr>
      <w:r w:rsidRPr="000621A9">
        <w:rPr>
          <w:rFonts w:asciiTheme="minorHAnsi" w:hAnsiTheme="minorHAnsi"/>
          <w:sz w:val="22"/>
          <w:szCs w:val="22"/>
        </w:rPr>
        <w:t xml:space="preserve">Predmetom zákazky je zriadenie pripojenia internej hlasovej komunikačnej siete účastníka do verejnej telefónnej siete prostredníctvom ethernet pripojenia so SIP protokolom (ďalej len </w:t>
      </w:r>
      <w:r w:rsidR="00A405CB">
        <w:rPr>
          <w:rFonts w:asciiTheme="minorHAnsi" w:hAnsiTheme="minorHAnsi"/>
          <w:sz w:val="22"/>
          <w:szCs w:val="22"/>
        </w:rPr>
        <w:t>„</w:t>
      </w:r>
      <w:r w:rsidRPr="000621A9">
        <w:rPr>
          <w:rFonts w:asciiTheme="minorHAnsi" w:hAnsiTheme="minorHAnsi"/>
          <w:sz w:val="22"/>
          <w:szCs w:val="22"/>
        </w:rPr>
        <w:t>SIP trunk</w:t>
      </w:r>
      <w:r w:rsidR="00A405CB">
        <w:rPr>
          <w:rFonts w:asciiTheme="minorHAnsi" w:hAnsiTheme="minorHAnsi"/>
          <w:sz w:val="22"/>
          <w:szCs w:val="22"/>
        </w:rPr>
        <w:t>“</w:t>
      </w:r>
      <w:r w:rsidRPr="000621A9">
        <w:rPr>
          <w:rFonts w:asciiTheme="minorHAnsi" w:hAnsiTheme="minorHAnsi"/>
          <w:sz w:val="22"/>
          <w:szCs w:val="22"/>
        </w:rPr>
        <w:t>) a poskytovanie komplexných hlasových komunikačných služieb verejnej telefónnej siete (ďalej len VTS).</w:t>
      </w:r>
    </w:p>
    <w:p w14:paraId="52182E2F" w14:textId="77777777" w:rsidR="00A405CB" w:rsidRDefault="00A405CB" w:rsidP="00A405CB">
      <w:pPr>
        <w:pStyle w:val="Odsekzoznamu"/>
        <w:ind w:left="574"/>
        <w:jc w:val="both"/>
        <w:rPr>
          <w:rFonts w:asciiTheme="minorHAnsi" w:hAnsiTheme="minorHAnsi"/>
          <w:sz w:val="22"/>
          <w:szCs w:val="22"/>
        </w:rPr>
      </w:pPr>
      <w:r w:rsidRPr="00A405CB">
        <w:rPr>
          <w:rFonts w:asciiTheme="minorHAnsi" w:hAnsiTheme="minorHAnsi"/>
          <w:sz w:val="22"/>
          <w:szCs w:val="22"/>
        </w:rPr>
        <w:t xml:space="preserve">Verejný obstarávateľ požaduje vybudovanie duálneho zálohovaného pripojenia svojej internej hlasovej komunikačnej siete do verejnej telefónnej siete prostredníctvom </w:t>
      </w:r>
      <w:r>
        <w:rPr>
          <w:rFonts w:asciiTheme="minorHAnsi" w:hAnsiTheme="minorHAnsi"/>
          <w:sz w:val="22"/>
          <w:szCs w:val="22"/>
        </w:rPr>
        <w:t>SIP trunk.</w:t>
      </w:r>
      <w:r w:rsidRPr="00A405CB">
        <w:rPr>
          <w:rFonts w:asciiTheme="minorHAnsi" w:hAnsiTheme="minorHAnsi"/>
          <w:sz w:val="22"/>
          <w:szCs w:val="22"/>
        </w:rPr>
        <w:t xml:space="preserve"> </w:t>
      </w:r>
    </w:p>
    <w:p w14:paraId="5E323FE4" w14:textId="0F2D2604" w:rsidR="00A405CB" w:rsidRPr="00A405CB" w:rsidRDefault="00A405CB" w:rsidP="00A405CB">
      <w:pPr>
        <w:pStyle w:val="Odsekzoznamu"/>
        <w:ind w:left="574"/>
        <w:jc w:val="both"/>
        <w:rPr>
          <w:rFonts w:asciiTheme="minorHAnsi" w:hAnsiTheme="minorHAnsi"/>
          <w:sz w:val="22"/>
          <w:szCs w:val="22"/>
        </w:rPr>
      </w:pPr>
      <w:r w:rsidRPr="00A405CB">
        <w:rPr>
          <w:rFonts w:asciiTheme="minorHAnsi" w:hAnsiTheme="minorHAnsi"/>
          <w:sz w:val="22"/>
          <w:szCs w:val="22"/>
        </w:rPr>
        <w:t>Pripojenie do VTS siete je požadované v dvoch lokalitách:</w:t>
      </w:r>
    </w:p>
    <w:p w14:paraId="48C9FDB2" w14:textId="77777777" w:rsidR="00A405CB" w:rsidRPr="00A405CB" w:rsidRDefault="00A405CB" w:rsidP="00A405CB">
      <w:pPr>
        <w:pStyle w:val="Odsekzoznamu"/>
        <w:ind w:left="574"/>
        <w:jc w:val="both"/>
        <w:rPr>
          <w:rFonts w:asciiTheme="minorHAnsi" w:hAnsiTheme="minorHAnsi"/>
          <w:sz w:val="22"/>
          <w:szCs w:val="22"/>
        </w:rPr>
      </w:pPr>
      <w:r w:rsidRPr="00A405CB">
        <w:rPr>
          <w:rFonts w:asciiTheme="minorHAnsi" w:hAnsiTheme="minorHAnsi"/>
          <w:sz w:val="22"/>
          <w:szCs w:val="22"/>
        </w:rPr>
        <w:t>a)</w:t>
      </w:r>
      <w:r w:rsidRPr="00A405CB">
        <w:rPr>
          <w:rFonts w:asciiTheme="minorHAnsi" w:hAnsiTheme="minorHAnsi"/>
          <w:sz w:val="22"/>
          <w:szCs w:val="22"/>
        </w:rPr>
        <w:tab/>
        <w:t>Uzol Bratislava – pracovisko Datacentrum DataCube, Kopčianska 92/D Bratislava</w:t>
      </w:r>
    </w:p>
    <w:p w14:paraId="5D8D28E5" w14:textId="081676C6" w:rsidR="00A405CB" w:rsidRPr="000621A9" w:rsidRDefault="00A405CB" w:rsidP="00A405CB">
      <w:pPr>
        <w:pStyle w:val="Odsekzoznamu"/>
        <w:ind w:left="574"/>
        <w:jc w:val="both"/>
        <w:rPr>
          <w:rFonts w:asciiTheme="minorHAnsi" w:hAnsiTheme="minorHAnsi"/>
          <w:sz w:val="22"/>
          <w:szCs w:val="22"/>
        </w:rPr>
      </w:pPr>
      <w:r w:rsidRPr="00A405CB">
        <w:rPr>
          <w:rFonts w:asciiTheme="minorHAnsi" w:hAnsiTheme="minorHAnsi"/>
          <w:sz w:val="22"/>
          <w:szCs w:val="22"/>
        </w:rPr>
        <w:t>b)</w:t>
      </w:r>
      <w:r w:rsidRPr="00A405CB">
        <w:rPr>
          <w:rFonts w:asciiTheme="minorHAnsi" w:hAnsiTheme="minorHAnsi"/>
          <w:sz w:val="22"/>
          <w:szCs w:val="22"/>
        </w:rPr>
        <w:tab/>
        <w:t>Uzol Košice – pracovisko Krajský súd Košice, Štúrova 29, Košice</w:t>
      </w:r>
    </w:p>
    <w:p w14:paraId="1ECA8243" w14:textId="77777777" w:rsidR="001F66A1" w:rsidRPr="001F66A1" w:rsidRDefault="001F66A1" w:rsidP="001F66A1">
      <w:pPr>
        <w:pStyle w:val="Odsekzoznamu"/>
        <w:numPr>
          <w:ilvl w:val="1"/>
          <w:numId w:val="2"/>
        </w:numPr>
        <w:jc w:val="both"/>
        <w:rPr>
          <w:rFonts w:asciiTheme="minorHAnsi" w:hAnsiTheme="minorHAnsi"/>
          <w:vanish/>
          <w:sz w:val="22"/>
          <w:szCs w:val="22"/>
        </w:rPr>
      </w:pPr>
    </w:p>
    <w:p w14:paraId="04002A5B" w14:textId="77777777" w:rsidR="001F66A1" w:rsidRPr="001F66A1" w:rsidRDefault="001F66A1" w:rsidP="001F66A1">
      <w:pPr>
        <w:pStyle w:val="Odsekzoznamu"/>
        <w:numPr>
          <w:ilvl w:val="1"/>
          <w:numId w:val="2"/>
        </w:numPr>
        <w:jc w:val="both"/>
        <w:rPr>
          <w:rFonts w:asciiTheme="minorHAnsi" w:hAnsiTheme="minorHAnsi"/>
          <w:vanish/>
          <w:sz w:val="22"/>
          <w:szCs w:val="22"/>
        </w:rPr>
      </w:pPr>
    </w:p>
    <w:p w14:paraId="0E39BBB2" w14:textId="77777777" w:rsidR="00A405CB" w:rsidRDefault="00A405CB" w:rsidP="00557022">
      <w:pPr>
        <w:pStyle w:val="Zarkazkladnhotextu2"/>
        <w:spacing w:after="120"/>
        <w:ind w:left="567"/>
        <w:rPr>
          <w:rFonts w:asciiTheme="minorHAnsi" w:hAnsiTheme="minorHAnsi" w:cs="Arial Narrow"/>
          <w:sz w:val="22"/>
          <w:szCs w:val="22"/>
        </w:rPr>
      </w:pPr>
    </w:p>
    <w:p w14:paraId="42B9519D" w14:textId="1D95931F" w:rsidR="001F66A1" w:rsidRPr="001F66A1" w:rsidRDefault="00C37477" w:rsidP="00557022">
      <w:pPr>
        <w:pStyle w:val="Zarkazkladnhotextu2"/>
        <w:spacing w:after="120"/>
        <w:ind w:left="567"/>
        <w:rPr>
          <w:rFonts w:asciiTheme="minorHAnsi" w:hAnsiTheme="minorHAnsi" w:cs="Arial Narrow"/>
          <w:i/>
          <w:sz w:val="22"/>
          <w:szCs w:val="22"/>
        </w:rPr>
      </w:pPr>
      <w:r w:rsidRPr="00D13325">
        <w:rPr>
          <w:rFonts w:asciiTheme="minorHAnsi" w:hAnsiTheme="minorHAnsi" w:cs="Arial Narrow"/>
          <w:sz w:val="22"/>
          <w:szCs w:val="22"/>
        </w:rPr>
        <w:t xml:space="preserve">Podrobné vymedzenie predmetu zákazky tvorí </w:t>
      </w:r>
      <w:r w:rsidRPr="00D13325">
        <w:rPr>
          <w:rFonts w:asciiTheme="minorHAnsi" w:hAnsiTheme="minorHAnsi"/>
          <w:sz w:val="22"/>
          <w:szCs w:val="22"/>
        </w:rPr>
        <w:t xml:space="preserve">samostatnú časť </w:t>
      </w:r>
      <w:r w:rsidRPr="00D13325">
        <w:rPr>
          <w:rFonts w:asciiTheme="minorHAnsi" w:hAnsiTheme="minorHAnsi" w:cs="Arial Narrow"/>
          <w:sz w:val="22"/>
          <w:szCs w:val="22"/>
        </w:rPr>
        <w:t xml:space="preserve">súťažných podkladov </w:t>
      </w:r>
      <w:r w:rsidRPr="00D13325">
        <w:rPr>
          <w:rFonts w:asciiTheme="minorHAnsi" w:hAnsiTheme="minorHAnsi" w:cs="Arial Narrow"/>
          <w:i/>
          <w:smallCaps/>
          <w:sz w:val="22"/>
          <w:szCs w:val="22"/>
        </w:rPr>
        <w:t>B.1 Opis predmetu zákazky</w:t>
      </w:r>
      <w:r w:rsidR="00AE28CC">
        <w:rPr>
          <w:rFonts w:asciiTheme="minorHAnsi" w:hAnsiTheme="minorHAnsi" w:cs="Arial Narrow"/>
          <w:sz w:val="22"/>
          <w:szCs w:val="22"/>
        </w:rPr>
        <w:t xml:space="preserve"> a časť </w:t>
      </w:r>
      <w:r w:rsidR="00AE28CC" w:rsidRPr="004C4CAC">
        <w:rPr>
          <w:rFonts w:asciiTheme="minorHAnsi" w:hAnsiTheme="minorHAnsi" w:cs="Arial Narrow"/>
          <w:i/>
          <w:sz w:val="22"/>
          <w:szCs w:val="22"/>
        </w:rPr>
        <w:t>A.2</w:t>
      </w:r>
      <w:r w:rsidR="00AE28CC" w:rsidRPr="00817720">
        <w:rPr>
          <w:rFonts w:asciiTheme="minorHAnsi" w:hAnsiTheme="minorHAnsi" w:cs="Arial Narrow"/>
          <w:sz w:val="22"/>
          <w:szCs w:val="22"/>
        </w:rPr>
        <w:t xml:space="preserve"> </w:t>
      </w:r>
      <w:r w:rsidR="00AE28CC" w:rsidRPr="004C4CAC">
        <w:rPr>
          <w:rFonts w:asciiTheme="minorHAnsi" w:hAnsiTheme="minorHAnsi" w:cs="Arial Narrow"/>
          <w:i/>
          <w:sz w:val="22"/>
          <w:szCs w:val="22"/>
        </w:rPr>
        <w:t>KRITÉRIÁ NA VYHODNOTENIE PONÚK A PRAVIDLÁ ICH UPLATNENIA</w:t>
      </w:r>
    </w:p>
    <w:p w14:paraId="361A4EF3" w14:textId="77777777" w:rsidR="001F66A1" w:rsidRPr="001F66A1" w:rsidRDefault="001F66A1" w:rsidP="001F66A1">
      <w:pPr>
        <w:pStyle w:val="Odsekzoznamu"/>
        <w:numPr>
          <w:ilvl w:val="1"/>
          <w:numId w:val="12"/>
        </w:numPr>
        <w:jc w:val="both"/>
        <w:rPr>
          <w:rFonts w:asciiTheme="minorHAnsi" w:hAnsiTheme="minorHAnsi"/>
          <w:vanish/>
          <w:sz w:val="22"/>
          <w:szCs w:val="22"/>
        </w:rPr>
      </w:pPr>
    </w:p>
    <w:p w14:paraId="6D881F31" w14:textId="17C157ED" w:rsidR="0012702B" w:rsidRPr="005B6506" w:rsidRDefault="004B6435" w:rsidP="001F66A1">
      <w:pPr>
        <w:pStyle w:val="Zarkazkladnhotextu2"/>
        <w:numPr>
          <w:ilvl w:val="1"/>
          <w:numId w:val="12"/>
        </w:numPr>
        <w:rPr>
          <w:rFonts w:asciiTheme="minorHAnsi" w:hAnsiTheme="minorHAnsi" w:cs="Arial Narrow"/>
          <w:sz w:val="22"/>
          <w:szCs w:val="22"/>
        </w:rPr>
      </w:pPr>
      <w:r w:rsidRPr="005B6506">
        <w:rPr>
          <w:rFonts w:asciiTheme="minorHAnsi" w:hAnsiTheme="minorHAnsi"/>
          <w:sz w:val="22"/>
          <w:szCs w:val="22"/>
        </w:rPr>
        <w:t>Predpokladaná hodnota zákazky</w:t>
      </w:r>
      <w:r w:rsidR="005450D8" w:rsidRPr="005B6506">
        <w:rPr>
          <w:rFonts w:asciiTheme="minorHAnsi" w:hAnsiTheme="minorHAnsi"/>
          <w:sz w:val="22"/>
          <w:szCs w:val="22"/>
        </w:rPr>
        <w:t xml:space="preserve"> (bez DPH) </w:t>
      </w:r>
      <w:r w:rsidRPr="005B6506">
        <w:rPr>
          <w:rFonts w:asciiTheme="minorHAnsi" w:hAnsiTheme="minorHAnsi"/>
          <w:sz w:val="22"/>
          <w:szCs w:val="22"/>
        </w:rPr>
        <w:t xml:space="preserve">: </w:t>
      </w:r>
      <w:r w:rsidR="000621A9">
        <w:rPr>
          <w:rFonts w:asciiTheme="minorHAnsi" w:hAnsiTheme="minorHAnsi"/>
          <w:b/>
          <w:sz w:val="22"/>
          <w:szCs w:val="22"/>
        </w:rPr>
        <w:t>65</w:t>
      </w:r>
      <w:r w:rsidR="001867D5" w:rsidRPr="001867D5">
        <w:rPr>
          <w:rFonts w:asciiTheme="minorHAnsi" w:hAnsiTheme="minorHAnsi"/>
          <w:b/>
          <w:sz w:val="22"/>
          <w:szCs w:val="22"/>
        </w:rPr>
        <w:t>0 000,00</w:t>
      </w:r>
      <w:r w:rsidR="00C37477" w:rsidRPr="001867D5">
        <w:rPr>
          <w:rFonts w:asciiTheme="minorHAnsi" w:hAnsiTheme="minorHAnsi"/>
          <w:b/>
          <w:sz w:val="22"/>
          <w:szCs w:val="22"/>
        </w:rPr>
        <w:t xml:space="preserve"> eur bez DPH</w:t>
      </w:r>
      <w:r w:rsidRPr="001867D5">
        <w:rPr>
          <w:rFonts w:asciiTheme="minorHAnsi" w:hAnsiTheme="minorHAnsi"/>
          <w:b/>
          <w:sz w:val="22"/>
          <w:szCs w:val="22"/>
        </w:rPr>
        <w:t>.</w:t>
      </w:r>
      <w:r w:rsidR="009E70DA">
        <w:rPr>
          <w:rFonts w:asciiTheme="minorHAnsi" w:hAnsiTheme="minorHAnsi"/>
          <w:b/>
          <w:sz w:val="22"/>
          <w:szCs w:val="22"/>
        </w:rPr>
        <w:t xml:space="preserve"> </w:t>
      </w:r>
    </w:p>
    <w:p w14:paraId="1A21965C" w14:textId="77777777" w:rsidR="00843A1E" w:rsidRPr="00C37477" w:rsidRDefault="0012702B" w:rsidP="00C37477">
      <w:pPr>
        <w:pStyle w:val="Zarkazkladnhotextu2"/>
        <w:numPr>
          <w:ilvl w:val="1"/>
          <w:numId w:val="12"/>
        </w:numPr>
        <w:tabs>
          <w:tab w:val="clear" w:pos="576"/>
          <w:tab w:val="right" w:leader="dot" w:pos="9000"/>
        </w:tabs>
        <w:ind w:left="567" w:hanging="567"/>
        <w:rPr>
          <w:rFonts w:asciiTheme="minorHAnsi" w:hAnsiTheme="minorHAnsi" w:cs="Arial Narrow"/>
          <w:sz w:val="22"/>
          <w:szCs w:val="22"/>
        </w:rPr>
      </w:pPr>
      <w:r w:rsidRPr="00C37477">
        <w:rPr>
          <w:rFonts w:asciiTheme="minorHAnsi" w:hAnsiTheme="minorHAnsi" w:cs="Arial Narrow"/>
          <w:iCs/>
          <w:sz w:val="22"/>
          <w:szCs w:val="22"/>
        </w:rPr>
        <w:t>Spoločný slovník obstarávania (CPV)</w:t>
      </w:r>
      <w:r w:rsidRPr="00C37477">
        <w:rPr>
          <w:rFonts w:asciiTheme="minorHAnsi" w:hAnsiTheme="minorHAnsi" w:cs="Arial Narrow"/>
          <w:sz w:val="22"/>
          <w:szCs w:val="22"/>
        </w:rPr>
        <w:t xml:space="preserve">: </w:t>
      </w:r>
    </w:p>
    <w:p w14:paraId="15920F22" w14:textId="77777777" w:rsidR="00843A1E" w:rsidRPr="00C37477" w:rsidRDefault="00843A1E" w:rsidP="00C37477">
      <w:pPr>
        <w:pStyle w:val="Zarkazkladnhotextu2"/>
        <w:tabs>
          <w:tab w:val="right" w:leader="dot" w:pos="9000"/>
        </w:tabs>
        <w:ind w:left="567"/>
        <w:rPr>
          <w:rFonts w:asciiTheme="minorHAnsi" w:hAnsiTheme="minorHAnsi" w:cs="Arial Narrow"/>
          <w:sz w:val="22"/>
          <w:szCs w:val="22"/>
        </w:rPr>
      </w:pPr>
      <w:r w:rsidRPr="00C37477">
        <w:rPr>
          <w:rFonts w:asciiTheme="minorHAnsi" w:hAnsiTheme="minorHAnsi" w:cs="Arial Narrow"/>
          <w:sz w:val="22"/>
          <w:szCs w:val="22"/>
        </w:rPr>
        <w:lastRenderedPageBreak/>
        <w:t>Hlavný predmet:</w:t>
      </w:r>
    </w:p>
    <w:p w14:paraId="1F5B3850" w14:textId="77777777" w:rsidR="00843A1E" w:rsidRPr="00C37477" w:rsidRDefault="0032321E" w:rsidP="00C37477">
      <w:pPr>
        <w:pStyle w:val="Hlavika"/>
        <w:tabs>
          <w:tab w:val="clear" w:pos="4536"/>
          <w:tab w:val="clear" w:pos="9072"/>
          <w:tab w:val="left" w:pos="2835"/>
        </w:tabs>
        <w:ind w:left="567"/>
        <w:jc w:val="both"/>
        <w:rPr>
          <w:rFonts w:asciiTheme="minorHAnsi" w:hAnsiTheme="minorHAnsi" w:cs="Arial Narrow"/>
          <w:noProof w:val="0"/>
          <w:sz w:val="22"/>
          <w:szCs w:val="22"/>
        </w:rPr>
      </w:pPr>
      <w:r w:rsidRPr="00C37477">
        <w:rPr>
          <w:rFonts w:asciiTheme="minorHAnsi" w:hAnsiTheme="minorHAnsi" w:cs="Arial Narrow"/>
          <w:noProof w:val="0"/>
          <w:sz w:val="22"/>
          <w:szCs w:val="22"/>
        </w:rPr>
        <w:t xml:space="preserve">Hlavný slovník: </w:t>
      </w:r>
    </w:p>
    <w:p w14:paraId="098C07F1" w14:textId="77777777" w:rsidR="00C37477" w:rsidRPr="00C37477" w:rsidRDefault="00C37477" w:rsidP="00C37477">
      <w:pPr>
        <w:pStyle w:val="Hlavika"/>
        <w:tabs>
          <w:tab w:val="left" w:pos="2835"/>
        </w:tabs>
        <w:ind w:left="567"/>
        <w:jc w:val="both"/>
        <w:rPr>
          <w:rFonts w:asciiTheme="minorHAnsi" w:hAnsiTheme="minorHAnsi" w:cstheme="minorHAnsi"/>
          <w:iCs/>
          <w:sz w:val="22"/>
          <w:szCs w:val="22"/>
        </w:rPr>
      </w:pPr>
      <w:r w:rsidRPr="00C37477">
        <w:rPr>
          <w:rFonts w:asciiTheme="minorHAnsi" w:hAnsiTheme="minorHAnsi" w:cstheme="minorHAnsi"/>
          <w:iCs/>
          <w:sz w:val="22"/>
          <w:szCs w:val="22"/>
        </w:rPr>
        <w:t>6</w:t>
      </w:r>
      <w:r w:rsidR="009E70DA">
        <w:rPr>
          <w:rFonts w:asciiTheme="minorHAnsi" w:hAnsiTheme="minorHAnsi" w:cstheme="minorHAnsi"/>
          <w:iCs/>
          <w:sz w:val="22"/>
          <w:szCs w:val="22"/>
        </w:rPr>
        <w:t>4200000-8</w:t>
      </w:r>
      <w:r w:rsidRPr="00C37477">
        <w:rPr>
          <w:rFonts w:asciiTheme="minorHAnsi" w:hAnsiTheme="minorHAnsi" w:cstheme="minorHAnsi"/>
          <w:iCs/>
          <w:sz w:val="22"/>
          <w:szCs w:val="22"/>
        </w:rPr>
        <w:t xml:space="preserve"> – </w:t>
      </w:r>
      <w:r w:rsidR="009E70DA">
        <w:rPr>
          <w:rFonts w:asciiTheme="minorHAnsi" w:hAnsiTheme="minorHAnsi" w:cstheme="minorHAnsi"/>
          <w:iCs/>
          <w:sz w:val="22"/>
          <w:szCs w:val="22"/>
        </w:rPr>
        <w:t>Telekomunikačné služby</w:t>
      </w:r>
    </w:p>
    <w:p w14:paraId="5C1968D6" w14:textId="77777777" w:rsidR="00C55CCD" w:rsidRPr="00C37477" w:rsidRDefault="00C55CCD" w:rsidP="00C37477">
      <w:pPr>
        <w:pStyle w:val="Hlavika"/>
        <w:tabs>
          <w:tab w:val="left" w:pos="2835"/>
        </w:tabs>
        <w:ind w:left="567"/>
        <w:jc w:val="both"/>
        <w:rPr>
          <w:rFonts w:asciiTheme="minorHAnsi" w:hAnsiTheme="minorHAnsi" w:cstheme="minorHAnsi"/>
          <w:iCs/>
          <w:sz w:val="22"/>
          <w:szCs w:val="22"/>
        </w:rPr>
      </w:pPr>
      <w:r w:rsidRPr="00C37477">
        <w:rPr>
          <w:rFonts w:asciiTheme="minorHAnsi" w:hAnsiTheme="minorHAnsi" w:cstheme="minorHAnsi"/>
          <w:iCs/>
          <w:sz w:val="22"/>
          <w:szCs w:val="22"/>
        </w:rPr>
        <w:t>Doplňujúce predmety</w:t>
      </w:r>
    </w:p>
    <w:p w14:paraId="55D7D419" w14:textId="77777777" w:rsidR="00C55CCD" w:rsidRPr="00C37477" w:rsidRDefault="00C55CCD" w:rsidP="00C37477">
      <w:pPr>
        <w:pStyle w:val="Hlavika"/>
        <w:tabs>
          <w:tab w:val="left" w:pos="2835"/>
        </w:tabs>
        <w:ind w:left="567"/>
        <w:jc w:val="both"/>
        <w:rPr>
          <w:rFonts w:asciiTheme="minorHAnsi" w:hAnsiTheme="minorHAnsi" w:cstheme="minorHAnsi"/>
          <w:iCs/>
          <w:sz w:val="22"/>
          <w:szCs w:val="22"/>
        </w:rPr>
      </w:pPr>
      <w:r w:rsidRPr="00C37477">
        <w:rPr>
          <w:rFonts w:asciiTheme="minorHAnsi" w:hAnsiTheme="minorHAnsi" w:cstheme="minorHAnsi"/>
          <w:iCs/>
          <w:sz w:val="22"/>
          <w:szCs w:val="22"/>
        </w:rPr>
        <w:t>Hlavný slovník kód CPV:</w:t>
      </w:r>
    </w:p>
    <w:p w14:paraId="09D92E3A" w14:textId="70A52401" w:rsidR="00EA7A43" w:rsidRDefault="00143B89" w:rsidP="000621A9">
      <w:pPr>
        <w:pStyle w:val="Hlavika"/>
        <w:tabs>
          <w:tab w:val="left" w:pos="2835"/>
        </w:tabs>
        <w:ind w:left="567"/>
        <w:jc w:val="both"/>
        <w:rPr>
          <w:rFonts w:asciiTheme="minorHAnsi" w:hAnsiTheme="minorHAnsi" w:cstheme="minorHAnsi"/>
          <w:iCs/>
          <w:sz w:val="22"/>
          <w:szCs w:val="22"/>
        </w:rPr>
      </w:pPr>
      <w:r>
        <w:rPr>
          <w:rFonts w:asciiTheme="minorHAnsi" w:hAnsiTheme="minorHAnsi" w:cstheme="minorHAnsi"/>
          <w:iCs/>
          <w:sz w:val="22"/>
          <w:szCs w:val="22"/>
        </w:rPr>
        <w:t>64213000-2 Služby spoločnej telefónnej siete</w:t>
      </w:r>
    </w:p>
    <w:p w14:paraId="0A632584" w14:textId="6C486DF8" w:rsidR="00D17121" w:rsidRDefault="00D17121" w:rsidP="000621A9">
      <w:pPr>
        <w:pStyle w:val="Hlavika"/>
        <w:tabs>
          <w:tab w:val="left" w:pos="2835"/>
        </w:tabs>
        <w:ind w:left="567"/>
        <w:jc w:val="both"/>
        <w:rPr>
          <w:rFonts w:asciiTheme="minorHAnsi" w:hAnsiTheme="minorHAnsi" w:cstheme="minorHAnsi"/>
          <w:iCs/>
          <w:sz w:val="22"/>
          <w:szCs w:val="22"/>
        </w:rPr>
      </w:pPr>
      <w:r w:rsidRPr="00D17121">
        <w:rPr>
          <w:rFonts w:asciiTheme="minorHAnsi" w:hAnsiTheme="minorHAnsi" w:cstheme="minorHAnsi"/>
          <w:iCs/>
          <w:sz w:val="22"/>
          <w:szCs w:val="22"/>
        </w:rPr>
        <w:t>64211000-8</w:t>
      </w:r>
      <w:r>
        <w:rPr>
          <w:rFonts w:asciiTheme="minorHAnsi" w:hAnsiTheme="minorHAnsi" w:cstheme="minorHAnsi"/>
          <w:iCs/>
          <w:sz w:val="22"/>
          <w:szCs w:val="22"/>
        </w:rPr>
        <w:t xml:space="preserve"> </w:t>
      </w:r>
      <w:r w:rsidRPr="00D17121">
        <w:rPr>
          <w:rFonts w:asciiTheme="minorHAnsi" w:hAnsiTheme="minorHAnsi" w:cstheme="minorHAnsi"/>
          <w:iCs/>
          <w:sz w:val="22"/>
          <w:szCs w:val="22"/>
        </w:rPr>
        <w:t>Verejné telefónne služby</w:t>
      </w:r>
    </w:p>
    <w:p w14:paraId="65AC3D34" w14:textId="24A9C6D4" w:rsidR="00D17121" w:rsidRDefault="00D17121" w:rsidP="000621A9">
      <w:pPr>
        <w:pStyle w:val="Hlavika"/>
        <w:tabs>
          <w:tab w:val="left" w:pos="2835"/>
        </w:tabs>
        <w:ind w:left="567"/>
        <w:jc w:val="both"/>
        <w:rPr>
          <w:rFonts w:asciiTheme="minorHAnsi" w:hAnsiTheme="minorHAnsi" w:cstheme="minorHAnsi"/>
          <w:iCs/>
          <w:sz w:val="22"/>
          <w:szCs w:val="22"/>
        </w:rPr>
      </w:pPr>
      <w:r w:rsidRPr="00D17121">
        <w:rPr>
          <w:rFonts w:asciiTheme="minorHAnsi" w:hAnsiTheme="minorHAnsi" w:cstheme="minorHAnsi"/>
          <w:iCs/>
          <w:sz w:val="22"/>
          <w:szCs w:val="22"/>
        </w:rPr>
        <w:t>64215000-6</w:t>
      </w:r>
      <w:r>
        <w:rPr>
          <w:rFonts w:asciiTheme="minorHAnsi" w:hAnsiTheme="minorHAnsi" w:cstheme="minorHAnsi"/>
          <w:iCs/>
          <w:sz w:val="22"/>
          <w:szCs w:val="22"/>
        </w:rPr>
        <w:t xml:space="preserve"> </w:t>
      </w:r>
      <w:r w:rsidRPr="00D17121">
        <w:rPr>
          <w:rFonts w:asciiTheme="minorHAnsi" w:hAnsiTheme="minorHAnsi" w:cstheme="minorHAnsi"/>
          <w:iCs/>
          <w:sz w:val="22"/>
          <w:szCs w:val="22"/>
        </w:rPr>
        <w:t>Telefónne služby prostredníctvom IP</w:t>
      </w:r>
    </w:p>
    <w:p w14:paraId="0E292623" w14:textId="77777777" w:rsidR="007C3554" w:rsidRPr="00D13325" w:rsidRDefault="007C3554" w:rsidP="004D6531">
      <w:pPr>
        <w:numPr>
          <w:ilvl w:val="0"/>
          <w:numId w:val="12"/>
        </w:numPr>
        <w:shd w:val="clear" w:color="auto" w:fill="D9D9D9"/>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Rozdelenie </w:t>
      </w:r>
      <w:r w:rsidR="00420591" w:rsidRPr="00D13325">
        <w:rPr>
          <w:rFonts w:asciiTheme="minorHAnsi" w:hAnsiTheme="minorHAnsi" w:cs="Arial Narrow"/>
          <w:b/>
          <w:bCs/>
          <w:smallCaps/>
          <w:sz w:val="22"/>
          <w:szCs w:val="22"/>
        </w:rPr>
        <w:t>predmetu zákazky</w:t>
      </w:r>
      <w:r w:rsidR="009511C2" w:rsidRPr="00D13325">
        <w:rPr>
          <w:rFonts w:asciiTheme="minorHAnsi" w:hAnsiTheme="minorHAnsi" w:cs="Arial Narrow"/>
          <w:b/>
          <w:bCs/>
          <w:smallCaps/>
          <w:sz w:val="22"/>
          <w:szCs w:val="22"/>
        </w:rPr>
        <w:t xml:space="preserve"> </w:t>
      </w:r>
    </w:p>
    <w:p w14:paraId="5BA8BB52" w14:textId="77777777" w:rsidR="005B6506" w:rsidRDefault="0012702B" w:rsidP="005B6506">
      <w:pPr>
        <w:pStyle w:val="Zarkazkladnhotextu2"/>
        <w:numPr>
          <w:ilvl w:val="1"/>
          <w:numId w:val="12"/>
        </w:numPr>
        <w:tabs>
          <w:tab w:val="right" w:leader="dot" w:pos="9000"/>
        </w:tabs>
        <w:rPr>
          <w:rFonts w:asciiTheme="minorHAnsi" w:hAnsiTheme="minorHAnsi" w:cs="Arial Narrow"/>
          <w:sz w:val="22"/>
          <w:szCs w:val="22"/>
        </w:rPr>
      </w:pPr>
      <w:r w:rsidRPr="00D13325">
        <w:rPr>
          <w:rFonts w:asciiTheme="minorHAnsi" w:hAnsiTheme="minorHAnsi" w:cs="Arial Narrow"/>
          <w:sz w:val="22"/>
          <w:szCs w:val="22"/>
        </w:rPr>
        <w:t>Predmet zákazky nie je rozdelený na časti. Uchádzač predloží ponuku na celý predmet zákazky</w:t>
      </w:r>
      <w:r w:rsidR="00704882">
        <w:rPr>
          <w:rFonts w:asciiTheme="minorHAnsi" w:hAnsiTheme="minorHAnsi" w:cs="Arial Narrow"/>
          <w:sz w:val="22"/>
          <w:szCs w:val="22"/>
        </w:rPr>
        <w:t xml:space="preserve"> podľa týchto súťažných podkladov</w:t>
      </w:r>
      <w:r w:rsidRPr="00D13325">
        <w:rPr>
          <w:rFonts w:asciiTheme="minorHAnsi" w:hAnsiTheme="minorHAnsi" w:cs="Arial Narrow"/>
          <w:sz w:val="22"/>
          <w:szCs w:val="22"/>
        </w:rPr>
        <w:t>.</w:t>
      </w:r>
    </w:p>
    <w:p w14:paraId="732728E1" w14:textId="77777777" w:rsidR="005B6506" w:rsidRDefault="00704882" w:rsidP="00573379">
      <w:pPr>
        <w:pStyle w:val="Zarkazkladnhotextu2"/>
        <w:numPr>
          <w:ilvl w:val="1"/>
          <w:numId w:val="12"/>
        </w:numPr>
        <w:tabs>
          <w:tab w:val="right" w:leader="dot" w:pos="9000"/>
        </w:tabs>
        <w:rPr>
          <w:rFonts w:asciiTheme="minorHAnsi" w:hAnsiTheme="minorHAnsi" w:cs="Arial Narrow"/>
          <w:sz w:val="22"/>
          <w:szCs w:val="22"/>
        </w:rPr>
      </w:pPr>
      <w:r>
        <w:rPr>
          <w:rFonts w:asciiTheme="minorHAnsi" w:hAnsiTheme="minorHAnsi" w:cs="Arial Narrow"/>
          <w:sz w:val="22"/>
          <w:szCs w:val="22"/>
        </w:rPr>
        <w:t xml:space="preserve">Odôvodnenie nerozdelenia zákazky na časti: </w:t>
      </w:r>
    </w:p>
    <w:p w14:paraId="405835C0" w14:textId="3E28CCDE" w:rsidR="00C37477" w:rsidRPr="00573379" w:rsidRDefault="00C37477" w:rsidP="00C37477">
      <w:pPr>
        <w:pStyle w:val="Zarkazkladnhotextu2"/>
        <w:tabs>
          <w:tab w:val="right" w:leader="dot" w:pos="9000"/>
        </w:tabs>
        <w:ind w:left="576"/>
        <w:rPr>
          <w:rFonts w:asciiTheme="minorHAnsi" w:hAnsiTheme="minorHAnsi" w:cs="Arial Narrow"/>
          <w:sz w:val="22"/>
          <w:szCs w:val="22"/>
        </w:rPr>
      </w:pPr>
      <w:r w:rsidRPr="00C37477">
        <w:rPr>
          <w:rFonts w:asciiTheme="minorHAnsi" w:hAnsiTheme="minorHAnsi" w:cs="Arial Narrow"/>
          <w:sz w:val="22"/>
          <w:szCs w:val="22"/>
        </w:rPr>
        <w:t>Požiadavka má komplexný charakter poskytovaných služieb, vyplývajúca z identifikovaných potrieb verejného obstarávateľa vo vzťahu k zabezpečeniu efektivity dosiahnutia určeného účelu zadávanej zákazky; rozdelenie zákazky na časti by spôsobilo významné problémy pri logistickom zabezpečení a koordinácii služieb viacerými subjektmi</w:t>
      </w:r>
      <w:r w:rsidR="002F3000">
        <w:rPr>
          <w:rFonts w:asciiTheme="minorHAnsi" w:hAnsiTheme="minorHAnsi" w:cs="Arial Narrow"/>
          <w:sz w:val="22"/>
          <w:szCs w:val="22"/>
        </w:rPr>
        <w:t>.</w:t>
      </w:r>
    </w:p>
    <w:p w14:paraId="1312E3E4" w14:textId="77777777" w:rsidR="007C3554" w:rsidRPr="00D13325" w:rsidRDefault="007C3554"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Variantné riešenie</w:t>
      </w:r>
    </w:p>
    <w:p w14:paraId="56BD4CD6" w14:textId="77777777" w:rsidR="0012702B" w:rsidRPr="00D13325" w:rsidRDefault="0012702B" w:rsidP="00474519">
      <w:pPr>
        <w:numPr>
          <w:ilvl w:val="1"/>
          <w:numId w:val="12"/>
        </w:numPr>
        <w:jc w:val="both"/>
        <w:rPr>
          <w:rFonts w:asciiTheme="minorHAnsi" w:hAnsiTheme="minorHAnsi" w:cs="Arial Narrow"/>
          <w:sz w:val="22"/>
          <w:szCs w:val="22"/>
        </w:rPr>
      </w:pPr>
      <w:r w:rsidRPr="00D13325">
        <w:rPr>
          <w:rFonts w:asciiTheme="minorHAnsi" w:hAnsiTheme="minorHAnsi" w:cs="Arial Narrow"/>
          <w:sz w:val="22"/>
          <w:szCs w:val="22"/>
        </w:rPr>
        <w:t xml:space="preserve">Verejný obstarávateľ nepovoľuje predloženie variantných riešení. </w:t>
      </w:r>
      <w:r w:rsidRPr="00D13325">
        <w:rPr>
          <w:rFonts w:asciiTheme="minorHAnsi" w:hAnsiTheme="minorHAnsi"/>
          <w:sz w:val="22"/>
          <w:szCs w:val="22"/>
        </w:rPr>
        <w:t>Na variantné riešenia, ktoré neboli povolené, sa neprihliada.</w:t>
      </w:r>
    </w:p>
    <w:p w14:paraId="3739919F" w14:textId="77777777" w:rsidR="00A255FE" w:rsidRPr="00D13325" w:rsidRDefault="00A255FE"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Miesto </w:t>
      </w:r>
      <w:r w:rsidR="00893812">
        <w:rPr>
          <w:rFonts w:asciiTheme="minorHAnsi" w:hAnsiTheme="minorHAnsi" w:cs="Arial Narrow"/>
          <w:b/>
          <w:bCs/>
          <w:smallCaps/>
          <w:sz w:val="22"/>
          <w:szCs w:val="22"/>
        </w:rPr>
        <w:t xml:space="preserve">poskytnutia a miesto </w:t>
      </w:r>
      <w:r w:rsidR="00321FD6" w:rsidRPr="00D13325">
        <w:rPr>
          <w:rFonts w:asciiTheme="minorHAnsi" w:hAnsiTheme="minorHAnsi" w:cs="Arial Narrow"/>
          <w:b/>
          <w:bCs/>
          <w:smallCaps/>
          <w:sz w:val="22"/>
          <w:szCs w:val="22"/>
        </w:rPr>
        <w:t>dodania predmetu zákazky</w:t>
      </w:r>
    </w:p>
    <w:p w14:paraId="3054BADA" w14:textId="77777777" w:rsidR="00CD2D5C" w:rsidRDefault="00321FD6" w:rsidP="007224A4">
      <w:pPr>
        <w:numPr>
          <w:ilvl w:val="1"/>
          <w:numId w:val="12"/>
        </w:numPr>
        <w:jc w:val="both"/>
        <w:rPr>
          <w:rFonts w:asciiTheme="minorHAnsi" w:hAnsiTheme="minorHAnsi" w:cs="Arial Narrow"/>
          <w:sz w:val="22"/>
          <w:szCs w:val="22"/>
        </w:rPr>
      </w:pPr>
      <w:r w:rsidRPr="00D13325">
        <w:rPr>
          <w:rFonts w:asciiTheme="minorHAnsi" w:hAnsiTheme="minorHAnsi" w:cs="Arial Narrow"/>
          <w:sz w:val="22"/>
          <w:szCs w:val="22"/>
        </w:rPr>
        <w:t>Miesto</w:t>
      </w:r>
      <w:r w:rsidR="007E2E3F">
        <w:rPr>
          <w:rFonts w:asciiTheme="minorHAnsi" w:hAnsiTheme="minorHAnsi" w:cs="Arial Narrow"/>
          <w:sz w:val="22"/>
          <w:szCs w:val="22"/>
        </w:rPr>
        <w:t>m poskytnutia predmetu zákazky</w:t>
      </w:r>
      <w:r w:rsidR="00CD2D5C">
        <w:rPr>
          <w:rFonts w:asciiTheme="minorHAnsi" w:hAnsiTheme="minorHAnsi" w:cs="Arial Narrow"/>
          <w:sz w:val="22"/>
          <w:szCs w:val="22"/>
        </w:rPr>
        <w:t xml:space="preserve">: </w:t>
      </w:r>
    </w:p>
    <w:p w14:paraId="36945F79" w14:textId="53F8CD5C" w:rsidR="007224A4" w:rsidRDefault="00CD2D5C" w:rsidP="00CD2D5C">
      <w:pPr>
        <w:ind w:left="576"/>
        <w:jc w:val="both"/>
        <w:rPr>
          <w:rFonts w:asciiTheme="minorHAnsi" w:hAnsiTheme="minorHAnsi"/>
          <w:sz w:val="22"/>
          <w:szCs w:val="22"/>
        </w:rPr>
      </w:pPr>
      <w:r>
        <w:rPr>
          <w:rFonts w:asciiTheme="minorHAnsi" w:hAnsiTheme="minorHAnsi" w:cs="Arial Narrow"/>
          <w:sz w:val="22"/>
          <w:szCs w:val="22"/>
        </w:rPr>
        <w:t xml:space="preserve">Bratislava - </w:t>
      </w:r>
      <w:r w:rsidRPr="00A405CB">
        <w:rPr>
          <w:rFonts w:asciiTheme="minorHAnsi" w:hAnsiTheme="minorHAnsi"/>
          <w:sz w:val="22"/>
          <w:szCs w:val="22"/>
        </w:rPr>
        <w:t>pracovisko Datacentrum DataCube, Kopčianska 92/D Bratislava</w:t>
      </w:r>
    </w:p>
    <w:p w14:paraId="0AEB12AC" w14:textId="5192B8D7" w:rsidR="00CD2D5C" w:rsidRDefault="00CD2D5C" w:rsidP="00CD2D5C">
      <w:pPr>
        <w:ind w:left="576"/>
        <w:jc w:val="both"/>
        <w:rPr>
          <w:rFonts w:asciiTheme="minorHAnsi" w:hAnsiTheme="minorHAnsi" w:cs="Arial Narrow"/>
          <w:sz w:val="22"/>
          <w:szCs w:val="22"/>
        </w:rPr>
      </w:pPr>
      <w:r>
        <w:rPr>
          <w:rFonts w:asciiTheme="minorHAnsi" w:hAnsiTheme="minorHAnsi" w:cs="Arial Narrow"/>
          <w:sz w:val="22"/>
          <w:szCs w:val="22"/>
        </w:rPr>
        <w:t xml:space="preserve">Košice - </w:t>
      </w:r>
      <w:r w:rsidRPr="00A405CB">
        <w:rPr>
          <w:rFonts w:asciiTheme="minorHAnsi" w:hAnsiTheme="minorHAnsi"/>
          <w:sz w:val="22"/>
          <w:szCs w:val="22"/>
        </w:rPr>
        <w:t>pracovisko Krajský súd Košice, Štúrova 29, Košice</w:t>
      </w:r>
    </w:p>
    <w:p w14:paraId="751F6F35" w14:textId="47495E8A" w:rsidR="00A255FE" w:rsidRPr="00D13325" w:rsidRDefault="0012702B" w:rsidP="007224A4">
      <w:pPr>
        <w:numPr>
          <w:ilvl w:val="1"/>
          <w:numId w:val="12"/>
        </w:numPr>
        <w:jc w:val="both"/>
        <w:rPr>
          <w:rFonts w:asciiTheme="minorHAnsi" w:hAnsiTheme="minorHAnsi" w:cs="Arial Narrow"/>
          <w:sz w:val="22"/>
          <w:szCs w:val="22"/>
        </w:rPr>
      </w:pPr>
      <w:r w:rsidRPr="00D13325">
        <w:rPr>
          <w:rFonts w:asciiTheme="minorHAnsi" w:hAnsiTheme="minorHAnsi" w:cs="Arial Narrow"/>
          <w:sz w:val="22"/>
          <w:szCs w:val="22"/>
        </w:rPr>
        <w:t>NUTS kód: SK</w:t>
      </w:r>
      <w:r w:rsidR="009534A7">
        <w:rPr>
          <w:rFonts w:asciiTheme="minorHAnsi" w:hAnsiTheme="minorHAnsi" w:cs="Arial Narrow"/>
          <w:sz w:val="22"/>
          <w:szCs w:val="22"/>
        </w:rPr>
        <w:t>0</w:t>
      </w:r>
      <w:r w:rsidR="00130784">
        <w:rPr>
          <w:rFonts w:asciiTheme="minorHAnsi" w:hAnsiTheme="minorHAnsi" w:cs="Arial Narrow"/>
          <w:sz w:val="22"/>
          <w:szCs w:val="22"/>
        </w:rPr>
        <w:t xml:space="preserve">  </w:t>
      </w:r>
    </w:p>
    <w:p w14:paraId="51FA44AE" w14:textId="77777777" w:rsidR="0037583A" w:rsidRPr="00B1187C" w:rsidRDefault="000A564F"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T</w:t>
      </w:r>
      <w:r w:rsidR="00A604D7">
        <w:rPr>
          <w:rFonts w:asciiTheme="minorHAnsi" w:hAnsiTheme="minorHAnsi" w:cs="Arial Narrow"/>
          <w:b/>
          <w:bCs/>
          <w:smallCaps/>
          <w:sz w:val="22"/>
          <w:szCs w:val="22"/>
        </w:rPr>
        <w:t xml:space="preserve">yp zmluvy </w:t>
      </w:r>
      <w:r w:rsidR="0037583A" w:rsidRPr="00B1187C">
        <w:rPr>
          <w:rFonts w:ascii="Arial" w:hAnsi="Arial" w:cs="Arial"/>
          <w:color w:val="FF0000"/>
          <w:sz w:val="20"/>
        </w:rPr>
        <w:t xml:space="preserve">  </w:t>
      </w:r>
    </w:p>
    <w:p w14:paraId="09B5949B" w14:textId="08E39FCA" w:rsidR="002E7D73" w:rsidRPr="002E7D73" w:rsidRDefault="0037583A" w:rsidP="002E76B1">
      <w:pPr>
        <w:numPr>
          <w:ilvl w:val="1"/>
          <w:numId w:val="12"/>
        </w:numPr>
        <w:tabs>
          <w:tab w:val="right" w:leader="dot" w:pos="9000"/>
          <w:tab w:val="left" w:leader="dot" w:pos="10034"/>
        </w:tabs>
        <w:jc w:val="both"/>
        <w:rPr>
          <w:rFonts w:asciiTheme="minorHAnsi" w:hAnsiTheme="minorHAnsi" w:cs="Arial Narrow"/>
          <w:sz w:val="22"/>
          <w:szCs w:val="22"/>
        </w:rPr>
      </w:pPr>
      <w:r w:rsidRPr="00E61040">
        <w:rPr>
          <w:rFonts w:asciiTheme="minorHAnsi" w:hAnsiTheme="minorHAnsi" w:cs="Arial Narrow"/>
          <w:sz w:val="22"/>
          <w:szCs w:val="22"/>
        </w:rPr>
        <w:t xml:space="preserve">Verejný obstarávateľ uzavrie na základe tohto verejného obstarávania </w:t>
      </w:r>
      <w:r w:rsidR="00AE0686">
        <w:rPr>
          <w:rFonts w:asciiTheme="minorHAnsi" w:hAnsiTheme="minorHAnsi" w:cs="Arial Narrow"/>
          <w:sz w:val="22"/>
          <w:szCs w:val="22"/>
        </w:rPr>
        <w:t>Z</w:t>
      </w:r>
      <w:r w:rsidR="002E76B1">
        <w:rPr>
          <w:rFonts w:asciiTheme="minorHAnsi" w:hAnsiTheme="minorHAnsi" w:cs="Arial Narrow"/>
          <w:sz w:val="22"/>
          <w:szCs w:val="22"/>
        </w:rPr>
        <w:t>mluvu</w:t>
      </w:r>
      <w:r w:rsidR="00AE0686">
        <w:rPr>
          <w:rFonts w:asciiTheme="minorHAnsi" w:hAnsiTheme="minorHAnsi" w:cs="Arial Narrow"/>
          <w:sz w:val="22"/>
          <w:szCs w:val="22"/>
        </w:rPr>
        <w:t xml:space="preserve"> o poskytovaní služieb verejnej telefónnej siete a zriadení prístupu do verejnej telef</w:t>
      </w:r>
      <w:r w:rsidR="00827F21">
        <w:rPr>
          <w:rFonts w:asciiTheme="minorHAnsi" w:hAnsiTheme="minorHAnsi" w:cs="Arial Narrow"/>
          <w:sz w:val="22"/>
          <w:szCs w:val="22"/>
        </w:rPr>
        <w:t>ó</w:t>
      </w:r>
      <w:r w:rsidR="00AE0686">
        <w:rPr>
          <w:rFonts w:asciiTheme="minorHAnsi" w:hAnsiTheme="minorHAnsi" w:cs="Arial Narrow"/>
          <w:sz w:val="22"/>
          <w:szCs w:val="22"/>
        </w:rPr>
        <w:t>nnej siete</w:t>
      </w:r>
      <w:r w:rsidR="002E76B1">
        <w:rPr>
          <w:rFonts w:asciiTheme="minorHAnsi" w:hAnsiTheme="minorHAnsi" w:cs="Arial Narrow"/>
          <w:sz w:val="22"/>
          <w:szCs w:val="22"/>
        </w:rPr>
        <w:t xml:space="preserve"> </w:t>
      </w:r>
      <w:r w:rsidR="002E76B1" w:rsidRPr="002E76B1">
        <w:rPr>
          <w:rFonts w:asciiTheme="minorHAnsi" w:hAnsiTheme="minorHAnsi" w:cs="Arial Narrow"/>
          <w:sz w:val="22"/>
          <w:szCs w:val="22"/>
        </w:rPr>
        <w:t>podľa</w:t>
      </w:r>
      <w:r w:rsidR="00AE0686">
        <w:rPr>
          <w:rFonts w:asciiTheme="minorHAnsi" w:hAnsiTheme="minorHAnsi" w:cs="Arial Narrow"/>
          <w:sz w:val="22"/>
          <w:szCs w:val="22"/>
        </w:rPr>
        <w:t xml:space="preserve"> §44</w:t>
      </w:r>
      <w:r w:rsidR="002E76B1" w:rsidRPr="002E76B1">
        <w:rPr>
          <w:rFonts w:asciiTheme="minorHAnsi" w:hAnsiTheme="minorHAnsi" w:cs="Arial Narrow"/>
          <w:sz w:val="22"/>
          <w:szCs w:val="22"/>
        </w:rPr>
        <w:t xml:space="preserve"> zákona č. 351/2011 Z. z. o elektronických komunikáciách v znení neskorších predpisov</w:t>
      </w:r>
      <w:r w:rsidR="00AE0686">
        <w:rPr>
          <w:rFonts w:asciiTheme="minorHAnsi" w:hAnsiTheme="minorHAnsi" w:cs="Arial Narrow"/>
          <w:sz w:val="22"/>
          <w:szCs w:val="22"/>
        </w:rPr>
        <w:t xml:space="preserve"> (ďalej len „Zmluva“)</w:t>
      </w:r>
      <w:r w:rsidR="002E7D73">
        <w:rPr>
          <w:rFonts w:asciiTheme="minorHAnsi" w:hAnsiTheme="minorHAnsi" w:cs="Arial Narrow"/>
          <w:sz w:val="22"/>
          <w:szCs w:val="22"/>
        </w:rPr>
        <w:t xml:space="preserve"> s jedným úspešným uchádzačom</w:t>
      </w:r>
      <w:r w:rsidR="002E76B1" w:rsidRPr="002E76B1">
        <w:rPr>
          <w:rFonts w:asciiTheme="minorHAnsi" w:hAnsiTheme="minorHAnsi" w:cs="Arial Narrow"/>
          <w:sz w:val="22"/>
          <w:szCs w:val="22"/>
        </w:rPr>
        <w:t>.</w:t>
      </w:r>
    </w:p>
    <w:p w14:paraId="0929ADF1" w14:textId="04095946" w:rsidR="0037583A" w:rsidRPr="001F50D7" w:rsidRDefault="002E7D73" w:rsidP="002E76B1">
      <w:pPr>
        <w:numPr>
          <w:ilvl w:val="1"/>
          <w:numId w:val="12"/>
        </w:numPr>
        <w:tabs>
          <w:tab w:val="right" w:leader="dot" w:pos="9000"/>
          <w:tab w:val="left" w:leader="dot" w:pos="10034"/>
        </w:tabs>
        <w:jc w:val="both"/>
        <w:rPr>
          <w:rFonts w:asciiTheme="minorHAnsi" w:hAnsiTheme="minorHAnsi" w:cs="Arial Narrow"/>
          <w:sz w:val="22"/>
          <w:szCs w:val="22"/>
        </w:rPr>
      </w:pPr>
      <w:r>
        <w:rPr>
          <w:rFonts w:asciiTheme="minorHAnsi" w:hAnsiTheme="minorHAnsi" w:cs="Arial Narrow"/>
          <w:sz w:val="22"/>
          <w:szCs w:val="22"/>
        </w:rPr>
        <w:t xml:space="preserve">Zmluva </w:t>
      </w:r>
      <w:r w:rsidRPr="00990C16">
        <w:rPr>
          <w:rFonts w:asciiTheme="minorHAnsi" w:hAnsiTheme="minorHAnsi" w:cs="Arial Narrow"/>
          <w:sz w:val="22"/>
          <w:szCs w:val="22"/>
        </w:rPr>
        <w:t>bude uzavretá na dobu určitú</w:t>
      </w:r>
      <w:r>
        <w:rPr>
          <w:rFonts w:asciiTheme="minorHAnsi" w:hAnsiTheme="minorHAnsi" w:cs="Arial Narrow"/>
          <w:sz w:val="22"/>
          <w:szCs w:val="22"/>
        </w:rPr>
        <w:t xml:space="preserve"> podľa článku XI návrhu zmluvy uvedeného v </w:t>
      </w:r>
      <w:r w:rsidR="00B62B8E">
        <w:rPr>
          <w:rFonts w:asciiTheme="minorHAnsi" w:hAnsiTheme="minorHAnsi" w:cs="Arial Narrow"/>
          <w:sz w:val="22"/>
          <w:szCs w:val="22"/>
        </w:rPr>
        <w:t>prílohe</w:t>
      </w:r>
      <w:r>
        <w:rPr>
          <w:rFonts w:asciiTheme="minorHAnsi" w:hAnsiTheme="minorHAnsi" w:cs="Arial Narrow"/>
          <w:sz w:val="22"/>
          <w:szCs w:val="22"/>
        </w:rPr>
        <w:t xml:space="preserve"> týchto súťažných podkladov, t. j. </w:t>
      </w:r>
      <w:r w:rsidRPr="00990C16">
        <w:rPr>
          <w:rFonts w:asciiTheme="minorHAnsi" w:hAnsiTheme="minorHAnsi" w:cs="Arial Narrow"/>
          <w:sz w:val="22"/>
          <w:szCs w:val="22"/>
        </w:rPr>
        <w:t>na dobu 48 mesiacov</w:t>
      </w:r>
      <w:r w:rsidRPr="00990C16">
        <w:rPr>
          <w:rFonts w:asciiTheme="minorHAnsi" w:hAnsiTheme="minorHAnsi"/>
          <w:sz w:val="22"/>
          <w:szCs w:val="22"/>
        </w:rPr>
        <w:t xml:space="preserve"> od</w:t>
      </w:r>
      <w:r>
        <w:rPr>
          <w:rFonts w:asciiTheme="minorHAnsi" w:hAnsiTheme="minorHAnsi"/>
          <w:sz w:val="22"/>
          <w:szCs w:val="22"/>
        </w:rPr>
        <w:t>o dňa začatia poskytovania služieb VTS</w:t>
      </w:r>
      <w:r w:rsidRPr="00990C16">
        <w:rPr>
          <w:rFonts w:asciiTheme="minorHAnsi" w:hAnsiTheme="minorHAnsi"/>
          <w:sz w:val="22"/>
          <w:szCs w:val="22"/>
        </w:rPr>
        <w:t xml:space="preserve">. </w:t>
      </w:r>
    </w:p>
    <w:p w14:paraId="446CBE46" w14:textId="77777777" w:rsidR="000F6046" w:rsidRPr="00573379" w:rsidRDefault="0002683C" w:rsidP="001F50D7">
      <w:pPr>
        <w:numPr>
          <w:ilvl w:val="1"/>
          <w:numId w:val="12"/>
        </w:numPr>
        <w:tabs>
          <w:tab w:val="clear" w:pos="576"/>
          <w:tab w:val="right" w:leader="dot" w:pos="9000"/>
          <w:tab w:val="left" w:leader="dot" w:pos="10034"/>
        </w:tabs>
        <w:ind w:left="567" w:hanging="567"/>
        <w:jc w:val="both"/>
        <w:rPr>
          <w:rFonts w:asciiTheme="minorHAnsi" w:hAnsiTheme="minorHAnsi" w:cs="Arial Narrow"/>
          <w:sz w:val="22"/>
          <w:szCs w:val="22"/>
        </w:rPr>
      </w:pPr>
      <w:r w:rsidRPr="00B1187C">
        <w:rPr>
          <w:rFonts w:asciiTheme="minorHAnsi" w:hAnsiTheme="minorHAnsi" w:cs="Arial Narrow"/>
          <w:sz w:val="22"/>
          <w:szCs w:val="22"/>
        </w:rPr>
        <w:t xml:space="preserve">Podrobné vymedzenie zmluvných podmienok na </w:t>
      </w:r>
      <w:r w:rsidR="00121A2E">
        <w:rPr>
          <w:rFonts w:asciiTheme="minorHAnsi" w:hAnsiTheme="minorHAnsi" w:cs="Arial Narrow"/>
          <w:sz w:val="22"/>
          <w:szCs w:val="22"/>
        </w:rPr>
        <w:t xml:space="preserve">poskytnutie </w:t>
      </w:r>
      <w:r w:rsidR="00346C95" w:rsidRPr="00B1187C">
        <w:rPr>
          <w:rFonts w:asciiTheme="minorHAnsi" w:hAnsiTheme="minorHAnsi" w:cs="Arial"/>
          <w:sz w:val="22"/>
          <w:szCs w:val="22"/>
        </w:rPr>
        <w:t>požadovaného predmetu zákazky</w:t>
      </w:r>
      <w:r w:rsidR="00346C95" w:rsidRPr="00B1187C">
        <w:rPr>
          <w:rFonts w:asciiTheme="minorHAnsi" w:hAnsiTheme="minorHAnsi" w:cs="Arial Narrow"/>
          <w:sz w:val="22"/>
          <w:szCs w:val="22"/>
        </w:rPr>
        <w:t xml:space="preserve"> </w:t>
      </w:r>
      <w:r w:rsidRPr="00B1187C">
        <w:rPr>
          <w:rFonts w:asciiTheme="minorHAnsi" w:hAnsiTheme="minorHAnsi" w:cs="Arial Narrow"/>
          <w:sz w:val="22"/>
          <w:szCs w:val="22"/>
        </w:rPr>
        <w:t xml:space="preserve">je uvedené v časti súťažných podkladov </w:t>
      </w:r>
      <w:r w:rsidRPr="00B1187C">
        <w:rPr>
          <w:rFonts w:asciiTheme="minorHAnsi" w:hAnsiTheme="minorHAnsi" w:cs="Arial Narrow"/>
          <w:i/>
          <w:smallCaps/>
          <w:sz w:val="22"/>
          <w:szCs w:val="22"/>
        </w:rPr>
        <w:t xml:space="preserve">B.3 Obchodné podmienky </w:t>
      </w:r>
      <w:r w:rsidR="00321FD6" w:rsidRPr="00B1187C">
        <w:rPr>
          <w:rFonts w:asciiTheme="minorHAnsi" w:hAnsiTheme="minorHAnsi" w:cs="Arial Narrow"/>
          <w:i/>
          <w:smallCaps/>
          <w:sz w:val="22"/>
          <w:szCs w:val="22"/>
        </w:rPr>
        <w:t>dodania predmetu zákazky</w:t>
      </w:r>
      <w:r w:rsidRPr="00B1187C">
        <w:rPr>
          <w:rFonts w:asciiTheme="minorHAnsi" w:hAnsiTheme="minorHAnsi" w:cs="Arial Narrow"/>
          <w:sz w:val="22"/>
          <w:szCs w:val="22"/>
        </w:rPr>
        <w:t xml:space="preserve">, vrátane časti súťažných podkladov </w:t>
      </w:r>
      <w:r w:rsidRPr="00B1187C">
        <w:rPr>
          <w:rFonts w:asciiTheme="minorHAnsi" w:hAnsiTheme="minorHAnsi" w:cs="Arial Narrow"/>
          <w:i/>
          <w:smallCaps/>
          <w:sz w:val="22"/>
          <w:szCs w:val="22"/>
        </w:rPr>
        <w:t>B.1 Opis predmetu zákazky</w:t>
      </w:r>
      <w:r w:rsidRPr="00B1187C">
        <w:rPr>
          <w:rFonts w:asciiTheme="minorHAnsi" w:hAnsiTheme="minorHAnsi" w:cs="Arial Narrow"/>
          <w:sz w:val="22"/>
          <w:szCs w:val="22"/>
        </w:rPr>
        <w:t xml:space="preserve"> a časti súťažných podkladov </w:t>
      </w:r>
      <w:r w:rsidRPr="00B1187C">
        <w:rPr>
          <w:rFonts w:asciiTheme="minorHAnsi" w:hAnsiTheme="minorHAnsi" w:cs="Arial Narrow"/>
          <w:i/>
          <w:smallCaps/>
          <w:sz w:val="22"/>
          <w:szCs w:val="22"/>
        </w:rPr>
        <w:t>B.2 Spôsob určenia ceny</w:t>
      </w:r>
      <w:r w:rsidRPr="00B1187C">
        <w:rPr>
          <w:rFonts w:asciiTheme="minorHAnsi" w:hAnsiTheme="minorHAnsi" w:cs="Arial Narrow"/>
          <w:sz w:val="22"/>
          <w:szCs w:val="22"/>
        </w:rPr>
        <w:t>.</w:t>
      </w:r>
    </w:p>
    <w:p w14:paraId="1ACC6BBC" w14:textId="77777777" w:rsidR="000F6046" w:rsidRPr="000F6046" w:rsidRDefault="000F6046" w:rsidP="000F6046">
      <w:pPr>
        <w:numPr>
          <w:ilvl w:val="0"/>
          <w:numId w:val="12"/>
        </w:numPr>
        <w:shd w:val="clear" w:color="auto" w:fill="D9D9D9"/>
        <w:spacing w:before="240"/>
        <w:ind w:left="357" w:hanging="357"/>
        <w:jc w:val="both"/>
        <w:rPr>
          <w:rFonts w:asciiTheme="minorHAnsi" w:hAnsiTheme="minorHAnsi" w:cs="Arial Narrow"/>
          <w:b/>
          <w:bCs/>
          <w:smallCaps/>
          <w:sz w:val="22"/>
          <w:szCs w:val="22"/>
        </w:rPr>
      </w:pPr>
      <w:r>
        <w:rPr>
          <w:rFonts w:asciiTheme="minorHAnsi" w:hAnsiTheme="minorHAnsi" w:cs="Arial Narrow"/>
          <w:b/>
          <w:bCs/>
          <w:smallCaps/>
          <w:sz w:val="22"/>
          <w:szCs w:val="22"/>
        </w:rPr>
        <w:t xml:space="preserve">Právne vzťahy vyžadované od skupiny dodávateľov </w:t>
      </w:r>
      <w:r w:rsidRPr="00B1187C">
        <w:rPr>
          <w:rFonts w:ascii="Arial" w:hAnsi="Arial" w:cs="Arial"/>
          <w:color w:val="FF0000"/>
          <w:sz w:val="20"/>
        </w:rPr>
        <w:t xml:space="preserve">  </w:t>
      </w:r>
    </w:p>
    <w:p w14:paraId="4C8335EB" w14:textId="328B240C" w:rsidR="00F35B77" w:rsidRPr="00DE6854" w:rsidRDefault="007D5F2F" w:rsidP="00C5486B">
      <w:pPr>
        <w:numPr>
          <w:ilvl w:val="1"/>
          <w:numId w:val="12"/>
        </w:numPr>
        <w:tabs>
          <w:tab w:val="right" w:leader="dot" w:pos="9000"/>
          <w:tab w:val="left" w:leader="dot" w:pos="10034"/>
        </w:tabs>
        <w:jc w:val="both"/>
        <w:rPr>
          <w:rFonts w:asciiTheme="minorHAnsi" w:hAnsiTheme="minorHAnsi" w:cs="Arial Narrow"/>
          <w:sz w:val="22"/>
          <w:szCs w:val="22"/>
        </w:rPr>
      </w:pPr>
      <w:r w:rsidRPr="007D7FB4">
        <w:rPr>
          <w:rFonts w:asciiTheme="minorHAnsi" w:hAnsiTheme="minorHAnsi"/>
          <w:noProof w:val="0"/>
          <w:sz w:val="22"/>
          <w:szCs w:val="22"/>
        </w:rPr>
        <w:t>Za účelom</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zabezpečenia riadneho plnenia </w:t>
      </w:r>
      <w:r w:rsidR="003D24CE">
        <w:rPr>
          <w:rFonts w:asciiTheme="minorHAnsi" w:hAnsiTheme="minorHAnsi"/>
          <w:noProof w:val="0"/>
          <w:sz w:val="22"/>
          <w:szCs w:val="22"/>
        </w:rPr>
        <w:t xml:space="preserve">zmluvy </w:t>
      </w:r>
      <w:r w:rsidRPr="007D7FB4">
        <w:rPr>
          <w:rFonts w:asciiTheme="minorHAnsi" w:hAnsiTheme="minorHAnsi"/>
          <w:noProof w:val="0"/>
          <w:sz w:val="22"/>
          <w:szCs w:val="22"/>
        </w:rPr>
        <w:t xml:space="preserve">verejný obstarávateľ bude </w:t>
      </w:r>
      <w:r w:rsidRPr="00A405CB">
        <w:rPr>
          <w:rFonts w:asciiTheme="minorHAnsi" w:hAnsiTheme="minorHAnsi"/>
          <w:b/>
          <w:noProof w:val="0"/>
          <w:sz w:val="22"/>
          <w:szCs w:val="22"/>
        </w:rPr>
        <w:t>od úspešného uchádzača</w:t>
      </w:r>
      <w:r w:rsidRPr="007D7FB4">
        <w:rPr>
          <w:rFonts w:asciiTheme="minorHAnsi" w:hAnsiTheme="minorHAnsi"/>
          <w:noProof w:val="0"/>
          <w:sz w:val="22"/>
          <w:szCs w:val="22"/>
        </w:rPr>
        <w:t>, ktorý</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bude skupinou dodávateľov v zmysle § 37 zákona o verejnom obstarávaní, pred uzavretím </w:t>
      </w:r>
      <w:r w:rsidR="003D24CE">
        <w:rPr>
          <w:rFonts w:asciiTheme="minorHAnsi" w:hAnsiTheme="minorHAnsi"/>
          <w:noProof w:val="0"/>
          <w:sz w:val="22"/>
          <w:szCs w:val="22"/>
        </w:rPr>
        <w:t>zmluvy</w:t>
      </w:r>
      <w:r w:rsidRPr="007D7FB4">
        <w:rPr>
          <w:rFonts w:asciiTheme="minorHAnsi" w:hAnsiTheme="minorHAnsi" w:cs="Arial Narrow"/>
          <w:sz w:val="22"/>
          <w:szCs w:val="22"/>
        </w:rPr>
        <w:t xml:space="preserve"> </w:t>
      </w:r>
      <w:r w:rsidRPr="007D7FB4">
        <w:rPr>
          <w:rFonts w:asciiTheme="minorHAnsi" w:hAnsiTheme="minorHAnsi"/>
          <w:noProof w:val="0"/>
          <w:sz w:val="22"/>
          <w:szCs w:val="22"/>
        </w:rPr>
        <w:t>požadovať, aby členovia tejto skupiny dodávateľov vytvorili medzi sebou</w:t>
      </w:r>
      <w:r w:rsidR="009D7A90">
        <w:rPr>
          <w:rFonts w:asciiTheme="minorHAnsi" w:hAnsiTheme="minorHAnsi"/>
          <w:noProof w:val="0"/>
          <w:sz w:val="22"/>
          <w:szCs w:val="22"/>
        </w:rPr>
        <w:t xml:space="preserve"> </w:t>
      </w:r>
      <w:r w:rsidR="009D7A90" w:rsidRPr="00DE6854">
        <w:rPr>
          <w:rFonts w:asciiTheme="minorHAnsi" w:hAnsiTheme="minorHAnsi"/>
          <w:noProof w:val="0"/>
          <w:sz w:val="22"/>
          <w:szCs w:val="22"/>
        </w:rPr>
        <w:t>určitú právnu formu, napr. podľa § 826 Občianskeho zákonníka alebo § 56 ods.</w:t>
      </w:r>
      <w:r w:rsidR="002C1966">
        <w:rPr>
          <w:rFonts w:asciiTheme="minorHAnsi" w:hAnsiTheme="minorHAnsi"/>
          <w:noProof w:val="0"/>
          <w:sz w:val="22"/>
          <w:szCs w:val="22"/>
        </w:rPr>
        <w:t xml:space="preserve"> 1</w:t>
      </w:r>
      <w:r w:rsidR="009D7A90" w:rsidRPr="00DE6854">
        <w:rPr>
          <w:rFonts w:asciiTheme="minorHAnsi" w:hAnsiTheme="minorHAnsi"/>
          <w:noProof w:val="0"/>
          <w:sz w:val="22"/>
          <w:szCs w:val="22"/>
        </w:rPr>
        <w:t xml:space="preserve"> Obchodného zákonníka, z dôvodu riadneho plnenia zmluvy.</w:t>
      </w:r>
    </w:p>
    <w:p w14:paraId="1576FE99" w14:textId="77777777" w:rsidR="00F35B77" w:rsidRPr="00DE6854" w:rsidRDefault="009D7A90" w:rsidP="00C5486B">
      <w:pPr>
        <w:numPr>
          <w:ilvl w:val="1"/>
          <w:numId w:val="12"/>
        </w:numPr>
        <w:tabs>
          <w:tab w:val="right" w:leader="dot" w:pos="9000"/>
          <w:tab w:val="left" w:leader="dot" w:pos="10034"/>
        </w:tabs>
        <w:jc w:val="both"/>
        <w:rPr>
          <w:rFonts w:asciiTheme="minorHAnsi" w:hAnsiTheme="minorHAnsi" w:cs="Arial Narrow"/>
          <w:sz w:val="22"/>
          <w:szCs w:val="22"/>
        </w:rPr>
      </w:pPr>
      <w:r w:rsidRPr="00DE6854">
        <w:rPr>
          <w:rFonts w:asciiTheme="minorHAnsi" w:hAnsiTheme="minorHAnsi"/>
          <w:noProof w:val="0"/>
          <w:sz w:val="22"/>
          <w:szCs w:val="22"/>
        </w:rPr>
        <w:t>Z dokumentácie preukazujúcej vznik zákonnej formy spolupráce skupiny dodávateľov</w:t>
      </w:r>
      <w:r w:rsidR="00F35B77" w:rsidRPr="00DE6854">
        <w:rPr>
          <w:rFonts w:asciiTheme="minorHAnsi" w:hAnsiTheme="minorHAnsi"/>
          <w:noProof w:val="0"/>
          <w:sz w:val="22"/>
          <w:szCs w:val="22"/>
        </w:rPr>
        <w:t xml:space="preserve"> musí byť jasné a zrejmé, ako sú stanovené ich práva a povinnosti vo vzťahu k tej časti predmetu zákazky, ktorú má každý člen skupiny dodávateľov zabezpečiť, kto a akou časťou sa bude na plnení zmluvy podieľať, vrátane zodpovednosti za ním poskytnuté plnenie.</w:t>
      </w:r>
    </w:p>
    <w:p w14:paraId="19E95CA9" w14:textId="70A2A445" w:rsidR="00DE6854" w:rsidRPr="00DE6854" w:rsidRDefault="00F35B77" w:rsidP="00C5486B">
      <w:pPr>
        <w:numPr>
          <w:ilvl w:val="1"/>
          <w:numId w:val="12"/>
        </w:numPr>
        <w:tabs>
          <w:tab w:val="right" w:leader="dot" w:pos="9000"/>
          <w:tab w:val="left" w:leader="dot" w:pos="10034"/>
        </w:tabs>
        <w:jc w:val="both"/>
        <w:rPr>
          <w:rFonts w:asciiTheme="minorHAnsi" w:hAnsiTheme="minorHAnsi" w:cs="Arial Narrow"/>
          <w:sz w:val="22"/>
          <w:szCs w:val="22"/>
        </w:rPr>
      </w:pPr>
      <w:r w:rsidRPr="00DE6854">
        <w:rPr>
          <w:rFonts w:asciiTheme="minorHAnsi" w:hAnsiTheme="minorHAnsi"/>
          <w:noProof w:val="0"/>
          <w:sz w:val="22"/>
          <w:szCs w:val="22"/>
        </w:rPr>
        <w:t>Originál alebo úradne overenú fotokópiu zmluvy, ktorou zákonná forma spolupráce skupiny dodávateľov vznikne, resp. dokumentácie preukazujúcej vytvorenie právnych vzťahov medzi členmi</w:t>
      </w:r>
      <w:r w:rsidR="00DE6854" w:rsidRPr="00DE6854">
        <w:rPr>
          <w:rFonts w:asciiTheme="minorHAnsi" w:hAnsiTheme="minorHAnsi"/>
          <w:noProof w:val="0"/>
          <w:sz w:val="22"/>
          <w:szCs w:val="22"/>
        </w:rPr>
        <w:t xml:space="preserve"> </w:t>
      </w:r>
      <w:r w:rsidR="00DE6854" w:rsidRPr="00DE6854">
        <w:rPr>
          <w:rFonts w:asciiTheme="minorHAnsi" w:hAnsiTheme="minorHAnsi"/>
          <w:noProof w:val="0"/>
          <w:sz w:val="22"/>
          <w:szCs w:val="22"/>
        </w:rPr>
        <w:lastRenderedPageBreak/>
        <w:t xml:space="preserve">skupiny dodávateľov, </w:t>
      </w:r>
      <w:r w:rsidR="00DE6854" w:rsidRPr="00DE6854">
        <w:rPr>
          <w:rFonts w:asciiTheme="minorHAnsi" w:hAnsiTheme="minorHAnsi"/>
          <w:noProof w:val="0"/>
          <w:sz w:val="22"/>
          <w:szCs w:val="22"/>
          <w:u w:val="single"/>
        </w:rPr>
        <w:t>musí úspešný uchádzač poskytnúť verejnému obstarávateľovi pred podpisom zmluvy, ktorá bude výsledkom tohto verejného obstarávania.</w:t>
      </w:r>
      <w:r w:rsidRPr="00DE6854">
        <w:rPr>
          <w:rFonts w:asciiTheme="minorHAnsi" w:hAnsiTheme="minorHAnsi"/>
          <w:noProof w:val="0"/>
          <w:sz w:val="22"/>
          <w:szCs w:val="22"/>
          <w:u w:val="single"/>
        </w:rPr>
        <w:t xml:space="preserve"> </w:t>
      </w:r>
      <w:r w:rsidRPr="00DE6854">
        <w:rPr>
          <w:rFonts w:asciiTheme="minorHAnsi" w:hAnsiTheme="minorHAnsi"/>
          <w:noProof w:val="0"/>
          <w:sz w:val="22"/>
          <w:szCs w:val="22"/>
        </w:rPr>
        <w:t xml:space="preserve"> </w:t>
      </w:r>
      <w:r w:rsidR="007D5F2F" w:rsidRPr="00DE6854">
        <w:rPr>
          <w:rFonts w:asciiTheme="minorHAnsi" w:hAnsiTheme="minorHAnsi"/>
          <w:noProof w:val="0"/>
          <w:sz w:val="22"/>
          <w:szCs w:val="22"/>
        </w:rPr>
        <w:t xml:space="preserve"> </w:t>
      </w:r>
    </w:p>
    <w:p w14:paraId="7D15953E" w14:textId="369009E7" w:rsidR="00D9221A" w:rsidRPr="00C5486B" w:rsidRDefault="007D5F2F" w:rsidP="00C5486B">
      <w:pPr>
        <w:numPr>
          <w:ilvl w:val="1"/>
          <w:numId w:val="12"/>
        </w:numPr>
        <w:tabs>
          <w:tab w:val="right" w:leader="dot" w:pos="9000"/>
          <w:tab w:val="left" w:leader="dot" w:pos="10034"/>
        </w:tabs>
        <w:jc w:val="both"/>
        <w:rPr>
          <w:rFonts w:asciiTheme="minorHAnsi" w:hAnsiTheme="minorHAnsi" w:cs="Arial Narrow"/>
          <w:sz w:val="22"/>
          <w:szCs w:val="22"/>
        </w:rPr>
      </w:pPr>
      <w:r w:rsidRPr="007D7FB4">
        <w:rPr>
          <w:rFonts w:asciiTheme="minorHAnsi" w:hAnsiTheme="minorHAnsi"/>
          <w:noProof w:val="0"/>
          <w:sz w:val="22"/>
          <w:szCs w:val="22"/>
        </w:rPr>
        <w:t>Musí byť tiež zrejmé, ktorý</w:t>
      </w:r>
      <w:r w:rsidRPr="007D7FB4">
        <w:rPr>
          <w:rFonts w:asciiTheme="minorHAnsi" w:hAnsiTheme="minorHAnsi" w:cs="Arial Narrow"/>
          <w:sz w:val="22"/>
          <w:szCs w:val="22"/>
        </w:rPr>
        <w:t xml:space="preserve"> </w:t>
      </w:r>
      <w:r w:rsidRPr="007D7FB4">
        <w:rPr>
          <w:rFonts w:asciiTheme="minorHAnsi" w:hAnsiTheme="minorHAnsi"/>
          <w:noProof w:val="0"/>
          <w:sz w:val="22"/>
          <w:szCs w:val="22"/>
        </w:rPr>
        <w:t>člen skupiny dodávateľov je oprávnený za skupinu dodávateľov konať. Skupina dodávateľov je</w:t>
      </w:r>
      <w:r w:rsidRPr="007D7FB4">
        <w:rPr>
          <w:rFonts w:asciiTheme="minorHAnsi" w:hAnsiTheme="minorHAnsi" w:cs="Arial Narrow"/>
          <w:sz w:val="22"/>
          <w:szCs w:val="22"/>
        </w:rPr>
        <w:t xml:space="preserve"> </w:t>
      </w:r>
      <w:r w:rsidRPr="007D7FB4">
        <w:rPr>
          <w:rFonts w:asciiTheme="minorHAnsi" w:hAnsiTheme="minorHAnsi"/>
          <w:noProof w:val="0"/>
          <w:sz w:val="22"/>
          <w:szCs w:val="22"/>
        </w:rPr>
        <w:t>povinná určiť jedného z členov skupiny dodávateľov pre účely komunikácie s verejným</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obstarávateľom počas verejného obstarávania a počas plnenia </w:t>
      </w:r>
      <w:r w:rsidR="00DE6854">
        <w:rPr>
          <w:rFonts w:asciiTheme="minorHAnsi" w:hAnsiTheme="minorHAnsi"/>
          <w:noProof w:val="0"/>
          <w:sz w:val="22"/>
          <w:szCs w:val="22"/>
        </w:rPr>
        <w:t>zmluvy</w:t>
      </w:r>
      <w:r w:rsidRPr="007D7FB4">
        <w:rPr>
          <w:rFonts w:asciiTheme="minorHAnsi" w:hAnsiTheme="minorHAnsi"/>
          <w:noProof w:val="0"/>
          <w:sz w:val="22"/>
          <w:szCs w:val="22"/>
        </w:rPr>
        <w:t xml:space="preserve">. </w:t>
      </w:r>
    </w:p>
    <w:p w14:paraId="400B6AD4" w14:textId="77777777" w:rsidR="009E290A" w:rsidRPr="00D13325" w:rsidRDefault="009E290A"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Zdroj finančných prostriedkov</w:t>
      </w:r>
    </w:p>
    <w:p w14:paraId="110E11DF" w14:textId="43F8C46E" w:rsidR="004E0E0D" w:rsidRPr="00D13325" w:rsidRDefault="0046319B" w:rsidP="004D6531">
      <w:pPr>
        <w:numPr>
          <w:ilvl w:val="1"/>
          <w:numId w:val="12"/>
        </w:numPr>
        <w:tabs>
          <w:tab w:val="clear" w:pos="576"/>
        </w:tabs>
        <w:ind w:left="567" w:hanging="567"/>
        <w:jc w:val="both"/>
        <w:rPr>
          <w:rFonts w:asciiTheme="minorHAnsi" w:hAnsiTheme="minorHAnsi" w:cs="Arial Narrow"/>
          <w:sz w:val="22"/>
          <w:szCs w:val="22"/>
        </w:rPr>
      </w:pPr>
      <w:r w:rsidRPr="00D13325">
        <w:rPr>
          <w:rFonts w:asciiTheme="minorHAnsi" w:hAnsiTheme="minorHAnsi" w:cs="Arial"/>
          <w:color w:val="000000"/>
          <w:sz w:val="22"/>
          <w:szCs w:val="22"/>
        </w:rPr>
        <w:t>Predmet zákazky bude financovaný zo štátneho rozpočtu</w:t>
      </w:r>
      <w:r w:rsidR="00077D0A">
        <w:rPr>
          <w:rFonts w:asciiTheme="minorHAnsi" w:hAnsiTheme="minorHAnsi" w:cs="Arial"/>
          <w:color w:val="000000"/>
          <w:sz w:val="22"/>
          <w:szCs w:val="22"/>
        </w:rPr>
        <w:t xml:space="preserve"> </w:t>
      </w:r>
      <w:r w:rsidR="00642080">
        <w:rPr>
          <w:rFonts w:asciiTheme="minorHAnsi" w:hAnsiTheme="minorHAnsi" w:cs="Arial"/>
          <w:color w:val="000000"/>
          <w:sz w:val="22"/>
          <w:szCs w:val="22"/>
        </w:rPr>
        <w:t xml:space="preserve">verejného obstarávateľa </w:t>
      </w:r>
      <w:r w:rsidR="00937282" w:rsidRPr="00D13325">
        <w:rPr>
          <w:rFonts w:asciiTheme="minorHAnsi" w:hAnsiTheme="minorHAnsi" w:cs="Arial Narrow"/>
          <w:noProof w:val="0"/>
          <w:sz w:val="22"/>
          <w:szCs w:val="22"/>
        </w:rPr>
        <w:t>formou bezhotovostného platobného styku</w:t>
      </w:r>
      <w:r w:rsidR="00D73453">
        <w:rPr>
          <w:rFonts w:asciiTheme="minorHAnsi" w:hAnsiTheme="minorHAnsi" w:cs="Arial Narrow"/>
          <w:noProof w:val="0"/>
          <w:sz w:val="22"/>
          <w:szCs w:val="22"/>
        </w:rPr>
        <w:t>.</w:t>
      </w:r>
    </w:p>
    <w:p w14:paraId="63D05D18" w14:textId="77777777" w:rsidR="004E0E0D" w:rsidRPr="00D13325" w:rsidRDefault="004E0E0D" w:rsidP="004D6531">
      <w:pPr>
        <w:numPr>
          <w:ilvl w:val="1"/>
          <w:numId w:val="12"/>
        </w:numPr>
        <w:tabs>
          <w:tab w:val="clear" w:pos="576"/>
        </w:tabs>
        <w:ind w:left="567" w:hanging="567"/>
        <w:jc w:val="both"/>
        <w:rPr>
          <w:rFonts w:asciiTheme="minorHAnsi" w:hAnsiTheme="minorHAnsi" w:cs="Arial Narrow"/>
          <w:sz w:val="22"/>
          <w:szCs w:val="22"/>
        </w:rPr>
      </w:pPr>
      <w:r w:rsidRPr="00D13325">
        <w:rPr>
          <w:rFonts w:asciiTheme="minorHAnsi" w:hAnsiTheme="minorHAnsi" w:cs="Arial"/>
          <w:sz w:val="22"/>
          <w:szCs w:val="22"/>
        </w:rPr>
        <w:t xml:space="preserve">Podrobné informácie o platbách a lehota splatnosti faktúr sú uvedené v časti </w:t>
      </w:r>
      <w:r w:rsidRPr="00D13325">
        <w:rPr>
          <w:rFonts w:asciiTheme="minorHAnsi" w:hAnsiTheme="minorHAnsi" w:cs="Arial Narrow"/>
          <w:i/>
          <w:smallCaps/>
          <w:sz w:val="22"/>
          <w:szCs w:val="22"/>
        </w:rPr>
        <w:t>B.3 Obchodné podmienky dodania predmetu zákazky</w:t>
      </w:r>
      <w:r w:rsidRPr="00D13325">
        <w:rPr>
          <w:rFonts w:asciiTheme="minorHAnsi" w:hAnsiTheme="minorHAnsi" w:cs="Arial"/>
          <w:sz w:val="22"/>
          <w:szCs w:val="22"/>
        </w:rPr>
        <w:t>.</w:t>
      </w:r>
    </w:p>
    <w:p w14:paraId="4B904DB1" w14:textId="77777777" w:rsidR="009E290A" w:rsidRPr="00D13325" w:rsidRDefault="009E290A" w:rsidP="004D6531">
      <w:pPr>
        <w:numPr>
          <w:ilvl w:val="1"/>
          <w:numId w:val="12"/>
        </w:numPr>
        <w:tabs>
          <w:tab w:val="clear" w:pos="576"/>
        </w:tabs>
        <w:ind w:left="567" w:hanging="567"/>
        <w:jc w:val="both"/>
        <w:rPr>
          <w:rFonts w:asciiTheme="minorHAnsi" w:hAnsiTheme="minorHAnsi" w:cs="Arial Narrow"/>
          <w:sz w:val="22"/>
          <w:szCs w:val="22"/>
        </w:rPr>
      </w:pPr>
      <w:r w:rsidRPr="00D13325">
        <w:rPr>
          <w:rFonts w:asciiTheme="minorHAnsi" w:hAnsiTheme="minorHAnsi" w:cs="Arial Narrow"/>
          <w:sz w:val="22"/>
          <w:szCs w:val="22"/>
        </w:rPr>
        <w:t>Verejný obstarávateľ neposkytuje preddavky ani záloh</w:t>
      </w:r>
      <w:r w:rsidR="00E17507" w:rsidRPr="00D13325">
        <w:rPr>
          <w:rFonts w:asciiTheme="minorHAnsi" w:hAnsiTheme="minorHAnsi" w:cs="Arial Narrow"/>
          <w:sz w:val="22"/>
          <w:szCs w:val="22"/>
        </w:rPr>
        <w:t>y</w:t>
      </w:r>
      <w:r w:rsidR="00C24AFF" w:rsidRPr="00D13325">
        <w:rPr>
          <w:rFonts w:asciiTheme="minorHAnsi" w:hAnsiTheme="minorHAnsi" w:cs="Arial Narrow"/>
          <w:sz w:val="22"/>
          <w:szCs w:val="22"/>
        </w:rPr>
        <w:t>.</w:t>
      </w:r>
    </w:p>
    <w:p w14:paraId="7A014F52" w14:textId="77777777" w:rsidR="007C3554" w:rsidRPr="00D13325" w:rsidRDefault="007C3554"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Lehota viazanosti ponuky</w:t>
      </w:r>
    </w:p>
    <w:p w14:paraId="1F4CFCB2" w14:textId="6D1E6ED5" w:rsidR="007C3554" w:rsidRPr="00D13325" w:rsidRDefault="007C3554" w:rsidP="004D6531">
      <w:pPr>
        <w:numPr>
          <w:ilvl w:val="1"/>
          <w:numId w:val="12"/>
        </w:numPr>
        <w:tabs>
          <w:tab w:val="clear" w:pos="576"/>
          <w:tab w:val="right" w:leader="dot" w:pos="9000"/>
          <w:tab w:val="right" w:leader="dot" w:pos="10036"/>
        </w:tabs>
        <w:ind w:left="567" w:hanging="567"/>
        <w:jc w:val="both"/>
        <w:rPr>
          <w:rFonts w:asciiTheme="minorHAnsi" w:hAnsiTheme="minorHAnsi" w:cs="Arial Narrow"/>
          <w:sz w:val="22"/>
          <w:szCs w:val="22"/>
        </w:rPr>
      </w:pPr>
      <w:r w:rsidRPr="00D13325">
        <w:rPr>
          <w:rFonts w:asciiTheme="minorHAnsi" w:hAnsiTheme="minorHAnsi" w:cs="Arial Narrow"/>
          <w:sz w:val="22"/>
          <w:szCs w:val="22"/>
        </w:rPr>
        <w:t xml:space="preserve">Uchádzač je svojou ponukou viazaný od uplynutia lehoty na predkladanie ponúk až do uplynutia lehoty viazanosti ponúk stanovenej </w:t>
      </w:r>
      <w:r w:rsidR="009B5B71" w:rsidRPr="00D13325">
        <w:rPr>
          <w:rFonts w:asciiTheme="minorHAnsi" w:hAnsiTheme="minorHAnsi" w:cs="Arial Narrow"/>
          <w:sz w:val="22"/>
          <w:szCs w:val="22"/>
        </w:rPr>
        <w:t xml:space="preserve">verejným </w:t>
      </w:r>
      <w:r w:rsidRPr="00D13325">
        <w:rPr>
          <w:rFonts w:asciiTheme="minorHAnsi" w:hAnsiTheme="minorHAnsi" w:cs="Arial Narrow"/>
          <w:sz w:val="22"/>
          <w:szCs w:val="22"/>
        </w:rPr>
        <w:t xml:space="preserve">obstarávateľom </w:t>
      </w:r>
      <w:r w:rsidRPr="008B3D51">
        <w:rPr>
          <w:rFonts w:asciiTheme="minorHAnsi" w:hAnsiTheme="minorHAnsi" w:cs="Arial Narrow"/>
          <w:b/>
          <w:sz w:val="22"/>
          <w:szCs w:val="22"/>
        </w:rPr>
        <w:t xml:space="preserve">do </w:t>
      </w:r>
      <w:r w:rsidR="00DE6854">
        <w:rPr>
          <w:rFonts w:asciiTheme="minorHAnsi" w:hAnsiTheme="minorHAnsi" w:cs="Arial Narrow"/>
          <w:b/>
          <w:sz w:val="22"/>
          <w:szCs w:val="22"/>
        </w:rPr>
        <w:t>31</w:t>
      </w:r>
      <w:r w:rsidR="0067113E">
        <w:rPr>
          <w:rFonts w:asciiTheme="minorHAnsi" w:hAnsiTheme="minorHAnsi" w:cs="Arial Narrow"/>
          <w:b/>
          <w:sz w:val="22"/>
          <w:szCs w:val="22"/>
        </w:rPr>
        <w:t>.</w:t>
      </w:r>
      <w:r w:rsidR="00B53E7E">
        <w:rPr>
          <w:rFonts w:asciiTheme="minorHAnsi" w:hAnsiTheme="minorHAnsi" w:cs="Arial Narrow"/>
          <w:b/>
          <w:sz w:val="22"/>
          <w:szCs w:val="22"/>
        </w:rPr>
        <w:t>8</w:t>
      </w:r>
      <w:r w:rsidR="0067113E">
        <w:rPr>
          <w:rFonts w:asciiTheme="minorHAnsi" w:hAnsiTheme="minorHAnsi" w:cs="Arial Narrow"/>
          <w:b/>
          <w:sz w:val="22"/>
          <w:szCs w:val="22"/>
        </w:rPr>
        <w:t>.20</w:t>
      </w:r>
      <w:r w:rsidR="00546FD5">
        <w:rPr>
          <w:rFonts w:asciiTheme="minorHAnsi" w:hAnsiTheme="minorHAnsi" w:cs="Arial Narrow"/>
          <w:b/>
          <w:sz w:val="22"/>
          <w:szCs w:val="22"/>
        </w:rPr>
        <w:t>20</w:t>
      </w:r>
      <w:r w:rsidR="00734357">
        <w:rPr>
          <w:rFonts w:asciiTheme="minorHAnsi" w:hAnsiTheme="minorHAnsi" w:cs="Arial Narrow"/>
          <w:b/>
          <w:sz w:val="22"/>
          <w:szCs w:val="22"/>
        </w:rPr>
        <w:t xml:space="preserve">. </w:t>
      </w:r>
    </w:p>
    <w:p w14:paraId="6786EE89" w14:textId="77777777" w:rsidR="00B6261A" w:rsidRPr="00D13325" w:rsidRDefault="00B6261A" w:rsidP="004D6531">
      <w:pPr>
        <w:numPr>
          <w:ilvl w:val="1"/>
          <w:numId w:val="12"/>
        </w:numPr>
        <w:tabs>
          <w:tab w:val="clear" w:pos="576"/>
          <w:tab w:val="right" w:leader="dot" w:pos="9000"/>
          <w:tab w:val="right" w:leader="dot" w:pos="10036"/>
        </w:tabs>
        <w:ind w:left="567" w:hanging="567"/>
        <w:jc w:val="both"/>
        <w:rPr>
          <w:rFonts w:asciiTheme="minorHAnsi" w:hAnsiTheme="minorHAnsi" w:cs="Arial Narrow"/>
          <w:sz w:val="22"/>
          <w:szCs w:val="22"/>
        </w:rPr>
      </w:pPr>
      <w:r w:rsidRPr="00D13325">
        <w:rPr>
          <w:rFonts w:asciiTheme="minorHAnsi" w:hAnsiTheme="minorHAnsi"/>
          <w:sz w:val="22"/>
          <w:szCs w:val="22"/>
        </w:rPr>
        <w:t>V prípade uplatnenia revíznych postupov proti postupu verejného obstarávateľa zo strany záujemcov/uchádzačov alebo z iných vážnych dôvodov na strane verejného obstarávateľa môže dôjsť k predĺženiu stanovenej lehoty viazanosti ponúk. Verejný obstarávateľ oznámi záujemcom/uchádzačom predĺženie lehoty viazanosti ponúk.</w:t>
      </w:r>
    </w:p>
    <w:p w14:paraId="3E79EE9D" w14:textId="77777777" w:rsidR="007C3554" w:rsidRPr="00D13325" w:rsidRDefault="007C3554"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 </w:t>
      </w:r>
      <w:r w:rsidR="006362A1" w:rsidRPr="00D13325">
        <w:rPr>
          <w:rFonts w:asciiTheme="minorHAnsi" w:hAnsiTheme="minorHAnsi" w:cs="Arial Narrow"/>
          <w:b/>
          <w:bCs/>
          <w:smallCaps/>
          <w:sz w:val="22"/>
          <w:szCs w:val="22"/>
        </w:rPr>
        <w:t>Komunikácia</w:t>
      </w:r>
      <w:r w:rsidRPr="00D13325">
        <w:rPr>
          <w:rFonts w:asciiTheme="minorHAnsi" w:hAnsiTheme="minorHAnsi" w:cs="Arial Narrow"/>
          <w:b/>
          <w:bCs/>
          <w:smallCaps/>
          <w:sz w:val="22"/>
          <w:szCs w:val="22"/>
        </w:rPr>
        <w:t xml:space="preserve"> medzi </w:t>
      </w:r>
      <w:r w:rsidR="009B5B71" w:rsidRPr="00D13325">
        <w:rPr>
          <w:rFonts w:asciiTheme="minorHAnsi" w:hAnsiTheme="minorHAnsi" w:cs="Arial Narrow"/>
          <w:b/>
          <w:bCs/>
          <w:smallCaps/>
          <w:sz w:val="22"/>
          <w:szCs w:val="22"/>
        </w:rPr>
        <w:t xml:space="preserve">verejným </w:t>
      </w:r>
      <w:r w:rsidRPr="00D13325">
        <w:rPr>
          <w:rFonts w:asciiTheme="minorHAnsi" w:hAnsiTheme="minorHAnsi" w:cs="Arial Narrow"/>
          <w:b/>
          <w:bCs/>
          <w:smallCaps/>
          <w:sz w:val="22"/>
          <w:szCs w:val="22"/>
        </w:rPr>
        <w:t>obstarávateľom a</w:t>
      </w:r>
      <w:r w:rsidR="006362A1" w:rsidRPr="00D13325">
        <w:rPr>
          <w:rFonts w:asciiTheme="minorHAnsi" w:hAnsiTheme="minorHAnsi" w:cs="Arial Narrow"/>
          <w:b/>
          <w:bCs/>
          <w:smallCaps/>
          <w:sz w:val="22"/>
          <w:szCs w:val="22"/>
        </w:rPr>
        <w:t> </w:t>
      </w:r>
      <w:r w:rsidRPr="00D13325">
        <w:rPr>
          <w:rFonts w:asciiTheme="minorHAnsi" w:hAnsiTheme="minorHAnsi" w:cs="Arial Narrow"/>
          <w:b/>
          <w:bCs/>
          <w:smallCaps/>
          <w:sz w:val="22"/>
          <w:szCs w:val="22"/>
        </w:rPr>
        <w:t>uchádzačmi</w:t>
      </w:r>
      <w:r w:rsidR="006362A1" w:rsidRPr="00D13325">
        <w:rPr>
          <w:rFonts w:asciiTheme="minorHAnsi" w:hAnsiTheme="minorHAnsi" w:cs="Arial Narrow"/>
          <w:b/>
          <w:bCs/>
          <w:smallCaps/>
          <w:sz w:val="22"/>
          <w:szCs w:val="22"/>
        </w:rPr>
        <w:t xml:space="preserve"> alebo záujemcami</w:t>
      </w:r>
    </w:p>
    <w:p w14:paraId="3FB059D8" w14:textId="77777777" w:rsidR="00F20019" w:rsidRPr="00F20019" w:rsidRDefault="00F20019" w:rsidP="00F20019">
      <w:pPr>
        <w:numPr>
          <w:ilvl w:val="1"/>
          <w:numId w:val="12"/>
        </w:numPr>
        <w:spacing w:after="120"/>
        <w:jc w:val="both"/>
        <w:rPr>
          <w:rFonts w:asciiTheme="minorHAnsi" w:hAnsiTheme="minorHAnsi" w:cs="Arial Narrow"/>
          <w:sz w:val="22"/>
          <w:szCs w:val="22"/>
        </w:rPr>
      </w:pPr>
      <w:r w:rsidRPr="00F20019">
        <w:rPr>
          <w:rFonts w:asciiTheme="minorHAnsi" w:hAnsiTheme="minorHAnsi" w:cs="Arial Narrow"/>
          <w:sz w:val="22"/>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6B739699" w14:textId="77777777" w:rsidR="00F20019" w:rsidRPr="00F20019" w:rsidRDefault="00F20019" w:rsidP="00F20019">
      <w:pPr>
        <w:numPr>
          <w:ilvl w:val="1"/>
          <w:numId w:val="12"/>
        </w:numPr>
        <w:spacing w:after="120"/>
        <w:jc w:val="both"/>
        <w:rPr>
          <w:rFonts w:asciiTheme="minorHAnsi" w:hAnsiTheme="minorHAnsi" w:cs="Arial Narrow"/>
          <w:sz w:val="22"/>
          <w:szCs w:val="22"/>
        </w:rPr>
      </w:pPr>
      <w:r w:rsidRPr="00F20019">
        <w:rPr>
          <w:rFonts w:asciiTheme="minorHAnsi" w:hAnsiTheme="minorHAnsi" w:cs="Arial Narrow"/>
          <w:sz w:val="22"/>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4C655156" w14:textId="34858D7D" w:rsidR="00F20019" w:rsidRPr="00F20019" w:rsidRDefault="00F20019" w:rsidP="00F20019">
      <w:pPr>
        <w:numPr>
          <w:ilvl w:val="1"/>
          <w:numId w:val="12"/>
        </w:numPr>
        <w:spacing w:after="120"/>
        <w:jc w:val="both"/>
        <w:rPr>
          <w:rFonts w:asciiTheme="minorHAnsi" w:hAnsiTheme="minorHAnsi" w:cs="Arial Narrow"/>
          <w:sz w:val="22"/>
          <w:szCs w:val="22"/>
        </w:rPr>
      </w:pPr>
      <w:r w:rsidRPr="00F20019">
        <w:rPr>
          <w:rFonts w:asciiTheme="minorHAnsi" w:hAnsiTheme="minorHAnsi" w:cs="Arial Narrow"/>
          <w:sz w:val="22"/>
          <w:szCs w:val="22"/>
        </w:rPr>
        <w:t>JOSEPHINE je na účely tohto verejného obstarávania softvér na elektronizáciu zadávania verejných zákaziek. JOSEPHINE je webová aplikácia na doméne</w:t>
      </w:r>
      <w:r>
        <w:rPr>
          <w:rFonts w:asciiTheme="minorHAnsi" w:hAnsiTheme="minorHAnsi" w:cs="Arial Narrow"/>
          <w:sz w:val="22"/>
          <w:szCs w:val="22"/>
        </w:rPr>
        <w:t xml:space="preserve"> </w:t>
      </w:r>
      <w:hyperlink r:id="rId14" w:history="1">
        <w:r w:rsidRPr="0016507F">
          <w:rPr>
            <w:rStyle w:val="Hypertextovprepojenie"/>
            <w:rFonts w:asciiTheme="minorHAnsi" w:hAnsiTheme="minorHAnsi" w:cs="Arial Narrow"/>
            <w:sz w:val="22"/>
            <w:szCs w:val="22"/>
          </w:rPr>
          <w:t>https://josephine.proebiz.com</w:t>
        </w:r>
      </w:hyperlink>
      <w:r>
        <w:rPr>
          <w:rFonts w:asciiTheme="minorHAnsi" w:hAnsiTheme="minorHAnsi" w:cs="Arial Narrow"/>
          <w:sz w:val="22"/>
          <w:szCs w:val="22"/>
        </w:rPr>
        <w:t xml:space="preserve">. </w:t>
      </w:r>
    </w:p>
    <w:p w14:paraId="65EE1D7E" w14:textId="77777777" w:rsidR="00F20019" w:rsidRPr="00F20019" w:rsidRDefault="00F20019" w:rsidP="00F20019">
      <w:pPr>
        <w:numPr>
          <w:ilvl w:val="1"/>
          <w:numId w:val="12"/>
        </w:numPr>
        <w:spacing w:after="120"/>
        <w:jc w:val="both"/>
        <w:rPr>
          <w:rFonts w:asciiTheme="minorHAnsi" w:hAnsiTheme="minorHAnsi" w:cs="Arial Narrow"/>
          <w:sz w:val="22"/>
          <w:szCs w:val="22"/>
        </w:rPr>
      </w:pPr>
      <w:r w:rsidRPr="00F20019">
        <w:rPr>
          <w:rFonts w:asciiTheme="minorHAnsi" w:hAnsiTheme="minorHAnsi" w:cs="Arial Narrow"/>
          <w:sz w:val="22"/>
          <w:szCs w:val="22"/>
        </w:rPr>
        <w:t>Na bezproblémové používanie systému JOSEPHINE je nutné používať jeden z podporovaných internetových prehliadačov:</w:t>
      </w:r>
    </w:p>
    <w:p w14:paraId="7AEE4F06" w14:textId="77777777" w:rsidR="00F20019" w:rsidRPr="00F20019" w:rsidRDefault="00F20019" w:rsidP="00F20019">
      <w:pPr>
        <w:spacing w:after="120"/>
        <w:ind w:left="576"/>
        <w:jc w:val="both"/>
        <w:rPr>
          <w:rFonts w:asciiTheme="minorHAnsi" w:hAnsiTheme="minorHAnsi" w:cs="Arial Narrow"/>
          <w:sz w:val="22"/>
          <w:szCs w:val="22"/>
        </w:rPr>
      </w:pPr>
      <w:r w:rsidRPr="00F20019">
        <w:rPr>
          <w:rFonts w:asciiTheme="minorHAnsi" w:hAnsiTheme="minorHAnsi" w:cs="Arial Narrow"/>
          <w:sz w:val="22"/>
          <w:szCs w:val="22"/>
        </w:rPr>
        <w:t xml:space="preserve">- Microsoft Internet Explorer verzia 11.0 a vyššia, </w:t>
      </w:r>
    </w:p>
    <w:p w14:paraId="235A9ABC" w14:textId="77777777" w:rsidR="00F20019" w:rsidRPr="00F20019" w:rsidRDefault="00F20019" w:rsidP="00F20019">
      <w:pPr>
        <w:spacing w:after="120"/>
        <w:ind w:left="576"/>
        <w:jc w:val="both"/>
        <w:rPr>
          <w:rFonts w:asciiTheme="minorHAnsi" w:hAnsiTheme="minorHAnsi" w:cs="Arial Narrow"/>
          <w:sz w:val="22"/>
          <w:szCs w:val="22"/>
        </w:rPr>
      </w:pPr>
      <w:r w:rsidRPr="00F20019">
        <w:rPr>
          <w:rFonts w:asciiTheme="minorHAnsi" w:hAnsiTheme="minorHAnsi" w:cs="Arial Narrow"/>
          <w:sz w:val="22"/>
          <w:szCs w:val="22"/>
        </w:rPr>
        <w:t xml:space="preserve">- Mozilla Firefox verzia 13.0 a vyššia alebo </w:t>
      </w:r>
    </w:p>
    <w:p w14:paraId="65EED405" w14:textId="77777777" w:rsidR="00F20019" w:rsidRPr="00F20019" w:rsidRDefault="00F20019" w:rsidP="00F20019">
      <w:pPr>
        <w:spacing w:after="120"/>
        <w:ind w:left="576"/>
        <w:jc w:val="both"/>
        <w:rPr>
          <w:rFonts w:asciiTheme="minorHAnsi" w:hAnsiTheme="minorHAnsi" w:cs="Arial Narrow"/>
          <w:sz w:val="22"/>
          <w:szCs w:val="22"/>
        </w:rPr>
      </w:pPr>
      <w:r w:rsidRPr="00F20019">
        <w:rPr>
          <w:rFonts w:asciiTheme="minorHAnsi" w:hAnsiTheme="minorHAnsi" w:cs="Arial Narrow"/>
          <w:sz w:val="22"/>
          <w:szCs w:val="22"/>
        </w:rPr>
        <w:t>- Google Chrome</w:t>
      </w:r>
    </w:p>
    <w:p w14:paraId="1648A6BA" w14:textId="77777777" w:rsidR="00F20019" w:rsidRPr="00F20019" w:rsidRDefault="00F20019" w:rsidP="00F20019">
      <w:pPr>
        <w:spacing w:after="120"/>
        <w:ind w:left="576"/>
        <w:jc w:val="both"/>
        <w:rPr>
          <w:rFonts w:asciiTheme="minorHAnsi" w:hAnsiTheme="minorHAnsi" w:cs="Arial Narrow"/>
          <w:sz w:val="22"/>
          <w:szCs w:val="22"/>
        </w:rPr>
      </w:pPr>
      <w:r w:rsidRPr="00F20019">
        <w:rPr>
          <w:rFonts w:asciiTheme="minorHAnsi" w:hAnsiTheme="minorHAnsi" w:cs="Arial Narrow"/>
          <w:sz w:val="22"/>
          <w:szCs w:val="22"/>
        </w:rPr>
        <w:t>- Microsoft Edge.</w:t>
      </w:r>
    </w:p>
    <w:p w14:paraId="7C30D80D" w14:textId="77777777" w:rsidR="00F20019" w:rsidRPr="00F20019" w:rsidRDefault="00F20019" w:rsidP="00F20019">
      <w:pPr>
        <w:numPr>
          <w:ilvl w:val="1"/>
          <w:numId w:val="12"/>
        </w:numPr>
        <w:spacing w:after="120"/>
        <w:jc w:val="both"/>
        <w:rPr>
          <w:rFonts w:asciiTheme="minorHAnsi" w:hAnsiTheme="minorHAnsi" w:cs="Arial Narrow"/>
          <w:sz w:val="22"/>
          <w:szCs w:val="22"/>
        </w:rPr>
      </w:pPr>
      <w:r w:rsidRPr="00F20019">
        <w:rPr>
          <w:rFonts w:asciiTheme="minorHAnsi" w:hAnsiTheme="minorHAnsi" w:cs="Arial Narrow"/>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8DD6A8C" w14:textId="77777777" w:rsidR="00F20019" w:rsidRPr="00F20019" w:rsidRDefault="00F20019" w:rsidP="00F20019">
      <w:pPr>
        <w:numPr>
          <w:ilvl w:val="1"/>
          <w:numId w:val="12"/>
        </w:numPr>
        <w:spacing w:after="120"/>
        <w:jc w:val="both"/>
        <w:rPr>
          <w:rFonts w:asciiTheme="minorHAnsi" w:hAnsiTheme="minorHAnsi" w:cs="Arial Narrow"/>
          <w:sz w:val="22"/>
          <w:szCs w:val="22"/>
        </w:rPr>
      </w:pPr>
      <w:r w:rsidRPr="00F20019">
        <w:rPr>
          <w:rFonts w:asciiTheme="minorHAnsi" w:hAnsiTheme="minorHAnsi" w:cs="Arial Narrow"/>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w:t>
      </w:r>
      <w:r w:rsidRPr="00F20019">
        <w:rPr>
          <w:rFonts w:asciiTheme="minorHAnsi" w:hAnsiTheme="minorHAnsi" w:cs="Arial Narrow"/>
          <w:sz w:val="22"/>
          <w:szCs w:val="22"/>
        </w:rPr>
        <w:lastRenderedPageBreak/>
        <w:t xml:space="preserve">si môže v komunikačnom rozhraní zobraziť celú históriu o svojej komunikácii s verejným obstarávateľom. </w:t>
      </w:r>
    </w:p>
    <w:p w14:paraId="614D7890" w14:textId="77777777" w:rsidR="00F20019" w:rsidRPr="00F20019" w:rsidRDefault="00F20019" w:rsidP="00F20019">
      <w:pPr>
        <w:numPr>
          <w:ilvl w:val="1"/>
          <w:numId w:val="12"/>
        </w:numPr>
        <w:spacing w:after="120"/>
        <w:jc w:val="both"/>
        <w:rPr>
          <w:rFonts w:asciiTheme="minorHAnsi" w:hAnsiTheme="minorHAnsi" w:cs="Arial Narrow"/>
          <w:sz w:val="22"/>
          <w:szCs w:val="22"/>
        </w:rPr>
      </w:pPr>
      <w:r w:rsidRPr="00F20019">
        <w:rPr>
          <w:rFonts w:asciiTheme="minorHAnsi" w:hAnsiTheme="minorHAnsi" w:cs="Arial Narrow"/>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4172851" w14:textId="77777777" w:rsidR="00F20019" w:rsidRPr="00F20019" w:rsidRDefault="00F20019" w:rsidP="00F20019">
      <w:pPr>
        <w:numPr>
          <w:ilvl w:val="1"/>
          <w:numId w:val="12"/>
        </w:numPr>
        <w:spacing w:after="120"/>
        <w:jc w:val="both"/>
        <w:rPr>
          <w:rFonts w:asciiTheme="minorHAnsi" w:hAnsiTheme="minorHAnsi" w:cs="Arial Narrow"/>
          <w:sz w:val="22"/>
          <w:szCs w:val="22"/>
        </w:rPr>
      </w:pPr>
      <w:r w:rsidRPr="00F20019">
        <w:rPr>
          <w:rFonts w:asciiTheme="minorHAnsi" w:hAnsiTheme="minorHAnsi" w:cs="Arial Narrow"/>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37729CDE" w14:textId="10DE706D" w:rsidR="00F20019" w:rsidRPr="00F20019" w:rsidRDefault="00F20019" w:rsidP="00F20019">
      <w:pPr>
        <w:numPr>
          <w:ilvl w:val="1"/>
          <w:numId w:val="12"/>
        </w:numPr>
        <w:spacing w:after="120"/>
        <w:jc w:val="both"/>
        <w:rPr>
          <w:rFonts w:asciiTheme="minorHAnsi" w:hAnsiTheme="minorHAnsi" w:cs="Arial Narrow"/>
          <w:sz w:val="22"/>
          <w:szCs w:val="22"/>
        </w:rPr>
      </w:pPr>
      <w:r w:rsidRPr="00F20019">
        <w:rPr>
          <w:rFonts w:asciiTheme="minorHAnsi" w:hAnsiTheme="minorHAnsi" w:cs="Arial Narrow"/>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5" w:history="1">
        <w:r w:rsidRPr="0016507F">
          <w:rPr>
            <w:rStyle w:val="Hypertextovprepojenie"/>
            <w:rFonts w:asciiTheme="minorHAnsi" w:hAnsiTheme="minorHAnsi" w:cs="Arial Narrow"/>
            <w:sz w:val="22"/>
            <w:szCs w:val="22"/>
          </w:rPr>
          <w:t>https://www.uvo.gov.sk/vyhladavanie-profilov/zakazky/673</w:t>
        </w:r>
      </w:hyperlink>
      <w:r>
        <w:rPr>
          <w:rFonts w:asciiTheme="minorHAnsi" w:hAnsiTheme="minorHAnsi" w:cs="Arial Narrow"/>
          <w:sz w:val="22"/>
          <w:szCs w:val="22"/>
        </w:rPr>
        <w:t xml:space="preserve"> </w:t>
      </w:r>
      <w:r w:rsidRPr="00F20019">
        <w:rPr>
          <w:rFonts w:asciiTheme="minorHAnsi" w:hAnsiTheme="minorHAnsi" w:cs="Arial Narrow"/>
          <w:sz w:val="22"/>
          <w:szCs w:val="22"/>
        </w:rPr>
        <w:t>odkaz na tieto dokumenty.</w:t>
      </w:r>
    </w:p>
    <w:p w14:paraId="6E9A5B1A" w14:textId="3609075D" w:rsidR="00F20019" w:rsidRPr="00F20019" w:rsidRDefault="00F20019" w:rsidP="00F20019">
      <w:pPr>
        <w:numPr>
          <w:ilvl w:val="1"/>
          <w:numId w:val="12"/>
        </w:numPr>
        <w:spacing w:after="120"/>
        <w:jc w:val="both"/>
        <w:rPr>
          <w:rFonts w:asciiTheme="minorHAnsi" w:hAnsiTheme="minorHAnsi" w:cs="Arial Narrow"/>
          <w:sz w:val="22"/>
          <w:szCs w:val="22"/>
        </w:rPr>
      </w:pPr>
      <w:r w:rsidRPr="00F20019">
        <w:rPr>
          <w:rFonts w:asciiTheme="minorHAnsi" w:hAnsiTheme="minorHAnsi" w:cs="Arial Narrow"/>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609366F9" w14:textId="58558996" w:rsidR="005C072E" w:rsidRPr="00F20019" w:rsidRDefault="005C072E" w:rsidP="00F20019">
      <w:pPr>
        <w:spacing w:after="120"/>
        <w:jc w:val="both"/>
        <w:rPr>
          <w:rFonts w:asciiTheme="minorHAnsi" w:hAnsiTheme="minorHAnsi" w:cs="Arial Narrow"/>
          <w:sz w:val="22"/>
          <w:szCs w:val="22"/>
        </w:rPr>
      </w:pPr>
    </w:p>
    <w:p w14:paraId="22513C5E" w14:textId="5F24368B" w:rsidR="007C3554" w:rsidRPr="00FB037F" w:rsidRDefault="007C3554"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FB037F">
        <w:rPr>
          <w:rFonts w:asciiTheme="minorHAnsi" w:hAnsiTheme="minorHAnsi" w:cs="Arial Narrow"/>
          <w:b/>
          <w:bCs/>
          <w:smallCaps/>
          <w:sz w:val="22"/>
          <w:szCs w:val="22"/>
        </w:rPr>
        <w:t>Vysvet</w:t>
      </w:r>
      <w:r w:rsidR="00FB037F">
        <w:rPr>
          <w:rFonts w:asciiTheme="minorHAnsi" w:hAnsiTheme="minorHAnsi" w:cs="Arial Narrow"/>
          <w:b/>
          <w:bCs/>
          <w:smallCaps/>
          <w:sz w:val="22"/>
          <w:szCs w:val="22"/>
        </w:rPr>
        <w:t>l</w:t>
      </w:r>
      <w:r w:rsidR="00D95E19" w:rsidRPr="00FB037F">
        <w:rPr>
          <w:rFonts w:asciiTheme="minorHAnsi" w:hAnsiTheme="minorHAnsi" w:cs="Arial Narrow"/>
          <w:b/>
          <w:bCs/>
          <w:smallCaps/>
          <w:sz w:val="22"/>
          <w:szCs w:val="22"/>
        </w:rPr>
        <w:t>enie a doplnenie dokumentov potrebných na vypracovanie ponuky a na preukázanie splnenia podmienok účasti</w:t>
      </w:r>
    </w:p>
    <w:p w14:paraId="218595ED" w14:textId="0C4270BF" w:rsidR="001F33D6" w:rsidRDefault="001F33D6" w:rsidP="00100FDB">
      <w:pPr>
        <w:numPr>
          <w:ilvl w:val="1"/>
          <w:numId w:val="12"/>
        </w:numPr>
        <w:tabs>
          <w:tab w:val="right" w:leader="dot" w:pos="9000"/>
          <w:tab w:val="left" w:leader="dot" w:pos="10034"/>
        </w:tabs>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 prípade nejasností alebo potreby objasnenia informácií potrebných na vypracovanie ponuky a na preukázanie splnenia podmienok účasti uvedených</w:t>
      </w:r>
      <w:r w:rsidR="00104572">
        <w:rPr>
          <w:rFonts w:asciiTheme="minorHAnsi" w:hAnsiTheme="minorHAnsi" w:cs="Arial Narrow"/>
          <w:sz w:val="22"/>
          <w:szCs w:val="22"/>
        </w:rPr>
        <w:t xml:space="preserve"> </w:t>
      </w:r>
      <w:r w:rsidRPr="001F33D6">
        <w:rPr>
          <w:rFonts w:asciiTheme="minorHAnsi" w:hAnsiTheme="minorHAnsi" w:cs="Arial Narrow"/>
          <w:sz w:val="22"/>
          <w:szCs w:val="22"/>
        </w:rPr>
        <w:t>v</w:t>
      </w:r>
      <w:r w:rsidR="0036441F">
        <w:rPr>
          <w:rFonts w:asciiTheme="minorHAnsi" w:hAnsiTheme="minorHAnsi" w:cs="Arial Narrow"/>
          <w:sz w:val="22"/>
          <w:szCs w:val="22"/>
        </w:rPr>
        <w:t xml:space="preserve"> oznámení o vyhlásení verejného obstarávania</w:t>
      </w:r>
      <w:r w:rsidR="004E6ED9">
        <w:rPr>
          <w:rFonts w:asciiTheme="minorHAnsi" w:hAnsiTheme="minorHAnsi" w:cs="Arial Narrow"/>
          <w:sz w:val="22"/>
          <w:szCs w:val="22"/>
        </w:rPr>
        <w:t>, v súťažných podkladoch</w:t>
      </w:r>
      <w:r w:rsidR="00CE194C">
        <w:rPr>
          <w:rFonts w:asciiTheme="minorHAnsi" w:hAnsiTheme="minorHAnsi" w:cs="Arial Narrow"/>
          <w:sz w:val="22"/>
          <w:szCs w:val="22"/>
        </w:rPr>
        <w:t xml:space="preserve"> alebo v inej sprievodnej dokumentácií k súťažným podkladom poskytnutej verejným obstarávateľom v lehote na predkladanie ponúk,</w:t>
      </w:r>
      <w:r w:rsidRPr="001F33D6">
        <w:rPr>
          <w:rFonts w:asciiTheme="minorHAnsi" w:hAnsiTheme="minorHAnsi" w:cs="Arial Narrow"/>
          <w:sz w:val="22"/>
          <w:szCs w:val="22"/>
        </w:rPr>
        <w:t xml:space="preserve"> môže záujemca</w:t>
      </w:r>
      <w:r w:rsidR="00C74279">
        <w:rPr>
          <w:rFonts w:asciiTheme="minorHAnsi" w:hAnsiTheme="minorHAnsi" w:cs="Arial Narrow"/>
          <w:sz w:val="22"/>
          <w:szCs w:val="22"/>
        </w:rPr>
        <w:t xml:space="preserve"> požiadať o ich vysvetlenie – písomnou formou elektronicky</w:t>
      </w:r>
      <w:r w:rsidRPr="001F33D6">
        <w:rPr>
          <w:rFonts w:asciiTheme="minorHAnsi" w:hAnsiTheme="minorHAnsi" w:cs="Arial Narrow"/>
          <w:sz w:val="22"/>
          <w:szCs w:val="22"/>
        </w:rPr>
        <w:t xml:space="preserve"> prostredníctvom</w:t>
      </w:r>
      <w:r w:rsidR="00C74279">
        <w:rPr>
          <w:rFonts w:asciiTheme="minorHAnsi" w:hAnsiTheme="minorHAnsi" w:cs="Arial Narrow"/>
          <w:sz w:val="22"/>
          <w:szCs w:val="22"/>
        </w:rPr>
        <w:t xml:space="preserve"> komunikačného rozhrania</w:t>
      </w:r>
      <w:r w:rsidRPr="001F33D6">
        <w:rPr>
          <w:rFonts w:asciiTheme="minorHAnsi" w:hAnsiTheme="minorHAnsi" w:cs="Arial Narrow"/>
          <w:sz w:val="22"/>
          <w:szCs w:val="22"/>
        </w:rPr>
        <w:t xml:space="preserve"> systému </w:t>
      </w:r>
      <w:r w:rsidR="009A18FC">
        <w:rPr>
          <w:rFonts w:asciiTheme="minorHAnsi" w:hAnsiTheme="minorHAnsi" w:cs="Arial Narrow"/>
          <w:sz w:val="22"/>
          <w:szCs w:val="22"/>
        </w:rPr>
        <w:t>JOSEPHINE</w:t>
      </w:r>
      <w:r w:rsidR="009A18FC" w:rsidRPr="001F33D6">
        <w:rPr>
          <w:rFonts w:asciiTheme="minorHAnsi" w:hAnsiTheme="minorHAnsi" w:cs="Arial Narrow"/>
          <w:sz w:val="22"/>
          <w:szCs w:val="22"/>
        </w:rPr>
        <w:t>.</w:t>
      </w:r>
      <w:r w:rsidR="004E6ED9">
        <w:rPr>
          <w:rFonts w:asciiTheme="minorHAnsi" w:hAnsiTheme="minorHAnsi" w:cs="Arial Narrow"/>
          <w:sz w:val="22"/>
          <w:szCs w:val="22"/>
        </w:rPr>
        <w:t xml:space="preserve"> Iné spôsob</w:t>
      </w:r>
      <w:r w:rsidR="00E970AD">
        <w:rPr>
          <w:rFonts w:asciiTheme="minorHAnsi" w:hAnsiTheme="minorHAnsi" w:cs="Arial Narrow"/>
          <w:sz w:val="22"/>
          <w:szCs w:val="22"/>
        </w:rPr>
        <w:t>y</w:t>
      </w:r>
      <w:r w:rsidR="004E6ED9">
        <w:rPr>
          <w:rFonts w:asciiTheme="minorHAnsi" w:hAnsiTheme="minorHAnsi" w:cs="Arial Narrow"/>
          <w:sz w:val="22"/>
          <w:szCs w:val="22"/>
        </w:rPr>
        <w:t xml:space="preserve"> komunikácie nebudú slúžiť na vysvetľovanie, ale iba na výmenu informácií všeobecného charakteru napr. potvrdenie funkčnosti systému, overenie doručenia a pod..</w:t>
      </w:r>
    </w:p>
    <w:p w14:paraId="1CD56C48" w14:textId="78F62972" w:rsidR="008C4DDB" w:rsidRDefault="008C4DDB" w:rsidP="008C4DDB">
      <w:pPr>
        <w:numPr>
          <w:ilvl w:val="1"/>
          <w:numId w:val="12"/>
        </w:numPr>
        <w:tabs>
          <w:tab w:val="clear" w:pos="576"/>
        </w:tabs>
        <w:spacing w:after="120"/>
        <w:ind w:left="578" w:hanging="578"/>
        <w:jc w:val="both"/>
        <w:rPr>
          <w:rFonts w:asciiTheme="minorHAnsi" w:hAnsiTheme="minorHAnsi" w:cs="Arial Narrow"/>
          <w:sz w:val="22"/>
          <w:szCs w:val="22"/>
        </w:rPr>
      </w:pPr>
      <w:r>
        <w:rPr>
          <w:rFonts w:asciiTheme="minorHAnsi" w:hAnsiTheme="minorHAnsi" w:cs="Arial Narrow"/>
          <w:sz w:val="22"/>
          <w:szCs w:val="22"/>
        </w:rPr>
        <w:t xml:space="preserve">V žiadosti musí byť zrejmá identifikácia záujemcu (najmä: obchodný názov, sídlo a adresa, telefonický kontakt, e-mailová adresa, kontaktná osoba a pod. – podľa požiadaviek funkcionality systému </w:t>
      </w:r>
      <w:r w:rsidR="009A18FC">
        <w:rPr>
          <w:rFonts w:asciiTheme="minorHAnsi" w:hAnsiTheme="minorHAnsi" w:cs="Arial Narrow"/>
          <w:sz w:val="22"/>
          <w:szCs w:val="22"/>
        </w:rPr>
        <w:t>JOSEPHINE</w:t>
      </w:r>
      <w:r w:rsidR="0093389F">
        <w:rPr>
          <w:rFonts w:asciiTheme="minorHAnsi" w:hAnsiTheme="minorHAnsi" w:cs="Arial Narrow"/>
          <w:sz w:val="22"/>
          <w:szCs w:val="22"/>
        </w:rPr>
        <w:t>)</w:t>
      </w:r>
      <w:r>
        <w:rPr>
          <w:rFonts w:asciiTheme="minorHAnsi" w:hAnsiTheme="minorHAnsi" w:cs="Arial Narrow"/>
          <w:sz w:val="22"/>
          <w:szCs w:val="22"/>
        </w:rPr>
        <w:t>.</w:t>
      </w:r>
    </w:p>
    <w:p w14:paraId="42A7CF10" w14:textId="27CBD256" w:rsidR="001F33D6" w:rsidRDefault="001F33D6" w:rsidP="008C4DDB">
      <w:pPr>
        <w:numPr>
          <w:ilvl w:val="1"/>
          <w:numId w:val="12"/>
        </w:numPr>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Vysvetlenie informácií potrebných na vypracovanie ponuky</w:t>
      </w:r>
      <w:r w:rsidR="003472DE">
        <w:rPr>
          <w:rFonts w:asciiTheme="minorHAnsi" w:hAnsiTheme="minorHAnsi" w:cs="Arial Narrow"/>
          <w:sz w:val="22"/>
          <w:szCs w:val="22"/>
        </w:rPr>
        <w:t>, návrhu</w:t>
      </w:r>
      <w:r w:rsidRPr="001F33D6">
        <w:rPr>
          <w:rFonts w:asciiTheme="minorHAnsi" w:hAnsiTheme="minorHAnsi" w:cs="Arial Narrow"/>
          <w:sz w:val="22"/>
          <w:szCs w:val="22"/>
        </w:rPr>
        <w:t xml:space="preserve"> a na preukázanie splnenia podmienok účasti uvedených v</w:t>
      </w:r>
      <w:r w:rsidR="0036441F">
        <w:rPr>
          <w:rFonts w:asciiTheme="minorHAnsi" w:hAnsiTheme="minorHAnsi" w:cs="Arial Narrow"/>
          <w:sz w:val="22"/>
          <w:szCs w:val="22"/>
        </w:rPr>
        <w:t xml:space="preserve"> oznámení o vyhlásení verejného obstarávania</w:t>
      </w:r>
      <w:r w:rsidR="0036441F" w:rsidRPr="001F33D6">
        <w:rPr>
          <w:rFonts w:asciiTheme="minorHAnsi" w:hAnsiTheme="minorHAnsi" w:cs="Arial Narrow"/>
          <w:sz w:val="22"/>
          <w:szCs w:val="22"/>
        </w:rPr>
        <w:t xml:space="preserve"> </w:t>
      </w:r>
      <w:r w:rsidRPr="001F33D6">
        <w:rPr>
          <w:rFonts w:asciiTheme="minorHAnsi" w:hAnsiTheme="minorHAnsi" w:cs="Arial Narrow"/>
          <w:sz w:val="22"/>
          <w:szCs w:val="22"/>
        </w:rPr>
        <w:t xml:space="preserve">alebo v súťažných podkladoch verejný obstarávateľ podľa ustanovenia § </w:t>
      </w:r>
      <w:r w:rsidR="004E6ED9">
        <w:rPr>
          <w:rFonts w:asciiTheme="minorHAnsi" w:hAnsiTheme="minorHAnsi" w:cs="Arial Narrow"/>
          <w:sz w:val="22"/>
          <w:szCs w:val="22"/>
        </w:rPr>
        <w:t xml:space="preserve">48 </w:t>
      </w:r>
      <w:r w:rsidRPr="001F33D6">
        <w:rPr>
          <w:rFonts w:asciiTheme="minorHAnsi" w:hAnsiTheme="minorHAnsi" w:cs="Arial Narrow"/>
          <w:sz w:val="22"/>
          <w:szCs w:val="22"/>
        </w:rPr>
        <w:t>zákona o verejnom obstarávaní bezodkladne poskytne všetkým záujemcom,</w:t>
      </w:r>
      <w:r w:rsidR="003472DE">
        <w:rPr>
          <w:rFonts w:asciiTheme="minorHAnsi" w:hAnsiTheme="minorHAnsi" w:cs="Arial Narrow"/>
          <w:sz w:val="22"/>
          <w:szCs w:val="22"/>
        </w:rPr>
        <w:t xml:space="preserve"> ktorí sú mu známi prostredníctvom systému </w:t>
      </w:r>
      <w:r w:rsidR="009A18FC">
        <w:rPr>
          <w:rFonts w:asciiTheme="minorHAnsi" w:hAnsiTheme="minorHAnsi" w:cs="Arial Narrow"/>
          <w:sz w:val="22"/>
          <w:szCs w:val="22"/>
        </w:rPr>
        <w:t>JOSEPHINE</w:t>
      </w:r>
      <w:r w:rsidR="003472DE" w:rsidRPr="0093389F">
        <w:rPr>
          <w:rFonts w:asciiTheme="minorHAnsi" w:hAnsiTheme="minorHAnsi" w:cs="Arial Narrow"/>
          <w:sz w:val="22"/>
          <w:szCs w:val="22"/>
        </w:rPr>
        <w:t>,</w:t>
      </w:r>
      <w:r w:rsidRPr="001F33D6">
        <w:rPr>
          <w:rFonts w:asciiTheme="minorHAnsi" w:hAnsiTheme="minorHAnsi" w:cs="Arial Narrow"/>
          <w:sz w:val="22"/>
          <w:szCs w:val="22"/>
        </w:rPr>
        <w:t xml:space="preserve"> </w:t>
      </w:r>
      <w:r w:rsidRPr="001F33D6">
        <w:rPr>
          <w:rFonts w:asciiTheme="minorHAnsi" w:hAnsiTheme="minorHAnsi" w:cs="Arial Narrow"/>
          <w:sz w:val="22"/>
          <w:szCs w:val="22"/>
          <w:u w:val="single"/>
        </w:rPr>
        <w:t xml:space="preserve">najneskôr však </w:t>
      </w:r>
      <w:r w:rsidR="003472DE">
        <w:rPr>
          <w:rFonts w:asciiTheme="minorHAnsi" w:hAnsiTheme="minorHAnsi" w:cs="Arial Narrow"/>
          <w:sz w:val="22"/>
          <w:szCs w:val="22"/>
          <w:u w:val="single"/>
        </w:rPr>
        <w:t xml:space="preserve">šesť </w:t>
      </w:r>
      <w:r w:rsidR="0093389F">
        <w:rPr>
          <w:rFonts w:asciiTheme="minorHAnsi" w:hAnsiTheme="minorHAnsi" w:cs="Arial Narrow"/>
          <w:sz w:val="22"/>
          <w:szCs w:val="22"/>
          <w:u w:val="single"/>
        </w:rPr>
        <w:t xml:space="preserve">(6) </w:t>
      </w:r>
      <w:r w:rsidR="003472DE">
        <w:rPr>
          <w:rFonts w:asciiTheme="minorHAnsi" w:hAnsiTheme="minorHAnsi" w:cs="Arial Narrow"/>
          <w:sz w:val="22"/>
          <w:szCs w:val="22"/>
          <w:u w:val="single"/>
        </w:rPr>
        <w:t>dní</w:t>
      </w:r>
      <w:r w:rsidRPr="001F33D6">
        <w:rPr>
          <w:rFonts w:asciiTheme="minorHAnsi" w:hAnsiTheme="minorHAnsi" w:cs="Arial Narrow"/>
          <w:sz w:val="22"/>
          <w:szCs w:val="22"/>
          <w:u w:val="single"/>
        </w:rPr>
        <w:t xml:space="preserve"> pred uplynutím lehoty na predkladanie ponúk</w:t>
      </w:r>
      <w:r w:rsidRPr="001F33D6">
        <w:rPr>
          <w:rFonts w:asciiTheme="minorHAnsi" w:hAnsiTheme="minorHAnsi" w:cs="Arial Narrow"/>
          <w:sz w:val="22"/>
          <w:szCs w:val="22"/>
        </w:rPr>
        <w:t xml:space="preserve">, za predpokladu, že o vysvetlenie sa požiada dostatočne vopred. O odoslaní vysvetlenia budú všetci záujemcovia zaregistrovaní v systéme </w:t>
      </w:r>
      <w:r w:rsidR="009A18FC">
        <w:rPr>
          <w:rFonts w:asciiTheme="minorHAnsi" w:hAnsiTheme="minorHAnsi" w:cs="Arial Narrow"/>
          <w:sz w:val="22"/>
          <w:szCs w:val="22"/>
        </w:rPr>
        <w:t>JOSEPHINE</w:t>
      </w:r>
      <w:r w:rsidRPr="001F33D6">
        <w:rPr>
          <w:rFonts w:asciiTheme="minorHAnsi" w:hAnsiTheme="minorHAnsi" w:cs="Arial Narrow"/>
          <w:sz w:val="22"/>
          <w:szCs w:val="22"/>
        </w:rPr>
        <w:t xml:space="preserve"> upozornení notifikačným e-mailom systému </w:t>
      </w:r>
      <w:r w:rsidR="009A18FC">
        <w:rPr>
          <w:rFonts w:asciiTheme="minorHAnsi" w:hAnsiTheme="minorHAnsi" w:cs="Arial Narrow"/>
          <w:sz w:val="22"/>
          <w:szCs w:val="22"/>
        </w:rPr>
        <w:t>JOSEPHINE</w:t>
      </w:r>
      <w:r w:rsidR="0093389F">
        <w:rPr>
          <w:rFonts w:asciiTheme="minorHAnsi" w:hAnsiTheme="minorHAnsi" w:cs="Arial Narrow"/>
          <w:sz w:val="22"/>
          <w:szCs w:val="22"/>
        </w:rPr>
        <w:t>.</w:t>
      </w:r>
      <w:r w:rsidRPr="001F33D6">
        <w:rPr>
          <w:rFonts w:asciiTheme="minorHAnsi" w:hAnsiTheme="minorHAnsi" w:cs="Arial Narrow"/>
          <w:sz w:val="22"/>
          <w:szCs w:val="22"/>
        </w:rPr>
        <w:t xml:space="preserve"> </w:t>
      </w:r>
    </w:p>
    <w:p w14:paraId="3ABF6889" w14:textId="3F22C8C5" w:rsidR="009319C6" w:rsidRPr="00AF1D30" w:rsidRDefault="00AF1D30" w:rsidP="00AF1D30">
      <w:pPr>
        <w:numPr>
          <w:ilvl w:val="1"/>
          <w:numId w:val="12"/>
        </w:numPr>
        <w:spacing w:after="120"/>
        <w:jc w:val="both"/>
        <w:rPr>
          <w:rFonts w:asciiTheme="minorHAnsi" w:hAnsiTheme="minorHAnsi" w:cs="Arial Narrow"/>
          <w:sz w:val="22"/>
          <w:szCs w:val="22"/>
        </w:rPr>
      </w:pPr>
      <w:r w:rsidRPr="00AF1D30">
        <w:rPr>
          <w:rFonts w:asciiTheme="minorHAnsi" w:hAnsiTheme="minorHAnsi" w:cs="Arial Narrow"/>
          <w:sz w:val="22"/>
          <w:szCs w:val="22"/>
        </w:rPr>
        <w:t xml:space="preserve">Súťažné podklady, doplnenie súťažných podkladov a vysvetľovania verejný obstarávateľ zverejní v systéme </w:t>
      </w:r>
      <w:r w:rsidR="009A18FC">
        <w:rPr>
          <w:rFonts w:asciiTheme="minorHAnsi" w:hAnsiTheme="minorHAnsi" w:cs="Arial Narrow"/>
          <w:sz w:val="22"/>
          <w:szCs w:val="22"/>
        </w:rPr>
        <w:t>JOSEPHINE</w:t>
      </w:r>
      <w:r w:rsidRPr="00AF1D30">
        <w:rPr>
          <w:rFonts w:asciiTheme="minorHAnsi" w:hAnsiTheme="minorHAnsi" w:cs="Arial Narrow"/>
          <w:sz w:val="22"/>
          <w:szCs w:val="22"/>
        </w:rPr>
        <w:t xml:space="preserve"> na webovej adrese: </w:t>
      </w:r>
      <w:hyperlink r:id="rId16" w:history="1">
        <w:r w:rsidR="009A18FC" w:rsidRPr="0016507F">
          <w:rPr>
            <w:rStyle w:val="Hypertextovprepojenie"/>
            <w:rFonts w:asciiTheme="minorHAnsi" w:hAnsiTheme="minorHAnsi" w:cstheme="minorHAnsi"/>
            <w:sz w:val="22"/>
            <w:szCs w:val="22"/>
          </w:rPr>
          <w:t>https://josephine.proebiz.com</w:t>
        </w:r>
      </w:hyperlink>
      <w:r w:rsidRPr="0075620C">
        <w:rPr>
          <w:rFonts w:asciiTheme="minorHAnsi" w:hAnsiTheme="minorHAnsi" w:cs="Arial Narrow"/>
          <w:sz w:val="22"/>
          <w:szCs w:val="22"/>
        </w:rPr>
        <w:t>,</w:t>
      </w:r>
      <w:r w:rsidRPr="00AF1D30">
        <w:rPr>
          <w:rFonts w:asciiTheme="minorHAnsi" w:hAnsiTheme="minorHAnsi" w:cs="Arial Narrow"/>
          <w:sz w:val="22"/>
          <w:szCs w:val="22"/>
        </w:rPr>
        <w:t xml:space="preserve"> čím verejný obstarávateľ umožní neobmedzený a priamy prístup k súťažným podkladom a vysvetľovaniu. </w:t>
      </w:r>
    </w:p>
    <w:p w14:paraId="5C1A33CC" w14:textId="77777777" w:rsidR="007C3554" w:rsidRPr="00D13325" w:rsidRDefault="007C3554" w:rsidP="00474519">
      <w:pPr>
        <w:numPr>
          <w:ilvl w:val="0"/>
          <w:numId w:val="12"/>
        </w:numPr>
        <w:shd w:val="clear" w:color="auto" w:fill="D9D9D9"/>
        <w:tabs>
          <w:tab w:val="clear" w:pos="574"/>
          <w:tab w:val="num" w:pos="567"/>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Obhliadka miesta </w:t>
      </w:r>
      <w:r w:rsidR="00B0045A" w:rsidRPr="00D13325">
        <w:rPr>
          <w:rFonts w:asciiTheme="minorHAnsi" w:hAnsiTheme="minorHAnsi" w:cs="Arial Narrow"/>
          <w:b/>
          <w:bCs/>
          <w:smallCaps/>
          <w:sz w:val="22"/>
          <w:szCs w:val="22"/>
        </w:rPr>
        <w:t>dodania predmetu zákazky</w:t>
      </w:r>
    </w:p>
    <w:p w14:paraId="6DA42A38" w14:textId="0A1A886F" w:rsidR="00143687" w:rsidRPr="009A18FC" w:rsidRDefault="00446B9F" w:rsidP="009A18FC">
      <w:pPr>
        <w:numPr>
          <w:ilvl w:val="1"/>
          <w:numId w:val="12"/>
        </w:numPr>
        <w:tabs>
          <w:tab w:val="decimal" w:pos="540"/>
        </w:tabs>
        <w:ind w:left="567" w:hanging="567"/>
        <w:jc w:val="both"/>
        <w:rPr>
          <w:rStyle w:val="FontStyle61"/>
          <w:rFonts w:asciiTheme="minorHAnsi" w:hAnsiTheme="minorHAnsi" w:cs="Arial Narrow"/>
          <w:color w:val="auto"/>
        </w:rPr>
      </w:pPr>
      <w:r w:rsidRPr="00D13325">
        <w:rPr>
          <w:rFonts w:asciiTheme="minorHAnsi" w:hAnsiTheme="minorHAnsi" w:cs="Arial Narrow"/>
          <w:sz w:val="22"/>
          <w:szCs w:val="22"/>
        </w:rPr>
        <w:t>Obhliadka miesta dodania predmetu zákazky nie je potrebná.</w:t>
      </w:r>
      <w:r w:rsidR="009A18FC">
        <w:rPr>
          <w:rFonts w:asciiTheme="minorHAnsi" w:hAnsiTheme="minorHAnsi" w:cs="Arial Narrow"/>
          <w:sz w:val="22"/>
          <w:szCs w:val="22"/>
        </w:rPr>
        <w:br w:type="page"/>
      </w:r>
    </w:p>
    <w:p w14:paraId="23E3A57E" w14:textId="77777777" w:rsidR="007C3554" w:rsidRPr="00D13325" w:rsidRDefault="007C3554" w:rsidP="00474519">
      <w:pPr>
        <w:numPr>
          <w:ilvl w:val="0"/>
          <w:numId w:val="12"/>
        </w:numPr>
        <w:shd w:val="clear" w:color="auto" w:fill="D9D9D9"/>
        <w:tabs>
          <w:tab w:val="clear" w:pos="574"/>
          <w:tab w:val="num" w:pos="567"/>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lastRenderedPageBreak/>
        <w:t>Jazyk ponuky</w:t>
      </w:r>
    </w:p>
    <w:p w14:paraId="6F50874C" w14:textId="77777777" w:rsidR="00631F47" w:rsidRPr="00631F47" w:rsidRDefault="00631F47" w:rsidP="00631F47">
      <w:pPr>
        <w:numPr>
          <w:ilvl w:val="1"/>
          <w:numId w:val="12"/>
        </w:numPr>
        <w:jc w:val="both"/>
        <w:rPr>
          <w:rFonts w:asciiTheme="minorHAnsi" w:hAnsiTheme="minorHAnsi" w:cs="Arial Narrow"/>
          <w:sz w:val="22"/>
          <w:szCs w:val="22"/>
        </w:rPr>
      </w:pPr>
      <w:r w:rsidRPr="00631F47">
        <w:rPr>
          <w:rFonts w:asciiTheme="minorHAnsi" w:hAnsiTheme="minorHAnsi" w:cs="Arial Narrow"/>
          <w:sz w:val="22"/>
          <w:szCs w:val="22"/>
        </w:rPr>
        <w:t>Ponuka a ďalšie doklady a dokumenty vo verejnom obstarávaní musia byť predložené v štátnom, t. j. v slovenskom jazyku. Ak sú doklady alebo dokumenty vyhotovené v cudzom jazyku, musia byť predložené spolu s ich úradným prekladom do štátneho jazyka, t. j. do slovenského jazyka, okrem dokladov predložených v českom jazyku. Ak sa zistí rozdiel v ich obsahu, rozhodujúci je úradný preklad do štátneho jazyka, t. j. slovenského jazyka.</w:t>
      </w:r>
    </w:p>
    <w:p w14:paraId="7F63551C" w14:textId="77777777" w:rsidR="007C3554" w:rsidRPr="00465C23" w:rsidRDefault="007C3554" w:rsidP="00474519">
      <w:pPr>
        <w:pStyle w:val="Nadpis7"/>
        <w:keepNext w:val="0"/>
        <w:numPr>
          <w:ilvl w:val="0"/>
          <w:numId w:val="12"/>
        </w:numPr>
        <w:shd w:val="clear" w:color="auto" w:fill="D9D9D9"/>
        <w:tabs>
          <w:tab w:val="clear" w:pos="574"/>
          <w:tab w:val="num" w:pos="567"/>
        </w:tabs>
        <w:spacing w:before="240" w:line="240" w:lineRule="auto"/>
        <w:ind w:left="567" w:hanging="567"/>
        <w:rPr>
          <w:rFonts w:asciiTheme="minorHAnsi" w:hAnsiTheme="minorHAnsi" w:cs="Arial Narrow"/>
          <w:smallCaps/>
          <w:sz w:val="22"/>
          <w:szCs w:val="22"/>
          <w:u w:val="none"/>
        </w:rPr>
      </w:pPr>
      <w:r w:rsidRPr="00465C23">
        <w:rPr>
          <w:rFonts w:asciiTheme="minorHAnsi" w:hAnsiTheme="minorHAnsi" w:cs="Arial Narrow"/>
          <w:smallCaps/>
          <w:sz w:val="22"/>
          <w:szCs w:val="22"/>
          <w:u w:val="none"/>
        </w:rPr>
        <w:t>Mena a ceny uvádzané v ponuke</w:t>
      </w:r>
    </w:p>
    <w:p w14:paraId="20C4FF98" w14:textId="77777777" w:rsidR="007C3554" w:rsidRPr="00465C23" w:rsidRDefault="00E91BE2" w:rsidP="00474519">
      <w:pPr>
        <w:numPr>
          <w:ilvl w:val="1"/>
          <w:numId w:val="12"/>
        </w:numPr>
        <w:ind w:left="567" w:hanging="567"/>
        <w:jc w:val="both"/>
        <w:rPr>
          <w:rFonts w:asciiTheme="minorHAnsi" w:hAnsiTheme="minorHAnsi" w:cs="Arial Narrow"/>
          <w:sz w:val="22"/>
          <w:szCs w:val="22"/>
        </w:rPr>
      </w:pPr>
      <w:r w:rsidRPr="00465C23">
        <w:rPr>
          <w:rFonts w:asciiTheme="minorHAnsi" w:hAnsiTheme="minorHAnsi" w:cs="Arial Narrow"/>
          <w:sz w:val="22"/>
          <w:szCs w:val="22"/>
        </w:rPr>
        <w:t xml:space="preserve">Uchádzačom navrhovaná cena v ponuke bude vyjadrená v </w:t>
      </w:r>
      <w:r w:rsidR="00B2474A" w:rsidRPr="00465C23">
        <w:rPr>
          <w:rFonts w:asciiTheme="minorHAnsi" w:hAnsiTheme="minorHAnsi" w:cs="Arial Narrow"/>
          <w:sz w:val="22"/>
          <w:szCs w:val="22"/>
        </w:rPr>
        <w:t>eurách</w:t>
      </w:r>
      <w:r w:rsidRPr="00465C23">
        <w:rPr>
          <w:rFonts w:asciiTheme="minorHAnsi" w:hAnsiTheme="minorHAnsi" w:cs="Arial Narrow"/>
          <w:sz w:val="22"/>
          <w:szCs w:val="22"/>
        </w:rPr>
        <w:t>.</w:t>
      </w:r>
    </w:p>
    <w:p w14:paraId="408E3DC4" w14:textId="77777777" w:rsidR="00F628F2" w:rsidRPr="00465C23" w:rsidRDefault="00E91BE2" w:rsidP="00474519">
      <w:pPr>
        <w:numPr>
          <w:ilvl w:val="1"/>
          <w:numId w:val="12"/>
        </w:numPr>
        <w:ind w:left="567" w:hanging="567"/>
        <w:jc w:val="both"/>
        <w:rPr>
          <w:rFonts w:asciiTheme="minorHAnsi" w:hAnsiTheme="minorHAnsi" w:cs="Arial Narrow"/>
          <w:sz w:val="22"/>
          <w:szCs w:val="22"/>
        </w:rPr>
      </w:pPr>
      <w:r w:rsidRPr="00465C23">
        <w:rPr>
          <w:rFonts w:asciiTheme="minorHAnsi" w:hAnsiTheme="minorHAnsi"/>
          <w:sz w:val="22"/>
          <w:szCs w:val="22"/>
        </w:rPr>
        <w:t xml:space="preserve">Cena bude spracovaná podľa </w:t>
      </w:r>
      <w:r w:rsidR="00522EBF" w:rsidRPr="00465C23">
        <w:rPr>
          <w:rFonts w:asciiTheme="minorHAnsi" w:hAnsiTheme="minorHAnsi"/>
          <w:sz w:val="22"/>
          <w:szCs w:val="22"/>
        </w:rPr>
        <w:t xml:space="preserve">časti súťažných podkladov </w:t>
      </w:r>
      <w:r w:rsidR="009E4850" w:rsidRPr="00465C23">
        <w:rPr>
          <w:rFonts w:asciiTheme="minorHAnsi" w:hAnsiTheme="minorHAnsi"/>
          <w:i/>
          <w:smallCaps/>
          <w:sz w:val="22"/>
          <w:szCs w:val="22"/>
        </w:rPr>
        <w:t>B.2</w:t>
      </w:r>
      <w:r w:rsidRPr="00465C23">
        <w:rPr>
          <w:rFonts w:asciiTheme="minorHAnsi" w:hAnsiTheme="minorHAnsi"/>
          <w:i/>
          <w:smallCaps/>
          <w:sz w:val="22"/>
          <w:szCs w:val="22"/>
        </w:rPr>
        <w:t xml:space="preserve"> Spôsob určenia ceny</w:t>
      </w:r>
      <w:r w:rsidRPr="00465C23">
        <w:rPr>
          <w:rFonts w:asciiTheme="minorHAnsi" w:hAnsiTheme="minorHAnsi"/>
          <w:sz w:val="22"/>
          <w:szCs w:val="22"/>
        </w:rPr>
        <w:t>.</w:t>
      </w:r>
    </w:p>
    <w:p w14:paraId="2BE44FFC" w14:textId="77777777" w:rsidR="007C3554" w:rsidRPr="00D13325" w:rsidRDefault="005A5683" w:rsidP="004D6531">
      <w:pPr>
        <w:pStyle w:val="Nadpis7"/>
        <w:keepNext w:val="0"/>
        <w:numPr>
          <w:ilvl w:val="0"/>
          <w:numId w:val="12"/>
        </w:numPr>
        <w:shd w:val="clear" w:color="auto" w:fill="D9D9D9"/>
        <w:tabs>
          <w:tab w:val="clear" w:pos="574"/>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Zábezpeka</w:t>
      </w:r>
    </w:p>
    <w:p w14:paraId="70DD50D5" w14:textId="32387BA1" w:rsidR="0039469D" w:rsidRPr="007D598F" w:rsidRDefault="0039469D" w:rsidP="007D598F">
      <w:pPr>
        <w:numPr>
          <w:ilvl w:val="1"/>
          <w:numId w:val="12"/>
        </w:numPr>
        <w:spacing w:after="120"/>
        <w:ind w:left="567" w:hanging="567"/>
        <w:jc w:val="both"/>
        <w:rPr>
          <w:rFonts w:asciiTheme="minorHAnsi" w:hAnsiTheme="minorHAnsi" w:cs="Arial Narrow"/>
          <w:sz w:val="22"/>
          <w:szCs w:val="22"/>
        </w:rPr>
      </w:pPr>
      <w:r w:rsidRPr="00A721B7">
        <w:rPr>
          <w:rFonts w:asciiTheme="minorHAnsi" w:hAnsiTheme="minorHAnsi"/>
          <w:sz w:val="22"/>
          <w:szCs w:val="22"/>
        </w:rPr>
        <w:t xml:space="preserve">Na zabezpečenie viazanosti ponuky sa vyžaduje zábezpeka vo výške </w:t>
      </w:r>
      <w:r w:rsidR="00D00D90" w:rsidRPr="00D00D90">
        <w:rPr>
          <w:rFonts w:asciiTheme="minorHAnsi" w:hAnsiTheme="minorHAnsi"/>
          <w:b/>
          <w:sz w:val="22"/>
          <w:szCs w:val="22"/>
        </w:rPr>
        <w:t>1</w:t>
      </w:r>
      <w:r w:rsidR="00101046" w:rsidRPr="00D00D90">
        <w:rPr>
          <w:rFonts w:asciiTheme="minorHAnsi" w:hAnsiTheme="minorHAnsi"/>
          <w:b/>
          <w:sz w:val="22"/>
          <w:szCs w:val="22"/>
        </w:rPr>
        <w:t>0 000</w:t>
      </w:r>
      <w:r w:rsidR="00101046" w:rsidRPr="00FB037F">
        <w:rPr>
          <w:rFonts w:asciiTheme="minorHAnsi" w:hAnsiTheme="minorHAnsi"/>
          <w:b/>
          <w:sz w:val="22"/>
          <w:szCs w:val="22"/>
        </w:rPr>
        <w:t>,00</w:t>
      </w:r>
      <w:r w:rsidRPr="00AF1D30">
        <w:rPr>
          <w:rFonts w:asciiTheme="minorHAnsi" w:hAnsiTheme="minorHAnsi"/>
          <w:b/>
          <w:bCs/>
          <w:sz w:val="22"/>
          <w:szCs w:val="22"/>
        </w:rPr>
        <w:t xml:space="preserve"> eur</w:t>
      </w:r>
      <w:r w:rsidRPr="00AF1D30">
        <w:rPr>
          <w:rFonts w:asciiTheme="minorHAnsi" w:hAnsiTheme="minorHAnsi"/>
          <w:sz w:val="22"/>
          <w:szCs w:val="22"/>
        </w:rPr>
        <w:t xml:space="preserve"> </w:t>
      </w:r>
      <w:r w:rsidRPr="00A721B7">
        <w:rPr>
          <w:rFonts w:asciiTheme="minorHAnsi" w:hAnsiTheme="minorHAnsi"/>
          <w:sz w:val="22"/>
          <w:szCs w:val="22"/>
        </w:rPr>
        <w:t xml:space="preserve">(slovom: </w:t>
      </w:r>
      <w:r w:rsidR="00D00D90">
        <w:rPr>
          <w:rFonts w:asciiTheme="minorHAnsi" w:hAnsiTheme="minorHAnsi"/>
          <w:sz w:val="22"/>
          <w:szCs w:val="22"/>
        </w:rPr>
        <w:t>desať</w:t>
      </w:r>
      <w:r w:rsidR="004F3AD7">
        <w:rPr>
          <w:rFonts w:asciiTheme="minorHAnsi" w:hAnsiTheme="minorHAnsi"/>
          <w:sz w:val="22"/>
          <w:szCs w:val="22"/>
        </w:rPr>
        <w:t>tisíc</w:t>
      </w:r>
      <w:r w:rsidRPr="00A721B7">
        <w:rPr>
          <w:rFonts w:asciiTheme="minorHAnsi" w:hAnsiTheme="minorHAnsi"/>
          <w:sz w:val="22"/>
          <w:szCs w:val="22"/>
        </w:rPr>
        <w:t xml:space="preserve"> eur). </w:t>
      </w:r>
    </w:p>
    <w:p w14:paraId="4714DA17" w14:textId="7AC2E43F" w:rsidR="007D598F" w:rsidRPr="007D598F" w:rsidRDefault="007D598F" w:rsidP="007D598F">
      <w:pPr>
        <w:numPr>
          <w:ilvl w:val="1"/>
          <w:numId w:val="12"/>
        </w:numPr>
        <w:spacing w:after="120"/>
        <w:ind w:left="578" w:hanging="578"/>
        <w:jc w:val="both"/>
        <w:rPr>
          <w:rFonts w:asciiTheme="minorHAnsi" w:hAnsiTheme="minorHAnsi"/>
          <w:sz w:val="22"/>
          <w:szCs w:val="22"/>
        </w:rPr>
      </w:pPr>
      <w:r>
        <w:rPr>
          <w:rFonts w:asciiTheme="minorHAnsi" w:hAnsiTheme="minorHAnsi"/>
          <w:sz w:val="22"/>
          <w:szCs w:val="22"/>
        </w:rPr>
        <w:t xml:space="preserve">Doklad o zložení zábezpeky musí byť súčasťou ponuky. </w:t>
      </w:r>
      <w:r w:rsidRPr="007D598F">
        <w:rPr>
          <w:rFonts w:asciiTheme="minorHAnsi" w:hAnsiTheme="minorHAnsi"/>
          <w:sz w:val="22"/>
          <w:szCs w:val="22"/>
        </w:rPr>
        <w:t>V prípade poskytnutia bankovej záruky bude</w:t>
      </w:r>
      <w:r>
        <w:rPr>
          <w:rFonts w:asciiTheme="minorHAnsi" w:hAnsiTheme="minorHAnsi"/>
          <w:sz w:val="22"/>
          <w:szCs w:val="22"/>
        </w:rPr>
        <w:t xml:space="preserve"> </w:t>
      </w:r>
      <w:r w:rsidRPr="007D598F">
        <w:rPr>
          <w:rFonts w:asciiTheme="minorHAnsi" w:hAnsiTheme="minorHAnsi"/>
          <w:sz w:val="22"/>
          <w:szCs w:val="22"/>
        </w:rPr>
        <w:t xml:space="preserve">doklad predložený spôsobom podľa bodu </w:t>
      </w:r>
      <w:r>
        <w:rPr>
          <w:rFonts w:asciiTheme="minorHAnsi" w:hAnsiTheme="minorHAnsi"/>
          <w:sz w:val="22"/>
          <w:szCs w:val="22"/>
        </w:rPr>
        <w:t>16</w:t>
      </w:r>
      <w:r w:rsidRPr="007D598F">
        <w:rPr>
          <w:rFonts w:asciiTheme="minorHAnsi" w:hAnsiTheme="minorHAnsi"/>
          <w:sz w:val="22"/>
          <w:szCs w:val="22"/>
        </w:rPr>
        <w:t>.</w:t>
      </w:r>
      <w:r>
        <w:rPr>
          <w:rFonts w:asciiTheme="minorHAnsi" w:hAnsiTheme="minorHAnsi"/>
          <w:sz w:val="22"/>
          <w:szCs w:val="22"/>
        </w:rPr>
        <w:t>4</w:t>
      </w:r>
      <w:r w:rsidRPr="007D598F">
        <w:rPr>
          <w:rFonts w:asciiTheme="minorHAnsi" w:hAnsiTheme="minorHAnsi"/>
          <w:sz w:val="22"/>
          <w:szCs w:val="22"/>
        </w:rPr>
        <w:t xml:space="preserve"> týchto súťažných podkladov. Ak doklad o zložení zábezpeky</w:t>
      </w:r>
      <w:r>
        <w:rPr>
          <w:rFonts w:asciiTheme="minorHAnsi" w:hAnsiTheme="minorHAnsi"/>
          <w:sz w:val="22"/>
          <w:szCs w:val="22"/>
        </w:rPr>
        <w:t xml:space="preserve"> </w:t>
      </w:r>
      <w:r w:rsidRPr="007D598F">
        <w:rPr>
          <w:rFonts w:asciiTheme="minorHAnsi" w:hAnsiTheme="minorHAnsi"/>
          <w:sz w:val="22"/>
          <w:szCs w:val="22"/>
        </w:rPr>
        <w:t>nebude súčasťou ponuky a ak finančné prostriedky nebudú zložené na účet verejného obstarávateľa</w:t>
      </w:r>
      <w:r>
        <w:rPr>
          <w:rFonts w:asciiTheme="minorHAnsi" w:hAnsiTheme="minorHAnsi"/>
          <w:sz w:val="22"/>
          <w:szCs w:val="22"/>
        </w:rPr>
        <w:t xml:space="preserve"> </w:t>
      </w:r>
      <w:r w:rsidRPr="007D598F">
        <w:rPr>
          <w:rFonts w:asciiTheme="minorHAnsi" w:hAnsiTheme="minorHAnsi"/>
          <w:sz w:val="22"/>
          <w:szCs w:val="22"/>
        </w:rPr>
        <w:t>podľa bodu 1</w:t>
      </w:r>
      <w:r>
        <w:rPr>
          <w:rFonts w:asciiTheme="minorHAnsi" w:hAnsiTheme="minorHAnsi"/>
          <w:sz w:val="22"/>
          <w:szCs w:val="22"/>
        </w:rPr>
        <w:t>5</w:t>
      </w:r>
      <w:r w:rsidRPr="007D598F">
        <w:rPr>
          <w:rFonts w:asciiTheme="minorHAnsi" w:hAnsiTheme="minorHAnsi"/>
          <w:sz w:val="22"/>
          <w:szCs w:val="22"/>
        </w:rPr>
        <w:t>.4</w:t>
      </w:r>
      <w:r>
        <w:rPr>
          <w:rFonts w:asciiTheme="minorHAnsi" w:hAnsiTheme="minorHAnsi"/>
          <w:sz w:val="22"/>
          <w:szCs w:val="22"/>
        </w:rPr>
        <w:t>.1</w:t>
      </w:r>
      <w:r w:rsidRPr="007D598F">
        <w:rPr>
          <w:rFonts w:asciiTheme="minorHAnsi" w:hAnsiTheme="minorHAnsi"/>
          <w:sz w:val="22"/>
          <w:szCs w:val="22"/>
        </w:rPr>
        <w:t xml:space="preserve"> týchto súťažných podkladov, alebo ak banková záruka nebude obsahovať</w:t>
      </w:r>
      <w:r>
        <w:rPr>
          <w:rFonts w:asciiTheme="minorHAnsi" w:hAnsiTheme="minorHAnsi"/>
          <w:sz w:val="22"/>
          <w:szCs w:val="22"/>
        </w:rPr>
        <w:t xml:space="preserve"> </w:t>
      </w:r>
      <w:r w:rsidRPr="007D598F">
        <w:rPr>
          <w:rFonts w:asciiTheme="minorHAnsi" w:hAnsiTheme="minorHAnsi"/>
          <w:sz w:val="22"/>
          <w:szCs w:val="22"/>
        </w:rPr>
        <w:t>náležitosti podľa bodu 1</w:t>
      </w:r>
      <w:r>
        <w:rPr>
          <w:rFonts w:asciiTheme="minorHAnsi" w:hAnsiTheme="minorHAnsi"/>
          <w:sz w:val="22"/>
          <w:szCs w:val="22"/>
        </w:rPr>
        <w:t>5</w:t>
      </w:r>
      <w:r w:rsidRPr="007D598F">
        <w:rPr>
          <w:rFonts w:asciiTheme="minorHAnsi" w:hAnsiTheme="minorHAnsi"/>
          <w:sz w:val="22"/>
          <w:szCs w:val="22"/>
        </w:rPr>
        <w:t>.4</w:t>
      </w:r>
      <w:r>
        <w:rPr>
          <w:rFonts w:asciiTheme="minorHAnsi" w:hAnsiTheme="minorHAnsi"/>
          <w:sz w:val="22"/>
          <w:szCs w:val="22"/>
        </w:rPr>
        <w:t>.2</w:t>
      </w:r>
      <w:r w:rsidR="00D00D90">
        <w:rPr>
          <w:rFonts w:asciiTheme="minorHAnsi" w:hAnsiTheme="minorHAnsi"/>
          <w:sz w:val="22"/>
          <w:szCs w:val="22"/>
        </w:rPr>
        <w:t xml:space="preserve">, resp. ak listina preukazujúca poistenie záruky nebude obsahovať náležitosti podľa bodu 15.4.3 </w:t>
      </w:r>
      <w:r w:rsidRPr="007D598F">
        <w:rPr>
          <w:rFonts w:asciiTheme="minorHAnsi" w:hAnsiTheme="minorHAnsi"/>
          <w:sz w:val="22"/>
          <w:szCs w:val="22"/>
        </w:rPr>
        <w:t>týchto súťažných podkladov, bude ponuka uchádzača z</w:t>
      </w:r>
      <w:r>
        <w:rPr>
          <w:rFonts w:asciiTheme="minorHAnsi" w:hAnsiTheme="minorHAnsi"/>
          <w:sz w:val="22"/>
          <w:szCs w:val="22"/>
        </w:rPr>
        <w:t> </w:t>
      </w:r>
      <w:r w:rsidRPr="007D598F">
        <w:rPr>
          <w:rFonts w:asciiTheme="minorHAnsi" w:hAnsiTheme="minorHAnsi"/>
          <w:sz w:val="22"/>
          <w:szCs w:val="22"/>
        </w:rPr>
        <w:t>verejného</w:t>
      </w:r>
      <w:r>
        <w:rPr>
          <w:rFonts w:asciiTheme="minorHAnsi" w:hAnsiTheme="minorHAnsi"/>
          <w:sz w:val="22"/>
          <w:szCs w:val="22"/>
        </w:rPr>
        <w:t xml:space="preserve"> </w:t>
      </w:r>
      <w:r w:rsidRPr="007D598F">
        <w:rPr>
          <w:rFonts w:asciiTheme="minorHAnsi" w:hAnsiTheme="minorHAnsi"/>
          <w:sz w:val="22"/>
          <w:szCs w:val="22"/>
        </w:rPr>
        <w:t>obstarávania vylúčená.</w:t>
      </w:r>
    </w:p>
    <w:p w14:paraId="7572F6DC" w14:textId="77777777" w:rsidR="0039469D" w:rsidRPr="00B51A29" w:rsidRDefault="0039469D" w:rsidP="0039469D">
      <w:pPr>
        <w:numPr>
          <w:ilvl w:val="1"/>
          <w:numId w:val="12"/>
        </w:numPr>
        <w:ind w:left="567" w:hanging="567"/>
        <w:jc w:val="both"/>
        <w:rPr>
          <w:rFonts w:asciiTheme="minorHAnsi" w:hAnsiTheme="minorHAnsi" w:cs="Arial Narrow"/>
          <w:sz w:val="22"/>
          <w:szCs w:val="22"/>
        </w:rPr>
      </w:pPr>
      <w:r w:rsidRPr="00B51A29">
        <w:rPr>
          <w:rFonts w:asciiTheme="minorHAnsi" w:hAnsiTheme="minorHAnsi" w:cs="Arial Narrow"/>
          <w:sz w:val="22"/>
          <w:szCs w:val="22"/>
        </w:rPr>
        <w:t>Spôsoby zloženia zábezpeky:</w:t>
      </w:r>
    </w:p>
    <w:p w14:paraId="56753CF2" w14:textId="29EC0C63" w:rsidR="00F87C9B" w:rsidRPr="00D00D90" w:rsidRDefault="0039469D" w:rsidP="00D00D90">
      <w:pPr>
        <w:pStyle w:val="Odsekzoznamu"/>
        <w:numPr>
          <w:ilvl w:val="0"/>
          <w:numId w:val="82"/>
        </w:numPr>
        <w:jc w:val="both"/>
        <w:rPr>
          <w:rFonts w:asciiTheme="minorHAnsi" w:hAnsiTheme="minorHAnsi" w:cs="Arial Narrow"/>
          <w:sz w:val="22"/>
          <w:szCs w:val="22"/>
        </w:rPr>
      </w:pPr>
      <w:r w:rsidRPr="00D00D90">
        <w:rPr>
          <w:rFonts w:asciiTheme="minorHAnsi" w:hAnsiTheme="minorHAnsi" w:cs="Arial Narrow"/>
          <w:sz w:val="22"/>
          <w:szCs w:val="22"/>
        </w:rPr>
        <w:t xml:space="preserve">zloženie finančných prostriedkov uchádzačom na </w:t>
      </w:r>
      <w:r w:rsidR="00D00D90" w:rsidRPr="00D00D90">
        <w:rPr>
          <w:rFonts w:asciiTheme="minorHAnsi" w:hAnsiTheme="minorHAnsi" w:cs="Arial Narrow"/>
          <w:sz w:val="22"/>
          <w:szCs w:val="22"/>
        </w:rPr>
        <w:t xml:space="preserve">bankový </w:t>
      </w:r>
      <w:r w:rsidRPr="00D00D90">
        <w:rPr>
          <w:rFonts w:asciiTheme="minorHAnsi" w:hAnsiTheme="minorHAnsi" w:cs="Arial Narrow"/>
          <w:sz w:val="22"/>
          <w:szCs w:val="22"/>
        </w:rPr>
        <w:t xml:space="preserve">účet verejného obstarávateľa </w:t>
      </w:r>
    </w:p>
    <w:p w14:paraId="6AB006D3" w14:textId="6D4252AA" w:rsidR="0039469D" w:rsidRDefault="0039469D" w:rsidP="00F87C9B">
      <w:pPr>
        <w:ind w:left="720" w:firstLine="698"/>
        <w:jc w:val="both"/>
        <w:rPr>
          <w:rFonts w:asciiTheme="minorHAnsi" w:hAnsiTheme="minorHAnsi" w:cs="Arial Narrow"/>
          <w:sz w:val="22"/>
          <w:szCs w:val="22"/>
        </w:rPr>
      </w:pPr>
      <w:r w:rsidRPr="00B51A29">
        <w:rPr>
          <w:rFonts w:asciiTheme="minorHAnsi" w:hAnsiTheme="minorHAnsi" w:cs="Arial Narrow"/>
          <w:sz w:val="22"/>
          <w:szCs w:val="22"/>
        </w:rPr>
        <w:t>v</w:t>
      </w:r>
      <w:r w:rsidR="00D00D90">
        <w:rPr>
          <w:rFonts w:asciiTheme="minorHAnsi" w:hAnsiTheme="minorHAnsi" w:cs="Arial Narrow"/>
          <w:sz w:val="22"/>
          <w:szCs w:val="22"/>
        </w:rPr>
        <w:t> </w:t>
      </w:r>
      <w:r w:rsidRPr="00B51A29">
        <w:rPr>
          <w:rFonts w:asciiTheme="minorHAnsi" w:hAnsiTheme="minorHAnsi" w:cs="Arial Narrow"/>
          <w:sz w:val="22"/>
          <w:szCs w:val="22"/>
        </w:rPr>
        <w:t>banke</w:t>
      </w:r>
      <w:r w:rsidR="00D00D90">
        <w:rPr>
          <w:rFonts w:asciiTheme="minorHAnsi" w:hAnsiTheme="minorHAnsi" w:cs="Arial Narrow"/>
          <w:sz w:val="22"/>
          <w:szCs w:val="22"/>
        </w:rPr>
        <w:t xml:space="preserve"> podľa bodu 15.4.1 týchto súťažných podkladov</w:t>
      </w:r>
      <w:r w:rsidRPr="00B51A29">
        <w:rPr>
          <w:rFonts w:asciiTheme="minorHAnsi" w:hAnsiTheme="minorHAnsi" w:cs="Arial Narrow"/>
          <w:sz w:val="22"/>
          <w:szCs w:val="22"/>
        </w:rPr>
        <w:t>,</w:t>
      </w:r>
    </w:p>
    <w:p w14:paraId="7E02B09A" w14:textId="4DFFBF1B" w:rsidR="0039469D" w:rsidRDefault="0039469D" w:rsidP="00D00D90">
      <w:pPr>
        <w:pStyle w:val="Odsekzoznamu"/>
        <w:numPr>
          <w:ilvl w:val="0"/>
          <w:numId w:val="82"/>
        </w:numPr>
        <w:jc w:val="both"/>
        <w:rPr>
          <w:rFonts w:asciiTheme="minorHAnsi" w:hAnsiTheme="minorHAnsi" w:cs="Arial Narrow"/>
          <w:sz w:val="22"/>
          <w:szCs w:val="22"/>
        </w:rPr>
      </w:pPr>
      <w:r w:rsidRPr="00D00D90">
        <w:rPr>
          <w:rFonts w:asciiTheme="minorHAnsi" w:hAnsiTheme="minorHAnsi" w:cs="Arial Narrow"/>
          <w:sz w:val="22"/>
          <w:szCs w:val="22"/>
        </w:rPr>
        <w:t>poskytnut</w:t>
      </w:r>
      <w:r w:rsidR="00D00D90" w:rsidRPr="00D00D90">
        <w:rPr>
          <w:rFonts w:asciiTheme="minorHAnsi" w:hAnsiTheme="minorHAnsi" w:cs="Arial Narrow"/>
          <w:sz w:val="22"/>
          <w:szCs w:val="22"/>
        </w:rPr>
        <w:t>ím</w:t>
      </w:r>
      <w:r w:rsidRPr="00D00D90">
        <w:rPr>
          <w:rFonts w:asciiTheme="minorHAnsi" w:hAnsiTheme="minorHAnsi" w:cs="Arial Narrow"/>
          <w:sz w:val="22"/>
          <w:szCs w:val="22"/>
        </w:rPr>
        <w:t xml:space="preserve"> bankovej záruky za uchádzača</w:t>
      </w:r>
      <w:r w:rsidR="00D00D90" w:rsidRPr="00D00D90">
        <w:rPr>
          <w:rFonts w:asciiTheme="minorHAnsi" w:hAnsiTheme="minorHAnsi" w:cs="Arial Narrow"/>
          <w:sz w:val="22"/>
          <w:szCs w:val="22"/>
        </w:rPr>
        <w:t xml:space="preserve"> podľa bodu 15.4.2 týchto súťažných podkladov,</w:t>
      </w:r>
    </w:p>
    <w:p w14:paraId="55D28CF2" w14:textId="04BBFE5C" w:rsidR="00D00D90" w:rsidRPr="00D00D90" w:rsidRDefault="00D00D90" w:rsidP="00D00D90">
      <w:pPr>
        <w:pStyle w:val="Odsekzoznamu"/>
        <w:numPr>
          <w:ilvl w:val="0"/>
          <w:numId w:val="82"/>
        </w:numPr>
        <w:spacing w:after="120"/>
        <w:ind w:left="1434" w:hanging="357"/>
        <w:jc w:val="both"/>
        <w:rPr>
          <w:rFonts w:asciiTheme="minorHAnsi" w:hAnsiTheme="minorHAnsi" w:cs="Arial Narrow"/>
          <w:sz w:val="22"/>
          <w:szCs w:val="22"/>
        </w:rPr>
      </w:pPr>
      <w:r w:rsidRPr="00D00D90">
        <w:rPr>
          <w:rFonts w:asciiTheme="minorHAnsi" w:hAnsiTheme="minorHAnsi" w:cs="Arial Narrow"/>
          <w:sz w:val="22"/>
          <w:szCs w:val="22"/>
        </w:rPr>
        <w:t>poistením záruky podľa bodu 15.4.3 týchto súťažných podkladov.</w:t>
      </w:r>
    </w:p>
    <w:p w14:paraId="483E0FFC" w14:textId="77777777" w:rsidR="0039469D" w:rsidRPr="00B51A29" w:rsidRDefault="0039469D" w:rsidP="0039469D">
      <w:pPr>
        <w:numPr>
          <w:ilvl w:val="1"/>
          <w:numId w:val="12"/>
        </w:numPr>
        <w:jc w:val="both"/>
        <w:rPr>
          <w:rFonts w:asciiTheme="minorHAnsi" w:hAnsiTheme="minorHAnsi" w:cs="Arial Narrow"/>
          <w:sz w:val="22"/>
          <w:szCs w:val="22"/>
        </w:rPr>
      </w:pPr>
      <w:r w:rsidRPr="00B51A29">
        <w:rPr>
          <w:rFonts w:asciiTheme="minorHAnsi" w:hAnsiTheme="minorHAnsi" w:cs="Arial Narrow"/>
          <w:sz w:val="22"/>
          <w:szCs w:val="22"/>
        </w:rPr>
        <w:t>Podmienky zloženia zábezpeky:</w:t>
      </w:r>
    </w:p>
    <w:p w14:paraId="0FF8231F" w14:textId="77777777" w:rsidR="0039469D" w:rsidRPr="00B51A29" w:rsidRDefault="0039469D" w:rsidP="0039469D">
      <w:pPr>
        <w:numPr>
          <w:ilvl w:val="2"/>
          <w:numId w:val="12"/>
        </w:numPr>
        <w:tabs>
          <w:tab w:val="clear" w:pos="720"/>
          <w:tab w:val="num" w:pos="1418"/>
        </w:tabs>
        <w:ind w:left="1418" w:hanging="818"/>
        <w:jc w:val="both"/>
        <w:rPr>
          <w:rFonts w:asciiTheme="minorHAnsi" w:hAnsiTheme="minorHAnsi" w:cs="Arial Narrow"/>
          <w:sz w:val="22"/>
          <w:szCs w:val="22"/>
          <w:u w:val="single"/>
        </w:rPr>
      </w:pPr>
      <w:r w:rsidRPr="00B51A29">
        <w:rPr>
          <w:rFonts w:asciiTheme="minorHAnsi" w:hAnsiTheme="minorHAnsi"/>
          <w:sz w:val="22"/>
          <w:szCs w:val="22"/>
          <w:u w:val="single"/>
        </w:rPr>
        <w:t>Zloženie finančných prostriedkov uchádzačom na účet verejného obstarávateľa v banke</w:t>
      </w:r>
    </w:p>
    <w:p w14:paraId="573004FA" w14:textId="4C6BDDE7" w:rsidR="00D00D90" w:rsidRDefault="0039469D" w:rsidP="00E80357">
      <w:pPr>
        <w:spacing w:after="120"/>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Finančné prostriedky vo výške podľa bodu 1</w:t>
      </w:r>
      <w:r w:rsidR="00573379">
        <w:rPr>
          <w:rFonts w:asciiTheme="minorHAnsi" w:hAnsiTheme="minorHAnsi" w:cs="Arial Narrow"/>
          <w:noProof w:val="0"/>
          <w:sz w:val="22"/>
          <w:szCs w:val="22"/>
        </w:rPr>
        <w:t>5</w:t>
      </w:r>
      <w:r w:rsidRPr="00B51A29">
        <w:rPr>
          <w:rFonts w:asciiTheme="minorHAnsi" w:hAnsiTheme="minorHAnsi" w:cs="Arial Narrow"/>
          <w:noProof w:val="0"/>
          <w:sz w:val="22"/>
          <w:szCs w:val="22"/>
        </w:rPr>
        <w:t>.1 musia byť zložené prevodným príkazom na účet verejného obstarávateľa</w:t>
      </w:r>
      <w:r w:rsidR="00D00D90">
        <w:rPr>
          <w:rFonts w:asciiTheme="minorHAnsi" w:hAnsiTheme="minorHAnsi" w:cs="Arial Narrow"/>
          <w:noProof w:val="0"/>
          <w:sz w:val="22"/>
          <w:szCs w:val="22"/>
        </w:rPr>
        <w:t>:</w:t>
      </w:r>
    </w:p>
    <w:p w14:paraId="63CFF27B" w14:textId="26D1F3AF" w:rsidR="00E80357" w:rsidRDefault="00D00D90" w:rsidP="00D00D90">
      <w:pPr>
        <w:ind w:left="1440"/>
        <w:jc w:val="both"/>
        <w:rPr>
          <w:rFonts w:asciiTheme="minorHAnsi" w:hAnsiTheme="minorHAnsi" w:cs="Arial Narrow"/>
          <w:noProof w:val="0"/>
          <w:sz w:val="22"/>
          <w:szCs w:val="22"/>
        </w:rPr>
      </w:pPr>
      <w:r w:rsidRPr="00D00D90">
        <w:rPr>
          <w:rFonts w:asciiTheme="minorHAnsi" w:hAnsiTheme="minorHAnsi" w:cs="Arial Narrow"/>
          <w:b/>
          <w:noProof w:val="0"/>
          <w:sz w:val="22"/>
          <w:szCs w:val="22"/>
        </w:rPr>
        <w:t>Banka:</w:t>
      </w:r>
      <w:r>
        <w:rPr>
          <w:rFonts w:asciiTheme="minorHAnsi" w:hAnsiTheme="minorHAnsi" w:cs="Arial Narrow"/>
          <w:noProof w:val="0"/>
          <w:sz w:val="22"/>
          <w:szCs w:val="22"/>
        </w:rPr>
        <w:tab/>
      </w:r>
      <w:r>
        <w:rPr>
          <w:rFonts w:asciiTheme="minorHAnsi" w:hAnsiTheme="minorHAnsi" w:cs="Arial Narrow"/>
          <w:noProof w:val="0"/>
          <w:sz w:val="22"/>
          <w:szCs w:val="22"/>
        </w:rPr>
        <w:tab/>
        <w:t>Štátna pokladnica</w:t>
      </w:r>
      <w:r w:rsidR="0039469D" w:rsidRPr="00B51A29">
        <w:rPr>
          <w:rFonts w:asciiTheme="minorHAnsi" w:hAnsiTheme="minorHAnsi" w:cs="Arial Narrow"/>
          <w:noProof w:val="0"/>
          <w:sz w:val="22"/>
          <w:szCs w:val="22"/>
        </w:rPr>
        <w:t xml:space="preserve"> </w:t>
      </w:r>
    </w:p>
    <w:p w14:paraId="0FFFA39C" w14:textId="05F4BF88" w:rsidR="00E80357" w:rsidRDefault="00D00D90" w:rsidP="00E80357">
      <w:pPr>
        <w:ind w:left="1440"/>
        <w:jc w:val="both"/>
        <w:rPr>
          <w:rFonts w:asciiTheme="minorHAnsi" w:hAnsiTheme="minorHAnsi"/>
          <w:sz w:val="22"/>
          <w:szCs w:val="22"/>
        </w:rPr>
      </w:pPr>
      <w:r>
        <w:rPr>
          <w:rFonts w:asciiTheme="minorHAnsi" w:hAnsiTheme="minorHAnsi" w:cs="Arial Narrow"/>
          <w:b/>
          <w:noProof w:val="0"/>
          <w:sz w:val="22"/>
          <w:szCs w:val="22"/>
        </w:rPr>
        <w:t>Číslo účtu:</w:t>
      </w:r>
      <w:r>
        <w:rPr>
          <w:rFonts w:asciiTheme="minorHAnsi" w:hAnsiTheme="minorHAnsi" w:cs="Arial Narrow"/>
          <w:b/>
          <w:noProof w:val="0"/>
          <w:sz w:val="22"/>
          <w:szCs w:val="22"/>
        </w:rPr>
        <w:tab/>
      </w:r>
      <w:r w:rsidR="00E80357">
        <w:rPr>
          <w:rFonts w:asciiTheme="minorHAnsi" w:hAnsiTheme="minorHAnsi"/>
          <w:iCs/>
          <w:sz w:val="22"/>
          <w:szCs w:val="22"/>
        </w:rPr>
        <w:t>SK7581800000007000144284</w:t>
      </w:r>
      <w:r w:rsidR="009D16D0" w:rsidRPr="00B51A29">
        <w:rPr>
          <w:rFonts w:asciiTheme="minorHAnsi" w:hAnsiTheme="minorHAnsi"/>
          <w:sz w:val="22"/>
          <w:szCs w:val="22"/>
        </w:rPr>
        <w:t xml:space="preserve"> </w:t>
      </w:r>
    </w:p>
    <w:p w14:paraId="392B4E60" w14:textId="38D7E0E2" w:rsidR="00E80357" w:rsidRDefault="009D16D0" w:rsidP="00E80357">
      <w:pPr>
        <w:ind w:left="1440"/>
        <w:jc w:val="both"/>
        <w:rPr>
          <w:rFonts w:asciiTheme="minorHAnsi" w:hAnsiTheme="minorHAnsi" w:cs="Arial Narrow"/>
          <w:noProof w:val="0"/>
          <w:sz w:val="22"/>
          <w:szCs w:val="22"/>
        </w:rPr>
      </w:pPr>
      <w:r w:rsidRPr="00E80357">
        <w:rPr>
          <w:rFonts w:asciiTheme="minorHAnsi" w:hAnsiTheme="minorHAnsi" w:cs="Arial Narrow"/>
          <w:b/>
          <w:noProof w:val="0"/>
          <w:sz w:val="22"/>
          <w:szCs w:val="22"/>
        </w:rPr>
        <w:t>SWIFT:</w:t>
      </w:r>
      <w:r w:rsidRPr="00B51A29">
        <w:rPr>
          <w:rFonts w:asciiTheme="minorHAnsi" w:hAnsiTheme="minorHAnsi" w:cs="Arial Narrow"/>
          <w:noProof w:val="0"/>
          <w:sz w:val="22"/>
          <w:szCs w:val="22"/>
        </w:rPr>
        <w:t xml:space="preserve"> </w:t>
      </w:r>
      <w:r w:rsidR="00D00D90">
        <w:rPr>
          <w:rFonts w:asciiTheme="minorHAnsi" w:hAnsiTheme="minorHAnsi" w:cs="Arial Narrow"/>
          <w:noProof w:val="0"/>
          <w:sz w:val="22"/>
          <w:szCs w:val="22"/>
        </w:rPr>
        <w:tab/>
      </w:r>
      <w:r w:rsidR="00D00D90">
        <w:rPr>
          <w:rFonts w:asciiTheme="minorHAnsi" w:hAnsiTheme="minorHAnsi" w:cs="Arial Narrow"/>
          <w:noProof w:val="0"/>
          <w:sz w:val="22"/>
          <w:szCs w:val="22"/>
        </w:rPr>
        <w:tab/>
      </w:r>
      <w:r w:rsidR="00E80357">
        <w:rPr>
          <w:rFonts w:asciiTheme="minorHAnsi" w:hAnsiTheme="minorHAnsi"/>
          <w:iCs/>
          <w:sz w:val="22"/>
          <w:szCs w:val="22"/>
        </w:rPr>
        <w:t>S</w:t>
      </w:r>
      <w:r w:rsidR="005202BF">
        <w:rPr>
          <w:rFonts w:asciiTheme="minorHAnsi" w:hAnsiTheme="minorHAnsi"/>
          <w:iCs/>
          <w:sz w:val="22"/>
          <w:szCs w:val="22"/>
        </w:rPr>
        <w:t>PSRSKBAX</w:t>
      </w:r>
      <w:r w:rsidRPr="00B51A29">
        <w:rPr>
          <w:rFonts w:asciiTheme="minorHAnsi" w:hAnsiTheme="minorHAnsi" w:cs="Arial Narrow"/>
          <w:noProof w:val="0"/>
          <w:sz w:val="22"/>
          <w:szCs w:val="22"/>
        </w:rPr>
        <w:t xml:space="preserve"> </w:t>
      </w:r>
      <w:r w:rsidR="0039469D" w:rsidRPr="00B51A29">
        <w:rPr>
          <w:rFonts w:asciiTheme="minorHAnsi" w:hAnsiTheme="minorHAnsi" w:cs="Arial Narrow"/>
          <w:noProof w:val="0"/>
          <w:sz w:val="22"/>
          <w:szCs w:val="22"/>
        </w:rPr>
        <w:t xml:space="preserve"> </w:t>
      </w:r>
    </w:p>
    <w:p w14:paraId="261CDB05" w14:textId="1D1BA469" w:rsidR="005202BF" w:rsidRDefault="009A18FC" w:rsidP="00E80357">
      <w:pPr>
        <w:ind w:left="1440"/>
        <w:jc w:val="both"/>
        <w:rPr>
          <w:rFonts w:asciiTheme="minorHAnsi" w:hAnsiTheme="minorHAnsi" w:cs="Arial Narrow"/>
          <w:noProof w:val="0"/>
          <w:sz w:val="22"/>
          <w:szCs w:val="22"/>
        </w:rPr>
      </w:pPr>
      <w:r>
        <w:rPr>
          <w:rFonts w:asciiTheme="minorHAnsi" w:hAnsiTheme="minorHAnsi" w:cs="Arial Narrow"/>
          <w:b/>
          <w:noProof w:val="0"/>
          <w:sz w:val="22"/>
          <w:szCs w:val="22"/>
        </w:rPr>
        <w:t>V</w:t>
      </w:r>
      <w:r w:rsidR="0039469D" w:rsidRPr="00E80357">
        <w:rPr>
          <w:rFonts w:asciiTheme="minorHAnsi" w:hAnsiTheme="minorHAnsi" w:cs="Arial Narrow"/>
          <w:b/>
          <w:noProof w:val="0"/>
          <w:sz w:val="22"/>
          <w:szCs w:val="22"/>
        </w:rPr>
        <w:t>ariabilný symbol</w:t>
      </w:r>
      <w:r w:rsidR="00E80357">
        <w:rPr>
          <w:rFonts w:asciiTheme="minorHAnsi" w:hAnsiTheme="minorHAnsi" w:cs="Arial Narrow"/>
          <w:noProof w:val="0"/>
          <w:sz w:val="22"/>
          <w:szCs w:val="22"/>
        </w:rPr>
        <w:t>:</w:t>
      </w:r>
      <w:r w:rsidR="00011F5D">
        <w:rPr>
          <w:rFonts w:asciiTheme="minorHAnsi" w:hAnsiTheme="minorHAnsi" w:cs="Arial Narrow"/>
          <w:noProof w:val="0"/>
          <w:sz w:val="22"/>
          <w:szCs w:val="22"/>
        </w:rPr>
        <w:t xml:space="preserve"> IČO uchádzača</w:t>
      </w:r>
      <w:r w:rsidR="005202BF">
        <w:rPr>
          <w:rFonts w:asciiTheme="minorHAnsi" w:hAnsiTheme="minorHAnsi" w:cs="Arial Narrow"/>
          <w:noProof w:val="0"/>
          <w:sz w:val="22"/>
          <w:szCs w:val="22"/>
        </w:rPr>
        <w:t xml:space="preserve"> (v prípade skupiny dodávateľov IČO jedného z členov  </w:t>
      </w:r>
    </w:p>
    <w:p w14:paraId="0BCD90B1" w14:textId="02512EDF" w:rsidR="00E80357" w:rsidRDefault="005202BF" w:rsidP="00E80357">
      <w:pPr>
        <w:ind w:left="1440"/>
        <w:jc w:val="both"/>
        <w:rPr>
          <w:rFonts w:asciiTheme="minorHAnsi" w:hAnsiTheme="minorHAnsi" w:cs="Arial Narrow"/>
          <w:noProof w:val="0"/>
          <w:sz w:val="22"/>
          <w:szCs w:val="22"/>
        </w:rPr>
      </w:pPr>
      <w:r>
        <w:rPr>
          <w:rFonts w:asciiTheme="minorHAnsi" w:hAnsiTheme="minorHAnsi" w:cs="Arial Narrow"/>
          <w:b/>
          <w:noProof w:val="0"/>
          <w:sz w:val="22"/>
          <w:szCs w:val="22"/>
        </w:rPr>
        <w:t xml:space="preserve">                                                               </w:t>
      </w:r>
      <w:r>
        <w:rPr>
          <w:rFonts w:asciiTheme="minorHAnsi" w:hAnsiTheme="minorHAnsi" w:cs="Arial Narrow"/>
          <w:noProof w:val="0"/>
          <w:sz w:val="22"/>
          <w:szCs w:val="22"/>
        </w:rPr>
        <w:t>skupiny dodávateľov)</w:t>
      </w:r>
    </w:p>
    <w:p w14:paraId="3D68174E" w14:textId="421E6527" w:rsidR="00DE68B7" w:rsidRPr="00B51A29" w:rsidRDefault="009A18FC" w:rsidP="00E80357">
      <w:pPr>
        <w:spacing w:after="120"/>
        <w:ind w:left="1440"/>
        <w:jc w:val="both"/>
        <w:rPr>
          <w:rFonts w:asciiTheme="minorHAnsi" w:hAnsiTheme="minorHAnsi" w:cs="Arial Narrow"/>
          <w:noProof w:val="0"/>
          <w:sz w:val="22"/>
          <w:szCs w:val="22"/>
        </w:rPr>
      </w:pPr>
      <w:r>
        <w:rPr>
          <w:rFonts w:asciiTheme="minorHAnsi" w:hAnsiTheme="minorHAnsi" w:cs="Arial Narrow"/>
          <w:b/>
          <w:noProof w:val="0"/>
          <w:sz w:val="22"/>
          <w:szCs w:val="22"/>
        </w:rPr>
        <w:t>Š</w:t>
      </w:r>
      <w:r w:rsidR="0039469D" w:rsidRPr="00E80357">
        <w:rPr>
          <w:rFonts w:asciiTheme="minorHAnsi" w:hAnsiTheme="minorHAnsi" w:cs="Arial Narrow"/>
          <w:b/>
          <w:noProof w:val="0"/>
          <w:sz w:val="22"/>
          <w:szCs w:val="22"/>
        </w:rPr>
        <w:t>pecifický symbol</w:t>
      </w:r>
      <w:r w:rsidR="00E80357" w:rsidRPr="00E80357">
        <w:rPr>
          <w:rFonts w:asciiTheme="minorHAnsi" w:hAnsiTheme="minorHAnsi" w:cs="Arial Narrow"/>
          <w:b/>
          <w:noProof w:val="0"/>
          <w:sz w:val="22"/>
          <w:szCs w:val="22"/>
        </w:rPr>
        <w:t>:</w:t>
      </w:r>
      <w:r w:rsidR="0039469D" w:rsidRPr="00B51A29">
        <w:rPr>
          <w:rFonts w:asciiTheme="minorHAnsi" w:hAnsiTheme="minorHAnsi" w:cs="Arial Narrow"/>
          <w:noProof w:val="0"/>
          <w:sz w:val="22"/>
          <w:szCs w:val="22"/>
        </w:rPr>
        <w:t xml:space="preserve"> </w:t>
      </w:r>
      <w:r w:rsidR="005202BF">
        <w:rPr>
          <w:rFonts w:asciiTheme="minorHAnsi" w:hAnsiTheme="minorHAnsi" w:cs="Arial Narrow"/>
          <w:noProof w:val="0"/>
          <w:sz w:val="22"/>
          <w:szCs w:val="22"/>
        </w:rPr>
        <w:t>404392019</w:t>
      </w:r>
    </w:p>
    <w:p w14:paraId="1DDEE24B" w14:textId="77777777" w:rsidR="009A18FC" w:rsidRDefault="00E13CCA" w:rsidP="009A18FC">
      <w:pPr>
        <w:ind w:left="1440"/>
        <w:jc w:val="both"/>
        <w:rPr>
          <w:rFonts w:asciiTheme="minorHAnsi" w:hAnsiTheme="minorHAnsi" w:cs="Arial Narrow"/>
          <w:b/>
          <w:noProof w:val="0"/>
          <w:sz w:val="22"/>
          <w:szCs w:val="22"/>
        </w:rPr>
      </w:pPr>
      <w:r w:rsidRPr="009A18FC">
        <w:rPr>
          <w:rFonts w:asciiTheme="minorHAnsi" w:hAnsiTheme="minorHAnsi" w:cs="Arial Narrow"/>
          <w:b/>
          <w:noProof w:val="0"/>
          <w:sz w:val="22"/>
          <w:szCs w:val="22"/>
        </w:rPr>
        <w:t>Správa pre prijímateľa:</w:t>
      </w:r>
      <w:r w:rsidRPr="00B51A29">
        <w:rPr>
          <w:rFonts w:asciiTheme="minorHAnsi" w:hAnsiTheme="minorHAnsi" w:cs="Arial Narrow"/>
          <w:noProof w:val="0"/>
          <w:sz w:val="22"/>
          <w:szCs w:val="22"/>
        </w:rPr>
        <w:t xml:space="preserve"> </w:t>
      </w:r>
      <w:r w:rsidR="00C16A76">
        <w:rPr>
          <w:rFonts w:asciiTheme="minorHAnsi" w:hAnsiTheme="minorHAnsi" w:cs="Arial Narrow"/>
          <w:noProof w:val="0"/>
          <w:sz w:val="22"/>
          <w:szCs w:val="22"/>
        </w:rPr>
        <w:t>„</w:t>
      </w:r>
      <w:r w:rsidRPr="00B51A29">
        <w:rPr>
          <w:rFonts w:asciiTheme="minorHAnsi" w:hAnsiTheme="minorHAnsi" w:cs="Arial Narrow"/>
          <w:b/>
          <w:noProof w:val="0"/>
          <w:sz w:val="22"/>
          <w:szCs w:val="22"/>
        </w:rPr>
        <w:t xml:space="preserve">ZABEZPEKA </w:t>
      </w:r>
      <w:r w:rsidR="009A18FC">
        <w:rPr>
          <w:rFonts w:asciiTheme="minorHAnsi" w:hAnsiTheme="minorHAnsi" w:cs="Arial Narrow"/>
          <w:b/>
          <w:noProof w:val="0"/>
          <w:sz w:val="22"/>
          <w:szCs w:val="22"/>
        </w:rPr>
        <w:t xml:space="preserve">+ obchodný názov spoločnosti uchádzača + označenie  </w:t>
      </w:r>
    </w:p>
    <w:p w14:paraId="50F2383A" w14:textId="37824445" w:rsidR="00A07B5B" w:rsidRPr="00B51A29" w:rsidRDefault="009A18FC" w:rsidP="009A18FC">
      <w:pPr>
        <w:spacing w:after="120"/>
        <w:ind w:left="1440"/>
        <w:jc w:val="both"/>
        <w:rPr>
          <w:rFonts w:asciiTheme="minorHAnsi" w:hAnsiTheme="minorHAnsi" w:cs="Arial Narrow"/>
          <w:noProof w:val="0"/>
          <w:sz w:val="22"/>
          <w:szCs w:val="22"/>
        </w:rPr>
      </w:pPr>
      <w:r>
        <w:rPr>
          <w:rFonts w:asciiTheme="minorHAnsi" w:hAnsiTheme="minorHAnsi" w:cs="Arial Narrow"/>
          <w:b/>
          <w:noProof w:val="0"/>
          <w:sz w:val="22"/>
          <w:szCs w:val="22"/>
        </w:rPr>
        <w:t xml:space="preserve">  </w:t>
      </w:r>
      <w:r>
        <w:rPr>
          <w:rFonts w:asciiTheme="minorHAnsi" w:hAnsiTheme="minorHAnsi" w:cs="Arial Narrow"/>
          <w:b/>
          <w:noProof w:val="0"/>
          <w:sz w:val="22"/>
          <w:szCs w:val="22"/>
        </w:rPr>
        <w:tab/>
      </w:r>
      <w:r>
        <w:rPr>
          <w:rFonts w:asciiTheme="minorHAnsi" w:hAnsiTheme="minorHAnsi" w:cs="Arial Narrow"/>
          <w:b/>
          <w:noProof w:val="0"/>
          <w:sz w:val="22"/>
          <w:szCs w:val="22"/>
        </w:rPr>
        <w:tab/>
      </w:r>
      <w:r>
        <w:rPr>
          <w:rFonts w:asciiTheme="minorHAnsi" w:hAnsiTheme="minorHAnsi" w:cs="Arial Narrow"/>
          <w:b/>
          <w:noProof w:val="0"/>
          <w:sz w:val="22"/>
          <w:szCs w:val="22"/>
        </w:rPr>
        <w:tab/>
        <w:t>verejného obstarávania</w:t>
      </w:r>
      <w:r w:rsidRPr="00B51A29">
        <w:rPr>
          <w:rFonts w:asciiTheme="minorHAnsi" w:hAnsiTheme="minorHAnsi" w:cs="Arial Narrow"/>
          <w:b/>
          <w:noProof w:val="0"/>
          <w:sz w:val="22"/>
          <w:szCs w:val="22"/>
        </w:rPr>
        <w:t xml:space="preserve"> </w:t>
      </w:r>
      <w:r w:rsidR="00C16A76">
        <w:rPr>
          <w:rFonts w:asciiTheme="minorHAnsi" w:hAnsiTheme="minorHAnsi" w:cs="Arial Narrow"/>
          <w:noProof w:val="0"/>
          <w:sz w:val="22"/>
          <w:szCs w:val="22"/>
        </w:rPr>
        <w:t>“</w:t>
      </w:r>
    </w:p>
    <w:p w14:paraId="7763D6C5" w14:textId="77777777" w:rsidR="0039469D" w:rsidRPr="00B51A29" w:rsidRDefault="0039469D" w:rsidP="00DF480E">
      <w:pPr>
        <w:spacing w:before="60" w:after="60"/>
        <w:ind w:left="1440"/>
        <w:jc w:val="both"/>
        <w:rPr>
          <w:rFonts w:asciiTheme="minorHAnsi" w:hAnsiTheme="minorHAnsi" w:cs="Arial Narrow"/>
          <w:noProof w:val="0"/>
          <w:sz w:val="22"/>
          <w:szCs w:val="22"/>
        </w:rPr>
      </w:pPr>
      <w:r w:rsidRPr="004131CF">
        <w:rPr>
          <w:rFonts w:asciiTheme="minorHAnsi" w:hAnsiTheme="minorHAnsi" w:cs="Arial Narrow"/>
          <w:noProof w:val="0"/>
          <w:sz w:val="22"/>
          <w:szCs w:val="22"/>
        </w:rPr>
        <w:t>Účet v Štátnej pokladnici nie je úročený.</w:t>
      </w:r>
    </w:p>
    <w:p w14:paraId="4C332B44" w14:textId="77777777" w:rsidR="0039469D" w:rsidRPr="00B51A29" w:rsidRDefault="0039469D" w:rsidP="00DF480E">
      <w:pPr>
        <w:spacing w:before="60" w:after="60"/>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Finančné prostriedky musia byť pripísané na účet verejného obstarávateľa v banke najneskôr v posledný deň lehoty na predkladanie ponúk.</w:t>
      </w:r>
    </w:p>
    <w:p w14:paraId="620FB887" w14:textId="77777777" w:rsidR="0039469D" w:rsidRPr="00B51A29" w:rsidRDefault="0039469D" w:rsidP="00DF480E">
      <w:pPr>
        <w:spacing w:before="60" w:after="60"/>
        <w:ind w:left="1440"/>
        <w:jc w:val="both"/>
        <w:rPr>
          <w:rFonts w:asciiTheme="minorHAnsi" w:hAnsiTheme="minorHAnsi" w:cs="Arial Narrow"/>
          <w:sz w:val="22"/>
          <w:szCs w:val="22"/>
        </w:rPr>
      </w:pPr>
      <w:r w:rsidRPr="00B51A29">
        <w:rPr>
          <w:rFonts w:asciiTheme="minorHAnsi" w:hAnsiTheme="minorHAnsi"/>
          <w:sz w:val="22"/>
          <w:szCs w:val="22"/>
        </w:rPr>
        <w:t>Uchádzač v ponuke predloží doklad o zložení zábezpeky – kópiu dokladu o prevode finančných prostriedkov na účet verejného obstarávateľa v banke.</w:t>
      </w:r>
    </w:p>
    <w:p w14:paraId="1026F14E" w14:textId="77777777" w:rsidR="0039469D" w:rsidRPr="00B51A29" w:rsidRDefault="0039469D" w:rsidP="0039469D">
      <w:pPr>
        <w:numPr>
          <w:ilvl w:val="2"/>
          <w:numId w:val="12"/>
        </w:numPr>
        <w:ind w:hanging="120"/>
        <w:jc w:val="both"/>
        <w:rPr>
          <w:rFonts w:asciiTheme="minorHAnsi" w:hAnsiTheme="minorHAnsi" w:cs="Arial Narrow"/>
          <w:sz w:val="22"/>
          <w:szCs w:val="22"/>
          <w:u w:val="single"/>
        </w:rPr>
      </w:pPr>
      <w:r w:rsidRPr="00B51A29">
        <w:rPr>
          <w:rFonts w:asciiTheme="minorHAnsi" w:hAnsiTheme="minorHAnsi"/>
          <w:sz w:val="22"/>
          <w:szCs w:val="22"/>
          <w:u w:val="single"/>
        </w:rPr>
        <w:t>Poskytnutie bankovej záruky za uchádzača</w:t>
      </w:r>
    </w:p>
    <w:p w14:paraId="41040425" w14:textId="3FBEE3DC" w:rsidR="0039469D" w:rsidRPr="00B51A29" w:rsidRDefault="0039469D" w:rsidP="0039469D">
      <w:pPr>
        <w:spacing w:before="60" w:after="60"/>
        <w:ind w:left="1440"/>
        <w:jc w:val="both"/>
        <w:rPr>
          <w:rFonts w:asciiTheme="minorHAnsi" w:hAnsiTheme="minorHAnsi"/>
          <w:sz w:val="22"/>
          <w:szCs w:val="22"/>
        </w:rPr>
      </w:pPr>
      <w:r w:rsidRPr="00B51A29">
        <w:rPr>
          <w:rFonts w:asciiTheme="minorHAnsi" w:hAnsiTheme="minorHAnsi"/>
          <w:sz w:val="22"/>
          <w:szCs w:val="22"/>
        </w:rPr>
        <w:t>Poskytnutie bankovej záruky sa riadi ustanoveniami § 313 až § 322 zákona č. 513/1991 Zb. Obchodný  zákonník</w:t>
      </w:r>
      <w:r w:rsidR="005F1C5E">
        <w:rPr>
          <w:rFonts w:asciiTheme="minorHAnsi" w:hAnsiTheme="minorHAnsi"/>
          <w:sz w:val="22"/>
          <w:szCs w:val="22"/>
        </w:rPr>
        <w:t xml:space="preserve"> alebo ekvivalentným právnym predpisom</w:t>
      </w:r>
      <w:r w:rsidRPr="00B51A29">
        <w:rPr>
          <w:rFonts w:asciiTheme="minorHAnsi" w:hAnsiTheme="minorHAnsi"/>
          <w:sz w:val="22"/>
          <w:szCs w:val="22"/>
        </w:rPr>
        <w:t>. Uchádzač predloží písomné vyhlásenie banky v záručnej listine, v ktorom banka písomne vyhlási, že uspokojí veriteľa (verejného obstarávateľa) za dlžníka (uchádzača) do výšky zábezpeky podľa bodu 1</w:t>
      </w:r>
      <w:r w:rsidR="005D622C">
        <w:rPr>
          <w:rFonts w:asciiTheme="minorHAnsi" w:hAnsiTheme="minorHAnsi"/>
          <w:sz w:val="22"/>
          <w:szCs w:val="22"/>
        </w:rPr>
        <w:t>5</w:t>
      </w:r>
      <w:r w:rsidRPr="00B51A29">
        <w:rPr>
          <w:rFonts w:asciiTheme="minorHAnsi" w:hAnsiTheme="minorHAnsi"/>
          <w:sz w:val="22"/>
          <w:szCs w:val="22"/>
        </w:rPr>
        <w:t xml:space="preserve">.1. </w:t>
      </w:r>
      <w:r w:rsidRPr="00B51A29">
        <w:rPr>
          <w:rFonts w:asciiTheme="minorHAnsi" w:hAnsiTheme="minorHAnsi"/>
          <w:sz w:val="22"/>
          <w:szCs w:val="22"/>
        </w:rPr>
        <w:lastRenderedPageBreak/>
        <w:t>v prípade prepadnutia zábezpeky podľa bodu 1</w:t>
      </w:r>
      <w:r w:rsidR="005D622C">
        <w:rPr>
          <w:rFonts w:asciiTheme="minorHAnsi" w:hAnsiTheme="minorHAnsi"/>
          <w:sz w:val="22"/>
          <w:szCs w:val="22"/>
        </w:rPr>
        <w:t>5</w:t>
      </w:r>
      <w:r w:rsidRPr="00B51A29">
        <w:rPr>
          <w:rFonts w:asciiTheme="minorHAnsi" w:hAnsiTheme="minorHAnsi"/>
          <w:sz w:val="22"/>
          <w:szCs w:val="22"/>
        </w:rPr>
        <w:t>.</w:t>
      </w:r>
      <w:r w:rsidR="00DC69B3">
        <w:rPr>
          <w:rFonts w:asciiTheme="minorHAnsi" w:hAnsiTheme="minorHAnsi"/>
          <w:sz w:val="22"/>
          <w:szCs w:val="22"/>
        </w:rPr>
        <w:t>9</w:t>
      </w:r>
      <w:r w:rsidRPr="00B51A29">
        <w:rPr>
          <w:rFonts w:asciiTheme="minorHAnsi" w:hAnsiTheme="minorHAnsi"/>
          <w:sz w:val="22"/>
          <w:szCs w:val="22"/>
        </w:rPr>
        <w:t>.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w:t>
      </w:r>
      <w:r w:rsidR="007C5D84">
        <w:rPr>
          <w:rFonts w:asciiTheme="minorHAnsi" w:hAnsiTheme="minorHAnsi"/>
          <w:sz w:val="22"/>
          <w:szCs w:val="22"/>
        </w:rPr>
        <w:t xml:space="preserve"> </w:t>
      </w:r>
      <w:r w:rsidR="007C5D84" w:rsidRPr="007C5D84">
        <w:rPr>
          <w:rFonts w:asciiTheme="minorHAnsi" w:hAnsiTheme="minorHAnsi"/>
          <w:sz w:val="22"/>
          <w:szCs w:val="22"/>
          <w:u w:val="single"/>
        </w:rPr>
        <w:t>Uchádzač doručí verejnému obstarávateľovi listinu vystavenú bankou, dokladujúcou jej predĺženie.</w:t>
      </w:r>
      <w:r w:rsidR="007C5D84">
        <w:rPr>
          <w:rFonts w:asciiTheme="minorHAnsi" w:hAnsiTheme="minorHAnsi"/>
          <w:sz w:val="22"/>
          <w:szCs w:val="22"/>
        </w:rPr>
        <w:t xml:space="preserve"> </w:t>
      </w:r>
      <w:r w:rsidRPr="00B51A29">
        <w:rPr>
          <w:rFonts w:asciiTheme="minorHAnsi" w:hAnsiTheme="minorHAnsi"/>
          <w:sz w:val="22"/>
          <w:szCs w:val="22"/>
        </w:rPr>
        <w:t>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bezpredmetnú a ukončenú. Taktiež musí byť v bankovej záruke uvedené, že banková záruka nemôže byť postúpená na tretiu osobu a platí len pre veriteľa.</w:t>
      </w:r>
    </w:p>
    <w:p w14:paraId="28DCE7FB" w14:textId="285A1E53" w:rsidR="00DE68B7" w:rsidRDefault="00DE68B7" w:rsidP="007C5D84">
      <w:pPr>
        <w:spacing w:before="60" w:after="60"/>
        <w:ind w:left="1418"/>
        <w:jc w:val="both"/>
        <w:rPr>
          <w:rFonts w:asciiTheme="minorHAnsi" w:hAnsiTheme="minorHAnsi"/>
          <w:sz w:val="22"/>
          <w:szCs w:val="22"/>
        </w:rPr>
      </w:pPr>
      <w:r w:rsidRPr="00B51A29">
        <w:rPr>
          <w:rFonts w:asciiTheme="minorHAnsi" w:hAnsiTheme="minorHAnsi"/>
          <w:sz w:val="22"/>
          <w:szCs w:val="22"/>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B51A29">
        <w:rPr>
          <w:rFonts w:asciiTheme="minorHAnsi" w:hAnsiTheme="minorHAnsi"/>
          <w:sz w:val="22"/>
          <w:szCs w:val="22"/>
          <w:u w:val="single"/>
        </w:rPr>
        <w:t>úradný preklad</w:t>
      </w:r>
      <w:r w:rsidRPr="00B51A29">
        <w:rPr>
          <w:rFonts w:asciiTheme="minorHAnsi" w:hAnsiTheme="minorHAnsi"/>
          <w:sz w:val="22"/>
          <w:szCs w:val="22"/>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4AE7DB02" w14:textId="77777777" w:rsidR="00517BCD" w:rsidRPr="00674CBE" w:rsidRDefault="00517BCD" w:rsidP="00517BCD">
      <w:pPr>
        <w:numPr>
          <w:ilvl w:val="2"/>
          <w:numId w:val="12"/>
        </w:numPr>
        <w:tabs>
          <w:tab w:val="clear" w:pos="720"/>
        </w:tabs>
        <w:ind w:hanging="120"/>
        <w:jc w:val="both"/>
        <w:rPr>
          <w:rFonts w:asciiTheme="minorHAnsi" w:hAnsiTheme="minorHAnsi"/>
          <w:sz w:val="22"/>
          <w:szCs w:val="22"/>
          <w:u w:val="single"/>
        </w:rPr>
      </w:pPr>
      <w:r w:rsidRPr="00674CBE">
        <w:rPr>
          <w:rFonts w:asciiTheme="minorHAnsi" w:hAnsiTheme="minorHAnsi"/>
          <w:sz w:val="22"/>
          <w:szCs w:val="22"/>
          <w:u w:val="single"/>
        </w:rPr>
        <w:t>Poskytnutie poistenia záruky za uchádzača:</w:t>
      </w:r>
    </w:p>
    <w:p w14:paraId="3BC9A635" w14:textId="77777777" w:rsidR="00517BCD" w:rsidRPr="00220D68" w:rsidRDefault="00517BCD" w:rsidP="00517BCD">
      <w:pPr>
        <w:pStyle w:val="Odsekzoznamu"/>
        <w:ind w:left="1418"/>
        <w:jc w:val="both"/>
        <w:rPr>
          <w:rFonts w:asciiTheme="minorHAnsi" w:hAnsiTheme="minorHAnsi"/>
          <w:sz w:val="22"/>
          <w:szCs w:val="22"/>
        </w:rPr>
      </w:pPr>
      <w:r w:rsidRPr="00220D68">
        <w:rPr>
          <w:rFonts w:asciiTheme="minorHAnsi" w:hAnsiTheme="minorHAnsi"/>
          <w:sz w:val="22"/>
          <w:szCs w:val="22"/>
        </w:rPr>
        <w:t>Uchádzač predloží listinu preukazujúcu poistenie záruky, v ktorej poisťovňa písomne vyhlási, že uspokojí verejného obstarávateľa za uchádzača do výšky zábezpeky podľa bodu 15.1 týchto súťažných podkladov, v prípade prepadnutia zábezpeky podľa bodu 15.</w:t>
      </w:r>
      <w:r>
        <w:rPr>
          <w:rFonts w:asciiTheme="minorHAnsi" w:hAnsiTheme="minorHAnsi"/>
          <w:sz w:val="22"/>
          <w:szCs w:val="22"/>
        </w:rPr>
        <w:t>9</w:t>
      </w:r>
      <w:r w:rsidRPr="00220D68">
        <w:rPr>
          <w:rFonts w:asciiTheme="minorHAnsi" w:hAnsiTheme="minorHAnsi"/>
          <w:sz w:val="22"/>
          <w:szCs w:val="22"/>
        </w:rPr>
        <w:t xml:space="preserve"> týchto súťažných podkladov. </w:t>
      </w:r>
    </w:p>
    <w:p w14:paraId="41FA07DC" w14:textId="77777777" w:rsidR="00517BCD" w:rsidRPr="00220D68" w:rsidRDefault="00517BCD" w:rsidP="00517BCD">
      <w:pPr>
        <w:pStyle w:val="Odsekzoznamu"/>
        <w:ind w:left="1418"/>
        <w:jc w:val="both"/>
        <w:rPr>
          <w:rFonts w:asciiTheme="minorHAnsi" w:hAnsiTheme="minorHAnsi"/>
          <w:sz w:val="22"/>
          <w:szCs w:val="22"/>
        </w:rPr>
      </w:pPr>
      <w:r w:rsidRPr="00220D68">
        <w:rPr>
          <w:rFonts w:asciiTheme="minorHAnsi" w:hAnsiTheme="minorHAnsi"/>
          <w:sz w:val="22"/>
          <w:szCs w:val="22"/>
        </w:rPr>
        <w:t>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w:t>
      </w:r>
      <w:r>
        <w:rPr>
          <w:rFonts w:asciiTheme="minorHAnsi" w:hAnsiTheme="minorHAnsi"/>
          <w:sz w:val="22"/>
          <w:szCs w:val="22"/>
        </w:rPr>
        <w:t xml:space="preserve"> okrem listiny preukazujúcej poistenie záruky vyhotovenej v českom jazyku</w:t>
      </w:r>
      <w:r w:rsidRPr="00220D68">
        <w:rPr>
          <w:rFonts w:asciiTheme="minorHAnsi" w:hAnsiTheme="minorHAnsi"/>
          <w:sz w:val="22"/>
          <w:szCs w:val="22"/>
        </w:rPr>
        <w:t>. Doba platnosti poistenia záruky môže byť v listine preukazujúcej poistenie záruky obmedzená do uplynutia lehoty viazanosti ponúk.</w:t>
      </w:r>
    </w:p>
    <w:p w14:paraId="300C5D23" w14:textId="77777777" w:rsidR="00517BCD" w:rsidRPr="00220D68" w:rsidRDefault="00517BCD" w:rsidP="00517BCD">
      <w:pPr>
        <w:pStyle w:val="Odsekzoznamu"/>
        <w:spacing w:after="120"/>
        <w:ind w:left="1418"/>
        <w:jc w:val="both"/>
        <w:rPr>
          <w:rFonts w:asciiTheme="minorHAnsi" w:hAnsiTheme="minorHAnsi"/>
          <w:sz w:val="22"/>
          <w:szCs w:val="22"/>
        </w:rPr>
      </w:pPr>
      <w:r w:rsidRPr="00220D68">
        <w:rPr>
          <w:rFonts w:asciiTheme="minorHAnsi" w:hAnsiTheme="minorHAnsi"/>
          <w:sz w:val="22"/>
          <w:szCs w:val="22"/>
        </w:rPr>
        <w:t>Poistenie záruky zanikne plnením poisťovne v rozsahu, v akom poisťovňa poskytla plnenie za uchádzača v prospech verejného obstarávateľa.</w:t>
      </w:r>
    </w:p>
    <w:p w14:paraId="655DD5DD" w14:textId="2CB9E81F" w:rsidR="00517BCD" w:rsidRDefault="00517BCD" w:rsidP="009A18FC">
      <w:pPr>
        <w:numPr>
          <w:ilvl w:val="2"/>
          <w:numId w:val="12"/>
        </w:numPr>
        <w:tabs>
          <w:tab w:val="clear" w:pos="720"/>
        </w:tabs>
        <w:spacing w:after="120"/>
        <w:ind w:left="1417" w:hanging="816"/>
        <w:jc w:val="both"/>
        <w:rPr>
          <w:rFonts w:asciiTheme="minorHAnsi" w:hAnsiTheme="minorHAnsi"/>
          <w:sz w:val="22"/>
          <w:szCs w:val="22"/>
        </w:rPr>
      </w:pPr>
      <w:r w:rsidRPr="00074F3D">
        <w:rPr>
          <w:rFonts w:asciiTheme="minorHAnsi" w:hAnsiTheme="minorHAnsi"/>
          <w:b/>
          <w:sz w:val="22"/>
          <w:szCs w:val="22"/>
        </w:rPr>
        <w:t>Ak uchádzač zabezpečí viazanosť ponuky bankovou zárukou</w:t>
      </w:r>
      <w:r w:rsidRPr="00074F3D">
        <w:rPr>
          <w:rFonts w:asciiTheme="minorHAnsi" w:hAnsiTheme="minorHAnsi"/>
          <w:sz w:val="22"/>
          <w:szCs w:val="22"/>
        </w:rPr>
        <w:t xml:space="preserve"> podľa bodu </w:t>
      </w:r>
      <w:r>
        <w:rPr>
          <w:rFonts w:asciiTheme="minorHAnsi" w:hAnsiTheme="minorHAnsi"/>
          <w:sz w:val="22"/>
          <w:szCs w:val="22"/>
        </w:rPr>
        <w:t>15.4.2</w:t>
      </w:r>
      <w:r w:rsidRPr="00074F3D">
        <w:rPr>
          <w:rFonts w:asciiTheme="minorHAnsi" w:hAnsiTheme="minorHAnsi"/>
          <w:sz w:val="22"/>
          <w:szCs w:val="22"/>
        </w:rPr>
        <w:t xml:space="preserve"> týchto súťažných podkladov, </w:t>
      </w:r>
      <w:r w:rsidRPr="00074F3D">
        <w:rPr>
          <w:rFonts w:asciiTheme="minorHAnsi" w:hAnsiTheme="minorHAnsi"/>
          <w:sz w:val="22"/>
          <w:szCs w:val="22"/>
          <w:u w:val="single"/>
        </w:rPr>
        <w:t xml:space="preserve">predloží sken </w:t>
      </w:r>
      <w:r>
        <w:rPr>
          <w:rFonts w:asciiTheme="minorHAnsi" w:hAnsiTheme="minorHAnsi"/>
          <w:sz w:val="22"/>
          <w:szCs w:val="22"/>
          <w:u w:val="single"/>
        </w:rPr>
        <w:t xml:space="preserve">originálu </w:t>
      </w:r>
      <w:r w:rsidRPr="00074F3D">
        <w:rPr>
          <w:rFonts w:asciiTheme="minorHAnsi" w:hAnsiTheme="minorHAnsi"/>
          <w:sz w:val="22"/>
          <w:szCs w:val="22"/>
          <w:u w:val="single"/>
        </w:rPr>
        <w:t>záručnej listiny elektronicky spôsobom podľa bodu 16.3 týchto súťažných podkladov</w:t>
      </w:r>
      <w:r w:rsidRPr="00074F3D">
        <w:rPr>
          <w:rFonts w:asciiTheme="minorHAnsi" w:hAnsiTheme="minorHAnsi"/>
          <w:sz w:val="22"/>
          <w:szCs w:val="22"/>
        </w:rPr>
        <w:t xml:space="preserve"> a </w:t>
      </w:r>
      <w:r w:rsidRPr="00074F3D">
        <w:rPr>
          <w:rFonts w:asciiTheme="minorHAnsi" w:hAnsiTheme="minorHAnsi"/>
          <w:b/>
          <w:sz w:val="22"/>
          <w:szCs w:val="22"/>
        </w:rPr>
        <w:t>zároveň doručí aj originál tejto záručnej listiny v listinnej podobe osobne, prostredníctvom pošty alebo iného doručovateľa</w:t>
      </w:r>
      <w:r w:rsidRPr="00074F3D">
        <w:rPr>
          <w:rFonts w:asciiTheme="minorHAnsi" w:hAnsiTheme="minorHAnsi"/>
          <w:sz w:val="22"/>
          <w:szCs w:val="22"/>
        </w:rPr>
        <w:t xml:space="preserve"> na adresu verejného obstarávateľa uvedenú v  bod 1 týchto súťažných podkladov v lehote na predkladanie ponúk podľa bodu </w:t>
      </w:r>
      <w:r>
        <w:rPr>
          <w:rFonts w:asciiTheme="minorHAnsi" w:hAnsiTheme="minorHAnsi"/>
          <w:sz w:val="22"/>
          <w:szCs w:val="22"/>
        </w:rPr>
        <w:t>18.1</w:t>
      </w:r>
      <w:r w:rsidRPr="00074F3D">
        <w:rPr>
          <w:rFonts w:asciiTheme="minorHAnsi" w:hAnsiTheme="minorHAnsi"/>
          <w:sz w:val="22"/>
          <w:szCs w:val="22"/>
        </w:rPr>
        <w:t xml:space="preserve"> týchto súťažných podkladov. Uchádzač vloží originál bankovej záruky do samostatnej nepriehľadnej obálky, ktorá musí byť uzatvorená a označená heslom súťaže: </w:t>
      </w:r>
      <w:r w:rsidRPr="00074F3D">
        <w:rPr>
          <w:rFonts w:asciiTheme="minorHAnsi" w:hAnsiTheme="minorHAnsi"/>
          <w:b/>
          <w:sz w:val="22"/>
          <w:szCs w:val="22"/>
        </w:rPr>
        <w:t>„</w:t>
      </w:r>
      <w:r w:rsidR="00BD2F65" w:rsidRPr="00DB3B0F">
        <w:rPr>
          <w:rFonts w:asciiTheme="minorHAnsi" w:hAnsiTheme="minorHAnsi" w:cs="Arial Narrow"/>
          <w:b/>
          <w:sz w:val="22"/>
          <w:szCs w:val="22"/>
        </w:rPr>
        <w:t>Verejná telefónna sieť a zriadenie prístupu do verejnej telefónnej siete</w:t>
      </w:r>
      <w:r w:rsidR="00BD2F65" w:rsidRPr="00074F3D">
        <w:rPr>
          <w:rFonts w:asciiTheme="minorHAnsi" w:hAnsiTheme="minorHAnsi"/>
          <w:b/>
          <w:sz w:val="22"/>
          <w:szCs w:val="22"/>
        </w:rPr>
        <w:t xml:space="preserve"> </w:t>
      </w:r>
      <w:r>
        <w:rPr>
          <w:rFonts w:asciiTheme="minorHAnsi" w:hAnsiTheme="minorHAnsi"/>
          <w:b/>
          <w:sz w:val="22"/>
          <w:szCs w:val="22"/>
        </w:rPr>
        <w:t>– Banková záruka</w:t>
      </w:r>
      <w:r w:rsidRPr="00074F3D">
        <w:rPr>
          <w:rFonts w:asciiTheme="minorHAnsi" w:hAnsiTheme="minorHAnsi"/>
          <w:b/>
          <w:sz w:val="22"/>
          <w:szCs w:val="22"/>
        </w:rPr>
        <w:t xml:space="preserve"> – NEOTVÁRAŤ“</w:t>
      </w:r>
      <w:r w:rsidRPr="00074F3D">
        <w:rPr>
          <w:rFonts w:asciiTheme="minorHAnsi" w:hAnsiTheme="minorHAnsi"/>
          <w:sz w:val="22"/>
          <w:szCs w:val="22"/>
        </w:rPr>
        <w:t>. V prípade osobného doručenia sú stránkové dni v podateľni verejného obstarávateľa od 08:00 do 15:00 hod., pondelok až piatok.</w:t>
      </w:r>
    </w:p>
    <w:p w14:paraId="63652873" w14:textId="00600CE5" w:rsidR="00421F4F" w:rsidRPr="00DF4AB8" w:rsidRDefault="00517BCD" w:rsidP="00DF4AB8">
      <w:pPr>
        <w:pStyle w:val="Odsekzoznamu"/>
        <w:numPr>
          <w:ilvl w:val="2"/>
          <w:numId w:val="12"/>
        </w:numPr>
        <w:tabs>
          <w:tab w:val="clear" w:pos="720"/>
        </w:tabs>
        <w:ind w:left="1418" w:hanging="851"/>
        <w:jc w:val="both"/>
        <w:rPr>
          <w:rFonts w:asciiTheme="minorHAnsi" w:hAnsiTheme="minorHAnsi"/>
          <w:sz w:val="22"/>
          <w:szCs w:val="22"/>
        </w:rPr>
      </w:pPr>
      <w:r w:rsidRPr="007A5C33">
        <w:rPr>
          <w:rFonts w:asciiTheme="minorHAnsi" w:hAnsiTheme="minorHAnsi"/>
          <w:b/>
          <w:sz w:val="22"/>
          <w:szCs w:val="22"/>
        </w:rPr>
        <w:t>Ak uchádzač zabezpečí viazanosť ponuky poistením záruky</w:t>
      </w:r>
      <w:r w:rsidRPr="008377BF">
        <w:rPr>
          <w:rFonts w:asciiTheme="minorHAnsi" w:hAnsiTheme="minorHAnsi"/>
          <w:sz w:val="22"/>
          <w:szCs w:val="22"/>
        </w:rPr>
        <w:t xml:space="preserve"> podľa bodu 15.4.3 týchto súťažných podkladov, </w:t>
      </w:r>
      <w:r w:rsidRPr="007A5C33">
        <w:rPr>
          <w:rFonts w:asciiTheme="minorHAnsi" w:hAnsiTheme="minorHAnsi"/>
          <w:sz w:val="22"/>
          <w:szCs w:val="22"/>
          <w:u w:val="single"/>
        </w:rPr>
        <w:t xml:space="preserve">predloží sken originálu poistenia záruky elektronicky spôsobom podľa bodu </w:t>
      </w:r>
      <w:r>
        <w:rPr>
          <w:rFonts w:asciiTheme="minorHAnsi" w:hAnsiTheme="minorHAnsi"/>
          <w:sz w:val="22"/>
          <w:szCs w:val="22"/>
          <w:u w:val="single"/>
        </w:rPr>
        <w:t>16</w:t>
      </w:r>
      <w:r w:rsidRPr="007A5C33">
        <w:rPr>
          <w:rFonts w:asciiTheme="minorHAnsi" w:hAnsiTheme="minorHAnsi"/>
          <w:sz w:val="22"/>
          <w:szCs w:val="22"/>
          <w:u w:val="single"/>
        </w:rPr>
        <w:t>.3 týchto súťažných podkladov</w:t>
      </w:r>
      <w:r w:rsidRPr="008377BF">
        <w:rPr>
          <w:rFonts w:asciiTheme="minorHAnsi" w:hAnsiTheme="minorHAnsi"/>
          <w:sz w:val="22"/>
          <w:szCs w:val="22"/>
        </w:rPr>
        <w:t xml:space="preserve"> a </w:t>
      </w:r>
      <w:r w:rsidRPr="007A5C33">
        <w:rPr>
          <w:rFonts w:asciiTheme="minorHAnsi" w:hAnsiTheme="minorHAnsi"/>
          <w:b/>
          <w:sz w:val="22"/>
          <w:szCs w:val="22"/>
        </w:rPr>
        <w:t>zároveň doručí aj originál poistenia záruky  v listinnej podobe osobne, prostredníctvom pošty alebo iného doručovateľa</w:t>
      </w:r>
      <w:r w:rsidRPr="008377BF">
        <w:rPr>
          <w:rFonts w:asciiTheme="minorHAnsi" w:hAnsiTheme="minorHAnsi"/>
          <w:sz w:val="22"/>
          <w:szCs w:val="22"/>
        </w:rPr>
        <w:t xml:space="preserve"> na adresu verejného obstarávateľa uvedenú v bode 1 týchto súťažných podkladov, v lehote na predkladanie ponúk podľa bodu 20.1 týchto súťažných podkladov. Uchádzač vloží originál </w:t>
      </w:r>
      <w:r w:rsidRPr="008377BF">
        <w:rPr>
          <w:rFonts w:asciiTheme="minorHAnsi" w:hAnsiTheme="minorHAnsi"/>
          <w:sz w:val="22"/>
          <w:szCs w:val="22"/>
        </w:rPr>
        <w:lastRenderedPageBreak/>
        <w:t xml:space="preserve">poistenia záruky do samostatnej nepriehľadnej obálky, ktorá musí byť uzatvorená a označená heslom: </w:t>
      </w:r>
      <w:r w:rsidRPr="007A5C33">
        <w:rPr>
          <w:rFonts w:asciiTheme="minorHAnsi" w:hAnsiTheme="minorHAnsi"/>
          <w:b/>
          <w:sz w:val="22"/>
          <w:szCs w:val="22"/>
        </w:rPr>
        <w:t>„</w:t>
      </w:r>
      <w:r w:rsidR="00BD2F65" w:rsidRPr="00DB3B0F">
        <w:rPr>
          <w:rFonts w:asciiTheme="minorHAnsi" w:hAnsiTheme="minorHAnsi" w:cs="Arial Narrow"/>
          <w:b/>
          <w:sz w:val="22"/>
          <w:szCs w:val="22"/>
        </w:rPr>
        <w:t>Verejná telefónna sieť a zriadenie prístupu do verejnej telefónnej siete</w:t>
      </w:r>
      <w:r w:rsidRPr="007A5C33">
        <w:rPr>
          <w:rFonts w:asciiTheme="minorHAnsi" w:hAnsiTheme="minorHAnsi"/>
          <w:b/>
          <w:sz w:val="22"/>
          <w:szCs w:val="22"/>
        </w:rPr>
        <w:t xml:space="preserve"> – Poistenie záruky – NEOTVÁRAŤ“</w:t>
      </w:r>
      <w:r w:rsidRPr="008377BF">
        <w:rPr>
          <w:rFonts w:asciiTheme="minorHAnsi" w:hAnsiTheme="minorHAnsi"/>
          <w:sz w:val="22"/>
          <w:szCs w:val="22"/>
        </w:rPr>
        <w:t>. V prípade osobného doručenia sú stránkové dni v podateľni verejného obstarávateľa od 08:00 do 15:00 hod., pondelok až piatok.</w:t>
      </w:r>
    </w:p>
    <w:p w14:paraId="1ECA536A" w14:textId="77777777" w:rsidR="001D3843" w:rsidRPr="00517BCD" w:rsidRDefault="001D3843" w:rsidP="00517BCD">
      <w:pPr>
        <w:pStyle w:val="Odsekzoznamu"/>
        <w:spacing w:before="60" w:after="60"/>
        <w:ind w:left="720"/>
        <w:jc w:val="both"/>
        <w:rPr>
          <w:rFonts w:asciiTheme="minorHAnsi" w:hAnsiTheme="minorHAnsi"/>
          <w:b/>
          <w:sz w:val="22"/>
          <w:szCs w:val="22"/>
        </w:rPr>
      </w:pPr>
    </w:p>
    <w:p w14:paraId="3DBC43FA" w14:textId="77777777" w:rsidR="00DE68B7" w:rsidRPr="00B51A29" w:rsidRDefault="00DE68B7" w:rsidP="00DE68B7">
      <w:pPr>
        <w:numPr>
          <w:ilvl w:val="1"/>
          <w:numId w:val="12"/>
        </w:numPr>
        <w:jc w:val="both"/>
        <w:rPr>
          <w:rFonts w:asciiTheme="minorHAnsi" w:hAnsiTheme="minorHAnsi" w:cs="Arial Narrow"/>
          <w:sz w:val="22"/>
          <w:szCs w:val="22"/>
        </w:rPr>
      </w:pPr>
      <w:r w:rsidRPr="00B51A29">
        <w:rPr>
          <w:rFonts w:asciiTheme="minorHAnsi" w:hAnsiTheme="minorHAnsi"/>
          <w:sz w:val="22"/>
          <w:szCs w:val="22"/>
        </w:rPr>
        <w:t>Podmienky vrátenia alebo uvoľnenia zábezpeky po uzavretí zmluvy najneskôr do siedmich dní od uzavretia zmluvy:</w:t>
      </w:r>
    </w:p>
    <w:p w14:paraId="7A88A5B5" w14:textId="77777777" w:rsidR="00DE68B7" w:rsidRPr="00B51A29" w:rsidRDefault="00DE68B7" w:rsidP="00DE68B7">
      <w:pPr>
        <w:numPr>
          <w:ilvl w:val="2"/>
          <w:numId w:val="12"/>
        </w:numPr>
        <w:tabs>
          <w:tab w:val="clear" w:pos="720"/>
          <w:tab w:val="num" w:pos="1418"/>
        </w:tabs>
        <w:ind w:left="1418" w:hanging="818"/>
        <w:jc w:val="both"/>
        <w:rPr>
          <w:rFonts w:asciiTheme="minorHAnsi" w:hAnsiTheme="minorHAnsi" w:cs="Arial Narrow"/>
          <w:sz w:val="22"/>
          <w:szCs w:val="22"/>
          <w:u w:val="single"/>
        </w:rPr>
      </w:pPr>
      <w:r w:rsidRPr="00B51A29">
        <w:rPr>
          <w:rFonts w:asciiTheme="minorHAnsi" w:hAnsiTheme="minorHAnsi"/>
          <w:sz w:val="22"/>
          <w:szCs w:val="22"/>
          <w:u w:val="single"/>
        </w:rPr>
        <w:t>vrátenie zložených finančných prostriedkov uchádzačom na účet verejného obstarávateľa</w:t>
      </w:r>
    </w:p>
    <w:p w14:paraId="674A136D" w14:textId="77777777" w:rsidR="00DE68B7" w:rsidRPr="00B51A29" w:rsidRDefault="00DE68B7" w:rsidP="00DE68B7">
      <w:pPr>
        <w:tabs>
          <w:tab w:val="num" w:pos="2160"/>
        </w:tabs>
        <w:ind w:left="1440"/>
        <w:jc w:val="both"/>
        <w:rPr>
          <w:rFonts w:asciiTheme="minorHAnsi" w:hAnsiTheme="minorHAnsi" w:cs="Arial Narrow"/>
          <w:sz w:val="22"/>
          <w:szCs w:val="22"/>
        </w:rPr>
      </w:pPr>
      <w:r w:rsidRPr="00B51A29">
        <w:rPr>
          <w:rFonts w:asciiTheme="minorHAnsi" w:hAnsiTheme="minorHAnsi"/>
          <w:sz w:val="22"/>
          <w:szCs w:val="22"/>
        </w:rPr>
        <w:t>Verejný obstarávateľ vráti uchádzačovi zábezpeku - finančné prostriedky zložené na účte verejného obstarávateľa v Štátnej pokladnici, bez úrokov,</w:t>
      </w:r>
      <w:r w:rsidRPr="00B51A29">
        <w:rPr>
          <w:rFonts w:asciiTheme="minorHAnsi" w:hAnsiTheme="minorHAnsi" w:cs="Arial Narrow"/>
          <w:sz w:val="22"/>
          <w:szCs w:val="22"/>
        </w:rPr>
        <w:t xml:space="preserve"> nakoľko účet verejného obstarávateľa v Štátnej pokladnici nie je úročený;</w:t>
      </w:r>
    </w:p>
    <w:p w14:paraId="1FD83469" w14:textId="77777777" w:rsidR="00DE68B7" w:rsidRPr="00B51A29" w:rsidRDefault="00DE68B7" w:rsidP="00DE68B7">
      <w:pPr>
        <w:numPr>
          <w:ilvl w:val="2"/>
          <w:numId w:val="12"/>
        </w:numPr>
        <w:ind w:hanging="120"/>
        <w:jc w:val="both"/>
        <w:rPr>
          <w:rFonts w:asciiTheme="minorHAnsi" w:hAnsiTheme="minorHAnsi" w:cs="Arial Narrow"/>
          <w:sz w:val="22"/>
          <w:szCs w:val="22"/>
          <w:u w:val="single"/>
        </w:rPr>
      </w:pPr>
      <w:r w:rsidRPr="00B51A29">
        <w:rPr>
          <w:rFonts w:asciiTheme="minorHAnsi" w:hAnsiTheme="minorHAnsi"/>
          <w:sz w:val="22"/>
          <w:szCs w:val="22"/>
          <w:u w:val="single"/>
        </w:rPr>
        <w:t>uvoľnenie bankovej záruky</w:t>
      </w:r>
    </w:p>
    <w:p w14:paraId="445F64A1" w14:textId="77777777" w:rsidR="00DE68B7" w:rsidRPr="00B51A29" w:rsidRDefault="00DE68B7" w:rsidP="00DE68B7">
      <w:pPr>
        <w:tabs>
          <w:tab w:val="num" w:pos="2160"/>
        </w:tabs>
        <w:ind w:left="1440"/>
        <w:jc w:val="both"/>
        <w:rPr>
          <w:rFonts w:asciiTheme="minorHAnsi" w:hAnsiTheme="minorHAnsi" w:cs="Arial Narrow"/>
          <w:sz w:val="22"/>
          <w:szCs w:val="22"/>
        </w:rPr>
      </w:pPr>
      <w:r w:rsidRPr="00B51A29">
        <w:rPr>
          <w:rFonts w:asciiTheme="minorHAnsi" w:hAnsiTheme="minorHAnsi"/>
          <w:sz w:val="22"/>
          <w:szCs w:val="22"/>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1AA44F14" w14:textId="2BE93E08" w:rsidR="00DE68B7" w:rsidRPr="00B51A29" w:rsidRDefault="00DE68B7" w:rsidP="00DE68B7">
      <w:pPr>
        <w:numPr>
          <w:ilvl w:val="1"/>
          <w:numId w:val="12"/>
        </w:numPr>
        <w:jc w:val="both"/>
        <w:rPr>
          <w:rFonts w:asciiTheme="minorHAnsi" w:hAnsiTheme="minorHAnsi" w:cs="Arial Narrow"/>
          <w:sz w:val="22"/>
          <w:szCs w:val="22"/>
        </w:rPr>
      </w:pPr>
      <w:r w:rsidRPr="00B51A29">
        <w:rPr>
          <w:rFonts w:asciiTheme="minorHAnsi" w:hAnsiTheme="minorHAnsi"/>
          <w:sz w:val="22"/>
          <w:szCs w:val="22"/>
        </w:rPr>
        <w:t xml:space="preserve">Verejný obstarávateľ uvoľní </w:t>
      </w:r>
      <w:r w:rsidR="000574F7" w:rsidRPr="00B51A29">
        <w:rPr>
          <w:rFonts w:asciiTheme="minorHAnsi" w:hAnsiTheme="minorHAnsi"/>
          <w:sz w:val="22"/>
          <w:szCs w:val="22"/>
        </w:rPr>
        <w:t>alebo vráti zábezpeku do siedmich dní  postupom podľa bodu 1</w:t>
      </w:r>
      <w:r w:rsidR="00573379">
        <w:rPr>
          <w:rFonts w:asciiTheme="minorHAnsi" w:hAnsiTheme="minorHAnsi"/>
          <w:sz w:val="22"/>
          <w:szCs w:val="22"/>
        </w:rPr>
        <w:t>5</w:t>
      </w:r>
      <w:r w:rsidR="000574F7" w:rsidRPr="00B51A29">
        <w:rPr>
          <w:rFonts w:asciiTheme="minorHAnsi" w:hAnsiTheme="minorHAnsi"/>
          <w:sz w:val="22"/>
          <w:szCs w:val="22"/>
        </w:rPr>
        <w:t>.</w:t>
      </w:r>
      <w:r w:rsidR="0058284E">
        <w:rPr>
          <w:rFonts w:asciiTheme="minorHAnsi" w:hAnsiTheme="minorHAnsi"/>
          <w:sz w:val="22"/>
          <w:szCs w:val="22"/>
        </w:rPr>
        <w:t>5</w:t>
      </w:r>
      <w:r w:rsidR="000574F7" w:rsidRPr="00B51A29">
        <w:rPr>
          <w:rFonts w:asciiTheme="minorHAnsi" w:hAnsiTheme="minorHAnsi"/>
          <w:sz w:val="22"/>
          <w:szCs w:val="22"/>
        </w:rPr>
        <w:t xml:space="preserve"> odo dňa : </w:t>
      </w:r>
    </w:p>
    <w:p w14:paraId="2C7A7CE5" w14:textId="77777777" w:rsidR="00DE68B7" w:rsidRPr="00B51A29" w:rsidRDefault="000574F7" w:rsidP="00DE68B7">
      <w:pPr>
        <w:numPr>
          <w:ilvl w:val="2"/>
          <w:numId w:val="12"/>
        </w:numPr>
        <w:tabs>
          <w:tab w:val="clear" w:pos="720"/>
          <w:tab w:val="num" w:pos="1440"/>
        </w:tabs>
        <w:ind w:left="1440" w:hanging="840"/>
        <w:jc w:val="both"/>
        <w:rPr>
          <w:rFonts w:asciiTheme="minorHAnsi" w:hAnsiTheme="minorHAnsi" w:cs="Arial Narrow"/>
          <w:sz w:val="22"/>
          <w:szCs w:val="22"/>
        </w:rPr>
      </w:pPr>
      <w:r w:rsidRPr="00B51A29">
        <w:rPr>
          <w:rFonts w:asciiTheme="minorHAnsi" w:hAnsiTheme="minorHAnsi"/>
          <w:sz w:val="22"/>
          <w:szCs w:val="22"/>
        </w:rPr>
        <w:t xml:space="preserve">márneho uplynutia lehoty na doručenie námietky, ak ho verejný obstarávateľ vylúčil z verejného obstarávania, alebo ak verejný obstarávateľ </w:t>
      </w:r>
      <w:r w:rsidR="00B51A29" w:rsidRPr="00B51A29">
        <w:rPr>
          <w:rFonts w:asciiTheme="minorHAnsi" w:hAnsiTheme="minorHAnsi"/>
          <w:sz w:val="22"/>
          <w:szCs w:val="22"/>
        </w:rPr>
        <w:t>zruší použitý postup zadávania zákazky,</w:t>
      </w:r>
    </w:p>
    <w:p w14:paraId="721633BB" w14:textId="77777777" w:rsidR="00DE68B7" w:rsidRPr="00B51A29" w:rsidRDefault="00B51A29" w:rsidP="00B51A29">
      <w:pPr>
        <w:numPr>
          <w:ilvl w:val="2"/>
          <w:numId w:val="12"/>
        </w:numPr>
        <w:tabs>
          <w:tab w:val="clear" w:pos="720"/>
          <w:tab w:val="num" w:pos="1440"/>
        </w:tabs>
        <w:ind w:left="1440" w:hanging="840"/>
        <w:jc w:val="both"/>
        <w:rPr>
          <w:rFonts w:asciiTheme="minorHAnsi" w:hAnsiTheme="minorHAnsi" w:cs="Arial Narrow"/>
          <w:sz w:val="22"/>
          <w:szCs w:val="22"/>
        </w:rPr>
      </w:pPr>
      <w:r w:rsidRPr="00B51A29">
        <w:rPr>
          <w:rFonts w:asciiTheme="minorHAnsi" w:hAnsiTheme="minorHAnsi"/>
          <w:sz w:val="22"/>
          <w:szCs w:val="22"/>
        </w:rPr>
        <w:t xml:space="preserve">uzavretia zmluvy. </w:t>
      </w:r>
    </w:p>
    <w:p w14:paraId="58CB8544" w14:textId="2DFD8556" w:rsidR="00DE68B7" w:rsidRPr="00B51A29" w:rsidRDefault="00DE68B7" w:rsidP="00DE68B7">
      <w:pPr>
        <w:numPr>
          <w:ilvl w:val="1"/>
          <w:numId w:val="12"/>
        </w:numPr>
        <w:jc w:val="both"/>
        <w:rPr>
          <w:rFonts w:asciiTheme="minorHAnsi" w:hAnsiTheme="minorHAnsi" w:cs="Arial Narrow"/>
          <w:sz w:val="22"/>
          <w:szCs w:val="22"/>
        </w:rPr>
      </w:pPr>
      <w:r w:rsidRPr="00B51A29">
        <w:rPr>
          <w:rFonts w:asciiTheme="minorHAnsi" w:hAnsiTheme="minorHAnsi"/>
          <w:sz w:val="22"/>
          <w:szCs w:val="22"/>
        </w:rPr>
        <w:t>Spôsob zloženia zábezpeky si vyberie uchádzač podľa podmienok uvedených v bode 1</w:t>
      </w:r>
      <w:r w:rsidR="00573379">
        <w:rPr>
          <w:rFonts w:asciiTheme="minorHAnsi" w:hAnsiTheme="minorHAnsi"/>
          <w:sz w:val="22"/>
          <w:szCs w:val="22"/>
        </w:rPr>
        <w:t>5</w:t>
      </w:r>
      <w:r w:rsidRPr="00B51A29">
        <w:rPr>
          <w:rFonts w:asciiTheme="minorHAnsi" w:hAnsiTheme="minorHAnsi"/>
          <w:sz w:val="22"/>
          <w:szCs w:val="22"/>
        </w:rPr>
        <w:t>.</w:t>
      </w:r>
      <w:r w:rsidR="0058284E">
        <w:rPr>
          <w:rFonts w:asciiTheme="minorHAnsi" w:hAnsiTheme="minorHAnsi"/>
          <w:sz w:val="22"/>
          <w:szCs w:val="22"/>
        </w:rPr>
        <w:t>3</w:t>
      </w:r>
      <w:r w:rsidRPr="00B51A29">
        <w:rPr>
          <w:rFonts w:asciiTheme="minorHAnsi" w:hAnsiTheme="minorHAnsi"/>
          <w:sz w:val="22"/>
          <w:szCs w:val="22"/>
        </w:rPr>
        <w:t>.</w:t>
      </w:r>
    </w:p>
    <w:p w14:paraId="12C4771E" w14:textId="298BEA08" w:rsidR="00DE68B7" w:rsidRPr="00B51A29" w:rsidRDefault="00DE68B7" w:rsidP="00DE68B7">
      <w:pPr>
        <w:numPr>
          <w:ilvl w:val="1"/>
          <w:numId w:val="12"/>
        </w:numPr>
        <w:jc w:val="both"/>
        <w:rPr>
          <w:rFonts w:asciiTheme="minorHAnsi" w:hAnsiTheme="minorHAnsi" w:cs="Arial Narrow"/>
          <w:sz w:val="22"/>
          <w:szCs w:val="22"/>
        </w:rPr>
      </w:pPr>
      <w:r w:rsidRPr="00B51A29">
        <w:rPr>
          <w:rFonts w:asciiTheme="minorHAnsi" w:hAnsiTheme="minorHAnsi"/>
          <w:sz w:val="22"/>
          <w:szCs w:val="22"/>
        </w:rPr>
        <w:t>V prípade predĺženia lehoty viazanosti ponúk zábezpeka naďalej zabezpečuje viazanosť ponuky až do uplynutia predĺženej lehoty viazanosti ponúk.</w:t>
      </w:r>
      <w:r w:rsidR="00B77593">
        <w:rPr>
          <w:rFonts w:asciiTheme="minorHAnsi" w:hAnsiTheme="minorHAnsi"/>
          <w:sz w:val="22"/>
          <w:szCs w:val="22"/>
        </w:rPr>
        <w:t xml:space="preserve"> </w:t>
      </w:r>
    </w:p>
    <w:p w14:paraId="161A8594" w14:textId="71F0F235" w:rsidR="00013119" w:rsidRPr="00B51A29" w:rsidRDefault="00DE68B7" w:rsidP="00B51A29">
      <w:pPr>
        <w:numPr>
          <w:ilvl w:val="1"/>
          <w:numId w:val="12"/>
        </w:numPr>
        <w:jc w:val="both"/>
        <w:rPr>
          <w:rFonts w:asciiTheme="minorHAnsi" w:hAnsiTheme="minorHAnsi" w:cs="Arial Narrow"/>
          <w:sz w:val="22"/>
          <w:szCs w:val="22"/>
        </w:rPr>
      </w:pPr>
      <w:r w:rsidRPr="00B51A29">
        <w:rPr>
          <w:rFonts w:asciiTheme="minorHAnsi" w:hAnsiTheme="minorHAnsi"/>
          <w:sz w:val="22"/>
          <w:szCs w:val="22"/>
        </w:rPr>
        <w:t>Zábezpeka prepadne v prospech verejného obstarávateľa, ak uchádzač odstúpi od svojej ponuky v lehote viazanosti ponúk, resp. predĺženej lehote viazanosti ponúk,</w:t>
      </w:r>
      <w:r w:rsidR="00B51A29" w:rsidRPr="00B51A29">
        <w:rPr>
          <w:rFonts w:asciiTheme="minorHAnsi" w:hAnsiTheme="minorHAnsi"/>
          <w:sz w:val="22"/>
          <w:szCs w:val="22"/>
        </w:rPr>
        <w:t xml:space="preserve"> alebo neposkytne súčinnosť alebo odmietne uzavrieť zmluvu  podľa § 56 ods. 8 až 12 zákona o verejnom obstarávaní.</w:t>
      </w:r>
      <w:r w:rsidRPr="00B51A29">
        <w:rPr>
          <w:rFonts w:asciiTheme="minorHAnsi" w:hAnsiTheme="minorHAnsi"/>
          <w:sz w:val="22"/>
          <w:szCs w:val="22"/>
        </w:rPr>
        <w:t xml:space="preserve"> </w:t>
      </w:r>
    </w:p>
    <w:p w14:paraId="128343C7" w14:textId="77777777" w:rsidR="007C3554" w:rsidRPr="00D13325" w:rsidRDefault="002D5001" w:rsidP="00573379">
      <w:pPr>
        <w:pStyle w:val="Nadpis6"/>
        <w:keepNext w:val="0"/>
        <w:numPr>
          <w:ilvl w:val="0"/>
          <w:numId w:val="12"/>
        </w:numPr>
        <w:shd w:val="clear" w:color="auto" w:fill="D9D9D9"/>
        <w:spacing w:before="240"/>
        <w:ind w:hanging="574"/>
        <w:rPr>
          <w:rFonts w:asciiTheme="minorHAnsi" w:hAnsiTheme="minorHAnsi" w:cs="Arial Narrow"/>
          <w:smallCaps/>
          <w:sz w:val="22"/>
          <w:szCs w:val="22"/>
        </w:rPr>
      </w:pPr>
      <w:r w:rsidRPr="00D13325">
        <w:rPr>
          <w:rFonts w:asciiTheme="minorHAnsi" w:hAnsiTheme="minorHAnsi" w:cs="Arial Narrow"/>
          <w:smallCaps/>
          <w:sz w:val="22"/>
          <w:szCs w:val="22"/>
        </w:rPr>
        <w:t>Vyhotovenie a o</w:t>
      </w:r>
      <w:r w:rsidR="007C3554" w:rsidRPr="00D13325">
        <w:rPr>
          <w:rFonts w:asciiTheme="minorHAnsi" w:hAnsiTheme="minorHAnsi" w:cs="Arial Narrow"/>
          <w:smallCaps/>
          <w:sz w:val="22"/>
          <w:szCs w:val="22"/>
        </w:rPr>
        <w:t>bsah ponuky</w:t>
      </w:r>
    </w:p>
    <w:p w14:paraId="50CBE7EF" w14:textId="77777777" w:rsidR="007A601F" w:rsidRPr="00C16A76" w:rsidRDefault="00D37A75" w:rsidP="00F20941">
      <w:pPr>
        <w:numPr>
          <w:ilvl w:val="1"/>
          <w:numId w:val="12"/>
        </w:numPr>
        <w:spacing w:after="120"/>
        <w:jc w:val="both"/>
        <w:rPr>
          <w:rFonts w:asciiTheme="minorHAnsi" w:hAnsiTheme="minorHAnsi" w:cs="Arial Narrow"/>
          <w:sz w:val="22"/>
          <w:szCs w:val="22"/>
        </w:rPr>
      </w:pPr>
      <w:r w:rsidRPr="00C16A76">
        <w:rPr>
          <w:rFonts w:asciiTheme="minorHAnsi" w:hAnsiTheme="minorHAnsi" w:cs="Arial Narrow"/>
          <w:sz w:val="22"/>
          <w:szCs w:val="22"/>
        </w:rPr>
        <w:t xml:space="preserve">Verejná súťaž sa zadáva v súlade </w:t>
      </w:r>
      <w:r w:rsidR="004C1D89" w:rsidRPr="00C16A76">
        <w:rPr>
          <w:rFonts w:asciiTheme="minorHAnsi" w:hAnsiTheme="minorHAnsi" w:cs="Arial Narrow"/>
          <w:sz w:val="22"/>
          <w:szCs w:val="22"/>
        </w:rPr>
        <w:t>s § 66 ods. 7</w:t>
      </w:r>
      <w:r w:rsidRPr="00C16A76">
        <w:rPr>
          <w:rFonts w:asciiTheme="minorHAnsi" w:hAnsiTheme="minorHAnsi" w:cs="Arial Narrow"/>
          <w:sz w:val="22"/>
          <w:szCs w:val="22"/>
        </w:rPr>
        <w:t xml:space="preserve"> zákona o verejnom obstarávaní, t.j. vyhodnotenie splnenia podmienok účasti podľa § 40 zákona o verejnom obstarávaní sa uskutoční po vyhodnotení ponúk podľa § 5</w:t>
      </w:r>
      <w:r w:rsidR="00347E49" w:rsidRPr="00C16A76">
        <w:rPr>
          <w:rFonts w:asciiTheme="minorHAnsi" w:hAnsiTheme="minorHAnsi" w:cs="Arial Narrow"/>
          <w:sz w:val="22"/>
          <w:szCs w:val="22"/>
        </w:rPr>
        <w:t xml:space="preserve">3 zákona o verejnom obstarávaní </w:t>
      </w:r>
      <w:r w:rsidR="00347E49" w:rsidRPr="00C16A76">
        <w:rPr>
          <w:rFonts w:asciiTheme="minorHAnsi" w:hAnsiTheme="minorHAnsi" w:cs="Arial Narrow"/>
          <w:b/>
          <w:sz w:val="22"/>
          <w:szCs w:val="22"/>
        </w:rPr>
        <w:t>(tzv. jednoobálkový postup, resp. reverzná VS)</w:t>
      </w:r>
      <w:r w:rsidR="00347E49" w:rsidRPr="00C16A76">
        <w:rPr>
          <w:rFonts w:asciiTheme="minorHAnsi" w:hAnsiTheme="minorHAnsi" w:cs="Arial Narrow"/>
          <w:sz w:val="22"/>
          <w:szCs w:val="22"/>
        </w:rPr>
        <w:t>, a teda uchádzač predloží všetky dokumenty spločne v jednej elektronickej ponuke.</w:t>
      </w:r>
    </w:p>
    <w:p w14:paraId="398D8FF8" w14:textId="5D01C3D4" w:rsidR="00425564" w:rsidRDefault="00425564" w:rsidP="009A18FC">
      <w:pPr>
        <w:numPr>
          <w:ilvl w:val="1"/>
          <w:numId w:val="12"/>
        </w:numPr>
        <w:spacing w:after="120"/>
        <w:jc w:val="both"/>
        <w:rPr>
          <w:rFonts w:asciiTheme="minorHAnsi" w:hAnsiTheme="minorHAnsi" w:cs="Arial Narrow"/>
          <w:sz w:val="22"/>
          <w:szCs w:val="22"/>
        </w:rPr>
      </w:pPr>
      <w:r>
        <w:rPr>
          <w:rFonts w:asciiTheme="minorHAnsi" w:hAnsiTheme="minorHAnsi" w:cs="Arial Narrow"/>
          <w:sz w:val="22"/>
          <w:szCs w:val="22"/>
        </w:rPr>
        <w:t xml:space="preserve">Ponuka je </w:t>
      </w:r>
      <w:r w:rsidRPr="00425564">
        <w:rPr>
          <w:rFonts w:asciiTheme="minorHAnsi" w:hAnsiTheme="minorHAnsi" w:cs="Arial Narrow"/>
          <w:b/>
          <w:sz w:val="22"/>
          <w:szCs w:val="22"/>
        </w:rPr>
        <w:t>vyhotovená elektronicky</w:t>
      </w:r>
      <w:r>
        <w:rPr>
          <w:rFonts w:asciiTheme="minorHAnsi" w:hAnsiTheme="minorHAnsi" w:cs="Arial Narrow"/>
          <w:sz w:val="22"/>
          <w:szCs w:val="22"/>
        </w:rPr>
        <w:t xml:space="preserve"> v zmysle § 49 ods. 1 písm a) zákona o verejnom obstarávaní a vložená do systému </w:t>
      </w:r>
      <w:r w:rsidR="009A18FC" w:rsidRPr="009A18FC">
        <w:rPr>
          <w:rFonts w:asciiTheme="minorHAnsi" w:hAnsiTheme="minorHAnsi" w:cs="Arial Narrow"/>
          <w:sz w:val="22"/>
          <w:szCs w:val="22"/>
        </w:rPr>
        <w:t>JOSEPHINE</w:t>
      </w:r>
      <w:r>
        <w:rPr>
          <w:rFonts w:asciiTheme="minorHAnsi" w:hAnsiTheme="minorHAnsi" w:cs="Arial Narrow"/>
          <w:sz w:val="22"/>
          <w:szCs w:val="22"/>
        </w:rPr>
        <w:t xml:space="preserve"> umiestnennom na webovej adrese: </w:t>
      </w:r>
      <w:hyperlink r:id="rId17" w:history="1">
        <w:r w:rsidR="009A18FC" w:rsidRPr="0016507F">
          <w:rPr>
            <w:rStyle w:val="Hypertextovprepojenie"/>
            <w:rFonts w:asciiTheme="minorHAnsi" w:hAnsiTheme="minorHAnsi" w:cstheme="minorHAnsi"/>
            <w:sz w:val="22"/>
            <w:szCs w:val="22"/>
          </w:rPr>
          <w:t>https://josephine.proebiz.com</w:t>
        </w:r>
      </w:hyperlink>
      <w:r w:rsidR="00FE4E65">
        <w:rPr>
          <w:rFonts w:asciiTheme="minorHAnsi" w:hAnsiTheme="minorHAnsi" w:cs="Arial Narrow"/>
          <w:sz w:val="22"/>
          <w:szCs w:val="22"/>
        </w:rPr>
        <w:t xml:space="preserve"> </w:t>
      </w:r>
      <w:r>
        <w:rPr>
          <w:rFonts w:asciiTheme="minorHAnsi" w:hAnsiTheme="minorHAnsi" w:cs="Arial Narrow"/>
          <w:sz w:val="22"/>
          <w:szCs w:val="22"/>
        </w:rPr>
        <w:t xml:space="preserve"> </w:t>
      </w:r>
      <w:r w:rsidRPr="00162D6E">
        <w:rPr>
          <w:rFonts w:asciiTheme="minorHAnsi" w:hAnsiTheme="minorHAnsi" w:cs="Arial Narrow"/>
          <w:sz w:val="22"/>
          <w:szCs w:val="22"/>
        </w:rPr>
        <w:t xml:space="preserve">Spôsob predloženia ponuky </w:t>
      </w:r>
      <w:r w:rsidR="00FE4E65">
        <w:rPr>
          <w:rFonts w:asciiTheme="minorHAnsi" w:hAnsiTheme="minorHAnsi" w:cs="Arial Narrow"/>
          <w:sz w:val="22"/>
          <w:szCs w:val="22"/>
        </w:rPr>
        <w:t>do</w:t>
      </w:r>
      <w:r w:rsidRPr="00162D6E">
        <w:rPr>
          <w:rFonts w:asciiTheme="minorHAnsi" w:hAnsiTheme="minorHAnsi" w:cs="Arial Narrow"/>
          <w:sz w:val="22"/>
          <w:szCs w:val="22"/>
        </w:rPr>
        <w:t xml:space="preserve"> systému </w:t>
      </w:r>
      <w:r w:rsidR="009A18FC" w:rsidRPr="009A18FC">
        <w:rPr>
          <w:rFonts w:asciiTheme="minorHAnsi" w:hAnsiTheme="minorHAnsi" w:cs="Arial Narrow"/>
          <w:sz w:val="22"/>
          <w:szCs w:val="22"/>
        </w:rPr>
        <w:t>JOSEPHINE</w:t>
      </w:r>
      <w:r w:rsidRPr="00162D6E">
        <w:rPr>
          <w:rFonts w:asciiTheme="minorHAnsi" w:hAnsiTheme="minorHAnsi" w:cs="Arial Narrow"/>
          <w:sz w:val="22"/>
          <w:szCs w:val="22"/>
        </w:rPr>
        <w:t xml:space="preserve"> je uvedený v bode </w:t>
      </w:r>
      <w:r w:rsidR="00DA7B95">
        <w:rPr>
          <w:rFonts w:asciiTheme="minorHAnsi" w:hAnsiTheme="minorHAnsi" w:cs="Arial Narrow"/>
          <w:sz w:val="22"/>
          <w:szCs w:val="22"/>
        </w:rPr>
        <w:t>17 týchto súťažných podkladov.</w:t>
      </w:r>
    </w:p>
    <w:p w14:paraId="06D8F643" w14:textId="77777777" w:rsidR="00162D6E" w:rsidRDefault="00162D6E" w:rsidP="00162D6E">
      <w:pPr>
        <w:numPr>
          <w:ilvl w:val="1"/>
          <w:numId w:val="12"/>
        </w:numPr>
        <w:spacing w:after="120"/>
        <w:jc w:val="both"/>
        <w:rPr>
          <w:rFonts w:asciiTheme="minorHAnsi" w:hAnsiTheme="minorHAnsi" w:cs="Arial Narrow"/>
          <w:sz w:val="22"/>
          <w:szCs w:val="22"/>
        </w:rPr>
      </w:pPr>
      <w:r>
        <w:rPr>
          <w:rFonts w:asciiTheme="minorHAnsi" w:hAnsiTheme="minorHAnsi" w:cs="Arial Narrow"/>
          <w:sz w:val="22"/>
          <w:szCs w:val="22"/>
        </w:rPr>
        <w:t xml:space="preserve">Doklady a dokumenty tvoriace obsah ponuky, </w:t>
      </w:r>
      <w:r w:rsidRPr="00162D6E">
        <w:rPr>
          <w:rFonts w:asciiTheme="minorHAnsi" w:hAnsiTheme="minorHAnsi" w:cs="Arial Narrow"/>
          <w:sz w:val="22"/>
          <w:szCs w:val="22"/>
        </w:rPr>
        <w:t>požadované v oznámení o vyhlásení verejného</w:t>
      </w:r>
      <w:r>
        <w:rPr>
          <w:rFonts w:asciiTheme="minorHAnsi" w:hAnsiTheme="minorHAnsi" w:cs="Arial Narrow"/>
          <w:sz w:val="22"/>
          <w:szCs w:val="22"/>
        </w:rPr>
        <w:t xml:space="preserve"> </w:t>
      </w:r>
      <w:r w:rsidRPr="00162D6E">
        <w:rPr>
          <w:rFonts w:asciiTheme="minorHAnsi" w:hAnsiTheme="minorHAnsi" w:cs="Arial Narrow"/>
          <w:sz w:val="22"/>
          <w:szCs w:val="22"/>
        </w:rPr>
        <w:t xml:space="preserve">obstarávania a v týchto súťažných podkladoch, </w:t>
      </w:r>
      <w:r w:rsidRPr="00162D6E">
        <w:rPr>
          <w:rFonts w:asciiTheme="minorHAnsi" w:hAnsiTheme="minorHAnsi" w:cs="Arial Narrow"/>
          <w:b/>
          <w:sz w:val="22"/>
          <w:szCs w:val="22"/>
        </w:rPr>
        <w:t>musia byť v ponuke elektronicky predložené ako skeny</w:t>
      </w:r>
      <w:r w:rsidRPr="00162D6E">
        <w:rPr>
          <w:b/>
        </w:rPr>
        <w:t xml:space="preserve"> </w:t>
      </w:r>
      <w:r w:rsidRPr="00162D6E">
        <w:rPr>
          <w:rFonts w:asciiTheme="minorHAnsi" w:hAnsiTheme="minorHAnsi" w:cs="Arial Narrow"/>
          <w:b/>
          <w:sz w:val="22"/>
          <w:szCs w:val="22"/>
        </w:rPr>
        <w:t>originálov alebo úradne osvedčených kópií týchto dokladov alebo dokumentov</w:t>
      </w:r>
      <w:r w:rsidRPr="00162D6E">
        <w:rPr>
          <w:rFonts w:asciiTheme="minorHAnsi" w:hAnsiTheme="minorHAnsi" w:cs="Arial Narrow"/>
          <w:sz w:val="22"/>
          <w:szCs w:val="22"/>
        </w:rPr>
        <w:t xml:space="preserve"> pokiaľ nie je určené</w:t>
      </w:r>
      <w:r w:rsidRPr="00162D6E">
        <w:t xml:space="preserve"> </w:t>
      </w:r>
      <w:r w:rsidRPr="00162D6E">
        <w:rPr>
          <w:rFonts w:asciiTheme="minorHAnsi" w:hAnsiTheme="minorHAnsi" w:cs="Arial Narrow"/>
          <w:sz w:val="22"/>
          <w:szCs w:val="22"/>
        </w:rPr>
        <w:t>inak. Odporúčaný formát naskenovaných dokladov alebo dokumentov je „PDF“.</w:t>
      </w:r>
    </w:p>
    <w:p w14:paraId="6B542882" w14:textId="77777777" w:rsidR="00F2748B" w:rsidRPr="00736353" w:rsidRDefault="00736353" w:rsidP="00736353">
      <w:pPr>
        <w:numPr>
          <w:ilvl w:val="1"/>
          <w:numId w:val="12"/>
        </w:numPr>
        <w:jc w:val="both"/>
        <w:rPr>
          <w:rFonts w:asciiTheme="minorHAnsi" w:hAnsiTheme="minorHAnsi" w:cs="Arial Narrow"/>
          <w:sz w:val="22"/>
          <w:szCs w:val="22"/>
        </w:rPr>
      </w:pPr>
      <w:r>
        <w:rPr>
          <w:rFonts w:asciiTheme="minorHAnsi" w:hAnsiTheme="minorHAnsi" w:cs="Arial Narrow"/>
          <w:sz w:val="22"/>
          <w:szCs w:val="22"/>
        </w:rPr>
        <w:t xml:space="preserve">Ponuka predložená uchádzačom obsahuje: </w:t>
      </w:r>
    </w:p>
    <w:p w14:paraId="16A2F472" w14:textId="77777777" w:rsidR="00F2748B" w:rsidRPr="00827C52" w:rsidRDefault="000A1ED1" w:rsidP="00C61A72">
      <w:pPr>
        <w:numPr>
          <w:ilvl w:val="2"/>
          <w:numId w:val="12"/>
        </w:numPr>
        <w:tabs>
          <w:tab w:val="clear" w:pos="720"/>
          <w:tab w:val="num" w:pos="1276"/>
        </w:tabs>
        <w:ind w:left="1276" w:hanging="709"/>
        <w:jc w:val="both"/>
        <w:rPr>
          <w:rFonts w:asciiTheme="minorHAnsi" w:hAnsiTheme="minorHAnsi" w:cs="Arial Narrow"/>
          <w:sz w:val="22"/>
          <w:szCs w:val="22"/>
        </w:rPr>
      </w:pPr>
      <w:r w:rsidRPr="00736353">
        <w:rPr>
          <w:rFonts w:asciiTheme="minorHAnsi" w:hAnsiTheme="minorHAnsi" w:cs="Arial Narrow"/>
          <w:b/>
          <w:sz w:val="22"/>
          <w:szCs w:val="22"/>
        </w:rPr>
        <w:t>o</w:t>
      </w:r>
      <w:r w:rsidR="00F2748B" w:rsidRPr="00736353">
        <w:rPr>
          <w:rFonts w:asciiTheme="minorHAnsi" w:hAnsiTheme="minorHAnsi" w:cs="Arial Narrow"/>
          <w:b/>
          <w:sz w:val="22"/>
          <w:szCs w:val="22"/>
        </w:rPr>
        <w:t>bsah ponuky</w:t>
      </w:r>
      <w:r w:rsidR="00F2748B" w:rsidRPr="00827C52">
        <w:rPr>
          <w:rFonts w:asciiTheme="minorHAnsi" w:hAnsiTheme="minorHAnsi" w:cs="Arial Narrow"/>
          <w:sz w:val="22"/>
          <w:szCs w:val="22"/>
        </w:rPr>
        <w:t xml:space="preserve"> s uvedením </w:t>
      </w:r>
      <w:r w:rsidR="00C61A72" w:rsidRPr="00827C52">
        <w:rPr>
          <w:rFonts w:asciiTheme="minorHAnsi" w:hAnsiTheme="minorHAnsi" w:cs="Arial Narrow"/>
          <w:sz w:val="22"/>
          <w:szCs w:val="22"/>
        </w:rPr>
        <w:t>z</w:t>
      </w:r>
      <w:r w:rsidR="00F2748B" w:rsidRPr="00827C52">
        <w:rPr>
          <w:rFonts w:asciiTheme="minorHAnsi" w:hAnsiTheme="minorHAnsi" w:cs="Arial Narrow"/>
          <w:sz w:val="22"/>
          <w:szCs w:val="22"/>
        </w:rPr>
        <w:t>o</w:t>
      </w:r>
      <w:r w:rsidR="00C61A72" w:rsidRPr="00827C52">
        <w:rPr>
          <w:rFonts w:asciiTheme="minorHAnsi" w:hAnsiTheme="minorHAnsi" w:cs="Arial Narrow"/>
          <w:sz w:val="22"/>
          <w:szCs w:val="22"/>
        </w:rPr>
        <w:t>z</w:t>
      </w:r>
      <w:r w:rsidR="00F2748B" w:rsidRPr="00827C52">
        <w:rPr>
          <w:rFonts w:asciiTheme="minorHAnsi" w:hAnsiTheme="minorHAnsi" w:cs="Arial Narrow"/>
          <w:sz w:val="22"/>
          <w:szCs w:val="22"/>
        </w:rPr>
        <w:t>namu predložených dokladov a dokumentov (tzv. súpis dokumentov), podpísaný uch</w:t>
      </w:r>
      <w:r w:rsidR="00A55FE0">
        <w:rPr>
          <w:rFonts w:asciiTheme="minorHAnsi" w:hAnsiTheme="minorHAnsi" w:cs="Arial Narrow"/>
          <w:sz w:val="22"/>
          <w:szCs w:val="22"/>
        </w:rPr>
        <w:t>á</w:t>
      </w:r>
      <w:r w:rsidR="00F2748B" w:rsidRPr="00827C52">
        <w:rPr>
          <w:rFonts w:asciiTheme="minorHAnsi" w:hAnsiTheme="minorHAnsi" w:cs="Arial Narrow"/>
          <w:sz w:val="22"/>
          <w:szCs w:val="22"/>
        </w:rPr>
        <w:t xml:space="preserve">dzačom </w:t>
      </w:r>
      <w:r w:rsidR="00C61A72" w:rsidRPr="00827C52">
        <w:rPr>
          <w:rFonts w:asciiTheme="minorHAnsi" w:hAnsiTheme="minorHAnsi" w:cs="Arial Narrow"/>
          <w:sz w:val="22"/>
          <w:szCs w:val="22"/>
        </w:rPr>
        <w:t>alebo osobou oprávnenou konať za uchádzača, v prípade skupiny dodávateľov musí byť podpísaný každým členom skupiny alebo osobou/osobami oprávnenými kona</w:t>
      </w:r>
      <w:r w:rsidR="009E0ECA">
        <w:rPr>
          <w:rFonts w:asciiTheme="minorHAnsi" w:hAnsiTheme="minorHAnsi" w:cs="Arial Narrow"/>
          <w:sz w:val="22"/>
          <w:szCs w:val="22"/>
        </w:rPr>
        <w:t xml:space="preserve">ť v danej veci za člena skupiny. Ak bude podpisovať </w:t>
      </w:r>
      <w:r w:rsidR="00F04E79">
        <w:rPr>
          <w:rFonts w:asciiTheme="minorHAnsi" w:hAnsiTheme="minorHAnsi" w:cs="Arial Narrow"/>
          <w:sz w:val="22"/>
          <w:szCs w:val="22"/>
        </w:rPr>
        <w:t>doklady a dokumenty osoba oprávnená konať za uchádzača je potrebné doložiť</w:t>
      </w:r>
      <w:r w:rsidR="007E50EC">
        <w:rPr>
          <w:rFonts w:asciiTheme="minorHAnsi" w:hAnsiTheme="minorHAnsi" w:cs="Arial Narrow"/>
          <w:sz w:val="22"/>
          <w:szCs w:val="22"/>
        </w:rPr>
        <w:t xml:space="preserve"> úradne overené splnomocnenie o oprávnení konať za uchádzača</w:t>
      </w:r>
      <w:r w:rsidR="00D07692">
        <w:rPr>
          <w:rFonts w:asciiTheme="minorHAnsi" w:hAnsiTheme="minorHAnsi" w:cs="Arial Narrow"/>
          <w:sz w:val="22"/>
          <w:szCs w:val="22"/>
        </w:rPr>
        <w:t>,</w:t>
      </w:r>
    </w:p>
    <w:p w14:paraId="04887E94" w14:textId="2614507F" w:rsidR="00F2748B" w:rsidRPr="00827C52" w:rsidRDefault="000A1ED1" w:rsidP="00C61A72">
      <w:pPr>
        <w:numPr>
          <w:ilvl w:val="2"/>
          <w:numId w:val="12"/>
        </w:numPr>
        <w:tabs>
          <w:tab w:val="clear" w:pos="720"/>
          <w:tab w:val="left" w:pos="1276"/>
        </w:tabs>
        <w:ind w:left="1276" w:hanging="709"/>
        <w:jc w:val="both"/>
        <w:rPr>
          <w:rFonts w:asciiTheme="minorHAnsi" w:hAnsiTheme="minorHAnsi" w:cs="Arial Narrow"/>
          <w:sz w:val="22"/>
          <w:szCs w:val="22"/>
        </w:rPr>
      </w:pPr>
      <w:r w:rsidRPr="00736353">
        <w:rPr>
          <w:rFonts w:asciiTheme="minorHAnsi" w:hAnsiTheme="minorHAnsi" w:cs="Arial Narrow"/>
          <w:b/>
          <w:sz w:val="22"/>
          <w:szCs w:val="22"/>
        </w:rPr>
        <w:lastRenderedPageBreak/>
        <w:t>i</w:t>
      </w:r>
      <w:r w:rsidR="00F2748B" w:rsidRPr="00736353">
        <w:rPr>
          <w:rFonts w:asciiTheme="minorHAnsi" w:hAnsiTheme="minorHAnsi" w:cs="Arial Narrow"/>
          <w:b/>
          <w:sz w:val="22"/>
          <w:szCs w:val="22"/>
        </w:rPr>
        <w:t>dentifikačné údaje uchádzača</w:t>
      </w:r>
      <w:r w:rsidR="00F2748B" w:rsidRPr="00827C52">
        <w:rPr>
          <w:rFonts w:asciiTheme="minorHAnsi" w:hAnsiTheme="minorHAnsi" w:cs="Arial Narrow"/>
          <w:sz w:val="22"/>
          <w:szCs w:val="22"/>
        </w:rPr>
        <w:t xml:space="preserve"> (v prípade skupiny dodávateľov za každého člena skupiny dodávateľov): obchodn</w:t>
      </w:r>
      <w:r w:rsidR="00F13EE0">
        <w:rPr>
          <w:rFonts w:asciiTheme="minorHAnsi" w:hAnsiTheme="minorHAnsi" w:cs="Arial Narrow"/>
          <w:sz w:val="22"/>
          <w:szCs w:val="22"/>
        </w:rPr>
        <w:t>é meno/</w:t>
      </w:r>
      <w:r w:rsidR="00F2748B" w:rsidRPr="00827C52">
        <w:rPr>
          <w:rFonts w:asciiTheme="minorHAnsi" w:hAnsiTheme="minorHAnsi" w:cs="Arial Narrow"/>
          <w:sz w:val="22"/>
          <w:szCs w:val="22"/>
        </w:rPr>
        <w:t>názov, sídlo alebo miesto podnikania, meno, priezvisko a funkcia štatutárneho orgánu/členov štatutárneho orgánu uchádzača,</w:t>
      </w:r>
      <w:r w:rsidR="00011F5D">
        <w:rPr>
          <w:rFonts w:asciiTheme="minorHAnsi" w:hAnsiTheme="minorHAnsi" w:cs="Arial Narrow"/>
          <w:sz w:val="22"/>
          <w:szCs w:val="22"/>
        </w:rPr>
        <w:t xml:space="preserve"> právna forma,</w:t>
      </w:r>
      <w:r w:rsidR="00F2748B" w:rsidRPr="00827C52">
        <w:rPr>
          <w:rFonts w:asciiTheme="minorHAnsi" w:hAnsiTheme="minorHAnsi" w:cs="Arial Narrow"/>
          <w:sz w:val="22"/>
          <w:szCs w:val="22"/>
        </w:rPr>
        <w:t xml:space="preserve"> IČO, IČ DPH, DIČ, bankové spojenie, číslo bankového účtu, kontaktnú osobu, </w:t>
      </w:r>
      <w:r w:rsidR="00F13EE0">
        <w:rPr>
          <w:rFonts w:asciiTheme="minorHAnsi" w:hAnsiTheme="minorHAnsi" w:cs="Arial Narrow"/>
          <w:sz w:val="22"/>
          <w:szCs w:val="22"/>
        </w:rPr>
        <w:t xml:space="preserve">tel. číslo kontaktnej osoby </w:t>
      </w:r>
      <w:r w:rsidR="009B0157">
        <w:rPr>
          <w:rFonts w:asciiTheme="minorHAnsi" w:hAnsiTheme="minorHAnsi" w:cs="Arial Narrow"/>
          <w:sz w:val="22"/>
          <w:szCs w:val="22"/>
        </w:rPr>
        <w:t>, e-mail</w:t>
      </w:r>
      <w:r w:rsidR="00F13EE0">
        <w:rPr>
          <w:rFonts w:asciiTheme="minorHAnsi" w:hAnsiTheme="minorHAnsi" w:cs="Arial Narrow"/>
          <w:sz w:val="22"/>
          <w:szCs w:val="22"/>
        </w:rPr>
        <w:t xml:space="preserve"> kontaktnej osoby</w:t>
      </w:r>
      <w:r w:rsidR="009B0157">
        <w:rPr>
          <w:rFonts w:asciiTheme="minorHAnsi" w:hAnsiTheme="minorHAnsi" w:cs="Arial Narrow"/>
          <w:sz w:val="22"/>
          <w:szCs w:val="22"/>
        </w:rPr>
        <w:t>,</w:t>
      </w:r>
      <w:r w:rsidR="00D07692">
        <w:rPr>
          <w:rFonts w:asciiTheme="minorHAnsi" w:hAnsiTheme="minorHAnsi" w:cs="Arial Narrow"/>
          <w:sz w:val="22"/>
          <w:szCs w:val="22"/>
        </w:rPr>
        <w:t xml:space="preserve"> internetová adresa,</w:t>
      </w:r>
    </w:p>
    <w:p w14:paraId="036C99FC" w14:textId="77777777" w:rsidR="00F2748B" w:rsidRPr="004F535D" w:rsidRDefault="000A1ED1" w:rsidP="004F535D">
      <w:pPr>
        <w:numPr>
          <w:ilvl w:val="2"/>
          <w:numId w:val="12"/>
        </w:numPr>
        <w:tabs>
          <w:tab w:val="clear" w:pos="720"/>
          <w:tab w:val="left" w:pos="1276"/>
        </w:tabs>
        <w:ind w:left="1276" w:hanging="709"/>
        <w:jc w:val="both"/>
        <w:rPr>
          <w:rFonts w:asciiTheme="minorHAnsi" w:hAnsiTheme="minorHAnsi" w:cs="Arial Narrow"/>
          <w:sz w:val="22"/>
          <w:szCs w:val="22"/>
        </w:rPr>
      </w:pPr>
      <w:r w:rsidRPr="00D07692">
        <w:rPr>
          <w:rFonts w:asciiTheme="minorHAnsi" w:hAnsiTheme="minorHAnsi" w:cs="Arial Narrow"/>
          <w:b/>
          <w:sz w:val="22"/>
          <w:szCs w:val="22"/>
        </w:rPr>
        <w:t>v</w:t>
      </w:r>
      <w:r w:rsidR="00F2748B" w:rsidRPr="00D07692">
        <w:rPr>
          <w:rFonts w:asciiTheme="minorHAnsi" w:hAnsiTheme="minorHAnsi" w:cs="Arial Narrow"/>
          <w:b/>
          <w:sz w:val="22"/>
          <w:szCs w:val="22"/>
        </w:rPr>
        <w:t>yhláseni</w:t>
      </w:r>
      <w:r w:rsidR="00FF4314">
        <w:rPr>
          <w:rFonts w:asciiTheme="minorHAnsi" w:hAnsiTheme="minorHAnsi" w:cs="Arial Narrow"/>
          <w:b/>
          <w:sz w:val="22"/>
          <w:szCs w:val="22"/>
        </w:rPr>
        <w:t>a</w:t>
      </w:r>
      <w:r w:rsidR="00F2748B" w:rsidRPr="00D07692">
        <w:rPr>
          <w:rFonts w:asciiTheme="minorHAnsi" w:hAnsiTheme="minorHAnsi" w:cs="Arial Narrow"/>
          <w:b/>
          <w:sz w:val="22"/>
          <w:szCs w:val="22"/>
        </w:rPr>
        <w:t xml:space="preserve"> uchádzača</w:t>
      </w:r>
      <w:r w:rsidR="00F2748B" w:rsidRPr="00827C52">
        <w:rPr>
          <w:rFonts w:asciiTheme="minorHAnsi" w:hAnsiTheme="minorHAnsi" w:cs="Arial Narrow"/>
          <w:sz w:val="22"/>
          <w:szCs w:val="22"/>
        </w:rPr>
        <w:t xml:space="preserve"> </w:t>
      </w:r>
      <w:r w:rsidR="00FF4314">
        <w:rPr>
          <w:rFonts w:asciiTheme="minorHAnsi" w:hAnsiTheme="minorHAnsi" w:cs="Arial Narrow"/>
          <w:b/>
          <w:sz w:val="22"/>
          <w:szCs w:val="22"/>
        </w:rPr>
        <w:t xml:space="preserve">a plnomocenstvá uchádzača </w:t>
      </w:r>
      <w:r w:rsidR="00F2748B" w:rsidRPr="00827C52">
        <w:rPr>
          <w:rFonts w:asciiTheme="minorHAnsi" w:hAnsiTheme="minorHAnsi" w:cs="Arial Narrow"/>
          <w:sz w:val="22"/>
          <w:szCs w:val="22"/>
        </w:rPr>
        <w:t>podľa vzoru priloženého k tejto časti súťažných podkladov,</w:t>
      </w:r>
      <w:r w:rsidR="00683E00">
        <w:rPr>
          <w:rFonts w:asciiTheme="minorHAnsi" w:hAnsiTheme="minorHAnsi" w:cs="Arial Narrow"/>
          <w:sz w:val="22"/>
          <w:szCs w:val="22"/>
        </w:rPr>
        <w:t xml:space="preserve"> v </w:t>
      </w:r>
      <w:r w:rsidR="00683E00" w:rsidRPr="00683E00">
        <w:rPr>
          <w:rFonts w:asciiTheme="minorHAnsi" w:hAnsiTheme="minorHAnsi" w:cs="Arial Narrow"/>
          <w:sz w:val="22"/>
          <w:szCs w:val="22"/>
        </w:rPr>
        <w:t>prípade skupiny dodávateľov treba uviesť plnú moc pre jedného člena skupiny, ktorý bude</w:t>
      </w:r>
      <w:r w:rsidR="004F535D">
        <w:rPr>
          <w:rFonts w:asciiTheme="minorHAnsi" w:hAnsiTheme="minorHAnsi" w:cs="Arial Narrow"/>
          <w:sz w:val="22"/>
          <w:szCs w:val="22"/>
        </w:rPr>
        <w:t xml:space="preserve"> </w:t>
      </w:r>
      <w:r w:rsidR="00683E00" w:rsidRPr="004F535D">
        <w:rPr>
          <w:rFonts w:asciiTheme="minorHAnsi" w:hAnsiTheme="minorHAnsi" w:cs="Arial Narrow"/>
          <w:sz w:val="22"/>
          <w:szCs w:val="22"/>
        </w:rPr>
        <w:t>oprávnený prijímať pokyny za všetkých a konať v mene všetkých ostatných členov skupiny</w:t>
      </w:r>
      <w:r w:rsidR="004F535D">
        <w:rPr>
          <w:rFonts w:asciiTheme="minorHAnsi" w:hAnsiTheme="minorHAnsi" w:cs="Arial Narrow"/>
          <w:sz w:val="22"/>
          <w:szCs w:val="22"/>
        </w:rPr>
        <w:t xml:space="preserve"> </w:t>
      </w:r>
      <w:r w:rsidR="00683E00" w:rsidRPr="004F535D">
        <w:rPr>
          <w:rFonts w:asciiTheme="minorHAnsi" w:hAnsiTheme="minorHAnsi" w:cs="Arial Narrow"/>
          <w:sz w:val="22"/>
          <w:szCs w:val="22"/>
        </w:rPr>
        <w:t>v tomto verejnom obstarávaní;</w:t>
      </w:r>
    </w:p>
    <w:p w14:paraId="785BFE15" w14:textId="77777777" w:rsidR="002F425F" w:rsidRDefault="000A1ED1" w:rsidP="00F907A8">
      <w:pPr>
        <w:numPr>
          <w:ilvl w:val="2"/>
          <w:numId w:val="12"/>
        </w:numPr>
        <w:tabs>
          <w:tab w:val="clear" w:pos="720"/>
          <w:tab w:val="left" w:pos="1276"/>
        </w:tabs>
        <w:spacing w:after="120"/>
        <w:ind w:left="1276" w:hanging="709"/>
        <w:jc w:val="both"/>
        <w:rPr>
          <w:rFonts w:asciiTheme="minorHAnsi" w:hAnsiTheme="minorHAnsi" w:cs="Arial Narrow"/>
          <w:sz w:val="22"/>
          <w:szCs w:val="22"/>
        </w:rPr>
      </w:pPr>
      <w:r w:rsidRPr="00D07692">
        <w:rPr>
          <w:rFonts w:asciiTheme="minorHAnsi" w:hAnsiTheme="minorHAnsi" w:cs="Arial Narrow"/>
          <w:b/>
          <w:sz w:val="22"/>
          <w:szCs w:val="22"/>
        </w:rPr>
        <w:t>p</w:t>
      </w:r>
      <w:r w:rsidR="00F2748B" w:rsidRPr="00D07692">
        <w:rPr>
          <w:rFonts w:asciiTheme="minorHAnsi" w:hAnsiTheme="minorHAnsi" w:cs="Arial Narrow"/>
          <w:b/>
          <w:sz w:val="22"/>
          <w:szCs w:val="22"/>
        </w:rPr>
        <w:t>otvrdenia, doklady a dokumenty</w:t>
      </w:r>
      <w:r w:rsidR="00F2748B" w:rsidRPr="002F425F">
        <w:rPr>
          <w:rFonts w:asciiTheme="minorHAnsi" w:hAnsiTheme="minorHAnsi" w:cs="Arial Narrow"/>
          <w:b/>
          <w:sz w:val="22"/>
          <w:szCs w:val="22"/>
        </w:rPr>
        <w:t>, prostredníctvom ktorých uchádzač preukazuje splnenie podmienok účasti</w:t>
      </w:r>
      <w:r w:rsidR="00F2748B" w:rsidRPr="00827C52">
        <w:rPr>
          <w:rFonts w:asciiTheme="minorHAnsi" w:hAnsiTheme="minorHAnsi" w:cs="Arial Narrow"/>
          <w:sz w:val="22"/>
          <w:szCs w:val="22"/>
        </w:rPr>
        <w:t xml:space="preserve"> vo verejnom obstarávaní, požadované v</w:t>
      </w:r>
      <w:r w:rsidR="00D86759">
        <w:rPr>
          <w:rFonts w:asciiTheme="minorHAnsi" w:hAnsiTheme="minorHAnsi" w:cs="Arial Narrow"/>
          <w:sz w:val="22"/>
          <w:szCs w:val="22"/>
        </w:rPr>
        <w:t> oznámení o vyhlásení verejného obstarávania</w:t>
      </w:r>
      <w:r w:rsidR="0039161D">
        <w:rPr>
          <w:rFonts w:asciiTheme="minorHAnsi" w:hAnsiTheme="minorHAnsi" w:cs="Arial Narrow"/>
          <w:sz w:val="22"/>
          <w:szCs w:val="22"/>
        </w:rPr>
        <w:t xml:space="preserve"> a súťažných podkladoch</w:t>
      </w:r>
      <w:r w:rsidR="005B6506">
        <w:rPr>
          <w:rFonts w:asciiTheme="minorHAnsi" w:hAnsiTheme="minorHAnsi" w:cs="Arial Narrow"/>
          <w:sz w:val="22"/>
          <w:szCs w:val="22"/>
        </w:rPr>
        <w:t>.</w:t>
      </w:r>
      <w:r w:rsidR="00C61A72" w:rsidRPr="00827C52">
        <w:rPr>
          <w:rFonts w:asciiTheme="minorHAnsi" w:hAnsiTheme="minorHAnsi" w:cs="Arial Narrow"/>
          <w:sz w:val="22"/>
          <w:szCs w:val="22"/>
        </w:rPr>
        <w:t xml:space="preserve"> </w:t>
      </w:r>
    </w:p>
    <w:p w14:paraId="424B7BEC" w14:textId="045530A8" w:rsidR="002F425F" w:rsidRDefault="002F425F" w:rsidP="00C340B1">
      <w:pPr>
        <w:tabs>
          <w:tab w:val="left" w:pos="1276"/>
        </w:tabs>
        <w:spacing w:after="120"/>
        <w:ind w:left="1276"/>
        <w:jc w:val="both"/>
        <w:rPr>
          <w:rFonts w:asciiTheme="minorHAnsi" w:hAnsiTheme="minorHAnsi" w:cs="Arial Narrow"/>
          <w:sz w:val="22"/>
          <w:szCs w:val="22"/>
        </w:rPr>
      </w:pPr>
      <w:r w:rsidRPr="002F425F">
        <w:rPr>
          <w:rFonts w:asciiTheme="minorHAnsi" w:hAnsiTheme="minorHAnsi" w:cs="Arial Narrow"/>
          <w:sz w:val="22"/>
          <w:szCs w:val="22"/>
        </w:rPr>
        <w:t>V prípade, že uchádzač využije možnosť predkladania konkrétnych dokladov na preukázanie splnenia</w:t>
      </w:r>
      <w:r w:rsidR="00C340B1">
        <w:rPr>
          <w:rFonts w:asciiTheme="minorHAnsi" w:hAnsiTheme="minorHAnsi" w:cs="Arial Narrow"/>
          <w:sz w:val="22"/>
          <w:szCs w:val="22"/>
        </w:rPr>
        <w:t xml:space="preserve"> </w:t>
      </w:r>
      <w:r w:rsidRPr="002F425F">
        <w:rPr>
          <w:rFonts w:asciiTheme="minorHAnsi" w:hAnsiTheme="minorHAnsi" w:cs="Arial Narrow"/>
          <w:sz w:val="22"/>
          <w:szCs w:val="22"/>
        </w:rPr>
        <w:t>podmienok účasti, je povinný originálne doklady alebo ich úradne overené kópie (vrátane úradných</w:t>
      </w:r>
      <w:r>
        <w:rPr>
          <w:rFonts w:asciiTheme="minorHAnsi" w:hAnsiTheme="minorHAnsi" w:cs="Arial Narrow"/>
          <w:sz w:val="22"/>
          <w:szCs w:val="22"/>
        </w:rPr>
        <w:t xml:space="preserve"> </w:t>
      </w:r>
      <w:r w:rsidRPr="002F425F">
        <w:rPr>
          <w:rFonts w:asciiTheme="minorHAnsi" w:hAnsiTheme="minorHAnsi" w:cs="Arial Narrow"/>
          <w:sz w:val="22"/>
          <w:szCs w:val="22"/>
        </w:rPr>
        <w:t>prekladov) naskenovať a vložiť ich do systému</w:t>
      </w:r>
      <w:r w:rsidR="001B32E2">
        <w:rPr>
          <w:rFonts w:asciiTheme="minorHAnsi" w:hAnsiTheme="minorHAnsi" w:cs="Arial Narrow"/>
          <w:sz w:val="22"/>
          <w:szCs w:val="22"/>
        </w:rPr>
        <w:t xml:space="preserve"> </w:t>
      </w:r>
      <w:r w:rsidR="009A18FC" w:rsidRPr="009A18FC">
        <w:rPr>
          <w:rFonts w:asciiTheme="minorHAnsi" w:hAnsiTheme="minorHAnsi" w:cs="Arial Narrow"/>
          <w:sz w:val="22"/>
          <w:szCs w:val="22"/>
        </w:rPr>
        <w:t>JOSEPHINE</w:t>
      </w:r>
      <w:r w:rsidRPr="002F425F">
        <w:rPr>
          <w:rFonts w:asciiTheme="minorHAnsi" w:hAnsiTheme="minorHAnsi" w:cs="Arial Narrow"/>
          <w:sz w:val="22"/>
          <w:szCs w:val="22"/>
        </w:rPr>
        <w:t xml:space="preserve"> ako súčasť ponuky.</w:t>
      </w:r>
    </w:p>
    <w:p w14:paraId="69754BDA" w14:textId="77777777" w:rsidR="00BA1096" w:rsidRDefault="0044670B" w:rsidP="002F425F">
      <w:pPr>
        <w:tabs>
          <w:tab w:val="left" w:pos="1276"/>
        </w:tabs>
        <w:spacing w:after="120"/>
        <w:ind w:left="1276"/>
        <w:jc w:val="both"/>
        <w:rPr>
          <w:rFonts w:asciiTheme="minorHAnsi" w:hAnsiTheme="minorHAnsi" w:cs="Arial Narrow"/>
          <w:sz w:val="22"/>
          <w:szCs w:val="22"/>
        </w:rPr>
      </w:pPr>
      <w:r>
        <w:rPr>
          <w:rFonts w:asciiTheme="minorHAnsi" w:hAnsiTheme="minorHAnsi" w:cs="Arial Narrow"/>
          <w:sz w:val="22"/>
          <w:szCs w:val="22"/>
        </w:rPr>
        <w:t>P</w:t>
      </w:r>
      <w:r w:rsidRPr="00827C52">
        <w:rPr>
          <w:rFonts w:asciiTheme="minorHAnsi" w:hAnsiTheme="minorHAnsi" w:cs="Arial Narrow"/>
          <w:sz w:val="22"/>
          <w:szCs w:val="22"/>
        </w:rPr>
        <w:t xml:space="preserve">otvrdenia, doklady a dokumenty, prostredníctvom ktorých uchádzač preukazuje splnenie podmienok účasti vo verejnom obstarávaní, požadované </w:t>
      </w:r>
      <w:r w:rsidR="00D86759">
        <w:rPr>
          <w:rFonts w:asciiTheme="minorHAnsi" w:hAnsiTheme="minorHAnsi" w:cs="Arial Narrow"/>
          <w:sz w:val="22"/>
          <w:szCs w:val="22"/>
        </w:rPr>
        <w:t xml:space="preserve">v oznámení o vyhlásení verejného obstarávania </w:t>
      </w:r>
      <w:r w:rsidR="00F762DD">
        <w:rPr>
          <w:rFonts w:asciiTheme="minorHAnsi" w:hAnsiTheme="minorHAnsi" w:cs="Arial Narrow"/>
          <w:sz w:val="22"/>
          <w:szCs w:val="22"/>
        </w:rPr>
        <w:t xml:space="preserve">a súťažných podkladoch </w:t>
      </w:r>
      <w:r w:rsidRPr="00B860E5">
        <w:rPr>
          <w:rFonts w:asciiTheme="minorHAnsi" w:hAnsiTheme="minorHAnsi" w:cs="Arial Narrow"/>
          <w:sz w:val="22"/>
          <w:szCs w:val="22"/>
        </w:rPr>
        <w:t xml:space="preserve">môžu byť podľa § 39 zákona o verejnom obstarávaní predbežne nahradené </w:t>
      </w:r>
      <w:r w:rsidR="00A44C2C">
        <w:rPr>
          <w:rFonts w:asciiTheme="minorHAnsi" w:hAnsiTheme="minorHAnsi" w:cs="Arial Narrow"/>
          <w:sz w:val="22"/>
          <w:szCs w:val="22"/>
        </w:rPr>
        <w:t>Jednotný</w:t>
      </w:r>
      <w:r>
        <w:rPr>
          <w:rFonts w:asciiTheme="minorHAnsi" w:hAnsiTheme="minorHAnsi" w:cs="Arial Narrow"/>
          <w:sz w:val="22"/>
          <w:szCs w:val="22"/>
        </w:rPr>
        <w:t>m</w:t>
      </w:r>
      <w:r w:rsidR="00A44C2C">
        <w:rPr>
          <w:rFonts w:asciiTheme="minorHAnsi" w:hAnsiTheme="minorHAnsi" w:cs="Arial Narrow"/>
          <w:sz w:val="22"/>
          <w:szCs w:val="22"/>
        </w:rPr>
        <w:t xml:space="preserve"> európsky</w:t>
      </w:r>
      <w:r>
        <w:rPr>
          <w:rFonts w:asciiTheme="minorHAnsi" w:hAnsiTheme="minorHAnsi" w:cs="Arial Narrow"/>
          <w:sz w:val="22"/>
          <w:szCs w:val="22"/>
        </w:rPr>
        <w:t>m</w:t>
      </w:r>
      <w:r w:rsidR="00A44C2C">
        <w:rPr>
          <w:rFonts w:asciiTheme="minorHAnsi" w:hAnsiTheme="minorHAnsi" w:cs="Arial Narrow"/>
          <w:sz w:val="22"/>
          <w:szCs w:val="22"/>
        </w:rPr>
        <w:t xml:space="preserve"> dokument</w:t>
      </w:r>
      <w:r>
        <w:rPr>
          <w:rFonts w:asciiTheme="minorHAnsi" w:hAnsiTheme="minorHAnsi" w:cs="Arial Narrow"/>
          <w:sz w:val="22"/>
          <w:szCs w:val="22"/>
        </w:rPr>
        <w:t>om</w:t>
      </w:r>
      <w:r w:rsidR="00BA1096">
        <w:rPr>
          <w:rFonts w:asciiTheme="minorHAnsi" w:hAnsiTheme="minorHAnsi" w:cs="Arial Narrow"/>
          <w:sz w:val="22"/>
          <w:szCs w:val="22"/>
        </w:rPr>
        <w:t>.</w:t>
      </w:r>
    </w:p>
    <w:p w14:paraId="53EBC84E" w14:textId="77777777" w:rsidR="00BA1096" w:rsidRPr="00670E28" w:rsidRDefault="00BA1096" w:rsidP="00BA1096">
      <w:pPr>
        <w:tabs>
          <w:tab w:val="left" w:pos="1276"/>
        </w:tabs>
        <w:ind w:left="1276"/>
        <w:jc w:val="both"/>
        <w:rPr>
          <w:rFonts w:asciiTheme="minorHAnsi" w:hAnsiTheme="minorHAnsi" w:cs="Arial Narrow"/>
          <w:sz w:val="22"/>
          <w:szCs w:val="22"/>
        </w:rPr>
      </w:pPr>
      <w:r w:rsidRPr="00670E28">
        <w:rPr>
          <w:rFonts w:asciiTheme="minorHAnsi" w:hAnsiTheme="minorHAnsi" w:cs="Arial Narrow"/>
          <w:sz w:val="22"/>
          <w:szCs w:val="22"/>
        </w:rPr>
        <w:t>V prípade ak uchádzač v súlade s § 39 zákona o verejnom obstarávaní Jednotným európskym dokumentom predbežne nahradí doklady na preukázanie splnenia podmienok účasti</w:t>
      </w:r>
    </w:p>
    <w:p w14:paraId="17703793" w14:textId="2400D2BC" w:rsidR="00BA1096" w:rsidRPr="00670E28" w:rsidRDefault="00BA1096" w:rsidP="00453ABF">
      <w:pPr>
        <w:tabs>
          <w:tab w:val="left" w:pos="1276"/>
        </w:tabs>
        <w:spacing w:after="120"/>
        <w:ind w:left="1276"/>
        <w:jc w:val="both"/>
        <w:rPr>
          <w:rFonts w:asciiTheme="minorHAnsi" w:hAnsiTheme="minorHAnsi" w:cs="Arial Narrow"/>
          <w:sz w:val="22"/>
          <w:szCs w:val="22"/>
        </w:rPr>
      </w:pPr>
      <w:r w:rsidRPr="00670E28">
        <w:rPr>
          <w:rFonts w:asciiTheme="minorHAnsi" w:hAnsiTheme="minorHAnsi" w:cs="Arial Narrow"/>
          <w:sz w:val="22"/>
          <w:szCs w:val="22"/>
        </w:rPr>
        <w:t xml:space="preserve">určených verejným obstarávateľom vyplní </w:t>
      </w:r>
      <w:r w:rsidR="00453ABF">
        <w:rPr>
          <w:rFonts w:asciiTheme="minorHAnsi" w:hAnsiTheme="minorHAnsi" w:cs="Arial Narrow"/>
          <w:sz w:val="22"/>
          <w:szCs w:val="22"/>
        </w:rPr>
        <w:t>Jednotný európsky dokument.</w:t>
      </w:r>
    </w:p>
    <w:p w14:paraId="29C389C3" w14:textId="77777777" w:rsidR="00444C29" w:rsidRDefault="00444C29" w:rsidP="00444C29">
      <w:pPr>
        <w:tabs>
          <w:tab w:val="left" w:pos="1276"/>
        </w:tabs>
        <w:spacing w:after="120"/>
        <w:ind w:left="1276"/>
        <w:jc w:val="both"/>
        <w:rPr>
          <w:rFonts w:asciiTheme="minorHAnsi" w:hAnsiTheme="minorHAnsi" w:cs="Arial Narrow"/>
          <w:sz w:val="22"/>
          <w:szCs w:val="22"/>
        </w:rPr>
      </w:pPr>
      <w:r w:rsidRPr="00444C29">
        <w:rPr>
          <w:rFonts w:asciiTheme="minorHAnsi" w:hAnsiTheme="minorHAnsi" w:cs="Arial Narrow"/>
          <w:sz w:val="22"/>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4D88D08F" w14:textId="77777777" w:rsidR="00F907A8" w:rsidRPr="00F907A8" w:rsidRDefault="00F907A8" w:rsidP="00F907A8">
      <w:pPr>
        <w:tabs>
          <w:tab w:val="left" w:pos="1276"/>
        </w:tabs>
        <w:spacing w:after="120"/>
        <w:ind w:left="1276"/>
        <w:jc w:val="both"/>
        <w:rPr>
          <w:rFonts w:asciiTheme="minorHAnsi" w:hAnsiTheme="minorHAnsi" w:cs="Arial Narrow"/>
          <w:color w:val="FF0000"/>
          <w:sz w:val="22"/>
          <w:szCs w:val="22"/>
        </w:rPr>
      </w:pPr>
      <w:r w:rsidRPr="00670E28">
        <w:rPr>
          <w:rFonts w:asciiTheme="minorHAnsi" w:hAnsiTheme="minorHAnsi" w:cs="Arial Narrow"/>
          <w:sz w:val="22"/>
          <w:szCs w:val="22"/>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14B5EC2C" w14:textId="1D2411D3" w:rsidR="00F907A8" w:rsidRDefault="00F907A8" w:rsidP="00517BCD">
      <w:pPr>
        <w:tabs>
          <w:tab w:val="left" w:pos="1276"/>
        </w:tabs>
        <w:spacing w:after="120"/>
        <w:ind w:left="1276"/>
        <w:jc w:val="both"/>
        <w:rPr>
          <w:rFonts w:asciiTheme="minorHAnsi" w:hAnsiTheme="minorHAnsi" w:cstheme="minorHAnsi"/>
          <w:sz w:val="22"/>
          <w:szCs w:val="22"/>
        </w:rPr>
      </w:pPr>
      <w:r>
        <w:rPr>
          <w:rFonts w:asciiTheme="minorHAnsi" w:hAnsiTheme="minorHAnsi" w:cstheme="minorHAnsi"/>
          <w:sz w:val="22"/>
          <w:szCs w:val="22"/>
        </w:rPr>
        <w:t>I</w:t>
      </w:r>
      <w:r w:rsidR="00A44C2C" w:rsidRPr="000A5775">
        <w:rPr>
          <w:rFonts w:asciiTheme="minorHAnsi" w:hAnsiTheme="minorHAnsi" w:cstheme="minorHAnsi"/>
          <w:sz w:val="22"/>
          <w:szCs w:val="22"/>
        </w:rPr>
        <w:t xml:space="preserve">nformácie a pokyny na vyplnenie tohto formulára sú zverejnené na webovom sídle Úradu pre verejné obstarávanie </w:t>
      </w:r>
      <w:hyperlink r:id="rId18" w:history="1">
        <w:r w:rsidR="00517BCD" w:rsidRPr="0081704D">
          <w:rPr>
            <w:rStyle w:val="Hypertextovprepojenie"/>
            <w:rFonts w:asciiTheme="minorHAnsi" w:hAnsiTheme="minorHAnsi" w:cs="Arial Narrow"/>
            <w:bCs/>
            <w:sz w:val="22"/>
            <w:szCs w:val="22"/>
          </w:rPr>
          <w:t>https://www.uvo.gov.sk/zaujemcauchadzac/jednotny-europsky-dokument-604.html</w:t>
        </w:r>
      </w:hyperlink>
      <w:r w:rsidR="00A44C2C" w:rsidRPr="000A5775">
        <w:rPr>
          <w:rFonts w:asciiTheme="minorHAnsi" w:hAnsiTheme="minorHAnsi" w:cstheme="minorHAnsi"/>
          <w:sz w:val="22"/>
          <w:szCs w:val="22"/>
        </w:rPr>
        <w:t>)</w:t>
      </w:r>
      <w:r>
        <w:rPr>
          <w:rFonts w:asciiTheme="minorHAnsi" w:hAnsiTheme="minorHAnsi" w:cstheme="minorHAnsi"/>
          <w:sz w:val="22"/>
          <w:szCs w:val="22"/>
        </w:rPr>
        <w:t>.</w:t>
      </w:r>
    </w:p>
    <w:p w14:paraId="22320EE1" w14:textId="77777777" w:rsidR="00F907A8" w:rsidRPr="00F907A8" w:rsidRDefault="00F907A8" w:rsidP="00F907A8">
      <w:pPr>
        <w:tabs>
          <w:tab w:val="left" w:pos="1276"/>
        </w:tabs>
        <w:spacing w:after="120"/>
        <w:ind w:left="1276"/>
        <w:jc w:val="both"/>
        <w:rPr>
          <w:rFonts w:asciiTheme="minorHAnsi" w:hAnsiTheme="minorHAnsi" w:cstheme="minorHAnsi"/>
          <w:sz w:val="22"/>
          <w:szCs w:val="22"/>
        </w:rPr>
      </w:pPr>
      <w:r w:rsidRPr="00F907A8">
        <w:rPr>
          <w:rFonts w:asciiTheme="minorHAnsi" w:hAnsiTheme="minorHAnsi" w:cstheme="minorHAnsi"/>
          <w:sz w:val="22"/>
          <w:szCs w:val="22"/>
        </w:rPr>
        <w:t xml:space="preserve">Uchádzač, ktorý sa verejného obstarávania zúčastňuje </w:t>
      </w:r>
      <w:r w:rsidRPr="00F907A8">
        <w:rPr>
          <w:rFonts w:asciiTheme="minorHAnsi" w:hAnsiTheme="minorHAnsi" w:cstheme="minorHAnsi"/>
          <w:b/>
          <w:sz w:val="22"/>
          <w:szCs w:val="22"/>
        </w:rPr>
        <w:t>samostatne</w:t>
      </w:r>
      <w:r w:rsidRPr="00F907A8">
        <w:rPr>
          <w:rFonts w:asciiTheme="minorHAnsi" w:hAnsiTheme="minorHAnsi" w:cstheme="minorHAnsi"/>
          <w:sz w:val="22"/>
          <w:szCs w:val="22"/>
        </w:rPr>
        <w:t xml:space="preserve"> a ktorý </w:t>
      </w:r>
      <w:r w:rsidRPr="00F907A8">
        <w:rPr>
          <w:rFonts w:asciiTheme="minorHAnsi" w:hAnsiTheme="minorHAnsi" w:cstheme="minorHAnsi"/>
          <w:b/>
          <w:sz w:val="22"/>
          <w:szCs w:val="22"/>
        </w:rPr>
        <w:t>nevyužíva</w:t>
      </w:r>
      <w:r w:rsidRPr="00F907A8">
        <w:rPr>
          <w:rFonts w:asciiTheme="minorHAnsi" w:hAnsiTheme="minorHAnsi" w:cstheme="minorHAnsi"/>
          <w:sz w:val="22"/>
          <w:szCs w:val="22"/>
        </w:rPr>
        <w:t xml:space="preserve"> zdroje a/alebo</w:t>
      </w:r>
      <w:r>
        <w:rPr>
          <w:rFonts w:asciiTheme="minorHAnsi" w:hAnsiTheme="minorHAnsi" w:cstheme="minorHAnsi"/>
          <w:sz w:val="22"/>
          <w:szCs w:val="22"/>
        </w:rPr>
        <w:t xml:space="preserve"> </w:t>
      </w:r>
      <w:r w:rsidRPr="00F907A8">
        <w:rPr>
          <w:rFonts w:asciiTheme="minorHAnsi" w:hAnsiTheme="minorHAnsi" w:cstheme="minorHAnsi"/>
          <w:sz w:val="22"/>
          <w:szCs w:val="22"/>
        </w:rPr>
        <w:t xml:space="preserve">kapacity iných osôb na preukázanie splnenia podmienok účasti, vyplní a predloží </w:t>
      </w:r>
      <w:r w:rsidRPr="00F907A8">
        <w:rPr>
          <w:rFonts w:asciiTheme="minorHAnsi" w:hAnsiTheme="minorHAnsi" w:cstheme="minorHAnsi"/>
          <w:b/>
          <w:sz w:val="22"/>
          <w:szCs w:val="22"/>
        </w:rPr>
        <w:t>jeden</w:t>
      </w:r>
      <w:r w:rsidRPr="00F907A8">
        <w:rPr>
          <w:rFonts w:asciiTheme="minorHAnsi" w:hAnsiTheme="minorHAnsi" w:cstheme="minorHAnsi"/>
          <w:sz w:val="22"/>
          <w:szCs w:val="22"/>
        </w:rPr>
        <w:t xml:space="preserve"> jednotný</w:t>
      </w:r>
      <w:r>
        <w:rPr>
          <w:rFonts w:asciiTheme="minorHAnsi" w:hAnsiTheme="minorHAnsi" w:cstheme="minorHAnsi"/>
          <w:sz w:val="22"/>
          <w:szCs w:val="22"/>
        </w:rPr>
        <w:t xml:space="preserve"> </w:t>
      </w:r>
      <w:r w:rsidRPr="00F907A8">
        <w:rPr>
          <w:rFonts w:asciiTheme="minorHAnsi" w:hAnsiTheme="minorHAnsi" w:cstheme="minorHAnsi"/>
          <w:sz w:val="22"/>
          <w:szCs w:val="22"/>
        </w:rPr>
        <w:t>európsky dokument.</w:t>
      </w:r>
    </w:p>
    <w:p w14:paraId="75719EBC" w14:textId="77777777" w:rsidR="00F907A8" w:rsidRPr="00670E28" w:rsidRDefault="00F907A8" w:rsidP="00670E28">
      <w:pPr>
        <w:tabs>
          <w:tab w:val="left" w:pos="1276"/>
        </w:tabs>
        <w:spacing w:after="120"/>
        <w:ind w:left="1276"/>
        <w:jc w:val="both"/>
        <w:rPr>
          <w:rFonts w:asciiTheme="minorHAnsi" w:hAnsiTheme="minorHAnsi" w:cstheme="minorHAnsi"/>
          <w:b/>
          <w:sz w:val="22"/>
          <w:szCs w:val="22"/>
        </w:rPr>
      </w:pPr>
      <w:r w:rsidRPr="00F907A8">
        <w:rPr>
          <w:rFonts w:asciiTheme="minorHAnsi" w:hAnsiTheme="minorHAnsi" w:cstheme="minorHAnsi"/>
          <w:sz w:val="22"/>
          <w:szCs w:val="22"/>
        </w:rPr>
        <w:t xml:space="preserve">Uchádzač, ktorý sa verejného obstarávania zúčastňuje samostatne, ale </w:t>
      </w:r>
      <w:r w:rsidRPr="00F907A8">
        <w:rPr>
          <w:rFonts w:asciiTheme="minorHAnsi" w:hAnsiTheme="minorHAnsi" w:cstheme="minorHAnsi"/>
          <w:b/>
          <w:sz w:val="22"/>
          <w:szCs w:val="22"/>
        </w:rPr>
        <w:t>využíva zdroje</w:t>
      </w:r>
      <w:r w:rsidRPr="00F907A8">
        <w:rPr>
          <w:rFonts w:asciiTheme="minorHAnsi" w:hAnsiTheme="minorHAnsi" w:cstheme="minorHAnsi"/>
          <w:sz w:val="22"/>
          <w:szCs w:val="22"/>
        </w:rPr>
        <w:t xml:space="preserve"> </w:t>
      </w:r>
      <w:r w:rsidRPr="00F907A8">
        <w:rPr>
          <w:rFonts w:asciiTheme="minorHAnsi" w:hAnsiTheme="minorHAnsi" w:cstheme="minorHAnsi"/>
          <w:b/>
          <w:sz w:val="22"/>
          <w:szCs w:val="22"/>
        </w:rPr>
        <w:t>a/alebo kapacity</w:t>
      </w:r>
      <w:r>
        <w:rPr>
          <w:rFonts w:asciiTheme="minorHAnsi" w:hAnsiTheme="minorHAnsi" w:cstheme="minorHAnsi"/>
          <w:b/>
          <w:sz w:val="22"/>
          <w:szCs w:val="22"/>
        </w:rPr>
        <w:t xml:space="preserve"> </w:t>
      </w:r>
      <w:r w:rsidRPr="00F907A8">
        <w:rPr>
          <w:rFonts w:asciiTheme="minorHAnsi" w:hAnsiTheme="minorHAnsi" w:cstheme="minorHAnsi"/>
          <w:b/>
          <w:sz w:val="22"/>
          <w:szCs w:val="22"/>
        </w:rPr>
        <w:t>iných osôb na preukázanie splnenia podmienok účasti</w:t>
      </w:r>
      <w:r w:rsidRPr="00F907A8">
        <w:rPr>
          <w:rFonts w:asciiTheme="minorHAnsi" w:hAnsiTheme="minorHAnsi" w:cstheme="minorHAnsi"/>
          <w:sz w:val="22"/>
          <w:szCs w:val="22"/>
        </w:rPr>
        <w:t>, vyplní a predloží jednotný európsky</w:t>
      </w:r>
      <w:r>
        <w:rPr>
          <w:rFonts w:asciiTheme="minorHAnsi" w:hAnsiTheme="minorHAnsi" w:cstheme="minorHAnsi"/>
          <w:b/>
          <w:sz w:val="22"/>
          <w:szCs w:val="22"/>
        </w:rPr>
        <w:t xml:space="preserve"> </w:t>
      </w:r>
      <w:r w:rsidRPr="00F907A8">
        <w:rPr>
          <w:rFonts w:asciiTheme="minorHAnsi" w:hAnsiTheme="minorHAnsi" w:cstheme="minorHAnsi"/>
          <w:sz w:val="22"/>
          <w:szCs w:val="22"/>
        </w:rPr>
        <w:t xml:space="preserve">dokument za svoju osobu spolu s vyplneným </w:t>
      </w:r>
      <w:r w:rsidRPr="00670E28">
        <w:rPr>
          <w:rFonts w:asciiTheme="minorHAnsi" w:hAnsiTheme="minorHAnsi" w:cstheme="minorHAnsi"/>
          <w:b/>
          <w:sz w:val="22"/>
          <w:szCs w:val="22"/>
        </w:rPr>
        <w:t>samostatným/i</w:t>
      </w:r>
      <w:r w:rsidRPr="00F907A8">
        <w:rPr>
          <w:rFonts w:asciiTheme="minorHAnsi" w:hAnsiTheme="minorHAnsi" w:cstheme="minorHAnsi"/>
          <w:sz w:val="22"/>
          <w:szCs w:val="22"/>
        </w:rPr>
        <w:t xml:space="preserve"> jednotným/i európskym/i dokumentom/i,</w:t>
      </w:r>
      <w:r w:rsidR="00670E28">
        <w:rPr>
          <w:rFonts w:asciiTheme="minorHAnsi" w:hAnsiTheme="minorHAnsi" w:cstheme="minorHAnsi"/>
          <w:b/>
          <w:sz w:val="22"/>
          <w:szCs w:val="22"/>
        </w:rPr>
        <w:t xml:space="preserve"> </w:t>
      </w:r>
      <w:r w:rsidRPr="00F907A8">
        <w:rPr>
          <w:rFonts w:asciiTheme="minorHAnsi" w:hAnsiTheme="minorHAnsi" w:cstheme="minorHAnsi"/>
          <w:sz w:val="22"/>
          <w:szCs w:val="22"/>
        </w:rPr>
        <w:t xml:space="preserve">ktorý/é obsahuje/ú príslušné informácie pre </w:t>
      </w:r>
      <w:r w:rsidRPr="00670E28">
        <w:rPr>
          <w:rFonts w:asciiTheme="minorHAnsi" w:hAnsiTheme="minorHAnsi" w:cstheme="minorHAnsi"/>
          <w:b/>
          <w:sz w:val="22"/>
          <w:szCs w:val="22"/>
        </w:rPr>
        <w:t>každú z osôb, ktorých zdroje a/alebo kapacity využíva</w:t>
      </w:r>
      <w:r w:rsidR="00670E28">
        <w:rPr>
          <w:rFonts w:asciiTheme="minorHAnsi" w:hAnsiTheme="minorHAnsi" w:cstheme="minorHAnsi"/>
          <w:b/>
          <w:sz w:val="22"/>
          <w:szCs w:val="22"/>
        </w:rPr>
        <w:t xml:space="preserve"> </w:t>
      </w:r>
      <w:r w:rsidRPr="00F907A8">
        <w:rPr>
          <w:rFonts w:asciiTheme="minorHAnsi" w:hAnsiTheme="minorHAnsi" w:cstheme="minorHAnsi"/>
          <w:sz w:val="22"/>
          <w:szCs w:val="22"/>
        </w:rPr>
        <w:t>uchádzač na preukázanie splnenia podmienok účasti.</w:t>
      </w:r>
    </w:p>
    <w:p w14:paraId="22E379B3" w14:textId="77777777" w:rsidR="0039161D" w:rsidRPr="00D86290" w:rsidRDefault="00F907A8" w:rsidP="00DF480E">
      <w:pPr>
        <w:tabs>
          <w:tab w:val="left" w:pos="1276"/>
        </w:tabs>
        <w:spacing w:after="120"/>
        <w:ind w:left="1276"/>
        <w:jc w:val="both"/>
      </w:pPr>
      <w:r w:rsidRPr="00F907A8">
        <w:rPr>
          <w:rFonts w:asciiTheme="minorHAnsi" w:hAnsiTheme="minorHAnsi" w:cstheme="minorHAnsi"/>
          <w:sz w:val="22"/>
          <w:szCs w:val="22"/>
        </w:rPr>
        <w:t>V prípade, že uchádzača tvorí skupina dodávateľov zúčastnená vo verejnom obstarávaní, uchádzač</w:t>
      </w:r>
      <w:r w:rsidR="00670E28">
        <w:rPr>
          <w:rFonts w:asciiTheme="minorHAnsi" w:hAnsiTheme="minorHAnsi" w:cstheme="minorHAnsi"/>
          <w:sz w:val="22"/>
          <w:szCs w:val="22"/>
        </w:rPr>
        <w:t xml:space="preserve"> </w:t>
      </w:r>
      <w:r w:rsidRPr="00F907A8">
        <w:rPr>
          <w:rFonts w:asciiTheme="minorHAnsi" w:hAnsiTheme="minorHAnsi" w:cstheme="minorHAnsi"/>
          <w:sz w:val="22"/>
          <w:szCs w:val="22"/>
        </w:rPr>
        <w:t xml:space="preserve">vyplní a predloží </w:t>
      </w:r>
      <w:r w:rsidRPr="00670E28">
        <w:rPr>
          <w:rFonts w:asciiTheme="minorHAnsi" w:hAnsiTheme="minorHAnsi" w:cstheme="minorHAnsi"/>
          <w:b/>
          <w:sz w:val="22"/>
          <w:szCs w:val="22"/>
        </w:rPr>
        <w:t>samostatný jednotný európsky dokument</w:t>
      </w:r>
      <w:r w:rsidRPr="00F907A8">
        <w:rPr>
          <w:rFonts w:asciiTheme="minorHAnsi" w:hAnsiTheme="minorHAnsi" w:cstheme="minorHAnsi"/>
          <w:sz w:val="22"/>
          <w:szCs w:val="22"/>
        </w:rPr>
        <w:t xml:space="preserve"> s požadovanými informáciami za </w:t>
      </w:r>
      <w:r w:rsidRPr="00670E28">
        <w:rPr>
          <w:rFonts w:asciiTheme="minorHAnsi" w:hAnsiTheme="minorHAnsi" w:cstheme="minorHAnsi"/>
          <w:b/>
          <w:sz w:val="22"/>
          <w:szCs w:val="22"/>
        </w:rPr>
        <w:t>každého</w:t>
      </w:r>
      <w:r w:rsidR="00670E28">
        <w:rPr>
          <w:rFonts w:asciiTheme="minorHAnsi" w:hAnsiTheme="minorHAnsi" w:cstheme="minorHAnsi"/>
          <w:sz w:val="22"/>
          <w:szCs w:val="22"/>
        </w:rPr>
        <w:t xml:space="preserve"> </w:t>
      </w:r>
      <w:r w:rsidRPr="00F907A8">
        <w:rPr>
          <w:rFonts w:asciiTheme="minorHAnsi" w:hAnsiTheme="minorHAnsi" w:cstheme="minorHAnsi"/>
          <w:sz w:val="22"/>
          <w:szCs w:val="22"/>
        </w:rPr>
        <w:t>člena skupiny dodávateľov.</w:t>
      </w:r>
      <w:r w:rsidR="00A44C2C">
        <w:t xml:space="preserve"> </w:t>
      </w:r>
    </w:p>
    <w:p w14:paraId="0BC094FB" w14:textId="77777777" w:rsidR="00F2748B" w:rsidRPr="003E1326" w:rsidRDefault="00F2748B" w:rsidP="00DF480E">
      <w:pPr>
        <w:numPr>
          <w:ilvl w:val="2"/>
          <w:numId w:val="12"/>
        </w:numPr>
        <w:tabs>
          <w:tab w:val="clear" w:pos="720"/>
        </w:tabs>
        <w:spacing w:after="120"/>
        <w:ind w:left="1276" w:hanging="709"/>
        <w:jc w:val="both"/>
        <w:rPr>
          <w:rFonts w:asciiTheme="minorHAnsi" w:hAnsiTheme="minorHAnsi" w:cs="Arial Narrow"/>
          <w:sz w:val="22"/>
          <w:szCs w:val="22"/>
        </w:rPr>
      </w:pPr>
      <w:r w:rsidRPr="008A5848">
        <w:rPr>
          <w:rFonts w:asciiTheme="minorHAnsi" w:hAnsiTheme="minorHAnsi" w:cs="Arial Narrow"/>
          <w:b/>
          <w:sz w:val="22"/>
          <w:szCs w:val="22"/>
        </w:rPr>
        <w:lastRenderedPageBreak/>
        <w:t>obchodné podmienky</w:t>
      </w:r>
      <w:r w:rsidRPr="00827C52">
        <w:rPr>
          <w:rFonts w:asciiTheme="minorHAnsi" w:hAnsiTheme="minorHAnsi" w:cs="Arial Narrow"/>
          <w:sz w:val="22"/>
          <w:szCs w:val="22"/>
        </w:rPr>
        <w:t xml:space="preserve"> dodania predmetu zákazky (návrh zmluvy vrátane príloh v jednom vyhotovení) podľa časti súťažných podkladov </w:t>
      </w:r>
      <w:r w:rsidRPr="00A55FE0">
        <w:rPr>
          <w:rFonts w:asciiTheme="minorHAnsi" w:hAnsiTheme="minorHAnsi" w:cs="Arial Narrow"/>
          <w:i/>
          <w:sz w:val="22"/>
          <w:szCs w:val="22"/>
        </w:rPr>
        <w:t>B.</w:t>
      </w:r>
      <w:r w:rsidR="00D86290">
        <w:rPr>
          <w:rFonts w:asciiTheme="minorHAnsi" w:hAnsiTheme="minorHAnsi" w:cs="Arial Narrow"/>
          <w:i/>
          <w:sz w:val="22"/>
          <w:szCs w:val="22"/>
        </w:rPr>
        <w:t>3</w:t>
      </w:r>
      <w:r w:rsidRPr="00A55FE0">
        <w:rPr>
          <w:rFonts w:asciiTheme="minorHAnsi" w:hAnsiTheme="minorHAnsi" w:cs="Arial Narrow"/>
          <w:i/>
          <w:sz w:val="22"/>
          <w:szCs w:val="22"/>
        </w:rPr>
        <w:t xml:space="preserve"> OBCHODNÉ PODMIENKY DODANIA PREDMETU ZÁKAZKY,</w:t>
      </w:r>
    </w:p>
    <w:p w14:paraId="76202990" w14:textId="77777777" w:rsidR="003E1326" w:rsidRDefault="003E1326" w:rsidP="00DF480E">
      <w:pPr>
        <w:numPr>
          <w:ilvl w:val="2"/>
          <w:numId w:val="12"/>
        </w:numPr>
        <w:tabs>
          <w:tab w:val="clear" w:pos="720"/>
        </w:tabs>
        <w:spacing w:after="120"/>
        <w:ind w:left="1276" w:hanging="709"/>
        <w:jc w:val="both"/>
        <w:rPr>
          <w:rFonts w:asciiTheme="minorHAnsi" w:hAnsiTheme="minorHAnsi" w:cs="Arial Narrow"/>
          <w:sz w:val="22"/>
          <w:szCs w:val="22"/>
        </w:rPr>
      </w:pPr>
      <w:r w:rsidRPr="008A5848">
        <w:rPr>
          <w:rFonts w:asciiTheme="minorHAnsi" w:hAnsiTheme="minorHAnsi" w:cs="Arial Narrow"/>
          <w:b/>
          <w:sz w:val="22"/>
          <w:szCs w:val="22"/>
        </w:rPr>
        <w:t>doklad o zložení zábezpeky</w:t>
      </w:r>
      <w:r w:rsidRPr="003E1326">
        <w:rPr>
          <w:rFonts w:asciiTheme="minorHAnsi" w:hAnsiTheme="minorHAnsi" w:cs="Arial Narrow"/>
          <w:sz w:val="22"/>
          <w:szCs w:val="22"/>
        </w:rPr>
        <w:t xml:space="preserve"> ponuky podľa bodu</w:t>
      </w:r>
      <w:r w:rsidR="009B0157">
        <w:rPr>
          <w:rFonts w:asciiTheme="minorHAnsi" w:hAnsiTheme="minorHAnsi" w:cs="Arial Narrow"/>
          <w:sz w:val="22"/>
          <w:szCs w:val="22"/>
        </w:rPr>
        <w:t xml:space="preserve"> </w:t>
      </w:r>
      <w:r w:rsidRPr="003E1326">
        <w:rPr>
          <w:rFonts w:asciiTheme="minorHAnsi" w:hAnsiTheme="minorHAnsi" w:cs="Arial Narrow"/>
          <w:sz w:val="22"/>
          <w:szCs w:val="22"/>
        </w:rPr>
        <w:t>1</w:t>
      </w:r>
      <w:r w:rsidR="004F2A41">
        <w:rPr>
          <w:rFonts w:asciiTheme="minorHAnsi" w:hAnsiTheme="minorHAnsi" w:cs="Arial Narrow"/>
          <w:sz w:val="22"/>
          <w:szCs w:val="22"/>
        </w:rPr>
        <w:t>5 týchto súťažných podkladov,</w:t>
      </w:r>
    </w:p>
    <w:p w14:paraId="4AE764FC" w14:textId="24586D27" w:rsidR="004E26C9" w:rsidRDefault="00E678FB" w:rsidP="00DF480E">
      <w:pPr>
        <w:numPr>
          <w:ilvl w:val="2"/>
          <w:numId w:val="12"/>
        </w:numPr>
        <w:tabs>
          <w:tab w:val="clear" w:pos="720"/>
        </w:tabs>
        <w:spacing w:after="120"/>
        <w:ind w:left="1276" w:hanging="709"/>
        <w:jc w:val="both"/>
        <w:rPr>
          <w:rFonts w:asciiTheme="minorHAnsi" w:hAnsiTheme="minorHAnsi" w:cs="Arial Narrow"/>
          <w:sz w:val="22"/>
          <w:szCs w:val="22"/>
        </w:rPr>
      </w:pPr>
      <w:r w:rsidRPr="00517BCD">
        <w:rPr>
          <w:rFonts w:asciiTheme="minorHAnsi" w:hAnsiTheme="minorHAnsi" w:cs="Arial Narrow"/>
          <w:b/>
          <w:sz w:val="22"/>
          <w:szCs w:val="22"/>
        </w:rPr>
        <w:t>vyplnený návrh na plnenie kritérií</w:t>
      </w:r>
      <w:r w:rsidRPr="00517BCD">
        <w:rPr>
          <w:rFonts w:asciiTheme="minorHAnsi" w:hAnsiTheme="minorHAnsi" w:cs="Arial Narrow"/>
          <w:sz w:val="22"/>
          <w:szCs w:val="22"/>
        </w:rPr>
        <w:t xml:space="preserve"> </w:t>
      </w:r>
      <w:r w:rsidRPr="00517BCD">
        <w:rPr>
          <w:rFonts w:asciiTheme="minorHAnsi" w:hAnsiTheme="minorHAnsi" w:cs="Arial Narrow"/>
          <w:b/>
          <w:sz w:val="22"/>
          <w:szCs w:val="22"/>
        </w:rPr>
        <w:t>na vyhodnotenie ponúk</w:t>
      </w:r>
      <w:r w:rsidRPr="00517BCD">
        <w:rPr>
          <w:rFonts w:asciiTheme="minorHAnsi" w:hAnsiTheme="minorHAnsi" w:cs="Arial Narrow"/>
          <w:sz w:val="22"/>
          <w:szCs w:val="22"/>
        </w:rPr>
        <w:t xml:space="preserve">, ktorý je uvedený v časti súťažných podkladov </w:t>
      </w:r>
      <w:r w:rsidRPr="00517BCD">
        <w:rPr>
          <w:rFonts w:asciiTheme="minorHAnsi" w:hAnsiTheme="minorHAnsi" w:cs="Arial Narrow"/>
          <w:i/>
          <w:sz w:val="22"/>
          <w:szCs w:val="22"/>
        </w:rPr>
        <w:t>A.2</w:t>
      </w:r>
      <w:r w:rsidRPr="00517BCD">
        <w:rPr>
          <w:rFonts w:asciiTheme="minorHAnsi" w:hAnsiTheme="minorHAnsi" w:cs="Arial Narrow"/>
          <w:sz w:val="22"/>
          <w:szCs w:val="22"/>
        </w:rPr>
        <w:t xml:space="preserve"> </w:t>
      </w:r>
      <w:r w:rsidRPr="00517BCD">
        <w:rPr>
          <w:rFonts w:asciiTheme="minorHAnsi" w:hAnsiTheme="minorHAnsi" w:cs="Arial Narrow"/>
          <w:i/>
          <w:sz w:val="22"/>
          <w:szCs w:val="22"/>
        </w:rPr>
        <w:t>KRITÉRIÁ NA VYHODNOTENIE PONÚK A PRAVIDLÁ ICH UPLATNENIA</w:t>
      </w:r>
      <w:r w:rsidRPr="00517BCD">
        <w:rPr>
          <w:rFonts w:asciiTheme="minorHAnsi" w:hAnsiTheme="minorHAnsi" w:cs="Arial Narrow"/>
          <w:sz w:val="22"/>
          <w:szCs w:val="22"/>
        </w:rPr>
        <w:t xml:space="preserve"> podpísaný uchádzačom, a to jeho štatutárnym orgánom alebo členom štatutárneho orgánu alebo iným zástupcom uchádzača, ktorý je oprávnený konať v mene uchádzača v záväzkových vzťahoch;</w:t>
      </w:r>
    </w:p>
    <w:p w14:paraId="6F603E44" w14:textId="00ABDA9C" w:rsidR="00517BCD" w:rsidRPr="00517BCD" w:rsidRDefault="00517BCD" w:rsidP="00517BCD">
      <w:pPr>
        <w:numPr>
          <w:ilvl w:val="2"/>
          <w:numId w:val="12"/>
        </w:numPr>
        <w:tabs>
          <w:tab w:val="clear" w:pos="720"/>
        </w:tabs>
        <w:spacing w:after="120"/>
        <w:ind w:left="1276" w:hanging="709"/>
        <w:jc w:val="both"/>
        <w:rPr>
          <w:rFonts w:asciiTheme="minorHAnsi" w:hAnsiTheme="minorHAnsi" w:cs="Arial Narrow"/>
          <w:sz w:val="22"/>
          <w:szCs w:val="22"/>
        </w:rPr>
      </w:pPr>
      <w:r w:rsidRPr="00907F20">
        <w:rPr>
          <w:rFonts w:asciiTheme="minorHAnsi" w:hAnsiTheme="minorHAnsi" w:cs="Arial Narrow"/>
          <w:b/>
          <w:sz w:val="22"/>
          <w:szCs w:val="22"/>
        </w:rPr>
        <w:t>Ak uchádzač nevypracoval ponuku sám</w:t>
      </w:r>
      <w:r w:rsidRPr="00907F20">
        <w:rPr>
          <w:rFonts w:asciiTheme="minorHAnsi" w:hAnsiTheme="minorHAnsi" w:cs="Arial Narrow"/>
          <w:sz w:val="22"/>
          <w:szCs w:val="22"/>
        </w:rPr>
        <w:t>, uvedie v ponuke osobu, ktorej služby alebo podklady pri jej vypracovaní využil. Údaje podľa prvej vety uchádzač uvedie v rozsahu meno a priezvisko, obchodné meno alebo názov, adresa pobytu, sídlo</w:t>
      </w:r>
      <w:r w:rsidRPr="00907F20">
        <w:t xml:space="preserve"> </w:t>
      </w:r>
      <w:r w:rsidRPr="00907F20">
        <w:rPr>
          <w:rFonts w:asciiTheme="minorHAnsi" w:hAnsiTheme="minorHAnsi" w:cs="Arial Narrow"/>
          <w:sz w:val="22"/>
          <w:szCs w:val="22"/>
        </w:rPr>
        <w:t xml:space="preserve">alebo miesto podnikania a identifikačné číslo, ak bolo pridelené. </w:t>
      </w:r>
      <w:r w:rsidRPr="00907F20">
        <w:rPr>
          <w:rFonts w:asciiTheme="minorHAnsi" w:hAnsiTheme="minorHAnsi" w:cs="Arial Narrow"/>
          <w:b/>
          <w:sz w:val="22"/>
          <w:szCs w:val="22"/>
        </w:rPr>
        <w:t>Ak uchádzač tento dokument v ponuke nepredloží, má sa za to, že ponuku vypracoval sám.</w:t>
      </w:r>
    </w:p>
    <w:p w14:paraId="2A19F223" w14:textId="77777777" w:rsidR="00F2748B" w:rsidRPr="004E26C9" w:rsidRDefault="00F2748B" w:rsidP="00F2748B">
      <w:pPr>
        <w:numPr>
          <w:ilvl w:val="1"/>
          <w:numId w:val="12"/>
        </w:numPr>
        <w:spacing w:after="120"/>
        <w:jc w:val="both"/>
        <w:rPr>
          <w:rFonts w:asciiTheme="minorHAnsi" w:hAnsiTheme="minorHAnsi" w:cs="Arial Narrow"/>
          <w:color w:val="FF0000"/>
          <w:sz w:val="22"/>
          <w:szCs w:val="22"/>
        </w:rPr>
      </w:pPr>
      <w:r w:rsidRPr="00827C52">
        <w:rPr>
          <w:rFonts w:asciiTheme="minorHAnsi" w:hAnsiTheme="minorHAnsi" w:cs="Arial Narrow"/>
          <w:sz w:val="22"/>
          <w:szCs w:val="22"/>
        </w:rPr>
        <w:t>Všetky náklady a výdavky spojené s prípravou, spracovaním a predložením ponuky znáša záujemca/uchádzač bez akéhokoľvek finančného nároku voči verejnému obstarávateľovi bez ohľadu na výsledok verejného obstarávania.</w:t>
      </w:r>
    </w:p>
    <w:p w14:paraId="406AF358" w14:textId="31A9EFBB" w:rsidR="00482211" w:rsidRPr="00482211" w:rsidRDefault="001A025C" w:rsidP="004D6531">
      <w:pPr>
        <w:numPr>
          <w:ilvl w:val="0"/>
          <w:numId w:val="12"/>
        </w:numPr>
        <w:shd w:val="clear" w:color="auto" w:fill="D9D9D9"/>
        <w:tabs>
          <w:tab w:val="clear" w:pos="574"/>
        </w:tabs>
        <w:spacing w:before="240"/>
        <w:ind w:hanging="574"/>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Predloženie ponuky</w:t>
      </w:r>
      <w:r w:rsidR="00373629">
        <w:rPr>
          <w:rFonts w:asciiTheme="minorHAnsi" w:hAnsiTheme="minorHAnsi" w:cs="Arial Narrow"/>
          <w:b/>
          <w:bCs/>
          <w:smallCaps/>
          <w:sz w:val="22"/>
          <w:szCs w:val="22"/>
        </w:rPr>
        <w:t xml:space="preserve"> a autentifikácia uchádzača</w:t>
      </w:r>
    </w:p>
    <w:p w14:paraId="62064D82" w14:textId="77777777" w:rsidR="00CB29D3" w:rsidRPr="001F1272" w:rsidRDefault="00CB29D3" w:rsidP="001F1272">
      <w:pPr>
        <w:numPr>
          <w:ilvl w:val="1"/>
          <w:numId w:val="12"/>
        </w:numPr>
        <w:spacing w:after="120"/>
        <w:jc w:val="both"/>
        <w:rPr>
          <w:rFonts w:asciiTheme="minorHAnsi" w:hAnsiTheme="minorHAnsi" w:cs="Arial Narrow"/>
          <w:sz w:val="22"/>
          <w:szCs w:val="22"/>
        </w:rPr>
      </w:pPr>
      <w:r w:rsidRPr="00525FA2">
        <w:rPr>
          <w:rFonts w:asciiTheme="minorHAnsi" w:hAnsiTheme="minorHAnsi" w:cs="Arial Narrow"/>
          <w:sz w:val="22"/>
          <w:szCs w:val="22"/>
        </w:rPr>
        <w:t xml:space="preserve">Každý uchádzač môže vo verejnom obstarávaní </w:t>
      </w:r>
      <w:r w:rsidRPr="00C9295E">
        <w:rPr>
          <w:rFonts w:asciiTheme="minorHAnsi" w:hAnsiTheme="minorHAnsi" w:cs="Arial Narrow"/>
          <w:b/>
          <w:sz w:val="22"/>
          <w:szCs w:val="22"/>
        </w:rPr>
        <w:t>predložiť iba jednu ponuku</w:t>
      </w:r>
      <w:r w:rsidRPr="00525FA2">
        <w:rPr>
          <w:rFonts w:asciiTheme="minorHAnsi" w:hAnsiTheme="minorHAnsi" w:cs="Arial Narrow"/>
          <w:sz w:val="22"/>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26D86C90" w14:textId="43E7FAD2" w:rsidR="00B771C7" w:rsidRPr="000E5D1F" w:rsidRDefault="00B771C7" w:rsidP="000E5D1F">
      <w:pPr>
        <w:numPr>
          <w:ilvl w:val="1"/>
          <w:numId w:val="12"/>
        </w:numPr>
        <w:spacing w:after="120"/>
        <w:jc w:val="both"/>
        <w:rPr>
          <w:rFonts w:asciiTheme="minorHAnsi" w:hAnsiTheme="minorHAnsi" w:cs="Arial Narrow"/>
          <w:sz w:val="22"/>
          <w:szCs w:val="22"/>
        </w:rPr>
      </w:pPr>
      <w:r w:rsidRPr="00D13325">
        <w:rPr>
          <w:rFonts w:asciiTheme="minorHAnsi" w:hAnsiTheme="minorHAnsi"/>
          <w:sz w:val="22"/>
          <w:szCs w:val="22"/>
        </w:rPr>
        <w:t>Uchádzač predkladá ponuku v</w:t>
      </w:r>
      <w:r w:rsidR="00877773">
        <w:rPr>
          <w:rFonts w:asciiTheme="minorHAnsi" w:hAnsiTheme="minorHAnsi"/>
          <w:sz w:val="22"/>
          <w:szCs w:val="22"/>
        </w:rPr>
        <w:t> </w:t>
      </w:r>
      <w:r w:rsidR="00877773" w:rsidRPr="00877773">
        <w:rPr>
          <w:rFonts w:asciiTheme="minorHAnsi" w:hAnsiTheme="minorHAnsi"/>
          <w:b/>
          <w:sz w:val="22"/>
          <w:szCs w:val="22"/>
        </w:rPr>
        <w:t>elektronickej podobe</w:t>
      </w:r>
      <w:r w:rsidR="00877773">
        <w:rPr>
          <w:rFonts w:asciiTheme="minorHAnsi" w:hAnsiTheme="minorHAnsi"/>
          <w:sz w:val="22"/>
          <w:szCs w:val="22"/>
        </w:rPr>
        <w:t xml:space="preserve"> do systému </w:t>
      </w:r>
      <w:r w:rsidR="000E5D1F" w:rsidRPr="000E5D1F">
        <w:rPr>
          <w:rFonts w:asciiTheme="minorHAnsi" w:hAnsiTheme="minorHAnsi"/>
          <w:sz w:val="22"/>
          <w:szCs w:val="22"/>
        </w:rPr>
        <w:t>JOSEPHINE</w:t>
      </w:r>
      <w:r w:rsidR="00877773">
        <w:rPr>
          <w:rFonts w:asciiTheme="minorHAnsi" w:hAnsiTheme="minorHAnsi"/>
          <w:sz w:val="22"/>
          <w:szCs w:val="22"/>
        </w:rPr>
        <w:t xml:space="preserve"> umiestnenom na webovej adrese: </w:t>
      </w:r>
      <w:hyperlink r:id="rId19" w:history="1">
        <w:r w:rsidR="000E5D1F" w:rsidRPr="0016507F">
          <w:rPr>
            <w:rStyle w:val="Hypertextovprepojenie"/>
            <w:rFonts w:asciiTheme="minorHAnsi" w:hAnsiTheme="minorHAnsi" w:cstheme="minorHAnsi"/>
            <w:sz w:val="22"/>
            <w:szCs w:val="22"/>
          </w:rPr>
          <w:t>https://josephine.proebiz.com</w:t>
        </w:r>
      </w:hyperlink>
      <w:r w:rsidR="00877773">
        <w:rPr>
          <w:rFonts w:asciiTheme="minorHAnsi" w:hAnsiTheme="minorHAnsi"/>
          <w:sz w:val="22"/>
          <w:szCs w:val="22"/>
        </w:rPr>
        <w:t xml:space="preserve"> a to v leho</w:t>
      </w:r>
      <w:r w:rsidRPr="00D13325">
        <w:rPr>
          <w:rFonts w:asciiTheme="minorHAnsi" w:hAnsiTheme="minorHAnsi"/>
          <w:sz w:val="22"/>
          <w:szCs w:val="22"/>
        </w:rPr>
        <w:t xml:space="preserve">te na predkladanie ponúk podľa </w:t>
      </w:r>
      <w:r w:rsidR="00877773">
        <w:rPr>
          <w:rFonts w:asciiTheme="minorHAnsi" w:hAnsiTheme="minorHAnsi"/>
          <w:sz w:val="22"/>
          <w:szCs w:val="22"/>
        </w:rPr>
        <w:t xml:space="preserve">požiadaviek uvedených v týchto súťažných podkladoch. Ponuka musí byť predložená v čitateľnej a reprodukovateľnej podobe. </w:t>
      </w:r>
    </w:p>
    <w:p w14:paraId="358E343D" w14:textId="79D42B2E" w:rsidR="000E5D1F" w:rsidRPr="000E5D1F" w:rsidRDefault="000E5D1F" w:rsidP="000E5D1F">
      <w:pPr>
        <w:pStyle w:val="Odsekzoznamu"/>
        <w:numPr>
          <w:ilvl w:val="1"/>
          <w:numId w:val="12"/>
        </w:numPr>
        <w:spacing w:after="120"/>
        <w:ind w:left="578" w:hanging="578"/>
        <w:jc w:val="both"/>
        <w:rPr>
          <w:rFonts w:asciiTheme="minorHAnsi" w:hAnsiTheme="minorHAnsi" w:cs="Arial Narrow"/>
          <w:sz w:val="22"/>
          <w:szCs w:val="22"/>
        </w:rPr>
      </w:pPr>
      <w:r w:rsidRPr="000E5D1F">
        <w:rPr>
          <w:rFonts w:asciiTheme="minorHAnsi" w:hAnsiTheme="minorHAnsi" w:cs="Arial Narrow"/>
          <w:sz w:val="22"/>
          <w:szCs w:val="22"/>
        </w:rPr>
        <w:t xml:space="preserve">Po úspešnom nahraní ponuky do systému JOSEPHINE je uchádzačovi odoslaný notifikačný informatívny e-mail (a to na emailovú adresu užívateľa uchádzača, ktorý ponuku nahral). </w:t>
      </w:r>
    </w:p>
    <w:p w14:paraId="15620888" w14:textId="77777777" w:rsidR="000E5D1F" w:rsidRPr="001B020B" w:rsidRDefault="000E5D1F" w:rsidP="000E5D1F">
      <w:pPr>
        <w:numPr>
          <w:ilvl w:val="1"/>
          <w:numId w:val="12"/>
        </w:numPr>
        <w:spacing w:after="120"/>
        <w:jc w:val="both"/>
        <w:rPr>
          <w:rFonts w:asciiTheme="minorHAnsi" w:hAnsiTheme="minorHAnsi" w:cs="Arial Narrow"/>
          <w:sz w:val="22"/>
          <w:szCs w:val="22"/>
          <w14:ligatures w14:val="standard"/>
          <w14:cntxtAlts/>
        </w:rPr>
      </w:pPr>
      <w:r w:rsidRPr="00BF129A">
        <w:rPr>
          <w:rFonts w:asciiTheme="minorHAnsi" w:hAnsiTheme="minorHAnsi"/>
          <w:sz w:val="22"/>
          <w:szCs w:val="22"/>
          <w14:ligatures w14:val="standard"/>
          <w14:cntxtAlts/>
        </w:rPr>
        <w:t>Ponuka uchádzača predložená po uplynutí lehoty na predkladanie ponúk sa elektronicky neotvorí.</w:t>
      </w:r>
      <w:r w:rsidRPr="001B020B">
        <w:rPr>
          <w:rFonts w:asciiTheme="minorHAnsi" w:hAnsiTheme="minorHAnsi"/>
          <w:sz w:val="22"/>
          <w:szCs w:val="22"/>
          <w14:ligatures w14:val="standard"/>
          <w14:cntxtAlts/>
        </w:rPr>
        <w:t xml:space="preserve"> </w:t>
      </w:r>
    </w:p>
    <w:p w14:paraId="6CEDBEB8" w14:textId="4F6DD3EF" w:rsidR="00B07967" w:rsidRPr="000E5D1F" w:rsidRDefault="000E5D1F" w:rsidP="000E5D1F">
      <w:pPr>
        <w:numPr>
          <w:ilvl w:val="1"/>
          <w:numId w:val="12"/>
        </w:numPr>
        <w:spacing w:after="120"/>
        <w:jc w:val="both"/>
        <w:rPr>
          <w:rFonts w:asciiTheme="minorHAnsi" w:hAnsiTheme="minorHAnsi" w:cs="Arial Narrow"/>
          <w:sz w:val="22"/>
          <w:szCs w:val="22"/>
          <w14:ligatures w14:val="standard"/>
          <w14:cntxtAlts/>
        </w:rPr>
      </w:pPr>
      <w:r w:rsidRPr="00BF129A">
        <w:rPr>
          <w:rFonts w:asciiTheme="minorHAnsi" w:hAnsiTheme="minorHAnsi" w:cs="Arial Narrow"/>
          <w:sz w:val="22"/>
          <w:szCs w:val="22"/>
          <w14:ligatures w14:val="standard"/>
          <w14:cntxtAlts/>
        </w:rPr>
        <w:t>Uchádzač môže predloženú ponuku vziať späť do uplynutia lehoty na predkladanie ponúk. Uchádzač pri odvolaní ponuky postupuje obdobne ako pri vložení prvotnej ponuky (kliknutím na tlačidlo „Stiahnuť ponuku“ a predložením novej ponuky).</w:t>
      </w:r>
    </w:p>
    <w:p w14:paraId="77BA8C74" w14:textId="77777777" w:rsidR="00890A7E" w:rsidRPr="00890A7E" w:rsidRDefault="00890A7E" w:rsidP="00482211">
      <w:pPr>
        <w:numPr>
          <w:ilvl w:val="1"/>
          <w:numId w:val="12"/>
        </w:numPr>
        <w:spacing w:after="120"/>
        <w:ind w:left="578" w:hanging="578"/>
        <w:jc w:val="both"/>
        <w:rPr>
          <w:rFonts w:asciiTheme="minorHAnsi" w:hAnsiTheme="minorHAnsi" w:cs="Arial Narrow"/>
          <w:b/>
          <w:sz w:val="22"/>
          <w:szCs w:val="22"/>
        </w:rPr>
      </w:pPr>
      <w:r w:rsidRPr="00890A7E">
        <w:rPr>
          <w:rFonts w:asciiTheme="minorHAnsi" w:hAnsiTheme="minorHAnsi"/>
          <w:b/>
          <w:sz w:val="22"/>
          <w:szCs w:val="22"/>
        </w:rPr>
        <w:t>V prípade, že uchádzač predloží listinnú ponuku, verejný obstarávateľ na ňu nebude prihliadať.</w:t>
      </w:r>
    </w:p>
    <w:p w14:paraId="3E0A22CD" w14:textId="68835A84" w:rsidR="00373629" w:rsidRDefault="00373629" w:rsidP="00373629">
      <w:pPr>
        <w:numPr>
          <w:ilvl w:val="1"/>
          <w:numId w:val="12"/>
        </w:numPr>
        <w:spacing w:after="120"/>
        <w:ind w:left="578" w:hanging="578"/>
        <w:jc w:val="both"/>
        <w:rPr>
          <w:rFonts w:asciiTheme="minorHAnsi" w:hAnsiTheme="minorHAnsi" w:cstheme="minorHAnsi"/>
          <w:sz w:val="22"/>
          <w:szCs w:val="22"/>
          <w14:ligatures w14:val="standard"/>
          <w14:cntxtAlts/>
        </w:rPr>
      </w:pPr>
      <w:r w:rsidRPr="00BF129A">
        <w:rPr>
          <w:rFonts w:asciiTheme="minorHAnsi" w:hAnsiTheme="minorHAnsi" w:cstheme="minorHAnsi"/>
          <w:sz w:val="22"/>
          <w:szCs w:val="22"/>
          <w14:ligatures w14:val="standard"/>
          <w14:cntxtAlts/>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41BAEB8" w14:textId="77777777" w:rsidR="00373629" w:rsidRPr="00012108" w:rsidRDefault="00373629" w:rsidP="00373629">
      <w:pPr>
        <w:numPr>
          <w:ilvl w:val="1"/>
          <w:numId w:val="12"/>
        </w:numPr>
        <w:jc w:val="both"/>
        <w:rPr>
          <w:rFonts w:asciiTheme="minorHAnsi" w:hAnsiTheme="minorHAnsi" w:cstheme="minorHAnsi"/>
          <w:b/>
          <w:sz w:val="22"/>
          <w:szCs w:val="22"/>
          <w14:ligatures w14:val="standard"/>
          <w14:cntxtAlts/>
        </w:rPr>
      </w:pPr>
      <w:r w:rsidRPr="00012108">
        <w:rPr>
          <w:rFonts w:asciiTheme="minorHAnsi" w:hAnsiTheme="minorHAnsi" w:cstheme="minorHAnsi"/>
          <w:b/>
          <w:sz w:val="22"/>
          <w:szCs w:val="22"/>
          <w14:ligatures w14:val="standard"/>
          <w14:cntxtAlts/>
        </w:rPr>
        <w:t>Autentifikácia uchádzača</w:t>
      </w:r>
    </w:p>
    <w:p w14:paraId="650AAD52" w14:textId="77777777" w:rsidR="00373629" w:rsidRPr="00012108" w:rsidRDefault="00373629" w:rsidP="00373629">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Uchádzač má možnosť sa registrovať do systému JOSEPHINE pomocou hesla alebo aj pomocou občianskeho preukazom s elektronickým čipom a bezpečnostným osobnostným kódom (eID).</w:t>
      </w:r>
    </w:p>
    <w:p w14:paraId="65A812F4" w14:textId="77777777" w:rsidR="00373629" w:rsidRPr="00012108" w:rsidRDefault="00373629" w:rsidP="00373629">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Predkladanie ponúk je umožnené iba autentifikovaným uchádzačom. Autentifikáciu je možné vykonať týmito spôsobmi</w:t>
      </w:r>
    </w:p>
    <w:p w14:paraId="7BEC179E" w14:textId="77777777" w:rsidR="00373629" w:rsidRPr="00012108" w:rsidRDefault="00373629" w:rsidP="00373629">
      <w:pPr>
        <w:pStyle w:val="Odsekzoznamu"/>
        <w:numPr>
          <w:ilvl w:val="0"/>
          <w:numId w:val="89"/>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2B5307B4" w14:textId="77777777" w:rsidR="00373629" w:rsidRPr="00012108" w:rsidRDefault="00373629" w:rsidP="00373629">
      <w:pPr>
        <w:pStyle w:val="Odsekzoznamu"/>
        <w:numPr>
          <w:ilvl w:val="0"/>
          <w:numId w:val="89"/>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lastRenderedPageBreak/>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2B5B4F3F" w14:textId="77777777" w:rsidR="00373629" w:rsidRPr="00012108" w:rsidRDefault="00373629" w:rsidP="00373629">
      <w:pPr>
        <w:pStyle w:val="Odsekzoznamu"/>
        <w:numPr>
          <w:ilvl w:val="0"/>
          <w:numId w:val="89"/>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68FBE8F8" w14:textId="77777777" w:rsidR="00373629" w:rsidRPr="00012108" w:rsidRDefault="00373629" w:rsidP="00373629">
      <w:pPr>
        <w:pStyle w:val="Odsekzoznamu"/>
        <w:numPr>
          <w:ilvl w:val="0"/>
          <w:numId w:val="89"/>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počkaním na autentifikačný kód, ktorý bude poslaný na adresu sídla firmy do rúk štatutára uchádzača v listovej podobe formou doporučenej pošty. </w:t>
      </w:r>
      <w:r w:rsidRPr="00012108">
        <w:rPr>
          <w:rFonts w:asciiTheme="minorHAnsi" w:hAnsiTheme="minorHAnsi" w:cstheme="minorHAnsi"/>
          <w:b/>
          <w:sz w:val="22"/>
          <w:szCs w:val="22"/>
          <w14:ligatures w14:val="standard"/>
          <w14:cntxtAlts/>
        </w:rPr>
        <w:t>Lehota na tento úkon sú obvykle 3 pracovné dni a je potrebné s touto lehotou počítať pri vkladaní ponuky.</w:t>
      </w:r>
      <w:r w:rsidRPr="00012108">
        <w:rPr>
          <w:rFonts w:asciiTheme="minorHAnsi" w:hAnsiTheme="minorHAnsi" w:cstheme="minorHAnsi"/>
          <w:sz w:val="22"/>
          <w:szCs w:val="22"/>
          <w14:ligatures w14:val="standard"/>
          <w14:cntxtAlts/>
        </w:rPr>
        <w:t xml:space="preserve"> </w:t>
      </w:r>
    </w:p>
    <w:p w14:paraId="1333400C" w14:textId="51156DF3" w:rsidR="00373629" w:rsidRPr="00373629" w:rsidRDefault="00373629" w:rsidP="00373629">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Autentifikovaný uchádzač si po prihlásení do systému JOSEPHINE v prehľade - zozname obstarávaní vyberie predmetné obstarávanie a vloží svoju ponuku do určeného formulára na príjem ponúk, ktorý nájde v záložke „Ponuky a žiadosti“.</w:t>
      </w:r>
    </w:p>
    <w:p w14:paraId="6D7C4087" w14:textId="77777777" w:rsidR="007C3554" w:rsidRPr="00D13325" w:rsidRDefault="007C3554" w:rsidP="00474519">
      <w:pPr>
        <w:numPr>
          <w:ilvl w:val="0"/>
          <w:numId w:val="12"/>
        </w:numPr>
        <w:shd w:val="clear" w:color="auto" w:fill="D9D9D9"/>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Miesto a lehota na predkladanie ponuky</w:t>
      </w:r>
    </w:p>
    <w:p w14:paraId="160D9A9E" w14:textId="2CA634DA" w:rsidR="003A798F" w:rsidRPr="00517BCD" w:rsidRDefault="00CB29D3" w:rsidP="00517BCD">
      <w:pPr>
        <w:numPr>
          <w:ilvl w:val="1"/>
          <w:numId w:val="12"/>
        </w:numPr>
        <w:spacing w:after="120"/>
        <w:ind w:left="578" w:hanging="578"/>
        <w:jc w:val="both"/>
        <w:rPr>
          <w:rFonts w:asciiTheme="minorHAnsi" w:hAnsiTheme="minorHAnsi"/>
          <w:i/>
          <w:sz w:val="22"/>
          <w:szCs w:val="22"/>
        </w:rPr>
      </w:pPr>
      <w:r>
        <w:rPr>
          <w:rFonts w:asciiTheme="minorHAnsi" w:hAnsiTheme="minorHAnsi" w:cs="Arial Narrow"/>
          <w:sz w:val="22"/>
          <w:szCs w:val="22"/>
        </w:rPr>
        <w:t xml:space="preserve">Lehotu na predkladanie ponúk verejný obstarávateľ stanovil </w:t>
      </w:r>
      <w:r w:rsidR="00D9221A" w:rsidRPr="00B53E7E">
        <w:rPr>
          <w:rFonts w:asciiTheme="minorHAnsi" w:hAnsiTheme="minorHAnsi" w:cs="Arial Narrow"/>
          <w:b/>
          <w:sz w:val="22"/>
          <w:szCs w:val="22"/>
        </w:rPr>
        <w:t xml:space="preserve">do </w:t>
      </w:r>
      <w:r w:rsidR="00B53E7E" w:rsidRPr="00B53E7E">
        <w:rPr>
          <w:rFonts w:asciiTheme="minorHAnsi" w:hAnsiTheme="minorHAnsi" w:cs="Arial Narrow"/>
          <w:b/>
          <w:sz w:val="22"/>
          <w:szCs w:val="22"/>
        </w:rPr>
        <w:t>1</w:t>
      </w:r>
      <w:r w:rsidR="00E3419A">
        <w:rPr>
          <w:rFonts w:asciiTheme="minorHAnsi" w:hAnsiTheme="minorHAnsi" w:cs="Arial Narrow"/>
          <w:b/>
          <w:sz w:val="22"/>
          <w:szCs w:val="22"/>
        </w:rPr>
        <w:t>8</w:t>
      </w:r>
      <w:r w:rsidR="006F0EF2" w:rsidRPr="00B53E7E">
        <w:rPr>
          <w:rFonts w:asciiTheme="minorHAnsi" w:hAnsiTheme="minorHAnsi" w:cs="Arial Narrow"/>
          <w:b/>
          <w:sz w:val="22"/>
          <w:szCs w:val="22"/>
        </w:rPr>
        <w:t>.</w:t>
      </w:r>
      <w:r w:rsidR="00B53E7E" w:rsidRPr="00B53E7E">
        <w:rPr>
          <w:rFonts w:asciiTheme="minorHAnsi" w:hAnsiTheme="minorHAnsi" w:cs="Arial Narrow"/>
          <w:b/>
          <w:sz w:val="22"/>
          <w:szCs w:val="22"/>
        </w:rPr>
        <w:t>9</w:t>
      </w:r>
      <w:r w:rsidR="00D9221A" w:rsidRPr="00B53E7E">
        <w:rPr>
          <w:rFonts w:asciiTheme="minorHAnsi" w:hAnsiTheme="minorHAnsi" w:cs="Arial Narrow"/>
          <w:b/>
          <w:sz w:val="22"/>
          <w:szCs w:val="22"/>
        </w:rPr>
        <w:t>.201</w:t>
      </w:r>
      <w:r w:rsidR="00957EF5" w:rsidRPr="00B53E7E">
        <w:rPr>
          <w:rFonts w:asciiTheme="minorHAnsi" w:hAnsiTheme="minorHAnsi" w:cs="Arial Narrow"/>
          <w:b/>
          <w:sz w:val="22"/>
          <w:szCs w:val="22"/>
        </w:rPr>
        <w:t>9</w:t>
      </w:r>
      <w:r w:rsidR="00D9221A" w:rsidRPr="00B53E7E">
        <w:rPr>
          <w:rFonts w:asciiTheme="minorHAnsi" w:hAnsiTheme="minorHAnsi" w:cs="Arial Narrow"/>
          <w:b/>
          <w:sz w:val="22"/>
          <w:szCs w:val="22"/>
        </w:rPr>
        <w:t xml:space="preserve"> do 10:00:00</w:t>
      </w:r>
      <w:r w:rsidR="00D9221A">
        <w:rPr>
          <w:rFonts w:asciiTheme="minorHAnsi" w:hAnsiTheme="minorHAnsi" w:cs="Arial Narrow"/>
          <w:sz w:val="22"/>
          <w:szCs w:val="22"/>
        </w:rPr>
        <w:t xml:space="preserve"> miestneho času.</w:t>
      </w:r>
      <w:r w:rsidR="003A798F" w:rsidRPr="00517BCD">
        <w:rPr>
          <w:rFonts w:asciiTheme="minorHAnsi" w:hAnsiTheme="minorHAnsi"/>
          <w:i/>
          <w:sz w:val="22"/>
          <w:szCs w:val="22"/>
        </w:rPr>
        <w:tab/>
      </w:r>
      <w:r w:rsidR="003A798F" w:rsidRPr="00517BCD">
        <w:rPr>
          <w:rFonts w:asciiTheme="minorHAnsi" w:hAnsiTheme="minorHAnsi"/>
          <w:i/>
          <w:sz w:val="22"/>
          <w:szCs w:val="22"/>
        </w:rPr>
        <w:tab/>
      </w:r>
    </w:p>
    <w:p w14:paraId="22F16143" w14:textId="77777777" w:rsidR="007F71C3" w:rsidRPr="00B762AB" w:rsidRDefault="007C3554" w:rsidP="007F71C3">
      <w:pPr>
        <w:pStyle w:val="Nadpis7"/>
        <w:keepNext w:val="0"/>
        <w:numPr>
          <w:ilvl w:val="0"/>
          <w:numId w:val="12"/>
        </w:numPr>
        <w:shd w:val="clear" w:color="auto" w:fill="D9D9D9"/>
        <w:spacing w:before="240" w:line="240" w:lineRule="auto"/>
        <w:ind w:left="567" w:hanging="567"/>
        <w:rPr>
          <w:rFonts w:asciiTheme="minorHAnsi" w:hAnsiTheme="minorHAnsi" w:cs="Arial Narrow"/>
          <w:smallCaps/>
          <w:sz w:val="22"/>
          <w:szCs w:val="22"/>
          <w:u w:val="none"/>
        </w:rPr>
      </w:pPr>
      <w:r w:rsidRPr="007F71C3">
        <w:rPr>
          <w:rFonts w:asciiTheme="minorHAnsi" w:hAnsiTheme="minorHAnsi" w:cs="Arial Narrow"/>
          <w:smallCaps/>
          <w:sz w:val="22"/>
          <w:szCs w:val="22"/>
          <w:u w:val="none"/>
        </w:rPr>
        <w:t xml:space="preserve">Otváranie </w:t>
      </w:r>
      <w:r w:rsidR="00F63F55" w:rsidRPr="007F71C3">
        <w:rPr>
          <w:rFonts w:asciiTheme="minorHAnsi" w:hAnsiTheme="minorHAnsi" w:cs="Arial Narrow"/>
          <w:smallCaps/>
          <w:sz w:val="22"/>
          <w:szCs w:val="22"/>
          <w:u w:val="none"/>
        </w:rPr>
        <w:t>ponúk</w:t>
      </w:r>
      <w:r w:rsidR="002828C4" w:rsidRPr="007F71C3">
        <w:rPr>
          <w:rFonts w:asciiTheme="minorHAnsi" w:hAnsiTheme="minorHAnsi" w:cs="Arial Narrow"/>
          <w:smallCaps/>
          <w:sz w:val="22"/>
          <w:szCs w:val="22"/>
          <w:u w:val="none"/>
        </w:rPr>
        <w:t xml:space="preserve">  </w:t>
      </w:r>
    </w:p>
    <w:p w14:paraId="212D1438" w14:textId="7CA4FCC5" w:rsidR="00A54D46" w:rsidRDefault="00960613" w:rsidP="00491367">
      <w:pPr>
        <w:numPr>
          <w:ilvl w:val="1"/>
          <w:numId w:val="12"/>
        </w:numPr>
        <w:spacing w:after="120"/>
        <w:ind w:left="567" w:hanging="567"/>
        <w:jc w:val="both"/>
        <w:rPr>
          <w:rFonts w:asciiTheme="minorHAnsi" w:hAnsiTheme="minorHAnsi"/>
          <w:sz w:val="22"/>
          <w:szCs w:val="22"/>
        </w:rPr>
      </w:pPr>
      <w:r w:rsidRPr="00960613">
        <w:rPr>
          <w:rFonts w:asciiTheme="minorHAnsi" w:hAnsiTheme="minorHAnsi"/>
          <w:sz w:val="22"/>
          <w:szCs w:val="22"/>
        </w:rPr>
        <w:t xml:space="preserve">Otváranie ponúk bude v súlade s § 52 ods. 5 písm. a) zákona o verejnom obstarávaní verejné a uskutoční sa </w:t>
      </w:r>
      <w:r w:rsidRPr="00B53E7E">
        <w:rPr>
          <w:rFonts w:asciiTheme="minorHAnsi" w:hAnsiTheme="minorHAnsi"/>
          <w:b/>
          <w:sz w:val="22"/>
          <w:szCs w:val="22"/>
        </w:rPr>
        <w:t xml:space="preserve">dňa </w:t>
      </w:r>
      <w:r w:rsidR="00B53E7E" w:rsidRPr="00B53E7E">
        <w:rPr>
          <w:rFonts w:asciiTheme="minorHAnsi" w:hAnsiTheme="minorHAnsi"/>
          <w:b/>
          <w:sz w:val="22"/>
          <w:szCs w:val="22"/>
        </w:rPr>
        <w:t>1</w:t>
      </w:r>
      <w:r w:rsidR="00E3419A">
        <w:rPr>
          <w:rFonts w:asciiTheme="minorHAnsi" w:hAnsiTheme="minorHAnsi"/>
          <w:b/>
          <w:sz w:val="22"/>
          <w:szCs w:val="22"/>
        </w:rPr>
        <w:t>8</w:t>
      </w:r>
      <w:bookmarkStart w:id="0" w:name="_GoBack"/>
      <w:bookmarkEnd w:id="0"/>
      <w:r w:rsidR="006F0EF2" w:rsidRPr="00B53E7E">
        <w:rPr>
          <w:rFonts w:asciiTheme="minorHAnsi" w:hAnsiTheme="minorHAnsi"/>
          <w:b/>
          <w:sz w:val="22"/>
          <w:szCs w:val="22"/>
        </w:rPr>
        <w:t>.</w:t>
      </w:r>
      <w:r w:rsidR="00B53E7E" w:rsidRPr="00B53E7E">
        <w:rPr>
          <w:rFonts w:asciiTheme="minorHAnsi" w:hAnsiTheme="minorHAnsi"/>
          <w:b/>
          <w:sz w:val="22"/>
          <w:szCs w:val="22"/>
        </w:rPr>
        <w:t>9</w:t>
      </w:r>
      <w:r w:rsidR="006F0EF2" w:rsidRPr="00B53E7E">
        <w:rPr>
          <w:rFonts w:asciiTheme="minorHAnsi" w:hAnsiTheme="minorHAnsi"/>
          <w:b/>
          <w:sz w:val="22"/>
          <w:szCs w:val="22"/>
        </w:rPr>
        <w:t>.</w:t>
      </w:r>
      <w:r w:rsidRPr="00B53E7E">
        <w:rPr>
          <w:rFonts w:asciiTheme="minorHAnsi" w:hAnsiTheme="minorHAnsi"/>
          <w:b/>
          <w:sz w:val="22"/>
          <w:szCs w:val="22"/>
        </w:rPr>
        <w:t>201</w:t>
      </w:r>
      <w:r w:rsidR="00957EF5" w:rsidRPr="00B53E7E">
        <w:rPr>
          <w:rFonts w:asciiTheme="minorHAnsi" w:hAnsiTheme="minorHAnsi"/>
          <w:b/>
          <w:sz w:val="22"/>
          <w:szCs w:val="22"/>
        </w:rPr>
        <w:t>9</w:t>
      </w:r>
      <w:r w:rsidRPr="00B53E7E">
        <w:rPr>
          <w:rFonts w:asciiTheme="minorHAnsi" w:hAnsiTheme="minorHAnsi"/>
          <w:b/>
          <w:sz w:val="22"/>
          <w:szCs w:val="22"/>
        </w:rPr>
        <w:t xml:space="preserve"> o 1</w:t>
      </w:r>
      <w:r w:rsidR="00957EF5" w:rsidRPr="00B53E7E">
        <w:rPr>
          <w:rFonts w:asciiTheme="minorHAnsi" w:hAnsiTheme="minorHAnsi"/>
          <w:b/>
          <w:sz w:val="22"/>
          <w:szCs w:val="22"/>
        </w:rPr>
        <w:t>3</w:t>
      </w:r>
      <w:r w:rsidRPr="00B53E7E">
        <w:rPr>
          <w:rFonts w:asciiTheme="minorHAnsi" w:hAnsiTheme="minorHAnsi"/>
          <w:b/>
          <w:sz w:val="22"/>
          <w:szCs w:val="22"/>
        </w:rPr>
        <w:t>:00 hod</w:t>
      </w:r>
      <w:r w:rsidRPr="00B53E7E">
        <w:rPr>
          <w:rFonts w:asciiTheme="minorHAnsi" w:hAnsiTheme="minorHAnsi"/>
          <w:sz w:val="22"/>
          <w:szCs w:val="22"/>
        </w:rPr>
        <w:t>.</w:t>
      </w:r>
      <w:r>
        <w:rPr>
          <w:rFonts w:asciiTheme="minorHAnsi" w:hAnsiTheme="minorHAnsi"/>
          <w:sz w:val="22"/>
          <w:szCs w:val="22"/>
        </w:rPr>
        <w:t xml:space="preserve"> SEČ na adrese Ministerstva spravodlivosti Slovenskej republiky, Župné námestie 13, 813 11 Bratislava 1.</w:t>
      </w:r>
    </w:p>
    <w:p w14:paraId="596D69C1" w14:textId="4726D734" w:rsidR="00B762AB" w:rsidRDefault="00960613" w:rsidP="00960613">
      <w:pPr>
        <w:numPr>
          <w:ilvl w:val="1"/>
          <w:numId w:val="12"/>
        </w:numPr>
        <w:spacing w:after="120"/>
        <w:ind w:left="567" w:hanging="567"/>
        <w:jc w:val="both"/>
        <w:rPr>
          <w:rFonts w:asciiTheme="minorHAnsi" w:hAnsiTheme="minorHAnsi"/>
          <w:sz w:val="22"/>
          <w:szCs w:val="22"/>
        </w:rPr>
      </w:pPr>
      <w:r w:rsidRPr="0026335B">
        <w:rPr>
          <w:rFonts w:asciiTheme="minorHAnsi" w:hAnsiTheme="minorHAnsi"/>
          <w:sz w:val="22"/>
          <w:szCs w:val="22"/>
        </w:rPr>
        <w:t xml:space="preserve">Na otváraní ponúk sa môže zúčastniť každý uchádzač, ktorý predložil/doručil ponuku v lehote na predkladanie ponúk. Uchádzač môže byť </w:t>
      </w:r>
      <w:r>
        <w:rPr>
          <w:rFonts w:asciiTheme="minorHAnsi" w:hAnsiTheme="minorHAnsi"/>
          <w:sz w:val="22"/>
          <w:szCs w:val="22"/>
        </w:rPr>
        <w:t>na otváraní zastúpený štatutárnym orgánom alebo členom štatutárneho orgánu  uchádzača alebo osobou splnomocnenou na jeho zas</w:t>
      </w:r>
      <w:r w:rsidR="009E4AE5">
        <w:rPr>
          <w:rFonts w:asciiTheme="minorHAnsi" w:hAnsiTheme="minorHAnsi"/>
          <w:sz w:val="22"/>
          <w:szCs w:val="22"/>
        </w:rPr>
        <w:t>t</w:t>
      </w:r>
      <w:r>
        <w:rPr>
          <w:rFonts w:asciiTheme="minorHAnsi" w:hAnsiTheme="minorHAnsi"/>
          <w:sz w:val="22"/>
          <w:szCs w:val="22"/>
        </w:rPr>
        <w:t>upovanie. V prípade účasti skupiny dodávateľov sa na otváraní môžu zúčastniť oprávnení zástupcovia všetkých členov skupiny.</w:t>
      </w:r>
      <w:r w:rsidRPr="0026335B">
        <w:rPr>
          <w:rFonts w:asciiTheme="minorHAnsi" w:hAnsiTheme="minorHAnsi"/>
          <w:sz w:val="22"/>
          <w:szCs w:val="22"/>
        </w:rPr>
        <w:t xml:space="preserve"> Uchádzač (fyzická osoba), štatutárny orgán alebo člen štatutárneho orgánu uchádzača (právnická osoba) sa preukáže na otváraní ponúk preukazom totožnosti. Poverený zástupca uchádzača sa preukáže preukazom totožnosti a splnomocnením na zastupovanie</w:t>
      </w:r>
      <w:r>
        <w:rPr>
          <w:rFonts w:asciiTheme="minorHAnsi" w:hAnsiTheme="minorHAnsi"/>
          <w:sz w:val="22"/>
          <w:szCs w:val="22"/>
        </w:rPr>
        <w:t>, príp. poverením.</w:t>
      </w:r>
    </w:p>
    <w:p w14:paraId="557F00E8" w14:textId="77777777" w:rsidR="001E4D4B" w:rsidRDefault="001E4D4B" w:rsidP="007C73D6">
      <w:pPr>
        <w:numPr>
          <w:ilvl w:val="1"/>
          <w:numId w:val="12"/>
        </w:numPr>
        <w:spacing w:after="120"/>
        <w:jc w:val="both"/>
        <w:rPr>
          <w:rFonts w:asciiTheme="minorHAnsi" w:hAnsiTheme="minorHAnsi"/>
          <w:sz w:val="22"/>
          <w:szCs w:val="22"/>
        </w:rPr>
      </w:pPr>
      <w:r w:rsidRPr="0026335B">
        <w:rPr>
          <w:rFonts w:asciiTheme="minorHAnsi" w:hAnsiTheme="minorHAnsi"/>
          <w:sz w:val="22"/>
          <w:szCs w:val="22"/>
        </w:rPr>
        <w:t xml:space="preserve">Na otváraní ponúk za účasti uchádzačov sa všetkým zúčastneným zverejnia obchodné mená, sídla alebo miesta </w:t>
      </w:r>
      <w:r w:rsidR="00BF53F2">
        <w:rPr>
          <w:rFonts w:asciiTheme="minorHAnsi" w:hAnsiTheme="minorHAnsi"/>
          <w:sz w:val="22"/>
          <w:szCs w:val="22"/>
        </w:rPr>
        <w:t xml:space="preserve">podnikania všetkých uchádzačov </w:t>
      </w:r>
      <w:r w:rsidRPr="0026335B">
        <w:rPr>
          <w:rFonts w:asciiTheme="minorHAnsi" w:hAnsiTheme="minorHAnsi"/>
          <w:sz w:val="22"/>
          <w:szCs w:val="22"/>
        </w:rPr>
        <w:t>a ich návrhy na plnenie kritérií, ktoré sa dajú vyjadriť číslom, určených verejným obstarávateľom na vyhodnotenie ponúk.</w:t>
      </w:r>
      <w:r w:rsidR="00BF53F2">
        <w:rPr>
          <w:rFonts w:asciiTheme="minorHAnsi" w:hAnsiTheme="minorHAnsi"/>
          <w:sz w:val="22"/>
          <w:szCs w:val="22"/>
        </w:rPr>
        <w:t xml:space="preserve"> Ostatné údaje uvedené v ponuke sa nezverejňujú. </w:t>
      </w:r>
    </w:p>
    <w:p w14:paraId="04529E6D" w14:textId="613D8B55" w:rsidR="00BF53F2" w:rsidRPr="00BF53F2" w:rsidRDefault="00BF53F2" w:rsidP="00BF53F2">
      <w:pPr>
        <w:numPr>
          <w:ilvl w:val="1"/>
          <w:numId w:val="12"/>
        </w:numPr>
        <w:spacing w:after="120"/>
        <w:jc w:val="both"/>
        <w:rPr>
          <w:rFonts w:asciiTheme="minorHAnsi" w:hAnsiTheme="minorHAnsi"/>
          <w:sz w:val="22"/>
          <w:szCs w:val="22"/>
        </w:rPr>
      </w:pPr>
      <w:r w:rsidRPr="00BF53F2">
        <w:rPr>
          <w:rFonts w:asciiTheme="minorHAnsi" w:hAnsiTheme="minorHAnsi"/>
          <w:sz w:val="22"/>
          <w:szCs w:val="22"/>
        </w:rPr>
        <w:t xml:space="preserve">Verejný obstarávateľ prostredníctvom komunikačného rozhrania systému </w:t>
      </w:r>
      <w:r w:rsidR="00967F0B">
        <w:rPr>
          <w:rFonts w:asciiTheme="minorHAnsi" w:hAnsiTheme="minorHAnsi"/>
          <w:sz w:val="22"/>
          <w:szCs w:val="22"/>
        </w:rPr>
        <w:t>JOSEPHINE</w:t>
      </w:r>
      <w:r w:rsidRPr="00BF53F2">
        <w:rPr>
          <w:rFonts w:asciiTheme="minorHAnsi" w:hAnsiTheme="minorHAnsi"/>
          <w:sz w:val="22"/>
          <w:szCs w:val="22"/>
        </w:rPr>
        <w:t xml:space="preserve"> pošle všetkým</w:t>
      </w:r>
      <w:r>
        <w:rPr>
          <w:rFonts w:asciiTheme="minorHAnsi" w:hAnsiTheme="minorHAnsi"/>
          <w:sz w:val="22"/>
          <w:szCs w:val="22"/>
        </w:rPr>
        <w:t xml:space="preserve"> </w:t>
      </w:r>
      <w:r w:rsidRPr="00BF53F2">
        <w:rPr>
          <w:rFonts w:asciiTheme="minorHAnsi" w:hAnsiTheme="minorHAnsi"/>
          <w:sz w:val="22"/>
          <w:szCs w:val="22"/>
        </w:rPr>
        <w:t>uchádzačom, ktorí predložili ponuky v lehote na predkladanie ponúk, zápisnicu z otvárania ponúk</w:t>
      </w:r>
      <w:r>
        <w:rPr>
          <w:rFonts w:asciiTheme="minorHAnsi" w:hAnsiTheme="minorHAnsi"/>
          <w:sz w:val="22"/>
          <w:szCs w:val="22"/>
        </w:rPr>
        <w:t xml:space="preserve"> </w:t>
      </w:r>
      <w:r w:rsidRPr="00BF53F2">
        <w:rPr>
          <w:rFonts w:asciiTheme="minorHAnsi" w:hAnsiTheme="minorHAnsi"/>
          <w:sz w:val="22"/>
          <w:szCs w:val="22"/>
        </w:rPr>
        <w:t>najneskôr do piatich dní odo dňa otvárania ponúk. Zápisnica bude obsahovať údaje zverejnené podľa bodu</w:t>
      </w:r>
      <w:r>
        <w:rPr>
          <w:rFonts w:asciiTheme="minorHAnsi" w:hAnsiTheme="minorHAnsi"/>
          <w:sz w:val="22"/>
          <w:szCs w:val="22"/>
        </w:rPr>
        <w:t xml:space="preserve"> 19</w:t>
      </w:r>
      <w:r w:rsidRPr="00BF53F2">
        <w:rPr>
          <w:rFonts w:asciiTheme="minorHAnsi" w:hAnsiTheme="minorHAnsi"/>
          <w:sz w:val="22"/>
          <w:szCs w:val="22"/>
        </w:rPr>
        <w:t>.</w:t>
      </w:r>
      <w:r w:rsidR="00A324B2">
        <w:rPr>
          <w:rFonts w:asciiTheme="minorHAnsi" w:hAnsiTheme="minorHAnsi"/>
          <w:sz w:val="22"/>
          <w:szCs w:val="22"/>
        </w:rPr>
        <w:t>3</w:t>
      </w:r>
      <w:r w:rsidRPr="00BF53F2">
        <w:rPr>
          <w:rFonts w:asciiTheme="minorHAnsi" w:hAnsiTheme="minorHAnsi"/>
          <w:sz w:val="22"/>
          <w:szCs w:val="22"/>
        </w:rPr>
        <w:t xml:space="preserve"> týchto súťažných podkladov.</w:t>
      </w:r>
    </w:p>
    <w:p w14:paraId="70945C6A" w14:textId="77777777" w:rsidR="007C3554" w:rsidRPr="00D13325" w:rsidRDefault="007A3DBF" w:rsidP="008F3BA9">
      <w:pPr>
        <w:pStyle w:val="Nadpis7"/>
        <w:keepNext w:val="0"/>
        <w:numPr>
          <w:ilvl w:val="0"/>
          <w:numId w:val="12"/>
        </w:numPr>
        <w:shd w:val="clear" w:color="auto" w:fill="D9D9D9"/>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V</w:t>
      </w:r>
      <w:r w:rsidR="006339DA" w:rsidRPr="00D13325">
        <w:rPr>
          <w:rFonts w:asciiTheme="minorHAnsi" w:hAnsiTheme="minorHAnsi" w:cs="Arial Narrow"/>
          <w:smallCaps/>
          <w:sz w:val="22"/>
          <w:szCs w:val="22"/>
          <w:u w:val="none"/>
        </w:rPr>
        <w:t>yhodno</w:t>
      </w:r>
      <w:r w:rsidR="00A60B98" w:rsidRPr="00D13325">
        <w:rPr>
          <w:rFonts w:asciiTheme="minorHAnsi" w:hAnsiTheme="minorHAnsi" w:cs="Arial Narrow"/>
          <w:smallCaps/>
          <w:sz w:val="22"/>
          <w:szCs w:val="22"/>
          <w:u w:val="none"/>
        </w:rPr>
        <w:t>tenie ponúk</w:t>
      </w:r>
    </w:p>
    <w:p w14:paraId="06AA3DC8" w14:textId="77777777" w:rsidR="00DE76EA" w:rsidRPr="00DE76EA" w:rsidRDefault="00DE76EA" w:rsidP="00DE76EA">
      <w:pPr>
        <w:numPr>
          <w:ilvl w:val="1"/>
          <w:numId w:val="12"/>
        </w:numPr>
        <w:spacing w:after="120"/>
        <w:ind w:left="567" w:hanging="567"/>
        <w:jc w:val="both"/>
        <w:rPr>
          <w:rFonts w:asciiTheme="minorHAnsi" w:hAnsiTheme="minorHAnsi"/>
          <w:sz w:val="22"/>
          <w:szCs w:val="22"/>
        </w:rPr>
      </w:pPr>
      <w:r w:rsidRPr="00960613">
        <w:rPr>
          <w:rFonts w:asciiTheme="minorHAnsi" w:hAnsiTheme="minorHAnsi"/>
          <w:sz w:val="22"/>
          <w:szCs w:val="22"/>
        </w:rPr>
        <w:t xml:space="preserve">Verejný obstarávateľ rozhodol v súlade s § 66 ods. 7 zákona o verejnom obstarávaní, že  vyhodnotenie splnenia podmienok účasti podľa § 40 zákona o verejnom obstarávaní sa uskutoční po vyhodnotení ponúk podľa § 53 zákona o verejnom obstarávaní. </w:t>
      </w:r>
    </w:p>
    <w:p w14:paraId="4C10CB17" w14:textId="77777777" w:rsidR="000D5FE7" w:rsidRPr="000D5FE7" w:rsidRDefault="00A172C6" w:rsidP="000D5FE7">
      <w:pPr>
        <w:pStyle w:val="Textpoznmkypodiarou"/>
        <w:numPr>
          <w:ilvl w:val="1"/>
          <w:numId w:val="12"/>
        </w:numPr>
        <w:spacing w:after="120"/>
        <w:jc w:val="both"/>
        <w:rPr>
          <w:rFonts w:asciiTheme="minorHAnsi" w:hAnsiTheme="minorHAnsi" w:cs="Arial Narrow"/>
          <w:sz w:val="22"/>
          <w:szCs w:val="22"/>
        </w:rPr>
      </w:pPr>
      <w:r w:rsidRPr="00E91762">
        <w:rPr>
          <w:rFonts w:asciiTheme="minorHAnsi" w:hAnsiTheme="minorHAnsi" w:cstheme="minorHAnsi"/>
          <w:sz w:val="22"/>
          <w:szCs w:val="22"/>
        </w:rPr>
        <w:t xml:space="preserve">Vyhodnotenie ponúk je neverejné. </w:t>
      </w:r>
      <w:r w:rsidR="000D5FE7" w:rsidRPr="000D5FE7">
        <w:rPr>
          <w:rFonts w:asciiTheme="minorHAnsi" w:hAnsiTheme="minorHAnsi" w:cstheme="minorHAnsi"/>
          <w:sz w:val="22"/>
          <w:szCs w:val="22"/>
        </w:rPr>
        <w:t xml:space="preserve">Komisia vyhodnotí ponuky z hľadiska splnenia požiadaviek verejného obstarávateľa na predmet zákazky a v prípade pochybností overí správnosť informácií </w:t>
      </w:r>
      <w:r w:rsidR="000D5FE7">
        <w:rPr>
          <w:rFonts w:asciiTheme="minorHAnsi" w:hAnsiTheme="minorHAnsi" w:cstheme="minorHAnsi"/>
          <w:sz w:val="22"/>
          <w:szCs w:val="22"/>
        </w:rPr>
        <w:t xml:space="preserve">              </w:t>
      </w:r>
      <w:r w:rsidR="000D5FE7" w:rsidRPr="000D5FE7">
        <w:rPr>
          <w:rFonts w:asciiTheme="minorHAnsi" w:hAnsiTheme="minorHAnsi" w:cstheme="minorHAnsi"/>
          <w:sz w:val="22"/>
          <w:szCs w:val="22"/>
        </w:rPr>
        <w:t>a dôkazov, ktoré poskytli uchádzači</w:t>
      </w:r>
      <w:r w:rsidR="000D5FE7">
        <w:rPr>
          <w:rFonts w:asciiTheme="minorHAnsi" w:hAnsiTheme="minorHAnsi" w:cstheme="minorHAnsi"/>
          <w:sz w:val="22"/>
          <w:szCs w:val="22"/>
        </w:rPr>
        <w:t>. Komisia posúdi tiež zloženie zábezpeky.</w:t>
      </w:r>
      <w:r w:rsidR="000D5FE7" w:rsidRPr="000D5FE7">
        <w:rPr>
          <w:rFonts w:asciiTheme="minorHAnsi" w:hAnsiTheme="minorHAnsi" w:cstheme="minorHAnsi"/>
          <w:sz w:val="22"/>
          <w:szCs w:val="22"/>
        </w:rPr>
        <w:t xml:space="preserve"> </w:t>
      </w:r>
    </w:p>
    <w:p w14:paraId="3B4C1C5B" w14:textId="212A8580" w:rsidR="00A172C6" w:rsidRPr="00E91762" w:rsidRDefault="00A172C6" w:rsidP="007C73D6">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 xml:space="preserve">V prípade nezrovnalosti alebo nejasnosti v informáciách alebo dôkazoch, ktoré uchádzač poskytol, </w:t>
      </w:r>
      <w:r w:rsidR="006C02FD">
        <w:rPr>
          <w:rFonts w:asciiTheme="minorHAnsi" w:hAnsiTheme="minorHAnsi" w:cstheme="minorHAnsi"/>
          <w:sz w:val="22"/>
          <w:szCs w:val="22"/>
        </w:rPr>
        <w:t xml:space="preserve">písomne </w:t>
      </w:r>
      <w:r w:rsidR="00BE4A6D">
        <w:rPr>
          <w:rFonts w:asciiTheme="minorHAnsi" w:hAnsiTheme="minorHAnsi" w:cstheme="minorHAnsi"/>
          <w:sz w:val="22"/>
          <w:szCs w:val="22"/>
        </w:rPr>
        <w:t xml:space="preserve">prostredníctvom komunikačného rozhrania systému </w:t>
      </w:r>
      <w:r w:rsidR="00373629">
        <w:rPr>
          <w:rFonts w:asciiTheme="minorHAnsi" w:hAnsiTheme="minorHAnsi" w:cs="Arial Narrow"/>
          <w:sz w:val="22"/>
          <w:szCs w:val="22"/>
        </w:rPr>
        <w:t>JOSEPHINE</w:t>
      </w:r>
      <w:r w:rsidR="00373629" w:rsidRPr="00E91762">
        <w:rPr>
          <w:rFonts w:asciiTheme="minorHAnsi" w:hAnsiTheme="minorHAnsi" w:cstheme="minorHAnsi"/>
          <w:sz w:val="22"/>
          <w:szCs w:val="22"/>
        </w:rPr>
        <w:t xml:space="preserve"> </w:t>
      </w:r>
      <w:r w:rsidRPr="00E91762">
        <w:rPr>
          <w:rFonts w:asciiTheme="minorHAnsi" w:hAnsiTheme="minorHAnsi" w:cstheme="minorHAnsi"/>
          <w:sz w:val="22"/>
          <w:szCs w:val="22"/>
        </w:rPr>
        <w:t>požiada komisia o vysvetlenie ponuky a ak je to potrebné aj o predloženie dôkazov. Vysvetlením ponuky nemôže dôjsť k jej zmene. Za zmenu ponuky sa nepovažuje odstránenie zrejmých chýb v písaní a počítaní.</w:t>
      </w:r>
    </w:p>
    <w:p w14:paraId="71E89138" w14:textId="77777777" w:rsidR="00A172C6" w:rsidRPr="00DE76EA" w:rsidRDefault="00A172C6" w:rsidP="007C73D6">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Zodpovednosť za údaje uvedené v ponuke nesie uchádzač.</w:t>
      </w:r>
    </w:p>
    <w:p w14:paraId="0217FA19" w14:textId="71362CB2" w:rsidR="00DE76EA" w:rsidRDefault="00DE76EA" w:rsidP="00DE76EA">
      <w:pPr>
        <w:numPr>
          <w:ilvl w:val="1"/>
          <w:numId w:val="12"/>
        </w:numPr>
        <w:spacing w:after="120"/>
        <w:jc w:val="both"/>
        <w:rPr>
          <w:rFonts w:asciiTheme="minorHAnsi" w:hAnsiTheme="minorHAnsi" w:cstheme="minorHAnsi"/>
          <w:sz w:val="22"/>
          <w:szCs w:val="22"/>
        </w:rPr>
      </w:pPr>
      <w:r w:rsidRPr="00F127E8">
        <w:rPr>
          <w:rFonts w:asciiTheme="minorHAnsi" w:hAnsiTheme="minorHAnsi" w:cstheme="minorHAnsi"/>
          <w:sz w:val="22"/>
          <w:szCs w:val="22"/>
        </w:rPr>
        <w:lastRenderedPageBreak/>
        <w:t xml:space="preserve">Ak sa pri tejto zákazke javí ponuka ako mimoriadne nízka vo vzťahu k predmetu zákazky, komisia písomne prostredníctvom komunikačného rozhrania systému </w:t>
      </w:r>
      <w:r w:rsidR="00373629">
        <w:rPr>
          <w:rFonts w:asciiTheme="minorHAnsi" w:hAnsiTheme="minorHAnsi" w:cs="Arial Narrow"/>
          <w:sz w:val="22"/>
          <w:szCs w:val="22"/>
        </w:rPr>
        <w:t>JOSEPHINE</w:t>
      </w:r>
      <w:r w:rsidRPr="00F127E8">
        <w:rPr>
          <w:rFonts w:asciiTheme="minorHAnsi" w:hAnsiTheme="minorHAnsi" w:cstheme="minorHAnsi"/>
          <w:sz w:val="22"/>
          <w:szCs w:val="22"/>
        </w:rPr>
        <w:t xml:space="preserve"> požiada uchádzača o podrobnosti týkajúce sa tej časti ponuky, ktoré sú pre jej cenu podstatné v zmysle § 53 ods. 2 zákona o verejnom obstarávaní. Uchádzač musí doručiť odôvodnenie mimoriadne nízkej ponuky do 2 pracovných dní odo dňa doručenia žiadosti v systéme </w:t>
      </w:r>
      <w:r w:rsidR="00373629">
        <w:rPr>
          <w:rFonts w:asciiTheme="minorHAnsi" w:hAnsiTheme="minorHAnsi" w:cs="Arial Narrow"/>
          <w:sz w:val="22"/>
          <w:szCs w:val="22"/>
        </w:rPr>
        <w:t>JOSEPHINE</w:t>
      </w:r>
      <w:r w:rsidRPr="00F127E8">
        <w:rPr>
          <w:rFonts w:asciiTheme="minorHAnsi" w:hAnsiTheme="minorHAnsi" w:cstheme="minorHAnsi"/>
          <w:sz w:val="22"/>
          <w:szCs w:val="22"/>
        </w:rPr>
        <w:t>, pokiaľ komisia neurčí dlhšiu lehotu.</w:t>
      </w:r>
    </w:p>
    <w:p w14:paraId="6CE24228" w14:textId="77777777" w:rsidR="00F127E8" w:rsidRDefault="00F127E8" w:rsidP="00F127E8">
      <w:pPr>
        <w:numPr>
          <w:ilvl w:val="1"/>
          <w:numId w:val="12"/>
        </w:numPr>
        <w:spacing w:after="120"/>
        <w:jc w:val="both"/>
        <w:rPr>
          <w:rFonts w:asciiTheme="minorHAnsi" w:hAnsiTheme="minorHAnsi" w:cstheme="minorHAnsi"/>
          <w:sz w:val="22"/>
          <w:szCs w:val="22"/>
        </w:rPr>
      </w:pPr>
      <w:r w:rsidRPr="00F127E8">
        <w:rPr>
          <w:rFonts w:asciiTheme="minorHAnsi" w:hAnsiTheme="minorHAnsi" w:cstheme="minorHAnsi"/>
          <w:sz w:val="22"/>
          <w:szCs w:val="22"/>
        </w:rPr>
        <w:t>V prípade, ak uchádzač odôvodňuje mimoriadne nízku ponuku získaním štátnej pomoci, musí byť schopný</w:t>
      </w:r>
      <w:r>
        <w:rPr>
          <w:rFonts w:asciiTheme="minorHAnsi" w:hAnsiTheme="minorHAnsi" w:cstheme="minorHAnsi"/>
          <w:sz w:val="22"/>
          <w:szCs w:val="22"/>
        </w:rPr>
        <w:t xml:space="preserve"> </w:t>
      </w:r>
      <w:r w:rsidRPr="00F127E8">
        <w:rPr>
          <w:rFonts w:asciiTheme="minorHAnsi" w:hAnsiTheme="minorHAnsi" w:cstheme="minorHAnsi"/>
          <w:sz w:val="22"/>
          <w:szCs w:val="22"/>
        </w:rPr>
        <w:t>v primeranej lehote určenej komisiou preukázať, že mu štátna pomoc bola poskytnutá v súlade s</w:t>
      </w:r>
      <w:r>
        <w:rPr>
          <w:rFonts w:asciiTheme="minorHAnsi" w:hAnsiTheme="minorHAnsi" w:cstheme="minorHAnsi"/>
          <w:sz w:val="22"/>
          <w:szCs w:val="22"/>
        </w:rPr>
        <w:t> </w:t>
      </w:r>
      <w:r w:rsidRPr="00F127E8">
        <w:rPr>
          <w:rFonts w:asciiTheme="minorHAnsi" w:hAnsiTheme="minorHAnsi" w:cstheme="minorHAnsi"/>
          <w:sz w:val="22"/>
          <w:szCs w:val="22"/>
        </w:rPr>
        <w:t>pravidlami</w:t>
      </w:r>
      <w:r>
        <w:rPr>
          <w:rFonts w:asciiTheme="minorHAnsi" w:hAnsiTheme="minorHAnsi" w:cstheme="minorHAnsi"/>
          <w:sz w:val="22"/>
          <w:szCs w:val="22"/>
        </w:rPr>
        <w:t xml:space="preserve"> </w:t>
      </w:r>
      <w:r w:rsidRPr="00F127E8">
        <w:rPr>
          <w:rFonts w:asciiTheme="minorHAnsi" w:hAnsiTheme="minorHAnsi" w:cstheme="minorHAnsi"/>
          <w:sz w:val="22"/>
          <w:szCs w:val="22"/>
        </w:rPr>
        <w:t>vnútorného trhu Európskej únie, inak verejný obstarávateľ vylúči ponuku z verejného obstarávania.</w:t>
      </w:r>
    </w:p>
    <w:p w14:paraId="3F10F7C3" w14:textId="77777777" w:rsidR="00F127E8" w:rsidRPr="00F127E8" w:rsidRDefault="00F127E8" w:rsidP="00F127E8">
      <w:pPr>
        <w:numPr>
          <w:ilvl w:val="1"/>
          <w:numId w:val="12"/>
        </w:numPr>
        <w:spacing w:after="120"/>
        <w:jc w:val="both"/>
        <w:rPr>
          <w:rFonts w:asciiTheme="minorHAnsi" w:hAnsiTheme="minorHAnsi" w:cstheme="minorHAnsi"/>
          <w:sz w:val="22"/>
          <w:szCs w:val="22"/>
        </w:rPr>
      </w:pPr>
      <w:r w:rsidRPr="00F127E8">
        <w:rPr>
          <w:rFonts w:asciiTheme="minorHAnsi" w:hAnsiTheme="minorHAnsi" w:cstheme="minorHAnsi"/>
          <w:sz w:val="22"/>
          <w:szCs w:val="22"/>
        </w:rPr>
        <w:t>Komisia zohľadní vysvetlenie ponuky uchádzačom v súlade s požiadavkou podľa zákona</w:t>
      </w:r>
      <w:r>
        <w:rPr>
          <w:rFonts w:asciiTheme="minorHAnsi" w:hAnsiTheme="minorHAnsi" w:cstheme="minorHAnsi"/>
          <w:sz w:val="22"/>
          <w:szCs w:val="22"/>
        </w:rPr>
        <w:t xml:space="preserve"> o verejnom obstarávaní</w:t>
      </w:r>
      <w:r w:rsidRPr="00F127E8">
        <w:rPr>
          <w:rFonts w:asciiTheme="minorHAnsi" w:hAnsiTheme="minorHAnsi" w:cstheme="minorHAnsi"/>
          <w:sz w:val="22"/>
          <w:szCs w:val="22"/>
        </w:rPr>
        <w:t xml:space="preserve"> alebo</w:t>
      </w:r>
      <w:r>
        <w:rPr>
          <w:rFonts w:asciiTheme="minorHAnsi" w:hAnsiTheme="minorHAnsi" w:cstheme="minorHAnsi"/>
          <w:sz w:val="22"/>
          <w:szCs w:val="22"/>
        </w:rPr>
        <w:t xml:space="preserve"> </w:t>
      </w:r>
      <w:r w:rsidRPr="00F127E8">
        <w:rPr>
          <w:rFonts w:asciiTheme="minorHAnsi" w:hAnsiTheme="minorHAnsi" w:cstheme="minorHAnsi"/>
          <w:sz w:val="22"/>
          <w:szCs w:val="22"/>
        </w:rPr>
        <w:t>odôvodnenie mimoriadne nízkej ponuky uchádzačom, ktoré vychádza z predložených dôkazov.</w:t>
      </w:r>
    </w:p>
    <w:p w14:paraId="0BF09C13" w14:textId="77777777" w:rsidR="00AE384C" w:rsidRPr="00D13325" w:rsidRDefault="00AE384C" w:rsidP="00AE384C">
      <w:pPr>
        <w:pStyle w:val="Nadpis6"/>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rPr>
      </w:pPr>
      <w:r w:rsidRPr="00D13325">
        <w:rPr>
          <w:rFonts w:asciiTheme="minorHAnsi" w:hAnsiTheme="minorHAnsi" w:cs="Arial Narrow"/>
          <w:smallCaps/>
          <w:sz w:val="22"/>
          <w:szCs w:val="22"/>
        </w:rPr>
        <w:t>Vyhodnotenie splnenia podmienok účasti uchádzačov</w:t>
      </w:r>
    </w:p>
    <w:p w14:paraId="28A04AF6" w14:textId="77777777" w:rsidR="00AE384C" w:rsidRDefault="00AE384C" w:rsidP="007C73D6">
      <w:pPr>
        <w:numPr>
          <w:ilvl w:val="1"/>
          <w:numId w:val="12"/>
        </w:numPr>
        <w:spacing w:after="120"/>
        <w:ind w:left="578" w:hanging="578"/>
        <w:jc w:val="both"/>
        <w:rPr>
          <w:rFonts w:asciiTheme="minorHAnsi" w:hAnsiTheme="minorHAnsi" w:cs="Arial Narrow"/>
          <w:sz w:val="22"/>
          <w:szCs w:val="22"/>
        </w:rPr>
      </w:pPr>
      <w:r w:rsidRPr="007C3DAC">
        <w:rPr>
          <w:rFonts w:asciiTheme="minorHAnsi" w:hAnsiTheme="minorHAnsi" w:cs="Arial Narrow"/>
          <w:sz w:val="22"/>
          <w:szCs w:val="22"/>
        </w:rPr>
        <w:t xml:space="preserve">Komisia </w:t>
      </w:r>
      <w:r w:rsidR="00F60124">
        <w:rPr>
          <w:rFonts w:asciiTheme="minorHAnsi" w:hAnsiTheme="minorHAnsi" w:cs="Arial Narrow"/>
          <w:sz w:val="22"/>
          <w:szCs w:val="22"/>
        </w:rPr>
        <w:t xml:space="preserve">vykoná vyhodnotenie splneia podmienok účasti </w:t>
      </w:r>
      <w:r w:rsidR="00724D65">
        <w:rPr>
          <w:rFonts w:asciiTheme="minorHAnsi" w:hAnsiTheme="minorHAnsi" w:cs="Arial Narrow"/>
          <w:sz w:val="22"/>
          <w:szCs w:val="22"/>
        </w:rPr>
        <w:t xml:space="preserve">v súlade s oznámením o vyhlásení verejného obstarávania </w:t>
      </w:r>
      <w:r w:rsidR="00F60124">
        <w:rPr>
          <w:rFonts w:asciiTheme="minorHAnsi" w:hAnsiTheme="minorHAnsi" w:cs="Arial Narrow"/>
          <w:sz w:val="22"/>
          <w:szCs w:val="22"/>
        </w:rPr>
        <w:t xml:space="preserve">po vyhodnotení ponúk podľa § 53 zákona o verejnom obstarávaní. Komisia </w:t>
      </w:r>
      <w:r w:rsidRPr="007C3DAC">
        <w:rPr>
          <w:rFonts w:asciiTheme="minorHAnsi" w:hAnsiTheme="minorHAnsi" w:cs="Arial Narrow"/>
          <w:sz w:val="22"/>
          <w:szCs w:val="22"/>
        </w:rPr>
        <w:t>bude pri vyhodnotení splnenia podmienok účasti postupovať v súlade s § 40 zákona</w:t>
      </w:r>
      <w:r w:rsidRPr="00351D8A">
        <w:rPr>
          <w:rFonts w:asciiTheme="minorHAnsi" w:hAnsiTheme="minorHAnsi" w:cs="Arial Narrow"/>
          <w:sz w:val="22"/>
          <w:szCs w:val="22"/>
        </w:rPr>
        <w:t xml:space="preserve"> </w:t>
      </w:r>
      <w:r w:rsidRPr="00C544E6">
        <w:rPr>
          <w:rFonts w:asciiTheme="minorHAnsi" w:hAnsiTheme="minorHAnsi" w:cs="Arial Narrow"/>
          <w:sz w:val="22"/>
          <w:szCs w:val="22"/>
        </w:rPr>
        <w:t>o verejnom obstarávaní.</w:t>
      </w:r>
    </w:p>
    <w:p w14:paraId="286892D7" w14:textId="77777777" w:rsidR="005E284D" w:rsidRPr="005E284D" w:rsidRDefault="005E284D" w:rsidP="005E284D">
      <w:pPr>
        <w:numPr>
          <w:ilvl w:val="1"/>
          <w:numId w:val="12"/>
        </w:numPr>
        <w:spacing w:line="276" w:lineRule="auto"/>
        <w:ind w:left="578" w:hanging="578"/>
        <w:jc w:val="both"/>
        <w:rPr>
          <w:rFonts w:asciiTheme="minorHAnsi" w:hAnsiTheme="minorHAnsi" w:cs="Arial Narrow"/>
          <w:sz w:val="22"/>
          <w:szCs w:val="22"/>
        </w:rPr>
      </w:pPr>
      <w:r w:rsidRPr="007C3DAC">
        <w:rPr>
          <w:rFonts w:asciiTheme="minorHAnsi" w:hAnsiTheme="minorHAnsi" w:cs="Arial Narrow"/>
          <w:sz w:val="22"/>
          <w:szCs w:val="22"/>
        </w:rPr>
        <w:t xml:space="preserve">Splnenie podmienok účasti uchádzačov bude komisia posudzovať z dokladov predložených podľa požiadaviek uvedených </w:t>
      </w:r>
      <w:r>
        <w:rPr>
          <w:rFonts w:asciiTheme="minorHAnsi" w:hAnsiTheme="minorHAnsi" w:cs="Arial Narrow"/>
          <w:sz w:val="22"/>
          <w:szCs w:val="22"/>
        </w:rPr>
        <w:t>v oznámení o vyhlásení verejného obstarávania a súťažných podkladov</w:t>
      </w:r>
      <w:r w:rsidRPr="007C3DAC">
        <w:rPr>
          <w:rFonts w:asciiTheme="minorHAnsi" w:hAnsiTheme="minorHAnsi" w:cs="Arial Narrow"/>
          <w:sz w:val="22"/>
          <w:szCs w:val="22"/>
        </w:rPr>
        <w:t>.</w:t>
      </w:r>
      <w:r>
        <w:rPr>
          <w:rFonts w:asciiTheme="minorHAnsi" w:hAnsiTheme="minorHAnsi" w:cs="Arial Narrow"/>
          <w:sz w:val="22"/>
          <w:szCs w:val="22"/>
        </w:rPr>
        <w:t xml:space="preserve"> </w:t>
      </w:r>
    </w:p>
    <w:p w14:paraId="4ED602EB" w14:textId="77777777" w:rsidR="00AE384C" w:rsidRDefault="00AE384C" w:rsidP="007C73D6">
      <w:pPr>
        <w:numPr>
          <w:ilvl w:val="1"/>
          <w:numId w:val="12"/>
        </w:numPr>
        <w:spacing w:after="120"/>
        <w:ind w:left="578" w:hanging="578"/>
        <w:jc w:val="both"/>
        <w:rPr>
          <w:rFonts w:asciiTheme="minorHAnsi" w:hAnsiTheme="minorHAnsi" w:cs="Arial Narrow"/>
          <w:sz w:val="22"/>
          <w:szCs w:val="22"/>
        </w:rPr>
      </w:pPr>
      <w:r w:rsidRPr="007C3DAC">
        <w:rPr>
          <w:rFonts w:asciiTheme="minorHAnsi" w:hAnsiTheme="minorHAnsi" w:cs="Arial Narrow"/>
          <w:sz w:val="22"/>
          <w:szCs w:val="22"/>
        </w:rPr>
        <w:t>Uchádzač, ktorého tvorí skupina dodávateľov zúčastnená vo verejnom obstarávaní, preukazuje splnenie podmienok účasti v zmysle § 37 zákona</w:t>
      </w:r>
      <w:r>
        <w:rPr>
          <w:rFonts w:asciiTheme="minorHAnsi" w:hAnsiTheme="minorHAnsi" w:cs="Arial Narrow"/>
          <w:sz w:val="22"/>
          <w:szCs w:val="22"/>
        </w:rPr>
        <w:t xml:space="preserve"> o verejnom obstarávaní</w:t>
      </w:r>
      <w:r w:rsidR="00A572B9">
        <w:rPr>
          <w:rFonts w:asciiTheme="minorHAnsi" w:hAnsiTheme="minorHAnsi" w:cs="Arial Narrow"/>
          <w:sz w:val="22"/>
          <w:szCs w:val="22"/>
        </w:rPr>
        <w:t>:</w:t>
      </w:r>
    </w:p>
    <w:p w14:paraId="033ACFC9" w14:textId="77777777" w:rsidR="00A572B9" w:rsidRPr="00A572B9" w:rsidRDefault="00A572B9" w:rsidP="00E0536E">
      <w:pPr>
        <w:pStyle w:val="Odsekzoznamu"/>
        <w:numPr>
          <w:ilvl w:val="0"/>
          <w:numId w:val="20"/>
        </w:numPr>
        <w:spacing w:after="120"/>
        <w:jc w:val="both"/>
        <w:rPr>
          <w:rFonts w:asciiTheme="minorHAnsi" w:hAnsiTheme="minorHAnsi" w:cs="Arial Narrow"/>
          <w:sz w:val="22"/>
          <w:szCs w:val="22"/>
        </w:rPr>
      </w:pPr>
      <w:r w:rsidRPr="00A572B9">
        <w:rPr>
          <w:rFonts w:asciiTheme="minorHAnsi" w:hAnsiTheme="minorHAnsi" w:cs="Arial Narrow"/>
          <w:sz w:val="22"/>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02420067" w14:textId="77777777" w:rsidR="00A572B9" w:rsidRPr="00A572B9" w:rsidRDefault="00A572B9" w:rsidP="00E0536E">
      <w:pPr>
        <w:pStyle w:val="Odsekzoznamu"/>
        <w:numPr>
          <w:ilvl w:val="0"/>
          <w:numId w:val="20"/>
        </w:numPr>
        <w:spacing w:after="120"/>
        <w:jc w:val="both"/>
        <w:rPr>
          <w:rFonts w:asciiTheme="minorHAnsi" w:hAnsiTheme="minorHAnsi" w:cs="Arial Narrow"/>
          <w:sz w:val="22"/>
          <w:szCs w:val="22"/>
        </w:rPr>
      </w:pPr>
      <w:r w:rsidRPr="00A572B9">
        <w:rPr>
          <w:rFonts w:asciiTheme="minorHAnsi" w:hAnsiTheme="minorHAnsi" w:cs="Arial Narrow"/>
          <w:sz w:val="22"/>
          <w:szCs w:val="22"/>
        </w:rPr>
        <w:t>ktoré sa týkajú technickej spôsobilosti alebo odbornej spôsobilosti za všetkých členov skupiny spoločne.</w:t>
      </w:r>
    </w:p>
    <w:p w14:paraId="3916339B" w14:textId="7A67ECC3" w:rsidR="00256AA8" w:rsidRPr="00256AA8" w:rsidRDefault="00256AA8" w:rsidP="00256AA8">
      <w:pPr>
        <w:numPr>
          <w:ilvl w:val="1"/>
          <w:numId w:val="12"/>
        </w:numPr>
        <w:spacing w:after="120"/>
        <w:jc w:val="both"/>
        <w:rPr>
          <w:rFonts w:asciiTheme="minorHAnsi" w:hAnsiTheme="minorHAnsi" w:cstheme="minorHAnsi"/>
          <w:sz w:val="22"/>
          <w:szCs w:val="22"/>
        </w:rPr>
      </w:pPr>
      <w:r>
        <w:rPr>
          <w:rFonts w:asciiTheme="minorHAnsi" w:hAnsiTheme="minorHAnsi" w:cs="Arial Narrow"/>
          <w:sz w:val="22"/>
          <w:szCs w:val="22"/>
        </w:rPr>
        <w:t xml:space="preserve">Ak z predložených dokladov nemožno posúdiť ich platnosť alebo splnenie podmienky účasti verejný obstarávateľ písomne </w:t>
      </w:r>
      <w:r w:rsidRPr="00F127E8">
        <w:rPr>
          <w:rFonts w:asciiTheme="minorHAnsi" w:hAnsiTheme="minorHAnsi" w:cstheme="minorHAnsi"/>
          <w:sz w:val="22"/>
          <w:szCs w:val="22"/>
        </w:rPr>
        <w:t xml:space="preserve">prostredníctvom komunikačného rozhrania systému </w:t>
      </w:r>
      <w:r w:rsidR="00373629">
        <w:rPr>
          <w:rFonts w:asciiTheme="minorHAnsi" w:hAnsiTheme="minorHAnsi" w:cs="Arial Narrow"/>
          <w:sz w:val="22"/>
          <w:szCs w:val="22"/>
        </w:rPr>
        <w:t>JOSEPHINE</w:t>
      </w:r>
      <w:r w:rsidRPr="00F127E8">
        <w:rPr>
          <w:rFonts w:asciiTheme="minorHAnsi" w:hAnsiTheme="minorHAnsi" w:cstheme="minorHAnsi"/>
          <w:sz w:val="22"/>
          <w:szCs w:val="22"/>
        </w:rPr>
        <w:t xml:space="preserve"> </w:t>
      </w:r>
      <w:r>
        <w:rPr>
          <w:rFonts w:asciiTheme="minorHAnsi" w:hAnsiTheme="minorHAnsi" w:cstheme="minorHAnsi"/>
          <w:sz w:val="22"/>
          <w:szCs w:val="22"/>
        </w:rPr>
        <w:t xml:space="preserve">požiada uchádzača o vysvetlenie alebo doplnenie predložených dokladov. </w:t>
      </w:r>
      <w:r w:rsidRPr="00256AA8">
        <w:rPr>
          <w:rFonts w:asciiTheme="minorHAnsi" w:hAnsiTheme="minorHAnsi" w:cstheme="minorHAnsi"/>
          <w:sz w:val="22"/>
          <w:szCs w:val="22"/>
        </w:rPr>
        <w:t>Uchádzač musí</w:t>
      </w:r>
      <w:r>
        <w:rPr>
          <w:rFonts w:asciiTheme="minorHAnsi" w:hAnsiTheme="minorHAnsi" w:cstheme="minorHAnsi"/>
          <w:sz w:val="22"/>
          <w:szCs w:val="22"/>
        </w:rPr>
        <w:t xml:space="preserve"> </w:t>
      </w:r>
      <w:r w:rsidRPr="00256AA8">
        <w:rPr>
          <w:rFonts w:asciiTheme="minorHAnsi" w:hAnsiTheme="minorHAnsi" w:cstheme="minorHAnsi"/>
          <w:sz w:val="22"/>
          <w:szCs w:val="22"/>
        </w:rPr>
        <w:t xml:space="preserve">doručiť prostredníctvom komunikačného rozhrania systému </w:t>
      </w:r>
      <w:r w:rsidR="00373629">
        <w:rPr>
          <w:rFonts w:asciiTheme="minorHAnsi" w:hAnsiTheme="minorHAnsi" w:cs="Arial Narrow"/>
          <w:sz w:val="22"/>
          <w:szCs w:val="22"/>
        </w:rPr>
        <w:t>JOSEPHINE</w:t>
      </w:r>
      <w:r w:rsidRPr="00256AA8">
        <w:rPr>
          <w:rFonts w:asciiTheme="minorHAnsi" w:hAnsiTheme="minorHAnsi" w:cstheme="minorHAnsi"/>
          <w:sz w:val="22"/>
          <w:szCs w:val="22"/>
        </w:rPr>
        <w:t xml:space="preserve"> vysvetlenie alebo požadované</w:t>
      </w:r>
      <w:r>
        <w:rPr>
          <w:rFonts w:asciiTheme="minorHAnsi" w:hAnsiTheme="minorHAnsi" w:cstheme="minorHAnsi"/>
          <w:sz w:val="22"/>
          <w:szCs w:val="22"/>
        </w:rPr>
        <w:t xml:space="preserve"> </w:t>
      </w:r>
      <w:r w:rsidRPr="00256AA8">
        <w:rPr>
          <w:rFonts w:asciiTheme="minorHAnsi" w:hAnsiTheme="minorHAnsi" w:cstheme="minorHAnsi"/>
          <w:sz w:val="22"/>
          <w:szCs w:val="22"/>
        </w:rPr>
        <w:t xml:space="preserve">doplnenie predložených dokladov do dvoch pracovných dní odo dňa odoslania žiadosti, ak </w:t>
      </w:r>
      <w:r>
        <w:rPr>
          <w:rFonts w:asciiTheme="minorHAnsi" w:hAnsiTheme="minorHAnsi" w:cstheme="minorHAnsi"/>
          <w:sz w:val="22"/>
          <w:szCs w:val="22"/>
        </w:rPr>
        <w:t>verejný obstarávateľ neurčil dlhšiu lehotu.</w:t>
      </w:r>
    </w:p>
    <w:p w14:paraId="23C69706" w14:textId="09DFA357" w:rsidR="00256AA8" w:rsidRPr="004508CF" w:rsidRDefault="00A572B9" w:rsidP="004508CF">
      <w:pPr>
        <w:numPr>
          <w:ilvl w:val="1"/>
          <w:numId w:val="12"/>
        </w:numPr>
        <w:spacing w:after="120"/>
        <w:ind w:left="578" w:hanging="578"/>
        <w:jc w:val="both"/>
        <w:rPr>
          <w:rFonts w:asciiTheme="minorHAnsi" w:hAnsiTheme="minorHAnsi" w:cs="Arial Narrow"/>
          <w:sz w:val="22"/>
          <w:szCs w:val="22"/>
        </w:rPr>
      </w:pPr>
      <w:r w:rsidRPr="00A572B9">
        <w:rPr>
          <w:rFonts w:asciiTheme="minorHAnsi" w:hAnsiTheme="minorHAnsi" w:cs="Arial Narrow"/>
          <w:sz w:val="22"/>
          <w:szCs w:val="22"/>
        </w:rPr>
        <w:t>V prípade, ak by komisia skonštatovala, že uchádzač nesplnil stanovené podmienky účasti, verejný obstarávateľ bezodkladne písomne</w:t>
      </w:r>
      <w:r w:rsidR="005E284D" w:rsidRPr="005E284D">
        <w:t xml:space="preserve"> </w:t>
      </w:r>
      <w:r w:rsidR="005E284D" w:rsidRPr="005E284D">
        <w:rPr>
          <w:rFonts w:asciiTheme="minorHAnsi" w:hAnsiTheme="minorHAnsi" w:cs="Arial Narrow"/>
          <w:sz w:val="22"/>
          <w:szCs w:val="22"/>
        </w:rPr>
        <w:t xml:space="preserve">prostredníctvom komunikačného rozhrania systému </w:t>
      </w:r>
      <w:r w:rsidR="00373629">
        <w:rPr>
          <w:rFonts w:asciiTheme="minorHAnsi" w:hAnsiTheme="minorHAnsi" w:cs="Arial Narrow"/>
          <w:sz w:val="22"/>
          <w:szCs w:val="22"/>
        </w:rPr>
        <w:t>JOSEPHINE</w:t>
      </w:r>
      <w:r w:rsidR="00373629" w:rsidRPr="00A572B9">
        <w:rPr>
          <w:rFonts w:asciiTheme="minorHAnsi" w:hAnsiTheme="minorHAnsi" w:cs="Arial Narrow"/>
          <w:sz w:val="22"/>
          <w:szCs w:val="22"/>
        </w:rPr>
        <w:t xml:space="preserve"> </w:t>
      </w:r>
      <w:r w:rsidRPr="00A572B9">
        <w:rPr>
          <w:rFonts w:asciiTheme="minorHAnsi" w:hAnsiTheme="minorHAnsi" w:cs="Arial Narrow"/>
          <w:sz w:val="22"/>
          <w:szCs w:val="22"/>
        </w:rPr>
        <w:t>upovedomí uchádzača o tom, že bol z verejného obstarávania vylúčený s uvedením dôvodu vylúčenia a lehoty, v ktorej môže doručiť námietky podľa § 170 ods. 3 písm. d) zákona o verejnom obstarávaní.</w:t>
      </w:r>
    </w:p>
    <w:p w14:paraId="54A3BB21" w14:textId="77777777" w:rsidR="004508CF" w:rsidRPr="00D13325" w:rsidRDefault="004508CF" w:rsidP="004508CF">
      <w:pPr>
        <w:pStyle w:val="Nadpis7"/>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u w:val="none"/>
        </w:rPr>
      </w:pPr>
      <w:r>
        <w:rPr>
          <w:rFonts w:asciiTheme="minorHAnsi" w:hAnsiTheme="minorHAnsi" w:cs="Arial Narrow"/>
          <w:smallCaps/>
          <w:sz w:val="22"/>
          <w:szCs w:val="22"/>
          <w:u w:val="none"/>
        </w:rPr>
        <w:t>Informácia o výsledku vyhodnotenia ponúk</w:t>
      </w:r>
    </w:p>
    <w:p w14:paraId="284EBF53" w14:textId="77777777" w:rsidR="004508CF" w:rsidRPr="004508CF" w:rsidRDefault="004508CF" w:rsidP="004508CF">
      <w:pPr>
        <w:pStyle w:val="Odsekzoznamu"/>
        <w:numPr>
          <w:ilvl w:val="1"/>
          <w:numId w:val="12"/>
        </w:numPr>
        <w:jc w:val="both"/>
        <w:rPr>
          <w:rFonts w:asciiTheme="minorHAnsi" w:hAnsiTheme="minorHAnsi" w:cs="Arial Narrow"/>
          <w:sz w:val="22"/>
          <w:szCs w:val="22"/>
        </w:rPr>
      </w:pPr>
      <w:r w:rsidRPr="004508CF">
        <w:rPr>
          <w:rFonts w:asciiTheme="minorHAnsi" w:hAnsiTheme="minorHAnsi" w:cs="Arial Narrow"/>
          <w:sz w:val="22"/>
          <w:szCs w:val="22"/>
        </w:rPr>
        <w:t>V prípade, ak nedošlo k predloženiu dokladov preukazujúcich splnenie podmienok účasti skôr, verejný</w:t>
      </w:r>
    </w:p>
    <w:p w14:paraId="700EA0ED" w14:textId="6B846A8C" w:rsidR="004508CF" w:rsidRPr="004508CF" w:rsidRDefault="004508CF" w:rsidP="004508CF">
      <w:pPr>
        <w:pStyle w:val="Odsekzoznamu"/>
        <w:spacing w:after="120"/>
        <w:ind w:left="578"/>
        <w:jc w:val="both"/>
        <w:rPr>
          <w:rFonts w:asciiTheme="minorHAnsi" w:hAnsiTheme="minorHAnsi" w:cs="Arial Narrow"/>
          <w:sz w:val="22"/>
          <w:szCs w:val="22"/>
        </w:rPr>
      </w:pPr>
      <w:r w:rsidRPr="004508CF">
        <w:rPr>
          <w:rFonts w:asciiTheme="minorHAnsi" w:hAnsiTheme="minorHAnsi" w:cs="Arial Narrow"/>
          <w:sz w:val="22"/>
          <w:szCs w:val="22"/>
        </w:rPr>
        <w:t>obstarávateľ po vyhodnotení ponúk vyhodnotí splnenie podmienok účasti uchádzačo</w:t>
      </w:r>
      <w:r w:rsidR="00E00D21">
        <w:rPr>
          <w:rFonts w:asciiTheme="minorHAnsi" w:hAnsiTheme="minorHAnsi" w:cs="Arial Narrow"/>
          <w:sz w:val="22"/>
          <w:szCs w:val="22"/>
        </w:rPr>
        <w:t>vi</w:t>
      </w:r>
      <w:r w:rsidRPr="004508CF">
        <w:rPr>
          <w:rFonts w:asciiTheme="minorHAnsi" w:hAnsiTheme="minorHAnsi" w:cs="Arial Narrow"/>
          <w:sz w:val="22"/>
          <w:szCs w:val="22"/>
        </w:rPr>
        <w:t>, ktorý sa umiestnil</w:t>
      </w:r>
      <w:r>
        <w:rPr>
          <w:rFonts w:asciiTheme="minorHAnsi" w:hAnsiTheme="minorHAnsi" w:cs="Arial Narrow"/>
          <w:sz w:val="22"/>
          <w:szCs w:val="22"/>
        </w:rPr>
        <w:t xml:space="preserve"> </w:t>
      </w:r>
      <w:r w:rsidRPr="004508CF">
        <w:rPr>
          <w:rFonts w:asciiTheme="minorHAnsi" w:hAnsiTheme="minorHAnsi" w:cs="Arial Narrow"/>
          <w:sz w:val="22"/>
          <w:szCs w:val="22"/>
        </w:rPr>
        <w:t>na prvom mieste v poradí. Ak dôjde k vylúčeniu tohto uchádzača, vyhodnotí sa následne splnenie</w:t>
      </w:r>
      <w:r>
        <w:rPr>
          <w:rFonts w:asciiTheme="minorHAnsi" w:hAnsiTheme="minorHAnsi" w:cs="Arial Narrow"/>
          <w:sz w:val="22"/>
          <w:szCs w:val="22"/>
        </w:rPr>
        <w:t xml:space="preserve"> </w:t>
      </w:r>
      <w:r w:rsidRPr="004508CF">
        <w:rPr>
          <w:rFonts w:asciiTheme="minorHAnsi" w:hAnsiTheme="minorHAnsi" w:cs="Arial Narrow"/>
          <w:sz w:val="22"/>
          <w:szCs w:val="22"/>
        </w:rPr>
        <w:t>podmienok účasti ďalšieho uchádzača v poradí tak, aby uchádzač umiestnený na prvom mieste v</w:t>
      </w:r>
      <w:r>
        <w:rPr>
          <w:rFonts w:asciiTheme="minorHAnsi" w:hAnsiTheme="minorHAnsi" w:cs="Arial Narrow"/>
          <w:sz w:val="22"/>
          <w:szCs w:val="22"/>
        </w:rPr>
        <w:t> </w:t>
      </w:r>
      <w:r w:rsidRPr="004508CF">
        <w:rPr>
          <w:rFonts w:asciiTheme="minorHAnsi" w:hAnsiTheme="minorHAnsi" w:cs="Arial Narrow"/>
          <w:sz w:val="22"/>
          <w:szCs w:val="22"/>
        </w:rPr>
        <w:t>novo</w:t>
      </w:r>
      <w:r>
        <w:rPr>
          <w:rFonts w:asciiTheme="minorHAnsi" w:hAnsiTheme="minorHAnsi" w:cs="Arial Narrow"/>
          <w:sz w:val="22"/>
          <w:szCs w:val="22"/>
        </w:rPr>
        <w:t xml:space="preserve"> </w:t>
      </w:r>
      <w:r w:rsidRPr="004508CF">
        <w:rPr>
          <w:rFonts w:asciiTheme="minorHAnsi" w:hAnsiTheme="minorHAnsi" w:cs="Arial Narrow"/>
          <w:sz w:val="22"/>
          <w:szCs w:val="22"/>
        </w:rPr>
        <w:t>zostavenom poradí spĺňal podmienky účasti. Verejný obstarávateľ prostredníctvom komunikačného</w:t>
      </w:r>
      <w:r>
        <w:rPr>
          <w:rFonts w:asciiTheme="minorHAnsi" w:hAnsiTheme="minorHAnsi" w:cs="Arial Narrow"/>
          <w:sz w:val="22"/>
          <w:szCs w:val="22"/>
        </w:rPr>
        <w:t xml:space="preserve"> </w:t>
      </w:r>
      <w:r w:rsidRPr="004508CF">
        <w:rPr>
          <w:rFonts w:asciiTheme="minorHAnsi" w:hAnsiTheme="minorHAnsi" w:cs="Arial Narrow"/>
          <w:sz w:val="22"/>
          <w:szCs w:val="22"/>
        </w:rPr>
        <w:t xml:space="preserve">rozhrania systému </w:t>
      </w:r>
      <w:r w:rsidR="00373629">
        <w:rPr>
          <w:rFonts w:asciiTheme="minorHAnsi" w:hAnsiTheme="minorHAnsi" w:cs="Arial Narrow"/>
          <w:sz w:val="22"/>
          <w:szCs w:val="22"/>
        </w:rPr>
        <w:t>JOSEPHINE</w:t>
      </w:r>
      <w:r w:rsidR="00373629" w:rsidRPr="004508CF">
        <w:rPr>
          <w:rFonts w:asciiTheme="minorHAnsi" w:hAnsiTheme="minorHAnsi" w:cs="Arial Narrow"/>
          <w:sz w:val="22"/>
          <w:szCs w:val="22"/>
        </w:rPr>
        <w:t xml:space="preserve"> </w:t>
      </w:r>
      <w:r w:rsidRPr="004508CF">
        <w:rPr>
          <w:rFonts w:asciiTheme="minorHAnsi" w:hAnsiTheme="minorHAnsi" w:cs="Arial Narrow"/>
          <w:sz w:val="22"/>
          <w:szCs w:val="22"/>
        </w:rPr>
        <w:t>požiada uchádzača o predloženie dokladov preukazujúcich splnenie</w:t>
      </w:r>
      <w:r>
        <w:rPr>
          <w:rFonts w:asciiTheme="minorHAnsi" w:hAnsiTheme="minorHAnsi" w:cs="Arial Narrow"/>
          <w:sz w:val="22"/>
          <w:szCs w:val="22"/>
        </w:rPr>
        <w:t xml:space="preserve"> </w:t>
      </w:r>
      <w:r w:rsidRPr="004508CF">
        <w:rPr>
          <w:rFonts w:asciiTheme="minorHAnsi" w:hAnsiTheme="minorHAnsi" w:cs="Arial Narrow"/>
          <w:sz w:val="22"/>
          <w:szCs w:val="22"/>
        </w:rPr>
        <w:t>podmienok účasti v lehote nie kratšej ako päť pracovných dní odo dňa doručenia žiadosti a vyhodnotí ich</w:t>
      </w:r>
      <w:r>
        <w:rPr>
          <w:rFonts w:asciiTheme="minorHAnsi" w:hAnsiTheme="minorHAnsi" w:cs="Arial Narrow"/>
          <w:sz w:val="22"/>
          <w:szCs w:val="22"/>
        </w:rPr>
        <w:t xml:space="preserve"> </w:t>
      </w:r>
      <w:r w:rsidRPr="004508CF">
        <w:rPr>
          <w:rFonts w:asciiTheme="minorHAnsi" w:hAnsiTheme="minorHAnsi" w:cs="Arial Narrow"/>
          <w:sz w:val="22"/>
          <w:szCs w:val="22"/>
        </w:rPr>
        <w:t>podľa § 40 zákona</w:t>
      </w:r>
      <w:r>
        <w:rPr>
          <w:rFonts w:asciiTheme="minorHAnsi" w:hAnsiTheme="minorHAnsi" w:cs="Arial Narrow"/>
          <w:sz w:val="22"/>
          <w:szCs w:val="22"/>
        </w:rPr>
        <w:t xml:space="preserve"> o verejnom obstarávaní</w:t>
      </w:r>
      <w:r w:rsidRPr="004508CF">
        <w:rPr>
          <w:rFonts w:asciiTheme="minorHAnsi" w:hAnsiTheme="minorHAnsi" w:cs="Arial Narrow"/>
          <w:sz w:val="22"/>
          <w:szCs w:val="22"/>
        </w:rPr>
        <w:t>.</w:t>
      </w:r>
    </w:p>
    <w:p w14:paraId="544B4DFB" w14:textId="0A40E6CE" w:rsidR="004508CF" w:rsidRPr="00DF4BC9" w:rsidRDefault="004508CF" w:rsidP="00DF4BC9">
      <w:pPr>
        <w:pStyle w:val="Odsekzoznamu"/>
        <w:numPr>
          <w:ilvl w:val="1"/>
          <w:numId w:val="12"/>
        </w:numPr>
        <w:jc w:val="both"/>
        <w:rPr>
          <w:rFonts w:asciiTheme="minorHAnsi" w:hAnsiTheme="minorHAnsi" w:cs="Arial Narrow"/>
          <w:sz w:val="22"/>
          <w:szCs w:val="22"/>
        </w:rPr>
      </w:pPr>
      <w:r w:rsidRPr="004508CF">
        <w:rPr>
          <w:rFonts w:asciiTheme="minorHAnsi" w:hAnsiTheme="minorHAnsi" w:cs="Arial Narrow"/>
          <w:sz w:val="22"/>
          <w:szCs w:val="22"/>
        </w:rPr>
        <w:lastRenderedPageBreak/>
        <w:t xml:space="preserve">Verejný obstarávateľ po vyhodnotení ponúk, </w:t>
      </w:r>
      <w:r>
        <w:rPr>
          <w:rFonts w:asciiTheme="minorHAnsi" w:hAnsiTheme="minorHAnsi" w:cs="Arial Narrow"/>
          <w:sz w:val="22"/>
          <w:szCs w:val="22"/>
        </w:rPr>
        <w:t>po skončení postupu podľa bodu 22</w:t>
      </w:r>
      <w:r w:rsidRPr="004508CF">
        <w:rPr>
          <w:rFonts w:asciiTheme="minorHAnsi" w:hAnsiTheme="minorHAnsi" w:cs="Arial Narrow"/>
          <w:sz w:val="22"/>
          <w:szCs w:val="22"/>
        </w:rPr>
        <w:t>.1 týchto súťažných</w:t>
      </w:r>
      <w:r>
        <w:rPr>
          <w:rFonts w:asciiTheme="minorHAnsi" w:hAnsiTheme="minorHAnsi" w:cs="Arial Narrow"/>
          <w:sz w:val="22"/>
          <w:szCs w:val="22"/>
        </w:rPr>
        <w:t xml:space="preserve"> </w:t>
      </w:r>
      <w:r w:rsidRPr="004508CF">
        <w:rPr>
          <w:rFonts w:asciiTheme="minorHAnsi" w:hAnsiTheme="minorHAnsi" w:cs="Arial Narrow"/>
          <w:sz w:val="22"/>
          <w:szCs w:val="22"/>
        </w:rPr>
        <w:t>podkladov a po odoslaní všetkých oznámení o vylúčení uchádzača, bezodkladne prostredníctvom</w:t>
      </w:r>
      <w:r>
        <w:rPr>
          <w:rFonts w:asciiTheme="minorHAnsi" w:hAnsiTheme="minorHAnsi" w:cs="Arial Narrow"/>
          <w:sz w:val="22"/>
          <w:szCs w:val="22"/>
        </w:rPr>
        <w:t xml:space="preserve"> </w:t>
      </w:r>
      <w:r w:rsidRPr="004508CF">
        <w:rPr>
          <w:rFonts w:asciiTheme="minorHAnsi" w:hAnsiTheme="minorHAnsi" w:cs="Arial Narrow"/>
          <w:sz w:val="22"/>
          <w:szCs w:val="22"/>
        </w:rPr>
        <w:t xml:space="preserve">komunikačného rozhrania systému </w:t>
      </w:r>
      <w:r w:rsidR="00967F0B">
        <w:rPr>
          <w:rFonts w:asciiTheme="minorHAnsi" w:hAnsiTheme="minorHAnsi" w:cs="Arial Narrow"/>
          <w:sz w:val="22"/>
          <w:szCs w:val="22"/>
        </w:rPr>
        <w:t>JOSEPHINE</w:t>
      </w:r>
      <w:r w:rsidRPr="004508CF">
        <w:rPr>
          <w:rFonts w:asciiTheme="minorHAnsi" w:hAnsiTheme="minorHAnsi" w:cs="Arial Narrow"/>
          <w:sz w:val="22"/>
          <w:szCs w:val="22"/>
        </w:rPr>
        <w:t xml:space="preserve"> oznámi všetkým uchádzačom, ktorých ponuky sa</w:t>
      </w:r>
      <w:r>
        <w:rPr>
          <w:rFonts w:asciiTheme="minorHAnsi" w:hAnsiTheme="minorHAnsi" w:cs="Arial Narrow"/>
          <w:sz w:val="22"/>
          <w:szCs w:val="22"/>
        </w:rPr>
        <w:t xml:space="preserve"> </w:t>
      </w:r>
      <w:r w:rsidRPr="004508CF">
        <w:rPr>
          <w:rFonts w:asciiTheme="minorHAnsi" w:hAnsiTheme="minorHAnsi" w:cs="Arial Narrow"/>
          <w:sz w:val="22"/>
          <w:szCs w:val="22"/>
        </w:rPr>
        <w:t>vyhodnocovali, výsledok vyhodnotenia ponúk, vrátane poradia uchádzačov a súčasne uverejní informáciu</w:t>
      </w:r>
      <w:r>
        <w:rPr>
          <w:rFonts w:asciiTheme="minorHAnsi" w:hAnsiTheme="minorHAnsi" w:cs="Arial Narrow"/>
          <w:sz w:val="22"/>
          <w:szCs w:val="22"/>
        </w:rPr>
        <w:t xml:space="preserve"> </w:t>
      </w:r>
      <w:r w:rsidRPr="004508CF">
        <w:rPr>
          <w:rFonts w:asciiTheme="minorHAnsi" w:hAnsiTheme="minorHAnsi" w:cs="Arial Narrow"/>
          <w:sz w:val="22"/>
          <w:szCs w:val="22"/>
        </w:rPr>
        <w:t>o výsledku vyhodnotenia ponúk a poradie uchádzačov v profile. Úspešnému uchádzačovi písomne</w:t>
      </w:r>
      <w:r>
        <w:rPr>
          <w:rFonts w:asciiTheme="minorHAnsi" w:hAnsiTheme="minorHAnsi" w:cs="Arial Narrow"/>
          <w:sz w:val="22"/>
          <w:szCs w:val="22"/>
        </w:rPr>
        <w:t xml:space="preserve"> </w:t>
      </w:r>
      <w:r w:rsidRPr="004508CF">
        <w:rPr>
          <w:rFonts w:asciiTheme="minorHAnsi" w:hAnsiTheme="minorHAnsi" w:cs="Arial Narrow"/>
          <w:sz w:val="22"/>
          <w:szCs w:val="22"/>
        </w:rPr>
        <w:t>oznámi, že jeho ponuku prijíma. Neúspešnému uchádzačovi písomne oznámi, že neuspel a</w:t>
      </w:r>
      <w:r>
        <w:rPr>
          <w:rFonts w:asciiTheme="minorHAnsi" w:hAnsiTheme="minorHAnsi" w:cs="Arial Narrow"/>
          <w:sz w:val="22"/>
          <w:szCs w:val="22"/>
        </w:rPr>
        <w:t> </w:t>
      </w:r>
      <w:r w:rsidRPr="004508CF">
        <w:rPr>
          <w:rFonts w:asciiTheme="minorHAnsi" w:hAnsiTheme="minorHAnsi" w:cs="Arial Narrow"/>
          <w:sz w:val="22"/>
          <w:szCs w:val="22"/>
        </w:rPr>
        <w:t>dôvody</w:t>
      </w:r>
      <w:r>
        <w:rPr>
          <w:rFonts w:asciiTheme="minorHAnsi" w:hAnsiTheme="minorHAnsi" w:cs="Arial Narrow"/>
          <w:sz w:val="22"/>
          <w:szCs w:val="22"/>
        </w:rPr>
        <w:t xml:space="preserve"> </w:t>
      </w:r>
      <w:r w:rsidRPr="004508CF">
        <w:rPr>
          <w:rFonts w:asciiTheme="minorHAnsi" w:hAnsiTheme="minorHAnsi" w:cs="Arial Narrow"/>
          <w:sz w:val="22"/>
          <w:szCs w:val="22"/>
        </w:rPr>
        <w:t>neprijatia jeho ponuky. Neúspešnému uchádzačovi v informácii o výsledku vyhodnotenia ponúk uvedie aj</w:t>
      </w:r>
      <w:r>
        <w:rPr>
          <w:rFonts w:asciiTheme="minorHAnsi" w:hAnsiTheme="minorHAnsi" w:cs="Arial Narrow"/>
          <w:sz w:val="22"/>
          <w:szCs w:val="22"/>
        </w:rPr>
        <w:t xml:space="preserve"> </w:t>
      </w:r>
      <w:r w:rsidRPr="004508CF">
        <w:rPr>
          <w:rFonts w:asciiTheme="minorHAnsi" w:hAnsiTheme="minorHAnsi" w:cs="Arial Narrow"/>
          <w:sz w:val="22"/>
          <w:szCs w:val="22"/>
        </w:rPr>
        <w:t>identifikáciu úspešného uchádzača, informáciu o charakteristikách a výhodách prijatej ponuky a lehotu,</w:t>
      </w:r>
      <w:r>
        <w:rPr>
          <w:rFonts w:asciiTheme="minorHAnsi" w:hAnsiTheme="minorHAnsi" w:cs="Arial Narrow"/>
          <w:sz w:val="22"/>
          <w:szCs w:val="22"/>
        </w:rPr>
        <w:t xml:space="preserve"> </w:t>
      </w:r>
      <w:r w:rsidRPr="004508CF">
        <w:rPr>
          <w:rFonts w:asciiTheme="minorHAnsi" w:hAnsiTheme="minorHAnsi" w:cs="Arial Narrow"/>
          <w:sz w:val="22"/>
          <w:szCs w:val="22"/>
        </w:rPr>
        <w:t>v ktorej môže byť doručená námietka.</w:t>
      </w:r>
    </w:p>
    <w:p w14:paraId="67FB7BDC" w14:textId="77777777" w:rsidR="004B7BB2" w:rsidRPr="00D13325" w:rsidRDefault="004B7BB2" w:rsidP="004B7BB2">
      <w:pPr>
        <w:pStyle w:val="Nadpis7"/>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Dôvernosť verejného obstarávania</w:t>
      </w:r>
    </w:p>
    <w:p w14:paraId="35CB936B" w14:textId="5BC63327" w:rsidR="004B7BB2" w:rsidRPr="00EF1591" w:rsidRDefault="004B7BB2" w:rsidP="00EF1591">
      <w:pPr>
        <w:numPr>
          <w:ilvl w:val="1"/>
          <w:numId w:val="12"/>
        </w:numPr>
        <w:spacing w:after="120"/>
        <w:jc w:val="both"/>
        <w:rPr>
          <w:rFonts w:asciiTheme="minorHAnsi" w:hAnsiTheme="minorHAnsi" w:cs="Arial Narrow"/>
          <w:b/>
          <w:sz w:val="22"/>
          <w:szCs w:val="22"/>
        </w:rPr>
      </w:pPr>
      <w:r w:rsidRPr="0019242A">
        <w:rPr>
          <w:rFonts w:asciiTheme="minorHAnsi" w:hAnsiTheme="minorHAnsi" w:cs="Arial Narrow"/>
          <w:sz w:val="22"/>
          <w:szCs w:val="22"/>
        </w:rPr>
        <w:t xml:space="preserve">Verejný obstarávateľ je </w:t>
      </w:r>
      <w:r>
        <w:rPr>
          <w:rFonts w:asciiTheme="minorHAnsi" w:hAnsiTheme="minorHAnsi" w:cs="Arial Narrow"/>
          <w:sz w:val="22"/>
          <w:szCs w:val="22"/>
        </w:rPr>
        <w:t xml:space="preserve">podľa § 22 zákona o verejnom obstarávaní </w:t>
      </w:r>
      <w:r w:rsidRPr="0019242A">
        <w:rPr>
          <w:rFonts w:asciiTheme="minorHAnsi" w:hAnsiTheme="minorHAnsi" w:cs="Arial Narrow"/>
          <w:sz w:val="22"/>
          <w:szCs w:val="22"/>
        </w:rPr>
        <w:t xml:space="preserve">povinný zachovávať mlčanlivosť o informáciách označených ako dôverné, ktoré mu uchádzač alebo záujemca poskytol; </w:t>
      </w:r>
      <w:r w:rsidRPr="0019242A">
        <w:rPr>
          <w:rFonts w:asciiTheme="minorHAnsi" w:hAnsiTheme="minorHAnsi" w:cs="Arial Narrow"/>
          <w:b/>
          <w:sz w:val="22"/>
          <w:szCs w:val="22"/>
        </w:rPr>
        <w:t>na tento účel uchádzač alebo záujemca označí, ktoré skutočnosti považuje za dôverné.</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 xml:space="preserve">Verejný obstarávateľ </w:t>
      </w:r>
      <w:r w:rsidR="00AE0686">
        <w:rPr>
          <w:rFonts w:asciiTheme="minorHAnsi" w:hAnsiTheme="minorHAnsi" w:cs="Arial Narrow"/>
          <w:b/>
          <w:sz w:val="22"/>
          <w:szCs w:val="22"/>
        </w:rPr>
        <w:t>žiada</w:t>
      </w:r>
      <w:r w:rsidR="00EF1591" w:rsidRPr="00EF1591">
        <w:rPr>
          <w:rFonts w:asciiTheme="minorHAnsi" w:hAnsiTheme="minorHAnsi" w:cs="Arial Narrow"/>
          <w:b/>
          <w:sz w:val="22"/>
          <w:szCs w:val="22"/>
        </w:rPr>
        <w:t>, aby ponuka uchádzača obsahovala uchádzačom vypracovaný</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zoznam všetkých informácií ktoré sú dôverné s identifikáciou čísla strany, čísla odseku, bodu a</w:t>
      </w:r>
      <w:r w:rsidR="00EF1591">
        <w:rPr>
          <w:rFonts w:asciiTheme="minorHAnsi" w:hAnsiTheme="minorHAnsi" w:cs="Arial Narrow"/>
          <w:b/>
          <w:sz w:val="22"/>
          <w:szCs w:val="22"/>
        </w:rPr>
        <w:t> </w:t>
      </w:r>
      <w:r w:rsidR="00EF1591" w:rsidRPr="00EF1591">
        <w:rPr>
          <w:rFonts w:asciiTheme="minorHAnsi" w:hAnsiTheme="minorHAnsi" w:cs="Arial Narrow"/>
          <w:b/>
          <w:sz w:val="22"/>
          <w:szCs w:val="22"/>
        </w:rPr>
        <w:t>textu</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obsahujúceho informácie, ktoré sú dôverné.</w:t>
      </w:r>
    </w:p>
    <w:p w14:paraId="5DE34A4F" w14:textId="04074F42" w:rsidR="004B7BB2" w:rsidRDefault="004B7BB2" w:rsidP="007C73D6">
      <w:pPr>
        <w:numPr>
          <w:ilvl w:val="1"/>
          <w:numId w:val="12"/>
        </w:numPr>
        <w:spacing w:after="120"/>
        <w:ind w:left="578" w:hanging="578"/>
        <w:jc w:val="both"/>
        <w:rPr>
          <w:rFonts w:asciiTheme="minorHAnsi" w:hAnsiTheme="minorHAnsi" w:cs="Arial Narrow"/>
          <w:sz w:val="22"/>
          <w:szCs w:val="22"/>
        </w:rPr>
      </w:pPr>
      <w:r w:rsidRPr="0019242A">
        <w:rPr>
          <w:rFonts w:asciiTheme="minorHAnsi" w:hAnsiTheme="minorHAnsi" w:cs="Arial Narrow"/>
          <w:sz w:val="22"/>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w:t>
      </w:r>
      <w:r w:rsidR="00DF4AB8">
        <w:rPr>
          <w:rFonts w:asciiTheme="minorHAnsi" w:hAnsiTheme="minorHAnsi" w:cs="Arial Narrow"/>
          <w:sz w:val="22"/>
          <w:szCs w:val="22"/>
        </w:rPr>
        <w:t xml:space="preserve"> </w:t>
      </w:r>
      <w:r w:rsidRPr="0019242A">
        <w:rPr>
          <w:rFonts w:asciiTheme="minorHAnsi" w:hAnsiTheme="minorHAnsi" w:cs="Arial Narrow"/>
          <w:sz w:val="22"/>
          <w:szCs w:val="22"/>
        </w:rPr>
        <w:t>a vzory.</w:t>
      </w:r>
    </w:p>
    <w:p w14:paraId="73A69BC0" w14:textId="4E03FAA3" w:rsidR="009E425B" w:rsidRDefault="004B7BB2" w:rsidP="00817720">
      <w:pPr>
        <w:numPr>
          <w:ilvl w:val="1"/>
          <w:numId w:val="12"/>
        </w:numPr>
        <w:spacing w:after="120"/>
        <w:ind w:left="578" w:hanging="578"/>
        <w:jc w:val="both"/>
        <w:rPr>
          <w:rFonts w:asciiTheme="minorHAnsi" w:hAnsiTheme="minorHAnsi" w:cs="Arial Narrow"/>
          <w:sz w:val="22"/>
          <w:szCs w:val="22"/>
        </w:rPr>
      </w:pPr>
      <w:r w:rsidRPr="0019242A">
        <w:rPr>
          <w:rFonts w:asciiTheme="minorHAnsi" w:hAnsiTheme="minorHAnsi" w:cs="Arial Narrow"/>
          <w:sz w:val="22"/>
          <w:szCs w:val="22"/>
        </w:rPr>
        <w:t>Členovia komisie, ktor</w:t>
      </w:r>
      <w:r>
        <w:rPr>
          <w:rFonts w:asciiTheme="minorHAnsi" w:hAnsiTheme="minorHAnsi" w:cs="Arial Narrow"/>
          <w:sz w:val="22"/>
          <w:szCs w:val="22"/>
        </w:rPr>
        <w:t>í</w:t>
      </w:r>
      <w:r w:rsidRPr="0019242A">
        <w:rPr>
          <w:rFonts w:asciiTheme="minorHAnsi" w:hAnsiTheme="minorHAnsi" w:cs="Arial Narrow"/>
          <w:sz w:val="22"/>
          <w:szCs w:val="22"/>
        </w:rPr>
        <w:t xml:space="preserve"> vyhodnocuj</w:t>
      </w:r>
      <w:r>
        <w:rPr>
          <w:rFonts w:asciiTheme="minorHAnsi" w:hAnsiTheme="minorHAnsi" w:cs="Arial Narrow"/>
          <w:sz w:val="22"/>
          <w:szCs w:val="22"/>
        </w:rPr>
        <w:t>ú</w:t>
      </w:r>
      <w:r w:rsidRPr="0019242A">
        <w:rPr>
          <w:rFonts w:asciiTheme="minorHAnsi" w:hAnsiTheme="minorHAnsi" w:cs="Arial Narrow"/>
          <w:sz w:val="22"/>
          <w:szCs w:val="22"/>
        </w:rPr>
        <w:t xml:space="preserve"> ponuky, nesmú poskytovať počas vyhodnocovania ponúk informácie o obsahu ponúk. Na členov komisie sa vzťahujú povinnosti podľa predchádzajúcich bodov </w:t>
      </w:r>
      <w:r>
        <w:rPr>
          <w:rFonts w:asciiTheme="minorHAnsi" w:hAnsiTheme="minorHAnsi" w:cs="Arial Narrow"/>
          <w:sz w:val="22"/>
          <w:szCs w:val="22"/>
        </w:rPr>
        <w:t>2</w:t>
      </w:r>
      <w:r w:rsidR="004508CF">
        <w:rPr>
          <w:rFonts w:asciiTheme="minorHAnsi" w:hAnsiTheme="minorHAnsi" w:cs="Arial Narrow"/>
          <w:sz w:val="22"/>
          <w:szCs w:val="22"/>
        </w:rPr>
        <w:t>3</w:t>
      </w:r>
      <w:r w:rsidRPr="0019242A">
        <w:rPr>
          <w:rFonts w:asciiTheme="minorHAnsi" w:hAnsiTheme="minorHAnsi" w:cs="Arial Narrow"/>
          <w:sz w:val="22"/>
          <w:szCs w:val="22"/>
        </w:rPr>
        <w:t xml:space="preserve">.1, </w:t>
      </w:r>
      <w:r>
        <w:rPr>
          <w:rFonts w:asciiTheme="minorHAnsi" w:hAnsiTheme="minorHAnsi" w:cs="Arial Narrow"/>
          <w:sz w:val="22"/>
          <w:szCs w:val="22"/>
        </w:rPr>
        <w:t>2</w:t>
      </w:r>
      <w:r w:rsidR="004508CF">
        <w:rPr>
          <w:rFonts w:asciiTheme="minorHAnsi" w:hAnsiTheme="minorHAnsi" w:cs="Arial Narrow"/>
          <w:sz w:val="22"/>
          <w:szCs w:val="22"/>
        </w:rPr>
        <w:t>3</w:t>
      </w:r>
      <w:r w:rsidRPr="0019242A">
        <w:rPr>
          <w:rFonts w:asciiTheme="minorHAnsi" w:hAnsiTheme="minorHAnsi" w:cs="Arial Narrow"/>
          <w:sz w:val="22"/>
          <w:szCs w:val="22"/>
        </w:rPr>
        <w:t xml:space="preserve">.2 (§ 22 </w:t>
      </w:r>
      <w:r>
        <w:rPr>
          <w:rFonts w:asciiTheme="minorHAnsi" w:hAnsiTheme="minorHAnsi" w:cs="Arial Narrow"/>
          <w:sz w:val="22"/>
          <w:szCs w:val="22"/>
        </w:rPr>
        <w:t>zákona o verejnom obstarávaní)</w:t>
      </w:r>
      <w:r w:rsidRPr="0019242A">
        <w:rPr>
          <w:rFonts w:asciiTheme="minorHAnsi" w:hAnsiTheme="minorHAnsi" w:cs="Arial Narrow"/>
          <w:sz w:val="22"/>
          <w:szCs w:val="22"/>
        </w:rPr>
        <w:t xml:space="preserve">. Na tento účel uchádzač/záujemca podľa § 22 ods. 4 </w:t>
      </w:r>
      <w:r>
        <w:rPr>
          <w:rFonts w:asciiTheme="minorHAnsi" w:hAnsiTheme="minorHAnsi" w:cs="Arial Narrow"/>
          <w:sz w:val="22"/>
          <w:szCs w:val="22"/>
        </w:rPr>
        <w:t>zákona o verjnom obstarávaní</w:t>
      </w:r>
      <w:r w:rsidRPr="0019242A">
        <w:rPr>
          <w:rFonts w:asciiTheme="minorHAnsi" w:hAnsiTheme="minorHAnsi" w:cs="Arial Narrow"/>
          <w:sz w:val="22"/>
          <w:szCs w:val="22"/>
        </w:rPr>
        <w:t xml:space="preserve"> označí, ktoré informácie sú podľa predchádzajúcich bodov dôverné</w:t>
      </w:r>
      <w:r w:rsidR="00EE2C53">
        <w:rPr>
          <w:rFonts w:asciiTheme="minorHAnsi" w:hAnsiTheme="minorHAnsi" w:cs="Arial Narrow"/>
          <w:sz w:val="22"/>
          <w:szCs w:val="22"/>
        </w:rPr>
        <w:t>.</w:t>
      </w:r>
      <w:r w:rsidRPr="0019242A">
        <w:rPr>
          <w:rFonts w:asciiTheme="minorHAnsi" w:hAnsiTheme="minorHAnsi" w:cs="Arial Narrow"/>
          <w:sz w:val="22"/>
          <w:szCs w:val="22"/>
        </w:rPr>
        <w:t xml:space="preserve"> Týmto nie sú dotknuté ustanovenia </w:t>
      </w:r>
      <w:r>
        <w:rPr>
          <w:rFonts w:asciiTheme="minorHAnsi" w:hAnsiTheme="minorHAnsi" w:cs="Arial Narrow"/>
          <w:sz w:val="22"/>
          <w:szCs w:val="22"/>
        </w:rPr>
        <w:t>zákona o verjnom obstarávaní</w:t>
      </w:r>
      <w:r w:rsidRPr="0019242A">
        <w:rPr>
          <w:rFonts w:asciiTheme="minorHAnsi" w:hAnsiTheme="minorHAnsi" w:cs="Arial Narrow"/>
          <w:sz w:val="22"/>
          <w:szCs w:val="22"/>
        </w:rPr>
        <w:t>, ukladajúce povinnosť verejnému obstarávateľovi oznamovať či zasielať úradu dokumenty a iné</w:t>
      </w:r>
      <w:r w:rsidRPr="00E173C9">
        <w:t xml:space="preserve"> </w:t>
      </w:r>
      <w:r w:rsidRPr="00E173C9">
        <w:rPr>
          <w:rFonts w:asciiTheme="minorHAnsi" w:hAnsiTheme="minorHAnsi" w:cs="Arial Narrow"/>
          <w:sz w:val="22"/>
          <w:szCs w:val="22"/>
        </w:rPr>
        <w:t>oznámenia, ako ani ustanovenia ukladajúce verejnému obstarávateľovi a úradu zverejňovať dokumenty a iné oznámenia podľa tohto zákona a tiež povinnosti zverejňovania zmlúv podľa osobitného predpisu</w:t>
      </w:r>
      <w:r w:rsidR="00817720">
        <w:rPr>
          <w:rFonts w:asciiTheme="minorHAnsi" w:hAnsiTheme="minorHAnsi" w:cs="Arial Narrow"/>
          <w:sz w:val="22"/>
          <w:szCs w:val="22"/>
        </w:rPr>
        <w:t>.</w:t>
      </w:r>
    </w:p>
    <w:p w14:paraId="42F77A93" w14:textId="77777777" w:rsidR="00373629" w:rsidRPr="004E5701" w:rsidRDefault="00373629" w:rsidP="00373629">
      <w:pPr>
        <w:numPr>
          <w:ilvl w:val="1"/>
          <w:numId w:val="12"/>
        </w:numPr>
        <w:spacing w:after="120"/>
        <w:jc w:val="both"/>
        <w:rPr>
          <w:rFonts w:asciiTheme="minorHAnsi" w:hAnsiTheme="minorHAnsi" w:cs="Arial Narrow"/>
          <w:sz w:val="22"/>
          <w:szCs w:val="22"/>
        </w:rPr>
      </w:pPr>
      <w:r w:rsidRPr="004E5701">
        <w:rPr>
          <w:rFonts w:asciiTheme="minorHAnsi" w:hAnsiTheme="minorHAnsi" w:cs="Arial Narrow"/>
          <w:sz w:val="22"/>
          <w:szCs w:val="22"/>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w:t>
      </w:r>
      <w:r>
        <w:rPr>
          <w:rFonts w:asciiTheme="minorHAnsi" w:hAnsiTheme="minorHAnsi" w:cs="Arial Narrow"/>
          <w:sz w:val="22"/>
          <w:szCs w:val="22"/>
        </w:rPr>
        <w:t xml:space="preserve"> </w:t>
      </w:r>
      <w:hyperlink r:id="rId20" w:history="1">
        <w:r w:rsidRPr="00C8495D">
          <w:rPr>
            <w:rStyle w:val="Hypertextovprepojenie"/>
            <w:rFonts w:asciiTheme="minorHAnsi" w:hAnsiTheme="minorHAnsi" w:cs="Arial Narrow"/>
            <w:sz w:val="22"/>
            <w:szCs w:val="22"/>
          </w:rPr>
          <w:t>https://www.justice.gov.sk/Stranky/Ministerstvo/Kontakty/Ochrana-osobnych-udajov.aspx</w:t>
        </w:r>
      </w:hyperlink>
      <w:r>
        <w:rPr>
          <w:rFonts w:asciiTheme="minorHAnsi" w:hAnsiTheme="minorHAnsi" w:cs="Arial Narrow"/>
          <w:sz w:val="22"/>
          <w:szCs w:val="22"/>
        </w:rPr>
        <w:t xml:space="preserve"> </w:t>
      </w:r>
      <w:r w:rsidRPr="004E5701">
        <w:rPr>
          <w:rFonts w:asciiTheme="minorHAnsi" w:hAnsiTheme="minorHAnsi" w:cs="Arial Narrow"/>
          <w:sz w:val="22"/>
          <w:szCs w:val="22"/>
        </w:rPr>
        <w:t>.</w:t>
      </w:r>
    </w:p>
    <w:p w14:paraId="09B32D96" w14:textId="2B263138" w:rsidR="00373629" w:rsidRPr="00817720" w:rsidRDefault="00373629" w:rsidP="00373629">
      <w:pPr>
        <w:numPr>
          <w:ilvl w:val="1"/>
          <w:numId w:val="12"/>
        </w:numPr>
        <w:spacing w:after="120"/>
        <w:ind w:left="578" w:hanging="578"/>
        <w:jc w:val="both"/>
        <w:rPr>
          <w:rFonts w:asciiTheme="minorHAnsi" w:hAnsiTheme="minorHAnsi" w:cs="Arial Narrow"/>
          <w:sz w:val="22"/>
          <w:szCs w:val="22"/>
        </w:rPr>
      </w:pPr>
      <w:r w:rsidRPr="004E5701">
        <w:rPr>
          <w:rFonts w:asciiTheme="minorHAnsi" w:hAnsiTheme="minorHAnsi" w:cs="Arial Narrow"/>
          <w:sz w:val="22"/>
          <w:szCs w:val="22"/>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59B219E5" w14:textId="0077901E" w:rsidR="007C3554" w:rsidRPr="00D13325" w:rsidRDefault="007C3554" w:rsidP="004D374F">
      <w:pPr>
        <w:pStyle w:val="Nadpis7"/>
        <w:keepNext w:val="0"/>
        <w:numPr>
          <w:ilvl w:val="0"/>
          <w:numId w:val="12"/>
        </w:numPr>
        <w:shd w:val="clear" w:color="auto" w:fill="D9D9D9"/>
        <w:tabs>
          <w:tab w:val="clear" w:pos="574"/>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 xml:space="preserve">Uzavretie </w:t>
      </w:r>
      <w:r w:rsidR="00AE0686">
        <w:rPr>
          <w:rFonts w:asciiTheme="minorHAnsi" w:hAnsiTheme="minorHAnsi" w:cs="Arial Narrow"/>
          <w:smallCaps/>
          <w:sz w:val="22"/>
          <w:szCs w:val="22"/>
          <w:u w:val="none"/>
        </w:rPr>
        <w:t>Zmluvy</w:t>
      </w:r>
    </w:p>
    <w:p w14:paraId="20985DDB" w14:textId="25316456" w:rsidR="004151A2"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B66876">
        <w:rPr>
          <w:rFonts w:asciiTheme="minorHAnsi" w:hAnsiTheme="minorHAnsi" w:cs="Arial Narrow"/>
          <w:sz w:val="22"/>
          <w:szCs w:val="22"/>
        </w:rPr>
        <w:t xml:space="preserve">Postup pri uzatvorení </w:t>
      </w:r>
      <w:r w:rsidR="00AE0686">
        <w:rPr>
          <w:rFonts w:asciiTheme="minorHAnsi" w:hAnsiTheme="minorHAnsi" w:cs="Arial Narrow"/>
          <w:sz w:val="22"/>
          <w:szCs w:val="22"/>
        </w:rPr>
        <w:t xml:space="preserve">Zmluvy </w:t>
      </w:r>
      <w:r w:rsidRPr="00B66876">
        <w:rPr>
          <w:rFonts w:asciiTheme="minorHAnsi" w:hAnsiTheme="minorHAnsi" w:cs="Arial Narrow"/>
          <w:sz w:val="22"/>
          <w:szCs w:val="22"/>
        </w:rPr>
        <w:t>s úspešným uchádzačom, ktorého ponuka bude prijatá, sa bude riadiť ustanovením § 56 zákona o verejnom obstarávaní.</w:t>
      </w:r>
    </w:p>
    <w:p w14:paraId="1055511C" w14:textId="77777777" w:rsidR="004151A2" w:rsidRPr="00CA3D83"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907FDC">
        <w:rPr>
          <w:rFonts w:asciiTheme="minorHAnsi" w:hAnsiTheme="minorHAnsi" w:cs="Arial Narrow"/>
          <w:sz w:val="22"/>
          <w:szCs w:val="22"/>
        </w:rPr>
        <w:t xml:space="preserve">Uzavretá  </w:t>
      </w:r>
      <w:r>
        <w:rPr>
          <w:rFonts w:asciiTheme="minorHAnsi" w:hAnsiTheme="minorHAnsi" w:cs="Arial Narrow"/>
          <w:sz w:val="22"/>
          <w:szCs w:val="22"/>
        </w:rPr>
        <w:t xml:space="preserve">Zmluva </w:t>
      </w:r>
      <w:r w:rsidRPr="00907FDC">
        <w:rPr>
          <w:rFonts w:asciiTheme="minorHAnsi" w:hAnsiTheme="minorHAnsi" w:cs="Arial Narrow"/>
          <w:sz w:val="22"/>
          <w:szCs w:val="22"/>
        </w:rPr>
        <w:t>nesmie byť v rozpore so súťažnými podkladmi a s ponukou predloženou</w:t>
      </w:r>
      <w:r>
        <w:rPr>
          <w:rFonts w:asciiTheme="minorHAnsi" w:hAnsiTheme="minorHAnsi" w:cs="Arial Narrow"/>
          <w:sz w:val="22"/>
          <w:szCs w:val="22"/>
        </w:rPr>
        <w:t xml:space="preserve"> </w:t>
      </w:r>
      <w:r w:rsidRPr="0026417D">
        <w:rPr>
          <w:rFonts w:asciiTheme="minorHAnsi" w:hAnsiTheme="minorHAnsi" w:cs="Arial Narrow"/>
          <w:sz w:val="22"/>
          <w:szCs w:val="22"/>
        </w:rPr>
        <w:t>úspešným uchádzačom.</w:t>
      </w:r>
      <w:r w:rsidRPr="00CA3D83">
        <w:rPr>
          <w:rFonts w:asciiTheme="minorHAnsi" w:hAnsiTheme="minorHAnsi" w:cs="Arial Narrow"/>
          <w:sz w:val="22"/>
          <w:szCs w:val="22"/>
        </w:rPr>
        <w:t xml:space="preserve"> </w:t>
      </w:r>
    </w:p>
    <w:p w14:paraId="34155BA4" w14:textId="75B27CA6" w:rsidR="004151A2" w:rsidRPr="00CA3D83"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673202">
        <w:rPr>
          <w:rFonts w:asciiTheme="minorHAnsi" w:hAnsiTheme="minorHAnsi" w:cs="Arial Narrow"/>
          <w:sz w:val="22"/>
          <w:szCs w:val="22"/>
        </w:rPr>
        <w:t xml:space="preserve">Verejný obstarávateľ nesmie uzavrieť </w:t>
      </w:r>
      <w:r w:rsidR="00AE0686">
        <w:rPr>
          <w:rFonts w:asciiTheme="minorHAnsi" w:hAnsiTheme="minorHAnsi" w:cs="Arial Narrow"/>
          <w:sz w:val="22"/>
          <w:szCs w:val="22"/>
        </w:rPr>
        <w:t>Z</w:t>
      </w:r>
      <w:r>
        <w:rPr>
          <w:rFonts w:asciiTheme="minorHAnsi" w:hAnsiTheme="minorHAnsi" w:cs="Arial Narrow"/>
          <w:sz w:val="22"/>
          <w:szCs w:val="22"/>
        </w:rPr>
        <w:t>mluvu</w:t>
      </w:r>
      <w:r w:rsidRPr="00673202">
        <w:rPr>
          <w:rFonts w:asciiTheme="minorHAnsi" w:hAnsiTheme="minorHAnsi" w:cs="Arial Narrow"/>
          <w:sz w:val="22"/>
          <w:szCs w:val="22"/>
        </w:rPr>
        <w:t xml:space="preserve"> s uchádzačom, ktorý podľa § 11 ods. 1 zákona</w:t>
      </w:r>
      <w:r>
        <w:rPr>
          <w:rFonts w:asciiTheme="minorHAnsi" w:hAnsiTheme="minorHAnsi" w:cs="Arial Narrow"/>
          <w:sz w:val="22"/>
          <w:szCs w:val="22"/>
        </w:rPr>
        <w:t xml:space="preserve"> o verejnom obstarávaní</w:t>
      </w:r>
      <w:r w:rsidRPr="00673202">
        <w:rPr>
          <w:rFonts w:asciiTheme="minorHAnsi" w:hAnsiTheme="minorHAnsi" w:cs="Arial Narrow"/>
          <w:sz w:val="22"/>
          <w:szCs w:val="22"/>
        </w:rPr>
        <w:t xml:space="preserve"> má povinnosť zapisovať sa do registra partnerov verejného sektora a nie je zapísaný v registri partnerov verejného</w:t>
      </w:r>
      <w:r>
        <w:rPr>
          <w:rFonts w:asciiTheme="minorHAnsi" w:hAnsiTheme="minorHAnsi" w:cs="Arial Narrow"/>
          <w:sz w:val="22"/>
          <w:szCs w:val="22"/>
        </w:rPr>
        <w:t xml:space="preserve"> sektora</w:t>
      </w:r>
      <w:r w:rsidRPr="00673202">
        <w:rPr>
          <w:rFonts w:asciiTheme="minorHAnsi" w:hAnsiTheme="minorHAnsi" w:cs="Arial Narrow"/>
          <w:sz w:val="22"/>
          <w:szCs w:val="22"/>
        </w:rPr>
        <w:t xml:space="preserve"> alebo ktorého subdodávatelia alebo subdodávatelia podľa osobitného predpisu, ktorí majú povinnosť zapisovať sa do registra partnerov verejného sektora </w:t>
      </w:r>
      <w:r w:rsidRPr="00673202">
        <w:rPr>
          <w:rFonts w:asciiTheme="minorHAnsi" w:hAnsiTheme="minorHAnsi" w:cs="Arial Narrow"/>
          <w:sz w:val="22"/>
          <w:szCs w:val="22"/>
        </w:rPr>
        <w:lastRenderedPageBreak/>
        <w:t>a nie sú zapísaní v registri partnerov verejného sektora. Povinnosť zápisu do registra partnerov verejného sektora upravuje osobitný predpis - zákon č. 315/2016 Z. z. o registri partnerov verejného sektora a o zmene a doplnení niektorých zákonov.</w:t>
      </w:r>
    </w:p>
    <w:p w14:paraId="32696C75" w14:textId="42064E38" w:rsidR="004151A2" w:rsidRPr="00EE418C"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EE418C">
        <w:rPr>
          <w:rFonts w:asciiTheme="minorHAnsi" w:hAnsiTheme="minorHAnsi" w:cs="Arial Narrow"/>
          <w:sz w:val="22"/>
          <w:szCs w:val="22"/>
        </w:rPr>
        <w:t xml:space="preserve">Úspešný uchádzač pred podpisom </w:t>
      </w:r>
      <w:r>
        <w:rPr>
          <w:rFonts w:asciiTheme="minorHAnsi" w:hAnsiTheme="minorHAnsi" w:cs="Arial Narrow"/>
          <w:sz w:val="22"/>
          <w:szCs w:val="22"/>
        </w:rPr>
        <w:t xml:space="preserve"> </w:t>
      </w:r>
      <w:r w:rsidR="00AE0686">
        <w:rPr>
          <w:rFonts w:asciiTheme="minorHAnsi" w:hAnsiTheme="minorHAnsi" w:cs="Arial Narrow"/>
          <w:sz w:val="22"/>
          <w:szCs w:val="22"/>
        </w:rPr>
        <w:t>Z</w:t>
      </w:r>
      <w:r>
        <w:rPr>
          <w:rFonts w:asciiTheme="minorHAnsi" w:hAnsiTheme="minorHAnsi" w:cs="Arial Narrow"/>
          <w:sz w:val="22"/>
          <w:szCs w:val="22"/>
        </w:rPr>
        <w:t>mluvy</w:t>
      </w:r>
      <w:r w:rsidRPr="00EE418C">
        <w:rPr>
          <w:rFonts w:asciiTheme="minorHAnsi" w:hAnsiTheme="minorHAnsi" w:cs="Arial Narrow"/>
          <w:sz w:val="22"/>
          <w:szCs w:val="22"/>
        </w:rPr>
        <w:t>, ktorá bude výsledkom tohto verejného obstarávania, bude povinný:</w:t>
      </w:r>
    </w:p>
    <w:p w14:paraId="1172A218" w14:textId="77777777" w:rsidR="004151A2" w:rsidRPr="00EE418C" w:rsidRDefault="004151A2" w:rsidP="004151A2">
      <w:pPr>
        <w:pStyle w:val="Textpoznmkypodiarou"/>
        <w:numPr>
          <w:ilvl w:val="0"/>
          <w:numId w:val="22"/>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uviesť údaje o všetkých známych subdodávateľoch,</w:t>
      </w:r>
      <w:r>
        <w:rPr>
          <w:rFonts w:asciiTheme="minorHAnsi" w:hAnsiTheme="minorHAnsi" w:cs="Arial Narrow"/>
          <w:sz w:val="22"/>
          <w:szCs w:val="22"/>
        </w:rPr>
        <w:t xml:space="preserve"> podiel plnenia zo zmluvy v % vyjadrení,</w:t>
      </w:r>
      <w:r w:rsidRPr="00EE418C">
        <w:rPr>
          <w:rFonts w:asciiTheme="minorHAnsi" w:hAnsiTheme="minorHAnsi" w:cs="Arial Narrow"/>
          <w:sz w:val="22"/>
          <w:szCs w:val="22"/>
        </w:rPr>
        <w:t xml:space="preserve"> údaj o osobe oprávnenej konať za subdodávateľa v rozsahu meno a priezvisko, adresa pobytu, dátum narodenia v súlade s § 41 ods. 3 zákona</w:t>
      </w:r>
      <w:r>
        <w:rPr>
          <w:rFonts w:asciiTheme="minorHAnsi" w:hAnsiTheme="minorHAnsi" w:cs="Arial Narrow"/>
          <w:sz w:val="22"/>
          <w:szCs w:val="22"/>
        </w:rPr>
        <w:t xml:space="preserve"> o verejnom obstarávaní</w:t>
      </w:r>
      <w:r w:rsidRPr="00EE418C">
        <w:rPr>
          <w:rFonts w:asciiTheme="minorHAnsi" w:hAnsiTheme="minorHAnsi" w:cs="Arial Narrow"/>
          <w:sz w:val="22"/>
          <w:szCs w:val="22"/>
        </w:rPr>
        <w:t>, v prípade, že uchádzač zabezpečuje realizáciu predmetu zákazky subdodávateľmi,</w:t>
      </w:r>
    </w:p>
    <w:p w14:paraId="75C1212C" w14:textId="77777777" w:rsidR="004151A2" w:rsidRPr="00EE418C" w:rsidRDefault="004151A2" w:rsidP="004151A2">
      <w:pPr>
        <w:pStyle w:val="Textpoznmkypodiarou"/>
        <w:numPr>
          <w:ilvl w:val="0"/>
          <w:numId w:val="22"/>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mať zápis v registri partnerov verejného sektora v súlade s bodom 2</w:t>
      </w:r>
      <w:r>
        <w:rPr>
          <w:rFonts w:asciiTheme="minorHAnsi" w:hAnsiTheme="minorHAnsi" w:cs="Arial Narrow"/>
          <w:sz w:val="22"/>
          <w:szCs w:val="22"/>
        </w:rPr>
        <w:t>4</w:t>
      </w:r>
      <w:r w:rsidRPr="00EE418C">
        <w:rPr>
          <w:rFonts w:asciiTheme="minorHAnsi" w:hAnsiTheme="minorHAnsi" w:cs="Arial Narrow"/>
          <w:sz w:val="22"/>
          <w:szCs w:val="22"/>
        </w:rPr>
        <w:t>.</w:t>
      </w:r>
      <w:r>
        <w:rPr>
          <w:rFonts w:asciiTheme="minorHAnsi" w:hAnsiTheme="minorHAnsi" w:cs="Arial Narrow"/>
          <w:sz w:val="22"/>
          <w:szCs w:val="22"/>
        </w:rPr>
        <w:t>3</w:t>
      </w:r>
      <w:r w:rsidRPr="00EE418C">
        <w:rPr>
          <w:rFonts w:asciiTheme="minorHAnsi" w:hAnsiTheme="minorHAnsi" w:cs="Arial Narrow"/>
          <w:sz w:val="22"/>
          <w:szCs w:val="22"/>
        </w:rPr>
        <w:t>,</w:t>
      </w:r>
    </w:p>
    <w:p w14:paraId="0D228681" w14:textId="4E79A168" w:rsidR="00C816EF" w:rsidRDefault="004151A2" w:rsidP="00C816EF">
      <w:pPr>
        <w:pStyle w:val="Textpoznmkypodiarou"/>
        <w:numPr>
          <w:ilvl w:val="0"/>
          <w:numId w:val="22"/>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v prípade skupiny dodávateľov – predložiť zmluvu, v ktorej budú jednoznačne stanovené vzájomné práva a povinnosti, kto sa ako</w:t>
      </w:r>
      <w:r>
        <w:rPr>
          <w:rFonts w:asciiTheme="minorHAnsi" w:hAnsiTheme="minorHAnsi" w:cs="Arial Narrow"/>
          <w:sz w:val="22"/>
          <w:szCs w:val="22"/>
        </w:rPr>
        <w:t>u</w:t>
      </w:r>
      <w:r w:rsidRPr="00EE418C">
        <w:rPr>
          <w:rFonts w:asciiTheme="minorHAnsi" w:hAnsiTheme="minorHAnsi" w:cs="Arial Narrow"/>
          <w:sz w:val="22"/>
          <w:szCs w:val="22"/>
        </w:rPr>
        <w:t xml:space="preserve"> časťou bude podieľať na plnení zákazky, ako aj skutočnosť, že všetci členovia skupiny dodávateľov sú zaviazaní zo záväzkov voči verejnému obstarávateľovi spoločne a nerozdielne v súlade s bodom </w:t>
      </w:r>
      <w:r>
        <w:rPr>
          <w:rFonts w:asciiTheme="minorHAnsi" w:hAnsiTheme="minorHAnsi" w:cs="Arial Narrow"/>
          <w:sz w:val="22"/>
          <w:szCs w:val="22"/>
        </w:rPr>
        <w:t>7</w:t>
      </w:r>
      <w:r w:rsidRPr="00EE418C">
        <w:rPr>
          <w:rFonts w:asciiTheme="minorHAnsi" w:hAnsiTheme="minorHAnsi" w:cs="Arial Narrow"/>
          <w:sz w:val="22"/>
          <w:szCs w:val="22"/>
        </w:rPr>
        <w:t xml:space="preserve"> týchto súťažných podkladov.</w:t>
      </w:r>
    </w:p>
    <w:p w14:paraId="27AECD15" w14:textId="77777777" w:rsidR="006C2B1B" w:rsidRPr="00840C15" w:rsidRDefault="006C2B1B" w:rsidP="006C2B1B">
      <w:pPr>
        <w:pStyle w:val="Textpoznmkypodiarou"/>
        <w:numPr>
          <w:ilvl w:val="0"/>
          <w:numId w:val="22"/>
        </w:numPr>
        <w:tabs>
          <w:tab w:val="right" w:leader="dot" w:pos="10080"/>
        </w:tabs>
        <w:ind w:left="993" w:hanging="284"/>
        <w:jc w:val="both"/>
        <w:rPr>
          <w:rFonts w:asciiTheme="minorHAnsi" w:hAnsiTheme="minorHAnsi" w:cs="Arial Narrow"/>
          <w:sz w:val="22"/>
          <w:szCs w:val="22"/>
        </w:rPr>
      </w:pPr>
      <w:r w:rsidRPr="00840C15">
        <w:rPr>
          <w:rFonts w:asciiTheme="minorHAnsi" w:hAnsiTheme="minorHAnsi" w:cs="Arial Narrow"/>
          <w:sz w:val="22"/>
          <w:szCs w:val="22"/>
        </w:rPr>
        <w:t xml:space="preserve">predložiť platný certifikát vydaný nezávislou inštitúciou potvrdzujúci zavedenie systému </w:t>
      </w:r>
      <w:proofErr w:type="spellStart"/>
      <w:r w:rsidRPr="00840C15">
        <w:rPr>
          <w:rFonts w:asciiTheme="minorHAnsi" w:hAnsiTheme="minorHAnsi" w:cs="Arial Narrow"/>
          <w:sz w:val="22"/>
          <w:szCs w:val="22"/>
        </w:rPr>
        <w:t>enviromentálneho</w:t>
      </w:r>
      <w:proofErr w:type="spellEnd"/>
      <w:r w:rsidRPr="00840C15">
        <w:rPr>
          <w:rFonts w:asciiTheme="minorHAnsi" w:hAnsiTheme="minorHAnsi" w:cs="Arial Narrow"/>
          <w:sz w:val="22"/>
          <w:szCs w:val="22"/>
        </w:rPr>
        <w:t xml:space="preserve"> manažmentu (</w:t>
      </w:r>
      <w:proofErr w:type="spellStart"/>
      <w:r w:rsidRPr="00840C15">
        <w:rPr>
          <w:rFonts w:asciiTheme="minorHAnsi" w:hAnsiTheme="minorHAnsi" w:cs="Arial Narrow"/>
          <w:sz w:val="22"/>
          <w:szCs w:val="22"/>
        </w:rPr>
        <w:t>Environmental</w:t>
      </w:r>
      <w:proofErr w:type="spellEnd"/>
      <w:r w:rsidRPr="00840C15">
        <w:rPr>
          <w:rFonts w:asciiTheme="minorHAnsi" w:hAnsiTheme="minorHAnsi" w:cs="Arial Narrow"/>
          <w:sz w:val="22"/>
          <w:szCs w:val="22"/>
        </w:rPr>
        <w:t xml:space="preserve"> Management </w:t>
      </w:r>
      <w:proofErr w:type="spellStart"/>
      <w:r w:rsidRPr="00840C15">
        <w:rPr>
          <w:rFonts w:asciiTheme="minorHAnsi" w:hAnsiTheme="minorHAnsi" w:cs="Arial Narrow"/>
          <w:sz w:val="22"/>
          <w:szCs w:val="22"/>
        </w:rPr>
        <w:t>System</w:t>
      </w:r>
      <w:proofErr w:type="spellEnd"/>
      <w:r w:rsidRPr="00840C15">
        <w:rPr>
          <w:rFonts w:asciiTheme="minorHAnsi" w:hAnsiTheme="minorHAnsi" w:cs="Arial Narrow"/>
          <w:sz w:val="22"/>
          <w:szCs w:val="22"/>
        </w:rPr>
        <w:t xml:space="preserve">) v súlade s požiadavkami podľa normy ISO 14 001. </w:t>
      </w:r>
      <w:r w:rsidRPr="00840C15">
        <w:rPr>
          <w:rFonts w:asciiTheme="minorHAnsi" w:hAnsiTheme="minorHAnsi" w:cstheme="minorHAnsi"/>
          <w:sz w:val="22"/>
          <w:szCs w:val="22"/>
        </w:rPr>
        <w:t>Verejný obstarávateľ uzná ako rovnocenný certifikát tohto systému vydaný príslušným orgánom členského štátu.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2B31F550" w14:textId="02BA4383" w:rsidR="006C2B1B" w:rsidRPr="00840C15" w:rsidRDefault="00E12EC7" w:rsidP="00E12EC7">
      <w:pPr>
        <w:pStyle w:val="Textpoznmkypodiarou"/>
        <w:numPr>
          <w:ilvl w:val="0"/>
          <w:numId w:val="22"/>
        </w:numPr>
        <w:tabs>
          <w:tab w:val="right" w:leader="dot" w:pos="10080"/>
        </w:tabs>
        <w:ind w:left="993" w:hanging="284"/>
        <w:jc w:val="both"/>
        <w:rPr>
          <w:rFonts w:asciiTheme="minorHAnsi" w:hAnsiTheme="minorHAnsi" w:cs="Arial Narrow"/>
          <w:sz w:val="22"/>
          <w:szCs w:val="22"/>
        </w:rPr>
      </w:pPr>
      <w:r w:rsidRPr="00840C15">
        <w:rPr>
          <w:rFonts w:asciiTheme="minorHAnsi" w:hAnsiTheme="minorHAnsi" w:cs="Arial Narrow"/>
          <w:sz w:val="22"/>
          <w:szCs w:val="22"/>
        </w:rPr>
        <w:t>predložiť platný certifikát vydaný nezávislou inštitúciou potvrdzujúci zavedenie systému manažmentu bezpečnosti informácií (</w:t>
      </w:r>
      <w:proofErr w:type="spellStart"/>
      <w:r w:rsidRPr="00840C15">
        <w:rPr>
          <w:rFonts w:asciiTheme="minorHAnsi" w:hAnsiTheme="minorHAnsi" w:cs="Arial Narrow"/>
          <w:sz w:val="22"/>
          <w:szCs w:val="22"/>
        </w:rPr>
        <w:t>information</w:t>
      </w:r>
      <w:proofErr w:type="spellEnd"/>
      <w:r w:rsidRPr="00840C15">
        <w:rPr>
          <w:rFonts w:asciiTheme="minorHAnsi" w:hAnsiTheme="minorHAnsi" w:cs="Arial Narrow"/>
          <w:sz w:val="22"/>
          <w:szCs w:val="22"/>
        </w:rPr>
        <w:t xml:space="preserve"> </w:t>
      </w:r>
      <w:proofErr w:type="spellStart"/>
      <w:r w:rsidRPr="00840C15">
        <w:rPr>
          <w:rFonts w:asciiTheme="minorHAnsi" w:hAnsiTheme="minorHAnsi" w:cs="Arial Narrow"/>
          <w:sz w:val="22"/>
          <w:szCs w:val="22"/>
        </w:rPr>
        <w:t>security</w:t>
      </w:r>
      <w:proofErr w:type="spellEnd"/>
      <w:r w:rsidRPr="00840C15">
        <w:rPr>
          <w:rFonts w:asciiTheme="minorHAnsi" w:hAnsiTheme="minorHAnsi" w:cs="Arial Narrow"/>
          <w:sz w:val="22"/>
          <w:szCs w:val="22"/>
        </w:rPr>
        <w:t xml:space="preserve"> management </w:t>
      </w:r>
      <w:proofErr w:type="spellStart"/>
      <w:r w:rsidRPr="00840C15">
        <w:rPr>
          <w:rFonts w:asciiTheme="minorHAnsi" w:hAnsiTheme="minorHAnsi" w:cs="Arial Narrow"/>
          <w:sz w:val="22"/>
          <w:szCs w:val="22"/>
        </w:rPr>
        <w:t>systems</w:t>
      </w:r>
      <w:proofErr w:type="spellEnd"/>
      <w:r w:rsidRPr="00840C15">
        <w:rPr>
          <w:rFonts w:asciiTheme="minorHAnsi" w:hAnsiTheme="minorHAnsi" w:cs="Arial Narrow"/>
          <w:sz w:val="22"/>
          <w:szCs w:val="22"/>
        </w:rPr>
        <w:t>) v súlade s požiadavkami podľa normy ISO 27 00</w:t>
      </w:r>
      <w:r w:rsidR="00840C15" w:rsidRPr="00840C15">
        <w:rPr>
          <w:rFonts w:asciiTheme="minorHAnsi" w:hAnsiTheme="minorHAnsi" w:cs="Arial Narrow"/>
          <w:sz w:val="22"/>
          <w:szCs w:val="22"/>
        </w:rPr>
        <w:t>0</w:t>
      </w:r>
      <w:r w:rsidRPr="00840C15">
        <w:rPr>
          <w:rFonts w:asciiTheme="minorHAnsi" w:hAnsiTheme="minorHAnsi" w:cs="Arial Narrow"/>
          <w:sz w:val="22"/>
          <w:szCs w:val="22"/>
        </w:rPr>
        <w:t>. Verejný obstarávateľ uzná ako rovnocenný certifikát tohto systému vydaný príslušným orgánom členského štátu.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605F6BC7" w14:textId="77777777" w:rsidR="00EE3141" w:rsidRPr="00D13325" w:rsidRDefault="00EE3141" w:rsidP="00DF4AB8">
      <w:pPr>
        <w:pStyle w:val="Nadpis7"/>
        <w:keepNext w:val="0"/>
        <w:numPr>
          <w:ilvl w:val="0"/>
          <w:numId w:val="12"/>
        </w:numPr>
        <w:shd w:val="clear" w:color="auto" w:fill="D9D9D9"/>
        <w:tabs>
          <w:tab w:val="clear" w:pos="574"/>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Zrušenie použitého postupu zadávania zákazky</w:t>
      </w:r>
    </w:p>
    <w:p w14:paraId="47B6AA01" w14:textId="77777777" w:rsidR="00756BF3" w:rsidRDefault="00756BF3" w:rsidP="00DF4AB8">
      <w:pPr>
        <w:pStyle w:val="Textpoznmkypodiarou"/>
        <w:numPr>
          <w:ilvl w:val="1"/>
          <w:numId w:val="12"/>
        </w:numPr>
        <w:tabs>
          <w:tab w:val="right" w:leader="dot" w:pos="10080"/>
        </w:tabs>
        <w:jc w:val="both"/>
        <w:rPr>
          <w:rFonts w:asciiTheme="minorHAnsi" w:hAnsiTheme="minorHAnsi" w:cs="Arial Narrow"/>
          <w:sz w:val="22"/>
          <w:szCs w:val="22"/>
        </w:rPr>
      </w:pPr>
      <w:r w:rsidRPr="00756BF3">
        <w:rPr>
          <w:rFonts w:asciiTheme="minorHAnsi" w:hAnsiTheme="minorHAnsi" w:cs="Arial Narrow"/>
          <w:sz w:val="22"/>
          <w:szCs w:val="22"/>
        </w:rPr>
        <w:t xml:space="preserve">Verejný obstarávateľ môže zrušiť použitý postup zadávania zákazky na základe dôvodov uvedených v § 57 zákona o verejnom obstarávaní. </w:t>
      </w:r>
    </w:p>
    <w:p w14:paraId="45A4B3BE" w14:textId="77777777" w:rsidR="00756BF3" w:rsidRPr="005D622C" w:rsidRDefault="00756BF3" w:rsidP="00DF4AB8">
      <w:pPr>
        <w:pStyle w:val="Textpoznmkypodiarou"/>
        <w:numPr>
          <w:ilvl w:val="1"/>
          <w:numId w:val="12"/>
        </w:numPr>
        <w:tabs>
          <w:tab w:val="right" w:leader="dot" w:pos="10080"/>
        </w:tabs>
        <w:jc w:val="both"/>
        <w:rPr>
          <w:rFonts w:asciiTheme="minorHAnsi" w:hAnsiTheme="minorHAnsi" w:cs="Arial Narrow"/>
          <w:sz w:val="22"/>
          <w:szCs w:val="22"/>
        </w:rPr>
      </w:pPr>
      <w:r w:rsidRPr="00756BF3">
        <w:rPr>
          <w:rFonts w:asciiTheme="minorHAnsi" w:hAnsiTheme="minorHAnsi" w:cs="Arial Narrow"/>
          <w:sz w:val="22"/>
          <w:szCs w:val="22"/>
        </w:rPr>
        <w:t>Verejný obstarávateľ upovedomí uchádzačov o zrušení použitého postupu verejného  obstarávania s uvedením dôvodu zrušenia a oznámi postup, ktorý použije pri zadávaní zákazky na pôvodný predmet zákazky.</w:t>
      </w:r>
    </w:p>
    <w:p w14:paraId="5A904F85" w14:textId="77777777" w:rsidR="00234E69" w:rsidRPr="00234E69" w:rsidRDefault="00BD3A34" w:rsidP="00DF4AB8">
      <w:pPr>
        <w:pStyle w:val="Nadpis7"/>
        <w:keepNext w:val="0"/>
        <w:numPr>
          <w:ilvl w:val="0"/>
          <w:numId w:val="12"/>
        </w:numPr>
        <w:shd w:val="clear" w:color="auto" w:fill="D9D9D9"/>
        <w:tabs>
          <w:tab w:val="clear" w:pos="574"/>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Ďalšie informácie</w:t>
      </w:r>
    </w:p>
    <w:p w14:paraId="6D4796CD" w14:textId="77777777" w:rsidR="00B9332C" w:rsidRPr="00B9332C" w:rsidRDefault="00BD3A34" w:rsidP="00DF4AB8">
      <w:pPr>
        <w:pStyle w:val="Textpoznmkypodiarou"/>
        <w:numPr>
          <w:ilvl w:val="1"/>
          <w:numId w:val="12"/>
        </w:numPr>
        <w:tabs>
          <w:tab w:val="right" w:leader="dot" w:pos="10080"/>
        </w:tabs>
        <w:jc w:val="both"/>
        <w:rPr>
          <w:rFonts w:asciiTheme="minorHAnsi" w:hAnsiTheme="minorHAnsi" w:cs="Arial Narrow"/>
          <w:sz w:val="22"/>
          <w:szCs w:val="22"/>
        </w:rPr>
      </w:pPr>
      <w:r w:rsidRPr="00DF4AB8">
        <w:rPr>
          <w:rFonts w:asciiTheme="minorHAnsi" w:hAnsiTheme="minorHAnsi" w:cs="Arial Narrow"/>
          <w:sz w:val="22"/>
          <w:szCs w:val="22"/>
        </w:rPr>
        <w:t>Verejný obstarávateľ si vyhradzuje právo overenia všetkých skutočností uvedených v ponukách uchádzačov</w:t>
      </w:r>
      <w:r w:rsidR="00F94C96" w:rsidRPr="00DF4AB8">
        <w:rPr>
          <w:rFonts w:asciiTheme="minorHAnsi" w:hAnsiTheme="minorHAnsi" w:cs="Arial Narrow"/>
          <w:sz w:val="22"/>
          <w:szCs w:val="22"/>
        </w:rPr>
        <w:t xml:space="preserve"> </w:t>
      </w:r>
      <w:r w:rsidRPr="00DF4AB8">
        <w:rPr>
          <w:rFonts w:asciiTheme="minorHAnsi" w:hAnsiTheme="minorHAnsi" w:cs="Arial Narrow"/>
          <w:sz w:val="22"/>
          <w:szCs w:val="22"/>
        </w:rPr>
        <w:t>bez predchádzajúceho súhlasu uchádzačov.</w:t>
      </w:r>
    </w:p>
    <w:p w14:paraId="07376903" w14:textId="5D9C0C41" w:rsidR="00B9332C" w:rsidRPr="00DF4AB8" w:rsidRDefault="00DB4BAD" w:rsidP="00DF4AB8">
      <w:pPr>
        <w:pStyle w:val="Textpoznmkypodiarou"/>
        <w:numPr>
          <w:ilvl w:val="1"/>
          <w:numId w:val="12"/>
        </w:numPr>
        <w:tabs>
          <w:tab w:val="right" w:leader="dot" w:pos="10080"/>
        </w:tabs>
        <w:jc w:val="both"/>
        <w:rPr>
          <w:rFonts w:asciiTheme="minorHAnsi" w:hAnsiTheme="minorHAnsi" w:cs="Arial Narrow"/>
          <w:sz w:val="22"/>
          <w:szCs w:val="22"/>
        </w:rPr>
      </w:pPr>
      <w:r w:rsidRPr="00DF4AB8">
        <w:rPr>
          <w:rFonts w:asciiTheme="minorHAnsi" w:hAnsiTheme="minorHAnsi" w:cs="Arial Narrow"/>
          <w:sz w:val="22"/>
          <w:szCs w:val="22"/>
        </w:rPr>
        <w:t>Proces</w:t>
      </w:r>
      <w:r w:rsidR="006773BC" w:rsidRPr="00DF4AB8">
        <w:rPr>
          <w:rFonts w:asciiTheme="minorHAnsi" w:hAnsiTheme="minorHAnsi" w:cs="Arial Narrow"/>
          <w:sz w:val="22"/>
          <w:szCs w:val="22"/>
        </w:rPr>
        <w:t xml:space="preserve"> tohto verejného obstarávania</w:t>
      </w:r>
      <w:r w:rsidRPr="00DF4AB8">
        <w:rPr>
          <w:rFonts w:asciiTheme="minorHAnsi" w:hAnsiTheme="minorHAnsi" w:cs="Arial Narrow"/>
          <w:sz w:val="22"/>
          <w:szCs w:val="22"/>
        </w:rPr>
        <w:t xml:space="preserve">, ktorý osobitne neupravujú tieto </w:t>
      </w:r>
      <w:r w:rsidR="006773BC" w:rsidRPr="00DF4AB8">
        <w:rPr>
          <w:rFonts w:asciiTheme="minorHAnsi" w:hAnsiTheme="minorHAnsi" w:cs="Arial Narrow"/>
          <w:sz w:val="22"/>
          <w:szCs w:val="22"/>
        </w:rPr>
        <w:t>súťažn</w:t>
      </w:r>
      <w:r w:rsidRPr="00DF4AB8">
        <w:rPr>
          <w:rFonts w:asciiTheme="minorHAnsi" w:hAnsiTheme="minorHAnsi" w:cs="Arial Narrow"/>
          <w:sz w:val="22"/>
          <w:szCs w:val="22"/>
        </w:rPr>
        <w:t>é</w:t>
      </w:r>
      <w:r w:rsidR="006773BC" w:rsidRPr="00DF4AB8">
        <w:rPr>
          <w:rFonts w:asciiTheme="minorHAnsi" w:hAnsiTheme="minorHAnsi" w:cs="Arial Narrow"/>
          <w:sz w:val="22"/>
          <w:szCs w:val="22"/>
        </w:rPr>
        <w:t xml:space="preserve"> podklad</w:t>
      </w:r>
      <w:r w:rsidRPr="00DF4AB8">
        <w:rPr>
          <w:rFonts w:asciiTheme="minorHAnsi" w:hAnsiTheme="minorHAnsi" w:cs="Arial Narrow"/>
          <w:sz w:val="22"/>
          <w:szCs w:val="22"/>
        </w:rPr>
        <w:t xml:space="preserve">y, </w:t>
      </w:r>
      <w:r w:rsidR="006773BC" w:rsidRPr="00DF4AB8">
        <w:rPr>
          <w:rFonts w:asciiTheme="minorHAnsi" w:hAnsiTheme="minorHAnsi" w:cs="Arial Narrow"/>
          <w:sz w:val="22"/>
          <w:szCs w:val="22"/>
        </w:rPr>
        <w:t>sa riadi príslušnými ustanoveniami zákona o verejnom obstarávaní.</w:t>
      </w:r>
    </w:p>
    <w:p w14:paraId="73C45E25" w14:textId="77777777" w:rsidR="009B5803" w:rsidRPr="00D13325" w:rsidRDefault="009B5803" w:rsidP="005E1D58">
      <w:pPr>
        <w:pStyle w:val="Textpoznmkypodiarou"/>
        <w:tabs>
          <w:tab w:val="right" w:leader="dot" w:pos="10080"/>
        </w:tabs>
        <w:rPr>
          <w:rFonts w:asciiTheme="minorHAnsi" w:hAnsiTheme="minorHAnsi" w:cs="Arial Narrow"/>
          <w:sz w:val="22"/>
          <w:szCs w:val="22"/>
        </w:rPr>
      </w:pPr>
    </w:p>
    <w:p w14:paraId="4F5CAB46" w14:textId="77777777" w:rsidR="00160C8D" w:rsidRPr="00D13325" w:rsidRDefault="00160C8D" w:rsidP="005E1D58">
      <w:pPr>
        <w:pStyle w:val="Textpoznmkypodiarou"/>
        <w:tabs>
          <w:tab w:val="right" w:leader="dot" w:pos="10080"/>
        </w:tabs>
        <w:rPr>
          <w:rFonts w:asciiTheme="minorHAnsi" w:hAnsiTheme="minorHAnsi" w:cs="Arial Narrow"/>
          <w:sz w:val="22"/>
          <w:szCs w:val="22"/>
        </w:rPr>
        <w:sectPr w:rsidR="00160C8D" w:rsidRPr="00D13325" w:rsidSect="00FA7AE8">
          <w:pgSz w:w="11906" w:h="16838" w:code="9"/>
          <w:pgMar w:top="1134" w:right="1134" w:bottom="1134" w:left="1134" w:header="709" w:footer="760" w:gutter="0"/>
          <w:pgNumType w:chapSep="period"/>
          <w:cols w:space="708"/>
          <w:docGrid w:linePitch="360"/>
        </w:sectPr>
      </w:pPr>
    </w:p>
    <w:p w14:paraId="312383C2" w14:textId="77777777" w:rsidR="009638AE" w:rsidRPr="00D13325" w:rsidRDefault="009638AE" w:rsidP="009638AE">
      <w:pPr>
        <w:autoSpaceDE w:val="0"/>
        <w:autoSpaceDN w:val="0"/>
        <w:adjustRightInd w:val="0"/>
        <w:rPr>
          <w:rFonts w:asciiTheme="minorHAnsi" w:hAnsiTheme="minorHAnsi"/>
          <w:b/>
          <w:caps/>
          <w:sz w:val="22"/>
          <w:szCs w:val="22"/>
          <w:highlight w:val="yellow"/>
        </w:rPr>
      </w:pPr>
    </w:p>
    <w:p w14:paraId="3A826F76" w14:textId="77777777" w:rsidR="009638AE" w:rsidRPr="00D13325" w:rsidRDefault="00ED2549" w:rsidP="009638AE">
      <w:pPr>
        <w:autoSpaceDE w:val="0"/>
        <w:autoSpaceDN w:val="0"/>
        <w:adjustRightInd w:val="0"/>
        <w:jc w:val="center"/>
        <w:rPr>
          <w:rFonts w:asciiTheme="minorHAnsi" w:hAnsiTheme="minorHAnsi"/>
          <w:b/>
          <w:caps/>
          <w:sz w:val="22"/>
          <w:szCs w:val="22"/>
        </w:rPr>
      </w:pPr>
      <w:r w:rsidRPr="00D13325">
        <w:rPr>
          <w:rFonts w:asciiTheme="minorHAnsi" w:hAnsiTheme="minorHAnsi"/>
          <w:b/>
          <w:caps/>
          <w:sz w:val="22"/>
          <w:szCs w:val="22"/>
        </w:rPr>
        <w:t>Vyhlásenie uchádzača – vzor</w:t>
      </w:r>
    </w:p>
    <w:p w14:paraId="38FACE5F" w14:textId="77777777" w:rsidR="009638AE" w:rsidRDefault="009638AE" w:rsidP="009638AE">
      <w:pPr>
        <w:autoSpaceDE w:val="0"/>
        <w:autoSpaceDN w:val="0"/>
        <w:adjustRightInd w:val="0"/>
        <w:jc w:val="both"/>
        <w:rPr>
          <w:rFonts w:asciiTheme="minorHAnsi" w:hAnsiTheme="minorHAnsi"/>
          <w:sz w:val="22"/>
          <w:szCs w:val="22"/>
        </w:rPr>
      </w:pPr>
    </w:p>
    <w:p w14:paraId="3A8CDB73" w14:textId="77777777" w:rsidR="009C794B" w:rsidRDefault="009C794B" w:rsidP="009638AE">
      <w:pPr>
        <w:autoSpaceDE w:val="0"/>
        <w:autoSpaceDN w:val="0"/>
        <w:adjustRightInd w:val="0"/>
        <w:jc w:val="both"/>
        <w:rPr>
          <w:rFonts w:asciiTheme="minorHAnsi" w:hAnsiTheme="minorHAnsi"/>
          <w:sz w:val="22"/>
          <w:szCs w:val="22"/>
        </w:rPr>
      </w:pPr>
    </w:p>
    <w:p w14:paraId="48CB8D8A" w14:textId="77777777" w:rsidR="009C794B" w:rsidRDefault="009C794B" w:rsidP="009638AE">
      <w:pPr>
        <w:autoSpaceDE w:val="0"/>
        <w:autoSpaceDN w:val="0"/>
        <w:adjustRightInd w:val="0"/>
        <w:jc w:val="both"/>
        <w:rPr>
          <w:rFonts w:asciiTheme="minorHAnsi" w:hAnsiTheme="minorHAnsi"/>
          <w:sz w:val="22"/>
          <w:szCs w:val="22"/>
        </w:rPr>
      </w:pPr>
    </w:p>
    <w:p w14:paraId="24C30D50" w14:textId="331389F6" w:rsidR="00856647" w:rsidRDefault="00856647" w:rsidP="009638AE">
      <w:pPr>
        <w:autoSpaceDE w:val="0"/>
        <w:autoSpaceDN w:val="0"/>
        <w:adjustRightInd w:val="0"/>
        <w:jc w:val="both"/>
        <w:rPr>
          <w:rFonts w:asciiTheme="minorHAnsi" w:hAnsiTheme="minorHAnsi"/>
          <w:sz w:val="22"/>
          <w:szCs w:val="22"/>
        </w:rPr>
      </w:pPr>
      <w:r>
        <w:rPr>
          <w:rFonts w:asciiTheme="minorHAnsi" w:hAnsiTheme="minorHAnsi"/>
          <w:sz w:val="22"/>
          <w:szCs w:val="22"/>
        </w:rPr>
        <w:t>Uchádzač .............................................................................................................................................................</w:t>
      </w:r>
    </w:p>
    <w:p w14:paraId="69E28BA1" w14:textId="22F75B16" w:rsidR="00856647" w:rsidRPr="00D13325" w:rsidRDefault="00856647" w:rsidP="009638AE">
      <w:pPr>
        <w:autoSpaceDE w:val="0"/>
        <w:autoSpaceDN w:val="0"/>
        <w:adjustRightInd w:val="0"/>
        <w:jc w:val="both"/>
        <w:rPr>
          <w:rFonts w:asciiTheme="minorHAnsi" w:hAnsiTheme="minorHAnsi"/>
          <w:sz w:val="22"/>
          <w:szCs w:val="22"/>
        </w:rPr>
      </w:pPr>
      <w:r w:rsidRPr="00856647">
        <w:rPr>
          <w:rFonts w:asciiTheme="minorHAnsi" w:hAnsiTheme="minorHAnsi"/>
          <w:i/>
          <w:sz w:val="22"/>
          <w:szCs w:val="22"/>
        </w:rPr>
        <w:t>(Obchodné meno a sídlo/miesto podnikania uchádzača alebo obchodné mená alebo sídla/miesta podnikania všetkých členov skupiny dodávateľov)</w:t>
      </w:r>
      <w:r>
        <w:rPr>
          <w:rFonts w:asciiTheme="minorHAnsi" w:hAnsiTheme="minorHAnsi"/>
          <w:sz w:val="22"/>
          <w:szCs w:val="22"/>
        </w:rPr>
        <w:t xml:space="preserve">* </w:t>
      </w:r>
      <w:r w:rsidRPr="00856647">
        <w:rPr>
          <w:rFonts w:asciiTheme="minorHAnsi" w:hAnsiTheme="minorHAnsi"/>
          <w:b/>
          <w:sz w:val="22"/>
          <w:szCs w:val="22"/>
        </w:rPr>
        <w:t>týmto vyhlasuje, že</w:t>
      </w:r>
      <w:r>
        <w:rPr>
          <w:rFonts w:asciiTheme="minorHAnsi" w:hAnsiTheme="minorHAnsi"/>
          <w:sz w:val="22"/>
          <w:szCs w:val="22"/>
        </w:rPr>
        <w:t xml:space="preserve"> </w:t>
      </w:r>
    </w:p>
    <w:p w14:paraId="08CBD773" w14:textId="77777777" w:rsidR="009638AE" w:rsidRPr="00D13325" w:rsidRDefault="009638AE" w:rsidP="009638AE">
      <w:pPr>
        <w:autoSpaceDE w:val="0"/>
        <w:autoSpaceDN w:val="0"/>
        <w:adjustRightInd w:val="0"/>
        <w:jc w:val="both"/>
        <w:rPr>
          <w:rFonts w:asciiTheme="minorHAnsi" w:hAnsiTheme="minorHAnsi"/>
          <w:sz w:val="22"/>
          <w:szCs w:val="22"/>
        </w:rPr>
      </w:pPr>
    </w:p>
    <w:p w14:paraId="0F150E74" w14:textId="7B64C8A9" w:rsidR="009638AE" w:rsidRDefault="009638AE" w:rsidP="009C794B">
      <w:pPr>
        <w:numPr>
          <w:ilvl w:val="0"/>
          <w:numId w:val="11"/>
        </w:numPr>
        <w:tabs>
          <w:tab w:val="left" w:pos="360"/>
        </w:tabs>
        <w:autoSpaceDE w:val="0"/>
        <w:autoSpaceDN w:val="0"/>
        <w:adjustRightInd w:val="0"/>
        <w:spacing w:after="120"/>
        <w:ind w:left="714" w:hanging="357"/>
        <w:jc w:val="both"/>
        <w:rPr>
          <w:rFonts w:asciiTheme="minorHAnsi" w:hAnsiTheme="minorHAnsi"/>
          <w:sz w:val="22"/>
          <w:szCs w:val="22"/>
        </w:rPr>
      </w:pPr>
      <w:r w:rsidRPr="00D13325">
        <w:rPr>
          <w:rFonts w:asciiTheme="minorHAnsi" w:hAnsiTheme="minorHAnsi"/>
          <w:sz w:val="22"/>
          <w:szCs w:val="22"/>
        </w:rPr>
        <w:t xml:space="preserve">súhlasí s podmienkami </w:t>
      </w:r>
      <w:r w:rsidR="000B59B8" w:rsidRPr="00D13325">
        <w:rPr>
          <w:rFonts w:asciiTheme="minorHAnsi" w:hAnsiTheme="minorHAnsi"/>
          <w:noProof w:val="0"/>
          <w:sz w:val="22"/>
          <w:szCs w:val="22"/>
        </w:rPr>
        <w:t xml:space="preserve">verejného obstarávania na predmet  zákazky </w:t>
      </w:r>
      <w:r w:rsidR="003A54DE" w:rsidRPr="00DB3B0F">
        <w:rPr>
          <w:rFonts w:asciiTheme="minorHAnsi" w:hAnsiTheme="minorHAnsi"/>
          <w:b/>
          <w:sz w:val="22"/>
          <w:szCs w:val="22"/>
        </w:rPr>
        <w:t>„</w:t>
      </w:r>
      <w:r w:rsidR="00DB3B0F" w:rsidRPr="00DB3B0F">
        <w:rPr>
          <w:rFonts w:asciiTheme="minorHAnsi" w:hAnsiTheme="minorHAnsi" w:cs="Arial Narrow"/>
          <w:b/>
          <w:sz w:val="22"/>
          <w:szCs w:val="22"/>
        </w:rPr>
        <w:t>Verejná telefónna sieť a zriadenie prístupu do verejnej telefónnej siete</w:t>
      </w:r>
      <w:r w:rsidR="00C911F3" w:rsidRPr="00DB3B0F">
        <w:rPr>
          <w:rFonts w:asciiTheme="minorHAnsi" w:hAnsiTheme="minorHAnsi"/>
          <w:b/>
          <w:sz w:val="22"/>
          <w:szCs w:val="22"/>
        </w:rPr>
        <w:t>“</w:t>
      </w:r>
      <w:r w:rsidRPr="00D13325">
        <w:rPr>
          <w:rFonts w:asciiTheme="minorHAnsi" w:hAnsiTheme="minorHAnsi"/>
          <w:sz w:val="22"/>
          <w:szCs w:val="22"/>
        </w:rPr>
        <w:t>, ktoré určil verejný obstarávateľ v súťažných podkladoch</w:t>
      </w:r>
      <w:r w:rsidR="00856647">
        <w:rPr>
          <w:rFonts w:asciiTheme="minorHAnsi" w:hAnsiTheme="minorHAnsi"/>
          <w:sz w:val="22"/>
          <w:szCs w:val="22"/>
        </w:rPr>
        <w:t xml:space="preserve"> a v iných dokumentoch poskytnutých verejným obstarávateľom v lehote na predkladanie ponúk,</w:t>
      </w:r>
    </w:p>
    <w:p w14:paraId="571E19D8" w14:textId="0D9164A0" w:rsidR="00856647" w:rsidRPr="009C794B" w:rsidRDefault="00856647" w:rsidP="009C794B">
      <w:pPr>
        <w:pStyle w:val="Odsekzoznamu"/>
        <w:numPr>
          <w:ilvl w:val="0"/>
          <w:numId w:val="11"/>
        </w:numPr>
        <w:jc w:val="both"/>
        <w:rPr>
          <w:rFonts w:asciiTheme="minorHAnsi" w:hAnsiTheme="minorHAnsi"/>
          <w:sz w:val="22"/>
          <w:szCs w:val="22"/>
        </w:rPr>
      </w:pPr>
      <w:r w:rsidRPr="00856647">
        <w:rPr>
          <w:rFonts w:asciiTheme="minorHAnsi" w:hAnsiTheme="minorHAnsi"/>
          <w:sz w:val="22"/>
          <w:szCs w:val="22"/>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35D82A0B" w14:textId="4011E203" w:rsidR="003D6834" w:rsidRPr="00D13325" w:rsidRDefault="003D6834" w:rsidP="003D6834">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3D6834">
        <w:rPr>
          <w:rFonts w:asciiTheme="minorHAnsi" w:hAnsiTheme="minorHAnsi"/>
          <w:sz w:val="22"/>
          <w:szCs w:val="22"/>
        </w:rPr>
        <w:t xml:space="preserve">súhlasí s obchodnými podmienkami stanovenými verejným obstarávateľom v </w:t>
      </w:r>
      <w:r w:rsidRPr="00906BD9">
        <w:rPr>
          <w:rFonts w:asciiTheme="minorHAnsi" w:hAnsiTheme="minorHAnsi"/>
          <w:sz w:val="22"/>
          <w:szCs w:val="22"/>
        </w:rPr>
        <w:t xml:space="preserve">časti </w:t>
      </w:r>
      <w:r w:rsidRPr="00906BD9">
        <w:rPr>
          <w:rFonts w:asciiTheme="minorHAnsi" w:hAnsiTheme="minorHAnsi"/>
          <w:i/>
          <w:sz w:val="22"/>
          <w:szCs w:val="22"/>
        </w:rPr>
        <w:t>B.</w:t>
      </w:r>
      <w:r w:rsidR="00444C29">
        <w:rPr>
          <w:rFonts w:asciiTheme="minorHAnsi" w:hAnsiTheme="minorHAnsi"/>
          <w:i/>
          <w:sz w:val="22"/>
          <w:szCs w:val="22"/>
        </w:rPr>
        <w:t>3</w:t>
      </w:r>
      <w:r w:rsidRPr="00906BD9">
        <w:rPr>
          <w:rFonts w:asciiTheme="minorHAnsi" w:hAnsiTheme="minorHAnsi"/>
          <w:i/>
          <w:sz w:val="22"/>
          <w:szCs w:val="22"/>
        </w:rPr>
        <w:t xml:space="preserve"> </w:t>
      </w:r>
      <w:r w:rsidR="00906BD9" w:rsidRPr="00906BD9">
        <w:rPr>
          <w:rFonts w:asciiTheme="minorHAnsi" w:hAnsiTheme="minorHAnsi" w:cs="Arial Narrow"/>
          <w:i/>
          <w:sz w:val="22"/>
          <w:szCs w:val="22"/>
        </w:rPr>
        <w:t xml:space="preserve">OBCHODNÉ </w:t>
      </w:r>
      <w:r w:rsidR="00906BD9" w:rsidRPr="00A55FE0">
        <w:rPr>
          <w:rFonts w:asciiTheme="minorHAnsi" w:hAnsiTheme="minorHAnsi" w:cs="Arial Narrow"/>
          <w:i/>
          <w:sz w:val="22"/>
          <w:szCs w:val="22"/>
        </w:rPr>
        <w:t>PODMIENKY DODANIA PREDMETU ZÁKAZKY</w:t>
      </w:r>
      <w:r w:rsidRPr="003D6834">
        <w:rPr>
          <w:rFonts w:asciiTheme="minorHAnsi" w:hAnsiTheme="minorHAnsi"/>
          <w:sz w:val="22"/>
          <w:szCs w:val="22"/>
        </w:rPr>
        <w:t xml:space="preserve"> týchto súťažných podkladov, ktoré su záväzné, </w:t>
      </w:r>
      <w:r w:rsidR="009C794B">
        <w:rPr>
          <w:rFonts w:asciiTheme="minorHAnsi" w:hAnsiTheme="minorHAnsi"/>
          <w:sz w:val="22"/>
          <w:szCs w:val="22"/>
        </w:rPr>
        <w:t xml:space="preserve">                      </w:t>
      </w:r>
      <w:r w:rsidRPr="003D6834">
        <w:rPr>
          <w:rFonts w:asciiTheme="minorHAnsi" w:hAnsiTheme="minorHAnsi"/>
          <w:sz w:val="22"/>
          <w:szCs w:val="22"/>
        </w:rPr>
        <w:t>a nebude ich j</w:t>
      </w:r>
      <w:r w:rsidR="009C794B">
        <w:rPr>
          <w:rFonts w:asciiTheme="minorHAnsi" w:hAnsiTheme="minorHAnsi"/>
          <w:sz w:val="22"/>
          <w:szCs w:val="22"/>
        </w:rPr>
        <w:t>ednostranne dop</w:t>
      </w:r>
      <w:r w:rsidR="006E6A2A">
        <w:rPr>
          <w:rFonts w:asciiTheme="minorHAnsi" w:hAnsiTheme="minorHAnsi"/>
          <w:sz w:val="22"/>
          <w:szCs w:val="22"/>
        </w:rPr>
        <w:t>ĺ</w:t>
      </w:r>
      <w:r w:rsidR="009C794B">
        <w:rPr>
          <w:rFonts w:asciiTheme="minorHAnsi" w:hAnsiTheme="minorHAnsi"/>
          <w:sz w:val="22"/>
          <w:szCs w:val="22"/>
        </w:rPr>
        <w:t>ňať a upravovať,</w:t>
      </w:r>
    </w:p>
    <w:p w14:paraId="40D1C0C9" w14:textId="040073EC" w:rsidR="009638AE" w:rsidRDefault="009638AE" w:rsidP="003D6834">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D13325">
        <w:rPr>
          <w:rFonts w:asciiTheme="minorHAnsi" w:hAnsiTheme="minorHAnsi"/>
          <w:sz w:val="22"/>
          <w:szCs w:val="22"/>
        </w:rPr>
        <w:t>všetky predložené doklady a údaje uvedené v ponuke sú pravdivé a</w:t>
      </w:r>
      <w:r w:rsidR="009C794B">
        <w:rPr>
          <w:rFonts w:asciiTheme="minorHAnsi" w:hAnsiTheme="minorHAnsi"/>
          <w:sz w:val="22"/>
          <w:szCs w:val="22"/>
        </w:rPr>
        <w:t> </w:t>
      </w:r>
      <w:r w:rsidRPr="00D13325">
        <w:rPr>
          <w:rFonts w:asciiTheme="minorHAnsi" w:hAnsiTheme="minorHAnsi"/>
          <w:sz w:val="22"/>
          <w:szCs w:val="22"/>
        </w:rPr>
        <w:t>úplné</w:t>
      </w:r>
      <w:r w:rsidR="009C794B">
        <w:rPr>
          <w:rFonts w:asciiTheme="minorHAnsi" w:hAnsiTheme="minorHAnsi"/>
          <w:sz w:val="22"/>
          <w:szCs w:val="22"/>
        </w:rPr>
        <w:t>,</w:t>
      </w:r>
    </w:p>
    <w:p w14:paraId="49DDC239" w14:textId="09BAE6D8" w:rsidR="00E54E7C" w:rsidRPr="00D13325" w:rsidRDefault="009C794B" w:rsidP="00AF203B">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Pr>
          <w:rFonts w:asciiTheme="minorHAnsi" w:hAnsiTheme="minorHAnsi"/>
          <w:sz w:val="22"/>
          <w:szCs w:val="22"/>
        </w:rPr>
        <w:t>je</w:t>
      </w:r>
      <w:r w:rsidR="00E54E7C">
        <w:rPr>
          <w:rFonts w:asciiTheme="minorHAnsi" w:hAnsiTheme="minorHAnsi"/>
          <w:sz w:val="22"/>
          <w:szCs w:val="22"/>
        </w:rPr>
        <w:t xml:space="preserve"> dôkladne oboznámený s celým obsahom súťažných podkladov, návrhom zmluvy a jej prílohami.</w:t>
      </w:r>
    </w:p>
    <w:p w14:paraId="5B70F16D" w14:textId="1F39B37D" w:rsidR="009638AE" w:rsidRPr="009C794B" w:rsidRDefault="009638AE" w:rsidP="00AF203B">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D13325">
        <w:rPr>
          <w:rFonts w:asciiTheme="minorHAnsi" w:eastAsia="SimSun" w:hAnsiTheme="minorHAnsi"/>
          <w:snapToGrid w:val="0"/>
          <w:sz w:val="22"/>
          <w:szCs w:val="22"/>
        </w:rPr>
        <w:t xml:space="preserve">predkladá iba jednu ponuku a nie </w:t>
      </w:r>
      <w:r w:rsidR="009C794B">
        <w:rPr>
          <w:rFonts w:asciiTheme="minorHAnsi" w:eastAsia="SimSun" w:hAnsiTheme="minorHAnsi"/>
          <w:snapToGrid w:val="0"/>
          <w:sz w:val="22"/>
          <w:szCs w:val="22"/>
        </w:rPr>
        <w:t xml:space="preserve">je </w:t>
      </w:r>
      <w:r w:rsidRPr="00D13325">
        <w:rPr>
          <w:rFonts w:asciiTheme="minorHAnsi" w:eastAsia="SimSun" w:hAnsiTheme="minorHAnsi"/>
          <w:snapToGrid w:val="0"/>
          <w:sz w:val="22"/>
          <w:szCs w:val="22"/>
        </w:rPr>
        <w:t xml:space="preserve">v tom istom postupe zadávania zákazky členom skupiny dodávateľov, ktorá </w:t>
      </w:r>
      <w:r w:rsidR="003D6834">
        <w:rPr>
          <w:rFonts w:asciiTheme="minorHAnsi" w:eastAsia="SimSun" w:hAnsiTheme="minorHAnsi"/>
          <w:snapToGrid w:val="0"/>
          <w:sz w:val="22"/>
          <w:szCs w:val="22"/>
        </w:rPr>
        <w:t xml:space="preserve">ako iný uchádzač </w:t>
      </w:r>
      <w:r w:rsidRPr="00D13325">
        <w:rPr>
          <w:rFonts w:asciiTheme="minorHAnsi" w:eastAsia="SimSun" w:hAnsiTheme="minorHAnsi"/>
          <w:snapToGrid w:val="0"/>
          <w:sz w:val="22"/>
          <w:szCs w:val="22"/>
        </w:rPr>
        <w:t>predkladá ponuku.</w:t>
      </w:r>
    </w:p>
    <w:p w14:paraId="4984E13E" w14:textId="15CEAA28" w:rsidR="008E052B" w:rsidRPr="003D6834" w:rsidRDefault="008E052B" w:rsidP="00D223B8">
      <w:pPr>
        <w:numPr>
          <w:ilvl w:val="0"/>
          <w:numId w:val="11"/>
        </w:numPr>
        <w:tabs>
          <w:tab w:val="left" w:pos="360"/>
        </w:tabs>
        <w:autoSpaceDE w:val="0"/>
        <w:autoSpaceDN w:val="0"/>
        <w:adjustRightInd w:val="0"/>
        <w:spacing w:before="120"/>
        <w:ind w:left="714" w:hanging="357"/>
        <w:jc w:val="both"/>
        <w:rPr>
          <w:rFonts w:asciiTheme="minorHAnsi" w:hAnsiTheme="minorHAnsi"/>
          <w:i/>
          <w:sz w:val="22"/>
          <w:szCs w:val="22"/>
        </w:rPr>
      </w:pPr>
      <w:r w:rsidRPr="00D13325">
        <w:rPr>
          <w:rFonts w:asciiTheme="minorHAnsi" w:hAnsiTheme="minorHAnsi" w:cs="Arial Narrow"/>
          <w:bCs/>
          <w:sz w:val="22"/>
          <w:szCs w:val="22"/>
        </w:rPr>
        <w:t>dáva súhlas k tomu, aby kópia ponuky bola</w:t>
      </w:r>
      <w:r w:rsidR="00E54E7C">
        <w:rPr>
          <w:rFonts w:asciiTheme="minorHAnsi" w:hAnsiTheme="minorHAnsi" w:cs="Arial Narrow"/>
          <w:bCs/>
          <w:sz w:val="22"/>
          <w:szCs w:val="22"/>
        </w:rPr>
        <w:t xml:space="preserve"> zverejnená v profile verejného obstarávateľa v súlade s </w:t>
      </w:r>
      <w:r w:rsidR="009C794B">
        <w:rPr>
          <w:rFonts w:asciiTheme="minorHAnsi" w:hAnsiTheme="minorHAnsi" w:cs="Arial Narrow"/>
          <w:bCs/>
          <w:sz w:val="22"/>
          <w:szCs w:val="22"/>
        </w:rPr>
        <w:t xml:space="preserve">  </w:t>
      </w:r>
      <w:r w:rsidR="00E54E7C">
        <w:rPr>
          <w:rFonts w:asciiTheme="minorHAnsi" w:hAnsiTheme="minorHAnsi" w:cs="Arial Narrow"/>
          <w:bCs/>
          <w:sz w:val="22"/>
          <w:szCs w:val="22"/>
        </w:rPr>
        <w:t>§ 64 ods. 1 písm</w:t>
      </w:r>
      <w:r w:rsidR="006E6A2A">
        <w:rPr>
          <w:rFonts w:asciiTheme="minorHAnsi" w:hAnsiTheme="minorHAnsi" w:cs="Arial Narrow"/>
          <w:bCs/>
          <w:sz w:val="22"/>
          <w:szCs w:val="22"/>
        </w:rPr>
        <w:t>.</w:t>
      </w:r>
      <w:r w:rsidR="00E54E7C">
        <w:rPr>
          <w:rFonts w:asciiTheme="minorHAnsi" w:hAnsiTheme="minorHAnsi" w:cs="Arial Narrow"/>
          <w:bCs/>
          <w:sz w:val="22"/>
          <w:szCs w:val="22"/>
        </w:rPr>
        <w:t xml:space="preserve"> b) zákona o verejnom obstarávaní</w:t>
      </w:r>
      <w:r w:rsidR="007B6664">
        <w:rPr>
          <w:rFonts w:asciiTheme="minorHAnsi" w:hAnsiTheme="minorHAnsi" w:cs="Arial Narrow"/>
          <w:bCs/>
          <w:sz w:val="22"/>
          <w:szCs w:val="22"/>
        </w:rPr>
        <w:t>.</w:t>
      </w:r>
    </w:p>
    <w:p w14:paraId="09C1E76F" w14:textId="77777777" w:rsidR="003D6834" w:rsidRDefault="003D6834" w:rsidP="003D6834">
      <w:pPr>
        <w:tabs>
          <w:tab w:val="left" w:pos="360"/>
        </w:tabs>
        <w:autoSpaceDE w:val="0"/>
        <w:autoSpaceDN w:val="0"/>
        <w:adjustRightInd w:val="0"/>
        <w:spacing w:before="120"/>
        <w:ind w:left="714"/>
        <w:jc w:val="both"/>
        <w:rPr>
          <w:rFonts w:asciiTheme="minorHAnsi" w:hAnsiTheme="minorHAnsi" w:cs="Arial Narrow"/>
          <w:bCs/>
          <w:sz w:val="22"/>
          <w:szCs w:val="22"/>
        </w:rPr>
      </w:pPr>
    </w:p>
    <w:p w14:paraId="6A0181D2" w14:textId="77777777" w:rsidR="009C794B" w:rsidRDefault="009C794B" w:rsidP="003D6834">
      <w:pPr>
        <w:autoSpaceDE w:val="0"/>
        <w:autoSpaceDN w:val="0"/>
        <w:adjustRightInd w:val="0"/>
        <w:spacing w:before="120"/>
        <w:jc w:val="both"/>
        <w:rPr>
          <w:rFonts w:asciiTheme="minorHAnsi" w:hAnsiTheme="minorHAnsi"/>
          <w:sz w:val="22"/>
          <w:szCs w:val="22"/>
        </w:rPr>
      </w:pPr>
    </w:p>
    <w:p w14:paraId="6ED853FB" w14:textId="77777777" w:rsidR="003D6834" w:rsidRPr="00D13325" w:rsidRDefault="003D6834" w:rsidP="003D6834">
      <w:pPr>
        <w:autoSpaceDE w:val="0"/>
        <w:autoSpaceDN w:val="0"/>
        <w:adjustRightInd w:val="0"/>
        <w:spacing w:before="120"/>
        <w:jc w:val="both"/>
        <w:rPr>
          <w:rFonts w:asciiTheme="minorHAnsi" w:hAnsiTheme="minorHAnsi"/>
          <w:sz w:val="22"/>
          <w:szCs w:val="22"/>
          <w:highlight w:val="yellow"/>
        </w:rPr>
      </w:pPr>
      <w:r w:rsidRPr="00D13325">
        <w:rPr>
          <w:rFonts w:asciiTheme="minorHAnsi" w:hAnsiTheme="minorHAnsi"/>
          <w:sz w:val="22"/>
          <w:szCs w:val="22"/>
        </w:rPr>
        <w:t xml:space="preserve">Dátum: ......................................... </w:t>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Podpis: ............................................</w:t>
      </w:r>
    </w:p>
    <w:p w14:paraId="7C1AA909" w14:textId="77777777" w:rsidR="003D6834" w:rsidRPr="00D13325" w:rsidRDefault="003D6834" w:rsidP="003D6834">
      <w:pPr>
        <w:rPr>
          <w:rFonts w:asciiTheme="minorHAnsi" w:hAnsiTheme="minorHAnsi"/>
          <w:sz w:val="22"/>
          <w:szCs w:val="22"/>
        </w:rPr>
      </w:pP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sym w:font="Symbol" w:char="005B"/>
      </w:r>
      <w:r w:rsidRPr="00D13325">
        <w:rPr>
          <w:rFonts w:asciiTheme="minorHAnsi" w:hAnsiTheme="minorHAnsi"/>
          <w:i/>
          <w:sz w:val="22"/>
          <w:szCs w:val="22"/>
        </w:rPr>
        <w:t>vypísať meno, priezvisko a funkciu</w:t>
      </w:r>
    </w:p>
    <w:p w14:paraId="25D3AAFE" w14:textId="5514B8BD" w:rsidR="003D6834" w:rsidRPr="00D13325" w:rsidRDefault="003D6834" w:rsidP="003D6834">
      <w:pPr>
        <w:ind w:left="4963" w:firstLine="709"/>
        <w:jc w:val="both"/>
        <w:rPr>
          <w:rFonts w:asciiTheme="minorHAnsi" w:hAnsiTheme="minorHAnsi" w:cs="Gautami"/>
          <w:sz w:val="22"/>
          <w:szCs w:val="22"/>
        </w:rPr>
      </w:pPr>
      <w:r w:rsidRPr="00D13325">
        <w:rPr>
          <w:rFonts w:asciiTheme="minorHAnsi" w:hAnsiTheme="minorHAnsi"/>
          <w:i/>
          <w:sz w:val="22"/>
          <w:szCs w:val="22"/>
        </w:rPr>
        <w:t>oprávnenej osoby uchádzača</w:t>
      </w:r>
      <w:r w:rsidRPr="00D13325">
        <w:rPr>
          <w:rFonts w:asciiTheme="minorHAnsi" w:hAnsiTheme="minorHAnsi"/>
          <w:i/>
          <w:sz w:val="22"/>
          <w:szCs w:val="22"/>
        </w:rPr>
        <w:sym w:font="Symbol" w:char="005D"/>
      </w:r>
      <w:r w:rsidR="00A84BC3">
        <w:rPr>
          <w:rFonts w:asciiTheme="minorHAnsi" w:hAnsiTheme="minorHAnsi"/>
          <w:i/>
          <w:sz w:val="22"/>
          <w:szCs w:val="22"/>
        </w:rPr>
        <w:t>*</w:t>
      </w:r>
    </w:p>
    <w:p w14:paraId="44539B54" w14:textId="77777777" w:rsidR="003D6834" w:rsidRPr="00D13325" w:rsidRDefault="003D6834" w:rsidP="003D6834">
      <w:pPr>
        <w:tabs>
          <w:tab w:val="left" w:pos="360"/>
        </w:tabs>
        <w:autoSpaceDE w:val="0"/>
        <w:autoSpaceDN w:val="0"/>
        <w:adjustRightInd w:val="0"/>
        <w:spacing w:before="120"/>
        <w:jc w:val="both"/>
        <w:rPr>
          <w:rFonts w:asciiTheme="minorHAnsi" w:hAnsiTheme="minorHAnsi"/>
          <w:i/>
          <w:sz w:val="22"/>
          <w:szCs w:val="22"/>
        </w:rPr>
      </w:pPr>
    </w:p>
    <w:p w14:paraId="19787244" w14:textId="77777777" w:rsidR="009C794B" w:rsidRPr="003E497C" w:rsidRDefault="009C794B" w:rsidP="009C794B">
      <w:pPr>
        <w:pStyle w:val="Normln1"/>
        <w:tabs>
          <w:tab w:val="clear" w:pos="4860"/>
        </w:tabs>
        <w:spacing w:before="0"/>
        <w:rPr>
          <w:rFonts w:ascii="Arial Narrow" w:hAnsi="Arial Narrow" w:cs="Arial"/>
          <w:bCs w:val="0"/>
          <w:szCs w:val="20"/>
        </w:rPr>
      </w:pPr>
      <w:r w:rsidRPr="003E497C">
        <w:rPr>
          <w:rFonts w:ascii="Arial Narrow" w:hAnsi="Arial Narrow" w:cs="Arial"/>
          <w:i/>
        </w:rPr>
        <w:t>*(doplniť podľa potreby)</w:t>
      </w:r>
    </w:p>
    <w:p w14:paraId="4401BAE7"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116C0C9C"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792C643B"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1704DC5C" w14:textId="77777777" w:rsidR="003426E8" w:rsidRPr="001605CA" w:rsidRDefault="003426E8" w:rsidP="003426E8">
      <w:pPr>
        <w:widowControl w:val="0"/>
        <w:autoSpaceDE w:val="0"/>
        <w:autoSpaceDN w:val="0"/>
        <w:adjustRightInd w:val="0"/>
        <w:jc w:val="both"/>
        <w:rPr>
          <w:rFonts w:asciiTheme="minorHAnsi" w:hAnsiTheme="minorHAnsi" w:cs="Arial"/>
          <w:i/>
          <w:sz w:val="22"/>
          <w:szCs w:val="22"/>
        </w:rPr>
      </w:pPr>
      <w:r w:rsidRPr="001605CA">
        <w:rPr>
          <w:rFonts w:asciiTheme="minorHAnsi" w:hAnsiTheme="minorHAnsi" w:cs="Arial"/>
          <w:i/>
          <w:sz w:val="22"/>
          <w:szCs w:val="22"/>
        </w:rPr>
        <w:t>Pozn.: POVINNÉ / Doklad musí byť predložený ako originál alebo úradne overená kópia.</w:t>
      </w:r>
    </w:p>
    <w:p w14:paraId="3522E42C"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16982BFA"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71F4E15A" w14:textId="77777777" w:rsidR="009C794B" w:rsidRPr="00D13325"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r w:rsidRPr="00D13325">
        <w:rPr>
          <w:rFonts w:asciiTheme="minorHAnsi" w:hAnsiTheme="minorHAnsi"/>
          <w:i/>
          <w:color w:val="0070C0"/>
          <w:sz w:val="22"/>
          <w:szCs w:val="22"/>
        </w:rPr>
        <w:t>Poznámka:</w:t>
      </w:r>
    </w:p>
    <w:p w14:paraId="5A762DE8" w14:textId="77777777" w:rsidR="009C794B" w:rsidRPr="00D13325" w:rsidRDefault="009C794B" w:rsidP="009C794B">
      <w:pPr>
        <w:numPr>
          <w:ilvl w:val="0"/>
          <w:numId w:val="10"/>
        </w:numPr>
        <w:tabs>
          <w:tab w:val="clear" w:pos="1200"/>
          <w:tab w:val="num" w:pos="207"/>
        </w:tabs>
        <w:ind w:left="3312" w:hanging="3312"/>
        <w:jc w:val="both"/>
        <w:rPr>
          <w:rFonts w:asciiTheme="minorHAnsi" w:hAnsiTheme="minorHAnsi"/>
          <w:i/>
          <w:color w:val="0070C0"/>
          <w:sz w:val="22"/>
          <w:szCs w:val="22"/>
        </w:rPr>
      </w:pPr>
      <w:r w:rsidRPr="00D13325">
        <w:rPr>
          <w:rFonts w:asciiTheme="minorHAnsi" w:eastAsia="SimSun" w:hAnsiTheme="minorHAnsi"/>
          <w:i/>
          <w:snapToGrid w:val="0"/>
          <w:color w:val="0070C0"/>
          <w:sz w:val="22"/>
          <w:szCs w:val="22"/>
        </w:rPr>
        <w:t>podpis uchádzača alebo osoby oprávnenej konať za uchádzača</w:t>
      </w:r>
    </w:p>
    <w:p w14:paraId="02CC12FF" w14:textId="77777777" w:rsidR="009C794B" w:rsidRPr="00D13325" w:rsidRDefault="009C794B" w:rsidP="009C794B">
      <w:pPr>
        <w:widowControl w:val="0"/>
        <w:ind w:left="709"/>
        <w:jc w:val="both"/>
        <w:rPr>
          <w:rFonts w:asciiTheme="minorHAnsi" w:eastAsia="SimSun" w:hAnsiTheme="minorHAnsi"/>
          <w:i/>
          <w:snapToGrid w:val="0"/>
          <w:color w:val="0070C0"/>
          <w:sz w:val="22"/>
          <w:szCs w:val="22"/>
        </w:rPr>
      </w:pPr>
      <w:r w:rsidRPr="00D13325">
        <w:rPr>
          <w:rFonts w:asciiTheme="minorHAnsi" w:eastAsia="SimSun" w:hAnsiTheme="minorHAnsi"/>
          <w:i/>
          <w:snapToGrid w:val="0"/>
          <w:color w:val="0070C0"/>
          <w:sz w:val="22"/>
          <w:szCs w:val="22"/>
        </w:rPr>
        <w:t xml:space="preserve">(v prípade skupiny dodávateľov </w:t>
      </w:r>
      <w:r w:rsidRPr="00D13325">
        <w:rPr>
          <w:rFonts w:asciiTheme="minorHAnsi" w:eastAsia="SimSun" w:hAnsiTheme="minorHAnsi"/>
          <w:i/>
          <w:snapToGrid w:val="0"/>
          <w:color w:val="0070C0"/>
          <w:sz w:val="22"/>
          <w:szCs w:val="22"/>
          <w:u w:val="single"/>
        </w:rPr>
        <w:t>podpis každého člena skupiny</w:t>
      </w:r>
      <w:r w:rsidRPr="00D13325">
        <w:rPr>
          <w:rFonts w:asciiTheme="minorHAnsi" w:eastAsia="SimSun" w:hAnsiTheme="minorHAnsi"/>
          <w:i/>
          <w:snapToGrid w:val="0"/>
          <w:color w:val="0070C0"/>
          <w:sz w:val="22"/>
          <w:szCs w:val="22"/>
        </w:rPr>
        <w:t xml:space="preserve"> dodávateľov alebo osoby oprávnenej konať za každého člena skupiny dodávateľov)</w:t>
      </w:r>
    </w:p>
    <w:p w14:paraId="51D41850"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50B58ED3"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603525B8"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567AC32D" w14:textId="77777777" w:rsidR="00EE3141" w:rsidRPr="00D13325" w:rsidRDefault="00EE3141" w:rsidP="00EE3141">
      <w:pPr>
        <w:tabs>
          <w:tab w:val="left" w:pos="360"/>
        </w:tabs>
        <w:autoSpaceDE w:val="0"/>
        <w:autoSpaceDN w:val="0"/>
        <w:adjustRightInd w:val="0"/>
        <w:spacing w:before="240"/>
        <w:jc w:val="both"/>
        <w:rPr>
          <w:rFonts w:asciiTheme="minorHAnsi" w:hAnsiTheme="minorHAnsi"/>
          <w:b/>
          <w:i/>
          <w:sz w:val="22"/>
          <w:szCs w:val="22"/>
        </w:rPr>
      </w:pPr>
      <w:r w:rsidRPr="00D13325">
        <w:rPr>
          <w:rFonts w:asciiTheme="minorHAnsi" w:hAnsiTheme="minorHAnsi"/>
          <w:b/>
          <w:i/>
          <w:sz w:val="22"/>
          <w:szCs w:val="22"/>
        </w:rPr>
        <w:t>Iba pre skupinu dodávateľov</w:t>
      </w:r>
    </w:p>
    <w:p w14:paraId="3E9E7123" w14:textId="77777777" w:rsidR="00EE3141" w:rsidRPr="00D13325" w:rsidRDefault="00EE3141" w:rsidP="00EE3141">
      <w:pPr>
        <w:tabs>
          <w:tab w:val="left" w:pos="360"/>
        </w:tabs>
        <w:autoSpaceDE w:val="0"/>
        <w:autoSpaceDN w:val="0"/>
        <w:adjustRightInd w:val="0"/>
        <w:ind w:left="357"/>
        <w:jc w:val="both"/>
        <w:rPr>
          <w:rFonts w:asciiTheme="minorHAnsi" w:hAnsiTheme="minorHAnsi"/>
          <w:sz w:val="22"/>
          <w:szCs w:val="22"/>
          <w:highlight w:val="yellow"/>
        </w:rPr>
      </w:pPr>
    </w:p>
    <w:p w14:paraId="6CD9DC41" w14:textId="30FFF125" w:rsidR="0057385F" w:rsidRPr="006F0EF2" w:rsidRDefault="00EE3141" w:rsidP="0057385F">
      <w:pPr>
        <w:widowControl w:val="0"/>
        <w:numPr>
          <w:ilvl w:val="0"/>
          <w:numId w:val="11"/>
        </w:numPr>
        <w:spacing w:before="120"/>
        <w:jc w:val="both"/>
        <w:rPr>
          <w:rStyle w:val="pre"/>
          <w:rFonts w:asciiTheme="minorHAnsi" w:hAnsiTheme="minorHAnsi"/>
          <w:sz w:val="22"/>
          <w:szCs w:val="22"/>
        </w:rPr>
      </w:pPr>
      <w:r w:rsidRPr="00D13325">
        <w:rPr>
          <w:rFonts w:asciiTheme="minorHAnsi" w:eastAsia="SimSun" w:hAnsiTheme="minorHAnsi"/>
          <w:snapToGrid w:val="0"/>
          <w:sz w:val="22"/>
          <w:szCs w:val="22"/>
        </w:rPr>
        <w:t xml:space="preserve">Vyhlasujeme ako skupina dodávateľov, zložená z členov skupiny ............... </w:t>
      </w:r>
      <w:r w:rsidRPr="00D13325">
        <w:rPr>
          <w:rFonts w:asciiTheme="minorHAnsi" w:eastAsia="SimSun" w:hAnsiTheme="minorHAnsi"/>
          <w:i/>
          <w:snapToGrid w:val="0"/>
          <w:color w:val="0070C0"/>
          <w:sz w:val="22"/>
          <w:szCs w:val="22"/>
        </w:rPr>
        <w:t xml:space="preserve">(uviesť </w:t>
      </w:r>
      <w:r w:rsidR="003D6834">
        <w:rPr>
          <w:rFonts w:asciiTheme="minorHAnsi" w:eastAsia="SimSun" w:hAnsiTheme="minorHAnsi"/>
          <w:i/>
          <w:snapToGrid w:val="0"/>
          <w:color w:val="0070C0"/>
          <w:sz w:val="22"/>
          <w:szCs w:val="22"/>
        </w:rPr>
        <w:t xml:space="preserve">pre všetkých členov skupiny: </w:t>
      </w:r>
      <w:r w:rsidRPr="00D13325">
        <w:rPr>
          <w:rFonts w:asciiTheme="minorHAnsi" w:eastAsia="SimSun" w:hAnsiTheme="minorHAnsi"/>
          <w:i/>
          <w:snapToGrid w:val="0"/>
          <w:color w:val="0070C0"/>
          <w:sz w:val="22"/>
          <w:szCs w:val="22"/>
        </w:rPr>
        <w:t>obchodné meno, sídlo/miesto podnikania, meno, priezvisko a funkciu osoby/osôb oprávnených konať za člena skupiny)</w:t>
      </w:r>
      <w:r w:rsidRPr="00D13325">
        <w:rPr>
          <w:rFonts w:asciiTheme="minorHAnsi" w:eastAsia="SimSun" w:hAnsiTheme="minorHAnsi"/>
          <w:i/>
          <w:snapToGrid w:val="0"/>
          <w:sz w:val="22"/>
          <w:szCs w:val="22"/>
        </w:rPr>
        <w:t>..............</w:t>
      </w:r>
      <w:r w:rsidRPr="00D13325">
        <w:rPr>
          <w:rFonts w:asciiTheme="minorHAnsi" w:eastAsia="SimSun" w:hAnsiTheme="minorHAnsi"/>
          <w:snapToGrid w:val="0"/>
          <w:sz w:val="22"/>
          <w:szCs w:val="22"/>
        </w:rPr>
        <w:t xml:space="preserve">, že v prípade prijatia našej ponuky, vytvoríme pred uzatvorením zmluvy </w:t>
      </w:r>
      <w:r w:rsidR="003D6834">
        <w:rPr>
          <w:rFonts w:asciiTheme="minorHAnsi" w:eastAsia="SimSun" w:hAnsiTheme="minorHAnsi"/>
          <w:snapToGrid w:val="0"/>
          <w:sz w:val="22"/>
          <w:szCs w:val="22"/>
        </w:rPr>
        <w:t>na uskutočnenie predm</w:t>
      </w:r>
      <w:r w:rsidR="00B873A6">
        <w:rPr>
          <w:rFonts w:asciiTheme="minorHAnsi" w:eastAsia="SimSun" w:hAnsiTheme="minorHAnsi"/>
          <w:snapToGrid w:val="0"/>
          <w:sz w:val="22"/>
          <w:szCs w:val="22"/>
        </w:rPr>
        <w:t>e</w:t>
      </w:r>
      <w:r w:rsidR="003D6834">
        <w:rPr>
          <w:rFonts w:asciiTheme="minorHAnsi" w:eastAsia="SimSun" w:hAnsiTheme="minorHAnsi"/>
          <w:snapToGrid w:val="0"/>
          <w:sz w:val="22"/>
          <w:szCs w:val="22"/>
        </w:rPr>
        <w:t xml:space="preserve">tu zákazky </w:t>
      </w:r>
      <w:r w:rsidRPr="00D13325">
        <w:rPr>
          <w:rStyle w:val="pre"/>
          <w:rFonts w:asciiTheme="minorHAnsi" w:hAnsiTheme="minorHAnsi"/>
          <w:sz w:val="22"/>
          <w:szCs w:val="22"/>
          <w:bdr w:val="none" w:sz="0" w:space="0" w:color="auto" w:frame="1"/>
        </w:rPr>
        <w:t>niektorú z právnych foriem podľa Obchodného zákonníka alebo Občianskeho zákonníka, resp. podľa právnych predpisov platných v krajine sídla členov skupiny</w:t>
      </w:r>
      <w:r w:rsidRPr="00D13325">
        <w:rPr>
          <w:rFonts w:asciiTheme="minorHAnsi" w:eastAsia="SimSun" w:hAnsiTheme="minorHAnsi"/>
          <w:snapToGrid w:val="0"/>
          <w:sz w:val="22"/>
          <w:szCs w:val="22"/>
        </w:rPr>
        <w:t xml:space="preserve"> </w:t>
      </w:r>
      <w:r w:rsidRPr="00D13325">
        <w:rPr>
          <w:rStyle w:val="pre"/>
          <w:rFonts w:asciiTheme="minorHAnsi" w:hAnsiTheme="minorHAnsi"/>
          <w:sz w:val="22"/>
          <w:szCs w:val="22"/>
          <w:bdr w:val="none" w:sz="0" w:space="0" w:color="auto" w:frame="1"/>
        </w:rPr>
        <w:t>z dôvodu zabezpečenia dodržania zmluvných podmienok uvedených v návrhu zmluvy a jej riadneho plnenia.</w:t>
      </w:r>
    </w:p>
    <w:p w14:paraId="7F59E32B" w14:textId="7A56E234" w:rsidR="0057385F" w:rsidRPr="0057385F" w:rsidRDefault="0057385F" w:rsidP="0057385F">
      <w:pPr>
        <w:widowControl w:val="0"/>
        <w:numPr>
          <w:ilvl w:val="0"/>
          <w:numId w:val="11"/>
        </w:numPr>
        <w:spacing w:before="120"/>
        <w:jc w:val="both"/>
        <w:rPr>
          <w:rFonts w:asciiTheme="minorHAnsi" w:hAnsiTheme="minorHAnsi"/>
          <w:sz w:val="22"/>
          <w:szCs w:val="22"/>
        </w:rPr>
      </w:pPr>
      <w:r w:rsidRPr="0057385F">
        <w:rPr>
          <w:rFonts w:asciiTheme="minorHAnsi" w:hAnsiTheme="minorHAnsi"/>
          <w:sz w:val="22"/>
          <w:szCs w:val="22"/>
        </w:rPr>
        <w:t>Vyhlasujeme ako skupina dodávateľov, že budeme ručiť spoločne a nerozdielne za záväzky sk</w:t>
      </w:r>
      <w:r w:rsidR="0060591A">
        <w:rPr>
          <w:rFonts w:asciiTheme="minorHAnsi" w:hAnsiTheme="minorHAnsi"/>
          <w:sz w:val="22"/>
          <w:szCs w:val="22"/>
        </w:rPr>
        <w:t>upiny dodávateľov vyplývajúce zo Zmluvy</w:t>
      </w:r>
      <w:r w:rsidRPr="0057385F">
        <w:rPr>
          <w:rFonts w:asciiTheme="minorHAnsi" w:hAnsiTheme="minorHAnsi"/>
          <w:sz w:val="22"/>
          <w:szCs w:val="22"/>
        </w:rPr>
        <w:t xml:space="preserve"> na uskutočnenie predmetu zákazky.</w:t>
      </w:r>
    </w:p>
    <w:p w14:paraId="10470AB9" w14:textId="77777777" w:rsidR="00EE3141" w:rsidRPr="00D13325" w:rsidRDefault="00EE3141" w:rsidP="003D6834">
      <w:pPr>
        <w:widowControl w:val="0"/>
        <w:numPr>
          <w:ilvl w:val="0"/>
          <w:numId w:val="11"/>
        </w:numPr>
        <w:spacing w:before="120"/>
        <w:jc w:val="both"/>
        <w:rPr>
          <w:rFonts w:asciiTheme="minorHAnsi" w:hAnsiTheme="minorHAnsi"/>
          <w:sz w:val="22"/>
          <w:szCs w:val="22"/>
        </w:rPr>
      </w:pPr>
      <w:r w:rsidRPr="00D13325">
        <w:rPr>
          <w:rFonts w:asciiTheme="minorHAnsi" w:eastAsia="SimSun" w:hAnsiTheme="minorHAnsi"/>
          <w:snapToGrid w:val="0"/>
          <w:sz w:val="22"/>
          <w:szCs w:val="22"/>
        </w:rPr>
        <w:t>Skupina dodávateľov udeľuje</w:t>
      </w:r>
      <w:r w:rsidRPr="00D13325">
        <w:rPr>
          <w:rFonts w:asciiTheme="minorHAnsi" w:hAnsiTheme="minorHAnsi"/>
          <w:sz w:val="22"/>
          <w:szCs w:val="22"/>
        </w:rPr>
        <w:t xml:space="preserve"> plnomocenstvo  </w:t>
      </w:r>
    </w:p>
    <w:p w14:paraId="10730CD0" w14:textId="77777777" w:rsidR="00EE3141" w:rsidRPr="00D13325" w:rsidRDefault="00EE3141" w:rsidP="00EE3141">
      <w:pPr>
        <w:tabs>
          <w:tab w:val="left" w:pos="360"/>
        </w:tabs>
        <w:autoSpaceDE w:val="0"/>
        <w:autoSpaceDN w:val="0"/>
        <w:adjustRightInd w:val="0"/>
        <w:spacing w:before="120"/>
        <w:ind w:left="357" w:firstLine="363"/>
        <w:jc w:val="both"/>
        <w:rPr>
          <w:rFonts w:asciiTheme="minorHAnsi" w:hAnsiTheme="minorHAnsi"/>
          <w:sz w:val="22"/>
          <w:szCs w:val="22"/>
        </w:rPr>
      </w:pPr>
      <w:r w:rsidRPr="00D13325">
        <w:rPr>
          <w:rFonts w:asciiTheme="minorHAnsi" w:hAnsiTheme="minorHAnsi"/>
          <w:sz w:val="22"/>
          <w:szCs w:val="22"/>
        </w:rPr>
        <w:t>................................................................. ,</w:t>
      </w:r>
    </w:p>
    <w:p w14:paraId="28BF447B" w14:textId="77777777" w:rsidR="00EE3141" w:rsidRPr="00D13325" w:rsidRDefault="00EE3141" w:rsidP="00EE3141">
      <w:pPr>
        <w:tabs>
          <w:tab w:val="left" w:pos="360"/>
        </w:tabs>
        <w:autoSpaceDE w:val="0"/>
        <w:autoSpaceDN w:val="0"/>
        <w:adjustRightInd w:val="0"/>
        <w:ind w:left="357" w:firstLine="363"/>
        <w:jc w:val="both"/>
        <w:rPr>
          <w:rFonts w:asciiTheme="minorHAnsi" w:hAnsiTheme="minorHAnsi"/>
          <w:color w:val="0070C0"/>
          <w:sz w:val="22"/>
          <w:szCs w:val="22"/>
        </w:rPr>
      </w:pPr>
      <w:r w:rsidRPr="00D13325">
        <w:rPr>
          <w:rFonts w:asciiTheme="minorHAnsi" w:hAnsiTheme="minorHAnsi"/>
          <w:i/>
          <w:color w:val="0070C0"/>
          <w:sz w:val="22"/>
          <w:szCs w:val="22"/>
        </w:rPr>
        <w:t>(obchodné meno, sídlo/miesto podnikania jedného z členov skupiny dodávateľov )</w:t>
      </w:r>
    </w:p>
    <w:p w14:paraId="4CB2F002" w14:textId="143DE4C7" w:rsidR="00EE3141" w:rsidRPr="00D13325" w:rsidRDefault="00EE3141" w:rsidP="00EE3141">
      <w:pPr>
        <w:tabs>
          <w:tab w:val="left" w:pos="720"/>
        </w:tabs>
        <w:autoSpaceDE w:val="0"/>
        <w:autoSpaceDN w:val="0"/>
        <w:adjustRightInd w:val="0"/>
        <w:spacing w:before="120"/>
        <w:ind w:left="720"/>
        <w:jc w:val="both"/>
        <w:rPr>
          <w:rFonts w:asciiTheme="minorHAnsi" w:hAnsiTheme="minorHAnsi"/>
          <w:b/>
          <w:sz w:val="22"/>
          <w:szCs w:val="22"/>
        </w:rPr>
      </w:pPr>
      <w:r w:rsidRPr="00D13325">
        <w:rPr>
          <w:rFonts w:asciiTheme="minorHAnsi" w:hAnsiTheme="minorHAnsi"/>
          <w:sz w:val="22"/>
          <w:szCs w:val="22"/>
        </w:rPr>
        <w:t xml:space="preserve">na základe ktorého je člen skupiny dodávateľov oprávnený komunikovať, prijímať pokyny a konať za skupinu dodávateľov vo veciach týkajúcich sa tohto verejného obstarávania na predmet zákazky </w:t>
      </w:r>
      <w:r w:rsidR="00E54E7C" w:rsidRPr="00D13325">
        <w:rPr>
          <w:rFonts w:asciiTheme="minorHAnsi" w:hAnsiTheme="minorHAnsi"/>
          <w:b/>
          <w:sz w:val="22"/>
          <w:szCs w:val="22"/>
        </w:rPr>
        <w:t>„</w:t>
      </w:r>
      <w:r w:rsidR="00421B65" w:rsidRPr="00DB3B0F">
        <w:rPr>
          <w:rFonts w:asciiTheme="minorHAnsi" w:hAnsiTheme="minorHAnsi" w:cs="Arial Narrow"/>
          <w:b/>
          <w:sz w:val="22"/>
          <w:szCs w:val="22"/>
        </w:rPr>
        <w:t>Verejná telefónna sieť a zriadenie prístupu do verejnej telefónnej siete</w:t>
      </w:r>
      <w:r w:rsidR="00E54E7C">
        <w:rPr>
          <w:rFonts w:asciiTheme="minorHAnsi" w:hAnsiTheme="minorHAnsi"/>
          <w:b/>
          <w:sz w:val="22"/>
          <w:szCs w:val="22"/>
        </w:rPr>
        <w:t>“</w:t>
      </w:r>
      <w:r w:rsidRPr="00D13325">
        <w:rPr>
          <w:rFonts w:asciiTheme="minorHAnsi" w:hAnsiTheme="minorHAnsi"/>
          <w:b/>
          <w:i/>
          <w:sz w:val="22"/>
          <w:szCs w:val="22"/>
        </w:rPr>
        <w:t>.</w:t>
      </w:r>
    </w:p>
    <w:p w14:paraId="07AE67F4" w14:textId="77777777" w:rsidR="00EE3141" w:rsidRPr="00D13325" w:rsidRDefault="00EE3141" w:rsidP="00EE3141">
      <w:pPr>
        <w:autoSpaceDE w:val="0"/>
        <w:autoSpaceDN w:val="0"/>
        <w:adjustRightInd w:val="0"/>
        <w:spacing w:before="120"/>
        <w:ind w:firstLine="360"/>
        <w:jc w:val="both"/>
        <w:rPr>
          <w:rFonts w:asciiTheme="minorHAnsi" w:hAnsiTheme="minorHAnsi"/>
          <w:sz w:val="22"/>
          <w:szCs w:val="22"/>
        </w:rPr>
      </w:pPr>
    </w:p>
    <w:p w14:paraId="54E5017A" w14:textId="77777777" w:rsidR="0057385F" w:rsidRDefault="0057385F" w:rsidP="00EE3141">
      <w:pPr>
        <w:autoSpaceDE w:val="0"/>
        <w:autoSpaceDN w:val="0"/>
        <w:adjustRightInd w:val="0"/>
        <w:spacing w:before="120"/>
        <w:jc w:val="both"/>
        <w:rPr>
          <w:rFonts w:asciiTheme="minorHAnsi" w:hAnsiTheme="minorHAnsi"/>
          <w:sz w:val="22"/>
          <w:szCs w:val="22"/>
        </w:rPr>
      </w:pPr>
    </w:p>
    <w:p w14:paraId="70768A79" w14:textId="77777777" w:rsidR="0057385F" w:rsidRDefault="0057385F" w:rsidP="00EE3141">
      <w:pPr>
        <w:autoSpaceDE w:val="0"/>
        <w:autoSpaceDN w:val="0"/>
        <w:adjustRightInd w:val="0"/>
        <w:spacing w:before="120"/>
        <w:jc w:val="both"/>
        <w:rPr>
          <w:rFonts w:asciiTheme="minorHAnsi" w:hAnsiTheme="minorHAnsi"/>
          <w:sz w:val="22"/>
          <w:szCs w:val="22"/>
        </w:rPr>
      </w:pPr>
    </w:p>
    <w:p w14:paraId="48D6AC58" w14:textId="77777777" w:rsidR="00EE3141" w:rsidRPr="00D13325" w:rsidRDefault="00EE3141" w:rsidP="00EE3141">
      <w:pPr>
        <w:autoSpaceDE w:val="0"/>
        <w:autoSpaceDN w:val="0"/>
        <w:adjustRightInd w:val="0"/>
        <w:spacing w:before="120"/>
        <w:jc w:val="both"/>
        <w:rPr>
          <w:rFonts w:asciiTheme="minorHAnsi" w:hAnsiTheme="minorHAnsi"/>
          <w:sz w:val="22"/>
          <w:szCs w:val="22"/>
          <w:highlight w:val="yellow"/>
        </w:rPr>
      </w:pPr>
      <w:r w:rsidRPr="00D13325">
        <w:rPr>
          <w:rFonts w:asciiTheme="minorHAnsi" w:hAnsiTheme="minorHAnsi"/>
          <w:sz w:val="22"/>
          <w:szCs w:val="22"/>
        </w:rPr>
        <w:t xml:space="preserve">Dátum: ......................................... </w:t>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Podpis: ............................................</w:t>
      </w:r>
    </w:p>
    <w:p w14:paraId="6E9E885A" w14:textId="77777777" w:rsidR="00EE3141" w:rsidRPr="00D13325" w:rsidRDefault="00EE3141" w:rsidP="00EE3141">
      <w:pPr>
        <w:rPr>
          <w:rFonts w:asciiTheme="minorHAnsi" w:hAnsiTheme="minorHAnsi"/>
          <w:sz w:val="22"/>
          <w:szCs w:val="22"/>
        </w:rPr>
      </w:pP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sym w:font="Symbol" w:char="005B"/>
      </w:r>
      <w:r w:rsidRPr="00D13325">
        <w:rPr>
          <w:rFonts w:asciiTheme="minorHAnsi" w:hAnsiTheme="minorHAnsi"/>
          <w:i/>
          <w:sz w:val="22"/>
          <w:szCs w:val="22"/>
        </w:rPr>
        <w:t>vypísať meno, priezvisko a funkciu</w:t>
      </w:r>
    </w:p>
    <w:p w14:paraId="52E1E379" w14:textId="77777777" w:rsidR="00EE3141" w:rsidRPr="00D13325" w:rsidRDefault="00EE3141" w:rsidP="00EE3141">
      <w:pPr>
        <w:ind w:left="4963" w:firstLine="709"/>
        <w:jc w:val="both"/>
        <w:rPr>
          <w:rFonts w:asciiTheme="minorHAnsi" w:hAnsiTheme="minorHAnsi" w:cs="Gautami"/>
          <w:sz w:val="22"/>
          <w:szCs w:val="22"/>
        </w:rPr>
      </w:pPr>
      <w:r w:rsidRPr="00D13325">
        <w:rPr>
          <w:rFonts w:asciiTheme="minorHAnsi" w:hAnsiTheme="minorHAnsi"/>
          <w:i/>
          <w:sz w:val="22"/>
          <w:szCs w:val="22"/>
        </w:rPr>
        <w:t>oprávnenej osoby uchádzača</w:t>
      </w:r>
      <w:r w:rsidRPr="00D13325">
        <w:rPr>
          <w:rFonts w:asciiTheme="minorHAnsi" w:hAnsiTheme="minorHAnsi"/>
          <w:i/>
          <w:sz w:val="22"/>
          <w:szCs w:val="22"/>
        </w:rPr>
        <w:sym w:font="Symbol" w:char="005D"/>
      </w:r>
    </w:p>
    <w:p w14:paraId="3EE07FAF" w14:textId="77777777" w:rsidR="00EE3141" w:rsidRPr="00D13325" w:rsidRDefault="00EE3141" w:rsidP="00EE3141">
      <w:pPr>
        <w:ind w:left="960"/>
        <w:jc w:val="both"/>
        <w:rPr>
          <w:rFonts w:asciiTheme="minorHAnsi" w:hAnsiTheme="minorHAnsi"/>
          <w:sz w:val="22"/>
          <w:szCs w:val="22"/>
        </w:rPr>
      </w:pPr>
    </w:p>
    <w:p w14:paraId="458F378A" w14:textId="77777777" w:rsidR="00EE3141" w:rsidRPr="00D13325" w:rsidRDefault="00EE3141" w:rsidP="00EE3141">
      <w:pPr>
        <w:ind w:left="960"/>
        <w:jc w:val="both"/>
        <w:rPr>
          <w:rFonts w:asciiTheme="minorHAnsi" w:hAnsiTheme="minorHAnsi"/>
          <w:sz w:val="22"/>
          <w:szCs w:val="22"/>
        </w:rPr>
      </w:pPr>
    </w:p>
    <w:p w14:paraId="470110C8"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0EED910A"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4AE1F1F1" w14:textId="34DAF156"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590B8510"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2252703E" w14:textId="77777777" w:rsidR="00EE3141" w:rsidRPr="00D13325" w:rsidRDefault="00EE3141" w:rsidP="00EE3141">
      <w:pPr>
        <w:tabs>
          <w:tab w:val="right" w:pos="8364"/>
        </w:tabs>
        <w:autoSpaceDE w:val="0"/>
        <w:autoSpaceDN w:val="0"/>
        <w:adjustRightInd w:val="0"/>
        <w:ind w:right="720"/>
        <w:jc w:val="both"/>
        <w:rPr>
          <w:rFonts w:asciiTheme="minorHAnsi" w:hAnsiTheme="minorHAnsi"/>
          <w:i/>
          <w:color w:val="0070C0"/>
          <w:sz w:val="22"/>
          <w:szCs w:val="22"/>
        </w:rPr>
      </w:pPr>
      <w:r w:rsidRPr="00D13325">
        <w:rPr>
          <w:rFonts w:asciiTheme="minorHAnsi" w:hAnsiTheme="minorHAnsi"/>
          <w:i/>
          <w:color w:val="0070C0"/>
          <w:sz w:val="22"/>
          <w:szCs w:val="22"/>
        </w:rPr>
        <w:t>Poznámka:</w:t>
      </w:r>
    </w:p>
    <w:p w14:paraId="4FA8BC76" w14:textId="77777777" w:rsidR="00EE3141" w:rsidRPr="00D13325" w:rsidRDefault="00EE3141" w:rsidP="00EE3141">
      <w:pPr>
        <w:numPr>
          <w:ilvl w:val="0"/>
          <w:numId w:val="10"/>
        </w:numPr>
        <w:tabs>
          <w:tab w:val="clear" w:pos="1200"/>
          <w:tab w:val="num" w:pos="207"/>
        </w:tabs>
        <w:ind w:left="3312" w:hanging="3312"/>
        <w:jc w:val="both"/>
        <w:rPr>
          <w:rFonts w:asciiTheme="minorHAnsi" w:hAnsiTheme="minorHAnsi"/>
          <w:i/>
          <w:color w:val="0070C0"/>
          <w:sz w:val="22"/>
          <w:szCs w:val="22"/>
        </w:rPr>
      </w:pPr>
      <w:r w:rsidRPr="00D13325">
        <w:rPr>
          <w:rFonts w:asciiTheme="minorHAnsi" w:eastAsia="SimSun" w:hAnsiTheme="minorHAnsi"/>
          <w:i/>
          <w:snapToGrid w:val="0"/>
          <w:color w:val="0070C0"/>
          <w:sz w:val="22"/>
          <w:szCs w:val="22"/>
        </w:rPr>
        <w:t>podpis uchádzača alebo osoby oprávnenej konať za uchádzača</w:t>
      </w:r>
    </w:p>
    <w:p w14:paraId="1752CEB7" w14:textId="77777777" w:rsidR="00EE3141" w:rsidRPr="00D13325" w:rsidRDefault="00EE3141" w:rsidP="00EE3141">
      <w:pPr>
        <w:widowControl w:val="0"/>
        <w:ind w:left="709"/>
        <w:jc w:val="both"/>
        <w:rPr>
          <w:rFonts w:asciiTheme="minorHAnsi" w:eastAsia="SimSun" w:hAnsiTheme="minorHAnsi"/>
          <w:i/>
          <w:snapToGrid w:val="0"/>
          <w:color w:val="0070C0"/>
          <w:sz w:val="22"/>
          <w:szCs w:val="22"/>
        </w:rPr>
      </w:pPr>
      <w:r w:rsidRPr="00D13325">
        <w:rPr>
          <w:rFonts w:asciiTheme="minorHAnsi" w:eastAsia="SimSun" w:hAnsiTheme="minorHAnsi"/>
          <w:i/>
          <w:snapToGrid w:val="0"/>
          <w:color w:val="0070C0"/>
          <w:sz w:val="22"/>
          <w:szCs w:val="22"/>
        </w:rPr>
        <w:t xml:space="preserve">(v prípade skupiny dodávateľov </w:t>
      </w:r>
      <w:r w:rsidRPr="00D13325">
        <w:rPr>
          <w:rFonts w:asciiTheme="minorHAnsi" w:eastAsia="SimSun" w:hAnsiTheme="minorHAnsi"/>
          <w:i/>
          <w:snapToGrid w:val="0"/>
          <w:color w:val="0070C0"/>
          <w:sz w:val="22"/>
          <w:szCs w:val="22"/>
          <w:u w:val="single"/>
        </w:rPr>
        <w:t>podpis každého člena skupiny</w:t>
      </w:r>
      <w:r w:rsidRPr="00D13325">
        <w:rPr>
          <w:rFonts w:asciiTheme="minorHAnsi" w:eastAsia="SimSun" w:hAnsiTheme="minorHAnsi"/>
          <w:i/>
          <w:snapToGrid w:val="0"/>
          <w:color w:val="0070C0"/>
          <w:sz w:val="22"/>
          <w:szCs w:val="22"/>
        </w:rPr>
        <w:t xml:space="preserve"> dodávateľov alebo osoby oprávnenej konať za každého člena skupiny dodávateľov)</w:t>
      </w:r>
    </w:p>
    <w:p w14:paraId="464EBAEA" w14:textId="04FA52D6" w:rsidR="005B5D62" w:rsidRDefault="005B5D62" w:rsidP="005B5D62">
      <w:pPr>
        <w:widowControl w:val="0"/>
        <w:jc w:val="both"/>
        <w:rPr>
          <w:rFonts w:asciiTheme="minorHAnsi" w:eastAsia="SimSun" w:hAnsiTheme="minorHAnsi"/>
          <w:i/>
          <w:snapToGrid w:val="0"/>
          <w:sz w:val="22"/>
          <w:szCs w:val="22"/>
        </w:rPr>
      </w:pPr>
    </w:p>
    <w:p w14:paraId="124880C3" w14:textId="2EC97E1A" w:rsidR="00B56DDA" w:rsidRPr="00D13325" w:rsidRDefault="00B56DDA" w:rsidP="005B5D62">
      <w:pPr>
        <w:widowControl w:val="0"/>
        <w:jc w:val="both"/>
        <w:rPr>
          <w:rFonts w:asciiTheme="minorHAnsi" w:eastAsia="SimSun" w:hAnsiTheme="minorHAnsi"/>
          <w:i/>
          <w:snapToGrid w:val="0"/>
          <w:sz w:val="22"/>
          <w:szCs w:val="22"/>
        </w:rPr>
        <w:sectPr w:rsidR="00B56DDA" w:rsidRPr="00D13325" w:rsidSect="00FA7AE8">
          <w:pgSz w:w="11906" w:h="16838" w:code="9"/>
          <w:pgMar w:top="1134" w:right="1134" w:bottom="1134" w:left="1134" w:header="709" w:footer="759" w:gutter="0"/>
          <w:pgNumType w:chapSep="period"/>
          <w:cols w:space="708"/>
          <w:docGrid w:linePitch="360"/>
        </w:sectPr>
      </w:pPr>
    </w:p>
    <w:p w14:paraId="35F97168" w14:textId="157F5799" w:rsidR="009638AE" w:rsidRPr="00D13325" w:rsidRDefault="00584EBF" w:rsidP="00FB20A0">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jc w:val="right"/>
        <w:rPr>
          <w:rFonts w:asciiTheme="minorHAnsi" w:hAnsiTheme="minorHAnsi" w:cs="Arial Narrow"/>
          <w:b/>
          <w:bCs/>
          <w:sz w:val="22"/>
          <w:szCs w:val="22"/>
        </w:rPr>
      </w:pPr>
      <w:r w:rsidRPr="00D13325">
        <w:rPr>
          <w:rFonts w:asciiTheme="minorHAnsi" w:hAnsiTheme="minorHAnsi" w:cs="Arial Narrow"/>
          <w:b/>
          <w:sz w:val="22"/>
          <w:szCs w:val="22"/>
        </w:rPr>
        <w:lastRenderedPageBreak/>
        <w:t>A.</w:t>
      </w:r>
      <w:r w:rsidR="006D2463">
        <w:rPr>
          <w:rFonts w:asciiTheme="minorHAnsi" w:hAnsiTheme="minorHAnsi" w:cs="Arial Narrow"/>
          <w:b/>
          <w:sz w:val="22"/>
          <w:szCs w:val="22"/>
        </w:rPr>
        <w:t>2</w:t>
      </w:r>
      <w:r w:rsidR="009638AE" w:rsidRPr="00D13325">
        <w:rPr>
          <w:rFonts w:asciiTheme="minorHAnsi" w:hAnsiTheme="minorHAnsi" w:cs="Arial Narrow"/>
          <w:sz w:val="22"/>
          <w:szCs w:val="22"/>
        </w:rPr>
        <w:t xml:space="preserve">  </w:t>
      </w:r>
      <w:r w:rsidR="009638AE" w:rsidRPr="00D13325">
        <w:rPr>
          <w:rFonts w:asciiTheme="minorHAnsi" w:hAnsiTheme="minorHAnsi" w:cs="Arial Narrow"/>
          <w:b/>
          <w:bCs/>
          <w:sz w:val="22"/>
          <w:szCs w:val="22"/>
        </w:rPr>
        <w:t xml:space="preserve">KRITÉRIÁ NA </w:t>
      </w:r>
      <w:r w:rsidRPr="00D13325">
        <w:rPr>
          <w:rFonts w:asciiTheme="minorHAnsi" w:hAnsiTheme="minorHAnsi" w:cs="Arial Narrow"/>
          <w:b/>
          <w:bCs/>
          <w:sz w:val="22"/>
          <w:szCs w:val="22"/>
        </w:rPr>
        <w:t>VY</w:t>
      </w:r>
      <w:r w:rsidR="009638AE" w:rsidRPr="00D13325">
        <w:rPr>
          <w:rFonts w:asciiTheme="minorHAnsi" w:hAnsiTheme="minorHAnsi" w:cs="Arial Narrow"/>
          <w:b/>
          <w:bCs/>
          <w:sz w:val="22"/>
          <w:szCs w:val="22"/>
        </w:rPr>
        <w:t>HODNOTENIE PONÚK A PRAVIDLÁ ICH UPLATNENIA</w:t>
      </w:r>
    </w:p>
    <w:p w14:paraId="3D80726E" w14:textId="77777777" w:rsidR="0032702B" w:rsidRPr="00D13325"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Theme="minorHAnsi" w:hAnsiTheme="minorHAnsi" w:cs="Arial Narrow"/>
          <w:b/>
          <w:bCs/>
          <w:sz w:val="22"/>
          <w:szCs w:val="22"/>
        </w:rPr>
      </w:pPr>
    </w:p>
    <w:p w14:paraId="23848291" w14:textId="77777777" w:rsidR="000C32F7" w:rsidRPr="008C39D4" w:rsidRDefault="000C32F7" w:rsidP="000C32F7">
      <w:pPr>
        <w:pStyle w:val="Textpoznmkypodiarou"/>
        <w:spacing w:after="120"/>
        <w:jc w:val="both"/>
        <w:rPr>
          <w:rFonts w:asciiTheme="minorHAnsi" w:hAnsiTheme="minorHAnsi" w:cs="Arial"/>
          <w:sz w:val="22"/>
          <w:szCs w:val="22"/>
        </w:rPr>
      </w:pPr>
      <w:r w:rsidRPr="00D13325">
        <w:rPr>
          <w:rFonts w:asciiTheme="minorHAnsi" w:hAnsiTheme="minorHAnsi"/>
          <w:color w:val="000000" w:themeColor="text1"/>
          <w:sz w:val="22"/>
          <w:szCs w:val="22"/>
        </w:rPr>
        <w:t xml:space="preserve">Jediným kritériom na vyhodnotenie ponúk je v zmysle § </w:t>
      </w:r>
      <w:r>
        <w:rPr>
          <w:rFonts w:asciiTheme="minorHAnsi" w:hAnsiTheme="minorHAnsi"/>
          <w:color w:val="000000" w:themeColor="text1"/>
          <w:sz w:val="22"/>
          <w:szCs w:val="22"/>
        </w:rPr>
        <w:t>44 ods. 3</w:t>
      </w:r>
      <w:r w:rsidRPr="00D13325">
        <w:rPr>
          <w:rFonts w:asciiTheme="minorHAnsi" w:hAnsiTheme="minorHAnsi"/>
          <w:color w:val="000000" w:themeColor="text1"/>
          <w:sz w:val="22"/>
          <w:szCs w:val="22"/>
        </w:rPr>
        <w:t xml:space="preserve"> písm. </w:t>
      </w:r>
      <w:r>
        <w:rPr>
          <w:rFonts w:asciiTheme="minorHAnsi" w:hAnsiTheme="minorHAnsi"/>
          <w:color w:val="000000" w:themeColor="text1"/>
          <w:sz w:val="22"/>
          <w:szCs w:val="22"/>
        </w:rPr>
        <w:t>c</w:t>
      </w:r>
      <w:r w:rsidRPr="00D13325">
        <w:rPr>
          <w:rFonts w:asciiTheme="minorHAnsi" w:hAnsiTheme="minorHAnsi"/>
          <w:color w:val="000000" w:themeColor="text1"/>
          <w:sz w:val="22"/>
          <w:szCs w:val="22"/>
        </w:rPr>
        <w:t xml:space="preserve">) zákona o verejnom obstarávaní </w:t>
      </w:r>
      <w:r w:rsidRPr="00D13325">
        <w:rPr>
          <w:rFonts w:asciiTheme="minorHAnsi" w:hAnsiTheme="minorHAnsi"/>
          <w:b/>
          <w:color w:val="000000" w:themeColor="text1"/>
          <w:sz w:val="22"/>
          <w:szCs w:val="22"/>
        </w:rPr>
        <w:t>najnižšia cena.</w:t>
      </w:r>
    </w:p>
    <w:p w14:paraId="2D91BD5C" w14:textId="1B8E1937" w:rsidR="000C32F7" w:rsidRPr="00D13325" w:rsidRDefault="000C32F7" w:rsidP="000C32F7">
      <w:pPr>
        <w:pStyle w:val="Textpoznmkypodiarou"/>
        <w:spacing w:after="120"/>
        <w:jc w:val="both"/>
        <w:rPr>
          <w:rFonts w:asciiTheme="minorHAnsi" w:hAnsiTheme="minorHAnsi" w:cs="Arial"/>
          <w:sz w:val="22"/>
          <w:szCs w:val="22"/>
        </w:rPr>
      </w:pPr>
      <w:r w:rsidRPr="00D13325">
        <w:rPr>
          <w:rFonts w:asciiTheme="minorHAnsi" w:hAnsiTheme="minorHAnsi"/>
          <w:sz w:val="22"/>
          <w:szCs w:val="22"/>
        </w:rPr>
        <w:t xml:space="preserve">V tomto kritériu sa bude hodnotiť </w:t>
      </w:r>
      <w:r>
        <w:rPr>
          <w:rFonts w:asciiTheme="minorHAnsi" w:hAnsiTheme="minorHAnsi"/>
          <w:sz w:val="22"/>
          <w:szCs w:val="22"/>
        </w:rPr>
        <w:t xml:space="preserve"> </w:t>
      </w:r>
      <w:r w:rsidRPr="008C39D4">
        <w:rPr>
          <w:rFonts w:asciiTheme="minorHAnsi" w:hAnsiTheme="minorHAnsi"/>
          <w:b/>
          <w:sz w:val="22"/>
          <w:szCs w:val="22"/>
        </w:rPr>
        <w:t>„</w:t>
      </w:r>
      <w:r w:rsidR="00FB7875">
        <w:rPr>
          <w:rFonts w:asciiTheme="minorHAnsi" w:hAnsiTheme="minorHAnsi"/>
          <w:b/>
          <w:sz w:val="22"/>
          <w:szCs w:val="22"/>
        </w:rPr>
        <w:t>Cena za celý predmet zákazky v EUR s DPH</w:t>
      </w:r>
      <w:r w:rsidRPr="008C39D4">
        <w:rPr>
          <w:rFonts w:asciiTheme="minorHAnsi" w:hAnsiTheme="minorHAnsi"/>
          <w:b/>
          <w:sz w:val="22"/>
          <w:szCs w:val="22"/>
        </w:rPr>
        <w:t>“</w:t>
      </w:r>
      <w:r>
        <w:rPr>
          <w:rFonts w:asciiTheme="minorHAnsi" w:hAnsiTheme="minorHAnsi"/>
          <w:sz w:val="22"/>
          <w:szCs w:val="22"/>
        </w:rPr>
        <w:t xml:space="preserve"> </w:t>
      </w:r>
      <w:r w:rsidRPr="00D13325">
        <w:rPr>
          <w:rFonts w:asciiTheme="minorHAnsi" w:hAnsiTheme="minorHAnsi" w:cs="Arial"/>
          <w:sz w:val="22"/>
          <w:szCs w:val="22"/>
        </w:rPr>
        <w:t xml:space="preserve">vypočítaná a vyjadrená podľa bodu </w:t>
      </w:r>
      <w:r w:rsidRPr="00971E5B">
        <w:rPr>
          <w:rFonts w:asciiTheme="minorHAnsi" w:hAnsiTheme="minorHAnsi" w:cs="Arial"/>
          <w:sz w:val="22"/>
          <w:szCs w:val="22"/>
        </w:rPr>
        <w:t>1</w:t>
      </w:r>
      <w:r w:rsidR="00FB7875">
        <w:rPr>
          <w:rFonts w:asciiTheme="minorHAnsi" w:hAnsiTheme="minorHAnsi" w:cs="Arial"/>
          <w:sz w:val="22"/>
          <w:szCs w:val="22"/>
        </w:rPr>
        <w:t>4</w:t>
      </w:r>
      <w:r w:rsidRPr="00D13325">
        <w:rPr>
          <w:rFonts w:asciiTheme="minorHAnsi" w:hAnsiTheme="minorHAnsi" w:cs="Arial"/>
          <w:sz w:val="22"/>
          <w:szCs w:val="22"/>
        </w:rPr>
        <w:t xml:space="preserve"> časti súťažných podkladov </w:t>
      </w:r>
      <w:r w:rsidRPr="00D13325">
        <w:rPr>
          <w:rFonts w:asciiTheme="minorHAnsi" w:hAnsiTheme="minorHAnsi" w:cs="Arial"/>
          <w:i/>
          <w:smallCaps/>
          <w:sz w:val="22"/>
          <w:szCs w:val="22"/>
        </w:rPr>
        <w:t>A.1 Pokyny pre uchádzačov/záujemcov</w:t>
      </w:r>
      <w:r w:rsidRPr="00D13325">
        <w:rPr>
          <w:rFonts w:asciiTheme="minorHAnsi" w:hAnsiTheme="minorHAnsi" w:cs="Arial"/>
          <w:sz w:val="22"/>
          <w:szCs w:val="22"/>
        </w:rPr>
        <w:t xml:space="preserve"> a podľa časti súťažných podkladov </w:t>
      </w:r>
      <w:r w:rsidRPr="00D13325">
        <w:rPr>
          <w:rFonts w:asciiTheme="minorHAnsi" w:hAnsiTheme="minorHAnsi" w:cs="Arial Narrow"/>
          <w:i/>
          <w:sz w:val="22"/>
          <w:szCs w:val="22"/>
        </w:rPr>
        <w:t xml:space="preserve">B.2 </w:t>
      </w:r>
      <w:r w:rsidRPr="00D13325">
        <w:rPr>
          <w:rFonts w:asciiTheme="minorHAnsi" w:hAnsiTheme="minorHAnsi" w:cs="Arial Narrow"/>
          <w:i/>
          <w:smallCaps/>
          <w:sz w:val="22"/>
          <w:szCs w:val="22"/>
        </w:rPr>
        <w:t>Spôsob určenia ceny</w:t>
      </w:r>
      <w:r w:rsidRPr="00D13325">
        <w:rPr>
          <w:rFonts w:asciiTheme="minorHAnsi" w:hAnsiTheme="minorHAnsi" w:cs="Arial Narrow"/>
          <w:i/>
          <w:sz w:val="22"/>
          <w:szCs w:val="22"/>
        </w:rPr>
        <w:t>.</w:t>
      </w:r>
    </w:p>
    <w:p w14:paraId="3A9E95F3" w14:textId="77777777" w:rsidR="00D56E7E" w:rsidRDefault="000C32F7" w:rsidP="000C32F7">
      <w:pPr>
        <w:pStyle w:val="Odsekzoznamu"/>
        <w:spacing w:after="120"/>
        <w:ind w:left="0"/>
        <w:jc w:val="both"/>
        <w:rPr>
          <w:rFonts w:asciiTheme="minorHAnsi" w:hAnsiTheme="minorHAnsi"/>
          <w:sz w:val="22"/>
          <w:szCs w:val="22"/>
        </w:rPr>
      </w:pPr>
      <w:r w:rsidRPr="00C050CF">
        <w:rPr>
          <w:rFonts w:asciiTheme="minorHAnsi" w:hAnsiTheme="minorHAnsi"/>
          <w:sz w:val="22"/>
          <w:szCs w:val="22"/>
        </w:rPr>
        <w:t>Uchádzač vo svojej ponuke predloží</w:t>
      </w:r>
      <w:r w:rsidR="00D56E7E">
        <w:rPr>
          <w:rFonts w:asciiTheme="minorHAnsi" w:hAnsiTheme="minorHAnsi"/>
          <w:sz w:val="22"/>
          <w:szCs w:val="22"/>
        </w:rPr>
        <w:t>:</w:t>
      </w:r>
    </w:p>
    <w:p w14:paraId="422A0C4B" w14:textId="77777777" w:rsidR="00D56E7E" w:rsidRDefault="00D56E7E" w:rsidP="000C32F7">
      <w:pPr>
        <w:pStyle w:val="Odsekzoznamu"/>
        <w:spacing w:after="120"/>
        <w:ind w:left="0"/>
        <w:jc w:val="both"/>
        <w:rPr>
          <w:rFonts w:asciiTheme="minorHAnsi" w:hAnsiTheme="minorHAnsi"/>
          <w:sz w:val="22"/>
          <w:szCs w:val="22"/>
        </w:rPr>
      </w:pPr>
      <w:r>
        <w:rPr>
          <w:rFonts w:asciiTheme="minorHAnsi" w:hAnsiTheme="minorHAnsi"/>
          <w:sz w:val="22"/>
          <w:szCs w:val="22"/>
        </w:rPr>
        <w:t>-</w:t>
      </w:r>
      <w:r w:rsidR="000C32F7" w:rsidRPr="00C050CF">
        <w:rPr>
          <w:rFonts w:asciiTheme="minorHAnsi" w:hAnsiTheme="minorHAnsi"/>
          <w:sz w:val="22"/>
          <w:szCs w:val="22"/>
        </w:rPr>
        <w:t xml:space="preserve"> návrh na plnenie kritérií podľa priloženého vzoru k </w:t>
      </w:r>
      <w:r w:rsidR="00FB7875">
        <w:rPr>
          <w:rFonts w:asciiTheme="minorHAnsi" w:hAnsiTheme="minorHAnsi"/>
          <w:sz w:val="22"/>
          <w:szCs w:val="22"/>
        </w:rPr>
        <w:t>tejto časti súťažných podkladov a </w:t>
      </w:r>
    </w:p>
    <w:p w14:paraId="4B1A2D3E" w14:textId="4083EC18" w:rsidR="000C32F7" w:rsidRDefault="00D56E7E" w:rsidP="00D56E7E">
      <w:pPr>
        <w:pStyle w:val="Odsekzoznamu"/>
        <w:spacing w:after="120"/>
        <w:ind w:left="142" w:hanging="142"/>
        <w:jc w:val="both"/>
        <w:rPr>
          <w:rFonts w:asciiTheme="minorHAnsi" w:hAnsiTheme="minorHAnsi"/>
          <w:sz w:val="22"/>
          <w:szCs w:val="22"/>
        </w:rPr>
      </w:pPr>
      <w:r>
        <w:rPr>
          <w:rFonts w:asciiTheme="minorHAnsi" w:hAnsiTheme="minorHAnsi"/>
          <w:sz w:val="22"/>
          <w:szCs w:val="22"/>
        </w:rPr>
        <w:t xml:space="preserve">- </w:t>
      </w:r>
      <w:r w:rsidR="00FB7875">
        <w:rPr>
          <w:rFonts w:asciiTheme="minorHAnsi" w:hAnsiTheme="minorHAnsi"/>
          <w:sz w:val="22"/>
          <w:szCs w:val="22"/>
        </w:rPr>
        <w:t>vyplnenú tabuľku mesačných predpokladaných počtov minút odchádzajúcich volaní prostredníctvom pevnej VTS</w:t>
      </w:r>
      <w:r>
        <w:rPr>
          <w:rFonts w:asciiTheme="minorHAnsi" w:hAnsiTheme="minorHAnsi"/>
          <w:sz w:val="22"/>
          <w:szCs w:val="22"/>
        </w:rPr>
        <w:t xml:space="preserve"> (ďalej len „Tabuľka“)</w:t>
      </w:r>
      <w:r w:rsidR="00FB7875">
        <w:rPr>
          <w:rFonts w:asciiTheme="minorHAnsi" w:hAnsiTheme="minorHAnsi"/>
          <w:sz w:val="22"/>
          <w:szCs w:val="22"/>
        </w:rPr>
        <w:t>.</w:t>
      </w:r>
    </w:p>
    <w:p w14:paraId="023B636B" w14:textId="0858FBDD" w:rsidR="00965C1B" w:rsidRDefault="00965C1B" w:rsidP="00965C1B">
      <w:pPr>
        <w:pStyle w:val="Textpoznmkypodiarou"/>
        <w:spacing w:before="240" w:after="240"/>
        <w:jc w:val="both"/>
        <w:rPr>
          <w:rFonts w:asciiTheme="minorHAnsi" w:hAnsiTheme="minorHAnsi" w:cs="Arial"/>
          <w:sz w:val="22"/>
          <w:szCs w:val="22"/>
        </w:rPr>
      </w:pPr>
    </w:p>
    <w:p w14:paraId="2E97D4EB" w14:textId="77777777" w:rsidR="00B56DDA" w:rsidRDefault="00B56DDA" w:rsidP="00252314">
      <w:pPr>
        <w:spacing w:line="360" w:lineRule="auto"/>
        <w:jc w:val="both"/>
        <w:rPr>
          <w:rFonts w:ascii="Arial Narrow" w:hAnsi="Arial Narrow" w:cs="Arial Narrow"/>
          <w:b/>
        </w:rPr>
      </w:pPr>
      <w:r>
        <w:rPr>
          <w:rFonts w:ascii="Arial Narrow" w:hAnsi="Arial Narrow" w:cs="Arial Narrow"/>
          <w:b/>
        </w:rPr>
        <w:br w:type="page"/>
      </w:r>
    </w:p>
    <w:p w14:paraId="4E4B9B53" w14:textId="3DEFDC97" w:rsidR="00507166" w:rsidRDefault="00B56DDA" w:rsidP="00B56DDA">
      <w:pPr>
        <w:spacing w:line="360" w:lineRule="auto"/>
        <w:jc w:val="center"/>
        <w:rPr>
          <w:rFonts w:asciiTheme="minorHAnsi" w:hAnsiTheme="minorHAnsi" w:cstheme="minorHAnsi"/>
          <w:b/>
          <w:sz w:val="22"/>
          <w:szCs w:val="22"/>
        </w:rPr>
      </w:pPr>
      <w:r w:rsidRPr="00B56DDA">
        <w:rPr>
          <w:rFonts w:asciiTheme="minorHAnsi" w:hAnsiTheme="minorHAnsi" w:cstheme="minorHAnsi"/>
          <w:b/>
          <w:sz w:val="22"/>
          <w:szCs w:val="22"/>
        </w:rPr>
        <w:lastRenderedPageBreak/>
        <w:t>Návrh na plnenie kritérií</w:t>
      </w:r>
    </w:p>
    <w:p w14:paraId="35EE5E87" w14:textId="4305A498" w:rsidR="00B56DDA" w:rsidRDefault="00B56DDA" w:rsidP="00B56DDA">
      <w:pPr>
        <w:spacing w:line="360" w:lineRule="auto"/>
        <w:rPr>
          <w:rFonts w:asciiTheme="minorHAnsi" w:hAnsiTheme="minorHAnsi" w:cstheme="minorHAnsi"/>
          <w:b/>
          <w:sz w:val="22"/>
          <w:szCs w:val="22"/>
        </w:rPr>
      </w:pPr>
      <w:r>
        <w:rPr>
          <w:rFonts w:asciiTheme="minorHAnsi" w:hAnsiTheme="minorHAnsi" w:cstheme="minorHAnsi"/>
          <w:b/>
          <w:sz w:val="22"/>
          <w:szCs w:val="22"/>
        </w:rPr>
        <w:t>Obchodné meno, názov uchádzača:</w:t>
      </w:r>
    </w:p>
    <w:p w14:paraId="4A883189" w14:textId="7CFAB147" w:rsidR="00B56DDA" w:rsidRDefault="00B56DDA" w:rsidP="00B56DDA">
      <w:pPr>
        <w:spacing w:line="360" w:lineRule="auto"/>
        <w:rPr>
          <w:rFonts w:asciiTheme="minorHAnsi" w:hAnsiTheme="minorHAnsi" w:cstheme="minorHAnsi"/>
          <w:b/>
          <w:sz w:val="22"/>
          <w:szCs w:val="22"/>
        </w:rPr>
      </w:pPr>
      <w:r>
        <w:rPr>
          <w:rFonts w:asciiTheme="minorHAnsi" w:hAnsiTheme="minorHAnsi" w:cstheme="minorHAnsi"/>
          <w:b/>
          <w:sz w:val="22"/>
          <w:szCs w:val="22"/>
        </w:rPr>
        <w:t>IČO:</w:t>
      </w:r>
    </w:p>
    <w:p w14:paraId="042AB080" w14:textId="05330E75" w:rsidR="00B56DDA" w:rsidRDefault="00B56DDA" w:rsidP="00B56DDA">
      <w:pPr>
        <w:spacing w:line="360" w:lineRule="auto"/>
        <w:rPr>
          <w:rFonts w:asciiTheme="minorHAnsi" w:hAnsiTheme="minorHAnsi" w:cstheme="minorHAnsi"/>
          <w:b/>
          <w:sz w:val="22"/>
          <w:szCs w:val="22"/>
        </w:rPr>
      </w:pPr>
      <w:r>
        <w:rPr>
          <w:rFonts w:asciiTheme="minorHAnsi" w:hAnsiTheme="minorHAnsi" w:cstheme="minorHAnsi"/>
          <w:b/>
          <w:sz w:val="22"/>
          <w:szCs w:val="22"/>
        </w:rPr>
        <w:t>Adresa, sídlo uchádzača:</w:t>
      </w:r>
    </w:p>
    <w:p w14:paraId="12BE4C83" w14:textId="46FDB50B" w:rsidR="00B56DDA" w:rsidRDefault="00B56DDA" w:rsidP="00B56DDA">
      <w:pPr>
        <w:spacing w:line="360" w:lineRule="auto"/>
        <w:rPr>
          <w:rFonts w:asciiTheme="minorHAnsi" w:hAnsiTheme="minorHAnsi" w:cstheme="minorHAnsi"/>
          <w:b/>
          <w:sz w:val="22"/>
          <w:szCs w:val="22"/>
        </w:rPr>
      </w:pPr>
      <w:r>
        <w:rPr>
          <w:rFonts w:asciiTheme="minorHAnsi" w:hAnsiTheme="minorHAnsi" w:cstheme="minorHAnsi"/>
          <w:b/>
          <w:sz w:val="22"/>
          <w:szCs w:val="22"/>
        </w:rPr>
        <w:t>Názov predmetu zákazky:</w:t>
      </w:r>
    </w:p>
    <w:p w14:paraId="0E17476F" w14:textId="77777777" w:rsidR="00D61A9B" w:rsidRDefault="00D61A9B" w:rsidP="00B56DDA">
      <w:pPr>
        <w:spacing w:line="360" w:lineRule="auto"/>
        <w:rPr>
          <w:rFonts w:asciiTheme="minorHAnsi" w:hAnsiTheme="minorHAnsi" w:cstheme="minorHAnsi"/>
          <w:b/>
          <w:sz w:val="22"/>
          <w:szCs w:val="22"/>
        </w:rPr>
      </w:pPr>
    </w:p>
    <w:tbl>
      <w:tblPr>
        <w:tblStyle w:val="Mriekatabuky"/>
        <w:tblW w:w="0" w:type="auto"/>
        <w:tblLook w:val="04A0" w:firstRow="1" w:lastRow="0" w:firstColumn="1" w:lastColumn="0" w:noHBand="0" w:noVBand="1"/>
      </w:tblPr>
      <w:tblGrid>
        <w:gridCol w:w="1980"/>
        <w:gridCol w:w="5103"/>
        <w:gridCol w:w="2545"/>
      </w:tblGrid>
      <w:tr w:rsidR="00B56DDA" w14:paraId="2DB62AB4" w14:textId="77777777" w:rsidTr="00D61A9B">
        <w:tc>
          <w:tcPr>
            <w:tcW w:w="7083" w:type="dxa"/>
            <w:gridSpan w:val="2"/>
          </w:tcPr>
          <w:p w14:paraId="360067A9" w14:textId="1F35DD3D" w:rsidR="00B56DDA" w:rsidRDefault="00B56DDA" w:rsidP="00B56DDA">
            <w:pPr>
              <w:spacing w:line="360" w:lineRule="auto"/>
              <w:jc w:val="center"/>
              <w:rPr>
                <w:rFonts w:asciiTheme="minorHAnsi" w:hAnsiTheme="minorHAnsi" w:cstheme="minorHAnsi"/>
                <w:b/>
                <w:sz w:val="22"/>
                <w:szCs w:val="22"/>
              </w:rPr>
            </w:pPr>
            <w:r>
              <w:rPr>
                <w:rFonts w:asciiTheme="minorHAnsi" w:hAnsiTheme="minorHAnsi" w:cstheme="minorHAnsi"/>
                <w:b/>
                <w:sz w:val="22"/>
                <w:szCs w:val="22"/>
              </w:rPr>
              <w:t>Kritérium na vyhodnotenie ponúk</w:t>
            </w:r>
          </w:p>
        </w:tc>
        <w:tc>
          <w:tcPr>
            <w:tcW w:w="2545" w:type="dxa"/>
          </w:tcPr>
          <w:p w14:paraId="4895965C" w14:textId="0D7D9BDE" w:rsidR="00B56DDA" w:rsidRDefault="00B56DDA" w:rsidP="00B56DDA">
            <w:pPr>
              <w:spacing w:line="360" w:lineRule="auto"/>
              <w:jc w:val="center"/>
              <w:rPr>
                <w:rFonts w:asciiTheme="minorHAnsi" w:hAnsiTheme="minorHAnsi" w:cstheme="minorHAnsi"/>
                <w:b/>
                <w:sz w:val="22"/>
                <w:szCs w:val="22"/>
              </w:rPr>
            </w:pPr>
            <w:r>
              <w:rPr>
                <w:rFonts w:asciiTheme="minorHAnsi" w:hAnsiTheme="minorHAnsi" w:cstheme="minorHAnsi"/>
                <w:b/>
                <w:sz w:val="22"/>
                <w:szCs w:val="22"/>
              </w:rPr>
              <w:t>Návrh uchádzača</w:t>
            </w:r>
          </w:p>
        </w:tc>
      </w:tr>
      <w:tr w:rsidR="00B56DDA" w:rsidRPr="00D61A9B" w14:paraId="0E716BE5" w14:textId="77777777" w:rsidTr="00D61A9B">
        <w:trPr>
          <w:trHeight w:val="1418"/>
        </w:trPr>
        <w:tc>
          <w:tcPr>
            <w:tcW w:w="1980" w:type="dxa"/>
            <w:vMerge w:val="restart"/>
            <w:vAlign w:val="center"/>
          </w:tcPr>
          <w:p w14:paraId="409108B8" w14:textId="268973B6" w:rsidR="00B56DDA" w:rsidRDefault="00D61A9B" w:rsidP="00D61A9B">
            <w:pPr>
              <w:spacing w:line="360" w:lineRule="auto"/>
              <w:jc w:val="center"/>
              <w:rPr>
                <w:rFonts w:asciiTheme="minorHAnsi" w:hAnsiTheme="minorHAnsi" w:cstheme="minorHAnsi"/>
                <w:b/>
                <w:sz w:val="22"/>
                <w:szCs w:val="22"/>
              </w:rPr>
            </w:pPr>
            <w:r w:rsidRPr="00D61A9B">
              <w:rPr>
                <w:rFonts w:asciiTheme="minorHAnsi" w:hAnsiTheme="minorHAnsi" w:cstheme="minorHAnsi"/>
                <w:b/>
                <w:sz w:val="22"/>
                <w:szCs w:val="22"/>
              </w:rPr>
              <w:t>Cena v EUR s DPH za celý predmet zákazky</w:t>
            </w:r>
          </w:p>
        </w:tc>
        <w:tc>
          <w:tcPr>
            <w:tcW w:w="5103" w:type="dxa"/>
            <w:vAlign w:val="center"/>
          </w:tcPr>
          <w:p w14:paraId="17083FB5" w14:textId="12931B01" w:rsidR="00B56DDA" w:rsidRPr="00D61A9B" w:rsidRDefault="00B56DDA" w:rsidP="00D61A9B">
            <w:pPr>
              <w:spacing w:line="360" w:lineRule="auto"/>
              <w:jc w:val="center"/>
              <w:rPr>
                <w:rFonts w:asciiTheme="minorHAnsi" w:hAnsiTheme="minorHAnsi" w:cstheme="minorHAnsi"/>
                <w:sz w:val="22"/>
                <w:szCs w:val="22"/>
              </w:rPr>
            </w:pPr>
            <w:r w:rsidRPr="00D61A9B">
              <w:rPr>
                <w:rFonts w:asciiTheme="minorHAnsi" w:hAnsiTheme="minorHAnsi" w:cstheme="minorHAnsi"/>
                <w:sz w:val="22"/>
                <w:szCs w:val="22"/>
              </w:rPr>
              <w:t>cena za zriadenie služby v EUR s</w:t>
            </w:r>
            <w:r w:rsidR="001E0541">
              <w:rPr>
                <w:rFonts w:asciiTheme="minorHAnsi" w:hAnsiTheme="minorHAnsi" w:cstheme="minorHAnsi"/>
                <w:sz w:val="22"/>
                <w:szCs w:val="22"/>
              </w:rPr>
              <w:t> </w:t>
            </w:r>
            <w:r w:rsidRPr="00D61A9B">
              <w:rPr>
                <w:rFonts w:asciiTheme="minorHAnsi" w:hAnsiTheme="minorHAnsi" w:cstheme="minorHAnsi"/>
                <w:sz w:val="22"/>
                <w:szCs w:val="22"/>
              </w:rPr>
              <w:t>DPH</w:t>
            </w:r>
            <w:r w:rsidR="001E0541">
              <w:rPr>
                <w:rFonts w:asciiTheme="minorHAnsi" w:hAnsiTheme="minorHAnsi" w:cstheme="minorHAnsi"/>
                <w:sz w:val="22"/>
                <w:szCs w:val="22"/>
              </w:rPr>
              <w:t xml:space="preserve"> (jednorázový poplatok)</w:t>
            </w:r>
          </w:p>
        </w:tc>
        <w:tc>
          <w:tcPr>
            <w:tcW w:w="2545" w:type="dxa"/>
            <w:vAlign w:val="center"/>
          </w:tcPr>
          <w:p w14:paraId="3280B375" w14:textId="77777777" w:rsidR="00B56DDA" w:rsidRPr="00D61A9B" w:rsidRDefault="00B56DDA" w:rsidP="00D61A9B">
            <w:pPr>
              <w:spacing w:line="360" w:lineRule="auto"/>
              <w:jc w:val="center"/>
              <w:rPr>
                <w:rFonts w:asciiTheme="minorHAnsi" w:hAnsiTheme="minorHAnsi" w:cstheme="minorHAnsi"/>
                <w:sz w:val="22"/>
                <w:szCs w:val="22"/>
              </w:rPr>
            </w:pPr>
          </w:p>
        </w:tc>
      </w:tr>
      <w:tr w:rsidR="00D61A9B" w:rsidRPr="00D61A9B" w14:paraId="04AA5217" w14:textId="77777777" w:rsidTr="00D61A9B">
        <w:trPr>
          <w:trHeight w:val="1418"/>
        </w:trPr>
        <w:tc>
          <w:tcPr>
            <w:tcW w:w="1980" w:type="dxa"/>
            <w:vMerge/>
          </w:tcPr>
          <w:p w14:paraId="3044E23F" w14:textId="77777777" w:rsidR="00D61A9B" w:rsidRDefault="00D61A9B" w:rsidP="00D61A9B">
            <w:pPr>
              <w:spacing w:line="360" w:lineRule="auto"/>
              <w:rPr>
                <w:rFonts w:asciiTheme="minorHAnsi" w:hAnsiTheme="minorHAnsi" w:cstheme="minorHAnsi"/>
                <w:b/>
                <w:sz w:val="22"/>
                <w:szCs w:val="22"/>
              </w:rPr>
            </w:pPr>
          </w:p>
        </w:tc>
        <w:tc>
          <w:tcPr>
            <w:tcW w:w="5103" w:type="dxa"/>
            <w:vAlign w:val="center"/>
          </w:tcPr>
          <w:p w14:paraId="5DA84B40" w14:textId="54CC3315" w:rsidR="00D61A9B" w:rsidRPr="00D61A9B" w:rsidRDefault="00D61A9B" w:rsidP="00D61A9B">
            <w:pPr>
              <w:spacing w:line="360" w:lineRule="auto"/>
              <w:jc w:val="center"/>
              <w:rPr>
                <w:rFonts w:asciiTheme="minorHAnsi" w:hAnsiTheme="minorHAnsi" w:cstheme="minorHAnsi"/>
                <w:sz w:val="22"/>
                <w:szCs w:val="22"/>
              </w:rPr>
            </w:pPr>
            <w:r w:rsidRPr="00D61A9B">
              <w:rPr>
                <w:rFonts w:asciiTheme="minorHAnsi" w:hAnsiTheme="minorHAnsi" w:cstheme="minorHAnsi"/>
                <w:bCs/>
                <w:spacing w:val="-6"/>
              </w:rPr>
              <w:t xml:space="preserve">mesačný </w:t>
            </w:r>
            <w:r w:rsidRPr="00D61A9B">
              <w:rPr>
                <w:rFonts w:asciiTheme="minorHAnsi" w:hAnsiTheme="minorHAnsi" w:cstheme="minorHAnsi"/>
                <w:spacing w:val="-6"/>
              </w:rPr>
              <w:t xml:space="preserve">poplatok za </w:t>
            </w:r>
            <w:r w:rsidRPr="00D61A9B">
              <w:rPr>
                <w:rFonts w:asciiTheme="minorHAnsi" w:hAnsiTheme="minorHAnsi" w:cstheme="minorHAnsi"/>
                <w:bCs/>
                <w:spacing w:val="-6"/>
              </w:rPr>
              <w:t xml:space="preserve">službu pripojenia do </w:t>
            </w:r>
            <w:r w:rsidRPr="00D61A9B">
              <w:rPr>
                <w:rFonts w:asciiTheme="minorHAnsi" w:hAnsiTheme="minorHAnsi" w:cstheme="minorHAnsi"/>
                <w:bCs/>
                <w:spacing w:val="-7"/>
              </w:rPr>
              <w:t xml:space="preserve">verejnej telefónnej siete v </w:t>
            </w:r>
            <w:r w:rsidRPr="00D61A9B">
              <w:rPr>
                <w:rFonts w:asciiTheme="minorHAnsi" w:hAnsiTheme="minorHAnsi" w:cstheme="minorHAnsi"/>
                <w:bCs/>
              </w:rPr>
              <w:t xml:space="preserve">EUR </w:t>
            </w:r>
            <w:r>
              <w:rPr>
                <w:rFonts w:asciiTheme="minorHAnsi" w:hAnsiTheme="minorHAnsi" w:cstheme="minorHAnsi"/>
                <w:bCs/>
              </w:rPr>
              <w:t xml:space="preserve">         </w:t>
            </w:r>
            <w:r w:rsidRPr="00D61A9B">
              <w:rPr>
                <w:rFonts w:asciiTheme="minorHAnsi" w:hAnsiTheme="minorHAnsi" w:cstheme="minorHAnsi"/>
                <w:bCs/>
              </w:rPr>
              <w:t>s DPH</w:t>
            </w:r>
          </w:p>
        </w:tc>
        <w:tc>
          <w:tcPr>
            <w:tcW w:w="2545" w:type="dxa"/>
            <w:vAlign w:val="center"/>
          </w:tcPr>
          <w:p w14:paraId="1C5BB137" w14:textId="77777777" w:rsidR="00D61A9B" w:rsidRPr="00D61A9B" w:rsidRDefault="00D61A9B" w:rsidP="00D61A9B">
            <w:pPr>
              <w:spacing w:line="360" w:lineRule="auto"/>
              <w:jc w:val="center"/>
              <w:rPr>
                <w:rFonts w:asciiTheme="minorHAnsi" w:hAnsiTheme="minorHAnsi" w:cstheme="minorHAnsi"/>
                <w:sz w:val="22"/>
                <w:szCs w:val="22"/>
              </w:rPr>
            </w:pPr>
          </w:p>
        </w:tc>
      </w:tr>
      <w:tr w:rsidR="00D61A9B" w:rsidRPr="00D61A9B" w14:paraId="382ECA0B" w14:textId="77777777" w:rsidTr="00D61A9B">
        <w:trPr>
          <w:trHeight w:val="1418"/>
        </w:trPr>
        <w:tc>
          <w:tcPr>
            <w:tcW w:w="1980" w:type="dxa"/>
            <w:vMerge/>
          </w:tcPr>
          <w:p w14:paraId="151BFE4C" w14:textId="77777777" w:rsidR="00D61A9B" w:rsidRDefault="00D61A9B" w:rsidP="00D61A9B">
            <w:pPr>
              <w:spacing w:line="360" w:lineRule="auto"/>
              <w:rPr>
                <w:rFonts w:asciiTheme="minorHAnsi" w:hAnsiTheme="minorHAnsi" w:cstheme="minorHAnsi"/>
                <w:b/>
                <w:sz w:val="22"/>
                <w:szCs w:val="22"/>
              </w:rPr>
            </w:pPr>
          </w:p>
        </w:tc>
        <w:tc>
          <w:tcPr>
            <w:tcW w:w="5103" w:type="dxa"/>
            <w:vAlign w:val="center"/>
          </w:tcPr>
          <w:p w14:paraId="6DF75717" w14:textId="72EDB639" w:rsidR="00D61A9B" w:rsidRPr="00D61A9B" w:rsidRDefault="00D61A9B" w:rsidP="00D61A9B">
            <w:pPr>
              <w:spacing w:line="360" w:lineRule="auto"/>
              <w:jc w:val="center"/>
              <w:rPr>
                <w:rFonts w:asciiTheme="minorHAnsi" w:hAnsiTheme="minorHAnsi" w:cstheme="minorHAnsi"/>
                <w:sz w:val="22"/>
                <w:szCs w:val="22"/>
              </w:rPr>
            </w:pPr>
            <w:r w:rsidRPr="00D61A9B">
              <w:rPr>
                <w:rFonts w:asciiTheme="minorHAnsi" w:hAnsiTheme="minorHAnsi" w:cstheme="minorHAnsi"/>
                <w:bCs/>
                <w:spacing w:val="-8"/>
              </w:rPr>
              <w:t xml:space="preserve">cena za </w:t>
            </w:r>
            <w:r w:rsidRPr="00D61A9B">
              <w:rPr>
                <w:rFonts w:asciiTheme="minorHAnsi" w:hAnsiTheme="minorHAnsi" w:cstheme="minorHAnsi"/>
                <w:spacing w:val="-8"/>
              </w:rPr>
              <w:t xml:space="preserve">mesačné </w:t>
            </w:r>
            <w:r w:rsidRPr="00D61A9B">
              <w:rPr>
                <w:rFonts w:asciiTheme="minorHAnsi" w:hAnsiTheme="minorHAnsi" w:cstheme="minorHAnsi"/>
                <w:bCs/>
                <w:spacing w:val="-8"/>
              </w:rPr>
              <w:t xml:space="preserve">hovorné vo verejnej </w:t>
            </w:r>
            <w:r w:rsidRPr="00D61A9B">
              <w:rPr>
                <w:rFonts w:asciiTheme="minorHAnsi" w:hAnsiTheme="minorHAnsi" w:cstheme="minorHAnsi"/>
                <w:bCs/>
                <w:spacing w:val="-5"/>
              </w:rPr>
              <w:t>telefónnej sieti v EUR s DPH</w:t>
            </w:r>
          </w:p>
        </w:tc>
        <w:tc>
          <w:tcPr>
            <w:tcW w:w="2545" w:type="dxa"/>
            <w:vAlign w:val="center"/>
          </w:tcPr>
          <w:p w14:paraId="44D4F103" w14:textId="77777777" w:rsidR="00D61A9B" w:rsidRPr="00D61A9B" w:rsidRDefault="00D61A9B" w:rsidP="00D61A9B">
            <w:pPr>
              <w:spacing w:line="360" w:lineRule="auto"/>
              <w:jc w:val="center"/>
              <w:rPr>
                <w:rFonts w:asciiTheme="minorHAnsi" w:hAnsiTheme="minorHAnsi" w:cstheme="minorHAnsi"/>
                <w:sz w:val="22"/>
                <w:szCs w:val="22"/>
              </w:rPr>
            </w:pPr>
          </w:p>
        </w:tc>
      </w:tr>
      <w:tr w:rsidR="00D61A9B" w:rsidRPr="00D61A9B" w14:paraId="5FD381B8" w14:textId="77777777" w:rsidTr="00D61A9B">
        <w:trPr>
          <w:trHeight w:val="1418"/>
        </w:trPr>
        <w:tc>
          <w:tcPr>
            <w:tcW w:w="1980" w:type="dxa"/>
            <w:vMerge/>
          </w:tcPr>
          <w:p w14:paraId="7609EC8C" w14:textId="77777777" w:rsidR="00D61A9B" w:rsidRDefault="00D61A9B" w:rsidP="00D61A9B">
            <w:pPr>
              <w:spacing w:line="360" w:lineRule="auto"/>
              <w:rPr>
                <w:rFonts w:asciiTheme="minorHAnsi" w:hAnsiTheme="minorHAnsi" w:cstheme="minorHAnsi"/>
                <w:b/>
                <w:sz w:val="22"/>
                <w:szCs w:val="22"/>
              </w:rPr>
            </w:pPr>
          </w:p>
        </w:tc>
        <w:tc>
          <w:tcPr>
            <w:tcW w:w="5103" w:type="dxa"/>
            <w:vAlign w:val="center"/>
          </w:tcPr>
          <w:p w14:paraId="75C4ADEB" w14:textId="2474A65D" w:rsidR="00D61A9B" w:rsidRPr="00D61A9B" w:rsidRDefault="00D61A9B" w:rsidP="00D61A9B">
            <w:pPr>
              <w:spacing w:line="360" w:lineRule="auto"/>
              <w:jc w:val="center"/>
              <w:rPr>
                <w:rFonts w:asciiTheme="minorHAnsi" w:hAnsiTheme="minorHAnsi" w:cstheme="minorHAnsi"/>
                <w:sz w:val="22"/>
                <w:szCs w:val="22"/>
              </w:rPr>
            </w:pPr>
            <w:r w:rsidRPr="00D61A9B">
              <w:rPr>
                <w:rFonts w:asciiTheme="minorHAnsi" w:hAnsiTheme="minorHAnsi" w:cstheme="minorHAnsi"/>
                <w:b/>
                <w:bCs/>
                <w:spacing w:val="-3"/>
              </w:rPr>
              <w:t>Cena za celý predmet zákazky v EUR s</w:t>
            </w:r>
            <w:r w:rsidRPr="00D61A9B">
              <w:rPr>
                <w:rFonts w:asciiTheme="minorHAnsi" w:hAnsiTheme="minorHAnsi" w:cstheme="minorHAnsi"/>
                <w:b/>
              </w:rPr>
              <w:t xml:space="preserve"> </w:t>
            </w:r>
            <w:r w:rsidRPr="00D61A9B">
              <w:rPr>
                <w:rFonts w:asciiTheme="minorHAnsi" w:hAnsiTheme="minorHAnsi" w:cstheme="minorHAnsi"/>
                <w:b/>
                <w:bCs/>
                <w:spacing w:val="-6"/>
              </w:rPr>
              <w:t>DPH</w:t>
            </w:r>
            <w:r w:rsidRPr="00D61A9B">
              <w:rPr>
                <w:rFonts w:asciiTheme="minorHAnsi" w:hAnsiTheme="minorHAnsi" w:cstheme="minorHAnsi"/>
                <w:bCs/>
                <w:spacing w:val="-6"/>
              </w:rPr>
              <w:t xml:space="preserve"> (súčet 48-násobku mesačného</w:t>
            </w:r>
            <w:r w:rsidRPr="00D61A9B">
              <w:rPr>
                <w:rFonts w:asciiTheme="minorHAnsi" w:hAnsiTheme="minorHAnsi" w:cstheme="minorHAnsi"/>
              </w:rPr>
              <w:t xml:space="preserve"> </w:t>
            </w:r>
            <w:r w:rsidRPr="00D61A9B">
              <w:rPr>
                <w:rFonts w:asciiTheme="minorHAnsi" w:hAnsiTheme="minorHAnsi" w:cstheme="minorHAnsi"/>
                <w:bCs/>
                <w:spacing w:val="-13"/>
              </w:rPr>
              <w:t>poplatku a 48-násobku ceny za hovorné a</w:t>
            </w:r>
            <w:r w:rsidRPr="00D61A9B">
              <w:rPr>
                <w:rFonts w:asciiTheme="minorHAnsi" w:hAnsiTheme="minorHAnsi" w:cstheme="minorHAnsi"/>
              </w:rPr>
              <w:t xml:space="preserve"> ceny za </w:t>
            </w:r>
            <w:r w:rsidRPr="00D61A9B">
              <w:rPr>
                <w:rFonts w:asciiTheme="minorHAnsi" w:hAnsiTheme="minorHAnsi" w:cstheme="minorHAnsi"/>
                <w:bCs/>
              </w:rPr>
              <w:t>zriadenie siete)</w:t>
            </w:r>
          </w:p>
        </w:tc>
        <w:tc>
          <w:tcPr>
            <w:tcW w:w="2545" w:type="dxa"/>
            <w:vAlign w:val="center"/>
          </w:tcPr>
          <w:p w14:paraId="15510257" w14:textId="77777777" w:rsidR="00D61A9B" w:rsidRPr="00D61A9B" w:rsidRDefault="00D61A9B" w:rsidP="00D61A9B">
            <w:pPr>
              <w:spacing w:line="360" w:lineRule="auto"/>
              <w:jc w:val="center"/>
              <w:rPr>
                <w:rFonts w:asciiTheme="minorHAnsi" w:hAnsiTheme="minorHAnsi" w:cstheme="minorHAnsi"/>
                <w:sz w:val="22"/>
                <w:szCs w:val="22"/>
              </w:rPr>
            </w:pPr>
          </w:p>
        </w:tc>
      </w:tr>
    </w:tbl>
    <w:p w14:paraId="63598ACC" w14:textId="468A0C2E" w:rsidR="00252314" w:rsidRDefault="00252314" w:rsidP="00252314">
      <w:pPr>
        <w:spacing w:line="360" w:lineRule="auto"/>
        <w:jc w:val="both"/>
        <w:rPr>
          <w:rFonts w:asciiTheme="minorHAnsi" w:hAnsiTheme="minorHAnsi"/>
          <w:b/>
          <w:caps/>
          <w:sz w:val="22"/>
          <w:szCs w:val="22"/>
        </w:rPr>
      </w:pPr>
    </w:p>
    <w:p w14:paraId="1E9EEC1E" w14:textId="0E49E993" w:rsidR="00D61A9B" w:rsidRPr="00A50BA9" w:rsidRDefault="00D61A9B" w:rsidP="00D61A9B">
      <w:pPr>
        <w:rPr>
          <w:rFonts w:asciiTheme="minorHAnsi" w:hAnsiTheme="minorHAnsi" w:cstheme="minorHAnsi"/>
          <w:sz w:val="22"/>
          <w:szCs w:val="22"/>
        </w:rPr>
      </w:pPr>
      <w:r w:rsidRPr="00A50BA9">
        <w:rPr>
          <w:rFonts w:asciiTheme="minorHAnsi" w:hAnsiTheme="minorHAnsi" w:cstheme="minorHAnsi"/>
          <w:sz w:val="22"/>
          <w:szCs w:val="22"/>
        </w:rPr>
        <w:t>Ak uchádzač nie je platiteľom DPH, uvádza ceny s DPH ako ceny celkom.</w:t>
      </w:r>
    </w:p>
    <w:p w14:paraId="51D4EED3" w14:textId="77777777" w:rsidR="00D61A9B" w:rsidRPr="00A50BA9" w:rsidRDefault="00D61A9B" w:rsidP="00D61A9B">
      <w:pPr>
        <w:rPr>
          <w:rFonts w:asciiTheme="minorHAnsi" w:hAnsiTheme="minorHAnsi" w:cstheme="minorHAnsi"/>
          <w:sz w:val="22"/>
          <w:szCs w:val="22"/>
        </w:rPr>
      </w:pPr>
    </w:p>
    <w:p w14:paraId="19471198" w14:textId="37EC496E" w:rsidR="00D61A9B" w:rsidRPr="00D61A9B" w:rsidRDefault="00D61A9B" w:rsidP="00D61A9B">
      <w:pPr>
        <w:rPr>
          <w:rFonts w:asciiTheme="minorHAnsi" w:hAnsiTheme="minorHAnsi" w:cstheme="minorHAnsi"/>
          <w:b/>
          <w:color w:val="000000"/>
          <w:sz w:val="22"/>
          <w:szCs w:val="22"/>
        </w:rPr>
      </w:pPr>
      <w:r w:rsidRPr="00A50BA9">
        <w:rPr>
          <w:rFonts w:asciiTheme="minorHAnsi" w:hAnsiTheme="minorHAnsi" w:cstheme="minorHAnsi"/>
          <w:b/>
          <w:color w:val="000000"/>
          <w:sz w:val="22"/>
          <w:szCs w:val="22"/>
        </w:rPr>
        <w:t>Uchádzač vyhlasuje, že * JE / NIE JE platiteľom DPH.</w:t>
      </w:r>
      <w:r>
        <w:rPr>
          <w:rFonts w:asciiTheme="minorHAnsi" w:hAnsiTheme="minorHAnsi" w:cstheme="minorHAnsi"/>
          <w:b/>
          <w:color w:val="000000"/>
          <w:sz w:val="22"/>
          <w:szCs w:val="22"/>
        </w:rPr>
        <w:t xml:space="preserve"> </w:t>
      </w:r>
      <w:r w:rsidRPr="00A50BA9">
        <w:rPr>
          <w:rFonts w:asciiTheme="minorHAnsi" w:hAnsiTheme="minorHAnsi" w:cstheme="minorHAnsi"/>
          <w:color w:val="000000"/>
          <w:sz w:val="22"/>
          <w:szCs w:val="22"/>
        </w:rPr>
        <w:t>*(uchádzač zakrúžkuje relevantný údaj).</w:t>
      </w:r>
    </w:p>
    <w:p w14:paraId="567AC4C4" w14:textId="77777777" w:rsidR="00D61A9B" w:rsidRPr="00A50BA9" w:rsidRDefault="00D61A9B" w:rsidP="00D61A9B">
      <w:pPr>
        <w:spacing w:before="120"/>
        <w:rPr>
          <w:rFonts w:asciiTheme="minorHAnsi" w:hAnsiTheme="minorHAnsi" w:cstheme="minorHAnsi"/>
          <w:i/>
          <w:color w:val="000000"/>
          <w:sz w:val="22"/>
          <w:szCs w:val="22"/>
        </w:rPr>
      </w:pPr>
    </w:p>
    <w:p w14:paraId="04771F37" w14:textId="0B23DE2D" w:rsidR="00D61A9B" w:rsidRPr="00A50BA9" w:rsidRDefault="00D61A9B" w:rsidP="00FB7875">
      <w:pPr>
        <w:spacing w:before="120"/>
        <w:rPr>
          <w:rFonts w:asciiTheme="minorHAnsi" w:hAnsiTheme="minorHAnsi" w:cstheme="minorHAnsi"/>
          <w:i/>
          <w:color w:val="000000"/>
          <w:sz w:val="22"/>
          <w:szCs w:val="22"/>
        </w:rPr>
      </w:pPr>
    </w:p>
    <w:p w14:paraId="68F520BF" w14:textId="083E7BCD" w:rsidR="00D61A9B" w:rsidRPr="00D61A9B" w:rsidRDefault="00D61A9B" w:rsidP="00D61A9B">
      <w:pPr>
        <w:tabs>
          <w:tab w:val="left" w:pos="2160"/>
          <w:tab w:val="left" w:pos="2880"/>
          <w:tab w:val="left" w:pos="4500"/>
        </w:tabs>
        <w:ind w:left="2160" w:hanging="2160"/>
        <w:jc w:val="both"/>
        <w:rPr>
          <w:rFonts w:asciiTheme="minorHAnsi" w:hAnsiTheme="minorHAnsi" w:cstheme="minorHAnsi"/>
          <w:b/>
          <w:bCs/>
          <w:sz w:val="22"/>
          <w:szCs w:val="22"/>
        </w:rPr>
      </w:pPr>
      <w:r w:rsidRPr="00A50BA9">
        <w:rPr>
          <w:rFonts w:asciiTheme="minorHAnsi" w:hAnsiTheme="minorHAnsi" w:cstheme="minorHAnsi"/>
          <w:bCs/>
          <w:i/>
          <w:sz w:val="22"/>
          <w:szCs w:val="22"/>
        </w:rPr>
        <w:t>V ……………….…….. dňa ....................</w:t>
      </w:r>
      <w:r w:rsidRPr="00A50BA9">
        <w:rPr>
          <w:rFonts w:asciiTheme="minorHAnsi" w:hAnsiTheme="minorHAnsi" w:cstheme="minorHAnsi"/>
          <w:bCs/>
          <w:i/>
          <w:sz w:val="22"/>
          <w:szCs w:val="22"/>
        </w:rPr>
        <w:tab/>
      </w:r>
      <w:r w:rsidRPr="00A50BA9">
        <w:rPr>
          <w:rFonts w:asciiTheme="minorHAnsi" w:hAnsiTheme="minorHAnsi" w:cstheme="minorHAnsi"/>
          <w:b/>
          <w:bCs/>
          <w:sz w:val="22"/>
          <w:szCs w:val="22"/>
        </w:rPr>
        <w:tab/>
      </w:r>
      <w:r w:rsidRPr="00A50BA9">
        <w:rPr>
          <w:rFonts w:asciiTheme="minorHAnsi" w:hAnsiTheme="minorHAnsi" w:cstheme="minorHAnsi"/>
          <w:b/>
          <w:bCs/>
          <w:sz w:val="22"/>
          <w:szCs w:val="22"/>
        </w:rPr>
        <w:tab/>
      </w:r>
      <w:r w:rsidRPr="00A50BA9">
        <w:rPr>
          <w:rFonts w:asciiTheme="minorHAnsi" w:hAnsiTheme="minorHAnsi" w:cstheme="minorHAnsi"/>
          <w:b/>
          <w:bCs/>
          <w:sz w:val="22"/>
          <w:szCs w:val="22"/>
        </w:rPr>
        <w:tab/>
        <w:t>……………………………….......................</w:t>
      </w:r>
    </w:p>
    <w:p w14:paraId="1E7F639F" w14:textId="77777777" w:rsidR="00D61A9B" w:rsidRDefault="00D61A9B" w:rsidP="00D61A9B">
      <w:pPr>
        <w:ind w:left="5672" w:firstLine="709"/>
        <w:rPr>
          <w:rFonts w:asciiTheme="minorHAnsi" w:hAnsiTheme="minorHAnsi" w:cstheme="minorHAnsi"/>
          <w:i/>
          <w:sz w:val="22"/>
          <w:szCs w:val="22"/>
        </w:rPr>
      </w:pPr>
      <w:r w:rsidRPr="00A50BA9">
        <w:rPr>
          <w:rFonts w:asciiTheme="minorHAnsi" w:hAnsiTheme="minorHAnsi" w:cstheme="minorHAnsi"/>
          <w:i/>
          <w:sz w:val="22"/>
          <w:szCs w:val="22"/>
        </w:rPr>
        <w:sym w:font="Symbol" w:char="005B"/>
      </w:r>
      <w:r w:rsidRPr="00A50BA9">
        <w:rPr>
          <w:rFonts w:asciiTheme="minorHAnsi" w:hAnsiTheme="minorHAnsi" w:cstheme="minorHAnsi"/>
          <w:i/>
          <w:sz w:val="22"/>
          <w:szCs w:val="22"/>
        </w:rPr>
        <w:t>uviesť miesto a dátum podpisu</w:t>
      </w:r>
      <w:r w:rsidRPr="00A50BA9">
        <w:rPr>
          <w:rFonts w:asciiTheme="minorHAnsi" w:hAnsiTheme="minorHAnsi" w:cstheme="minorHAnsi"/>
          <w:i/>
          <w:sz w:val="22"/>
          <w:szCs w:val="22"/>
        </w:rPr>
        <w:sym w:font="Symbol" w:char="005D"/>
      </w:r>
    </w:p>
    <w:p w14:paraId="1EF64031" w14:textId="2E4169AA" w:rsidR="00D61A9B" w:rsidRPr="00A50BA9" w:rsidRDefault="00D61A9B" w:rsidP="00D61A9B">
      <w:pPr>
        <w:ind w:left="5672" w:firstLine="709"/>
        <w:rPr>
          <w:rFonts w:asciiTheme="minorHAnsi" w:hAnsiTheme="minorHAnsi" w:cstheme="minorHAnsi"/>
          <w:sz w:val="22"/>
          <w:szCs w:val="22"/>
        </w:rPr>
      </w:pPr>
      <w:r w:rsidRPr="00A50BA9">
        <w:rPr>
          <w:rFonts w:asciiTheme="minorHAnsi" w:hAnsiTheme="minorHAnsi" w:cstheme="minorHAnsi"/>
          <w:i/>
          <w:sz w:val="22"/>
          <w:szCs w:val="22"/>
        </w:rPr>
        <w:sym w:font="Symbol" w:char="005B"/>
      </w:r>
      <w:r w:rsidRPr="00A50BA9">
        <w:rPr>
          <w:rFonts w:asciiTheme="minorHAnsi" w:hAnsiTheme="minorHAnsi" w:cstheme="minorHAnsi"/>
          <w:i/>
          <w:sz w:val="22"/>
          <w:szCs w:val="22"/>
        </w:rPr>
        <w:t>vypísať meno, priezvisko a funkciu</w:t>
      </w:r>
    </w:p>
    <w:p w14:paraId="6809547E" w14:textId="2E6F5B1D" w:rsidR="00D61A9B" w:rsidRDefault="00D61A9B" w:rsidP="00D61A9B">
      <w:pPr>
        <w:ind w:left="4963" w:firstLine="709"/>
        <w:jc w:val="both"/>
        <w:rPr>
          <w:rFonts w:asciiTheme="minorHAnsi" w:hAnsiTheme="minorHAnsi" w:cstheme="minorHAnsi"/>
          <w:i/>
          <w:sz w:val="22"/>
          <w:szCs w:val="22"/>
        </w:rPr>
      </w:pPr>
      <w:r w:rsidRPr="00A50BA9">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A50BA9">
        <w:rPr>
          <w:rFonts w:asciiTheme="minorHAnsi" w:hAnsiTheme="minorHAnsi" w:cstheme="minorHAnsi"/>
          <w:i/>
          <w:sz w:val="22"/>
          <w:szCs w:val="22"/>
        </w:rPr>
        <w:t>oprávnenej osoby uchádzača</w:t>
      </w:r>
      <w:r w:rsidRPr="00A50BA9">
        <w:rPr>
          <w:rFonts w:asciiTheme="minorHAnsi" w:hAnsiTheme="minorHAnsi" w:cstheme="minorHAnsi"/>
          <w:i/>
          <w:sz w:val="22"/>
          <w:szCs w:val="22"/>
        </w:rPr>
        <w:sym w:font="Symbol" w:char="005D"/>
      </w:r>
    </w:p>
    <w:p w14:paraId="13B61C21" w14:textId="77777777" w:rsidR="00FB7875" w:rsidRPr="00A50BA9" w:rsidRDefault="00FB7875" w:rsidP="00FB7875">
      <w:pPr>
        <w:tabs>
          <w:tab w:val="right" w:pos="8364"/>
        </w:tabs>
        <w:autoSpaceDE w:val="0"/>
        <w:autoSpaceDN w:val="0"/>
        <w:adjustRightInd w:val="0"/>
        <w:ind w:right="720"/>
        <w:jc w:val="both"/>
        <w:rPr>
          <w:rFonts w:asciiTheme="minorHAnsi" w:hAnsiTheme="minorHAnsi" w:cstheme="minorHAnsi"/>
          <w:b/>
          <w:i/>
          <w:color w:val="365F91" w:themeColor="accent1" w:themeShade="BF"/>
          <w:sz w:val="22"/>
          <w:szCs w:val="22"/>
        </w:rPr>
      </w:pPr>
      <w:r w:rsidRPr="00A50BA9">
        <w:rPr>
          <w:rFonts w:asciiTheme="minorHAnsi" w:hAnsiTheme="minorHAnsi" w:cstheme="minorHAnsi"/>
          <w:b/>
          <w:i/>
          <w:color w:val="365F91" w:themeColor="accent1" w:themeShade="BF"/>
          <w:sz w:val="22"/>
          <w:szCs w:val="22"/>
        </w:rPr>
        <w:t>Poznámka:</w:t>
      </w:r>
    </w:p>
    <w:p w14:paraId="4C61ECF6" w14:textId="77777777" w:rsidR="00FB7875" w:rsidRPr="00A50BA9" w:rsidRDefault="00FB7875" w:rsidP="00FB7875">
      <w:pPr>
        <w:numPr>
          <w:ilvl w:val="0"/>
          <w:numId w:val="10"/>
        </w:numPr>
        <w:tabs>
          <w:tab w:val="clear" w:pos="1200"/>
          <w:tab w:val="left" w:pos="2160"/>
          <w:tab w:val="left" w:pos="2880"/>
          <w:tab w:val="left" w:pos="4500"/>
        </w:tabs>
        <w:ind w:left="284" w:hanging="284"/>
        <w:jc w:val="both"/>
        <w:rPr>
          <w:rFonts w:asciiTheme="minorHAnsi" w:hAnsiTheme="minorHAnsi" w:cstheme="minorHAnsi"/>
          <w:i/>
          <w:color w:val="365F91" w:themeColor="accent1" w:themeShade="BF"/>
          <w:sz w:val="22"/>
          <w:szCs w:val="22"/>
        </w:rPr>
      </w:pPr>
      <w:r w:rsidRPr="00A50BA9">
        <w:rPr>
          <w:rFonts w:asciiTheme="minorHAnsi" w:hAnsiTheme="minorHAnsi" w:cstheme="minorHAnsi"/>
          <w:i/>
          <w:color w:val="365F91" w:themeColor="accent1" w:themeShade="BF"/>
          <w:sz w:val="22"/>
          <w:szCs w:val="22"/>
        </w:rPr>
        <w:t>dátum musí byť aktuálny vo vzťahu ku dňu uplynutia lehoty na predkladanie ponúk,</w:t>
      </w:r>
    </w:p>
    <w:p w14:paraId="63CC8470" w14:textId="77777777" w:rsidR="00FB7875" w:rsidRPr="00A50BA9" w:rsidRDefault="00FB7875" w:rsidP="00FB7875">
      <w:pPr>
        <w:numPr>
          <w:ilvl w:val="0"/>
          <w:numId w:val="10"/>
        </w:numPr>
        <w:tabs>
          <w:tab w:val="clear" w:pos="1200"/>
          <w:tab w:val="left" w:pos="2160"/>
          <w:tab w:val="left" w:pos="2880"/>
          <w:tab w:val="left" w:pos="4500"/>
        </w:tabs>
        <w:ind w:left="284" w:hanging="284"/>
        <w:jc w:val="both"/>
        <w:rPr>
          <w:rFonts w:asciiTheme="minorHAnsi" w:eastAsia="SimSun" w:hAnsiTheme="minorHAnsi" w:cstheme="minorHAnsi"/>
          <w:i/>
          <w:snapToGrid w:val="0"/>
          <w:color w:val="365F91" w:themeColor="accent1" w:themeShade="BF"/>
          <w:sz w:val="22"/>
          <w:szCs w:val="22"/>
        </w:rPr>
      </w:pPr>
      <w:r w:rsidRPr="00A50BA9">
        <w:rPr>
          <w:rFonts w:asciiTheme="minorHAnsi" w:eastAsia="SimSun" w:hAnsiTheme="minorHAnsi" w:cstheme="minorHAnsi"/>
          <w:i/>
          <w:snapToGrid w:val="0"/>
          <w:color w:val="365F91" w:themeColor="accent1" w:themeShade="BF"/>
          <w:sz w:val="22"/>
          <w:szCs w:val="22"/>
        </w:rPr>
        <w:t>podpis uchádzača alebo osoby oprávnenej konať za uchádzača.</w:t>
      </w:r>
      <w:r w:rsidRPr="00A50BA9">
        <w:rPr>
          <w:rFonts w:asciiTheme="minorHAnsi" w:hAnsiTheme="minorHAnsi" w:cstheme="minorHAnsi"/>
          <w:sz w:val="22"/>
          <w:szCs w:val="22"/>
        </w:rPr>
        <w:t xml:space="preserve"> </w:t>
      </w:r>
      <w:r w:rsidRPr="00A50BA9">
        <w:rPr>
          <w:rFonts w:asciiTheme="minorHAnsi" w:eastAsia="SimSun" w:hAnsiTheme="minorHAnsi" w:cstheme="minorHAnsi"/>
          <w:i/>
          <w:snapToGrid w:val="0"/>
          <w:color w:val="365F91" w:themeColor="accent1" w:themeShade="BF"/>
          <w:sz w:val="22"/>
          <w:szCs w:val="22"/>
        </w:rPr>
        <w:t xml:space="preserve">(v prípade skupiny dodávateľov </w:t>
      </w:r>
      <w:r w:rsidRPr="00A50BA9">
        <w:rPr>
          <w:rFonts w:asciiTheme="minorHAnsi" w:eastAsia="SimSun" w:hAnsiTheme="minorHAnsi" w:cstheme="minorHAnsi"/>
          <w:i/>
          <w:snapToGrid w:val="0"/>
          <w:color w:val="365F91" w:themeColor="accent1" w:themeShade="BF"/>
          <w:sz w:val="22"/>
          <w:szCs w:val="22"/>
          <w:u w:val="single"/>
        </w:rPr>
        <w:t>podpis každého člena</w:t>
      </w:r>
      <w:r w:rsidRPr="00A50BA9">
        <w:rPr>
          <w:rFonts w:asciiTheme="minorHAnsi" w:eastAsia="SimSun" w:hAnsiTheme="minorHAnsi" w:cstheme="minorHAnsi"/>
          <w:i/>
          <w:snapToGrid w:val="0"/>
          <w:color w:val="365F91" w:themeColor="accent1" w:themeShade="BF"/>
          <w:sz w:val="22"/>
          <w:szCs w:val="22"/>
        </w:rPr>
        <w:t xml:space="preserve"> skupiny dodávateľov alebo osoby oprávnenej konať za každého člena skupiny dodávateľov)</w:t>
      </w:r>
    </w:p>
    <w:p w14:paraId="3801AC2E" w14:textId="77777777" w:rsidR="00FB7875" w:rsidRPr="00A50BA9" w:rsidRDefault="00FB7875" w:rsidP="00FB7875">
      <w:pPr>
        <w:numPr>
          <w:ilvl w:val="0"/>
          <w:numId w:val="10"/>
        </w:numPr>
        <w:tabs>
          <w:tab w:val="clear" w:pos="1200"/>
          <w:tab w:val="left" w:pos="2160"/>
          <w:tab w:val="left" w:pos="2880"/>
          <w:tab w:val="left" w:pos="4500"/>
        </w:tabs>
        <w:ind w:left="284" w:hanging="284"/>
        <w:jc w:val="both"/>
        <w:rPr>
          <w:rFonts w:asciiTheme="minorHAnsi" w:eastAsia="SimSun" w:hAnsiTheme="minorHAnsi" w:cstheme="minorHAnsi"/>
          <w:i/>
          <w:snapToGrid w:val="0"/>
          <w:color w:val="365F91" w:themeColor="accent1" w:themeShade="BF"/>
          <w:sz w:val="22"/>
          <w:szCs w:val="22"/>
        </w:rPr>
      </w:pPr>
      <w:r w:rsidRPr="00A50BA9">
        <w:rPr>
          <w:rFonts w:asciiTheme="minorHAnsi" w:eastAsia="SimSun" w:hAnsiTheme="minorHAnsi" w:cstheme="minorHAnsi"/>
          <w:i/>
          <w:snapToGrid w:val="0"/>
          <w:color w:val="365F91" w:themeColor="accent1" w:themeShade="BF"/>
          <w:sz w:val="22"/>
          <w:szCs w:val="22"/>
        </w:rPr>
        <w:t xml:space="preserve">Návrh uchádzača na plnenie kritéria musí byť súčasťou  ponuky. </w:t>
      </w:r>
    </w:p>
    <w:p w14:paraId="33374557" w14:textId="1A1A17A3" w:rsidR="00E2177C" w:rsidRDefault="00FB7875" w:rsidP="00FB7875">
      <w:pPr>
        <w:numPr>
          <w:ilvl w:val="0"/>
          <w:numId w:val="10"/>
        </w:numPr>
        <w:tabs>
          <w:tab w:val="clear" w:pos="1200"/>
          <w:tab w:val="left" w:pos="2160"/>
          <w:tab w:val="left" w:pos="2880"/>
          <w:tab w:val="left" w:pos="4500"/>
        </w:tabs>
        <w:ind w:left="284" w:hanging="284"/>
        <w:jc w:val="both"/>
        <w:rPr>
          <w:rFonts w:asciiTheme="minorHAnsi" w:eastAsia="SimSun" w:hAnsiTheme="minorHAnsi" w:cstheme="minorHAnsi"/>
          <w:i/>
          <w:snapToGrid w:val="0"/>
          <w:color w:val="365F91" w:themeColor="accent1" w:themeShade="BF"/>
          <w:sz w:val="22"/>
          <w:szCs w:val="22"/>
        </w:rPr>
      </w:pPr>
      <w:r w:rsidRPr="00A50BA9">
        <w:rPr>
          <w:rFonts w:asciiTheme="minorHAnsi" w:eastAsia="SimSun" w:hAnsiTheme="minorHAnsi" w:cstheme="minorHAnsi"/>
          <w:i/>
          <w:snapToGrid w:val="0"/>
          <w:color w:val="365F91" w:themeColor="accent1" w:themeShade="BF"/>
          <w:sz w:val="22"/>
          <w:szCs w:val="22"/>
        </w:rPr>
        <w:t xml:space="preserve">Uchádzač zaokrúhli svoje návrhy v zmysle matematických pravidiel na </w:t>
      </w:r>
      <w:r w:rsidRPr="00A50BA9">
        <w:rPr>
          <w:rFonts w:asciiTheme="minorHAnsi" w:eastAsia="SimSun" w:hAnsiTheme="minorHAnsi" w:cstheme="minorHAnsi"/>
          <w:b/>
          <w:i/>
          <w:snapToGrid w:val="0"/>
          <w:color w:val="365F91" w:themeColor="accent1" w:themeShade="BF"/>
          <w:sz w:val="22"/>
          <w:szCs w:val="22"/>
        </w:rPr>
        <w:t>4 desatinné miesta</w:t>
      </w:r>
      <w:r w:rsidRPr="00A50BA9">
        <w:rPr>
          <w:rFonts w:asciiTheme="minorHAnsi" w:eastAsia="SimSun" w:hAnsiTheme="minorHAnsi" w:cstheme="minorHAnsi"/>
          <w:i/>
          <w:snapToGrid w:val="0"/>
          <w:color w:val="365F91" w:themeColor="accent1" w:themeShade="BF"/>
          <w:sz w:val="22"/>
          <w:szCs w:val="22"/>
        </w:rPr>
        <w:t>.</w:t>
      </w:r>
      <w:r w:rsidR="00E2177C">
        <w:rPr>
          <w:rFonts w:asciiTheme="minorHAnsi" w:eastAsia="SimSun" w:hAnsiTheme="minorHAnsi" w:cstheme="minorHAnsi"/>
          <w:i/>
          <w:snapToGrid w:val="0"/>
          <w:color w:val="365F91" w:themeColor="accent1" w:themeShade="BF"/>
          <w:sz w:val="22"/>
          <w:szCs w:val="22"/>
        </w:rPr>
        <w:br w:type="page"/>
      </w:r>
    </w:p>
    <w:p w14:paraId="7833470F" w14:textId="0B724B27" w:rsidR="00252314" w:rsidRPr="00E2177C" w:rsidRDefault="00E2177C" w:rsidP="00E2177C">
      <w:pPr>
        <w:tabs>
          <w:tab w:val="left" w:pos="2160"/>
          <w:tab w:val="left" w:pos="2880"/>
          <w:tab w:val="left" w:pos="4500"/>
        </w:tabs>
        <w:jc w:val="both"/>
        <w:rPr>
          <w:rFonts w:asciiTheme="minorHAnsi" w:eastAsia="SimSun" w:hAnsiTheme="minorHAnsi" w:cstheme="minorHAnsi"/>
          <w:snapToGrid w:val="0"/>
          <w:sz w:val="22"/>
          <w:szCs w:val="22"/>
        </w:rPr>
      </w:pPr>
      <w:r w:rsidRPr="00E2177C">
        <w:rPr>
          <w:rFonts w:asciiTheme="minorHAnsi" w:eastAsia="SimSun" w:hAnsiTheme="minorHAnsi" w:cstheme="minorHAnsi"/>
          <w:b/>
          <w:snapToGrid w:val="0"/>
          <w:sz w:val="22"/>
          <w:szCs w:val="22"/>
        </w:rPr>
        <w:lastRenderedPageBreak/>
        <w:t>Tabuľka :</w:t>
      </w:r>
      <w:r>
        <w:rPr>
          <w:rFonts w:asciiTheme="minorHAnsi" w:eastAsia="SimSun" w:hAnsiTheme="minorHAnsi" w:cstheme="minorHAnsi"/>
          <w:snapToGrid w:val="0"/>
          <w:sz w:val="22"/>
          <w:szCs w:val="22"/>
        </w:rPr>
        <w:t xml:space="preserve"> </w:t>
      </w:r>
      <w:r w:rsidRPr="00E2177C">
        <w:rPr>
          <w:rFonts w:asciiTheme="minorHAnsi" w:eastAsia="SimSun" w:hAnsiTheme="minorHAnsi" w:cstheme="minorHAnsi"/>
          <w:snapToGrid w:val="0"/>
          <w:sz w:val="22"/>
          <w:szCs w:val="22"/>
        </w:rPr>
        <w:t>Mesačný predpokladaný počet minút odchádzajúcich volaní prostredníctvom pevnej VTS</w:t>
      </w:r>
    </w:p>
    <w:p w14:paraId="623A0405" w14:textId="77777777" w:rsidR="00252314" w:rsidRDefault="00252314" w:rsidP="00252314">
      <w:pPr>
        <w:spacing w:line="360" w:lineRule="auto"/>
        <w:jc w:val="both"/>
        <w:rPr>
          <w:rFonts w:asciiTheme="minorHAnsi" w:hAnsiTheme="minorHAnsi"/>
          <w:b/>
          <w:caps/>
          <w:sz w:val="22"/>
          <w:szCs w:val="22"/>
        </w:rPr>
      </w:pPr>
    </w:p>
    <w:tbl>
      <w:tblPr>
        <w:tblW w:w="11008" w:type="dxa"/>
        <w:tblInd w:w="-714" w:type="dxa"/>
        <w:tblCellMar>
          <w:left w:w="70" w:type="dxa"/>
          <w:right w:w="70" w:type="dxa"/>
        </w:tblCellMar>
        <w:tblLook w:val="04A0" w:firstRow="1" w:lastRow="0" w:firstColumn="1" w:lastColumn="0" w:noHBand="0" w:noVBand="1"/>
      </w:tblPr>
      <w:tblGrid>
        <w:gridCol w:w="993"/>
        <w:gridCol w:w="2268"/>
        <w:gridCol w:w="1417"/>
        <w:gridCol w:w="1650"/>
        <w:gridCol w:w="1327"/>
        <w:gridCol w:w="1701"/>
        <w:gridCol w:w="1652"/>
      </w:tblGrid>
      <w:tr w:rsidR="00A50BA9" w:rsidRPr="00A50BA9" w14:paraId="78A5C37E" w14:textId="77777777" w:rsidTr="00FB7875">
        <w:trPr>
          <w:trHeight w:val="9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3A1DC" w14:textId="77777777" w:rsidR="00A50BA9" w:rsidRPr="00A50BA9" w:rsidRDefault="00A50BA9" w:rsidP="00F20019">
            <w:pPr>
              <w:jc w:val="center"/>
              <w:rPr>
                <w:rFonts w:asciiTheme="minorHAnsi" w:hAnsiTheme="minorHAnsi" w:cstheme="minorHAnsi"/>
                <w:b/>
                <w:bCs/>
                <w:color w:val="000000"/>
              </w:rPr>
            </w:pPr>
            <w:r w:rsidRPr="00A50BA9">
              <w:rPr>
                <w:rFonts w:asciiTheme="minorHAnsi" w:hAnsiTheme="minorHAnsi" w:cstheme="minorHAnsi"/>
                <w:b/>
                <w:bCs/>
                <w:color w:val="000000"/>
              </w:rPr>
              <w:t>P. č.</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2851D4F" w14:textId="77777777" w:rsidR="00A50BA9" w:rsidRPr="00A50BA9" w:rsidRDefault="00A50BA9" w:rsidP="00F20019">
            <w:pPr>
              <w:jc w:val="center"/>
              <w:rPr>
                <w:rFonts w:asciiTheme="minorHAnsi" w:hAnsiTheme="minorHAnsi" w:cstheme="minorHAnsi"/>
                <w:b/>
                <w:bCs/>
                <w:color w:val="000000"/>
              </w:rPr>
            </w:pPr>
            <w:r w:rsidRPr="00A50BA9">
              <w:rPr>
                <w:rFonts w:asciiTheme="minorHAnsi" w:hAnsiTheme="minorHAnsi" w:cstheme="minorHAnsi"/>
                <w:b/>
                <w:bCs/>
                <w:color w:val="000000"/>
              </w:rPr>
              <w:t>Špecifikácia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7C235DF" w14:textId="77777777" w:rsidR="00A50BA9" w:rsidRPr="00A50BA9" w:rsidRDefault="00A50BA9" w:rsidP="00F20019">
            <w:pPr>
              <w:jc w:val="center"/>
              <w:rPr>
                <w:rFonts w:asciiTheme="minorHAnsi" w:hAnsiTheme="minorHAnsi" w:cstheme="minorHAnsi"/>
                <w:b/>
                <w:bCs/>
                <w:color w:val="000000"/>
              </w:rPr>
            </w:pPr>
            <w:r w:rsidRPr="00A50BA9">
              <w:rPr>
                <w:rFonts w:asciiTheme="minorHAnsi" w:hAnsiTheme="minorHAnsi" w:cstheme="minorHAnsi"/>
                <w:b/>
                <w:bCs/>
                <w:color w:val="000000"/>
              </w:rPr>
              <w:t>MJ</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14:paraId="40995B24" w14:textId="2B22F48E" w:rsidR="00A50BA9" w:rsidRPr="00A50BA9" w:rsidRDefault="00A50BA9" w:rsidP="000C32F7">
            <w:pPr>
              <w:jc w:val="center"/>
              <w:rPr>
                <w:rFonts w:asciiTheme="minorHAnsi" w:hAnsiTheme="minorHAnsi" w:cstheme="minorHAnsi"/>
                <w:b/>
                <w:bCs/>
                <w:color w:val="000000"/>
              </w:rPr>
            </w:pPr>
            <w:r w:rsidRPr="00A50BA9">
              <w:rPr>
                <w:rFonts w:asciiTheme="minorHAnsi" w:hAnsiTheme="minorHAnsi" w:cstheme="minorHAnsi"/>
                <w:b/>
                <w:bCs/>
                <w:color w:val="000000"/>
              </w:rPr>
              <w:t xml:space="preserve">Predpokladané  </w:t>
            </w:r>
            <w:r w:rsidR="000C32F7">
              <w:rPr>
                <w:rFonts w:asciiTheme="minorHAnsi" w:hAnsiTheme="minorHAnsi" w:cstheme="minorHAnsi"/>
                <w:b/>
                <w:bCs/>
                <w:color w:val="000000"/>
              </w:rPr>
              <w:t>mesačné hovorné</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14:paraId="564A5795" w14:textId="77777777" w:rsidR="00A50BA9" w:rsidRPr="00A50BA9" w:rsidRDefault="00A50BA9" w:rsidP="00F20019">
            <w:pPr>
              <w:jc w:val="center"/>
              <w:rPr>
                <w:rFonts w:asciiTheme="minorHAnsi" w:hAnsiTheme="minorHAnsi" w:cstheme="minorHAnsi"/>
                <w:b/>
                <w:bCs/>
                <w:color w:val="000000"/>
              </w:rPr>
            </w:pPr>
            <w:r w:rsidRPr="00A50BA9">
              <w:rPr>
                <w:rFonts w:asciiTheme="minorHAnsi" w:hAnsiTheme="minorHAnsi" w:cstheme="minorHAnsi"/>
                <w:b/>
                <w:bCs/>
                <w:color w:val="000000"/>
              </w:rPr>
              <w:t>Jednotková cena € bez DPH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D0ED15B" w14:textId="7DDFFE9D" w:rsidR="00A50BA9" w:rsidRPr="00A50BA9" w:rsidRDefault="00A50BA9" w:rsidP="00F20019">
            <w:pPr>
              <w:jc w:val="center"/>
              <w:rPr>
                <w:rFonts w:asciiTheme="minorHAnsi" w:hAnsiTheme="minorHAnsi" w:cstheme="minorHAnsi"/>
                <w:b/>
                <w:bCs/>
                <w:color w:val="000000"/>
              </w:rPr>
            </w:pPr>
            <w:r w:rsidRPr="00A50BA9">
              <w:rPr>
                <w:rFonts w:asciiTheme="minorHAnsi" w:hAnsiTheme="minorHAnsi" w:cstheme="minorHAnsi"/>
                <w:b/>
                <w:bCs/>
                <w:color w:val="000000"/>
              </w:rPr>
              <w:t xml:space="preserve">Cena v € bez DPH za predpokladané </w:t>
            </w:r>
            <w:r w:rsidR="00E2177C">
              <w:rPr>
                <w:rFonts w:asciiTheme="minorHAnsi" w:hAnsiTheme="minorHAnsi" w:cstheme="minorHAnsi"/>
                <w:b/>
                <w:bCs/>
                <w:color w:val="000000"/>
              </w:rPr>
              <w:t xml:space="preserve">mesačné </w:t>
            </w:r>
            <w:r w:rsidRPr="00A50BA9">
              <w:rPr>
                <w:rFonts w:asciiTheme="minorHAnsi" w:hAnsiTheme="minorHAnsi" w:cstheme="minorHAnsi"/>
                <w:b/>
                <w:bCs/>
                <w:color w:val="000000"/>
              </w:rPr>
              <w:t>množstvo</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14:paraId="3C829548" w14:textId="1D87E028" w:rsidR="00A50BA9" w:rsidRPr="00A50BA9" w:rsidRDefault="00A50BA9" w:rsidP="00F20019">
            <w:pPr>
              <w:jc w:val="center"/>
              <w:rPr>
                <w:rFonts w:asciiTheme="minorHAnsi" w:hAnsiTheme="minorHAnsi" w:cstheme="minorHAnsi"/>
                <w:b/>
                <w:bCs/>
                <w:color w:val="000000"/>
              </w:rPr>
            </w:pPr>
            <w:r w:rsidRPr="00A50BA9">
              <w:rPr>
                <w:rFonts w:asciiTheme="minorHAnsi" w:hAnsiTheme="minorHAnsi" w:cstheme="minorHAnsi"/>
                <w:b/>
                <w:bCs/>
                <w:color w:val="000000"/>
              </w:rPr>
              <w:t xml:space="preserve">Cena v € s DPH za predpokladané </w:t>
            </w:r>
            <w:r w:rsidR="00E2177C">
              <w:rPr>
                <w:rFonts w:asciiTheme="minorHAnsi" w:hAnsiTheme="minorHAnsi" w:cstheme="minorHAnsi"/>
                <w:b/>
                <w:bCs/>
                <w:color w:val="000000"/>
              </w:rPr>
              <w:t xml:space="preserve">mesačné </w:t>
            </w:r>
            <w:r w:rsidRPr="00A50BA9">
              <w:rPr>
                <w:rFonts w:asciiTheme="minorHAnsi" w:hAnsiTheme="minorHAnsi" w:cstheme="minorHAnsi"/>
                <w:b/>
                <w:bCs/>
                <w:color w:val="000000"/>
              </w:rPr>
              <w:t>množstvo</w:t>
            </w:r>
          </w:p>
        </w:tc>
      </w:tr>
      <w:tr w:rsidR="00A50BA9" w:rsidRPr="00A50BA9" w14:paraId="58E60803" w14:textId="77777777" w:rsidTr="00FB7875">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B7AD732" w14:textId="56F216D0" w:rsidR="00A50BA9" w:rsidRPr="00A50BA9" w:rsidRDefault="00D61A9B" w:rsidP="00F20019">
            <w:pPr>
              <w:jc w:val="center"/>
              <w:rPr>
                <w:rFonts w:asciiTheme="minorHAnsi" w:hAnsiTheme="minorHAnsi" w:cstheme="minorHAnsi"/>
                <w:color w:val="000000"/>
              </w:rPr>
            </w:pPr>
            <w:r>
              <w:rPr>
                <w:rFonts w:asciiTheme="minorHAnsi" w:hAnsiTheme="minorHAnsi" w:cstheme="minorHAnsi"/>
                <w:color w:val="000000"/>
              </w:rPr>
              <w:t>1</w:t>
            </w:r>
          </w:p>
        </w:tc>
        <w:tc>
          <w:tcPr>
            <w:tcW w:w="2268" w:type="dxa"/>
            <w:tcBorders>
              <w:top w:val="nil"/>
              <w:left w:val="nil"/>
              <w:bottom w:val="single" w:sz="4" w:space="0" w:color="auto"/>
              <w:right w:val="single" w:sz="4" w:space="0" w:color="auto"/>
            </w:tcBorders>
            <w:shd w:val="clear" w:color="auto" w:fill="auto"/>
            <w:noWrap/>
            <w:vAlign w:val="bottom"/>
            <w:hideMark/>
          </w:tcPr>
          <w:p w14:paraId="329E8C8E"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Volania do pevných sietí SR</w:t>
            </w:r>
          </w:p>
        </w:tc>
        <w:tc>
          <w:tcPr>
            <w:tcW w:w="1417" w:type="dxa"/>
            <w:tcBorders>
              <w:top w:val="nil"/>
              <w:left w:val="nil"/>
              <w:bottom w:val="single" w:sz="4" w:space="0" w:color="auto"/>
              <w:right w:val="single" w:sz="4" w:space="0" w:color="auto"/>
            </w:tcBorders>
            <w:shd w:val="clear" w:color="auto" w:fill="auto"/>
            <w:noWrap/>
            <w:vAlign w:val="bottom"/>
            <w:hideMark/>
          </w:tcPr>
          <w:p w14:paraId="0782F2F0"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min.</w:t>
            </w:r>
          </w:p>
        </w:tc>
        <w:tc>
          <w:tcPr>
            <w:tcW w:w="1650" w:type="dxa"/>
            <w:tcBorders>
              <w:top w:val="nil"/>
              <w:left w:val="nil"/>
              <w:bottom w:val="single" w:sz="4" w:space="0" w:color="auto"/>
              <w:right w:val="single" w:sz="4" w:space="0" w:color="auto"/>
            </w:tcBorders>
            <w:shd w:val="clear" w:color="auto" w:fill="auto"/>
            <w:noWrap/>
            <w:vAlign w:val="bottom"/>
            <w:hideMark/>
          </w:tcPr>
          <w:p w14:paraId="45AEA260"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50000/mesiac</w:t>
            </w:r>
          </w:p>
        </w:tc>
        <w:tc>
          <w:tcPr>
            <w:tcW w:w="1327" w:type="dxa"/>
            <w:tcBorders>
              <w:top w:val="nil"/>
              <w:left w:val="nil"/>
              <w:bottom w:val="single" w:sz="4" w:space="0" w:color="auto"/>
              <w:right w:val="single" w:sz="4" w:space="0" w:color="auto"/>
            </w:tcBorders>
            <w:shd w:val="clear" w:color="auto" w:fill="auto"/>
            <w:noWrap/>
            <w:vAlign w:val="bottom"/>
            <w:hideMark/>
          </w:tcPr>
          <w:p w14:paraId="579817C3" w14:textId="77777777" w:rsidR="00A50BA9" w:rsidRPr="00A50BA9" w:rsidRDefault="00A50BA9" w:rsidP="00F20019">
            <w:pPr>
              <w:jc w:val="center"/>
              <w:rPr>
                <w:rFonts w:asciiTheme="minorHAnsi" w:hAnsiTheme="minorHAnsi" w:cstheme="minorHAnsi"/>
                <w:color w:val="000000"/>
              </w:rPr>
            </w:pPr>
          </w:p>
        </w:tc>
        <w:tc>
          <w:tcPr>
            <w:tcW w:w="1701" w:type="dxa"/>
            <w:tcBorders>
              <w:top w:val="nil"/>
              <w:left w:val="nil"/>
              <w:bottom w:val="single" w:sz="4" w:space="0" w:color="auto"/>
              <w:right w:val="single" w:sz="4" w:space="0" w:color="auto"/>
            </w:tcBorders>
            <w:shd w:val="clear" w:color="auto" w:fill="auto"/>
            <w:noWrap/>
            <w:vAlign w:val="bottom"/>
          </w:tcPr>
          <w:p w14:paraId="00D47A59" w14:textId="77777777" w:rsidR="00A50BA9" w:rsidRPr="00A50BA9" w:rsidRDefault="00A50BA9" w:rsidP="00F20019">
            <w:pPr>
              <w:jc w:val="center"/>
              <w:rPr>
                <w:rFonts w:asciiTheme="minorHAnsi" w:hAnsiTheme="minorHAnsi" w:cstheme="minorHAnsi"/>
                <w:color w:val="000000"/>
              </w:rPr>
            </w:pPr>
          </w:p>
        </w:tc>
        <w:tc>
          <w:tcPr>
            <w:tcW w:w="1652" w:type="dxa"/>
            <w:tcBorders>
              <w:top w:val="nil"/>
              <w:left w:val="nil"/>
              <w:bottom w:val="single" w:sz="4" w:space="0" w:color="auto"/>
              <w:right w:val="single" w:sz="4" w:space="0" w:color="auto"/>
            </w:tcBorders>
            <w:shd w:val="clear" w:color="auto" w:fill="auto"/>
            <w:noWrap/>
            <w:vAlign w:val="bottom"/>
          </w:tcPr>
          <w:p w14:paraId="72664806" w14:textId="77777777" w:rsidR="00A50BA9" w:rsidRPr="00A50BA9" w:rsidRDefault="00A50BA9" w:rsidP="00F20019">
            <w:pPr>
              <w:jc w:val="center"/>
              <w:rPr>
                <w:rFonts w:asciiTheme="minorHAnsi" w:hAnsiTheme="minorHAnsi" w:cstheme="minorHAnsi"/>
                <w:color w:val="000000"/>
              </w:rPr>
            </w:pPr>
          </w:p>
        </w:tc>
      </w:tr>
      <w:tr w:rsidR="00A50BA9" w:rsidRPr="00A50BA9" w14:paraId="61843966" w14:textId="77777777" w:rsidTr="00FB7875">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BCE4DCF" w14:textId="1E141462" w:rsidR="00A50BA9" w:rsidRPr="00A50BA9" w:rsidRDefault="00D61A9B" w:rsidP="00F20019">
            <w:pPr>
              <w:jc w:val="center"/>
              <w:rPr>
                <w:rFonts w:asciiTheme="minorHAnsi" w:hAnsiTheme="minorHAnsi" w:cstheme="minorHAnsi"/>
                <w:color w:val="000000"/>
              </w:rPr>
            </w:pPr>
            <w:r>
              <w:rPr>
                <w:rFonts w:asciiTheme="minorHAnsi" w:hAnsiTheme="minorHAnsi" w:cstheme="minorHAnsi"/>
                <w:color w:val="000000"/>
              </w:rPr>
              <w:t>2</w:t>
            </w:r>
          </w:p>
        </w:tc>
        <w:tc>
          <w:tcPr>
            <w:tcW w:w="2268" w:type="dxa"/>
            <w:tcBorders>
              <w:top w:val="nil"/>
              <w:left w:val="nil"/>
              <w:bottom w:val="single" w:sz="4" w:space="0" w:color="auto"/>
              <w:right w:val="single" w:sz="4" w:space="0" w:color="auto"/>
            </w:tcBorders>
            <w:shd w:val="clear" w:color="auto" w:fill="auto"/>
            <w:noWrap/>
            <w:vAlign w:val="bottom"/>
            <w:hideMark/>
          </w:tcPr>
          <w:p w14:paraId="048BB533"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Volania do mobilnej siete Orange</w:t>
            </w:r>
          </w:p>
        </w:tc>
        <w:tc>
          <w:tcPr>
            <w:tcW w:w="1417" w:type="dxa"/>
            <w:tcBorders>
              <w:top w:val="nil"/>
              <w:left w:val="nil"/>
              <w:bottom w:val="single" w:sz="4" w:space="0" w:color="auto"/>
              <w:right w:val="single" w:sz="4" w:space="0" w:color="auto"/>
            </w:tcBorders>
            <w:shd w:val="clear" w:color="auto" w:fill="auto"/>
            <w:noWrap/>
            <w:vAlign w:val="bottom"/>
            <w:hideMark/>
          </w:tcPr>
          <w:p w14:paraId="7EB32570"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min.</w:t>
            </w:r>
          </w:p>
        </w:tc>
        <w:tc>
          <w:tcPr>
            <w:tcW w:w="1650" w:type="dxa"/>
            <w:tcBorders>
              <w:top w:val="nil"/>
              <w:left w:val="nil"/>
              <w:bottom w:val="single" w:sz="4" w:space="0" w:color="auto"/>
              <w:right w:val="single" w:sz="4" w:space="0" w:color="auto"/>
            </w:tcBorders>
            <w:shd w:val="clear" w:color="auto" w:fill="auto"/>
            <w:noWrap/>
            <w:vAlign w:val="bottom"/>
            <w:hideMark/>
          </w:tcPr>
          <w:p w14:paraId="39B03791"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15000/mesiac</w:t>
            </w:r>
          </w:p>
        </w:tc>
        <w:tc>
          <w:tcPr>
            <w:tcW w:w="1327" w:type="dxa"/>
            <w:tcBorders>
              <w:top w:val="nil"/>
              <w:left w:val="nil"/>
              <w:bottom w:val="single" w:sz="4" w:space="0" w:color="auto"/>
              <w:right w:val="single" w:sz="4" w:space="0" w:color="auto"/>
            </w:tcBorders>
            <w:shd w:val="clear" w:color="auto" w:fill="auto"/>
            <w:noWrap/>
            <w:vAlign w:val="bottom"/>
            <w:hideMark/>
          </w:tcPr>
          <w:p w14:paraId="38509583" w14:textId="77777777" w:rsidR="00A50BA9" w:rsidRPr="00A50BA9" w:rsidRDefault="00A50BA9" w:rsidP="00F20019">
            <w:pPr>
              <w:jc w:val="center"/>
              <w:rPr>
                <w:rFonts w:asciiTheme="minorHAnsi" w:hAnsiTheme="minorHAnsi" w:cstheme="minorHAnsi"/>
                <w:color w:val="000000"/>
              </w:rPr>
            </w:pPr>
          </w:p>
        </w:tc>
        <w:tc>
          <w:tcPr>
            <w:tcW w:w="1701" w:type="dxa"/>
            <w:tcBorders>
              <w:top w:val="nil"/>
              <w:left w:val="nil"/>
              <w:bottom w:val="single" w:sz="4" w:space="0" w:color="auto"/>
              <w:right w:val="single" w:sz="4" w:space="0" w:color="auto"/>
            </w:tcBorders>
            <w:shd w:val="clear" w:color="auto" w:fill="auto"/>
            <w:noWrap/>
            <w:vAlign w:val="bottom"/>
          </w:tcPr>
          <w:p w14:paraId="06848248" w14:textId="77777777" w:rsidR="00A50BA9" w:rsidRPr="00A50BA9" w:rsidRDefault="00A50BA9" w:rsidP="00F20019">
            <w:pPr>
              <w:jc w:val="center"/>
              <w:rPr>
                <w:rFonts w:asciiTheme="minorHAnsi" w:hAnsiTheme="minorHAnsi" w:cstheme="minorHAnsi"/>
                <w:color w:val="000000"/>
              </w:rPr>
            </w:pPr>
          </w:p>
        </w:tc>
        <w:tc>
          <w:tcPr>
            <w:tcW w:w="1652" w:type="dxa"/>
            <w:tcBorders>
              <w:top w:val="nil"/>
              <w:left w:val="nil"/>
              <w:bottom w:val="single" w:sz="4" w:space="0" w:color="auto"/>
              <w:right w:val="single" w:sz="4" w:space="0" w:color="auto"/>
            </w:tcBorders>
            <w:shd w:val="clear" w:color="auto" w:fill="auto"/>
            <w:noWrap/>
            <w:vAlign w:val="bottom"/>
          </w:tcPr>
          <w:p w14:paraId="2486C6C5" w14:textId="77777777" w:rsidR="00A50BA9" w:rsidRPr="00A50BA9" w:rsidRDefault="00A50BA9" w:rsidP="00F20019">
            <w:pPr>
              <w:jc w:val="center"/>
              <w:rPr>
                <w:rFonts w:asciiTheme="minorHAnsi" w:hAnsiTheme="minorHAnsi" w:cstheme="minorHAnsi"/>
                <w:color w:val="000000"/>
              </w:rPr>
            </w:pPr>
          </w:p>
        </w:tc>
      </w:tr>
      <w:tr w:rsidR="00A50BA9" w:rsidRPr="00A50BA9" w14:paraId="7BD386CF" w14:textId="77777777" w:rsidTr="00FB7875">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89AE2FC" w14:textId="314B7685" w:rsidR="00A50BA9" w:rsidRPr="00A50BA9" w:rsidRDefault="00D61A9B" w:rsidP="00F20019">
            <w:pPr>
              <w:jc w:val="center"/>
              <w:rPr>
                <w:rFonts w:asciiTheme="minorHAnsi" w:hAnsiTheme="minorHAnsi" w:cstheme="minorHAnsi"/>
                <w:color w:val="000000"/>
              </w:rPr>
            </w:pPr>
            <w:r>
              <w:rPr>
                <w:rFonts w:asciiTheme="minorHAnsi" w:hAnsiTheme="minorHAnsi" w:cstheme="minorHAnsi"/>
                <w:color w:val="000000"/>
              </w:rPr>
              <w:t>3</w:t>
            </w:r>
          </w:p>
        </w:tc>
        <w:tc>
          <w:tcPr>
            <w:tcW w:w="2268" w:type="dxa"/>
            <w:tcBorders>
              <w:top w:val="nil"/>
              <w:left w:val="nil"/>
              <w:bottom w:val="single" w:sz="4" w:space="0" w:color="auto"/>
              <w:right w:val="single" w:sz="4" w:space="0" w:color="auto"/>
            </w:tcBorders>
            <w:shd w:val="clear" w:color="auto" w:fill="auto"/>
            <w:noWrap/>
            <w:vAlign w:val="bottom"/>
            <w:hideMark/>
          </w:tcPr>
          <w:p w14:paraId="5902AAB9"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Volania do mobilnej siete Slovak Telekom</w:t>
            </w:r>
          </w:p>
        </w:tc>
        <w:tc>
          <w:tcPr>
            <w:tcW w:w="1417" w:type="dxa"/>
            <w:tcBorders>
              <w:top w:val="nil"/>
              <w:left w:val="nil"/>
              <w:bottom w:val="single" w:sz="4" w:space="0" w:color="auto"/>
              <w:right w:val="single" w:sz="4" w:space="0" w:color="auto"/>
            </w:tcBorders>
            <w:shd w:val="clear" w:color="auto" w:fill="auto"/>
            <w:noWrap/>
            <w:vAlign w:val="bottom"/>
            <w:hideMark/>
          </w:tcPr>
          <w:p w14:paraId="565C587E"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min.</w:t>
            </w:r>
          </w:p>
        </w:tc>
        <w:tc>
          <w:tcPr>
            <w:tcW w:w="1650" w:type="dxa"/>
            <w:tcBorders>
              <w:top w:val="nil"/>
              <w:left w:val="nil"/>
              <w:bottom w:val="single" w:sz="4" w:space="0" w:color="auto"/>
              <w:right w:val="single" w:sz="4" w:space="0" w:color="auto"/>
            </w:tcBorders>
            <w:shd w:val="clear" w:color="auto" w:fill="auto"/>
            <w:noWrap/>
            <w:vAlign w:val="bottom"/>
            <w:hideMark/>
          </w:tcPr>
          <w:p w14:paraId="2FBBB915"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15000/mesiac</w:t>
            </w:r>
          </w:p>
        </w:tc>
        <w:tc>
          <w:tcPr>
            <w:tcW w:w="1327" w:type="dxa"/>
            <w:tcBorders>
              <w:top w:val="nil"/>
              <w:left w:val="nil"/>
              <w:bottom w:val="single" w:sz="4" w:space="0" w:color="auto"/>
              <w:right w:val="single" w:sz="4" w:space="0" w:color="auto"/>
            </w:tcBorders>
            <w:shd w:val="clear" w:color="auto" w:fill="auto"/>
            <w:noWrap/>
            <w:vAlign w:val="bottom"/>
            <w:hideMark/>
          </w:tcPr>
          <w:p w14:paraId="4FB83644" w14:textId="77777777" w:rsidR="00A50BA9" w:rsidRPr="00A50BA9" w:rsidRDefault="00A50BA9" w:rsidP="00F20019">
            <w:pPr>
              <w:jc w:val="center"/>
              <w:rPr>
                <w:rFonts w:asciiTheme="minorHAnsi" w:hAnsiTheme="minorHAnsi" w:cstheme="minorHAnsi"/>
                <w:color w:val="000000"/>
              </w:rPr>
            </w:pPr>
          </w:p>
        </w:tc>
        <w:tc>
          <w:tcPr>
            <w:tcW w:w="1701" w:type="dxa"/>
            <w:tcBorders>
              <w:top w:val="nil"/>
              <w:left w:val="nil"/>
              <w:bottom w:val="single" w:sz="4" w:space="0" w:color="auto"/>
              <w:right w:val="single" w:sz="4" w:space="0" w:color="auto"/>
            </w:tcBorders>
            <w:shd w:val="clear" w:color="auto" w:fill="auto"/>
            <w:noWrap/>
            <w:vAlign w:val="bottom"/>
          </w:tcPr>
          <w:p w14:paraId="6906AE29" w14:textId="77777777" w:rsidR="00A50BA9" w:rsidRPr="00A50BA9" w:rsidRDefault="00A50BA9" w:rsidP="00F20019">
            <w:pPr>
              <w:jc w:val="center"/>
              <w:rPr>
                <w:rFonts w:asciiTheme="minorHAnsi" w:hAnsiTheme="minorHAnsi" w:cstheme="minorHAnsi"/>
                <w:color w:val="000000"/>
              </w:rPr>
            </w:pPr>
          </w:p>
        </w:tc>
        <w:tc>
          <w:tcPr>
            <w:tcW w:w="1652" w:type="dxa"/>
            <w:tcBorders>
              <w:top w:val="nil"/>
              <w:left w:val="nil"/>
              <w:bottom w:val="single" w:sz="4" w:space="0" w:color="auto"/>
              <w:right w:val="single" w:sz="4" w:space="0" w:color="auto"/>
            </w:tcBorders>
            <w:shd w:val="clear" w:color="auto" w:fill="auto"/>
            <w:noWrap/>
            <w:vAlign w:val="bottom"/>
          </w:tcPr>
          <w:p w14:paraId="40544478" w14:textId="77777777" w:rsidR="00A50BA9" w:rsidRPr="00A50BA9" w:rsidRDefault="00A50BA9" w:rsidP="00F20019">
            <w:pPr>
              <w:jc w:val="center"/>
              <w:rPr>
                <w:rFonts w:asciiTheme="minorHAnsi" w:hAnsiTheme="minorHAnsi" w:cstheme="minorHAnsi"/>
                <w:color w:val="000000"/>
              </w:rPr>
            </w:pPr>
          </w:p>
        </w:tc>
      </w:tr>
      <w:tr w:rsidR="00A50BA9" w:rsidRPr="00A50BA9" w14:paraId="7168735E" w14:textId="77777777" w:rsidTr="00FB7875">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CE79D85" w14:textId="5C3784AB" w:rsidR="00A50BA9" w:rsidRPr="00A50BA9" w:rsidRDefault="00D61A9B" w:rsidP="00F20019">
            <w:pPr>
              <w:jc w:val="center"/>
              <w:rPr>
                <w:rFonts w:asciiTheme="minorHAnsi" w:hAnsiTheme="minorHAnsi" w:cstheme="minorHAnsi"/>
                <w:color w:val="000000"/>
              </w:rPr>
            </w:pPr>
            <w:r>
              <w:rPr>
                <w:rFonts w:asciiTheme="minorHAnsi" w:hAnsiTheme="minorHAnsi" w:cstheme="minorHAnsi"/>
                <w:color w:val="000000"/>
              </w:rPr>
              <w:t>4</w:t>
            </w:r>
          </w:p>
        </w:tc>
        <w:tc>
          <w:tcPr>
            <w:tcW w:w="2268" w:type="dxa"/>
            <w:tcBorders>
              <w:top w:val="nil"/>
              <w:left w:val="nil"/>
              <w:bottom w:val="single" w:sz="4" w:space="0" w:color="auto"/>
              <w:right w:val="single" w:sz="4" w:space="0" w:color="auto"/>
            </w:tcBorders>
            <w:shd w:val="clear" w:color="auto" w:fill="auto"/>
            <w:noWrap/>
            <w:vAlign w:val="bottom"/>
            <w:hideMark/>
          </w:tcPr>
          <w:p w14:paraId="5C92EDED"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Volania do mobilnej siete O2</w:t>
            </w:r>
          </w:p>
        </w:tc>
        <w:tc>
          <w:tcPr>
            <w:tcW w:w="1417" w:type="dxa"/>
            <w:tcBorders>
              <w:top w:val="nil"/>
              <w:left w:val="nil"/>
              <w:bottom w:val="single" w:sz="4" w:space="0" w:color="auto"/>
              <w:right w:val="single" w:sz="4" w:space="0" w:color="auto"/>
            </w:tcBorders>
            <w:shd w:val="clear" w:color="auto" w:fill="auto"/>
            <w:noWrap/>
            <w:vAlign w:val="bottom"/>
            <w:hideMark/>
          </w:tcPr>
          <w:p w14:paraId="0BBE8B9F"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min.</w:t>
            </w:r>
          </w:p>
        </w:tc>
        <w:tc>
          <w:tcPr>
            <w:tcW w:w="1650" w:type="dxa"/>
            <w:tcBorders>
              <w:top w:val="nil"/>
              <w:left w:val="nil"/>
              <w:bottom w:val="single" w:sz="4" w:space="0" w:color="auto"/>
              <w:right w:val="single" w:sz="4" w:space="0" w:color="auto"/>
            </w:tcBorders>
            <w:shd w:val="clear" w:color="auto" w:fill="auto"/>
            <w:noWrap/>
            <w:vAlign w:val="bottom"/>
            <w:hideMark/>
          </w:tcPr>
          <w:p w14:paraId="27FF032B"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10000/mesiac</w:t>
            </w:r>
          </w:p>
        </w:tc>
        <w:tc>
          <w:tcPr>
            <w:tcW w:w="1327" w:type="dxa"/>
            <w:tcBorders>
              <w:top w:val="nil"/>
              <w:left w:val="nil"/>
              <w:bottom w:val="single" w:sz="4" w:space="0" w:color="auto"/>
              <w:right w:val="single" w:sz="4" w:space="0" w:color="auto"/>
            </w:tcBorders>
            <w:shd w:val="clear" w:color="auto" w:fill="auto"/>
            <w:noWrap/>
            <w:vAlign w:val="bottom"/>
            <w:hideMark/>
          </w:tcPr>
          <w:p w14:paraId="7D294922" w14:textId="77777777" w:rsidR="00A50BA9" w:rsidRPr="00A50BA9" w:rsidRDefault="00A50BA9" w:rsidP="00F20019">
            <w:pPr>
              <w:jc w:val="center"/>
              <w:rPr>
                <w:rFonts w:asciiTheme="minorHAnsi" w:hAnsiTheme="minorHAnsi" w:cstheme="minorHAnsi"/>
                <w:color w:val="000000"/>
              </w:rPr>
            </w:pPr>
          </w:p>
        </w:tc>
        <w:tc>
          <w:tcPr>
            <w:tcW w:w="1701" w:type="dxa"/>
            <w:tcBorders>
              <w:top w:val="nil"/>
              <w:left w:val="nil"/>
              <w:bottom w:val="single" w:sz="4" w:space="0" w:color="auto"/>
              <w:right w:val="single" w:sz="4" w:space="0" w:color="auto"/>
            </w:tcBorders>
            <w:shd w:val="clear" w:color="auto" w:fill="auto"/>
            <w:noWrap/>
            <w:vAlign w:val="bottom"/>
          </w:tcPr>
          <w:p w14:paraId="33E78641" w14:textId="77777777" w:rsidR="00A50BA9" w:rsidRPr="00A50BA9" w:rsidRDefault="00A50BA9" w:rsidP="00F20019">
            <w:pPr>
              <w:jc w:val="center"/>
              <w:rPr>
                <w:rFonts w:asciiTheme="minorHAnsi" w:hAnsiTheme="minorHAnsi" w:cstheme="minorHAnsi"/>
                <w:color w:val="000000"/>
              </w:rPr>
            </w:pPr>
          </w:p>
        </w:tc>
        <w:tc>
          <w:tcPr>
            <w:tcW w:w="1652" w:type="dxa"/>
            <w:tcBorders>
              <w:top w:val="nil"/>
              <w:left w:val="nil"/>
              <w:bottom w:val="single" w:sz="4" w:space="0" w:color="auto"/>
              <w:right w:val="single" w:sz="4" w:space="0" w:color="auto"/>
            </w:tcBorders>
            <w:shd w:val="clear" w:color="auto" w:fill="auto"/>
            <w:noWrap/>
            <w:vAlign w:val="bottom"/>
          </w:tcPr>
          <w:p w14:paraId="54162A7A" w14:textId="77777777" w:rsidR="00A50BA9" w:rsidRPr="00A50BA9" w:rsidRDefault="00A50BA9" w:rsidP="00F20019">
            <w:pPr>
              <w:jc w:val="center"/>
              <w:rPr>
                <w:rFonts w:asciiTheme="minorHAnsi" w:hAnsiTheme="minorHAnsi" w:cstheme="minorHAnsi"/>
                <w:color w:val="000000"/>
              </w:rPr>
            </w:pPr>
          </w:p>
        </w:tc>
      </w:tr>
      <w:tr w:rsidR="00A50BA9" w:rsidRPr="00A50BA9" w14:paraId="6B373331" w14:textId="77777777" w:rsidTr="00FB7875">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F1ED050" w14:textId="0EC40E13" w:rsidR="00A50BA9" w:rsidRPr="00A50BA9" w:rsidRDefault="00D61A9B" w:rsidP="00F20019">
            <w:pPr>
              <w:jc w:val="center"/>
              <w:rPr>
                <w:rFonts w:asciiTheme="minorHAnsi" w:hAnsiTheme="minorHAnsi" w:cstheme="minorHAnsi"/>
                <w:color w:val="000000"/>
              </w:rPr>
            </w:pPr>
            <w:r>
              <w:rPr>
                <w:rFonts w:asciiTheme="minorHAnsi" w:hAnsiTheme="minorHAnsi" w:cstheme="minorHAnsi"/>
                <w:color w:val="000000"/>
              </w:rPr>
              <w:t>5</w:t>
            </w:r>
          </w:p>
        </w:tc>
        <w:tc>
          <w:tcPr>
            <w:tcW w:w="2268" w:type="dxa"/>
            <w:tcBorders>
              <w:top w:val="nil"/>
              <w:left w:val="nil"/>
              <w:bottom w:val="single" w:sz="4" w:space="0" w:color="auto"/>
              <w:right w:val="single" w:sz="4" w:space="0" w:color="auto"/>
            </w:tcBorders>
            <w:shd w:val="clear" w:color="auto" w:fill="auto"/>
            <w:noWrap/>
            <w:vAlign w:val="bottom"/>
            <w:hideMark/>
          </w:tcPr>
          <w:p w14:paraId="6C2A6DF1"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Volania do inej mobilnej siete v SR</w:t>
            </w:r>
          </w:p>
        </w:tc>
        <w:tc>
          <w:tcPr>
            <w:tcW w:w="1417" w:type="dxa"/>
            <w:tcBorders>
              <w:top w:val="nil"/>
              <w:left w:val="nil"/>
              <w:bottom w:val="single" w:sz="4" w:space="0" w:color="auto"/>
              <w:right w:val="single" w:sz="4" w:space="0" w:color="auto"/>
            </w:tcBorders>
            <w:shd w:val="clear" w:color="auto" w:fill="auto"/>
            <w:noWrap/>
            <w:vAlign w:val="bottom"/>
            <w:hideMark/>
          </w:tcPr>
          <w:p w14:paraId="32C8B16F"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min.</w:t>
            </w:r>
          </w:p>
        </w:tc>
        <w:tc>
          <w:tcPr>
            <w:tcW w:w="1650" w:type="dxa"/>
            <w:tcBorders>
              <w:top w:val="nil"/>
              <w:left w:val="nil"/>
              <w:bottom w:val="single" w:sz="4" w:space="0" w:color="auto"/>
              <w:right w:val="single" w:sz="4" w:space="0" w:color="auto"/>
            </w:tcBorders>
            <w:shd w:val="clear" w:color="auto" w:fill="auto"/>
            <w:noWrap/>
            <w:vAlign w:val="bottom"/>
            <w:hideMark/>
          </w:tcPr>
          <w:p w14:paraId="584BC4F7"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1000/mesiac</w:t>
            </w:r>
          </w:p>
        </w:tc>
        <w:tc>
          <w:tcPr>
            <w:tcW w:w="1327" w:type="dxa"/>
            <w:tcBorders>
              <w:top w:val="nil"/>
              <w:left w:val="nil"/>
              <w:bottom w:val="single" w:sz="4" w:space="0" w:color="auto"/>
              <w:right w:val="single" w:sz="4" w:space="0" w:color="auto"/>
            </w:tcBorders>
            <w:shd w:val="clear" w:color="auto" w:fill="auto"/>
            <w:noWrap/>
            <w:vAlign w:val="bottom"/>
            <w:hideMark/>
          </w:tcPr>
          <w:p w14:paraId="6DD0292B" w14:textId="77777777" w:rsidR="00A50BA9" w:rsidRPr="00A50BA9" w:rsidRDefault="00A50BA9" w:rsidP="00F20019">
            <w:pPr>
              <w:jc w:val="center"/>
              <w:rPr>
                <w:rFonts w:asciiTheme="minorHAnsi" w:hAnsiTheme="minorHAnsi" w:cstheme="minorHAnsi"/>
                <w:color w:val="000000"/>
              </w:rPr>
            </w:pPr>
          </w:p>
        </w:tc>
        <w:tc>
          <w:tcPr>
            <w:tcW w:w="1701" w:type="dxa"/>
            <w:tcBorders>
              <w:top w:val="nil"/>
              <w:left w:val="nil"/>
              <w:bottom w:val="single" w:sz="4" w:space="0" w:color="auto"/>
              <w:right w:val="single" w:sz="4" w:space="0" w:color="auto"/>
            </w:tcBorders>
            <w:shd w:val="clear" w:color="auto" w:fill="auto"/>
            <w:noWrap/>
            <w:vAlign w:val="bottom"/>
          </w:tcPr>
          <w:p w14:paraId="65C856F9" w14:textId="77777777" w:rsidR="00A50BA9" w:rsidRPr="00A50BA9" w:rsidRDefault="00A50BA9" w:rsidP="00F20019">
            <w:pPr>
              <w:jc w:val="center"/>
              <w:rPr>
                <w:rFonts w:asciiTheme="minorHAnsi" w:hAnsiTheme="minorHAnsi" w:cstheme="minorHAnsi"/>
                <w:color w:val="000000"/>
              </w:rPr>
            </w:pPr>
          </w:p>
        </w:tc>
        <w:tc>
          <w:tcPr>
            <w:tcW w:w="1652" w:type="dxa"/>
            <w:tcBorders>
              <w:top w:val="nil"/>
              <w:left w:val="nil"/>
              <w:bottom w:val="single" w:sz="4" w:space="0" w:color="auto"/>
              <w:right w:val="single" w:sz="4" w:space="0" w:color="auto"/>
            </w:tcBorders>
            <w:shd w:val="clear" w:color="auto" w:fill="auto"/>
            <w:noWrap/>
            <w:vAlign w:val="bottom"/>
          </w:tcPr>
          <w:p w14:paraId="51BD6E24" w14:textId="77777777" w:rsidR="00A50BA9" w:rsidRPr="00A50BA9" w:rsidRDefault="00A50BA9" w:rsidP="00F20019">
            <w:pPr>
              <w:jc w:val="center"/>
              <w:rPr>
                <w:rFonts w:asciiTheme="minorHAnsi" w:hAnsiTheme="minorHAnsi" w:cstheme="minorHAnsi"/>
                <w:color w:val="000000"/>
              </w:rPr>
            </w:pPr>
          </w:p>
        </w:tc>
      </w:tr>
      <w:tr w:rsidR="00A50BA9" w:rsidRPr="00A50BA9" w14:paraId="231A1DC3" w14:textId="77777777" w:rsidTr="00FB7875">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FB3D005" w14:textId="6AD1CAB3" w:rsidR="00A50BA9" w:rsidRPr="00A50BA9" w:rsidRDefault="00D61A9B" w:rsidP="00F20019">
            <w:pPr>
              <w:jc w:val="center"/>
              <w:rPr>
                <w:rFonts w:asciiTheme="minorHAnsi" w:hAnsiTheme="minorHAnsi" w:cstheme="minorHAnsi"/>
                <w:color w:val="000000"/>
              </w:rPr>
            </w:pPr>
            <w:r>
              <w:rPr>
                <w:rFonts w:asciiTheme="minorHAnsi" w:hAnsiTheme="minorHAnsi" w:cstheme="minorHAnsi"/>
                <w:color w:val="000000"/>
              </w:rPr>
              <w:t>6</w:t>
            </w:r>
          </w:p>
        </w:tc>
        <w:tc>
          <w:tcPr>
            <w:tcW w:w="2268" w:type="dxa"/>
            <w:tcBorders>
              <w:top w:val="nil"/>
              <w:left w:val="nil"/>
              <w:bottom w:val="single" w:sz="4" w:space="0" w:color="auto"/>
              <w:right w:val="single" w:sz="4" w:space="0" w:color="auto"/>
            </w:tcBorders>
            <w:shd w:val="clear" w:color="auto" w:fill="auto"/>
            <w:noWrap/>
            <w:vAlign w:val="bottom"/>
            <w:hideMark/>
          </w:tcPr>
          <w:p w14:paraId="704014F9"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Medzinárodné volania do pevných sietí (EÚ)</w:t>
            </w:r>
          </w:p>
        </w:tc>
        <w:tc>
          <w:tcPr>
            <w:tcW w:w="1417" w:type="dxa"/>
            <w:tcBorders>
              <w:top w:val="nil"/>
              <w:left w:val="nil"/>
              <w:bottom w:val="single" w:sz="4" w:space="0" w:color="auto"/>
              <w:right w:val="single" w:sz="4" w:space="0" w:color="auto"/>
            </w:tcBorders>
            <w:shd w:val="clear" w:color="auto" w:fill="auto"/>
            <w:noWrap/>
            <w:vAlign w:val="bottom"/>
            <w:hideMark/>
          </w:tcPr>
          <w:p w14:paraId="65718765"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min.</w:t>
            </w:r>
          </w:p>
        </w:tc>
        <w:tc>
          <w:tcPr>
            <w:tcW w:w="1650" w:type="dxa"/>
            <w:tcBorders>
              <w:top w:val="nil"/>
              <w:left w:val="nil"/>
              <w:bottom w:val="single" w:sz="4" w:space="0" w:color="auto"/>
              <w:right w:val="single" w:sz="4" w:space="0" w:color="auto"/>
            </w:tcBorders>
            <w:shd w:val="clear" w:color="auto" w:fill="auto"/>
            <w:noWrap/>
            <w:vAlign w:val="bottom"/>
            <w:hideMark/>
          </w:tcPr>
          <w:p w14:paraId="4F64201B"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500/mesiac</w:t>
            </w:r>
          </w:p>
        </w:tc>
        <w:tc>
          <w:tcPr>
            <w:tcW w:w="1327" w:type="dxa"/>
            <w:tcBorders>
              <w:top w:val="nil"/>
              <w:left w:val="nil"/>
              <w:bottom w:val="single" w:sz="4" w:space="0" w:color="auto"/>
              <w:right w:val="single" w:sz="4" w:space="0" w:color="auto"/>
            </w:tcBorders>
            <w:shd w:val="clear" w:color="auto" w:fill="auto"/>
            <w:noWrap/>
            <w:vAlign w:val="bottom"/>
            <w:hideMark/>
          </w:tcPr>
          <w:p w14:paraId="4F3093A9" w14:textId="77777777" w:rsidR="00A50BA9" w:rsidRPr="00A50BA9" w:rsidRDefault="00A50BA9" w:rsidP="00F20019">
            <w:pPr>
              <w:jc w:val="center"/>
              <w:rPr>
                <w:rFonts w:asciiTheme="minorHAnsi" w:hAnsiTheme="minorHAnsi" w:cstheme="minorHAnsi"/>
                <w:color w:val="000000"/>
              </w:rPr>
            </w:pPr>
          </w:p>
        </w:tc>
        <w:tc>
          <w:tcPr>
            <w:tcW w:w="1701" w:type="dxa"/>
            <w:tcBorders>
              <w:top w:val="nil"/>
              <w:left w:val="nil"/>
              <w:bottom w:val="single" w:sz="4" w:space="0" w:color="auto"/>
              <w:right w:val="single" w:sz="4" w:space="0" w:color="auto"/>
            </w:tcBorders>
            <w:shd w:val="clear" w:color="auto" w:fill="auto"/>
            <w:noWrap/>
            <w:vAlign w:val="bottom"/>
          </w:tcPr>
          <w:p w14:paraId="159D8ACC" w14:textId="77777777" w:rsidR="00A50BA9" w:rsidRPr="00A50BA9" w:rsidRDefault="00A50BA9" w:rsidP="00F20019">
            <w:pPr>
              <w:jc w:val="center"/>
              <w:rPr>
                <w:rFonts w:asciiTheme="minorHAnsi" w:hAnsiTheme="minorHAnsi" w:cstheme="minorHAnsi"/>
                <w:color w:val="000000"/>
              </w:rPr>
            </w:pPr>
          </w:p>
        </w:tc>
        <w:tc>
          <w:tcPr>
            <w:tcW w:w="1652" w:type="dxa"/>
            <w:tcBorders>
              <w:top w:val="nil"/>
              <w:left w:val="nil"/>
              <w:bottom w:val="single" w:sz="4" w:space="0" w:color="auto"/>
              <w:right w:val="single" w:sz="4" w:space="0" w:color="auto"/>
            </w:tcBorders>
            <w:shd w:val="clear" w:color="auto" w:fill="auto"/>
            <w:noWrap/>
            <w:vAlign w:val="bottom"/>
          </w:tcPr>
          <w:p w14:paraId="57E263C3" w14:textId="77777777" w:rsidR="00A50BA9" w:rsidRPr="00A50BA9" w:rsidRDefault="00A50BA9" w:rsidP="00F20019">
            <w:pPr>
              <w:jc w:val="center"/>
              <w:rPr>
                <w:rFonts w:asciiTheme="minorHAnsi" w:hAnsiTheme="minorHAnsi" w:cstheme="minorHAnsi"/>
                <w:color w:val="000000"/>
              </w:rPr>
            </w:pPr>
          </w:p>
        </w:tc>
      </w:tr>
      <w:tr w:rsidR="00A50BA9" w:rsidRPr="00A50BA9" w14:paraId="6DA08CDF" w14:textId="77777777" w:rsidTr="00FB7875">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BF48739" w14:textId="2B11AC71" w:rsidR="00A50BA9" w:rsidRPr="00A50BA9" w:rsidRDefault="00D61A9B" w:rsidP="00F20019">
            <w:pPr>
              <w:jc w:val="center"/>
              <w:rPr>
                <w:rFonts w:asciiTheme="minorHAnsi" w:hAnsiTheme="minorHAnsi" w:cstheme="minorHAnsi"/>
                <w:color w:val="000000"/>
              </w:rPr>
            </w:pPr>
            <w:r>
              <w:rPr>
                <w:rFonts w:asciiTheme="minorHAnsi" w:hAnsiTheme="minorHAnsi" w:cstheme="minorHAnsi"/>
                <w:color w:val="000000"/>
              </w:rPr>
              <w:t>7</w:t>
            </w:r>
          </w:p>
        </w:tc>
        <w:tc>
          <w:tcPr>
            <w:tcW w:w="2268" w:type="dxa"/>
            <w:tcBorders>
              <w:top w:val="nil"/>
              <w:left w:val="nil"/>
              <w:bottom w:val="single" w:sz="4" w:space="0" w:color="auto"/>
              <w:right w:val="single" w:sz="4" w:space="0" w:color="auto"/>
            </w:tcBorders>
            <w:shd w:val="clear" w:color="auto" w:fill="auto"/>
            <w:noWrap/>
            <w:vAlign w:val="bottom"/>
            <w:hideMark/>
          </w:tcPr>
          <w:p w14:paraId="2EF47731"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Medzinárodné volania do pevných sietí (ostatné štáty mimo EÚ)</w:t>
            </w:r>
          </w:p>
        </w:tc>
        <w:tc>
          <w:tcPr>
            <w:tcW w:w="1417" w:type="dxa"/>
            <w:tcBorders>
              <w:top w:val="nil"/>
              <w:left w:val="nil"/>
              <w:bottom w:val="single" w:sz="4" w:space="0" w:color="auto"/>
              <w:right w:val="single" w:sz="4" w:space="0" w:color="auto"/>
            </w:tcBorders>
            <w:shd w:val="clear" w:color="auto" w:fill="auto"/>
            <w:noWrap/>
            <w:vAlign w:val="bottom"/>
            <w:hideMark/>
          </w:tcPr>
          <w:p w14:paraId="738D5256"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min.</w:t>
            </w:r>
          </w:p>
        </w:tc>
        <w:tc>
          <w:tcPr>
            <w:tcW w:w="1650" w:type="dxa"/>
            <w:tcBorders>
              <w:top w:val="nil"/>
              <w:left w:val="nil"/>
              <w:bottom w:val="single" w:sz="4" w:space="0" w:color="auto"/>
              <w:right w:val="single" w:sz="4" w:space="0" w:color="auto"/>
            </w:tcBorders>
            <w:shd w:val="clear" w:color="auto" w:fill="auto"/>
            <w:noWrap/>
            <w:vAlign w:val="bottom"/>
            <w:hideMark/>
          </w:tcPr>
          <w:p w14:paraId="0F9CAEA6"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500/mesiac</w:t>
            </w:r>
          </w:p>
        </w:tc>
        <w:tc>
          <w:tcPr>
            <w:tcW w:w="1327" w:type="dxa"/>
            <w:tcBorders>
              <w:top w:val="nil"/>
              <w:left w:val="nil"/>
              <w:bottom w:val="single" w:sz="4" w:space="0" w:color="auto"/>
              <w:right w:val="single" w:sz="4" w:space="0" w:color="auto"/>
            </w:tcBorders>
            <w:shd w:val="clear" w:color="auto" w:fill="auto"/>
            <w:noWrap/>
            <w:vAlign w:val="bottom"/>
            <w:hideMark/>
          </w:tcPr>
          <w:p w14:paraId="08E4BE18" w14:textId="77777777" w:rsidR="00A50BA9" w:rsidRPr="00A50BA9" w:rsidRDefault="00A50BA9" w:rsidP="00F20019">
            <w:pPr>
              <w:jc w:val="center"/>
              <w:rPr>
                <w:rFonts w:asciiTheme="minorHAnsi" w:hAnsiTheme="minorHAnsi" w:cstheme="minorHAnsi"/>
                <w:color w:val="000000"/>
              </w:rPr>
            </w:pPr>
          </w:p>
        </w:tc>
        <w:tc>
          <w:tcPr>
            <w:tcW w:w="1701" w:type="dxa"/>
            <w:tcBorders>
              <w:top w:val="nil"/>
              <w:left w:val="nil"/>
              <w:bottom w:val="single" w:sz="4" w:space="0" w:color="auto"/>
              <w:right w:val="single" w:sz="4" w:space="0" w:color="auto"/>
            </w:tcBorders>
            <w:shd w:val="clear" w:color="auto" w:fill="auto"/>
            <w:noWrap/>
            <w:vAlign w:val="bottom"/>
          </w:tcPr>
          <w:p w14:paraId="4A5D6381" w14:textId="77777777" w:rsidR="00A50BA9" w:rsidRPr="00A50BA9" w:rsidRDefault="00A50BA9" w:rsidP="00F20019">
            <w:pPr>
              <w:jc w:val="center"/>
              <w:rPr>
                <w:rFonts w:asciiTheme="minorHAnsi" w:hAnsiTheme="minorHAnsi" w:cstheme="minorHAnsi"/>
                <w:color w:val="000000"/>
              </w:rPr>
            </w:pPr>
          </w:p>
        </w:tc>
        <w:tc>
          <w:tcPr>
            <w:tcW w:w="1652" w:type="dxa"/>
            <w:tcBorders>
              <w:top w:val="nil"/>
              <w:left w:val="nil"/>
              <w:bottom w:val="single" w:sz="4" w:space="0" w:color="auto"/>
              <w:right w:val="single" w:sz="4" w:space="0" w:color="auto"/>
            </w:tcBorders>
            <w:shd w:val="clear" w:color="auto" w:fill="auto"/>
            <w:noWrap/>
            <w:vAlign w:val="bottom"/>
          </w:tcPr>
          <w:p w14:paraId="7BBF1BF5" w14:textId="77777777" w:rsidR="00A50BA9" w:rsidRPr="00A50BA9" w:rsidRDefault="00A50BA9" w:rsidP="00F20019">
            <w:pPr>
              <w:jc w:val="center"/>
              <w:rPr>
                <w:rFonts w:asciiTheme="minorHAnsi" w:hAnsiTheme="minorHAnsi" w:cstheme="minorHAnsi"/>
                <w:color w:val="000000"/>
              </w:rPr>
            </w:pPr>
          </w:p>
        </w:tc>
      </w:tr>
      <w:tr w:rsidR="00A50BA9" w:rsidRPr="00A50BA9" w14:paraId="654B36A7" w14:textId="77777777" w:rsidTr="00FB7875">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349456A" w14:textId="51F6D707" w:rsidR="00A50BA9" w:rsidRPr="00A50BA9" w:rsidRDefault="00D61A9B" w:rsidP="00F20019">
            <w:pPr>
              <w:jc w:val="center"/>
              <w:rPr>
                <w:rFonts w:asciiTheme="minorHAnsi" w:hAnsiTheme="minorHAnsi" w:cstheme="minorHAnsi"/>
                <w:color w:val="000000"/>
              </w:rPr>
            </w:pPr>
            <w:r>
              <w:rPr>
                <w:rFonts w:asciiTheme="minorHAnsi" w:hAnsiTheme="minorHAnsi" w:cstheme="minorHAnsi"/>
                <w:color w:val="000000"/>
              </w:rPr>
              <w:t>8</w:t>
            </w:r>
          </w:p>
        </w:tc>
        <w:tc>
          <w:tcPr>
            <w:tcW w:w="2268" w:type="dxa"/>
            <w:tcBorders>
              <w:top w:val="nil"/>
              <w:left w:val="nil"/>
              <w:bottom w:val="single" w:sz="4" w:space="0" w:color="auto"/>
              <w:right w:val="single" w:sz="4" w:space="0" w:color="auto"/>
            </w:tcBorders>
            <w:shd w:val="clear" w:color="auto" w:fill="auto"/>
            <w:noWrap/>
            <w:vAlign w:val="bottom"/>
            <w:hideMark/>
          </w:tcPr>
          <w:p w14:paraId="6CF8DDD4"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Medzinárodné volania do mobilných sietí (EÚ a ostatné štáty)</w:t>
            </w:r>
          </w:p>
        </w:tc>
        <w:tc>
          <w:tcPr>
            <w:tcW w:w="1417" w:type="dxa"/>
            <w:tcBorders>
              <w:top w:val="nil"/>
              <w:left w:val="nil"/>
              <w:bottom w:val="single" w:sz="4" w:space="0" w:color="auto"/>
              <w:right w:val="single" w:sz="4" w:space="0" w:color="auto"/>
            </w:tcBorders>
            <w:shd w:val="clear" w:color="auto" w:fill="auto"/>
            <w:noWrap/>
            <w:vAlign w:val="bottom"/>
            <w:hideMark/>
          </w:tcPr>
          <w:p w14:paraId="2263048E"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min.</w:t>
            </w:r>
          </w:p>
        </w:tc>
        <w:tc>
          <w:tcPr>
            <w:tcW w:w="1650" w:type="dxa"/>
            <w:tcBorders>
              <w:top w:val="nil"/>
              <w:left w:val="nil"/>
              <w:bottom w:val="single" w:sz="4" w:space="0" w:color="auto"/>
              <w:right w:val="single" w:sz="4" w:space="0" w:color="auto"/>
            </w:tcBorders>
            <w:shd w:val="clear" w:color="auto" w:fill="auto"/>
            <w:noWrap/>
            <w:vAlign w:val="bottom"/>
            <w:hideMark/>
          </w:tcPr>
          <w:p w14:paraId="4BB27CD9"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500/mesiac</w:t>
            </w:r>
          </w:p>
        </w:tc>
        <w:tc>
          <w:tcPr>
            <w:tcW w:w="1327" w:type="dxa"/>
            <w:tcBorders>
              <w:top w:val="nil"/>
              <w:left w:val="nil"/>
              <w:bottom w:val="single" w:sz="4" w:space="0" w:color="auto"/>
              <w:right w:val="single" w:sz="4" w:space="0" w:color="auto"/>
            </w:tcBorders>
            <w:shd w:val="clear" w:color="auto" w:fill="auto"/>
            <w:noWrap/>
            <w:vAlign w:val="bottom"/>
            <w:hideMark/>
          </w:tcPr>
          <w:p w14:paraId="196C72B1" w14:textId="77777777" w:rsidR="00A50BA9" w:rsidRPr="00A50BA9" w:rsidRDefault="00A50BA9" w:rsidP="00F20019">
            <w:pPr>
              <w:jc w:val="center"/>
              <w:rPr>
                <w:rFonts w:asciiTheme="minorHAnsi" w:hAnsiTheme="minorHAnsi" w:cstheme="minorHAnsi"/>
                <w:color w:val="000000"/>
              </w:rPr>
            </w:pPr>
          </w:p>
        </w:tc>
        <w:tc>
          <w:tcPr>
            <w:tcW w:w="1701" w:type="dxa"/>
            <w:tcBorders>
              <w:top w:val="nil"/>
              <w:left w:val="nil"/>
              <w:bottom w:val="single" w:sz="4" w:space="0" w:color="auto"/>
              <w:right w:val="single" w:sz="4" w:space="0" w:color="auto"/>
            </w:tcBorders>
            <w:shd w:val="clear" w:color="auto" w:fill="auto"/>
            <w:noWrap/>
            <w:vAlign w:val="bottom"/>
          </w:tcPr>
          <w:p w14:paraId="7078AC51" w14:textId="77777777" w:rsidR="00A50BA9" w:rsidRPr="00A50BA9" w:rsidRDefault="00A50BA9" w:rsidP="00F20019">
            <w:pPr>
              <w:jc w:val="center"/>
              <w:rPr>
                <w:rFonts w:asciiTheme="minorHAnsi" w:hAnsiTheme="minorHAnsi" w:cstheme="minorHAnsi"/>
                <w:color w:val="000000"/>
              </w:rPr>
            </w:pPr>
          </w:p>
        </w:tc>
        <w:tc>
          <w:tcPr>
            <w:tcW w:w="1652" w:type="dxa"/>
            <w:tcBorders>
              <w:top w:val="nil"/>
              <w:left w:val="nil"/>
              <w:bottom w:val="single" w:sz="4" w:space="0" w:color="auto"/>
              <w:right w:val="single" w:sz="4" w:space="0" w:color="auto"/>
            </w:tcBorders>
            <w:shd w:val="clear" w:color="auto" w:fill="auto"/>
            <w:noWrap/>
            <w:vAlign w:val="bottom"/>
          </w:tcPr>
          <w:p w14:paraId="60778C38" w14:textId="77777777" w:rsidR="00A50BA9" w:rsidRPr="00A50BA9" w:rsidRDefault="00A50BA9" w:rsidP="00F20019">
            <w:pPr>
              <w:jc w:val="center"/>
              <w:rPr>
                <w:rFonts w:asciiTheme="minorHAnsi" w:hAnsiTheme="minorHAnsi" w:cstheme="minorHAnsi"/>
                <w:color w:val="000000"/>
              </w:rPr>
            </w:pPr>
          </w:p>
        </w:tc>
      </w:tr>
      <w:tr w:rsidR="00A50BA9" w:rsidRPr="00A50BA9" w14:paraId="759CDF07" w14:textId="77777777" w:rsidTr="00FB7875">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17C9D9B" w14:textId="5F455FB9" w:rsidR="00A50BA9" w:rsidRPr="00A50BA9" w:rsidRDefault="00D61A9B" w:rsidP="00F20019">
            <w:pPr>
              <w:jc w:val="center"/>
              <w:rPr>
                <w:rFonts w:asciiTheme="minorHAnsi" w:hAnsiTheme="minorHAnsi" w:cstheme="minorHAnsi"/>
                <w:color w:val="000000"/>
              </w:rPr>
            </w:pPr>
            <w:r>
              <w:rPr>
                <w:rFonts w:asciiTheme="minorHAnsi" w:hAnsiTheme="minorHAnsi" w:cstheme="minorHAnsi"/>
                <w:color w:val="000000"/>
              </w:rPr>
              <w:t>9</w:t>
            </w:r>
          </w:p>
        </w:tc>
        <w:tc>
          <w:tcPr>
            <w:tcW w:w="2268" w:type="dxa"/>
            <w:tcBorders>
              <w:top w:val="nil"/>
              <w:left w:val="nil"/>
              <w:bottom w:val="single" w:sz="4" w:space="0" w:color="auto"/>
              <w:right w:val="single" w:sz="4" w:space="0" w:color="auto"/>
            </w:tcBorders>
            <w:shd w:val="clear" w:color="auto" w:fill="auto"/>
            <w:noWrap/>
            <w:vAlign w:val="bottom"/>
            <w:hideMark/>
          </w:tcPr>
          <w:p w14:paraId="74B6FD3A"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Volania na čísla 0850</w:t>
            </w:r>
          </w:p>
        </w:tc>
        <w:tc>
          <w:tcPr>
            <w:tcW w:w="1417" w:type="dxa"/>
            <w:tcBorders>
              <w:top w:val="nil"/>
              <w:left w:val="nil"/>
              <w:bottom w:val="single" w:sz="4" w:space="0" w:color="auto"/>
              <w:right w:val="single" w:sz="4" w:space="0" w:color="auto"/>
            </w:tcBorders>
            <w:shd w:val="clear" w:color="auto" w:fill="auto"/>
            <w:noWrap/>
            <w:vAlign w:val="bottom"/>
            <w:hideMark/>
          </w:tcPr>
          <w:p w14:paraId="2B1D8392"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min.</w:t>
            </w:r>
          </w:p>
        </w:tc>
        <w:tc>
          <w:tcPr>
            <w:tcW w:w="1650" w:type="dxa"/>
            <w:tcBorders>
              <w:top w:val="nil"/>
              <w:left w:val="nil"/>
              <w:bottom w:val="single" w:sz="4" w:space="0" w:color="auto"/>
              <w:right w:val="single" w:sz="4" w:space="0" w:color="auto"/>
            </w:tcBorders>
            <w:shd w:val="clear" w:color="auto" w:fill="auto"/>
            <w:noWrap/>
            <w:vAlign w:val="bottom"/>
            <w:hideMark/>
          </w:tcPr>
          <w:p w14:paraId="264D484A"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2000/mesiac</w:t>
            </w:r>
          </w:p>
        </w:tc>
        <w:tc>
          <w:tcPr>
            <w:tcW w:w="1327" w:type="dxa"/>
            <w:tcBorders>
              <w:top w:val="nil"/>
              <w:left w:val="nil"/>
              <w:bottom w:val="single" w:sz="4" w:space="0" w:color="auto"/>
              <w:right w:val="single" w:sz="4" w:space="0" w:color="auto"/>
            </w:tcBorders>
            <w:shd w:val="clear" w:color="auto" w:fill="auto"/>
            <w:noWrap/>
            <w:vAlign w:val="bottom"/>
            <w:hideMark/>
          </w:tcPr>
          <w:p w14:paraId="7DDB06F6" w14:textId="77777777" w:rsidR="00A50BA9" w:rsidRPr="00A50BA9" w:rsidRDefault="00A50BA9" w:rsidP="00F20019">
            <w:pPr>
              <w:jc w:val="center"/>
              <w:rPr>
                <w:rFonts w:asciiTheme="minorHAnsi" w:hAnsiTheme="minorHAnsi" w:cstheme="minorHAnsi"/>
                <w:color w:val="000000"/>
              </w:rPr>
            </w:pPr>
          </w:p>
        </w:tc>
        <w:tc>
          <w:tcPr>
            <w:tcW w:w="1701" w:type="dxa"/>
            <w:tcBorders>
              <w:top w:val="nil"/>
              <w:left w:val="nil"/>
              <w:bottom w:val="single" w:sz="4" w:space="0" w:color="auto"/>
              <w:right w:val="single" w:sz="4" w:space="0" w:color="auto"/>
            </w:tcBorders>
            <w:shd w:val="clear" w:color="auto" w:fill="auto"/>
            <w:noWrap/>
            <w:vAlign w:val="bottom"/>
          </w:tcPr>
          <w:p w14:paraId="56A70187" w14:textId="77777777" w:rsidR="00A50BA9" w:rsidRPr="00A50BA9" w:rsidRDefault="00A50BA9" w:rsidP="00F20019">
            <w:pPr>
              <w:jc w:val="center"/>
              <w:rPr>
                <w:rFonts w:asciiTheme="minorHAnsi" w:hAnsiTheme="minorHAnsi" w:cstheme="minorHAnsi"/>
                <w:color w:val="000000"/>
              </w:rPr>
            </w:pPr>
          </w:p>
        </w:tc>
        <w:tc>
          <w:tcPr>
            <w:tcW w:w="1652" w:type="dxa"/>
            <w:tcBorders>
              <w:top w:val="nil"/>
              <w:left w:val="nil"/>
              <w:bottom w:val="single" w:sz="4" w:space="0" w:color="auto"/>
              <w:right w:val="single" w:sz="4" w:space="0" w:color="auto"/>
            </w:tcBorders>
            <w:shd w:val="clear" w:color="auto" w:fill="auto"/>
            <w:noWrap/>
            <w:vAlign w:val="bottom"/>
          </w:tcPr>
          <w:p w14:paraId="5FF2831D" w14:textId="77777777" w:rsidR="00A50BA9" w:rsidRPr="00A50BA9" w:rsidRDefault="00A50BA9" w:rsidP="00F20019">
            <w:pPr>
              <w:jc w:val="center"/>
              <w:rPr>
                <w:rFonts w:asciiTheme="minorHAnsi" w:hAnsiTheme="minorHAnsi" w:cstheme="minorHAnsi"/>
                <w:color w:val="000000"/>
              </w:rPr>
            </w:pPr>
          </w:p>
        </w:tc>
      </w:tr>
      <w:tr w:rsidR="00A50BA9" w:rsidRPr="00A50BA9" w14:paraId="500A7CB2" w14:textId="77777777" w:rsidTr="00FB7875">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E24F42D" w14:textId="4795051B" w:rsidR="00A50BA9" w:rsidRPr="00A50BA9" w:rsidRDefault="00D61A9B" w:rsidP="00F20019">
            <w:pPr>
              <w:jc w:val="center"/>
              <w:rPr>
                <w:rFonts w:asciiTheme="minorHAnsi" w:hAnsiTheme="minorHAnsi" w:cstheme="minorHAnsi"/>
                <w:color w:val="000000"/>
              </w:rPr>
            </w:pPr>
            <w:r>
              <w:rPr>
                <w:rFonts w:asciiTheme="minorHAnsi" w:hAnsiTheme="minorHAnsi" w:cstheme="minorHAnsi"/>
                <w:color w:val="000000"/>
              </w:rPr>
              <w:t>10</w:t>
            </w:r>
          </w:p>
        </w:tc>
        <w:tc>
          <w:tcPr>
            <w:tcW w:w="2268" w:type="dxa"/>
            <w:tcBorders>
              <w:top w:val="nil"/>
              <w:left w:val="nil"/>
              <w:bottom w:val="single" w:sz="4" w:space="0" w:color="auto"/>
              <w:right w:val="single" w:sz="4" w:space="0" w:color="auto"/>
            </w:tcBorders>
            <w:shd w:val="clear" w:color="auto" w:fill="auto"/>
            <w:noWrap/>
            <w:vAlign w:val="bottom"/>
            <w:hideMark/>
          </w:tcPr>
          <w:p w14:paraId="0AB813BB"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Volania na čísla 096x</w:t>
            </w:r>
          </w:p>
        </w:tc>
        <w:tc>
          <w:tcPr>
            <w:tcW w:w="1417" w:type="dxa"/>
            <w:tcBorders>
              <w:top w:val="nil"/>
              <w:left w:val="nil"/>
              <w:bottom w:val="single" w:sz="4" w:space="0" w:color="auto"/>
              <w:right w:val="single" w:sz="4" w:space="0" w:color="auto"/>
            </w:tcBorders>
            <w:shd w:val="clear" w:color="auto" w:fill="auto"/>
            <w:noWrap/>
            <w:vAlign w:val="bottom"/>
            <w:hideMark/>
          </w:tcPr>
          <w:p w14:paraId="52D994F2"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min.</w:t>
            </w:r>
          </w:p>
        </w:tc>
        <w:tc>
          <w:tcPr>
            <w:tcW w:w="1650" w:type="dxa"/>
            <w:tcBorders>
              <w:top w:val="nil"/>
              <w:left w:val="nil"/>
              <w:bottom w:val="single" w:sz="4" w:space="0" w:color="auto"/>
              <w:right w:val="single" w:sz="4" w:space="0" w:color="auto"/>
            </w:tcBorders>
            <w:shd w:val="clear" w:color="auto" w:fill="auto"/>
            <w:noWrap/>
            <w:vAlign w:val="bottom"/>
            <w:hideMark/>
          </w:tcPr>
          <w:p w14:paraId="0033E19C"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5000/mesiac</w:t>
            </w:r>
          </w:p>
        </w:tc>
        <w:tc>
          <w:tcPr>
            <w:tcW w:w="1327" w:type="dxa"/>
            <w:tcBorders>
              <w:top w:val="nil"/>
              <w:left w:val="nil"/>
              <w:bottom w:val="single" w:sz="4" w:space="0" w:color="auto"/>
              <w:right w:val="single" w:sz="4" w:space="0" w:color="auto"/>
            </w:tcBorders>
            <w:shd w:val="clear" w:color="auto" w:fill="auto"/>
            <w:noWrap/>
            <w:vAlign w:val="bottom"/>
            <w:hideMark/>
          </w:tcPr>
          <w:p w14:paraId="6162BB0B" w14:textId="77777777" w:rsidR="00A50BA9" w:rsidRPr="00A50BA9" w:rsidRDefault="00A50BA9" w:rsidP="00F20019">
            <w:pPr>
              <w:jc w:val="center"/>
              <w:rPr>
                <w:rFonts w:asciiTheme="minorHAnsi" w:hAnsiTheme="minorHAnsi" w:cstheme="minorHAnsi"/>
                <w:color w:val="000000"/>
              </w:rPr>
            </w:pPr>
          </w:p>
        </w:tc>
        <w:tc>
          <w:tcPr>
            <w:tcW w:w="1701" w:type="dxa"/>
            <w:tcBorders>
              <w:top w:val="nil"/>
              <w:left w:val="nil"/>
              <w:bottom w:val="single" w:sz="4" w:space="0" w:color="auto"/>
              <w:right w:val="single" w:sz="4" w:space="0" w:color="auto"/>
            </w:tcBorders>
            <w:shd w:val="clear" w:color="auto" w:fill="auto"/>
            <w:noWrap/>
            <w:vAlign w:val="bottom"/>
          </w:tcPr>
          <w:p w14:paraId="23AE76A2" w14:textId="77777777" w:rsidR="00A50BA9" w:rsidRPr="00A50BA9" w:rsidRDefault="00A50BA9" w:rsidP="00F20019">
            <w:pPr>
              <w:jc w:val="center"/>
              <w:rPr>
                <w:rFonts w:asciiTheme="minorHAnsi" w:hAnsiTheme="minorHAnsi" w:cstheme="minorHAnsi"/>
                <w:color w:val="000000"/>
              </w:rPr>
            </w:pPr>
          </w:p>
        </w:tc>
        <w:tc>
          <w:tcPr>
            <w:tcW w:w="1652" w:type="dxa"/>
            <w:tcBorders>
              <w:top w:val="nil"/>
              <w:left w:val="nil"/>
              <w:bottom w:val="single" w:sz="4" w:space="0" w:color="auto"/>
              <w:right w:val="single" w:sz="4" w:space="0" w:color="auto"/>
            </w:tcBorders>
            <w:shd w:val="clear" w:color="auto" w:fill="auto"/>
            <w:noWrap/>
            <w:vAlign w:val="bottom"/>
          </w:tcPr>
          <w:p w14:paraId="7709DA59" w14:textId="77777777" w:rsidR="00A50BA9" w:rsidRPr="00A50BA9" w:rsidRDefault="00A50BA9" w:rsidP="00F20019">
            <w:pPr>
              <w:jc w:val="center"/>
              <w:rPr>
                <w:rFonts w:asciiTheme="minorHAnsi" w:hAnsiTheme="minorHAnsi" w:cstheme="minorHAnsi"/>
                <w:color w:val="000000"/>
              </w:rPr>
            </w:pPr>
          </w:p>
        </w:tc>
      </w:tr>
      <w:tr w:rsidR="00A50BA9" w:rsidRPr="00A50BA9" w14:paraId="02263B07" w14:textId="77777777" w:rsidTr="00FB7875">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E95F3" w14:textId="264308F0" w:rsidR="00A50BA9" w:rsidRPr="00A50BA9" w:rsidRDefault="00D61A9B" w:rsidP="00F20019">
            <w:pPr>
              <w:jc w:val="center"/>
              <w:rPr>
                <w:rFonts w:asciiTheme="minorHAnsi" w:hAnsiTheme="minorHAnsi" w:cstheme="minorHAnsi"/>
                <w:color w:val="000000"/>
              </w:rPr>
            </w:pPr>
            <w:r>
              <w:rPr>
                <w:rFonts w:asciiTheme="minorHAnsi" w:hAnsiTheme="minorHAnsi" w:cstheme="minorHAnsi"/>
                <w:color w:val="000000"/>
              </w:rPr>
              <w:t>11</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0AB6A95"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Volania na čísla 1181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B24D820"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min.</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14:paraId="4F844985"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500/mesiac</w:t>
            </w:r>
          </w:p>
        </w:tc>
        <w:tc>
          <w:tcPr>
            <w:tcW w:w="1327" w:type="dxa"/>
            <w:tcBorders>
              <w:top w:val="single" w:sz="4" w:space="0" w:color="auto"/>
              <w:left w:val="nil"/>
              <w:bottom w:val="single" w:sz="4" w:space="0" w:color="auto"/>
              <w:right w:val="single" w:sz="4" w:space="0" w:color="auto"/>
            </w:tcBorders>
            <w:shd w:val="clear" w:color="auto" w:fill="auto"/>
            <w:noWrap/>
            <w:vAlign w:val="bottom"/>
            <w:hideMark/>
          </w:tcPr>
          <w:p w14:paraId="210563F0" w14:textId="77777777" w:rsidR="00A50BA9" w:rsidRPr="00A50BA9" w:rsidRDefault="00A50BA9" w:rsidP="00F20019">
            <w:pPr>
              <w:jc w:val="center"/>
              <w:rPr>
                <w:rFonts w:asciiTheme="minorHAnsi" w:hAnsiTheme="minorHAnsi" w:cstheme="minorHAnsi"/>
                <w:color w:val="00000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6D7A1E3" w14:textId="77777777" w:rsidR="00A50BA9" w:rsidRPr="00A50BA9" w:rsidRDefault="00A50BA9" w:rsidP="00F20019">
            <w:pPr>
              <w:jc w:val="center"/>
              <w:rPr>
                <w:rFonts w:asciiTheme="minorHAnsi" w:hAnsiTheme="minorHAnsi" w:cstheme="minorHAnsi"/>
                <w:color w:val="000000"/>
              </w:rPr>
            </w:pPr>
          </w:p>
        </w:tc>
        <w:tc>
          <w:tcPr>
            <w:tcW w:w="1652" w:type="dxa"/>
            <w:tcBorders>
              <w:top w:val="single" w:sz="4" w:space="0" w:color="auto"/>
              <w:left w:val="nil"/>
              <w:bottom w:val="single" w:sz="4" w:space="0" w:color="auto"/>
              <w:right w:val="single" w:sz="4" w:space="0" w:color="auto"/>
            </w:tcBorders>
            <w:shd w:val="clear" w:color="auto" w:fill="auto"/>
            <w:noWrap/>
            <w:vAlign w:val="bottom"/>
          </w:tcPr>
          <w:p w14:paraId="796A680A" w14:textId="77777777" w:rsidR="00A50BA9" w:rsidRPr="00A50BA9" w:rsidRDefault="00A50BA9" w:rsidP="00F20019">
            <w:pPr>
              <w:jc w:val="center"/>
              <w:rPr>
                <w:rFonts w:asciiTheme="minorHAnsi" w:hAnsiTheme="minorHAnsi" w:cstheme="minorHAnsi"/>
                <w:color w:val="000000"/>
              </w:rPr>
            </w:pPr>
          </w:p>
        </w:tc>
      </w:tr>
      <w:tr w:rsidR="00A50BA9" w:rsidRPr="00A50BA9" w14:paraId="04B555DE" w14:textId="77777777" w:rsidTr="00FB7875">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32488" w14:textId="0E1FBD90" w:rsidR="00A50BA9" w:rsidRPr="00A50BA9" w:rsidRDefault="00A50BA9" w:rsidP="00D61A9B">
            <w:pPr>
              <w:jc w:val="center"/>
              <w:rPr>
                <w:rFonts w:asciiTheme="minorHAnsi" w:hAnsiTheme="minorHAnsi" w:cstheme="minorHAnsi"/>
                <w:color w:val="000000"/>
              </w:rPr>
            </w:pPr>
            <w:r w:rsidRPr="00A50BA9">
              <w:rPr>
                <w:rFonts w:asciiTheme="minorHAnsi" w:hAnsiTheme="minorHAnsi" w:cstheme="minorHAnsi"/>
                <w:color w:val="000000"/>
              </w:rPr>
              <w:t>1</w:t>
            </w:r>
            <w:r w:rsidR="00D61A9B">
              <w:rPr>
                <w:rFonts w:asciiTheme="minorHAnsi" w:hAnsiTheme="minorHAnsi" w:cstheme="minorHAnsi"/>
                <w:color w:val="000000"/>
              </w:rPr>
              <w:t>2</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668D3698"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Volania na čísla 18xxx</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274571C"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min.</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14:paraId="543EAA9B" w14:textId="77777777" w:rsidR="00A50BA9" w:rsidRPr="00A50BA9" w:rsidRDefault="00A50BA9" w:rsidP="00F20019">
            <w:pPr>
              <w:jc w:val="center"/>
              <w:rPr>
                <w:rFonts w:asciiTheme="minorHAnsi" w:hAnsiTheme="minorHAnsi" w:cstheme="minorHAnsi"/>
                <w:color w:val="000000"/>
              </w:rPr>
            </w:pPr>
            <w:r w:rsidRPr="00A50BA9">
              <w:rPr>
                <w:rFonts w:asciiTheme="minorHAnsi" w:hAnsiTheme="minorHAnsi" w:cstheme="minorHAnsi"/>
                <w:color w:val="000000"/>
              </w:rPr>
              <w:t>100/mesiac</w:t>
            </w:r>
          </w:p>
        </w:tc>
        <w:tc>
          <w:tcPr>
            <w:tcW w:w="1327" w:type="dxa"/>
            <w:tcBorders>
              <w:top w:val="single" w:sz="4" w:space="0" w:color="auto"/>
              <w:left w:val="nil"/>
              <w:bottom w:val="single" w:sz="4" w:space="0" w:color="auto"/>
              <w:right w:val="single" w:sz="4" w:space="0" w:color="auto"/>
            </w:tcBorders>
            <w:shd w:val="clear" w:color="auto" w:fill="auto"/>
            <w:noWrap/>
            <w:vAlign w:val="bottom"/>
            <w:hideMark/>
          </w:tcPr>
          <w:p w14:paraId="0323E98F" w14:textId="77777777" w:rsidR="00A50BA9" w:rsidRPr="00A50BA9" w:rsidRDefault="00A50BA9" w:rsidP="00F20019">
            <w:pPr>
              <w:jc w:val="center"/>
              <w:rPr>
                <w:rFonts w:asciiTheme="minorHAnsi" w:hAnsiTheme="minorHAnsi" w:cstheme="minorHAnsi"/>
                <w:color w:val="00000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3C3BFFC" w14:textId="77777777" w:rsidR="00A50BA9" w:rsidRPr="00A50BA9" w:rsidRDefault="00A50BA9" w:rsidP="00F20019">
            <w:pPr>
              <w:jc w:val="center"/>
              <w:rPr>
                <w:rFonts w:asciiTheme="minorHAnsi" w:hAnsiTheme="minorHAnsi" w:cstheme="minorHAnsi"/>
                <w:color w:val="000000"/>
              </w:rPr>
            </w:pPr>
          </w:p>
        </w:tc>
        <w:tc>
          <w:tcPr>
            <w:tcW w:w="1652" w:type="dxa"/>
            <w:tcBorders>
              <w:top w:val="single" w:sz="4" w:space="0" w:color="auto"/>
              <w:left w:val="nil"/>
              <w:bottom w:val="single" w:sz="4" w:space="0" w:color="auto"/>
              <w:right w:val="single" w:sz="4" w:space="0" w:color="auto"/>
            </w:tcBorders>
            <w:shd w:val="clear" w:color="auto" w:fill="auto"/>
            <w:noWrap/>
            <w:vAlign w:val="bottom"/>
          </w:tcPr>
          <w:p w14:paraId="57A8E065" w14:textId="77777777" w:rsidR="00A50BA9" w:rsidRPr="00A50BA9" w:rsidRDefault="00A50BA9" w:rsidP="00F20019">
            <w:pPr>
              <w:jc w:val="center"/>
              <w:rPr>
                <w:rFonts w:asciiTheme="minorHAnsi" w:hAnsiTheme="minorHAnsi" w:cstheme="minorHAnsi"/>
                <w:color w:val="000000"/>
              </w:rPr>
            </w:pPr>
          </w:p>
        </w:tc>
      </w:tr>
      <w:tr w:rsidR="00A50BA9" w:rsidRPr="00A50BA9" w14:paraId="2A193C3D" w14:textId="77777777" w:rsidTr="00FB7875">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BCA97" w14:textId="77777777" w:rsidR="00A50BA9" w:rsidRPr="00A50BA9" w:rsidRDefault="00A50BA9" w:rsidP="00F20019">
            <w:pPr>
              <w:jc w:val="center"/>
              <w:rPr>
                <w:rFonts w:asciiTheme="minorHAnsi" w:hAnsiTheme="minorHAnsi" w:cstheme="minorHAnsi"/>
                <w:b/>
                <w:color w:val="000000"/>
              </w:rPr>
            </w:pPr>
            <w:r w:rsidRPr="00A50BA9">
              <w:rPr>
                <w:rFonts w:asciiTheme="minorHAnsi" w:hAnsiTheme="minorHAnsi" w:cstheme="minorHAnsi"/>
                <w:b/>
                <w:color w:val="000000"/>
              </w:rPr>
              <w:t>Spolu</w:t>
            </w:r>
          </w:p>
        </w:tc>
        <w:tc>
          <w:tcPr>
            <w:tcW w:w="6662" w:type="dxa"/>
            <w:gridSpan w:val="4"/>
            <w:tcBorders>
              <w:top w:val="single" w:sz="4" w:space="0" w:color="auto"/>
              <w:left w:val="nil"/>
              <w:bottom w:val="single" w:sz="4" w:space="0" w:color="auto"/>
              <w:right w:val="single" w:sz="4" w:space="0" w:color="auto"/>
            </w:tcBorders>
            <w:shd w:val="clear" w:color="auto" w:fill="auto"/>
            <w:noWrap/>
            <w:vAlign w:val="bottom"/>
          </w:tcPr>
          <w:p w14:paraId="4887CB63" w14:textId="77777777" w:rsidR="00A50BA9" w:rsidRPr="00A50BA9" w:rsidRDefault="00A50BA9" w:rsidP="00F20019">
            <w:pPr>
              <w:jc w:val="center"/>
              <w:rPr>
                <w:rFonts w:asciiTheme="minorHAnsi" w:hAnsiTheme="minorHAnsi" w:cstheme="minorHAnsi"/>
                <w:color w:val="000000"/>
              </w:rPr>
            </w:pP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C926836" w14:textId="77777777" w:rsidR="00A50BA9" w:rsidRPr="00A50BA9" w:rsidRDefault="00A50BA9" w:rsidP="00F20019">
            <w:pPr>
              <w:jc w:val="center"/>
              <w:rPr>
                <w:rFonts w:asciiTheme="minorHAnsi" w:hAnsiTheme="minorHAnsi" w:cstheme="minorHAnsi"/>
                <w:color w:val="000000"/>
              </w:rPr>
            </w:pPr>
          </w:p>
        </w:tc>
        <w:tc>
          <w:tcPr>
            <w:tcW w:w="1652"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7B4B1E4" w14:textId="77777777" w:rsidR="00A50BA9" w:rsidRPr="00A50BA9" w:rsidRDefault="00A50BA9" w:rsidP="00F20019">
            <w:pPr>
              <w:jc w:val="center"/>
              <w:rPr>
                <w:rFonts w:asciiTheme="minorHAnsi" w:hAnsiTheme="minorHAnsi" w:cstheme="minorHAnsi"/>
                <w:color w:val="000000"/>
              </w:rPr>
            </w:pPr>
          </w:p>
        </w:tc>
      </w:tr>
    </w:tbl>
    <w:p w14:paraId="2528C3C8" w14:textId="77777777" w:rsidR="00A50BA9" w:rsidRDefault="00A50BA9" w:rsidP="00A50BA9"/>
    <w:p w14:paraId="7FEC8B11" w14:textId="77777777" w:rsidR="00A50BA9" w:rsidRPr="00A50BA9" w:rsidRDefault="00A50BA9" w:rsidP="00A50BA9">
      <w:pPr>
        <w:tabs>
          <w:tab w:val="right" w:pos="8364"/>
        </w:tabs>
        <w:autoSpaceDE w:val="0"/>
        <w:autoSpaceDN w:val="0"/>
        <w:adjustRightInd w:val="0"/>
        <w:ind w:right="720"/>
        <w:jc w:val="both"/>
        <w:rPr>
          <w:rFonts w:asciiTheme="minorHAnsi" w:hAnsiTheme="minorHAnsi" w:cstheme="minorHAnsi"/>
          <w:b/>
          <w:i/>
          <w:sz w:val="22"/>
          <w:szCs w:val="22"/>
        </w:rPr>
      </w:pPr>
    </w:p>
    <w:p w14:paraId="30A00F93" w14:textId="77777777" w:rsidR="00A50BA9" w:rsidRPr="00A50BA9" w:rsidRDefault="00A50BA9" w:rsidP="00A50BA9">
      <w:pPr>
        <w:tabs>
          <w:tab w:val="right" w:pos="8364"/>
        </w:tabs>
        <w:autoSpaceDE w:val="0"/>
        <w:autoSpaceDN w:val="0"/>
        <w:adjustRightInd w:val="0"/>
        <w:ind w:right="720"/>
        <w:jc w:val="both"/>
        <w:rPr>
          <w:rFonts w:asciiTheme="minorHAnsi" w:hAnsiTheme="minorHAnsi" w:cstheme="minorHAnsi"/>
          <w:b/>
          <w:i/>
          <w:sz w:val="22"/>
          <w:szCs w:val="22"/>
        </w:rPr>
      </w:pPr>
    </w:p>
    <w:p w14:paraId="5F084046" w14:textId="77777777" w:rsidR="00A50BA9" w:rsidRPr="0014725E" w:rsidRDefault="00A50BA9" w:rsidP="00A50BA9">
      <w:pPr>
        <w:rPr>
          <w:color w:val="365F91" w:themeColor="accent1" w:themeShade="BF"/>
        </w:rPr>
      </w:pPr>
    </w:p>
    <w:p w14:paraId="70091397" w14:textId="77777777" w:rsidR="00307F6E" w:rsidRPr="006F0EF2" w:rsidRDefault="00307F6E" w:rsidP="00307F6E">
      <w:pPr>
        <w:tabs>
          <w:tab w:val="right" w:pos="8364"/>
        </w:tabs>
        <w:autoSpaceDE w:val="0"/>
        <w:autoSpaceDN w:val="0"/>
        <w:adjustRightInd w:val="0"/>
        <w:ind w:right="720"/>
        <w:jc w:val="both"/>
        <w:rPr>
          <w:rFonts w:asciiTheme="minorHAnsi" w:hAnsiTheme="minorHAnsi"/>
          <w:b/>
          <w:i/>
          <w:sz w:val="22"/>
          <w:szCs w:val="22"/>
        </w:rPr>
      </w:pPr>
    </w:p>
    <w:p w14:paraId="6DAF8450" w14:textId="77777777" w:rsidR="000C32F7" w:rsidRDefault="000C32F7" w:rsidP="00307F6E">
      <w:pPr>
        <w:tabs>
          <w:tab w:val="right" w:pos="8364"/>
        </w:tabs>
        <w:autoSpaceDE w:val="0"/>
        <w:autoSpaceDN w:val="0"/>
        <w:adjustRightInd w:val="0"/>
        <w:ind w:right="720"/>
        <w:jc w:val="both"/>
        <w:rPr>
          <w:rFonts w:asciiTheme="minorHAnsi" w:hAnsiTheme="minorHAnsi"/>
          <w:b/>
          <w:i/>
          <w:sz w:val="22"/>
          <w:szCs w:val="22"/>
        </w:rPr>
        <w:sectPr w:rsidR="000C32F7" w:rsidSect="000C32F7">
          <w:headerReference w:type="default" r:id="rId21"/>
          <w:pgSz w:w="11906" w:h="16838" w:code="9"/>
          <w:pgMar w:top="1134" w:right="1134" w:bottom="1134" w:left="1134" w:header="709" w:footer="760" w:gutter="0"/>
          <w:pgNumType w:chapSep="period"/>
          <w:cols w:space="708"/>
          <w:docGrid w:linePitch="360"/>
        </w:sectPr>
      </w:pPr>
    </w:p>
    <w:p w14:paraId="576AABAE" w14:textId="3F218F27" w:rsidR="009638AE" w:rsidRDefault="009638AE" w:rsidP="00E2177C">
      <w:pPr>
        <w:tabs>
          <w:tab w:val="left" w:pos="1102"/>
        </w:tabs>
        <w:jc w:val="right"/>
        <w:rPr>
          <w:rFonts w:asciiTheme="minorHAnsi" w:hAnsiTheme="minorHAnsi" w:cs="Arial Narrow"/>
          <w:b/>
          <w:bCs/>
          <w:sz w:val="22"/>
          <w:szCs w:val="22"/>
        </w:rPr>
      </w:pPr>
      <w:r w:rsidRPr="00D13325">
        <w:rPr>
          <w:rFonts w:asciiTheme="minorHAnsi" w:hAnsiTheme="minorHAnsi" w:cs="Arial Narrow"/>
          <w:b/>
          <w:sz w:val="22"/>
          <w:szCs w:val="22"/>
        </w:rPr>
        <w:lastRenderedPageBreak/>
        <w:t>B.1</w:t>
      </w:r>
      <w:r w:rsidRPr="00D13325">
        <w:rPr>
          <w:rFonts w:asciiTheme="minorHAnsi" w:hAnsiTheme="minorHAnsi" w:cs="Arial Narrow"/>
          <w:b/>
          <w:bCs/>
          <w:sz w:val="22"/>
          <w:szCs w:val="22"/>
        </w:rPr>
        <w:t xml:space="preserve">  OPIS PREDMETU ZÁKAZKY</w:t>
      </w:r>
    </w:p>
    <w:p w14:paraId="324918DD" w14:textId="77777777" w:rsidR="00BE2D72" w:rsidRPr="00D13325" w:rsidRDefault="00BE2D72" w:rsidP="00507166">
      <w:pPr>
        <w:tabs>
          <w:tab w:val="left" w:pos="1102"/>
        </w:tabs>
        <w:jc w:val="right"/>
        <w:rPr>
          <w:rFonts w:asciiTheme="minorHAnsi" w:hAnsiTheme="minorHAnsi" w:cs="Arial Narrow"/>
          <w:b/>
          <w:bCs/>
          <w:sz w:val="22"/>
          <w:szCs w:val="22"/>
        </w:rPr>
      </w:pPr>
    </w:p>
    <w:p w14:paraId="394BAA48" w14:textId="77777777" w:rsidR="005644C0" w:rsidRPr="00D13325" w:rsidRDefault="005644C0" w:rsidP="009638AE">
      <w:pPr>
        <w:pStyle w:val="Textpoznmkypodiarou"/>
        <w:jc w:val="right"/>
        <w:rPr>
          <w:rFonts w:asciiTheme="minorHAnsi" w:hAnsiTheme="minorHAnsi" w:cs="Arial Narrow"/>
          <w:b/>
          <w:bCs/>
          <w:sz w:val="22"/>
          <w:szCs w:val="22"/>
        </w:rPr>
      </w:pPr>
    </w:p>
    <w:p w14:paraId="26D05763" w14:textId="77777777" w:rsidR="00DA3A5C" w:rsidRPr="00D13325" w:rsidRDefault="00DA3A5C" w:rsidP="00E0536E">
      <w:pPr>
        <w:pStyle w:val="Zkladntext"/>
        <w:numPr>
          <w:ilvl w:val="0"/>
          <w:numId w:val="19"/>
        </w:numPr>
        <w:shd w:val="clear" w:color="auto" w:fill="D9D9D9"/>
        <w:tabs>
          <w:tab w:val="clear" w:pos="360"/>
          <w:tab w:val="num" w:pos="284"/>
        </w:tabs>
        <w:ind w:left="357" w:hanging="357"/>
        <w:rPr>
          <w:rFonts w:asciiTheme="minorHAnsi" w:hAnsiTheme="minorHAnsi" w:cs="Arial Narrow"/>
          <w:b/>
          <w:smallCaps/>
          <w:sz w:val="22"/>
          <w:szCs w:val="22"/>
        </w:rPr>
      </w:pPr>
      <w:r w:rsidRPr="00D13325">
        <w:rPr>
          <w:rFonts w:asciiTheme="minorHAnsi" w:hAnsiTheme="minorHAnsi" w:cs="Arial Narrow"/>
          <w:b/>
          <w:smallCaps/>
          <w:sz w:val="22"/>
          <w:szCs w:val="22"/>
        </w:rPr>
        <w:t>Vymedzenie predmetu zákazky</w:t>
      </w:r>
    </w:p>
    <w:p w14:paraId="08178F20" w14:textId="3D27F884" w:rsidR="00A50BA9" w:rsidRPr="0059618D" w:rsidRDefault="00A50BA9" w:rsidP="00A50BA9">
      <w:pPr>
        <w:jc w:val="both"/>
        <w:rPr>
          <w:rFonts w:asciiTheme="minorHAnsi" w:hAnsiTheme="minorHAnsi"/>
          <w:sz w:val="22"/>
          <w:szCs w:val="22"/>
        </w:rPr>
      </w:pPr>
    </w:p>
    <w:p w14:paraId="7BD64467" w14:textId="6B254F37" w:rsidR="00A50BA9" w:rsidRPr="0059618D" w:rsidRDefault="00A50BA9" w:rsidP="00A50BA9">
      <w:pPr>
        <w:spacing w:after="120"/>
        <w:jc w:val="both"/>
        <w:rPr>
          <w:rFonts w:asciiTheme="minorHAnsi" w:hAnsiTheme="minorHAnsi"/>
          <w:sz w:val="22"/>
          <w:szCs w:val="22"/>
        </w:rPr>
      </w:pPr>
      <w:r w:rsidRPr="0059618D">
        <w:rPr>
          <w:rFonts w:asciiTheme="minorHAnsi" w:hAnsiTheme="minorHAnsi"/>
          <w:sz w:val="22"/>
          <w:szCs w:val="22"/>
        </w:rPr>
        <w:t>Predmetom zákazky je zriadenie pripojenia internej hlasovej komunikačnej siete účastníka do verejnej telefónnej siete prostredníctvom ethernet pripojenia so SIP protokolom (ďalej len SIP trunk) a poskytovanie komplexných hlasových komunikačných služieb verejnej telefónnej siete (ďalej len VTS).</w:t>
      </w:r>
    </w:p>
    <w:p w14:paraId="55315332" w14:textId="6953D3D6" w:rsidR="00A50BA9" w:rsidRPr="0059618D" w:rsidRDefault="00A50BA9" w:rsidP="00A50BA9">
      <w:pPr>
        <w:jc w:val="both"/>
        <w:rPr>
          <w:rFonts w:asciiTheme="minorHAnsi" w:hAnsiTheme="minorHAnsi"/>
          <w:sz w:val="22"/>
          <w:szCs w:val="22"/>
        </w:rPr>
      </w:pPr>
      <w:r w:rsidRPr="0059618D">
        <w:rPr>
          <w:rFonts w:asciiTheme="minorHAnsi" w:hAnsiTheme="minorHAnsi"/>
          <w:sz w:val="22"/>
          <w:szCs w:val="22"/>
        </w:rPr>
        <w:t>Predmet plnenia pozostáva z:</w:t>
      </w:r>
    </w:p>
    <w:p w14:paraId="60518FB6" w14:textId="77777777" w:rsidR="00A50BA9" w:rsidRPr="0059618D" w:rsidRDefault="00A50BA9" w:rsidP="00A50BA9">
      <w:pPr>
        <w:pStyle w:val="Odsekzoznamu"/>
        <w:numPr>
          <w:ilvl w:val="0"/>
          <w:numId w:val="83"/>
        </w:numPr>
        <w:contextualSpacing/>
        <w:jc w:val="both"/>
        <w:rPr>
          <w:rFonts w:asciiTheme="minorHAnsi" w:hAnsiTheme="minorHAnsi"/>
          <w:sz w:val="22"/>
          <w:szCs w:val="22"/>
        </w:rPr>
      </w:pPr>
      <w:r w:rsidRPr="0059618D">
        <w:rPr>
          <w:rFonts w:asciiTheme="minorHAnsi" w:hAnsiTheme="minorHAnsi"/>
          <w:sz w:val="22"/>
          <w:szCs w:val="22"/>
        </w:rPr>
        <w:t>Analýza súčasného stavu internej hlasovej komunikačnej siete účastníka v rozsahu nutnom pre spracovanie podrobného návrhu technického riešenia pripojenia internej hlasovej komunikačnej siete účastníka do VTS</w:t>
      </w:r>
    </w:p>
    <w:p w14:paraId="34031E32" w14:textId="77777777" w:rsidR="00A50BA9" w:rsidRPr="0059618D" w:rsidRDefault="00A50BA9" w:rsidP="00A50BA9">
      <w:pPr>
        <w:pStyle w:val="Odsekzoznamu"/>
        <w:numPr>
          <w:ilvl w:val="0"/>
          <w:numId w:val="83"/>
        </w:numPr>
        <w:contextualSpacing/>
        <w:jc w:val="both"/>
        <w:rPr>
          <w:rFonts w:asciiTheme="minorHAnsi" w:hAnsiTheme="minorHAnsi"/>
          <w:sz w:val="22"/>
          <w:szCs w:val="22"/>
        </w:rPr>
      </w:pPr>
      <w:r w:rsidRPr="0059618D">
        <w:rPr>
          <w:rFonts w:asciiTheme="minorHAnsi" w:hAnsiTheme="minorHAnsi"/>
          <w:sz w:val="22"/>
          <w:szCs w:val="22"/>
        </w:rPr>
        <w:t>Zriadenia a odovzdania prístupových SIP trunk do VTS</w:t>
      </w:r>
    </w:p>
    <w:p w14:paraId="76AA3F46" w14:textId="77777777" w:rsidR="00A50BA9" w:rsidRPr="0059618D" w:rsidRDefault="00A50BA9" w:rsidP="00A50BA9">
      <w:pPr>
        <w:pStyle w:val="Odsekzoznamu"/>
        <w:numPr>
          <w:ilvl w:val="0"/>
          <w:numId w:val="83"/>
        </w:numPr>
        <w:contextualSpacing/>
        <w:jc w:val="both"/>
        <w:rPr>
          <w:rFonts w:asciiTheme="minorHAnsi" w:hAnsiTheme="minorHAnsi"/>
          <w:sz w:val="22"/>
          <w:szCs w:val="22"/>
        </w:rPr>
      </w:pPr>
      <w:r w:rsidRPr="0059618D">
        <w:rPr>
          <w:rFonts w:asciiTheme="minorHAnsi" w:hAnsiTheme="minorHAnsi"/>
          <w:sz w:val="22"/>
          <w:szCs w:val="22"/>
        </w:rPr>
        <w:t>Zachovanie externého číslovacieho plánu v rámci číslovacieho plánu poskytovateľa pre jednotlivé pracoviská účastníka</w:t>
      </w:r>
    </w:p>
    <w:p w14:paraId="7C4A5BD5" w14:textId="77777777" w:rsidR="00A50BA9" w:rsidRPr="0059618D" w:rsidRDefault="00A50BA9" w:rsidP="00A50BA9">
      <w:pPr>
        <w:pStyle w:val="Odsekzoznamu"/>
        <w:numPr>
          <w:ilvl w:val="0"/>
          <w:numId w:val="83"/>
        </w:numPr>
        <w:contextualSpacing/>
        <w:jc w:val="both"/>
        <w:rPr>
          <w:rFonts w:asciiTheme="minorHAnsi" w:hAnsiTheme="minorHAnsi"/>
          <w:sz w:val="22"/>
          <w:szCs w:val="22"/>
        </w:rPr>
      </w:pPr>
      <w:r w:rsidRPr="0059618D">
        <w:rPr>
          <w:rFonts w:asciiTheme="minorHAnsi" w:hAnsiTheme="minorHAnsi"/>
          <w:sz w:val="22"/>
          <w:szCs w:val="22"/>
        </w:rPr>
        <w:t>Prevádzkovanie SIP trunk a poskytovanie komplexných hlasových komunikačných služieb VTS</w:t>
      </w:r>
    </w:p>
    <w:p w14:paraId="4BB200E0" w14:textId="27445628" w:rsidR="00A50BA9" w:rsidRPr="0059618D" w:rsidRDefault="0031540A" w:rsidP="00A50BA9">
      <w:pPr>
        <w:pStyle w:val="Odsekzoznamu"/>
        <w:numPr>
          <w:ilvl w:val="0"/>
          <w:numId w:val="83"/>
        </w:numPr>
        <w:contextualSpacing/>
        <w:jc w:val="both"/>
        <w:rPr>
          <w:rFonts w:asciiTheme="minorHAnsi" w:hAnsiTheme="minorHAnsi"/>
          <w:sz w:val="22"/>
          <w:szCs w:val="22"/>
        </w:rPr>
      </w:pPr>
      <w:r>
        <w:rPr>
          <w:rFonts w:asciiTheme="minorHAnsi" w:hAnsiTheme="minorHAnsi"/>
          <w:sz w:val="22"/>
          <w:szCs w:val="22"/>
        </w:rPr>
        <w:t>Technická</w:t>
      </w:r>
      <w:r w:rsidR="00A50BA9" w:rsidRPr="0059618D">
        <w:rPr>
          <w:rFonts w:asciiTheme="minorHAnsi" w:hAnsiTheme="minorHAnsi"/>
          <w:sz w:val="22"/>
          <w:szCs w:val="22"/>
        </w:rPr>
        <w:t xml:space="preserve"> podpora hlasových služieb</w:t>
      </w:r>
    </w:p>
    <w:p w14:paraId="06D86D04" w14:textId="77777777" w:rsidR="00A50BA9" w:rsidRPr="0059618D" w:rsidRDefault="00A50BA9" w:rsidP="00A50BA9">
      <w:pPr>
        <w:jc w:val="both"/>
        <w:rPr>
          <w:rFonts w:asciiTheme="minorHAnsi" w:hAnsiTheme="minorHAnsi"/>
          <w:sz w:val="22"/>
          <w:szCs w:val="22"/>
        </w:rPr>
      </w:pPr>
    </w:p>
    <w:p w14:paraId="37DAEB8D" w14:textId="77777777" w:rsidR="00A50BA9" w:rsidRPr="0059618D" w:rsidRDefault="00A50BA9" w:rsidP="00A50BA9">
      <w:pPr>
        <w:jc w:val="both"/>
        <w:rPr>
          <w:rFonts w:asciiTheme="minorHAnsi" w:hAnsiTheme="minorHAnsi"/>
          <w:b/>
          <w:sz w:val="22"/>
          <w:szCs w:val="22"/>
        </w:rPr>
      </w:pPr>
      <w:r w:rsidRPr="0059618D">
        <w:rPr>
          <w:rFonts w:asciiTheme="minorHAnsi" w:hAnsiTheme="minorHAnsi"/>
          <w:b/>
          <w:sz w:val="22"/>
          <w:szCs w:val="22"/>
        </w:rPr>
        <w:t>1. Požiadavky na pripojenie do verejnej telefónnej siete</w:t>
      </w:r>
    </w:p>
    <w:p w14:paraId="648B436E" w14:textId="77777777" w:rsidR="00A50BA9" w:rsidRPr="0059618D" w:rsidRDefault="00A50BA9" w:rsidP="00A50BA9">
      <w:pPr>
        <w:jc w:val="both"/>
        <w:rPr>
          <w:rFonts w:asciiTheme="minorHAnsi" w:hAnsiTheme="minorHAnsi"/>
          <w:sz w:val="22"/>
          <w:szCs w:val="22"/>
        </w:rPr>
      </w:pPr>
    </w:p>
    <w:p w14:paraId="4DA6D08A" w14:textId="77777777" w:rsidR="00A50BA9" w:rsidRPr="0059618D" w:rsidRDefault="00A50BA9" w:rsidP="00A50BA9">
      <w:pPr>
        <w:jc w:val="both"/>
        <w:rPr>
          <w:rFonts w:asciiTheme="minorHAnsi" w:hAnsiTheme="minorHAnsi"/>
          <w:sz w:val="22"/>
          <w:szCs w:val="22"/>
        </w:rPr>
      </w:pPr>
      <w:r w:rsidRPr="0059618D">
        <w:rPr>
          <w:rFonts w:asciiTheme="minorHAnsi" w:hAnsiTheme="minorHAnsi"/>
          <w:sz w:val="22"/>
          <w:szCs w:val="22"/>
        </w:rPr>
        <w:t>Verejný obstarávateľ požaduje vybudovanie duálneho zálohovaného pripojenia svojej internej hlasovej komunikačnej siete do verejnej telefónnej siete prostredníctvom ethernet pripojenia so SIP protokolom. Pripojenie do VTS siete je požadované v dvoch lokalitách:</w:t>
      </w:r>
    </w:p>
    <w:p w14:paraId="139B2876" w14:textId="77777777" w:rsidR="00A50BA9" w:rsidRPr="0059618D" w:rsidRDefault="00A50BA9" w:rsidP="00A50BA9">
      <w:pPr>
        <w:pStyle w:val="Odsekzoznamu"/>
        <w:numPr>
          <w:ilvl w:val="0"/>
          <w:numId w:val="84"/>
        </w:numPr>
        <w:contextualSpacing/>
        <w:jc w:val="both"/>
        <w:rPr>
          <w:rFonts w:asciiTheme="minorHAnsi" w:hAnsiTheme="minorHAnsi"/>
          <w:sz w:val="22"/>
          <w:szCs w:val="22"/>
        </w:rPr>
      </w:pPr>
      <w:r w:rsidRPr="0059618D">
        <w:rPr>
          <w:rFonts w:asciiTheme="minorHAnsi" w:hAnsiTheme="minorHAnsi"/>
          <w:sz w:val="22"/>
          <w:szCs w:val="22"/>
        </w:rPr>
        <w:t>Uzol Bratislava – pracovisko Datacentrum DataCube, Kopčianska 92/D Bratislava</w:t>
      </w:r>
    </w:p>
    <w:p w14:paraId="426BE0AD" w14:textId="77777777" w:rsidR="00A50BA9" w:rsidRPr="0059618D" w:rsidRDefault="00A50BA9" w:rsidP="00A50BA9">
      <w:pPr>
        <w:pStyle w:val="Odsekzoznamu"/>
        <w:numPr>
          <w:ilvl w:val="0"/>
          <w:numId w:val="84"/>
        </w:numPr>
        <w:contextualSpacing/>
        <w:jc w:val="both"/>
        <w:rPr>
          <w:rFonts w:asciiTheme="minorHAnsi" w:hAnsiTheme="minorHAnsi"/>
          <w:sz w:val="22"/>
          <w:szCs w:val="22"/>
        </w:rPr>
      </w:pPr>
      <w:r w:rsidRPr="0059618D">
        <w:rPr>
          <w:rFonts w:asciiTheme="minorHAnsi" w:hAnsiTheme="minorHAnsi"/>
          <w:sz w:val="22"/>
          <w:szCs w:val="22"/>
        </w:rPr>
        <w:t>Uzol Košice – pracovisko Krajský súd Košice, Štúrova 29, Košice</w:t>
      </w:r>
    </w:p>
    <w:p w14:paraId="3F973453" w14:textId="77777777" w:rsidR="00A50BA9" w:rsidRPr="0059618D" w:rsidRDefault="00A50BA9" w:rsidP="00A50BA9">
      <w:pPr>
        <w:jc w:val="both"/>
        <w:rPr>
          <w:rFonts w:asciiTheme="minorHAnsi" w:hAnsiTheme="minorHAnsi"/>
          <w:sz w:val="22"/>
          <w:szCs w:val="22"/>
        </w:rPr>
      </w:pPr>
    </w:p>
    <w:p w14:paraId="0E71252A" w14:textId="5510E657" w:rsidR="00A50BA9" w:rsidRPr="0059618D" w:rsidRDefault="00A50BA9" w:rsidP="00A50BA9">
      <w:pPr>
        <w:spacing w:after="120"/>
        <w:jc w:val="both"/>
        <w:rPr>
          <w:rFonts w:asciiTheme="minorHAnsi" w:hAnsiTheme="minorHAnsi"/>
          <w:sz w:val="22"/>
          <w:szCs w:val="22"/>
        </w:rPr>
      </w:pPr>
      <w:r w:rsidRPr="0059618D">
        <w:rPr>
          <w:rFonts w:asciiTheme="minorHAnsi" w:hAnsiTheme="minorHAnsi"/>
          <w:sz w:val="22"/>
          <w:szCs w:val="22"/>
        </w:rPr>
        <w:t>Minimálna požadovaná kapacita hovorových kanálov umožňujúcich podporu ktoréhokoľvek z požadovaných audiokodekov na jeden SIP trunk je 250 hovorových kanálov pre každý prípojný uzol. Pripojenie do VTS siete musí umožňovať vzájomnú redundanciu a load balancing, t. j. možnosť rozdeliť záťaž prichádzajúcich a odchádzajúcich hovorov na jednotlivé SIP trunky. V prípade výpadku jedného zo SIP trunkov musí byť druhý SIP trunk schopný pokryť plnú funkčnosť prevádzky z vypadnutého SIP trunku.</w:t>
      </w:r>
    </w:p>
    <w:p w14:paraId="3FA4D18B" w14:textId="26E99957" w:rsidR="00A50BA9" w:rsidRPr="0059618D" w:rsidRDefault="00A50BA9" w:rsidP="00A50BA9">
      <w:pPr>
        <w:spacing w:after="120"/>
        <w:jc w:val="both"/>
        <w:rPr>
          <w:rFonts w:asciiTheme="minorHAnsi" w:hAnsiTheme="minorHAnsi"/>
          <w:sz w:val="22"/>
          <w:szCs w:val="22"/>
        </w:rPr>
      </w:pPr>
      <w:r w:rsidRPr="0059618D">
        <w:rPr>
          <w:rFonts w:asciiTheme="minorHAnsi" w:hAnsiTheme="minorHAnsi"/>
          <w:sz w:val="22"/>
          <w:szCs w:val="22"/>
        </w:rPr>
        <w:t>Účastník požaduje od podniku stanoviť možnosť navýšenia počtu hovorových kanálov v jednotlivých SIP trunkoch bez potreby zmeny technológie a bez prerušenia prevádzky, resp. s minimálnym prerušen</w:t>
      </w:r>
      <w:r>
        <w:rPr>
          <w:rFonts w:asciiTheme="minorHAnsi" w:hAnsiTheme="minorHAnsi"/>
          <w:sz w:val="22"/>
          <w:szCs w:val="22"/>
        </w:rPr>
        <w:t>ím prevádzky v rámci tolerovanej</w:t>
      </w:r>
      <w:r w:rsidRPr="0059618D">
        <w:rPr>
          <w:rFonts w:asciiTheme="minorHAnsi" w:hAnsiTheme="minorHAnsi"/>
          <w:sz w:val="22"/>
          <w:szCs w:val="22"/>
        </w:rPr>
        <w:t xml:space="preserve"> nedostupnosti služby</w:t>
      </w:r>
      <w:r>
        <w:rPr>
          <w:rFonts w:asciiTheme="minorHAnsi" w:hAnsiTheme="minorHAnsi"/>
          <w:sz w:val="22"/>
          <w:szCs w:val="22"/>
        </w:rPr>
        <w:t xml:space="preserve"> na predmetnom SIP trunku. Minim</w:t>
      </w:r>
      <w:r w:rsidRPr="0059618D">
        <w:rPr>
          <w:rFonts w:asciiTheme="minorHAnsi" w:hAnsiTheme="minorHAnsi"/>
          <w:sz w:val="22"/>
          <w:szCs w:val="22"/>
        </w:rPr>
        <w:t>álna požadovaná kapacita navýšenia počtu hovorových kanálov na SIP trunku je 300 hovorových kanálov.</w:t>
      </w:r>
    </w:p>
    <w:p w14:paraId="310796EA" w14:textId="77777777" w:rsidR="00A50BA9" w:rsidRPr="0059618D" w:rsidRDefault="00A50BA9" w:rsidP="00A50BA9">
      <w:pPr>
        <w:jc w:val="both"/>
        <w:rPr>
          <w:rFonts w:asciiTheme="minorHAnsi" w:hAnsiTheme="minorHAnsi"/>
          <w:sz w:val="22"/>
          <w:szCs w:val="22"/>
        </w:rPr>
      </w:pPr>
      <w:r w:rsidRPr="0059618D">
        <w:rPr>
          <w:rFonts w:asciiTheme="minorHAnsi" w:hAnsiTheme="minorHAnsi"/>
          <w:sz w:val="22"/>
          <w:szCs w:val="22"/>
        </w:rPr>
        <w:t>Požiadavky na SIP trunk funkcionality:</w:t>
      </w:r>
    </w:p>
    <w:p w14:paraId="0B356B8C" w14:textId="77777777" w:rsidR="00A50BA9" w:rsidRPr="0059618D" w:rsidRDefault="00A50BA9" w:rsidP="00A50BA9">
      <w:pPr>
        <w:pStyle w:val="Odsekzoznamu"/>
        <w:numPr>
          <w:ilvl w:val="0"/>
          <w:numId w:val="85"/>
        </w:numPr>
        <w:contextualSpacing/>
        <w:jc w:val="both"/>
        <w:rPr>
          <w:rFonts w:asciiTheme="minorHAnsi" w:hAnsiTheme="minorHAnsi"/>
          <w:sz w:val="22"/>
          <w:szCs w:val="22"/>
        </w:rPr>
      </w:pPr>
      <w:r w:rsidRPr="0059618D">
        <w:rPr>
          <w:rFonts w:asciiTheme="minorHAnsi" w:hAnsiTheme="minorHAnsi"/>
          <w:sz w:val="22"/>
          <w:szCs w:val="22"/>
        </w:rPr>
        <w:t>Podpora SIP trunk registrácie</w:t>
      </w:r>
    </w:p>
    <w:p w14:paraId="1B6B99DA" w14:textId="77777777" w:rsidR="00A50BA9" w:rsidRPr="0059618D" w:rsidRDefault="00A50BA9" w:rsidP="00A50BA9">
      <w:pPr>
        <w:pStyle w:val="Odsekzoznamu"/>
        <w:numPr>
          <w:ilvl w:val="0"/>
          <w:numId w:val="85"/>
        </w:numPr>
        <w:contextualSpacing/>
        <w:jc w:val="both"/>
        <w:rPr>
          <w:rFonts w:asciiTheme="minorHAnsi" w:hAnsiTheme="minorHAnsi"/>
          <w:sz w:val="22"/>
          <w:szCs w:val="22"/>
        </w:rPr>
      </w:pPr>
      <w:r w:rsidRPr="0059618D">
        <w:rPr>
          <w:rFonts w:asciiTheme="minorHAnsi" w:hAnsiTheme="minorHAnsi"/>
          <w:sz w:val="22"/>
          <w:szCs w:val="22"/>
        </w:rPr>
        <w:t>Podpora minimálne nasledujúcich audiokodekov:</w:t>
      </w:r>
    </w:p>
    <w:p w14:paraId="09F9F852" w14:textId="77777777" w:rsidR="00A50BA9" w:rsidRPr="0059618D" w:rsidRDefault="00A50BA9" w:rsidP="00A50BA9">
      <w:pPr>
        <w:pStyle w:val="Odsekzoznamu"/>
        <w:ind w:left="765"/>
        <w:jc w:val="both"/>
        <w:rPr>
          <w:rFonts w:asciiTheme="minorHAnsi" w:hAnsiTheme="minorHAnsi"/>
          <w:sz w:val="22"/>
          <w:szCs w:val="22"/>
        </w:rPr>
      </w:pPr>
      <w:r w:rsidRPr="0059618D">
        <w:rPr>
          <w:rFonts w:asciiTheme="minorHAnsi" w:hAnsiTheme="minorHAnsi"/>
          <w:sz w:val="22"/>
          <w:szCs w:val="22"/>
        </w:rPr>
        <w:t>G.711 mu-law a a-law</w:t>
      </w:r>
    </w:p>
    <w:p w14:paraId="55B81723" w14:textId="77777777" w:rsidR="00A50BA9" w:rsidRPr="0059618D" w:rsidRDefault="00A50BA9" w:rsidP="00A50BA9">
      <w:pPr>
        <w:pStyle w:val="Odsekzoznamu"/>
        <w:ind w:left="765"/>
        <w:jc w:val="both"/>
        <w:rPr>
          <w:rFonts w:asciiTheme="minorHAnsi" w:hAnsiTheme="minorHAnsi"/>
          <w:sz w:val="22"/>
          <w:szCs w:val="22"/>
        </w:rPr>
      </w:pPr>
      <w:r w:rsidRPr="0059618D">
        <w:rPr>
          <w:rFonts w:asciiTheme="minorHAnsi" w:hAnsiTheme="minorHAnsi"/>
          <w:sz w:val="22"/>
          <w:szCs w:val="22"/>
        </w:rPr>
        <w:t>G.729</w:t>
      </w:r>
    </w:p>
    <w:p w14:paraId="125C8025" w14:textId="77777777" w:rsidR="00A50BA9" w:rsidRPr="0059618D" w:rsidRDefault="00A50BA9" w:rsidP="00A50BA9">
      <w:pPr>
        <w:pStyle w:val="Odsekzoznamu"/>
        <w:ind w:left="765"/>
        <w:jc w:val="both"/>
        <w:rPr>
          <w:rFonts w:asciiTheme="minorHAnsi" w:hAnsiTheme="minorHAnsi"/>
          <w:sz w:val="22"/>
          <w:szCs w:val="22"/>
        </w:rPr>
      </w:pPr>
      <w:r w:rsidRPr="0059618D">
        <w:rPr>
          <w:rFonts w:asciiTheme="minorHAnsi" w:hAnsiTheme="minorHAnsi"/>
          <w:sz w:val="22"/>
          <w:szCs w:val="22"/>
        </w:rPr>
        <w:t>G.729A</w:t>
      </w:r>
    </w:p>
    <w:p w14:paraId="01ACCA89" w14:textId="77777777" w:rsidR="00A50BA9" w:rsidRPr="0059618D" w:rsidRDefault="00A50BA9" w:rsidP="00A50BA9">
      <w:pPr>
        <w:pStyle w:val="Odsekzoznamu"/>
        <w:ind w:left="765"/>
        <w:jc w:val="both"/>
        <w:rPr>
          <w:rFonts w:asciiTheme="minorHAnsi" w:hAnsiTheme="minorHAnsi"/>
          <w:sz w:val="22"/>
          <w:szCs w:val="22"/>
        </w:rPr>
      </w:pPr>
      <w:r w:rsidRPr="0059618D">
        <w:rPr>
          <w:rFonts w:asciiTheme="minorHAnsi" w:hAnsiTheme="minorHAnsi"/>
          <w:sz w:val="22"/>
          <w:szCs w:val="22"/>
        </w:rPr>
        <w:t>G.729B</w:t>
      </w:r>
    </w:p>
    <w:p w14:paraId="5CE29AFF" w14:textId="77777777" w:rsidR="00A50BA9" w:rsidRPr="0059618D" w:rsidRDefault="00A50BA9" w:rsidP="00A50BA9">
      <w:pPr>
        <w:pStyle w:val="Odsekzoznamu"/>
        <w:ind w:left="765"/>
        <w:jc w:val="both"/>
        <w:rPr>
          <w:rFonts w:asciiTheme="minorHAnsi" w:hAnsiTheme="minorHAnsi"/>
          <w:sz w:val="22"/>
          <w:szCs w:val="22"/>
        </w:rPr>
      </w:pPr>
      <w:r w:rsidRPr="0059618D">
        <w:rPr>
          <w:rFonts w:asciiTheme="minorHAnsi" w:hAnsiTheme="minorHAnsi"/>
          <w:sz w:val="22"/>
          <w:szCs w:val="22"/>
        </w:rPr>
        <w:t>G.729AB</w:t>
      </w:r>
    </w:p>
    <w:p w14:paraId="7C610F70" w14:textId="77777777" w:rsidR="00A50BA9" w:rsidRPr="0059618D" w:rsidRDefault="00A50BA9" w:rsidP="00A50BA9">
      <w:pPr>
        <w:pStyle w:val="Odsekzoznamu"/>
        <w:numPr>
          <w:ilvl w:val="0"/>
          <w:numId w:val="85"/>
        </w:numPr>
        <w:contextualSpacing/>
        <w:jc w:val="both"/>
        <w:rPr>
          <w:rFonts w:asciiTheme="minorHAnsi" w:hAnsiTheme="minorHAnsi"/>
          <w:sz w:val="22"/>
          <w:szCs w:val="22"/>
        </w:rPr>
      </w:pPr>
      <w:r w:rsidRPr="0059618D">
        <w:rPr>
          <w:rFonts w:asciiTheme="minorHAnsi" w:hAnsiTheme="minorHAnsi"/>
          <w:sz w:val="22"/>
          <w:szCs w:val="22"/>
        </w:rPr>
        <w:t>Podpora DTMF: RFC 2833, SIP notify</w:t>
      </w:r>
    </w:p>
    <w:p w14:paraId="329A349F" w14:textId="77777777" w:rsidR="00A50BA9" w:rsidRPr="0059618D" w:rsidRDefault="00A50BA9" w:rsidP="00A50BA9">
      <w:pPr>
        <w:pStyle w:val="Odsekzoznamu"/>
        <w:numPr>
          <w:ilvl w:val="0"/>
          <w:numId w:val="85"/>
        </w:numPr>
        <w:contextualSpacing/>
        <w:jc w:val="both"/>
        <w:rPr>
          <w:rFonts w:asciiTheme="minorHAnsi" w:hAnsiTheme="minorHAnsi"/>
          <w:sz w:val="22"/>
          <w:szCs w:val="22"/>
        </w:rPr>
      </w:pPr>
      <w:r w:rsidRPr="0059618D">
        <w:rPr>
          <w:rFonts w:asciiTheme="minorHAnsi" w:hAnsiTheme="minorHAnsi"/>
          <w:sz w:val="22"/>
          <w:szCs w:val="22"/>
        </w:rPr>
        <w:t>Podpora T.38 fax relay, Fax pass-through</w:t>
      </w:r>
    </w:p>
    <w:p w14:paraId="60E19831" w14:textId="77777777" w:rsidR="00A50BA9" w:rsidRPr="0059618D" w:rsidRDefault="00A50BA9" w:rsidP="00A50BA9">
      <w:pPr>
        <w:pStyle w:val="Odsekzoznamu"/>
        <w:numPr>
          <w:ilvl w:val="0"/>
          <w:numId w:val="85"/>
        </w:numPr>
        <w:contextualSpacing/>
        <w:jc w:val="both"/>
        <w:rPr>
          <w:rFonts w:asciiTheme="minorHAnsi" w:hAnsiTheme="minorHAnsi"/>
          <w:sz w:val="22"/>
          <w:szCs w:val="22"/>
        </w:rPr>
      </w:pPr>
      <w:r w:rsidRPr="0059618D">
        <w:rPr>
          <w:rFonts w:asciiTheme="minorHAnsi" w:hAnsiTheme="minorHAnsi"/>
          <w:sz w:val="22"/>
          <w:szCs w:val="22"/>
        </w:rPr>
        <w:t>Podpora CLIP, CLIR</w:t>
      </w:r>
    </w:p>
    <w:p w14:paraId="4998873C" w14:textId="77777777" w:rsidR="00A50BA9" w:rsidRPr="00A65B0D" w:rsidRDefault="00A50BA9" w:rsidP="00A50BA9">
      <w:pPr>
        <w:pStyle w:val="Odsekzoznamu"/>
        <w:numPr>
          <w:ilvl w:val="0"/>
          <w:numId w:val="85"/>
        </w:numPr>
        <w:contextualSpacing/>
        <w:jc w:val="both"/>
        <w:rPr>
          <w:rFonts w:asciiTheme="minorHAnsi" w:hAnsiTheme="minorHAnsi"/>
          <w:sz w:val="22"/>
          <w:szCs w:val="22"/>
        </w:rPr>
      </w:pPr>
      <w:r w:rsidRPr="0059618D">
        <w:rPr>
          <w:rFonts w:asciiTheme="minorHAnsi" w:hAnsiTheme="minorHAnsi"/>
          <w:sz w:val="22"/>
          <w:szCs w:val="22"/>
        </w:rPr>
        <w:t>Podpora TLS, SRTP</w:t>
      </w:r>
    </w:p>
    <w:p w14:paraId="7B88F72A" w14:textId="77777777" w:rsidR="00A50BA9" w:rsidRPr="0059618D" w:rsidRDefault="00A50BA9" w:rsidP="00A50BA9">
      <w:pPr>
        <w:jc w:val="both"/>
        <w:rPr>
          <w:rFonts w:asciiTheme="minorHAnsi" w:hAnsiTheme="minorHAnsi"/>
          <w:b/>
          <w:sz w:val="22"/>
          <w:szCs w:val="22"/>
        </w:rPr>
      </w:pPr>
      <w:r w:rsidRPr="0059618D">
        <w:rPr>
          <w:rFonts w:asciiTheme="minorHAnsi" w:hAnsiTheme="minorHAnsi"/>
          <w:b/>
          <w:sz w:val="22"/>
          <w:szCs w:val="22"/>
        </w:rPr>
        <w:t>2. Poskytované služby</w:t>
      </w:r>
    </w:p>
    <w:p w14:paraId="507EF573" w14:textId="77777777" w:rsidR="00A50BA9" w:rsidRPr="0059618D" w:rsidRDefault="00A50BA9" w:rsidP="00A50BA9">
      <w:pPr>
        <w:jc w:val="both"/>
        <w:rPr>
          <w:rFonts w:asciiTheme="minorHAnsi" w:hAnsiTheme="minorHAnsi"/>
          <w:sz w:val="22"/>
          <w:szCs w:val="22"/>
        </w:rPr>
      </w:pPr>
    </w:p>
    <w:p w14:paraId="319B2BE6" w14:textId="77777777" w:rsidR="00A50BA9" w:rsidRPr="0059618D" w:rsidRDefault="00A50BA9" w:rsidP="00A50BA9">
      <w:pPr>
        <w:jc w:val="both"/>
        <w:rPr>
          <w:rFonts w:asciiTheme="minorHAnsi" w:hAnsiTheme="minorHAnsi"/>
          <w:sz w:val="22"/>
          <w:szCs w:val="22"/>
        </w:rPr>
      </w:pPr>
      <w:r w:rsidRPr="0059618D">
        <w:rPr>
          <w:rFonts w:asciiTheme="minorHAnsi" w:hAnsiTheme="minorHAnsi"/>
          <w:sz w:val="22"/>
          <w:szCs w:val="22"/>
        </w:rPr>
        <w:t>Účastník požaduje zabezpečiť poskytovanie nasledujúcich hlasových komunikačných služieb:</w:t>
      </w:r>
    </w:p>
    <w:p w14:paraId="28EFD858" w14:textId="77777777" w:rsidR="00A50BA9" w:rsidRPr="0059618D" w:rsidRDefault="00A50BA9" w:rsidP="00A50BA9">
      <w:pPr>
        <w:pStyle w:val="Odsekzoznamu"/>
        <w:numPr>
          <w:ilvl w:val="0"/>
          <w:numId w:val="86"/>
        </w:numPr>
        <w:contextualSpacing/>
        <w:jc w:val="both"/>
        <w:rPr>
          <w:rFonts w:asciiTheme="minorHAnsi" w:hAnsiTheme="minorHAnsi"/>
          <w:sz w:val="22"/>
          <w:szCs w:val="22"/>
        </w:rPr>
      </w:pPr>
      <w:r w:rsidRPr="0059618D">
        <w:rPr>
          <w:rFonts w:asciiTheme="minorHAnsi" w:hAnsiTheme="minorHAnsi"/>
          <w:sz w:val="22"/>
          <w:szCs w:val="22"/>
        </w:rPr>
        <w:lastRenderedPageBreak/>
        <w:t>Pripojenie do VTS prostredníctvom 2 x SIP trunk v zmysle požiadavky bodu 1 tejto časti súťažných podkladov</w:t>
      </w:r>
    </w:p>
    <w:p w14:paraId="144B6DE1" w14:textId="77777777" w:rsidR="00A50BA9" w:rsidRPr="0059618D" w:rsidRDefault="00A50BA9" w:rsidP="00A50BA9">
      <w:pPr>
        <w:pStyle w:val="Odsekzoznamu"/>
        <w:numPr>
          <w:ilvl w:val="0"/>
          <w:numId w:val="86"/>
        </w:numPr>
        <w:contextualSpacing/>
        <w:jc w:val="both"/>
        <w:rPr>
          <w:rFonts w:asciiTheme="minorHAnsi" w:hAnsiTheme="minorHAnsi"/>
          <w:sz w:val="22"/>
          <w:szCs w:val="22"/>
        </w:rPr>
      </w:pPr>
      <w:r w:rsidRPr="0059618D">
        <w:rPr>
          <w:rFonts w:asciiTheme="minorHAnsi" w:hAnsiTheme="minorHAnsi"/>
          <w:sz w:val="22"/>
          <w:szCs w:val="22"/>
        </w:rPr>
        <w:t>Hovory do fixných sietí v Slovenskej republike</w:t>
      </w:r>
    </w:p>
    <w:p w14:paraId="2CC31646" w14:textId="77777777" w:rsidR="00A50BA9" w:rsidRPr="0059618D" w:rsidRDefault="00A50BA9" w:rsidP="00A50BA9">
      <w:pPr>
        <w:pStyle w:val="Odsekzoznamu"/>
        <w:numPr>
          <w:ilvl w:val="0"/>
          <w:numId w:val="86"/>
        </w:numPr>
        <w:contextualSpacing/>
        <w:jc w:val="both"/>
        <w:rPr>
          <w:rFonts w:asciiTheme="minorHAnsi" w:hAnsiTheme="minorHAnsi"/>
          <w:sz w:val="22"/>
          <w:szCs w:val="22"/>
        </w:rPr>
      </w:pPr>
      <w:r w:rsidRPr="0059618D">
        <w:rPr>
          <w:rFonts w:asciiTheme="minorHAnsi" w:hAnsiTheme="minorHAnsi"/>
          <w:sz w:val="22"/>
          <w:szCs w:val="22"/>
        </w:rPr>
        <w:t>Hovory do mobilných sietí v Slovenskej republike</w:t>
      </w:r>
    </w:p>
    <w:p w14:paraId="533A447C" w14:textId="77777777" w:rsidR="00A50BA9" w:rsidRPr="0059618D" w:rsidRDefault="00A50BA9" w:rsidP="00A50BA9">
      <w:pPr>
        <w:pStyle w:val="Odsekzoznamu"/>
        <w:numPr>
          <w:ilvl w:val="0"/>
          <w:numId w:val="86"/>
        </w:numPr>
        <w:contextualSpacing/>
        <w:jc w:val="both"/>
        <w:rPr>
          <w:rFonts w:asciiTheme="minorHAnsi" w:hAnsiTheme="minorHAnsi"/>
          <w:sz w:val="22"/>
          <w:szCs w:val="22"/>
        </w:rPr>
      </w:pPr>
      <w:r w:rsidRPr="0059618D">
        <w:rPr>
          <w:rFonts w:asciiTheme="minorHAnsi" w:hAnsiTheme="minorHAnsi"/>
          <w:sz w:val="22"/>
          <w:szCs w:val="22"/>
        </w:rPr>
        <w:t>Medzinárodné hovory do fixných sietí</w:t>
      </w:r>
    </w:p>
    <w:p w14:paraId="7D6226B4" w14:textId="77777777" w:rsidR="00A50BA9" w:rsidRPr="0059618D" w:rsidRDefault="00A50BA9" w:rsidP="00A50BA9">
      <w:pPr>
        <w:pStyle w:val="Odsekzoznamu"/>
        <w:numPr>
          <w:ilvl w:val="0"/>
          <w:numId w:val="86"/>
        </w:numPr>
        <w:contextualSpacing/>
        <w:jc w:val="both"/>
        <w:rPr>
          <w:rFonts w:asciiTheme="minorHAnsi" w:hAnsiTheme="minorHAnsi"/>
          <w:sz w:val="22"/>
          <w:szCs w:val="22"/>
        </w:rPr>
      </w:pPr>
      <w:r w:rsidRPr="0059618D">
        <w:rPr>
          <w:rFonts w:asciiTheme="minorHAnsi" w:hAnsiTheme="minorHAnsi"/>
          <w:sz w:val="22"/>
          <w:szCs w:val="22"/>
        </w:rPr>
        <w:t>Medzinárodné hovory do mobilných sietí</w:t>
      </w:r>
    </w:p>
    <w:p w14:paraId="2A07A09B" w14:textId="67CA84E1" w:rsidR="00A50BA9" w:rsidRPr="00A50BA9" w:rsidRDefault="00A50BA9" w:rsidP="00A50BA9">
      <w:pPr>
        <w:pStyle w:val="Odsekzoznamu"/>
        <w:numPr>
          <w:ilvl w:val="0"/>
          <w:numId w:val="86"/>
        </w:numPr>
        <w:contextualSpacing/>
        <w:jc w:val="both"/>
        <w:rPr>
          <w:rFonts w:asciiTheme="minorHAnsi" w:hAnsiTheme="minorHAnsi"/>
          <w:sz w:val="22"/>
          <w:szCs w:val="22"/>
        </w:rPr>
      </w:pPr>
      <w:r w:rsidRPr="0059618D">
        <w:rPr>
          <w:rFonts w:asciiTheme="minorHAnsi" w:hAnsiTheme="minorHAnsi"/>
          <w:sz w:val="22"/>
          <w:szCs w:val="22"/>
        </w:rPr>
        <w:t>Smerovanie prichádzajúcich volaní do internej hlasovej komunikačnej siete účastníka v zmysle zachovania súčasného číslovacieho plánu</w:t>
      </w:r>
    </w:p>
    <w:p w14:paraId="01A91C40" w14:textId="77777777" w:rsidR="00A50BA9" w:rsidRPr="0059618D" w:rsidRDefault="00A50BA9" w:rsidP="00A50BA9">
      <w:pPr>
        <w:jc w:val="both"/>
        <w:rPr>
          <w:rFonts w:asciiTheme="minorHAnsi" w:hAnsiTheme="minorHAnsi"/>
          <w:sz w:val="22"/>
          <w:szCs w:val="22"/>
        </w:rPr>
      </w:pPr>
    </w:p>
    <w:p w14:paraId="4FAD70BB" w14:textId="02C6824F" w:rsidR="00A50BA9" w:rsidRPr="0059618D" w:rsidRDefault="00A50BA9" w:rsidP="00A50BA9">
      <w:pPr>
        <w:jc w:val="both"/>
        <w:rPr>
          <w:rFonts w:asciiTheme="minorHAnsi" w:hAnsiTheme="minorHAnsi"/>
          <w:sz w:val="22"/>
          <w:szCs w:val="22"/>
        </w:rPr>
      </w:pPr>
      <w:r w:rsidRPr="0059618D">
        <w:rPr>
          <w:rFonts w:asciiTheme="minorHAnsi" w:hAnsiTheme="minorHAnsi"/>
          <w:sz w:val="22"/>
          <w:szCs w:val="22"/>
        </w:rPr>
        <w:t xml:space="preserve">Štruktúrovaný priemerný mesačný objem hlasovej prevádzky (v minútach) smerovaný do pevnej verejnej telefónnej siete je predložený </w:t>
      </w:r>
      <w:r w:rsidRPr="00E2177C">
        <w:rPr>
          <w:rFonts w:asciiTheme="minorHAnsi" w:hAnsiTheme="minorHAnsi"/>
          <w:sz w:val="22"/>
          <w:szCs w:val="22"/>
        </w:rPr>
        <w:t>v</w:t>
      </w:r>
      <w:r w:rsidR="00E2177C" w:rsidRPr="00E2177C">
        <w:rPr>
          <w:rFonts w:asciiTheme="minorHAnsi" w:hAnsiTheme="minorHAnsi"/>
          <w:sz w:val="22"/>
          <w:szCs w:val="22"/>
        </w:rPr>
        <w:t xml:space="preserve"> Tabuľke </w:t>
      </w:r>
      <w:r w:rsidR="00E2177C">
        <w:rPr>
          <w:rFonts w:asciiTheme="minorHAnsi" w:hAnsiTheme="minorHAnsi"/>
          <w:sz w:val="22"/>
          <w:szCs w:val="22"/>
        </w:rPr>
        <w:t>„</w:t>
      </w:r>
      <w:r w:rsidR="00E2177C" w:rsidRPr="00E2177C">
        <w:rPr>
          <w:rFonts w:asciiTheme="minorHAnsi" w:eastAsia="SimSun" w:hAnsiTheme="minorHAnsi" w:cstheme="minorHAnsi"/>
          <w:snapToGrid w:val="0"/>
          <w:sz w:val="22"/>
          <w:szCs w:val="22"/>
        </w:rPr>
        <w:t>Mesačný predpokladaný počet minút odchádzajúcich volaní prostredníctvom pevnej VTS</w:t>
      </w:r>
      <w:r w:rsidR="00E2177C">
        <w:rPr>
          <w:rFonts w:asciiTheme="minorHAnsi" w:eastAsia="SimSun" w:hAnsiTheme="minorHAnsi" w:cstheme="minorHAnsi"/>
          <w:snapToGrid w:val="0"/>
          <w:sz w:val="22"/>
          <w:szCs w:val="22"/>
        </w:rPr>
        <w:t>“.</w:t>
      </w:r>
      <w:r w:rsidRPr="0059618D">
        <w:rPr>
          <w:rFonts w:asciiTheme="minorHAnsi" w:hAnsiTheme="minorHAnsi"/>
          <w:sz w:val="22"/>
          <w:szCs w:val="22"/>
        </w:rPr>
        <w:t xml:space="preserve"> </w:t>
      </w:r>
      <w:r w:rsidR="00E2177C">
        <w:rPr>
          <w:rFonts w:asciiTheme="minorHAnsi" w:hAnsiTheme="minorHAnsi"/>
          <w:sz w:val="22"/>
          <w:szCs w:val="22"/>
        </w:rPr>
        <w:t>P</w:t>
      </w:r>
      <w:r w:rsidR="00B56DDA" w:rsidRPr="0059618D">
        <w:rPr>
          <w:rFonts w:asciiTheme="minorHAnsi" w:hAnsiTheme="minorHAnsi"/>
          <w:sz w:val="22"/>
          <w:szCs w:val="22"/>
        </w:rPr>
        <w:t xml:space="preserve">redmetná </w:t>
      </w:r>
      <w:r w:rsidR="00E2177C">
        <w:rPr>
          <w:rFonts w:asciiTheme="minorHAnsi" w:hAnsiTheme="minorHAnsi"/>
          <w:sz w:val="22"/>
          <w:szCs w:val="22"/>
        </w:rPr>
        <w:t xml:space="preserve">Tabuľka </w:t>
      </w:r>
      <w:r w:rsidRPr="0059618D">
        <w:rPr>
          <w:rFonts w:asciiTheme="minorHAnsi" w:hAnsiTheme="minorHAnsi"/>
          <w:sz w:val="22"/>
          <w:szCs w:val="22"/>
        </w:rPr>
        <w:t>slúži výlučne iba pre potreby návrhu jednotkových tarifných cien pre jednotlivé smer</w:t>
      </w:r>
      <w:r>
        <w:rPr>
          <w:rFonts w:asciiTheme="minorHAnsi" w:hAnsiTheme="minorHAnsi"/>
          <w:sz w:val="22"/>
          <w:szCs w:val="22"/>
        </w:rPr>
        <w:t>y, na ktoré budú uskutočň</w:t>
      </w:r>
      <w:r w:rsidRPr="0059618D">
        <w:rPr>
          <w:rFonts w:asciiTheme="minorHAnsi" w:hAnsiTheme="minorHAnsi"/>
          <w:sz w:val="22"/>
          <w:szCs w:val="22"/>
        </w:rPr>
        <w:t>ované volania do pevnej verejnej telefónnej siete. Predmetný priemerný objem hlasovej prevádzky bude v spojení s navrhovanými jednotkovými tarifami použitý na výpočet kalkulácie predpokladaného objemu fakturácie za služby hlasovej komunikácie prostredníctvom pevnej verejnej telefónnej siete a bude jedným z podkritérií na výpočet celkovej ceny za poskytované služby. Štrukturovaný priemerný mesačný objem hlasovej prevádzky je definovaný pre nosné smery.</w:t>
      </w:r>
    </w:p>
    <w:p w14:paraId="4BCA9997" w14:textId="77777777" w:rsidR="00A50BA9" w:rsidRPr="0059618D" w:rsidRDefault="00A50BA9" w:rsidP="00A50BA9">
      <w:pPr>
        <w:jc w:val="both"/>
        <w:rPr>
          <w:rFonts w:asciiTheme="minorHAnsi" w:hAnsiTheme="minorHAnsi"/>
          <w:sz w:val="22"/>
          <w:szCs w:val="22"/>
        </w:rPr>
      </w:pPr>
    </w:p>
    <w:p w14:paraId="36730B20" w14:textId="77777777" w:rsidR="00A50BA9" w:rsidRPr="0059618D" w:rsidRDefault="00A50BA9" w:rsidP="00A50BA9">
      <w:pPr>
        <w:jc w:val="both"/>
        <w:rPr>
          <w:rFonts w:asciiTheme="minorHAnsi" w:hAnsiTheme="minorHAnsi"/>
          <w:sz w:val="22"/>
          <w:szCs w:val="22"/>
        </w:rPr>
      </w:pPr>
      <w:r w:rsidRPr="0059618D">
        <w:rPr>
          <w:rFonts w:asciiTheme="minorHAnsi" w:hAnsiTheme="minorHAnsi"/>
          <w:sz w:val="22"/>
          <w:szCs w:val="22"/>
        </w:rPr>
        <w:t>Podnik vo svojej ponuke uvedie podrobnú tarifnú štruktúru pre volania na jednotlivé smery v zmysle tarifnej štruktúry poskytovateľa.</w:t>
      </w:r>
    </w:p>
    <w:p w14:paraId="767E9939" w14:textId="77777777" w:rsidR="00A50BA9" w:rsidRPr="0059618D" w:rsidRDefault="00A50BA9" w:rsidP="00A50BA9">
      <w:pPr>
        <w:jc w:val="both"/>
        <w:rPr>
          <w:rFonts w:asciiTheme="minorHAnsi" w:hAnsiTheme="minorHAnsi"/>
          <w:sz w:val="22"/>
          <w:szCs w:val="22"/>
        </w:rPr>
      </w:pPr>
    </w:p>
    <w:p w14:paraId="71C90E4C" w14:textId="77777777" w:rsidR="00A50BA9" w:rsidRPr="0059618D" w:rsidRDefault="00A50BA9" w:rsidP="00A50BA9">
      <w:pPr>
        <w:jc w:val="both"/>
        <w:rPr>
          <w:rFonts w:asciiTheme="minorHAnsi" w:hAnsiTheme="minorHAnsi"/>
          <w:sz w:val="22"/>
          <w:szCs w:val="22"/>
        </w:rPr>
      </w:pPr>
      <w:r w:rsidRPr="0059618D">
        <w:rPr>
          <w:rFonts w:asciiTheme="minorHAnsi" w:hAnsiTheme="minorHAnsi"/>
          <w:sz w:val="22"/>
          <w:szCs w:val="22"/>
        </w:rPr>
        <w:t>Požaduje sa sekundová tarifikácia od prvej sekundy</w:t>
      </w:r>
    </w:p>
    <w:p w14:paraId="49367DB5" w14:textId="77777777" w:rsidR="00A50BA9" w:rsidRPr="0059618D" w:rsidRDefault="00A50BA9" w:rsidP="00A50BA9">
      <w:pPr>
        <w:jc w:val="both"/>
        <w:rPr>
          <w:rFonts w:asciiTheme="minorHAnsi" w:hAnsiTheme="minorHAnsi"/>
          <w:sz w:val="22"/>
          <w:szCs w:val="22"/>
        </w:rPr>
      </w:pPr>
    </w:p>
    <w:p w14:paraId="4A816B96" w14:textId="77777777" w:rsidR="00A50BA9" w:rsidRPr="0059618D" w:rsidRDefault="00A50BA9" w:rsidP="00A50BA9">
      <w:pPr>
        <w:jc w:val="both"/>
        <w:rPr>
          <w:rFonts w:asciiTheme="minorHAnsi" w:hAnsiTheme="minorHAnsi"/>
          <w:b/>
          <w:sz w:val="22"/>
          <w:szCs w:val="22"/>
        </w:rPr>
      </w:pPr>
      <w:r w:rsidRPr="0059618D">
        <w:rPr>
          <w:rFonts w:asciiTheme="minorHAnsi" w:hAnsiTheme="minorHAnsi"/>
          <w:b/>
          <w:sz w:val="22"/>
          <w:szCs w:val="22"/>
        </w:rPr>
        <w:t>3. číslovací plán</w:t>
      </w:r>
    </w:p>
    <w:p w14:paraId="6209235F" w14:textId="77777777" w:rsidR="00A50BA9" w:rsidRPr="0059618D" w:rsidRDefault="00A50BA9" w:rsidP="00A50BA9">
      <w:pPr>
        <w:jc w:val="both"/>
        <w:rPr>
          <w:rFonts w:asciiTheme="minorHAnsi" w:hAnsiTheme="minorHAnsi"/>
          <w:sz w:val="22"/>
          <w:szCs w:val="22"/>
        </w:rPr>
      </w:pPr>
    </w:p>
    <w:p w14:paraId="139ED11A" w14:textId="77777777" w:rsidR="00A50BA9" w:rsidRPr="0059618D" w:rsidRDefault="00A50BA9" w:rsidP="00A50BA9">
      <w:pPr>
        <w:jc w:val="both"/>
        <w:rPr>
          <w:rFonts w:asciiTheme="minorHAnsi" w:hAnsiTheme="minorHAnsi"/>
          <w:sz w:val="22"/>
          <w:szCs w:val="22"/>
        </w:rPr>
      </w:pPr>
      <w:r w:rsidRPr="0059618D">
        <w:rPr>
          <w:rFonts w:asciiTheme="minorHAnsi" w:hAnsiTheme="minorHAnsi"/>
          <w:sz w:val="22"/>
          <w:szCs w:val="22"/>
        </w:rPr>
        <w:t>Účastník požaduje zachovanie v súčasnosti využívaného číslovacieho plánu, ktorý je jednotný pre všetky lokality účastníka. Čísl</w:t>
      </w:r>
      <w:r>
        <w:rPr>
          <w:rFonts w:asciiTheme="minorHAnsi" w:hAnsiTheme="minorHAnsi"/>
          <w:sz w:val="22"/>
          <w:szCs w:val="22"/>
        </w:rPr>
        <w:t>ovací plán je v nasledovnom form</w:t>
      </w:r>
      <w:r w:rsidRPr="0059618D">
        <w:rPr>
          <w:rFonts w:asciiTheme="minorHAnsi" w:hAnsiTheme="minorHAnsi"/>
          <w:sz w:val="22"/>
          <w:szCs w:val="22"/>
        </w:rPr>
        <w:t>áte:</w:t>
      </w:r>
    </w:p>
    <w:p w14:paraId="4EC880E6" w14:textId="77777777" w:rsidR="00A50BA9" w:rsidRPr="0059618D" w:rsidRDefault="00A50BA9" w:rsidP="00A50BA9">
      <w:pPr>
        <w:jc w:val="both"/>
        <w:rPr>
          <w:rFonts w:asciiTheme="minorHAnsi" w:hAnsiTheme="minorHAnsi"/>
          <w:sz w:val="22"/>
          <w:szCs w:val="22"/>
        </w:rPr>
      </w:pPr>
    </w:p>
    <w:p w14:paraId="7D05E911" w14:textId="77777777" w:rsidR="00A50BA9" w:rsidRPr="0059618D" w:rsidRDefault="00A50BA9" w:rsidP="00A50BA9">
      <w:pPr>
        <w:jc w:val="both"/>
        <w:rPr>
          <w:rFonts w:asciiTheme="minorHAnsi" w:hAnsiTheme="minorHAnsi"/>
          <w:sz w:val="22"/>
          <w:szCs w:val="22"/>
        </w:rPr>
      </w:pPr>
      <w:r w:rsidRPr="0059618D">
        <w:rPr>
          <w:rFonts w:asciiTheme="minorHAnsi" w:hAnsiTheme="minorHAnsi"/>
          <w:sz w:val="22"/>
          <w:szCs w:val="22"/>
        </w:rPr>
        <w:t>Pre Bratislavu:</w:t>
      </w:r>
      <w:r w:rsidRPr="0059618D">
        <w:rPr>
          <w:rFonts w:asciiTheme="minorHAnsi" w:hAnsiTheme="minorHAnsi"/>
          <w:sz w:val="22"/>
          <w:szCs w:val="22"/>
        </w:rPr>
        <w:tab/>
      </w:r>
      <w:r w:rsidRPr="0059618D">
        <w:rPr>
          <w:rFonts w:asciiTheme="minorHAnsi" w:hAnsiTheme="minorHAnsi"/>
          <w:sz w:val="22"/>
          <w:szCs w:val="22"/>
        </w:rPr>
        <w:tab/>
        <w:t>02/ 888 LL XXX</w:t>
      </w:r>
    </w:p>
    <w:p w14:paraId="66CB387F" w14:textId="77777777" w:rsidR="00A50BA9" w:rsidRPr="0059618D" w:rsidRDefault="00A50BA9" w:rsidP="00A50BA9">
      <w:pPr>
        <w:jc w:val="both"/>
        <w:rPr>
          <w:rFonts w:asciiTheme="minorHAnsi" w:hAnsiTheme="minorHAnsi"/>
          <w:sz w:val="22"/>
          <w:szCs w:val="22"/>
        </w:rPr>
      </w:pPr>
      <w:r w:rsidRPr="0059618D">
        <w:rPr>
          <w:rFonts w:asciiTheme="minorHAnsi" w:hAnsiTheme="minorHAnsi"/>
          <w:sz w:val="22"/>
          <w:szCs w:val="22"/>
        </w:rPr>
        <w:t>Pre zvyšok Slovenska:</w:t>
      </w:r>
      <w:r w:rsidRPr="0059618D">
        <w:rPr>
          <w:rFonts w:asciiTheme="minorHAnsi" w:hAnsiTheme="minorHAnsi"/>
          <w:sz w:val="22"/>
          <w:szCs w:val="22"/>
        </w:rPr>
        <w:tab/>
        <w:t>0AB/ 88 LL XXX</w:t>
      </w:r>
    </w:p>
    <w:p w14:paraId="1D433BC7" w14:textId="77777777" w:rsidR="00A50BA9" w:rsidRPr="0059618D" w:rsidRDefault="00A50BA9" w:rsidP="00A50BA9">
      <w:pPr>
        <w:jc w:val="both"/>
        <w:rPr>
          <w:rFonts w:asciiTheme="minorHAnsi" w:hAnsiTheme="minorHAnsi"/>
          <w:sz w:val="22"/>
          <w:szCs w:val="22"/>
        </w:rPr>
      </w:pPr>
    </w:p>
    <w:p w14:paraId="3758FA64" w14:textId="77777777" w:rsidR="00A50BA9" w:rsidRPr="0059618D" w:rsidRDefault="00A50BA9" w:rsidP="00A50BA9">
      <w:pPr>
        <w:jc w:val="both"/>
        <w:rPr>
          <w:rFonts w:asciiTheme="minorHAnsi" w:hAnsiTheme="minorHAnsi"/>
          <w:sz w:val="22"/>
          <w:szCs w:val="22"/>
        </w:rPr>
      </w:pPr>
      <w:r w:rsidRPr="0059618D">
        <w:rPr>
          <w:rFonts w:asciiTheme="minorHAnsi" w:hAnsiTheme="minorHAnsi"/>
          <w:sz w:val="22"/>
          <w:szCs w:val="22"/>
        </w:rPr>
        <w:t>kde:</w:t>
      </w:r>
    </w:p>
    <w:p w14:paraId="6B8A9189" w14:textId="77777777" w:rsidR="00A50BA9" w:rsidRPr="0059618D" w:rsidRDefault="00A50BA9" w:rsidP="00A50BA9">
      <w:pPr>
        <w:jc w:val="both"/>
        <w:rPr>
          <w:rFonts w:asciiTheme="minorHAnsi" w:hAnsiTheme="minorHAnsi"/>
          <w:sz w:val="22"/>
          <w:szCs w:val="22"/>
        </w:rPr>
      </w:pPr>
    </w:p>
    <w:p w14:paraId="3DFE325A" w14:textId="77777777" w:rsidR="00A50BA9" w:rsidRPr="0059618D" w:rsidRDefault="00A50BA9" w:rsidP="00A50BA9">
      <w:pPr>
        <w:jc w:val="both"/>
        <w:rPr>
          <w:rFonts w:asciiTheme="minorHAnsi" w:hAnsiTheme="minorHAnsi"/>
          <w:sz w:val="22"/>
          <w:szCs w:val="22"/>
        </w:rPr>
      </w:pPr>
      <w:r w:rsidRPr="0059618D">
        <w:rPr>
          <w:rFonts w:asciiTheme="minorHAnsi" w:hAnsiTheme="minorHAnsi"/>
          <w:sz w:val="22"/>
          <w:szCs w:val="22"/>
        </w:rPr>
        <w:t xml:space="preserve">LL je kód lokality pracoviska účastníka (kódy jednotlivých lokalít poskytne účastník podniku) </w:t>
      </w:r>
    </w:p>
    <w:p w14:paraId="5BDE6AA7" w14:textId="77777777" w:rsidR="00A50BA9" w:rsidRPr="0059618D" w:rsidRDefault="00A50BA9" w:rsidP="00A50BA9">
      <w:pPr>
        <w:jc w:val="both"/>
        <w:rPr>
          <w:rFonts w:asciiTheme="minorHAnsi" w:hAnsiTheme="minorHAnsi"/>
          <w:sz w:val="22"/>
          <w:szCs w:val="22"/>
        </w:rPr>
      </w:pPr>
      <w:r w:rsidRPr="0059618D">
        <w:rPr>
          <w:rFonts w:asciiTheme="minorHAnsi" w:hAnsiTheme="minorHAnsi"/>
          <w:sz w:val="22"/>
          <w:szCs w:val="22"/>
        </w:rPr>
        <w:t>XXX je aktuálna klapka koncového účas</w:t>
      </w:r>
      <w:r>
        <w:rPr>
          <w:rFonts w:asciiTheme="minorHAnsi" w:hAnsiTheme="minorHAnsi"/>
          <w:sz w:val="22"/>
          <w:szCs w:val="22"/>
        </w:rPr>
        <w:t>t</w:t>
      </w:r>
      <w:r w:rsidRPr="0059618D">
        <w:rPr>
          <w:rFonts w:asciiTheme="minorHAnsi" w:hAnsiTheme="minorHAnsi"/>
          <w:sz w:val="22"/>
          <w:szCs w:val="22"/>
        </w:rPr>
        <w:t>níka</w:t>
      </w:r>
    </w:p>
    <w:p w14:paraId="7EAE7F33" w14:textId="77777777" w:rsidR="00A50BA9" w:rsidRPr="0059618D" w:rsidRDefault="00A50BA9" w:rsidP="00A50BA9">
      <w:pPr>
        <w:jc w:val="both"/>
        <w:rPr>
          <w:rFonts w:asciiTheme="minorHAnsi" w:hAnsiTheme="minorHAnsi"/>
          <w:sz w:val="22"/>
          <w:szCs w:val="22"/>
        </w:rPr>
      </w:pPr>
    </w:p>
    <w:p w14:paraId="0752D55F" w14:textId="1E110C14" w:rsidR="00A50BA9" w:rsidRPr="0059618D" w:rsidRDefault="00A50BA9" w:rsidP="00A50BA9">
      <w:pPr>
        <w:jc w:val="both"/>
        <w:rPr>
          <w:rFonts w:asciiTheme="minorHAnsi" w:hAnsiTheme="minorHAnsi"/>
          <w:b/>
          <w:sz w:val="22"/>
          <w:szCs w:val="22"/>
        </w:rPr>
      </w:pPr>
      <w:r w:rsidRPr="0059618D">
        <w:rPr>
          <w:rFonts w:asciiTheme="minorHAnsi" w:hAnsiTheme="minorHAnsi"/>
          <w:b/>
          <w:sz w:val="22"/>
          <w:szCs w:val="22"/>
        </w:rPr>
        <w:t xml:space="preserve">4. </w:t>
      </w:r>
      <w:r w:rsidR="0031540A">
        <w:rPr>
          <w:rFonts w:asciiTheme="minorHAnsi" w:hAnsiTheme="minorHAnsi"/>
          <w:b/>
          <w:sz w:val="22"/>
          <w:szCs w:val="22"/>
        </w:rPr>
        <w:t>Technická</w:t>
      </w:r>
      <w:r w:rsidRPr="0059618D">
        <w:rPr>
          <w:rFonts w:asciiTheme="minorHAnsi" w:hAnsiTheme="minorHAnsi"/>
          <w:b/>
          <w:sz w:val="22"/>
          <w:szCs w:val="22"/>
        </w:rPr>
        <w:t xml:space="preserve"> podpora</w:t>
      </w:r>
    </w:p>
    <w:p w14:paraId="0FD04B25" w14:textId="77777777" w:rsidR="00A50BA9" w:rsidRPr="0059618D" w:rsidRDefault="00A50BA9" w:rsidP="00A50BA9">
      <w:pPr>
        <w:jc w:val="both"/>
        <w:rPr>
          <w:rFonts w:asciiTheme="minorHAnsi" w:hAnsiTheme="minorHAnsi"/>
          <w:sz w:val="22"/>
          <w:szCs w:val="22"/>
        </w:rPr>
      </w:pPr>
    </w:p>
    <w:p w14:paraId="44DF95AB" w14:textId="5C9A1372" w:rsidR="00A50BA9" w:rsidRPr="0059618D" w:rsidRDefault="00A50BA9" w:rsidP="00A50BA9">
      <w:pPr>
        <w:jc w:val="both"/>
        <w:rPr>
          <w:rFonts w:asciiTheme="minorHAnsi" w:hAnsiTheme="minorHAnsi"/>
          <w:sz w:val="22"/>
          <w:szCs w:val="22"/>
        </w:rPr>
      </w:pPr>
      <w:r w:rsidRPr="0059618D">
        <w:rPr>
          <w:rFonts w:asciiTheme="minorHAnsi" w:hAnsiTheme="minorHAnsi"/>
          <w:sz w:val="22"/>
          <w:szCs w:val="22"/>
        </w:rPr>
        <w:t xml:space="preserve">Účastník požaduje nepretržitý 24 hodinový/365 dňový monitoring pripojenia do VTS siete s možnosťou okamžitého prehľadu o stave pripojenia do VTS siete. Riešenie poruchových stavov musí byť v súčinnosti so zodpovedajúcimi zložkami účastníka. Podnik musí navrhnúť a popísať spôsob výmeny informácií pri riešení poruchových stavov pripojenia do VTS siete. Súčasťou poskytovaných komunikačných služieb musí byť správa a údržba dodaných a prevzatých koncových zariadení. Podnik musí navrhnúť a popísať spôsob výmeny informácií pri riešení poruchových stavov koncových zariadení. Súčasťou poskytovaných hlasových komunikačných služieb musí byť </w:t>
      </w:r>
      <w:r w:rsidR="0031540A">
        <w:rPr>
          <w:rFonts w:asciiTheme="minorHAnsi" w:hAnsiTheme="minorHAnsi"/>
          <w:sz w:val="22"/>
          <w:szCs w:val="22"/>
        </w:rPr>
        <w:t>technická</w:t>
      </w:r>
      <w:r w:rsidRPr="0059618D">
        <w:rPr>
          <w:rFonts w:asciiTheme="minorHAnsi" w:hAnsiTheme="minorHAnsi"/>
          <w:sz w:val="22"/>
          <w:szCs w:val="22"/>
        </w:rPr>
        <w:t xml:space="preserve"> podpora týkajúca sa požiadaviek na zmenu konfigurácie pripojenia do VTS siete. Podnik je požadovaný navrhnúť a popísať spôsob výmeny informácií pri riešení požiadaviek účastníka na zmenu konfigurácie pripojenia do VTS siete.</w:t>
      </w:r>
    </w:p>
    <w:p w14:paraId="507DA90C" w14:textId="77777777" w:rsidR="00A50BA9" w:rsidRPr="0059618D" w:rsidRDefault="00A50BA9" w:rsidP="00A50BA9">
      <w:pPr>
        <w:jc w:val="both"/>
        <w:rPr>
          <w:rFonts w:asciiTheme="minorHAnsi" w:hAnsiTheme="minorHAnsi"/>
          <w:sz w:val="22"/>
          <w:szCs w:val="22"/>
        </w:rPr>
      </w:pPr>
    </w:p>
    <w:p w14:paraId="7FCB08B9" w14:textId="77777777" w:rsidR="00A50BA9" w:rsidRPr="0059618D" w:rsidRDefault="00A50BA9" w:rsidP="00A50BA9">
      <w:pPr>
        <w:jc w:val="both"/>
        <w:rPr>
          <w:rFonts w:asciiTheme="minorHAnsi" w:hAnsiTheme="minorHAnsi"/>
          <w:b/>
          <w:sz w:val="22"/>
          <w:szCs w:val="22"/>
        </w:rPr>
      </w:pPr>
      <w:r w:rsidRPr="0059618D">
        <w:rPr>
          <w:rFonts w:asciiTheme="minorHAnsi" w:hAnsiTheme="minorHAnsi"/>
          <w:b/>
          <w:sz w:val="22"/>
          <w:szCs w:val="22"/>
        </w:rPr>
        <w:t>5. SLA</w:t>
      </w:r>
    </w:p>
    <w:p w14:paraId="2B1A9978" w14:textId="77777777" w:rsidR="00A50BA9" w:rsidRPr="0059618D" w:rsidRDefault="00A50BA9" w:rsidP="00A50BA9">
      <w:pPr>
        <w:jc w:val="both"/>
        <w:rPr>
          <w:rFonts w:asciiTheme="minorHAnsi" w:hAnsiTheme="minorHAnsi"/>
          <w:sz w:val="22"/>
          <w:szCs w:val="22"/>
        </w:rPr>
      </w:pPr>
    </w:p>
    <w:p w14:paraId="367E589A" w14:textId="77777777" w:rsidR="00A50BA9" w:rsidRPr="0059618D" w:rsidRDefault="00A50BA9" w:rsidP="00A50BA9">
      <w:pPr>
        <w:jc w:val="both"/>
        <w:rPr>
          <w:rFonts w:asciiTheme="minorHAnsi" w:hAnsiTheme="minorHAnsi"/>
          <w:sz w:val="22"/>
          <w:szCs w:val="22"/>
        </w:rPr>
      </w:pPr>
      <w:r w:rsidRPr="0059618D">
        <w:rPr>
          <w:rFonts w:asciiTheme="minorHAnsi" w:hAnsiTheme="minorHAnsi"/>
          <w:sz w:val="22"/>
          <w:szCs w:val="22"/>
        </w:rPr>
        <w:lastRenderedPageBreak/>
        <w:t>Účastník požaduje dodržanie nasledujúcich minimálnych parametrov SLA:</w:t>
      </w:r>
    </w:p>
    <w:p w14:paraId="2819D4C7" w14:textId="77777777" w:rsidR="00A50BA9" w:rsidRPr="0059618D" w:rsidRDefault="00A50BA9" w:rsidP="00A50BA9">
      <w:pPr>
        <w:pStyle w:val="Odsekzoznamu"/>
        <w:numPr>
          <w:ilvl w:val="0"/>
          <w:numId w:val="87"/>
        </w:numPr>
        <w:contextualSpacing/>
        <w:jc w:val="both"/>
        <w:rPr>
          <w:rFonts w:asciiTheme="minorHAnsi" w:hAnsiTheme="minorHAnsi"/>
          <w:sz w:val="22"/>
          <w:szCs w:val="22"/>
        </w:rPr>
      </w:pPr>
      <w:r w:rsidRPr="0059618D">
        <w:rPr>
          <w:rFonts w:asciiTheme="minorHAnsi" w:hAnsiTheme="minorHAnsi"/>
          <w:sz w:val="22"/>
          <w:szCs w:val="22"/>
        </w:rPr>
        <w:t>Dostupnosť pripojenia do VTS prostredníctvom SIP trunk pre uzol Bratislava = 99,97%</w:t>
      </w:r>
    </w:p>
    <w:p w14:paraId="02049F0D" w14:textId="77777777" w:rsidR="00A50BA9" w:rsidRDefault="00A50BA9" w:rsidP="00A50BA9">
      <w:pPr>
        <w:pStyle w:val="Odsekzoznamu"/>
        <w:numPr>
          <w:ilvl w:val="0"/>
          <w:numId w:val="87"/>
        </w:numPr>
        <w:contextualSpacing/>
        <w:jc w:val="both"/>
        <w:rPr>
          <w:rFonts w:asciiTheme="minorHAnsi" w:hAnsiTheme="minorHAnsi"/>
          <w:sz w:val="22"/>
          <w:szCs w:val="22"/>
        </w:rPr>
      </w:pPr>
      <w:r w:rsidRPr="0059618D">
        <w:rPr>
          <w:rFonts w:asciiTheme="minorHAnsi" w:hAnsiTheme="minorHAnsi"/>
          <w:sz w:val="22"/>
          <w:szCs w:val="22"/>
        </w:rPr>
        <w:t>Dostupnosť pripojenia do VTS prostredníctvom SIP trunk pre uzol Košice = 99,97%.</w:t>
      </w:r>
    </w:p>
    <w:p w14:paraId="06567783" w14:textId="77777777" w:rsidR="00A50BA9" w:rsidRPr="0059618D" w:rsidRDefault="00A50BA9" w:rsidP="00A50BA9">
      <w:pPr>
        <w:pStyle w:val="Odsekzoznamu"/>
        <w:ind w:left="0"/>
        <w:jc w:val="both"/>
        <w:rPr>
          <w:rFonts w:asciiTheme="minorHAnsi" w:hAnsiTheme="minorHAnsi"/>
          <w:sz w:val="22"/>
          <w:szCs w:val="22"/>
        </w:rPr>
      </w:pPr>
      <w:r>
        <w:rPr>
          <w:rFonts w:asciiTheme="minorHAnsi" w:hAnsiTheme="minorHAnsi"/>
          <w:sz w:val="22"/>
          <w:szCs w:val="22"/>
        </w:rPr>
        <w:t>Vzhľadom k  redundantnosti zapojenia na strane účastníka je požadované pripojenie každého SIP trunku dvomi rozhraniami.</w:t>
      </w:r>
    </w:p>
    <w:p w14:paraId="3E33A280" w14:textId="77777777" w:rsidR="00A50BA9" w:rsidRDefault="00A50BA9" w:rsidP="00A50BA9">
      <w:pPr>
        <w:rPr>
          <w:rFonts w:asciiTheme="minorHAnsi" w:hAnsiTheme="minorHAnsi"/>
          <w:sz w:val="20"/>
          <w:szCs w:val="20"/>
        </w:rPr>
      </w:pPr>
    </w:p>
    <w:p w14:paraId="5DEDE507" w14:textId="77777777" w:rsidR="00A50BA9" w:rsidRDefault="00A50BA9" w:rsidP="00A50BA9">
      <w:pPr>
        <w:rPr>
          <w:rFonts w:asciiTheme="minorHAnsi" w:hAnsiTheme="minorHAnsi"/>
          <w:b/>
          <w:sz w:val="22"/>
          <w:szCs w:val="22"/>
        </w:rPr>
      </w:pPr>
      <w:r w:rsidRPr="00F6637A">
        <w:rPr>
          <w:rFonts w:asciiTheme="minorHAnsi" w:hAnsiTheme="minorHAnsi"/>
          <w:b/>
          <w:sz w:val="22"/>
          <w:szCs w:val="22"/>
        </w:rPr>
        <w:t>6. Popis technického riešenia</w:t>
      </w:r>
    </w:p>
    <w:p w14:paraId="0A78149D" w14:textId="77777777" w:rsidR="00A50BA9" w:rsidRDefault="00A50BA9" w:rsidP="00A50BA9">
      <w:pPr>
        <w:rPr>
          <w:rFonts w:asciiTheme="minorHAnsi" w:hAnsiTheme="minorHAnsi"/>
          <w:b/>
          <w:sz w:val="22"/>
          <w:szCs w:val="22"/>
        </w:rPr>
      </w:pPr>
    </w:p>
    <w:p w14:paraId="3BBB810F" w14:textId="77777777" w:rsidR="00A50BA9" w:rsidRDefault="00A50BA9" w:rsidP="00A50BA9">
      <w:pPr>
        <w:jc w:val="both"/>
        <w:rPr>
          <w:rFonts w:asciiTheme="minorHAnsi" w:hAnsiTheme="minorHAnsi"/>
          <w:sz w:val="22"/>
          <w:szCs w:val="22"/>
        </w:rPr>
      </w:pPr>
      <w:r>
        <w:rPr>
          <w:rFonts w:asciiTheme="minorHAnsi" w:hAnsiTheme="minorHAnsi"/>
          <w:sz w:val="22"/>
          <w:szCs w:val="22"/>
        </w:rPr>
        <w:t>Verejný obstarávateľ požaduje od uchádzača predložiť vo svojej ponuke navrhovaného riešenia, minimálne v nasledujúcom rozsahu:</w:t>
      </w:r>
    </w:p>
    <w:p w14:paraId="2352F4DE" w14:textId="77777777" w:rsidR="00A50BA9" w:rsidRDefault="00A50BA9" w:rsidP="00A50BA9">
      <w:pPr>
        <w:pStyle w:val="Odsekzoznamu"/>
        <w:numPr>
          <w:ilvl w:val="0"/>
          <w:numId w:val="88"/>
        </w:numPr>
        <w:contextualSpacing/>
        <w:jc w:val="both"/>
        <w:rPr>
          <w:rFonts w:asciiTheme="minorHAnsi" w:hAnsiTheme="minorHAnsi"/>
          <w:sz w:val="22"/>
          <w:szCs w:val="22"/>
        </w:rPr>
      </w:pPr>
      <w:r>
        <w:rPr>
          <w:rFonts w:asciiTheme="minorHAnsi" w:hAnsiTheme="minorHAnsi"/>
          <w:sz w:val="22"/>
          <w:szCs w:val="22"/>
        </w:rPr>
        <w:t>Popis filozofie navrhovaného riešenia</w:t>
      </w:r>
    </w:p>
    <w:p w14:paraId="4088A903" w14:textId="77777777" w:rsidR="00A50BA9" w:rsidRDefault="00A50BA9" w:rsidP="00A50BA9">
      <w:pPr>
        <w:pStyle w:val="Odsekzoznamu"/>
        <w:numPr>
          <w:ilvl w:val="0"/>
          <w:numId w:val="88"/>
        </w:numPr>
        <w:contextualSpacing/>
        <w:jc w:val="both"/>
        <w:rPr>
          <w:rFonts w:asciiTheme="minorHAnsi" w:hAnsiTheme="minorHAnsi"/>
          <w:sz w:val="22"/>
          <w:szCs w:val="22"/>
        </w:rPr>
      </w:pPr>
      <w:r>
        <w:rPr>
          <w:rFonts w:asciiTheme="minorHAnsi" w:hAnsiTheme="minorHAnsi"/>
          <w:sz w:val="22"/>
          <w:szCs w:val="22"/>
        </w:rPr>
        <w:t>Logická schéma pripojenia internej hlasovej komunikačnej siete verejného obstarávateľa do VTS siete</w:t>
      </w:r>
    </w:p>
    <w:p w14:paraId="55C8B30D" w14:textId="77777777" w:rsidR="00A50BA9" w:rsidRDefault="00A50BA9" w:rsidP="00A50BA9">
      <w:pPr>
        <w:pStyle w:val="Odsekzoznamu"/>
        <w:numPr>
          <w:ilvl w:val="0"/>
          <w:numId w:val="88"/>
        </w:numPr>
        <w:contextualSpacing/>
        <w:jc w:val="both"/>
        <w:rPr>
          <w:rFonts w:asciiTheme="minorHAnsi" w:hAnsiTheme="minorHAnsi"/>
          <w:sz w:val="22"/>
          <w:szCs w:val="22"/>
        </w:rPr>
      </w:pPr>
      <w:r>
        <w:rPr>
          <w:rFonts w:asciiTheme="minorHAnsi" w:hAnsiTheme="minorHAnsi"/>
          <w:sz w:val="22"/>
          <w:szCs w:val="22"/>
        </w:rPr>
        <w:t>Spôsob pripojenia uzla Bratislava do VTS (prenosové médium, technológia, prenosová kapacita, koncové zariadenia na ukončenie okruhu pre SIP trunk)</w:t>
      </w:r>
    </w:p>
    <w:p w14:paraId="0F89E732" w14:textId="77777777" w:rsidR="00A50BA9" w:rsidRDefault="00A50BA9" w:rsidP="00A50BA9">
      <w:pPr>
        <w:pStyle w:val="Odsekzoznamu"/>
        <w:numPr>
          <w:ilvl w:val="0"/>
          <w:numId w:val="88"/>
        </w:numPr>
        <w:contextualSpacing/>
        <w:jc w:val="both"/>
        <w:rPr>
          <w:rFonts w:asciiTheme="minorHAnsi" w:hAnsiTheme="minorHAnsi"/>
          <w:sz w:val="22"/>
          <w:szCs w:val="22"/>
        </w:rPr>
      </w:pPr>
      <w:r>
        <w:rPr>
          <w:rFonts w:asciiTheme="minorHAnsi" w:hAnsiTheme="minorHAnsi"/>
          <w:sz w:val="22"/>
          <w:szCs w:val="22"/>
        </w:rPr>
        <w:t>Spôsob pripojenia uzla Košice do VTS (prenosové médium, technológia, prenosová kapacita, koncové zariadenia na ukončenie okruhu pre SIP trunk)</w:t>
      </w:r>
    </w:p>
    <w:p w14:paraId="38772B1A" w14:textId="7E9413AF" w:rsidR="00A50BA9" w:rsidRDefault="00A50BA9" w:rsidP="00A50BA9">
      <w:pPr>
        <w:pStyle w:val="Odsekzoznamu"/>
        <w:numPr>
          <w:ilvl w:val="0"/>
          <w:numId w:val="88"/>
        </w:numPr>
        <w:contextualSpacing/>
        <w:jc w:val="both"/>
        <w:rPr>
          <w:rFonts w:asciiTheme="minorHAnsi" w:hAnsiTheme="minorHAnsi"/>
          <w:sz w:val="22"/>
          <w:szCs w:val="22"/>
        </w:rPr>
      </w:pPr>
      <w:r>
        <w:rPr>
          <w:rFonts w:asciiTheme="minorHAnsi" w:hAnsiTheme="minorHAnsi"/>
          <w:sz w:val="22"/>
          <w:szCs w:val="22"/>
        </w:rPr>
        <w:t xml:space="preserve">Popis monitoringu pripojenia do VTS siete a popis poskytovania </w:t>
      </w:r>
      <w:r w:rsidR="0031540A">
        <w:rPr>
          <w:rFonts w:asciiTheme="minorHAnsi" w:hAnsiTheme="minorHAnsi"/>
          <w:sz w:val="22"/>
          <w:szCs w:val="22"/>
        </w:rPr>
        <w:t>technickej</w:t>
      </w:r>
      <w:r>
        <w:rPr>
          <w:rFonts w:asciiTheme="minorHAnsi" w:hAnsiTheme="minorHAnsi"/>
          <w:sz w:val="22"/>
          <w:szCs w:val="22"/>
        </w:rPr>
        <w:t xml:space="preserve"> podpory</w:t>
      </w:r>
    </w:p>
    <w:p w14:paraId="4EBD584A" w14:textId="77777777" w:rsidR="00A50BA9" w:rsidRPr="00F6637A" w:rsidRDefault="00A50BA9" w:rsidP="00A50BA9">
      <w:pPr>
        <w:pStyle w:val="Odsekzoznamu"/>
        <w:numPr>
          <w:ilvl w:val="0"/>
          <w:numId w:val="88"/>
        </w:numPr>
        <w:contextualSpacing/>
        <w:jc w:val="both"/>
        <w:rPr>
          <w:rFonts w:asciiTheme="minorHAnsi" w:hAnsiTheme="minorHAnsi"/>
          <w:sz w:val="22"/>
          <w:szCs w:val="22"/>
        </w:rPr>
      </w:pPr>
      <w:r>
        <w:rPr>
          <w:rFonts w:asciiTheme="minorHAnsi" w:hAnsiTheme="minorHAnsi"/>
          <w:sz w:val="22"/>
          <w:szCs w:val="22"/>
        </w:rPr>
        <w:t>Popis a špecifikáciu navrhovaných parametrov SLA</w:t>
      </w:r>
    </w:p>
    <w:p w14:paraId="63DA4555" w14:textId="77777777" w:rsidR="00A50BA9" w:rsidRDefault="00A50BA9" w:rsidP="000F7746">
      <w:pPr>
        <w:pStyle w:val="Zkladntext"/>
        <w:rPr>
          <w:rFonts w:asciiTheme="minorHAnsi" w:hAnsiTheme="minorHAnsi" w:cs="Arial"/>
          <w:b/>
          <w:sz w:val="22"/>
          <w:szCs w:val="22"/>
        </w:rPr>
      </w:pPr>
    </w:p>
    <w:p w14:paraId="06E05D9B" w14:textId="549CC154" w:rsidR="000A7F27" w:rsidRDefault="000A7F27" w:rsidP="001D57DC">
      <w:pPr>
        <w:autoSpaceDE w:val="0"/>
        <w:autoSpaceDN w:val="0"/>
        <w:adjustRightInd w:val="0"/>
        <w:jc w:val="both"/>
        <w:rPr>
          <w:rFonts w:asciiTheme="minorHAnsi" w:hAnsiTheme="minorHAnsi" w:cs="Tahoma"/>
          <w:b/>
          <w:bCs/>
          <w:noProof w:val="0"/>
          <w:color w:val="000000"/>
          <w:sz w:val="22"/>
          <w:szCs w:val="22"/>
        </w:rPr>
      </w:pPr>
    </w:p>
    <w:p w14:paraId="7C9D5B01" w14:textId="77777777" w:rsidR="000A7F27" w:rsidRPr="00D13325" w:rsidRDefault="000A7F27" w:rsidP="000A7F27">
      <w:pPr>
        <w:pStyle w:val="Zkladntext"/>
        <w:numPr>
          <w:ilvl w:val="0"/>
          <w:numId w:val="19"/>
        </w:numPr>
        <w:shd w:val="clear" w:color="auto" w:fill="D9D9D9"/>
        <w:spacing w:before="480"/>
        <w:ind w:left="357" w:hanging="357"/>
        <w:rPr>
          <w:rFonts w:asciiTheme="minorHAnsi" w:hAnsiTheme="minorHAnsi" w:cs="Arial Narrow"/>
          <w:b/>
          <w:smallCaps/>
          <w:sz w:val="22"/>
          <w:szCs w:val="22"/>
        </w:rPr>
      </w:pPr>
      <w:r w:rsidRPr="00D13325">
        <w:rPr>
          <w:rFonts w:asciiTheme="minorHAnsi" w:hAnsiTheme="minorHAnsi" w:cs="Arial Narrow"/>
          <w:b/>
          <w:smallCaps/>
          <w:sz w:val="22"/>
          <w:szCs w:val="22"/>
        </w:rPr>
        <w:t>Požiadavky verejného obstarávateľa na predloženie informácií a dokumentov k uchádzačom  ponúkanému predmetu zákazky</w:t>
      </w:r>
    </w:p>
    <w:p w14:paraId="1633AC8E" w14:textId="4B578102" w:rsidR="000A7F27" w:rsidRDefault="000A7F27" w:rsidP="000A7F27">
      <w:pPr>
        <w:pStyle w:val="Zkladntext"/>
        <w:spacing w:before="120"/>
        <w:rPr>
          <w:rFonts w:asciiTheme="minorHAnsi" w:hAnsiTheme="minorHAnsi" w:cs="Arial Narrow"/>
          <w:b/>
          <w:i/>
          <w:sz w:val="22"/>
          <w:szCs w:val="22"/>
        </w:rPr>
      </w:pPr>
      <w:r w:rsidRPr="007A1607">
        <w:rPr>
          <w:rFonts w:asciiTheme="minorHAnsi" w:hAnsiTheme="minorHAnsi" w:cs="Arial Narrow"/>
          <w:b/>
          <w:i/>
          <w:sz w:val="22"/>
          <w:szCs w:val="22"/>
        </w:rPr>
        <w:t>Uchádzač je povinný v ponuke predložiť verejnému obstarávateľovi platnú licenciu</w:t>
      </w:r>
      <w:r w:rsidR="003E2F9E" w:rsidRPr="007A1607">
        <w:rPr>
          <w:rFonts w:asciiTheme="minorHAnsi" w:hAnsiTheme="minorHAnsi" w:cs="Arial Narrow"/>
          <w:b/>
          <w:i/>
          <w:sz w:val="22"/>
          <w:szCs w:val="22"/>
        </w:rPr>
        <w:t xml:space="preserve"> </w:t>
      </w:r>
      <w:r w:rsidRPr="007A1607">
        <w:rPr>
          <w:rFonts w:asciiTheme="minorHAnsi" w:hAnsiTheme="minorHAnsi" w:cs="Arial Narrow"/>
          <w:b/>
          <w:i/>
          <w:sz w:val="22"/>
          <w:szCs w:val="22"/>
        </w:rPr>
        <w:t>na poskytovanie služieb, ktoré sú predmetom zákazky, vydanú</w:t>
      </w:r>
      <w:r w:rsidR="00F92DBA" w:rsidRPr="007A1607">
        <w:rPr>
          <w:rFonts w:asciiTheme="minorHAnsi" w:hAnsiTheme="minorHAnsi" w:cs="Arial Narrow"/>
          <w:b/>
          <w:i/>
          <w:sz w:val="22"/>
          <w:szCs w:val="22"/>
        </w:rPr>
        <w:t xml:space="preserve"> Úradu pre reguláciu elektronických komunikácií a poštových služieb</w:t>
      </w:r>
      <w:r w:rsidRPr="007A1607">
        <w:rPr>
          <w:rFonts w:asciiTheme="minorHAnsi" w:hAnsiTheme="minorHAnsi" w:cs="Arial Narrow"/>
          <w:b/>
          <w:i/>
          <w:sz w:val="22"/>
          <w:szCs w:val="22"/>
        </w:rPr>
        <w:t xml:space="preserve"> v súlade so zákonom č. 351/2011</w:t>
      </w:r>
      <w:r w:rsidR="00F92DBA" w:rsidRPr="007A1607">
        <w:rPr>
          <w:rFonts w:asciiTheme="minorHAnsi" w:hAnsiTheme="minorHAnsi" w:cs="Arial Narrow"/>
          <w:b/>
          <w:i/>
          <w:sz w:val="22"/>
          <w:szCs w:val="22"/>
        </w:rPr>
        <w:t xml:space="preserve"> Z. z.</w:t>
      </w:r>
      <w:r w:rsidRPr="007A1607">
        <w:rPr>
          <w:rFonts w:asciiTheme="minorHAnsi" w:hAnsiTheme="minorHAnsi" w:cs="Arial Narrow"/>
          <w:b/>
          <w:i/>
          <w:sz w:val="22"/>
          <w:szCs w:val="22"/>
        </w:rPr>
        <w:t xml:space="preserve"> o elektronických komunikáciách</w:t>
      </w:r>
      <w:r w:rsidR="00F92DBA" w:rsidRPr="007A1607">
        <w:rPr>
          <w:rFonts w:asciiTheme="minorHAnsi" w:hAnsiTheme="minorHAnsi" w:cs="Arial Narrow"/>
          <w:b/>
          <w:i/>
          <w:sz w:val="22"/>
          <w:szCs w:val="22"/>
        </w:rPr>
        <w:t xml:space="preserve"> v platnom znení</w:t>
      </w:r>
      <w:r w:rsidRPr="007A1607">
        <w:rPr>
          <w:rFonts w:asciiTheme="minorHAnsi" w:hAnsiTheme="minorHAnsi" w:cs="Arial Narrow"/>
          <w:b/>
          <w:i/>
          <w:sz w:val="22"/>
          <w:szCs w:val="22"/>
        </w:rPr>
        <w:t xml:space="preserve">. Uchádzač môže licenciu nahradiť potvrdením o splnenej registračnej povinnosti voči </w:t>
      </w:r>
      <w:r w:rsidR="00EF0DD9" w:rsidRPr="007A1607">
        <w:rPr>
          <w:rFonts w:asciiTheme="minorHAnsi" w:hAnsiTheme="minorHAnsi" w:cs="Arial Narrow"/>
          <w:b/>
          <w:i/>
          <w:sz w:val="22"/>
          <w:szCs w:val="22"/>
        </w:rPr>
        <w:t xml:space="preserve">Úradu pre reguláciu elektronických komunikácií a poštových služieb (alebo jeho právnemu predchodcovi) </w:t>
      </w:r>
      <w:r w:rsidRPr="007A1607">
        <w:rPr>
          <w:rFonts w:asciiTheme="minorHAnsi" w:hAnsiTheme="minorHAnsi" w:cs="Arial Narrow"/>
          <w:b/>
          <w:i/>
          <w:sz w:val="22"/>
          <w:szCs w:val="22"/>
        </w:rPr>
        <w:t xml:space="preserve"> na prevádzkovanie telekomunikačných služieb.</w:t>
      </w:r>
    </w:p>
    <w:p w14:paraId="65604224" w14:textId="77777777" w:rsidR="007C03BB" w:rsidRDefault="007C03BB" w:rsidP="000A7F27">
      <w:pPr>
        <w:pStyle w:val="Zarkazkladnhotextu2"/>
        <w:spacing w:before="120" w:after="120"/>
        <w:ind w:left="0"/>
        <w:rPr>
          <w:rFonts w:asciiTheme="minorHAnsi" w:hAnsiTheme="minorHAnsi"/>
          <w:b/>
          <w:bCs/>
          <w:sz w:val="22"/>
          <w:szCs w:val="22"/>
        </w:rPr>
      </w:pPr>
    </w:p>
    <w:p w14:paraId="083B372F" w14:textId="68858586" w:rsidR="000A7F27" w:rsidRPr="00D13325" w:rsidRDefault="000A7F27" w:rsidP="007C03BB">
      <w:pPr>
        <w:pStyle w:val="Zarkazkladnhotextu2"/>
        <w:pBdr>
          <w:top w:val="single" w:sz="4" w:space="1" w:color="auto"/>
          <w:left w:val="single" w:sz="4" w:space="4" w:color="auto"/>
          <w:bottom w:val="single" w:sz="4" w:space="1" w:color="auto"/>
          <w:right w:val="single" w:sz="4" w:space="4" w:color="auto"/>
        </w:pBdr>
        <w:spacing w:before="120" w:after="120"/>
        <w:ind w:left="0"/>
        <w:rPr>
          <w:rFonts w:asciiTheme="minorHAnsi" w:hAnsiTheme="minorHAnsi" w:cs="Arial Narrow"/>
          <w:b/>
          <w:sz w:val="22"/>
          <w:szCs w:val="22"/>
        </w:rPr>
      </w:pPr>
      <w:r w:rsidRPr="00D13325">
        <w:rPr>
          <w:rFonts w:asciiTheme="minorHAnsi" w:hAnsiTheme="minorHAnsi"/>
          <w:b/>
          <w:bCs/>
          <w:sz w:val="22"/>
          <w:szCs w:val="22"/>
        </w:rPr>
        <w:t xml:space="preserve">Ďalšie požiadavky a podmienky dodania predmetu zákazky sú uvedené </w:t>
      </w:r>
      <w:r w:rsidRPr="00D13325">
        <w:rPr>
          <w:rFonts w:asciiTheme="minorHAnsi" w:hAnsiTheme="minorHAnsi" w:cs="Arial Narrow"/>
          <w:b/>
          <w:sz w:val="22"/>
          <w:szCs w:val="22"/>
        </w:rPr>
        <w:t xml:space="preserve">v časti súťažných podkladoch </w:t>
      </w:r>
      <w:r w:rsidRPr="00D13325">
        <w:rPr>
          <w:rFonts w:asciiTheme="minorHAnsi" w:hAnsiTheme="minorHAnsi" w:cs="Arial Narrow"/>
          <w:b/>
          <w:smallCaps/>
          <w:sz w:val="22"/>
          <w:szCs w:val="22"/>
        </w:rPr>
        <w:t>B.3 Obchodné podmienky dodania predmetu zákazky</w:t>
      </w:r>
      <w:r w:rsidRPr="00D13325">
        <w:rPr>
          <w:rFonts w:asciiTheme="minorHAnsi" w:hAnsiTheme="minorHAnsi" w:cs="Arial Narrow"/>
          <w:b/>
          <w:sz w:val="22"/>
          <w:szCs w:val="22"/>
        </w:rPr>
        <w:t>.</w:t>
      </w:r>
    </w:p>
    <w:p w14:paraId="53FB1633" w14:textId="77777777" w:rsidR="000A7F27" w:rsidRDefault="000A7F27" w:rsidP="000A7F27">
      <w:pPr>
        <w:autoSpaceDE w:val="0"/>
        <w:autoSpaceDN w:val="0"/>
        <w:adjustRightInd w:val="0"/>
        <w:rPr>
          <w:rFonts w:asciiTheme="minorHAnsi" w:hAnsiTheme="minorHAnsi" w:cs="Tahoma"/>
          <w:b/>
          <w:bCs/>
          <w:noProof w:val="0"/>
          <w:color w:val="000000"/>
          <w:sz w:val="22"/>
          <w:szCs w:val="22"/>
        </w:rPr>
      </w:pPr>
    </w:p>
    <w:p w14:paraId="628F7C24" w14:textId="77777777" w:rsidR="000A7F27" w:rsidRDefault="000A7F27" w:rsidP="000A7F27">
      <w:pPr>
        <w:autoSpaceDE w:val="0"/>
        <w:autoSpaceDN w:val="0"/>
        <w:adjustRightInd w:val="0"/>
        <w:rPr>
          <w:rFonts w:asciiTheme="minorHAnsi" w:hAnsiTheme="minorHAnsi" w:cs="Tahoma"/>
          <w:b/>
          <w:bCs/>
          <w:noProof w:val="0"/>
          <w:color w:val="000000"/>
          <w:sz w:val="22"/>
          <w:szCs w:val="22"/>
        </w:rPr>
      </w:pPr>
    </w:p>
    <w:p w14:paraId="359A5436" w14:textId="77777777" w:rsidR="000A7F27" w:rsidRDefault="000A7F27" w:rsidP="000A7F27">
      <w:pPr>
        <w:autoSpaceDE w:val="0"/>
        <w:autoSpaceDN w:val="0"/>
        <w:adjustRightInd w:val="0"/>
        <w:rPr>
          <w:rFonts w:asciiTheme="minorHAnsi" w:hAnsiTheme="minorHAnsi" w:cs="Tahoma"/>
          <w:b/>
          <w:bCs/>
          <w:noProof w:val="0"/>
          <w:color w:val="000000"/>
          <w:sz w:val="22"/>
          <w:szCs w:val="22"/>
        </w:rPr>
      </w:pPr>
    </w:p>
    <w:p w14:paraId="419B0AAA" w14:textId="77777777" w:rsidR="000A7F27" w:rsidRDefault="000A7F27" w:rsidP="00DD1A07">
      <w:pPr>
        <w:autoSpaceDE w:val="0"/>
        <w:autoSpaceDN w:val="0"/>
        <w:adjustRightInd w:val="0"/>
        <w:jc w:val="right"/>
        <w:rPr>
          <w:rFonts w:asciiTheme="minorHAnsi" w:hAnsiTheme="minorHAnsi" w:cs="Tahoma"/>
          <w:b/>
          <w:bCs/>
          <w:noProof w:val="0"/>
          <w:color w:val="000000"/>
          <w:sz w:val="22"/>
          <w:szCs w:val="22"/>
        </w:rPr>
      </w:pPr>
    </w:p>
    <w:p w14:paraId="73F4FCC9" w14:textId="77777777" w:rsidR="000A7F27" w:rsidRDefault="000A7F27" w:rsidP="00DD1A07">
      <w:pPr>
        <w:autoSpaceDE w:val="0"/>
        <w:autoSpaceDN w:val="0"/>
        <w:adjustRightInd w:val="0"/>
        <w:jc w:val="right"/>
        <w:rPr>
          <w:rFonts w:asciiTheme="minorHAnsi" w:hAnsiTheme="minorHAnsi" w:cs="Tahoma"/>
          <w:b/>
          <w:bCs/>
          <w:noProof w:val="0"/>
          <w:color w:val="000000"/>
          <w:sz w:val="22"/>
          <w:szCs w:val="22"/>
        </w:rPr>
      </w:pPr>
    </w:p>
    <w:p w14:paraId="1892B3D7" w14:textId="77777777" w:rsidR="000A7F27" w:rsidRDefault="000A7F27" w:rsidP="00DD1A07">
      <w:pPr>
        <w:autoSpaceDE w:val="0"/>
        <w:autoSpaceDN w:val="0"/>
        <w:adjustRightInd w:val="0"/>
        <w:jc w:val="right"/>
        <w:rPr>
          <w:rFonts w:asciiTheme="minorHAnsi" w:hAnsiTheme="minorHAnsi" w:cs="Tahoma"/>
          <w:b/>
          <w:bCs/>
          <w:noProof w:val="0"/>
          <w:color w:val="000000"/>
          <w:sz w:val="22"/>
          <w:szCs w:val="22"/>
        </w:rPr>
      </w:pPr>
    </w:p>
    <w:p w14:paraId="68B342C2" w14:textId="12BF4099" w:rsidR="00FB20A0" w:rsidRDefault="00FB20A0" w:rsidP="007C03BB">
      <w:pPr>
        <w:autoSpaceDE w:val="0"/>
        <w:autoSpaceDN w:val="0"/>
        <w:adjustRightInd w:val="0"/>
        <w:rPr>
          <w:rFonts w:asciiTheme="minorHAnsi" w:hAnsiTheme="minorHAnsi" w:cs="Tahoma"/>
          <w:b/>
          <w:bCs/>
          <w:noProof w:val="0"/>
          <w:color w:val="000000"/>
          <w:sz w:val="22"/>
          <w:szCs w:val="22"/>
        </w:rPr>
      </w:pPr>
    </w:p>
    <w:p w14:paraId="4E1DF43D" w14:textId="77777777" w:rsidR="007C03BB" w:rsidRDefault="007C03BB" w:rsidP="007C03BB">
      <w:pPr>
        <w:autoSpaceDE w:val="0"/>
        <w:autoSpaceDN w:val="0"/>
        <w:adjustRightInd w:val="0"/>
        <w:rPr>
          <w:rFonts w:asciiTheme="minorHAnsi" w:hAnsiTheme="minorHAnsi" w:cs="Tahoma"/>
          <w:b/>
          <w:bCs/>
          <w:noProof w:val="0"/>
          <w:color w:val="000000"/>
          <w:sz w:val="22"/>
          <w:szCs w:val="22"/>
        </w:rPr>
      </w:pPr>
    </w:p>
    <w:p w14:paraId="4014EDCF" w14:textId="77777777" w:rsidR="00FB20A0" w:rsidRDefault="00FB20A0" w:rsidP="000F7746">
      <w:pPr>
        <w:autoSpaceDE w:val="0"/>
        <w:autoSpaceDN w:val="0"/>
        <w:adjustRightInd w:val="0"/>
        <w:jc w:val="right"/>
        <w:rPr>
          <w:rFonts w:asciiTheme="minorHAnsi" w:hAnsiTheme="minorHAnsi" w:cs="Tahoma"/>
          <w:b/>
          <w:bCs/>
          <w:noProof w:val="0"/>
          <w:color w:val="000000"/>
          <w:sz w:val="22"/>
          <w:szCs w:val="22"/>
        </w:rPr>
      </w:pPr>
    </w:p>
    <w:p w14:paraId="7DF3F629" w14:textId="2884A6AD" w:rsidR="007C03BB" w:rsidRDefault="007C03BB" w:rsidP="000F7746">
      <w:pPr>
        <w:autoSpaceDE w:val="0"/>
        <w:autoSpaceDN w:val="0"/>
        <w:adjustRightInd w:val="0"/>
        <w:jc w:val="right"/>
        <w:rPr>
          <w:rFonts w:asciiTheme="minorHAnsi" w:hAnsiTheme="minorHAnsi" w:cs="Tahoma"/>
          <w:b/>
          <w:bCs/>
          <w:noProof w:val="0"/>
          <w:color w:val="000000"/>
          <w:sz w:val="22"/>
          <w:szCs w:val="22"/>
        </w:rPr>
      </w:pPr>
      <w:r>
        <w:rPr>
          <w:rFonts w:asciiTheme="minorHAnsi" w:hAnsiTheme="minorHAnsi" w:cs="Tahoma"/>
          <w:b/>
          <w:bCs/>
          <w:noProof w:val="0"/>
          <w:color w:val="000000"/>
          <w:sz w:val="22"/>
          <w:szCs w:val="22"/>
        </w:rPr>
        <w:br w:type="page"/>
      </w:r>
    </w:p>
    <w:p w14:paraId="03FB0DF2" w14:textId="77777777" w:rsidR="00FB20A0" w:rsidRDefault="00FB20A0" w:rsidP="000F7746">
      <w:pPr>
        <w:autoSpaceDE w:val="0"/>
        <w:autoSpaceDN w:val="0"/>
        <w:adjustRightInd w:val="0"/>
        <w:jc w:val="right"/>
        <w:rPr>
          <w:rFonts w:asciiTheme="minorHAnsi" w:hAnsiTheme="minorHAnsi" w:cs="Tahoma"/>
          <w:b/>
          <w:bCs/>
          <w:noProof w:val="0"/>
          <w:color w:val="000000"/>
          <w:sz w:val="22"/>
          <w:szCs w:val="22"/>
        </w:rPr>
      </w:pPr>
    </w:p>
    <w:p w14:paraId="3F603C69" w14:textId="77777777" w:rsidR="00DD1A07" w:rsidRDefault="00DD1A07" w:rsidP="000F7746">
      <w:pPr>
        <w:autoSpaceDE w:val="0"/>
        <w:autoSpaceDN w:val="0"/>
        <w:adjustRightInd w:val="0"/>
        <w:jc w:val="right"/>
        <w:rPr>
          <w:rFonts w:asciiTheme="minorHAnsi" w:hAnsiTheme="minorHAnsi" w:cs="Tahoma"/>
          <w:b/>
          <w:bCs/>
          <w:noProof w:val="0"/>
          <w:color w:val="000000"/>
          <w:sz w:val="22"/>
          <w:szCs w:val="22"/>
        </w:rPr>
      </w:pPr>
      <w:r>
        <w:rPr>
          <w:rFonts w:asciiTheme="minorHAnsi" w:hAnsiTheme="minorHAnsi" w:cs="Tahoma"/>
          <w:b/>
          <w:bCs/>
          <w:noProof w:val="0"/>
          <w:color w:val="000000"/>
          <w:sz w:val="22"/>
          <w:szCs w:val="22"/>
        </w:rPr>
        <w:t>B</w:t>
      </w:r>
      <w:r w:rsidRPr="00DD1A07">
        <w:rPr>
          <w:rFonts w:asciiTheme="minorHAnsi" w:hAnsiTheme="minorHAnsi" w:cs="Tahoma"/>
          <w:b/>
          <w:bCs/>
          <w:noProof w:val="0"/>
          <w:color w:val="000000"/>
          <w:sz w:val="22"/>
          <w:szCs w:val="22"/>
        </w:rPr>
        <w:t>.2 SPOSOB URČENIA CENY</w:t>
      </w:r>
    </w:p>
    <w:p w14:paraId="69FA5A0A" w14:textId="77777777" w:rsidR="00DD1A07" w:rsidRPr="00DD1A07" w:rsidRDefault="00DD1A07" w:rsidP="00DD1A07">
      <w:pPr>
        <w:autoSpaceDE w:val="0"/>
        <w:autoSpaceDN w:val="0"/>
        <w:adjustRightInd w:val="0"/>
        <w:jc w:val="right"/>
        <w:rPr>
          <w:rFonts w:asciiTheme="minorHAnsi" w:hAnsiTheme="minorHAnsi" w:cs="Tahoma"/>
          <w:noProof w:val="0"/>
          <w:color w:val="000000"/>
          <w:sz w:val="22"/>
          <w:szCs w:val="22"/>
        </w:rPr>
      </w:pPr>
      <w:r w:rsidRPr="00DD1A07">
        <w:rPr>
          <w:rFonts w:asciiTheme="minorHAnsi" w:hAnsiTheme="minorHAnsi" w:cs="Tahoma"/>
          <w:b/>
          <w:bCs/>
          <w:noProof w:val="0"/>
          <w:color w:val="000000"/>
          <w:sz w:val="22"/>
          <w:szCs w:val="22"/>
        </w:rPr>
        <w:t xml:space="preserve"> </w:t>
      </w:r>
    </w:p>
    <w:p w14:paraId="24F71913" w14:textId="7DD52D30" w:rsidR="000A7F27" w:rsidRPr="000A7F27" w:rsidRDefault="000A7F27" w:rsidP="00435655">
      <w:pPr>
        <w:pStyle w:val="Odsekzoznamu"/>
        <w:numPr>
          <w:ilvl w:val="0"/>
          <w:numId w:val="24"/>
        </w:numPr>
        <w:autoSpaceDE w:val="0"/>
        <w:autoSpaceDN w:val="0"/>
        <w:adjustRightInd w:val="0"/>
        <w:spacing w:after="120"/>
        <w:jc w:val="both"/>
        <w:rPr>
          <w:rFonts w:asciiTheme="minorHAnsi" w:hAnsiTheme="minorHAnsi" w:cs="Tahoma"/>
          <w:noProof w:val="0"/>
          <w:color w:val="000000"/>
          <w:sz w:val="22"/>
          <w:szCs w:val="22"/>
        </w:rPr>
      </w:pPr>
      <w:r w:rsidRPr="000A7F27">
        <w:rPr>
          <w:rFonts w:asciiTheme="minorHAnsi" w:hAnsiTheme="minorHAnsi" w:cs="Tahoma"/>
          <w:noProof w:val="0"/>
          <w:color w:val="000000"/>
          <w:sz w:val="22"/>
          <w:szCs w:val="22"/>
        </w:rPr>
        <w:t xml:space="preserve">Navrhovaná </w:t>
      </w:r>
      <w:r w:rsidR="009579DA">
        <w:rPr>
          <w:rFonts w:asciiTheme="minorHAnsi" w:hAnsiTheme="minorHAnsi"/>
          <w:b/>
          <w:sz w:val="22"/>
          <w:szCs w:val="22"/>
        </w:rPr>
        <w:t>Cena za celý predmet zákazky v EUR s DPH</w:t>
      </w:r>
      <w:r w:rsidR="009579DA" w:rsidRPr="000A7F27">
        <w:rPr>
          <w:rFonts w:asciiTheme="minorHAnsi" w:hAnsiTheme="minorHAnsi" w:cs="Tahoma"/>
          <w:noProof w:val="0"/>
          <w:color w:val="000000"/>
          <w:sz w:val="22"/>
          <w:szCs w:val="22"/>
        </w:rPr>
        <w:t xml:space="preserve"> </w:t>
      </w:r>
      <w:r w:rsidRPr="000A7F27">
        <w:rPr>
          <w:rFonts w:asciiTheme="minorHAnsi" w:hAnsiTheme="minorHAnsi" w:cs="Tahoma"/>
          <w:noProof w:val="0"/>
          <w:color w:val="000000"/>
          <w:sz w:val="22"/>
          <w:szCs w:val="22"/>
        </w:rPr>
        <w:t xml:space="preserve">musí byť stanovená podľa § 3 zákona </w:t>
      </w:r>
      <w:r w:rsidR="00091DDC">
        <w:rPr>
          <w:rFonts w:asciiTheme="minorHAnsi" w:hAnsiTheme="minorHAnsi" w:cs="Tahoma"/>
          <w:noProof w:val="0"/>
          <w:color w:val="000000"/>
          <w:sz w:val="22"/>
          <w:szCs w:val="22"/>
        </w:rPr>
        <w:t xml:space="preserve">Národnej rady Slovenskej republiky </w:t>
      </w:r>
      <w:r w:rsidRPr="000A7F27">
        <w:rPr>
          <w:rFonts w:asciiTheme="minorHAnsi" w:hAnsiTheme="minorHAnsi" w:cs="Tahoma"/>
          <w:noProof w:val="0"/>
          <w:color w:val="000000"/>
          <w:sz w:val="22"/>
          <w:szCs w:val="22"/>
        </w:rPr>
        <w:t xml:space="preserve"> č.18/1996 Z. z. o cenách v znení neskorších predpisov</w:t>
      </w:r>
      <w:r w:rsidR="00091DDC">
        <w:rPr>
          <w:rFonts w:asciiTheme="minorHAnsi" w:hAnsiTheme="minorHAnsi" w:cs="Tahoma"/>
          <w:noProof w:val="0"/>
          <w:color w:val="000000"/>
          <w:sz w:val="22"/>
          <w:szCs w:val="22"/>
        </w:rPr>
        <w:t>,</w:t>
      </w:r>
      <w:r w:rsidRPr="000A7F27">
        <w:rPr>
          <w:rFonts w:asciiTheme="minorHAnsi" w:hAnsiTheme="minorHAnsi" w:cs="Tahoma"/>
          <w:noProof w:val="0"/>
          <w:color w:val="000000"/>
          <w:sz w:val="22"/>
          <w:szCs w:val="22"/>
        </w:rPr>
        <w:t xml:space="preserve">  vyhlášky MF SR č. 87/1996 </w:t>
      </w:r>
      <w:proofErr w:type="spellStart"/>
      <w:r w:rsidRPr="000A7F27">
        <w:rPr>
          <w:rFonts w:asciiTheme="minorHAnsi" w:hAnsiTheme="minorHAnsi" w:cs="Tahoma"/>
          <w:noProof w:val="0"/>
          <w:color w:val="000000"/>
          <w:sz w:val="22"/>
          <w:szCs w:val="22"/>
        </w:rPr>
        <w:t>Z.z</w:t>
      </w:r>
      <w:proofErr w:type="spellEnd"/>
      <w:r w:rsidRPr="000A7F27">
        <w:rPr>
          <w:rFonts w:asciiTheme="minorHAnsi" w:hAnsiTheme="minorHAnsi" w:cs="Tahoma"/>
          <w:noProof w:val="0"/>
          <w:color w:val="000000"/>
          <w:sz w:val="22"/>
          <w:szCs w:val="22"/>
        </w:rPr>
        <w:t xml:space="preserve">., ktorou sa vykonáva zákon </w:t>
      </w:r>
      <w:r w:rsidR="00091DDC">
        <w:rPr>
          <w:rFonts w:asciiTheme="minorHAnsi" w:hAnsiTheme="minorHAnsi" w:cs="Tahoma"/>
          <w:noProof w:val="0"/>
          <w:color w:val="000000"/>
          <w:sz w:val="22"/>
          <w:szCs w:val="22"/>
        </w:rPr>
        <w:t xml:space="preserve">Národnej rady Slovenskej republiky </w:t>
      </w:r>
      <w:r w:rsidRPr="000A7F27">
        <w:rPr>
          <w:rFonts w:asciiTheme="minorHAnsi" w:hAnsiTheme="minorHAnsi" w:cs="Tahoma"/>
          <w:noProof w:val="0"/>
          <w:color w:val="000000"/>
          <w:sz w:val="22"/>
          <w:szCs w:val="22"/>
        </w:rPr>
        <w:t xml:space="preserve"> č.18/1996 Z. z. o cenách v znení neskorších predpisov.</w:t>
      </w:r>
    </w:p>
    <w:p w14:paraId="3689C544" w14:textId="49563E75" w:rsidR="000A7F27" w:rsidRDefault="000A7F27" w:rsidP="00435655">
      <w:pPr>
        <w:pStyle w:val="Odsekzoznamu"/>
        <w:numPr>
          <w:ilvl w:val="0"/>
          <w:numId w:val="24"/>
        </w:numPr>
        <w:autoSpaceDE w:val="0"/>
        <w:autoSpaceDN w:val="0"/>
        <w:adjustRightInd w:val="0"/>
        <w:spacing w:after="120"/>
        <w:jc w:val="both"/>
        <w:rPr>
          <w:rFonts w:asciiTheme="minorHAnsi" w:hAnsiTheme="minorHAnsi" w:cs="Tahoma"/>
          <w:noProof w:val="0"/>
          <w:color w:val="000000"/>
          <w:sz w:val="22"/>
          <w:szCs w:val="22"/>
        </w:rPr>
      </w:pPr>
      <w:r w:rsidRPr="000A7F27">
        <w:rPr>
          <w:rFonts w:asciiTheme="minorHAnsi" w:hAnsiTheme="minorHAnsi" w:cs="Tahoma"/>
          <w:noProof w:val="0"/>
          <w:color w:val="000000"/>
          <w:sz w:val="22"/>
          <w:szCs w:val="22"/>
        </w:rPr>
        <w:t xml:space="preserve">Uchádzačom navrhovaná cena bude vyjadrená v Eurách s presnosťou </w:t>
      </w:r>
      <w:r w:rsidRPr="008320B1">
        <w:rPr>
          <w:rFonts w:asciiTheme="minorHAnsi" w:hAnsiTheme="minorHAnsi" w:cs="Tahoma"/>
          <w:noProof w:val="0"/>
          <w:color w:val="000000"/>
          <w:sz w:val="22"/>
          <w:szCs w:val="22"/>
          <w:u w:val="single"/>
        </w:rPr>
        <w:t xml:space="preserve">na </w:t>
      </w:r>
      <w:r w:rsidR="008320B1" w:rsidRPr="008320B1">
        <w:rPr>
          <w:rFonts w:asciiTheme="minorHAnsi" w:hAnsiTheme="minorHAnsi" w:cs="Tahoma"/>
          <w:noProof w:val="0"/>
          <w:color w:val="000000"/>
          <w:sz w:val="22"/>
          <w:szCs w:val="22"/>
          <w:u w:val="single"/>
        </w:rPr>
        <w:t xml:space="preserve"> štyri</w:t>
      </w:r>
      <w:r w:rsidRPr="008320B1">
        <w:rPr>
          <w:rFonts w:asciiTheme="minorHAnsi" w:hAnsiTheme="minorHAnsi" w:cs="Tahoma"/>
          <w:noProof w:val="0"/>
          <w:color w:val="000000"/>
          <w:sz w:val="22"/>
          <w:szCs w:val="22"/>
          <w:u w:val="single"/>
        </w:rPr>
        <w:t xml:space="preserve"> desatinné miesta</w:t>
      </w:r>
      <w:r w:rsidRPr="000A7F27">
        <w:rPr>
          <w:rFonts w:asciiTheme="minorHAnsi" w:hAnsiTheme="minorHAnsi" w:cs="Tahoma"/>
          <w:noProof w:val="0"/>
          <w:color w:val="000000"/>
          <w:sz w:val="22"/>
          <w:szCs w:val="22"/>
        </w:rPr>
        <w:t xml:space="preserve"> a celková cena bude vyjadrená v Eurách s presnosťou na </w:t>
      </w:r>
      <w:r w:rsidR="008320B1">
        <w:rPr>
          <w:rFonts w:asciiTheme="minorHAnsi" w:hAnsiTheme="minorHAnsi" w:cs="Tahoma"/>
          <w:noProof w:val="0"/>
          <w:color w:val="000000"/>
          <w:sz w:val="22"/>
          <w:szCs w:val="22"/>
        </w:rPr>
        <w:t xml:space="preserve"> </w:t>
      </w:r>
      <w:r w:rsidR="008320B1" w:rsidRPr="008320B1">
        <w:rPr>
          <w:rFonts w:asciiTheme="minorHAnsi" w:hAnsiTheme="minorHAnsi" w:cs="Tahoma"/>
          <w:noProof w:val="0"/>
          <w:color w:val="000000"/>
          <w:sz w:val="22"/>
          <w:szCs w:val="22"/>
          <w:u w:val="single"/>
        </w:rPr>
        <w:t>štyri</w:t>
      </w:r>
      <w:r w:rsidRPr="008320B1">
        <w:rPr>
          <w:rFonts w:asciiTheme="minorHAnsi" w:hAnsiTheme="minorHAnsi" w:cs="Tahoma"/>
          <w:noProof w:val="0"/>
          <w:color w:val="000000"/>
          <w:sz w:val="22"/>
          <w:szCs w:val="22"/>
          <w:u w:val="single"/>
        </w:rPr>
        <w:t xml:space="preserve"> desatinné miesta</w:t>
      </w:r>
      <w:r w:rsidRPr="000A7F27">
        <w:rPr>
          <w:rFonts w:asciiTheme="minorHAnsi" w:hAnsiTheme="minorHAnsi" w:cs="Tahoma"/>
          <w:noProof w:val="0"/>
          <w:color w:val="000000"/>
          <w:sz w:val="22"/>
          <w:szCs w:val="22"/>
        </w:rPr>
        <w:t>.</w:t>
      </w:r>
    </w:p>
    <w:p w14:paraId="7492AC6D" w14:textId="173F321E" w:rsidR="008320B1" w:rsidRPr="000A7F27" w:rsidRDefault="008320B1" w:rsidP="00435655">
      <w:pPr>
        <w:pStyle w:val="Odsekzoznamu"/>
        <w:numPr>
          <w:ilvl w:val="0"/>
          <w:numId w:val="24"/>
        </w:numPr>
        <w:autoSpaceDE w:val="0"/>
        <w:autoSpaceDN w:val="0"/>
        <w:adjustRightInd w:val="0"/>
        <w:spacing w:after="120"/>
        <w:jc w:val="both"/>
        <w:rPr>
          <w:rFonts w:asciiTheme="minorHAnsi" w:hAnsiTheme="minorHAnsi" w:cs="Tahoma"/>
          <w:noProof w:val="0"/>
          <w:color w:val="000000"/>
          <w:sz w:val="22"/>
          <w:szCs w:val="22"/>
        </w:rPr>
      </w:pPr>
      <w:r w:rsidRPr="008320B1">
        <w:rPr>
          <w:rFonts w:asciiTheme="minorHAnsi" w:hAnsiTheme="minorHAnsi" w:cs="Tahoma"/>
          <w:noProof w:val="0"/>
          <w:color w:val="000000"/>
          <w:sz w:val="22"/>
          <w:szCs w:val="22"/>
        </w:rPr>
        <w:t>Navrhovaná cena za poskytnutie predmetu zákazky vyjadrená v súlade s týmito súťažnými podkladmi musí obsahovať cenu za celý požadovaný predmet zákazky.</w:t>
      </w:r>
    </w:p>
    <w:p w14:paraId="5D7981AD" w14:textId="461CD81F" w:rsidR="00D56E7E" w:rsidRPr="00D56E7E" w:rsidRDefault="000A7F27" w:rsidP="00D56E7E">
      <w:pPr>
        <w:pStyle w:val="Odsekzoznamu"/>
        <w:numPr>
          <w:ilvl w:val="0"/>
          <w:numId w:val="24"/>
        </w:numPr>
        <w:autoSpaceDE w:val="0"/>
        <w:autoSpaceDN w:val="0"/>
        <w:adjustRightInd w:val="0"/>
        <w:spacing w:after="120"/>
        <w:jc w:val="both"/>
        <w:rPr>
          <w:rFonts w:asciiTheme="minorHAnsi" w:hAnsiTheme="minorHAnsi" w:cs="Tahoma"/>
          <w:noProof w:val="0"/>
          <w:color w:val="000000"/>
          <w:sz w:val="22"/>
          <w:szCs w:val="22"/>
        </w:rPr>
      </w:pPr>
      <w:r w:rsidRPr="000A7F27">
        <w:rPr>
          <w:rFonts w:asciiTheme="minorHAnsi" w:hAnsiTheme="minorHAnsi" w:cs="Tahoma"/>
          <w:noProof w:val="0"/>
          <w:color w:val="000000"/>
          <w:sz w:val="22"/>
          <w:szCs w:val="22"/>
        </w:rPr>
        <w:t xml:space="preserve">Uchádzač ocení svoju ponuku </w:t>
      </w:r>
      <w:r w:rsidR="00D56E7E">
        <w:rPr>
          <w:rFonts w:asciiTheme="minorHAnsi" w:hAnsiTheme="minorHAnsi" w:cs="Tahoma"/>
          <w:noProof w:val="0"/>
          <w:color w:val="000000"/>
          <w:sz w:val="22"/>
          <w:szCs w:val="22"/>
        </w:rPr>
        <w:t xml:space="preserve">vyplnením </w:t>
      </w:r>
      <w:r w:rsidR="00284FC9" w:rsidRPr="009577F8">
        <w:rPr>
          <w:rFonts w:asciiTheme="minorHAnsi" w:hAnsiTheme="minorHAnsi" w:cs="Tahoma"/>
          <w:noProof w:val="0"/>
          <w:color w:val="000000"/>
          <w:sz w:val="22"/>
          <w:szCs w:val="22"/>
        </w:rPr>
        <w:t>Návrhu na plnenie kritéri</w:t>
      </w:r>
      <w:r w:rsidR="00D56E7E">
        <w:rPr>
          <w:rFonts w:asciiTheme="minorHAnsi" w:hAnsiTheme="minorHAnsi" w:cs="Tahoma"/>
          <w:noProof w:val="0"/>
          <w:color w:val="000000"/>
          <w:sz w:val="22"/>
          <w:szCs w:val="22"/>
        </w:rPr>
        <w:t>í</w:t>
      </w:r>
      <w:r w:rsidR="00284FC9" w:rsidRPr="009577F8">
        <w:rPr>
          <w:rFonts w:asciiTheme="minorHAnsi" w:hAnsiTheme="minorHAnsi" w:cs="Tahoma"/>
          <w:noProof w:val="0"/>
          <w:color w:val="000000"/>
          <w:sz w:val="22"/>
          <w:szCs w:val="22"/>
        </w:rPr>
        <w:t xml:space="preserve"> </w:t>
      </w:r>
      <w:r w:rsidR="00D56E7E">
        <w:rPr>
          <w:rFonts w:asciiTheme="minorHAnsi" w:hAnsiTheme="minorHAnsi"/>
          <w:sz w:val="22"/>
          <w:szCs w:val="22"/>
        </w:rPr>
        <w:t xml:space="preserve">a Tabuľky </w:t>
      </w:r>
      <w:r w:rsidR="00284FC9" w:rsidRPr="009577F8">
        <w:rPr>
          <w:rFonts w:asciiTheme="minorHAnsi" w:hAnsiTheme="minorHAnsi" w:cs="Arial"/>
          <w:sz w:val="22"/>
          <w:szCs w:val="22"/>
        </w:rPr>
        <w:t xml:space="preserve">uvedenej v časti súťažných podkladov </w:t>
      </w:r>
      <w:r w:rsidR="00284FC9" w:rsidRPr="009577F8">
        <w:rPr>
          <w:rFonts w:asciiTheme="minorHAnsi" w:hAnsiTheme="minorHAnsi" w:cs="Arial"/>
          <w:i/>
          <w:smallCaps/>
          <w:sz w:val="22"/>
          <w:szCs w:val="22"/>
        </w:rPr>
        <w:t>A.2 Kritériá na vyhodnotenie ponúk a pravidlá ich uplatnenia</w:t>
      </w:r>
      <w:r w:rsidR="001162E7">
        <w:rPr>
          <w:rFonts w:asciiTheme="minorHAnsi" w:hAnsiTheme="minorHAnsi" w:cs="Arial"/>
          <w:i/>
          <w:smallCaps/>
          <w:sz w:val="22"/>
          <w:szCs w:val="22"/>
        </w:rPr>
        <w:t>.</w:t>
      </w:r>
      <w:r w:rsidR="00284FC9" w:rsidRPr="009577F8">
        <w:rPr>
          <w:rFonts w:asciiTheme="minorHAnsi" w:hAnsiTheme="minorHAnsi" w:cs="Arial"/>
          <w:i/>
          <w:smallCaps/>
          <w:sz w:val="22"/>
          <w:szCs w:val="22"/>
        </w:rPr>
        <w:t xml:space="preserve"> </w:t>
      </w:r>
    </w:p>
    <w:p w14:paraId="31A97230" w14:textId="07CA0366" w:rsidR="00515C8F" w:rsidRDefault="00515C8F" w:rsidP="00435655">
      <w:pPr>
        <w:pStyle w:val="Odsekzoznamu"/>
        <w:numPr>
          <w:ilvl w:val="0"/>
          <w:numId w:val="24"/>
        </w:numPr>
        <w:autoSpaceDE w:val="0"/>
        <w:autoSpaceDN w:val="0"/>
        <w:adjustRightInd w:val="0"/>
        <w:spacing w:after="120"/>
        <w:jc w:val="both"/>
        <w:rPr>
          <w:rFonts w:asciiTheme="minorHAnsi" w:hAnsiTheme="minorHAnsi" w:cs="Tahoma"/>
          <w:noProof w:val="0"/>
          <w:color w:val="000000"/>
          <w:sz w:val="22"/>
          <w:szCs w:val="22"/>
        </w:rPr>
      </w:pPr>
      <w:r w:rsidRPr="00515C8F">
        <w:rPr>
          <w:rFonts w:asciiTheme="minorHAnsi" w:hAnsiTheme="minorHAnsi" w:cs="Tahoma"/>
          <w:noProof w:val="0"/>
          <w:color w:val="000000"/>
          <w:sz w:val="22"/>
          <w:szCs w:val="22"/>
        </w:rPr>
        <w:t xml:space="preserve">Pri určovaní jednotkových cien jednotlivých položiek je potrebné vziať do úvahy opis predmetu zákazky uvedený v týchto súťažných podkladoch vrátane návrhu </w:t>
      </w:r>
      <w:r w:rsidR="007C03BB">
        <w:rPr>
          <w:rFonts w:asciiTheme="minorHAnsi" w:hAnsiTheme="minorHAnsi" w:cs="Tahoma"/>
          <w:noProof w:val="0"/>
          <w:color w:val="000000"/>
          <w:sz w:val="22"/>
          <w:szCs w:val="22"/>
        </w:rPr>
        <w:t>Zmluvy</w:t>
      </w:r>
      <w:r w:rsidRPr="00515C8F">
        <w:rPr>
          <w:rFonts w:asciiTheme="minorHAnsi" w:hAnsiTheme="minorHAnsi" w:cs="Tahoma"/>
          <w:noProof w:val="0"/>
          <w:color w:val="000000"/>
          <w:sz w:val="22"/>
          <w:szCs w:val="22"/>
        </w:rPr>
        <w:t>, pričom tieto nesmú byť vyjadrené číslom „0“, ani záporným číslom.</w:t>
      </w:r>
      <w:r>
        <w:rPr>
          <w:rFonts w:asciiTheme="minorHAnsi" w:hAnsiTheme="minorHAnsi" w:cs="Tahoma"/>
          <w:noProof w:val="0"/>
          <w:color w:val="000000"/>
          <w:sz w:val="22"/>
          <w:szCs w:val="22"/>
        </w:rPr>
        <w:t xml:space="preserve"> </w:t>
      </w:r>
    </w:p>
    <w:p w14:paraId="07237AD2" w14:textId="4D7F2195" w:rsidR="00515C8F" w:rsidRPr="00FB037F" w:rsidRDefault="00515C8F" w:rsidP="00435655">
      <w:pPr>
        <w:pStyle w:val="Odsekzoznamu"/>
        <w:numPr>
          <w:ilvl w:val="0"/>
          <w:numId w:val="24"/>
        </w:numPr>
        <w:autoSpaceDE w:val="0"/>
        <w:autoSpaceDN w:val="0"/>
        <w:adjustRightInd w:val="0"/>
        <w:spacing w:after="120"/>
        <w:jc w:val="both"/>
        <w:rPr>
          <w:rFonts w:asciiTheme="minorHAnsi" w:hAnsiTheme="minorHAnsi" w:cs="Tahoma"/>
          <w:noProof w:val="0"/>
          <w:color w:val="000000"/>
          <w:sz w:val="22"/>
          <w:szCs w:val="22"/>
        </w:rPr>
      </w:pPr>
      <w:r w:rsidRPr="00FB037F">
        <w:rPr>
          <w:rFonts w:asciiTheme="minorHAnsi" w:hAnsiTheme="minorHAnsi" w:cs="Arial"/>
          <w:noProof w:val="0"/>
          <w:color w:val="000000"/>
          <w:sz w:val="22"/>
          <w:szCs w:val="22"/>
        </w:rPr>
        <w:t>Ak je uchádzač zdaniteľnou osobou pre daň z pridanej hodnoty (ďalej len „DPH“) v zmysle príslušných predpisov (ďalej len „zdaniteľná osoba“), navrhovanú cenu v</w:t>
      </w:r>
      <w:r w:rsidR="001162E7" w:rsidRPr="00FB037F">
        <w:rPr>
          <w:rFonts w:asciiTheme="minorHAnsi" w:hAnsiTheme="minorHAnsi" w:cs="Arial"/>
          <w:noProof w:val="0"/>
          <w:color w:val="000000"/>
          <w:sz w:val="22"/>
          <w:szCs w:val="22"/>
        </w:rPr>
        <w:t xml:space="preserve"> Návrhu na plnenie kritérií </w:t>
      </w:r>
      <w:r w:rsidR="00D56E7E">
        <w:rPr>
          <w:rFonts w:asciiTheme="minorHAnsi" w:hAnsiTheme="minorHAnsi" w:cs="Arial"/>
          <w:noProof w:val="0"/>
          <w:color w:val="000000"/>
          <w:sz w:val="22"/>
          <w:szCs w:val="22"/>
        </w:rPr>
        <w:t xml:space="preserve">a v Tabuľke </w:t>
      </w:r>
      <w:r w:rsidRPr="00FB037F">
        <w:rPr>
          <w:rFonts w:asciiTheme="minorHAnsi" w:hAnsiTheme="minorHAnsi" w:cs="Arial"/>
          <w:noProof w:val="0"/>
          <w:color w:val="000000"/>
          <w:sz w:val="22"/>
          <w:szCs w:val="22"/>
        </w:rPr>
        <w:t xml:space="preserve">uvedie na štyri desatinné miesta v zložení: </w:t>
      </w:r>
    </w:p>
    <w:p w14:paraId="772B796A" w14:textId="02C32770" w:rsidR="00515C8F" w:rsidRPr="00FB037F" w:rsidRDefault="00515C8F" w:rsidP="00515C8F">
      <w:pPr>
        <w:autoSpaceDE w:val="0"/>
        <w:autoSpaceDN w:val="0"/>
        <w:adjustRightInd w:val="0"/>
        <w:spacing w:after="17"/>
        <w:ind w:firstLine="993"/>
        <w:rPr>
          <w:rFonts w:asciiTheme="minorHAnsi" w:hAnsiTheme="minorHAnsi" w:cs="Arial"/>
          <w:noProof w:val="0"/>
          <w:color w:val="000000"/>
          <w:sz w:val="22"/>
          <w:szCs w:val="22"/>
        </w:rPr>
      </w:pPr>
      <w:r w:rsidRPr="00FB037F">
        <w:rPr>
          <w:rFonts w:asciiTheme="minorHAnsi" w:hAnsiTheme="minorHAnsi" w:cs="Arial"/>
          <w:noProof w:val="0"/>
          <w:color w:val="000000"/>
          <w:sz w:val="22"/>
          <w:szCs w:val="22"/>
        </w:rPr>
        <w:t xml:space="preserve">- celková cena v EUR bez DPH </w:t>
      </w:r>
    </w:p>
    <w:p w14:paraId="59DDE160" w14:textId="77777777" w:rsidR="00515C8F" w:rsidRPr="00FB037F" w:rsidRDefault="00515C8F" w:rsidP="00515C8F">
      <w:pPr>
        <w:autoSpaceDE w:val="0"/>
        <w:autoSpaceDN w:val="0"/>
        <w:adjustRightInd w:val="0"/>
        <w:spacing w:after="17"/>
        <w:ind w:firstLine="993"/>
        <w:rPr>
          <w:rFonts w:asciiTheme="minorHAnsi" w:hAnsiTheme="minorHAnsi" w:cs="Arial"/>
          <w:noProof w:val="0"/>
          <w:color w:val="000000"/>
          <w:sz w:val="22"/>
          <w:szCs w:val="22"/>
        </w:rPr>
      </w:pPr>
      <w:r w:rsidRPr="00FB037F">
        <w:rPr>
          <w:rFonts w:asciiTheme="minorHAnsi" w:hAnsiTheme="minorHAnsi" w:cs="Arial"/>
          <w:noProof w:val="0"/>
          <w:color w:val="000000"/>
          <w:sz w:val="22"/>
          <w:szCs w:val="22"/>
        </w:rPr>
        <w:t xml:space="preserve">- suma DPH (20 %) v EUR </w:t>
      </w:r>
    </w:p>
    <w:p w14:paraId="05C7DD71" w14:textId="1ACF57CA" w:rsidR="00515C8F" w:rsidRDefault="00515C8F" w:rsidP="00F15BA6">
      <w:pPr>
        <w:autoSpaceDE w:val="0"/>
        <w:autoSpaceDN w:val="0"/>
        <w:adjustRightInd w:val="0"/>
        <w:ind w:firstLine="993"/>
        <w:rPr>
          <w:rFonts w:asciiTheme="minorHAnsi" w:hAnsiTheme="minorHAnsi" w:cs="Arial"/>
          <w:noProof w:val="0"/>
          <w:color w:val="000000"/>
          <w:sz w:val="22"/>
          <w:szCs w:val="22"/>
        </w:rPr>
      </w:pPr>
      <w:r w:rsidRPr="00FB037F">
        <w:rPr>
          <w:rFonts w:asciiTheme="minorHAnsi" w:hAnsiTheme="minorHAnsi" w:cs="Arial"/>
          <w:noProof w:val="0"/>
          <w:color w:val="000000"/>
          <w:sz w:val="22"/>
          <w:szCs w:val="22"/>
        </w:rPr>
        <w:t xml:space="preserve">- celková cena v EUR vrátane DPH </w:t>
      </w:r>
    </w:p>
    <w:p w14:paraId="1F67AD1D" w14:textId="77777777" w:rsidR="00F15BA6" w:rsidRPr="00F15BA6" w:rsidRDefault="00F15BA6" w:rsidP="00F15BA6">
      <w:pPr>
        <w:autoSpaceDE w:val="0"/>
        <w:autoSpaceDN w:val="0"/>
        <w:adjustRightInd w:val="0"/>
        <w:ind w:firstLine="993"/>
        <w:rPr>
          <w:rFonts w:asciiTheme="minorHAnsi" w:hAnsiTheme="minorHAnsi" w:cs="Arial"/>
          <w:noProof w:val="0"/>
          <w:color w:val="000000"/>
          <w:sz w:val="22"/>
          <w:szCs w:val="22"/>
        </w:rPr>
      </w:pPr>
    </w:p>
    <w:p w14:paraId="26067007" w14:textId="07DD6C79" w:rsidR="001162E7" w:rsidRPr="00FB037F" w:rsidRDefault="00515C8F" w:rsidP="00F15BA6">
      <w:pPr>
        <w:pStyle w:val="Odsekzoznamu"/>
        <w:numPr>
          <w:ilvl w:val="0"/>
          <w:numId w:val="27"/>
        </w:numPr>
        <w:autoSpaceDE w:val="0"/>
        <w:autoSpaceDN w:val="0"/>
        <w:adjustRightInd w:val="0"/>
        <w:spacing w:after="120"/>
        <w:jc w:val="both"/>
        <w:rPr>
          <w:rFonts w:asciiTheme="minorHAnsi" w:hAnsiTheme="minorHAnsi" w:cs="Arial"/>
          <w:noProof w:val="0"/>
          <w:color w:val="000000"/>
          <w:sz w:val="22"/>
          <w:szCs w:val="22"/>
        </w:rPr>
      </w:pPr>
      <w:r w:rsidRPr="00FB037F">
        <w:rPr>
          <w:rFonts w:asciiTheme="minorHAnsi" w:hAnsiTheme="minorHAnsi" w:cs="Arial"/>
          <w:noProof w:val="0"/>
          <w:color w:val="000000"/>
          <w:sz w:val="22"/>
          <w:szCs w:val="22"/>
        </w:rPr>
        <w:t xml:space="preserve">Ak uchádzač nie je zdaniteľnou osobou pre DPH, navrhovanú cenu v </w:t>
      </w:r>
      <w:r w:rsidR="001162E7" w:rsidRPr="00FB037F">
        <w:rPr>
          <w:rFonts w:asciiTheme="minorHAnsi" w:hAnsiTheme="minorHAnsi" w:cs="Arial"/>
          <w:noProof w:val="0"/>
          <w:color w:val="000000"/>
          <w:sz w:val="22"/>
          <w:szCs w:val="22"/>
        </w:rPr>
        <w:t xml:space="preserve">Návrhu na plnenie kritérií </w:t>
      </w:r>
      <w:r w:rsidR="00D56E7E">
        <w:rPr>
          <w:rFonts w:asciiTheme="minorHAnsi" w:hAnsiTheme="minorHAnsi" w:cs="Arial"/>
          <w:noProof w:val="0"/>
          <w:color w:val="000000"/>
          <w:sz w:val="22"/>
          <w:szCs w:val="22"/>
        </w:rPr>
        <w:t xml:space="preserve">a v Tabuľke </w:t>
      </w:r>
      <w:r w:rsidR="001162E7" w:rsidRPr="00FB037F">
        <w:rPr>
          <w:rFonts w:asciiTheme="minorHAnsi" w:hAnsiTheme="minorHAnsi" w:cs="Arial"/>
          <w:noProof w:val="0"/>
          <w:color w:val="000000"/>
          <w:sz w:val="22"/>
          <w:szCs w:val="22"/>
        </w:rPr>
        <w:t xml:space="preserve">uvedie </w:t>
      </w:r>
      <w:r w:rsidRPr="00FB037F">
        <w:rPr>
          <w:rFonts w:asciiTheme="minorHAnsi" w:hAnsiTheme="minorHAnsi" w:cs="Arial"/>
          <w:noProof w:val="0"/>
          <w:color w:val="000000"/>
          <w:sz w:val="22"/>
          <w:szCs w:val="22"/>
        </w:rPr>
        <w:t>na štyri desatinné miesta v EUR bez DPH ako celkovú cenu.</w:t>
      </w:r>
    </w:p>
    <w:p w14:paraId="04CBD89D" w14:textId="77777777" w:rsidR="001162E7" w:rsidRPr="00FB037F" w:rsidRDefault="00515C8F" w:rsidP="00435655">
      <w:pPr>
        <w:pStyle w:val="Odsekzoznamu"/>
        <w:numPr>
          <w:ilvl w:val="0"/>
          <w:numId w:val="27"/>
        </w:numPr>
        <w:autoSpaceDE w:val="0"/>
        <w:autoSpaceDN w:val="0"/>
        <w:adjustRightInd w:val="0"/>
        <w:spacing w:after="120"/>
        <w:ind w:left="777" w:hanging="357"/>
        <w:jc w:val="both"/>
        <w:rPr>
          <w:rFonts w:asciiTheme="minorHAnsi" w:hAnsiTheme="minorHAnsi" w:cs="Arial"/>
          <w:noProof w:val="0"/>
          <w:color w:val="000000"/>
          <w:sz w:val="22"/>
          <w:szCs w:val="22"/>
        </w:rPr>
      </w:pPr>
      <w:r w:rsidRPr="00FB037F">
        <w:rPr>
          <w:rFonts w:asciiTheme="minorHAnsi" w:hAnsiTheme="minorHAnsi" w:cs="Arial"/>
          <w:noProof w:val="0"/>
          <w:color w:val="000000"/>
          <w:sz w:val="22"/>
          <w:szCs w:val="22"/>
        </w:rPr>
        <w:t xml:space="preserve"> Ak je uchádzač zahraničnou osobou, navrhovanú cenu v </w:t>
      </w:r>
      <w:r w:rsidR="001162E7" w:rsidRPr="00FB037F">
        <w:rPr>
          <w:rFonts w:asciiTheme="minorHAnsi" w:hAnsiTheme="minorHAnsi" w:cs="Arial"/>
          <w:noProof w:val="0"/>
          <w:color w:val="000000"/>
          <w:sz w:val="22"/>
          <w:szCs w:val="22"/>
        </w:rPr>
        <w:t xml:space="preserve">Návrhu na plnenie kritérií </w:t>
      </w:r>
      <w:r w:rsidRPr="00FB037F">
        <w:rPr>
          <w:rFonts w:asciiTheme="minorHAnsi" w:hAnsiTheme="minorHAnsi" w:cs="Arial"/>
          <w:noProof w:val="0"/>
          <w:color w:val="000000"/>
          <w:sz w:val="22"/>
          <w:szCs w:val="22"/>
        </w:rPr>
        <w:t>uvedie na štyri desatinné miesta v EUR bez DPH platnej v krajine sídla uchádzača a celkovú cenu upraví navýšením o aktuálne platnú sadzbu DPH v SR. DPH odvádza v prípade úspešnosti jeho ponuky verejný obstarávateľ.</w:t>
      </w:r>
    </w:p>
    <w:p w14:paraId="36A8AFD8" w14:textId="34C000E7" w:rsidR="00515C8F" w:rsidRPr="00FB037F" w:rsidRDefault="00515C8F" w:rsidP="00435655">
      <w:pPr>
        <w:pStyle w:val="Odsekzoznamu"/>
        <w:numPr>
          <w:ilvl w:val="0"/>
          <w:numId w:val="27"/>
        </w:numPr>
        <w:autoSpaceDE w:val="0"/>
        <w:autoSpaceDN w:val="0"/>
        <w:adjustRightInd w:val="0"/>
        <w:jc w:val="both"/>
        <w:rPr>
          <w:rFonts w:asciiTheme="minorHAnsi" w:hAnsiTheme="minorHAnsi" w:cs="Arial"/>
          <w:noProof w:val="0"/>
          <w:color w:val="000000"/>
          <w:sz w:val="22"/>
          <w:szCs w:val="22"/>
        </w:rPr>
      </w:pPr>
      <w:r w:rsidRPr="00FB037F">
        <w:rPr>
          <w:rFonts w:asciiTheme="minorHAnsi" w:hAnsiTheme="minorHAnsi" w:cs="Arial"/>
          <w:noProof w:val="0"/>
          <w:color w:val="000000"/>
          <w:sz w:val="22"/>
          <w:szCs w:val="22"/>
        </w:rPr>
        <w:t xml:space="preserve"> Ak uchádzač nie je zdaniteľnou osobou pre DPH, skutočnosť, že nie je zdaniteľnou osobou pre DPH, uchádzač uvedie v ponuke. Ak sa uchádzač, ktorý v čase podpisu </w:t>
      </w:r>
      <w:r w:rsidR="007C03BB">
        <w:rPr>
          <w:rFonts w:asciiTheme="minorHAnsi" w:hAnsiTheme="minorHAnsi" w:cs="Arial"/>
          <w:noProof w:val="0"/>
          <w:color w:val="000000"/>
          <w:sz w:val="22"/>
          <w:szCs w:val="22"/>
        </w:rPr>
        <w:t>Zmluvy</w:t>
      </w:r>
      <w:r w:rsidRPr="00FB037F">
        <w:rPr>
          <w:rFonts w:asciiTheme="minorHAnsi" w:hAnsiTheme="minorHAnsi" w:cs="Arial"/>
          <w:noProof w:val="0"/>
          <w:color w:val="000000"/>
          <w:sz w:val="22"/>
          <w:szCs w:val="22"/>
        </w:rPr>
        <w:t xml:space="preserve"> nebol platcom DPH v priebehu plnenia tejto dohody platcom stane, nemá nárok na zvýšenie ceny o DPH.</w:t>
      </w:r>
    </w:p>
    <w:p w14:paraId="3637C97C" w14:textId="77777777" w:rsidR="00DD1A07" w:rsidRDefault="00DD1A07" w:rsidP="00C16BD9">
      <w:pPr>
        <w:tabs>
          <w:tab w:val="left" w:pos="1215"/>
        </w:tabs>
        <w:jc w:val="right"/>
        <w:rPr>
          <w:rFonts w:asciiTheme="minorHAnsi" w:hAnsiTheme="minorHAnsi" w:cs="Arial Narrow"/>
          <w:b/>
          <w:sz w:val="22"/>
          <w:szCs w:val="22"/>
        </w:rPr>
      </w:pPr>
    </w:p>
    <w:p w14:paraId="1539783C" w14:textId="77777777" w:rsidR="00DD1A07" w:rsidRDefault="00DD1A07" w:rsidP="00C16BD9">
      <w:pPr>
        <w:tabs>
          <w:tab w:val="left" w:pos="1215"/>
        </w:tabs>
        <w:jc w:val="right"/>
        <w:rPr>
          <w:rFonts w:asciiTheme="minorHAnsi" w:hAnsiTheme="minorHAnsi" w:cs="Arial Narrow"/>
          <w:b/>
          <w:sz w:val="22"/>
          <w:szCs w:val="22"/>
        </w:rPr>
      </w:pPr>
    </w:p>
    <w:p w14:paraId="072D3453" w14:textId="7A0495F1" w:rsidR="00634B77" w:rsidRDefault="00634B77" w:rsidP="009579DA">
      <w:pPr>
        <w:tabs>
          <w:tab w:val="left" w:pos="1215"/>
        </w:tabs>
        <w:rPr>
          <w:rFonts w:asciiTheme="minorHAnsi" w:hAnsiTheme="minorHAnsi" w:cs="Arial Narrow"/>
          <w:b/>
          <w:sz w:val="22"/>
          <w:szCs w:val="22"/>
        </w:rPr>
      </w:pPr>
    </w:p>
    <w:p w14:paraId="6C3D0B39" w14:textId="77777777" w:rsidR="00634B77" w:rsidRDefault="00634B77" w:rsidP="00C16BD9">
      <w:pPr>
        <w:tabs>
          <w:tab w:val="left" w:pos="1215"/>
        </w:tabs>
        <w:jc w:val="right"/>
        <w:rPr>
          <w:rFonts w:asciiTheme="minorHAnsi" w:hAnsiTheme="minorHAnsi" w:cs="Arial Narrow"/>
          <w:b/>
          <w:sz w:val="22"/>
          <w:szCs w:val="22"/>
        </w:rPr>
      </w:pPr>
    </w:p>
    <w:p w14:paraId="7CE476F3" w14:textId="77777777" w:rsidR="00634B77" w:rsidRDefault="00634B77" w:rsidP="00C16BD9">
      <w:pPr>
        <w:tabs>
          <w:tab w:val="left" w:pos="1215"/>
        </w:tabs>
        <w:jc w:val="right"/>
        <w:rPr>
          <w:rFonts w:asciiTheme="minorHAnsi" w:hAnsiTheme="minorHAnsi" w:cs="Arial Narrow"/>
          <w:b/>
          <w:sz w:val="22"/>
          <w:szCs w:val="22"/>
        </w:rPr>
      </w:pPr>
    </w:p>
    <w:p w14:paraId="2ABA2595" w14:textId="77777777" w:rsidR="003E38F9" w:rsidRDefault="003E38F9" w:rsidP="00C20310">
      <w:pPr>
        <w:tabs>
          <w:tab w:val="left" w:pos="1215"/>
        </w:tabs>
        <w:jc w:val="right"/>
        <w:rPr>
          <w:rFonts w:asciiTheme="minorHAnsi" w:hAnsiTheme="minorHAnsi" w:cs="Arial Narrow"/>
          <w:b/>
          <w:sz w:val="22"/>
          <w:szCs w:val="22"/>
        </w:rPr>
      </w:pPr>
    </w:p>
    <w:p w14:paraId="4981DD06" w14:textId="7FAF5FAD" w:rsidR="009959C4" w:rsidRDefault="009959C4" w:rsidP="00C20310">
      <w:pPr>
        <w:tabs>
          <w:tab w:val="left" w:pos="1215"/>
        </w:tabs>
        <w:jc w:val="right"/>
        <w:rPr>
          <w:rFonts w:asciiTheme="minorHAnsi" w:hAnsiTheme="minorHAnsi" w:cs="Arial Narrow"/>
          <w:b/>
          <w:sz w:val="22"/>
          <w:szCs w:val="22"/>
        </w:rPr>
      </w:pPr>
      <w:r>
        <w:rPr>
          <w:rFonts w:asciiTheme="minorHAnsi" w:hAnsiTheme="minorHAnsi" w:cs="Arial Narrow"/>
          <w:b/>
          <w:sz w:val="22"/>
          <w:szCs w:val="22"/>
        </w:rPr>
        <w:br w:type="page"/>
      </w:r>
    </w:p>
    <w:p w14:paraId="05F675C0" w14:textId="77777777" w:rsidR="009579DA" w:rsidRDefault="009579DA" w:rsidP="00C20310">
      <w:pPr>
        <w:tabs>
          <w:tab w:val="left" w:pos="1215"/>
        </w:tabs>
        <w:jc w:val="right"/>
        <w:rPr>
          <w:rFonts w:asciiTheme="minorHAnsi" w:hAnsiTheme="minorHAnsi" w:cs="Arial Narrow"/>
          <w:b/>
          <w:sz w:val="22"/>
          <w:szCs w:val="22"/>
        </w:rPr>
      </w:pPr>
    </w:p>
    <w:p w14:paraId="21094949" w14:textId="2D2A4410" w:rsidR="001B60A9" w:rsidRPr="00D13325" w:rsidRDefault="001B60A9" w:rsidP="00C20310">
      <w:pPr>
        <w:tabs>
          <w:tab w:val="left" w:pos="1215"/>
        </w:tabs>
        <w:jc w:val="right"/>
        <w:rPr>
          <w:rFonts w:asciiTheme="minorHAnsi" w:hAnsiTheme="minorHAnsi" w:cs="Arial Narrow"/>
          <w:b/>
          <w:bCs/>
          <w:sz w:val="22"/>
          <w:szCs w:val="22"/>
        </w:rPr>
      </w:pPr>
      <w:r w:rsidRPr="00D13325">
        <w:rPr>
          <w:rFonts w:asciiTheme="minorHAnsi" w:hAnsiTheme="minorHAnsi" w:cs="Arial Narrow"/>
          <w:b/>
          <w:sz w:val="22"/>
          <w:szCs w:val="22"/>
        </w:rPr>
        <w:t>B.</w:t>
      </w:r>
      <w:r w:rsidR="00444C29">
        <w:rPr>
          <w:rFonts w:asciiTheme="minorHAnsi" w:hAnsiTheme="minorHAnsi" w:cs="Arial Narrow"/>
          <w:b/>
          <w:sz w:val="22"/>
          <w:szCs w:val="22"/>
        </w:rPr>
        <w:t>3</w:t>
      </w:r>
      <w:r w:rsidRPr="00D13325">
        <w:rPr>
          <w:rFonts w:asciiTheme="minorHAnsi" w:hAnsiTheme="minorHAnsi" w:cs="Arial Narrow"/>
          <w:b/>
          <w:sz w:val="22"/>
          <w:szCs w:val="22"/>
        </w:rPr>
        <w:t xml:space="preserve"> </w:t>
      </w:r>
      <w:r w:rsidRPr="00D13325">
        <w:rPr>
          <w:rFonts w:asciiTheme="minorHAnsi" w:hAnsiTheme="minorHAnsi" w:cs="Arial Narrow"/>
          <w:b/>
          <w:bCs/>
          <w:caps/>
          <w:sz w:val="22"/>
          <w:szCs w:val="22"/>
        </w:rPr>
        <w:t>OBCHODNÉ PODMIENKY</w:t>
      </w:r>
      <w:r w:rsidR="00125941" w:rsidRPr="00D13325">
        <w:rPr>
          <w:rFonts w:asciiTheme="minorHAnsi" w:hAnsiTheme="minorHAnsi" w:cs="Arial Narrow"/>
          <w:b/>
          <w:bCs/>
          <w:caps/>
          <w:sz w:val="22"/>
          <w:szCs w:val="22"/>
        </w:rPr>
        <w:t xml:space="preserve"> </w:t>
      </w:r>
      <w:r w:rsidRPr="00D13325">
        <w:rPr>
          <w:rFonts w:asciiTheme="minorHAnsi" w:hAnsiTheme="minorHAnsi" w:cs="Arial Narrow"/>
          <w:b/>
          <w:bCs/>
          <w:caps/>
          <w:sz w:val="22"/>
          <w:szCs w:val="22"/>
        </w:rPr>
        <w:t>dodania predmetu zákazky</w:t>
      </w:r>
    </w:p>
    <w:p w14:paraId="7C4D3DBF" w14:textId="77777777" w:rsidR="001B60A9" w:rsidRPr="00D13325" w:rsidRDefault="001B60A9" w:rsidP="001B60A9">
      <w:pPr>
        <w:pStyle w:val="Textpoznmkypodiarou"/>
        <w:jc w:val="right"/>
        <w:rPr>
          <w:rFonts w:asciiTheme="minorHAnsi" w:hAnsiTheme="minorHAnsi" w:cs="Arial Narrow"/>
          <w:b/>
          <w:bCs/>
          <w:sz w:val="22"/>
          <w:szCs w:val="22"/>
        </w:rPr>
      </w:pPr>
    </w:p>
    <w:p w14:paraId="3A46CC7C" w14:textId="15558C30" w:rsidR="001B60A9" w:rsidRPr="003E38F9" w:rsidRDefault="001B60A9" w:rsidP="003E38F9">
      <w:pPr>
        <w:numPr>
          <w:ilvl w:val="0"/>
          <w:numId w:val="3"/>
        </w:numPr>
        <w:tabs>
          <w:tab w:val="clear" w:pos="432"/>
          <w:tab w:val="num" w:pos="284"/>
        </w:tabs>
        <w:spacing w:before="120"/>
        <w:ind w:left="284" w:hanging="284"/>
        <w:jc w:val="both"/>
        <w:rPr>
          <w:rFonts w:asciiTheme="minorHAnsi" w:hAnsiTheme="minorHAnsi" w:cs="Arial Narrow"/>
          <w:sz w:val="22"/>
          <w:szCs w:val="22"/>
        </w:rPr>
      </w:pPr>
      <w:r w:rsidRPr="00D13325">
        <w:rPr>
          <w:rFonts w:asciiTheme="minorHAnsi" w:hAnsiTheme="minorHAnsi" w:cs="Arial Narrow"/>
          <w:sz w:val="22"/>
          <w:szCs w:val="22"/>
        </w:rPr>
        <w:t xml:space="preserve">Výsledkom tohto verejného obstarávania bude uzatvorenie </w:t>
      </w:r>
      <w:r w:rsidR="007C03BB">
        <w:rPr>
          <w:rFonts w:asciiTheme="minorHAnsi" w:hAnsiTheme="minorHAnsi" w:cs="Arial Narrow"/>
          <w:sz w:val="22"/>
          <w:szCs w:val="22"/>
        </w:rPr>
        <w:t>Zmluvy</w:t>
      </w:r>
      <w:r w:rsidR="006918F1" w:rsidRPr="00D13325">
        <w:rPr>
          <w:rFonts w:asciiTheme="minorHAnsi" w:hAnsiTheme="minorHAnsi"/>
          <w:sz w:val="22"/>
          <w:szCs w:val="22"/>
        </w:rPr>
        <w:t xml:space="preserve">. </w:t>
      </w:r>
      <w:r w:rsidR="006918F1" w:rsidRPr="003E38F9">
        <w:rPr>
          <w:rFonts w:asciiTheme="minorHAnsi" w:hAnsiTheme="minorHAnsi"/>
          <w:sz w:val="22"/>
          <w:szCs w:val="22"/>
        </w:rPr>
        <w:t xml:space="preserve">Návrh </w:t>
      </w:r>
      <w:r w:rsidR="007C03BB" w:rsidRPr="003E38F9">
        <w:rPr>
          <w:rFonts w:asciiTheme="minorHAnsi" w:hAnsiTheme="minorHAnsi"/>
          <w:sz w:val="22"/>
          <w:szCs w:val="22"/>
        </w:rPr>
        <w:t>Zmluvy</w:t>
      </w:r>
      <w:r w:rsidR="00257325" w:rsidRPr="003E38F9">
        <w:rPr>
          <w:rFonts w:asciiTheme="minorHAnsi" w:hAnsiTheme="minorHAnsi"/>
          <w:sz w:val="22"/>
          <w:szCs w:val="22"/>
        </w:rPr>
        <w:t xml:space="preserve"> </w:t>
      </w:r>
      <w:r w:rsidR="007D581B" w:rsidRPr="003E38F9">
        <w:rPr>
          <w:rFonts w:asciiTheme="minorHAnsi" w:hAnsiTheme="minorHAnsi"/>
          <w:sz w:val="22"/>
          <w:szCs w:val="22"/>
        </w:rPr>
        <w:t>je uvedený v</w:t>
      </w:r>
      <w:r w:rsidR="00A41C35" w:rsidRPr="003E38F9">
        <w:rPr>
          <w:rFonts w:asciiTheme="minorHAnsi" w:hAnsiTheme="minorHAnsi"/>
          <w:sz w:val="22"/>
          <w:szCs w:val="22"/>
        </w:rPr>
        <w:t xml:space="preserve"> Prílohe č. </w:t>
      </w:r>
      <w:r w:rsidR="00927C8A">
        <w:rPr>
          <w:rFonts w:asciiTheme="minorHAnsi" w:hAnsiTheme="minorHAnsi"/>
          <w:sz w:val="22"/>
          <w:szCs w:val="22"/>
        </w:rPr>
        <w:t>1</w:t>
      </w:r>
      <w:r w:rsidR="00A41C35" w:rsidRPr="003E38F9">
        <w:rPr>
          <w:rFonts w:asciiTheme="minorHAnsi" w:hAnsiTheme="minorHAnsi"/>
          <w:sz w:val="22"/>
          <w:szCs w:val="22"/>
        </w:rPr>
        <w:t xml:space="preserve"> </w:t>
      </w:r>
      <w:r w:rsidR="007D581B" w:rsidRPr="003E38F9">
        <w:rPr>
          <w:rFonts w:asciiTheme="minorHAnsi" w:hAnsiTheme="minorHAnsi"/>
          <w:sz w:val="22"/>
          <w:szCs w:val="22"/>
        </w:rPr>
        <w:t>súťažných</w:t>
      </w:r>
      <w:r w:rsidR="0092751F" w:rsidRPr="003E38F9">
        <w:rPr>
          <w:rFonts w:asciiTheme="minorHAnsi" w:hAnsiTheme="minorHAnsi"/>
          <w:sz w:val="22"/>
          <w:szCs w:val="22"/>
        </w:rPr>
        <w:t xml:space="preserve"> podkladov</w:t>
      </w:r>
      <w:r w:rsidR="006918F1" w:rsidRPr="003E38F9">
        <w:rPr>
          <w:rFonts w:asciiTheme="minorHAnsi" w:hAnsiTheme="minorHAnsi"/>
          <w:sz w:val="22"/>
          <w:szCs w:val="22"/>
        </w:rPr>
        <w:t>.</w:t>
      </w:r>
    </w:p>
    <w:p w14:paraId="491F93E1" w14:textId="1AFFE439" w:rsidR="002F425F" w:rsidRPr="00664F60" w:rsidRDefault="002F425F" w:rsidP="002F425F">
      <w:pPr>
        <w:numPr>
          <w:ilvl w:val="0"/>
          <w:numId w:val="3"/>
        </w:numPr>
        <w:tabs>
          <w:tab w:val="clear" w:pos="432"/>
        </w:tabs>
        <w:spacing w:before="120"/>
        <w:ind w:left="284" w:hanging="284"/>
        <w:jc w:val="both"/>
        <w:rPr>
          <w:rFonts w:asciiTheme="minorHAnsi" w:hAnsiTheme="minorHAnsi" w:cs="Arial Narrow"/>
          <w:sz w:val="22"/>
          <w:szCs w:val="22"/>
        </w:rPr>
      </w:pPr>
      <w:r w:rsidRPr="002F425F">
        <w:rPr>
          <w:rFonts w:asciiTheme="minorHAnsi" w:hAnsiTheme="minorHAnsi" w:cs="Arial Narrow"/>
          <w:sz w:val="22"/>
          <w:szCs w:val="22"/>
        </w:rPr>
        <w:t xml:space="preserve">Uchádzač predloží návrh </w:t>
      </w:r>
      <w:r w:rsidR="00A41C35">
        <w:rPr>
          <w:rFonts w:asciiTheme="minorHAnsi" w:hAnsiTheme="minorHAnsi" w:cs="Arial Narrow"/>
          <w:sz w:val="22"/>
          <w:szCs w:val="22"/>
        </w:rPr>
        <w:t>Z</w:t>
      </w:r>
      <w:r w:rsidRPr="002F425F">
        <w:rPr>
          <w:rFonts w:asciiTheme="minorHAnsi" w:hAnsiTheme="minorHAnsi" w:cs="Arial Narrow"/>
          <w:sz w:val="22"/>
          <w:szCs w:val="22"/>
        </w:rPr>
        <w:t>mluvy doplnený o identifikačné údaje uchádzača.</w:t>
      </w:r>
    </w:p>
    <w:p w14:paraId="5B78E89E" w14:textId="5C24C62D" w:rsidR="00664F60" w:rsidRPr="00634B77" w:rsidRDefault="00664F60" w:rsidP="009F0930">
      <w:pPr>
        <w:numPr>
          <w:ilvl w:val="0"/>
          <w:numId w:val="3"/>
        </w:numPr>
        <w:tabs>
          <w:tab w:val="clear" w:pos="432"/>
        </w:tabs>
        <w:spacing w:before="120"/>
        <w:ind w:left="284" w:hanging="284"/>
        <w:jc w:val="both"/>
        <w:rPr>
          <w:rFonts w:asciiTheme="minorHAnsi" w:hAnsiTheme="minorHAnsi" w:cs="Arial Narrow"/>
          <w:sz w:val="22"/>
          <w:szCs w:val="22"/>
        </w:rPr>
      </w:pPr>
      <w:r w:rsidRPr="00664F60">
        <w:rPr>
          <w:rFonts w:asciiTheme="minorHAnsi" w:hAnsiTheme="minorHAnsi" w:cs="Arial Narrow"/>
          <w:sz w:val="22"/>
          <w:szCs w:val="22"/>
        </w:rPr>
        <w:t>Verejný obstarávateľ v</w:t>
      </w:r>
      <w:r w:rsidR="009F0930">
        <w:rPr>
          <w:rFonts w:asciiTheme="minorHAnsi" w:hAnsiTheme="minorHAnsi" w:cs="Arial Narrow"/>
          <w:sz w:val="22"/>
          <w:szCs w:val="22"/>
        </w:rPr>
        <w:t xml:space="preserve"> návrhu </w:t>
      </w:r>
      <w:r w:rsidR="00A41C35">
        <w:rPr>
          <w:rFonts w:asciiTheme="minorHAnsi" w:hAnsiTheme="minorHAnsi" w:cs="Arial Narrow"/>
          <w:sz w:val="22"/>
          <w:szCs w:val="22"/>
        </w:rPr>
        <w:t>Zmluvy</w:t>
      </w:r>
      <w:r w:rsidR="009F0930">
        <w:rPr>
          <w:rFonts w:asciiTheme="minorHAnsi" w:hAnsiTheme="minorHAnsi" w:cs="Arial Narrow"/>
          <w:sz w:val="22"/>
          <w:szCs w:val="22"/>
        </w:rPr>
        <w:t xml:space="preserve"> </w:t>
      </w:r>
      <w:r w:rsidRPr="00664F60">
        <w:rPr>
          <w:rFonts w:asciiTheme="minorHAnsi" w:hAnsiTheme="minorHAnsi" w:cs="Arial Narrow"/>
          <w:sz w:val="22"/>
          <w:szCs w:val="22"/>
        </w:rPr>
        <w:t xml:space="preserve">uvádza záväzný rozsah obchodných a zmluvných podmienok, ktoré musia byť súčasťou </w:t>
      </w:r>
      <w:r w:rsidR="0060591A">
        <w:rPr>
          <w:rFonts w:asciiTheme="minorHAnsi" w:hAnsiTheme="minorHAnsi" w:cs="Arial Narrow"/>
          <w:sz w:val="22"/>
          <w:szCs w:val="22"/>
        </w:rPr>
        <w:t xml:space="preserve">Zmluvy </w:t>
      </w:r>
      <w:r w:rsidRPr="00664F60">
        <w:rPr>
          <w:rFonts w:asciiTheme="minorHAnsi" w:hAnsiTheme="minorHAnsi" w:cs="Arial Narrow"/>
          <w:sz w:val="22"/>
          <w:szCs w:val="22"/>
        </w:rPr>
        <w:t xml:space="preserve">na poskytnutie predmetu zákazky, ako výsledku procesu verejného obstarávania a nie je prípustné ich </w:t>
      </w:r>
      <w:r w:rsidRPr="00634B77">
        <w:rPr>
          <w:rFonts w:asciiTheme="minorHAnsi" w:hAnsiTheme="minorHAnsi" w:cs="Arial Narrow"/>
          <w:sz w:val="22"/>
          <w:szCs w:val="22"/>
        </w:rPr>
        <w:t>meniť zo strany uchádzača.</w:t>
      </w:r>
    </w:p>
    <w:p w14:paraId="79BB4910" w14:textId="512BFBDF" w:rsidR="00634B77" w:rsidRPr="00634B77" w:rsidRDefault="00634B77" w:rsidP="00634B77">
      <w:pPr>
        <w:numPr>
          <w:ilvl w:val="0"/>
          <w:numId w:val="3"/>
        </w:numPr>
        <w:tabs>
          <w:tab w:val="clear" w:pos="432"/>
        </w:tabs>
        <w:spacing w:before="120"/>
        <w:ind w:left="284" w:hanging="284"/>
        <w:jc w:val="both"/>
        <w:rPr>
          <w:rFonts w:asciiTheme="minorHAnsi" w:hAnsiTheme="minorHAnsi" w:cs="Arial Narrow"/>
          <w:sz w:val="22"/>
          <w:szCs w:val="22"/>
        </w:rPr>
      </w:pPr>
      <w:r w:rsidRPr="00634B77">
        <w:rPr>
          <w:rFonts w:asciiTheme="minorHAnsi" w:hAnsiTheme="minorHAnsi"/>
          <w:bCs/>
          <w:sz w:val="22"/>
          <w:szCs w:val="22"/>
        </w:rPr>
        <w:t xml:space="preserve">Úspešný uchádzač sa zaväzuje pred podpisom </w:t>
      </w:r>
      <w:r w:rsidR="00DA466C">
        <w:rPr>
          <w:rFonts w:asciiTheme="minorHAnsi" w:hAnsiTheme="minorHAnsi"/>
          <w:bCs/>
          <w:sz w:val="22"/>
          <w:szCs w:val="22"/>
        </w:rPr>
        <w:t>Zmluvy</w:t>
      </w:r>
      <w:r w:rsidRPr="00634B77">
        <w:rPr>
          <w:rFonts w:asciiTheme="minorHAnsi" w:hAnsiTheme="minorHAnsi"/>
          <w:bCs/>
          <w:sz w:val="22"/>
          <w:szCs w:val="22"/>
        </w:rPr>
        <w:t xml:space="preserve"> verejnému obstarávateľovi </w:t>
      </w:r>
      <w:r w:rsidR="004D5AE4">
        <w:rPr>
          <w:rFonts w:asciiTheme="minorHAnsi" w:hAnsiTheme="minorHAnsi"/>
          <w:bCs/>
          <w:sz w:val="22"/>
          <w:szCs w:val="22"/>
        </w:rPr>
        <w:t xml:space="preserve">okrem povinností uvedených v bode 24.4 súťažných podkladov </w:t>
      </w:r>
      <w:r w:rsidRPr="00634B77">
        <w:rPr>
          <w:rFonts w:asciiTheme="minorHAnsi" w:hAnsiTheme="minorHAnsi"/>
          <w:bCs/>
          <w:sz w:val="22"/>
          <w:szCs w:val="22"/>
        </w:rPr>
        <w:t>predložiť nasledovné dokumenty:</w:t>
      </w:r>
    </w:p>
    <w:p w14:paraId="78B05967" w14:textId="0BA67BDA" w:rsidR="00634B77" w:rsidRPr="00634B77" w:rsidRDefault="00634B77" w:rsidP="00634B77">
      <w:pPr>
        <w:pStyle w:val="Odsekzoznamu"/>
        <w:numPr>
          <w:ilvl w:val="3"/>
          <w:numId w:val="1"/>
        </w:numPr>
        <w:tabs>
          <w:tab w:val="clear" w:pos="1728"/>
          <w:tab w:val="num" w:pos="1134"/>
        </w:tabs>
        <w:autoSpaceDE w:val="0"/>
        <w:autoSpaceDN w:val="0"/>
        <w:adjustRightInd w:val="0"/>
        <w:ind w:left="709" w:hanging="425"/>
        <w:jc w:val="both"/>
        <w:rPr>
          <w:rFonts w:asciiTheme="minorHAnsi" w:hAnsiTheme="minorHAnsi" w:cs="Arial"/>
          <w:noProof w:val="0"/>
          <w:color w:val="000000"/>
        </w:rPr>
      </w:pPr>
      <w:r w:rsidRPr="004D5AE4">
        <w:rPr>
          <w:rFonts w:asciiTheme="minorHAnsi" w:hAnsiTheme="minorHAnsi" w:cs="Arial"/>
          <w:noProof w:val="0"/>
          <w:color w:val="000000"/>
          <w:sz w:val="22"/>
          <w:szCs w:val="22"/>
        </w:rPr>
        <w:t>všeobecné podmienky</w:t>
      </w:r>
      <w:r w:rsidR="007444B7">
        <w:rPr>
          <w:rFonts w:asciiTheme="minorHAnsi" w:hAnsiTheme="minorHAnsi" w:cs="Arial"/>
          <w:noProof w:val="0"/>
          <w:color w:val="000000"/>
          <w:sz w:val="22"/>
          <w:szCs w:val="22"/>
        </w:rPr>
        <w:t xml:space="preserve"> podniku</w:t>
      </w:r>
      <w:r w:rsidR="004D5AE4">
        <w:rPr>
          <w:rFonts w:asciiTheme="minorHAnsi" w:hAnsiTheme="minorHAnsi" w:cs="Arial"/>
          <w:noProof w:val="0"/>
          <w:color w:val="000000"/>
          <w:sz w:val="22"/>
          <w:szCs w:val="22"/>
        </w:rPr>
        <w:t>.</w:t>
      </w:r>
    </w:p>
    <w:p w14:paraId="4880D2FC" w14:textId="77777777" w:rsidR="001B60A9" w:rsidRPr="00634B77" w:rsidRDefault="001B60A9" w:rsidP="00634B77">
      <w:pPr>
        <w:numPr>
          <w:ilvl w:val="0"/>
          <w:numId w:val="3"/>
        </w:numPr>
        <w:tabs>
          <w:tab w:val="clear" w:pos="432"/>
        </w:tabs>
        <w:spacing w:before="120"/>
        <w:ind w:left="284" w:hanging="284"/>
        <w:jc w:val="both"/>
        <w:rPr>
          <w:rFonts w:asciiTheme="minorHAnsi" w:hAnsiTheme="minorHAnsi" w:cs="Arial"/>
          <w:noProof w:val="0"/>
          <w:sz w:val="22"/>
          <w:szCs w:val="22"/>
        </w:rPr>
      </w:pPr>
      <w:r w:rsidRPr="00634B77">
        <w:rPr>
          <w:rFonts w:asciiTheme="minorHAnsi" w:hAnsiTheme="minorHAnsi" w:cs="Arial"/>
          <w:noProof w:val="0"/>
          <w:sz w:val="22"/>
          <w:szCs w:val="22"/>
        </w:rPr>
        <w:t>V prípade skupiny dodávateľov úspešný uchádzač musí pred podpisom zmluvy predložiť originál alebo úradne osvedčenú kópiu dokladu preukazujúcu vytvorenie požadovanej právnej formy.</w:t>
      </w:r>
    </w:p>
    <w:p w14:paraId="57740334" w14:textId="1B59F358" w:rsidR="00242DB3" w:rsidRPr="009959C4" w:rsidRDefault="009F0930" w:rsidP="009959C4">
      <w:pPr>
        <w:numPr>
          <w:ilvl w:val="0"/>
          <w:numId w:val="3"/>
        </w:numPr>
        <w:tabs>
          <w:tab w:val="clear" w:pos="432"/>
        </w:tabs>
        <w:spacing w:before="120"/>
        <w:ind w:left="284" w:hanging="284"/>
        <w:jc w:val="both"/>
        <w:rPr>
          <w:rFonts w:asciiTheme="minorHAnsi" w:hAnsiTheme="minorHAnsi" w:cs="Arial"/>
          <w:noProof w:val="0"/>
          <w:sz w:val="22"/>
          <w:szCs w:val="22"/>
        </w:rPr>
      </w:pPr>
      <w:r w:rsidRPr="00634B77">
        <w:rPr>
          <w:rFonts w:asciiTheme="minorHAnsi" w:hAnsiTheme="minorHAnsi" w:cs="Arial"/>
          <w:noProof w:val="0"/>
          <w:sz w:val="22"/>
          <w:szCs w:val="22"/>
        </w:rPr>
        <w:t>Pokiaľ bude ponuku predkladať</w:t>
      </w:r>
      <w:r w:rsidRPr="009F0930">
        <w:rPr>
          <w:rFonts w:asciiTheme="minorHAnsi" w:hAnsiTheme="minorHAnsi" w:cs="Arial"/>
          <w:noProof w:val="0"/>
          <w:sz w:val="22"/>
          <w:szCs w:val="22"/>
        </w:rPr>
        <w:t xml:space="preserve"> skupina dodávateľov, tak v návrhu zmluvy za poskytovateľa uvedie identifikačné údaje všetkých členov skupiny a aj na konci uvedie mená všetkých osôb oprávnených konať v mene jednotlivých členov skupiny (štatutárny orgán) – bude sa vyžadovať, aby zmluva bola podpísaná všetkými oprávnenými osobami (bez ohľadu na splnomocnenie osoby, ktorá bude oprávnená konať za skupinu aj počas plnenia zmluvy).</w:t>
      </w:r>
    </w:p>
    <w:sectPr w:rsidR="00242DB3" w:rsidRPr="009959C4" w:rsidSect="003E38F9">
      <w:pgSz w:w="11906" w:h="16838" w:code="9"/>
      <w:pgMar w:top="1134"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16811" w14:textId="77777777" w:rsidR="00FC6128" w:rsidRDefault="00FC6128">
      <w:r>
        <w:separator/>
      </w:r>
    </w:p>
  </w:endnote>
  <w:endnote w:type="continuationSeparator" w:id="0">
    <w:p w14:paraId="76C94140" w14:textId="77777777" w:rsidR="00FC6128" w:rsidRDefault="00FC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autami">
    <w:panose1 w:val="02000500000000000000"/>
    <w:charset w:val="01"/>
    <w:family w:val="roman"/>
    <w:notTrueType/>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3351E" w14:textId="4A9410FB" w:rsidR="006C2B1B" w:rsidRPr="00D07588" w:rsidRDefault="006C2B1B" w:rsidP="003657F8">
    <w:pPr>
      <w:pBdr>
        <w:top w:val="single" w:sz="4" w:space="1" w:color="auto"/>
      </w:pBdr>
      <w:tabs>
        <w:tab w:val="center" w:pos="4860"/>
        <w:tab w:val="right" w:pos="9540"/>
      </w:tabs>
      <w:rPr>
        <w:rFonts w:ascii="Arial Narrow" w:hAnsi="Arial Narrow" w:cs="Arial Narrow"/>
        <w:sz w:val="20"/>
        <w:szCs w:val="20"/>
      </w:rPr>
    </w:pPr>
    <w:r w:rsidRPr="004B38A1">
      <w:rPr>
        <w:rFonts w:ascii="Arial Narrow" w:hAnsi="Arial Narrow" w:cs="Arial Narrow"/>
        <w:sz w:val="20"/>
        <w:szCs w:val="20"/>
      </w:rPr>
      <w:t>Súťažné podklady</w:t>
    </w:r>
    <w:r w:rsidRPr="004B38A1">
      <w:rPr>
        <w:rFonts w:ascii="Arial Narrow" w:hAnsi="Arial Narrow" w:cs="Arial Narrow"/>
        <w:sz w:val="20"/>
        <w:szCs w:val="20"/>
      </w:rPr>
      <w:tab/>
      <w:t>Bratislava</w:t>
    </w:r>
    <w:r>
      <w:rPr>
        <w:rFonts w:ascii="Arial Narrow" w:hAnsi="Arial Narrow" w:cs="Arial Narrow"/>
        <w:sz w:val="20"/>
        <w:szCs w:val="20"/>
      </w:rPr>
      <w:t xml:space="preserve">, </w:t>
    </w:r>
    <w:r w:rsidRPr="00654DB2">
      <w:rPr>
        <w:rFonts w:ascii="Arial Narrow" w:hAnsi="Arial Narrow" w:cs="Arial Narrow"/>
        <w:sz w:val="20"/>
        <w:szCs w:val="20"/>
      </w:rPr>
      <w:t xml:space="preserve"> 201</w:t>
    </w:r>
    <w:r>
      <w:rPr>
        <w:rFonts w:ascii="Arial Narrow" w:hAnsi="Arial Narrow" w:cs="Arial Narrow"/>
        <w:sz w:val="20"/>
        <w:szCs w:val="20"/>
      </w:rPr>
      <w:t>8</w:t>
    </w:r>
    <w:r w:rsidRPr="004B38A1">
      <w:rPr>
        <w:rFonts w:ascii="Arial Narrow" w:hAnsi="Arial Narrow" w:cs="Arial Narrow"/>
        <w:sz w:val="20"/>
        <w:szCs w:val="20"/>
      </w:rPr>
      <w:tab/>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PAGE </w:instrText>
    </w:r>
    <w:r w:rsidRPr="004B38A1">
      <w:rPr>
        <w:rFonts w:ascii="Arial Narrow" w:hAnsi="Arial Narrow" w:cs="Arial Narrow"/>
        <w:sz w:val="20"/>
        <w:szCs w:val="20"/>
      </w:rPr>
      <w:fldChar w:fldCharType="separate"/>
    </w:r>
    <w:r w:rsidR="00E3419A">
      <w:rPr>
        <w:rFonts w:ascii="Arial Narrow" w:hAnsi="Arial Narrow" w:cs="Arial Narrow"/>
        <w:sz w:val="20"/>
        <w:szCs w:val="20"/>
      </w:rPr>
      <w:t>21</w:t>
    </w:r>
    <w:r w:rsidRPr="004B38A1">
      <w:rPr>
        <w:rFonts w:ascii="Arial Narrow" w:hAnsi="Arial Narrow" w:cs="Arial Narrow"/>
        <w:sz w:val="20"/>
        <w:szCs w:val="20"/>
      </w:rPr>
      <w:fldChar w:fldCharType="end"/>
    </w:r>
    <w:r w:rsidRPr="004B38A1">
      <w:rPr>
        <w:rFonts w:ascii="Arial Narrow" w:hAnsi="Arial Narrow" w:cs="Arial Narrow"/>
        <w:sz w:val="20"/>
        <w:szCs w:val="20"/>
      </w:rPr>
      <w:t>/</w:t>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NUMPAGES </w:instrText>
    </w:r>
    <w:r w:rsidRPr="004B38A1">
      <w:rPr>
        <w:rFonts w:ascii="Arial Narrow" w:hAnsi="Arial Narrow" w:cs="Arial Narrow"/>
        <w:sz w:val="20"/>
        <w:szCs w:val="20"/>
      </w:rPr>
      <w:fldChar w:fldCharType="separate"/>
    </w:r>
    <w:r w:rsidR="00E3419A">
      <w:rPr>
        <w:rFonts w:ascii="Arial Narrow" w:hAnsi="Arial Narrow" w:cs="Arial Narrow"/>
        <w:sz w:val="20"/>
        <w:szCs w:val="20"/>
      </w:rPr>
      <w:t>25</w:t>
    </w:r>
    <w:r w:rsidRPr="004B38A1">
      <w:rPr>
        <w:rFonts w:ascii="Arial Narrow" w:hAnsi="Arial Narrow" w:cs="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1A94A" w14:textId="77777777" w:rsidR="00FC6128" w:rsidRDefault="00FC6128">
      <w:r>
        <w:separator/>
      </w:r>
    </w:p>
  </w:footnote>
  <w:footnote w:type="continuationSeparator" w:id="0">
    <w:p w14:paraId="7D17EE59" w14:textId="77777777" w:rsidR="00FC6128" w:rsidRDefault="00FC6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C9F07" w14:textId="77777777" w:rsidR="006C2B1B" w:rsidRDefault="006C2B1B" w:rsidP="006B139C">
    <w:pPr>
      <w:pStyle w:val="Hlavika"/>
      <w:tabs>
        <w:tab w:val="clear" w:pos="4536"/>
        <w:tab w:val="clear" w:pos="9072"/>
        <w:tab w:val="center" w:pos="1440"/>
        <w:tab w:val="right" w:pos="9540"/>
      </w:tabs>
      <w:rPr>
        <w:rFonts w:ascii="Georgia" w:hAnsi="Georgia" w:cs="Arial Narrow"/>
        <w:sz w:val="20"/>
        <w:szCs w:val="20"/>
      </w:rPr>
    </w:pPr>
    <w:r>
      <w:drawing>
        <wp:inline distT="0" distB="0" distL="0" distR="0" wp14:anchorId="0642F6DF" wp14:editId="52057658">
          <wp:extent cx="1657350" cy="422883"/>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694DA7CE" w14:textId="77777777" w:rsidR="006C2B1B" w:rsidRPr="00F53DA5" w:rsidRDefault="006C2B1B" w:rsidP="00E50F3A">
    <w:pPr>
      <w:pStyle w:val="Hlavika"/>
      <w:pBdr>
        <w:bottom w:val="single" w:sz="12" w:space="0" w:color="auto"/>
      </w:pBdr>
      <w:tabs>
        <w:tab w:val="clear" w:pos="9072"/>
      </w:tabs>
      <w:spacing w:after="240"/>
      <w:rPr>
        <w:rFonts w:ascii="Georgia" w:hAnsi="Georgia" w:cs="Arial Narrow"/>
        <w:caps/>
        <w:sz w:val="16"/>
        <w:szCs w:val="16"/>
      </w:rPr>
    </w:pPr>
    <w:r w:rsidRPr="00D13325">
      <w:rPr>
        <w:rFonts w:asciiTheme="minorHAnsi" w:hAnsiTheme="minorHAnsi"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05AF5" w14:textId="77777777" w:rsidR="006C2B1B" w:rsidRPr="00F74DD8" w:rsidRDefault="006C2B1B"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74DE3FD8" w14:textId="77777777" w:rsidR="006C2B1B" w:rsidRPr="00FF7FDE" w:rsidRDefault="006C2B1B"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podľa ustanovení zákona č. 25/2006 Z.z.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7F4FF" w14:textId="77777777" w:rsidR="006C2B1B" w:rsidRPr="00DD27D1" w:rsidRDefault="006C2B1B" w:rsidP="00E93F54">
    <w:pPr>
      <w:pStyle w:val="Hlavika"/>
      <w:tabs>
        <w:tab w:val="clear" w:pos="4536"/>
        <w:tab w:val="clear" w:pos="9072"/>
        <w:tab w:val="center" w:pos="1440"/>
        <w:tab w:val="right" w:pos="9540"/>
      </w:tabs>
      <w:rPr>
        <w:rFonts w:asciiTheme="minorHAnsi" w:hAnsiTheme="minorHAnsi" w:cs="Arial Narrow"/>
        <w:sz w:val="22"/>
        <w:szCs w:val="22"/>
      </w:rPr>
    </w:pPr>
  </w:p>
  <w:p w14:paraId="76DE8172" w14:textId="77777777" w:rsidR="006C2B1B" w:rsidRPr="00EA5688" w:rsidRDefault="006C2B1B" w:rsidP="00E93F54">
    <w:pPr>
      <w:pStyle w:val="Hlavika"/>
      <w:tabs>
        <w:tab w:val="clear" w:pos="4536"/>
        <w:tab w:val="center" w:pos="1440"/>
        <w:tab w:val="right" w:pos="9540"/>
      </w:tabs>
      <w:rPr>
        <w:rFonts w:asciiTheme="minorHAnsi" w:hAnsiTheme="minorHAnsi" w:cs="Arial Narrow"/>
        <w:sz w:val="22"/>
        <w:szCs w:val="22"/>
      </w:rPr>
    </w:pPr>
  </w:p>
  <w:p w14:paraId="5118F610" w14:textId="77777777" w:rsidR="006C2B1B" w:rsidRPr="00EA5688" w:rsidRDefault="006C2B1B" w:rsidP="00E93F54">
    <w:pPr>
      <w:pStyle w:val="Hlavika"/>
      <w:tabs>
        <w:tab w:val="clear" w:pos="4536"/>
        <w:tab w:val="center" w:pos="1440"/>
        <w:tab w:val="right" w:pos="9540"/>
      </w:tabs>
      <w:rPr>
        <w:rFonts w:asciiTheme="minorHAnsi" w:hAnsiTheme="minorHAnsi" w:cs="Arial Narrow"/>
        <w:sz w:val="22"/>
        <w:szCs w:val="22"/>
      </w:rPr>
    </w:pPr>
  </w:p>
  <w:p w14:paraId="45A4A332" w14:textId="77777777" w:rsidR="006C2B1B" w:rsidRPr="00DD27D1" w:rsidRDefault="006C2B1B" w:rsidP="00E93F54">
    <w:pPr>
      <w:pStyle w:val="Hlavika"/>
      <w:tabs>
        <w:tab w:val="clear" w:pos="4536"/>
        <w:tab w:val="clear" w:pos="9072"/>
        <w:tab w:val="center" w:pos="1440"/>
        <w:tab w:val="right" w:pos="9540"/>
      </w:tabs>
      <w:rPr>
        <w:rFonts w:asciiTheme="minorHAnsi" w:hAnsiTheme="minorHAnsi" w:cs="Arial Narrow"/>
        <w:sz w:val="22"/>
        <w:szCs w:val="22"/>
      </w:rPr>
    </w:pPr>
    <w:r w:rsidRPr="00EA5688">
      <w:rPr>
        <w:rFonts w:asciiTheme="minorHAnsi" w:hAnsiTheme="minorHAnsi" w:cs="Arial Narrow"/>
        <w:sz w:val="22"/>
        <w:szCs w:val="22"/>
      </w:rPr>
      <w:t xml:space="preserve">    </w:t>
    </w:r>
    <w:r>
      <w:rPr>
        <w:rFonts w:asciiTheme="minorHAnsi" w:hAnsiTheme="minorHAnsi" w:cs="Arial Narrow"/>
        <w:sz w:val="22"/>
        <w:szCs w:val="22"/>
      </w:rPr>
      <w:t xml:space="preserve">                             </w:t>
    </w:r>
    <w:r w:rsidRPr="00EA5688">
      <w:rPr>
        <w:rFonts w:asciiTheme="minorHAnsi" w:hAnsiTheme="minorHAnsi" w:cs="Arial Narrow"/>
        <w:sz w:val="22"/>
        <w:szCs w:val="22"/>
      </w:rPr>
      <w:t xml:space="preserve">        </w:t>
    </w:r>
    <w:r w:rsidRPr="00EA5688">
      <w:rPr>
        <w:rFonts w:asciiTheme="minorHAnsi" w:hAnsiTheme="minorHAnsi" w:cs="Arial Narrow"/>
        <w:caps/>
        <w:sz w:val="22"/>
        <w:szCs w:val="22"/>
      </w:rPr>
      <w:t xml:space="preserve">                                                                                                 </w:t>
    </w:r>
    <w:r w:rsidRPr="00EA5688">
      <w:rPr>
        <w:rFonts w:asciiTheme="minorHAnsi" w:hAnsiTheme="minorHAnsi" w:cs="Arial Narrow"/>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14D1AB1"/>
    <w:multiLevelType w:val="hybridMultilevel"/>
    <w:tmpl w:val="8CAC454E"/>
    <w:lvl w:ilvl="0" w:tplc="1618E776">
      <w:start w:val="1"/>
      <w:numFmt w:val="lowerLetter"/>
      <w:lvlText w:val="%1)"/>
      <w:lvlJc w:val="left"/>
      <w:pPr>
        <w:ind w:left="720" w:hanging="360"/>
      </w:pPr>
      <w:rPr>
        <w:rFonts w:asciiTheme="minorHAnsi" w:hAnsi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0E2354"/>
    <w:multiLevelType w:val="hybridMultilevel"/>
    <w:tmpl w:val="97867318"/>
    <w:lvl w:ilvl="0" w:tplc="041B0017">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4" w15:restartNumberingAfterBreak="0">
    <w:nsid w:val="092E4C53"/>
    <w:multiLevelType w:val="hybridMultilevel"/>
    <w:tmpl w:val="C37A94E4"/>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5" w15:restartNumberingAfterBreak="0">
    <w:nsid w:val="0CAA1AC3"/>
    <w:multiLevelType w:val="hybridMultilevel"/>
    <w:tmpl w:val="19CE6DC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CC8156B"/>
    <w:multiLevelType w:val="hybridMultilevel"/>
    <w:tmpl w:val="C422C8D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3A0C26"/>
    <w:multiLevelType w:val="hybridMultilevel"/>
    <w:tmpl w:val="925C560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870BDB"/>
    <w:multiLevelType w:val="hybridMultilevel"/>
    <w:tmpl w:val="A5E0F590"/>
    <w:lvl w:ilvl="0" w:tplc="1FBA7808">
      <w:start w:val="1"/>
      <w:numFmt w:val="lowerLetter"/>
      <w:lvlText w:val="%1)"/>
      <w:lvlJc w:val="left"/>
      <w:pPr>
        <w:ind w:left="1800" w:hanging="360"/>
      </w:pPr>
      <w:rPr>
        <w:rFonts w:asciiTheme="minorHAnsi" w:hAnsi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EA36E8"/>
    <w:multiLevelType w:val="hybridMultilevel"/>
    <w:tmpl w:val="C37A94E4"/>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10" w15:restartNumberingAfterBreak="0">
    <w:nsid w:val="13AC5B1B"/>
    <w:multiLevelType w:val="hybridMultilevel"/>
    <w:tmpl w:val="67E8D0C6"/>
    <w:lvl w:ilvl="0" w:tplc="041B000F">
      <w:start w:val="1"/>
      <w:numFmt w:val="decimal"/>
      <w:lvlText w:val="%1."/>
      <w:lvlJc w:val="left"/>
      <w:pPr>
        <w:ind w:left="830" w:hanging="360"/>
      </w:pPr>
    </w:lvl>
    <w:lvl w:ilvl="1" w:tplc="041B0019" w:tentative="1">
      <w:start w:val="1"/>
      <w:numFmt w:val="lowerLetter"/>
      <w:lvlText w:val="%2."/>
      <w:lvlJc w:val="left"/>
      <w:pPr>
        <w:ind w:left="1550" w:hanging="360"/>
      </w:pPr>
    </w:lvl>
    <w:lvl w:ilvl="2" w:tplc="041B001B" w:tentative="1">
      <w:start w:val="1"/>
      <w:numFmt w:val="lowerRoman"/>
      <w:lvlText w:val="%3."/>
      <w:lvlJc w:val="right"/>
      <w:pPr>
        <w:ind w:left="2270" w:hanging="180"/>
      </w:pPr>
    </w:lvl>
    <w:lvl w:ilvl="3" w:tplc="041B000F" w:tentative="1">
      <w:start w:val="1"/>
      <w:numFmt w:val="decimal"/>
      <w:lvlText w:val="%4."/>
      <w:lvlJc w:val="left"/>
      <w:pPr>
        <w:ind w:left="2990" w:hanging="360"/>
      </w:pPr>
    </w:lvl>
    <w:lvl w:ilvl="4" w:tplc="041B0019" w:tentative="1">
      <w:start w:val="1"/>
      <w:numFmt w:val="lowerLetter"/>
      <w:lvlText w:val="%5."/>
      <w:lvlJc w:val="left"/>
      <w:pPr>
        <w:ind w:left="3710" w:hanging="360"/>
      </w:pPr>
    </w:lvl>
    <w:lvl w:ilvl="5" w:tplc="041B001B" w:tentative="1">
      <w:start w:val="1"/>
      <w:numFmt w:val="lowerRoman"/>
      <w:lvlText w:val="%6."/>
      <w:lvlJc w:val="right"/>
      <w:pPr>
        <w:ind w:left="4430" w:hanging="180"/>
      </w:pPr>
    </w:lvl>
    <w:lvl w:ilvl="6" w:tplc="041B000F" w:tentative="1">
      <w:start w:val="1"/>
      <w:numFmt w:val="decimal"/>
      <w:lvlText w:val="%7."/>
      <w:lvlJc w:val="left"/>
      <w:pPr>
        <w:ind w:left="5150" w:hanging="360"/>
      </w:pPr>
    </w:lvl>
    <w:lvl w:ilvl="7" w:tplc="041B0019" w:tentative="1">
      <w:start w:val="1"/>
      <w:numFmt w:val="lowerLetter"/>
      <w:lvlText w:val="%8."/>
      <w:lvlJc w:val="left"/>
      <w:pPr>
        <w:ind w:left="5870" w:hanging="360"/>
      </w:pPr>
    </w:lvl>
    <w:lvl w:ilvl="8" w:tplc="041B001B" w:tentative="1">
      <w:start w:val="1"/>
      <w:numFmt w:val="lowerRoman"/>
      <w:lvlText w:val="%9."/>
      <w:lvlJc w:val="right"/>
      <w:pPr>
        <w:ind w:left="6590" w:hanging="180"/>
      </w:pPr>
    </w:lvl>
  </w:abstractNum>
  <w:abstractNum w:abstractNumId="11" w15:restartNumberingAfterBreak="0">
    <w:nsid w:val="15AD3623"/>
    <w:multiLevelType w:val="hybridMultilevel"/>
    <w:tmpl w:val="B81CC0BA"/>
    <w:lvl w:ilvl="0" w:tplc="2E8057F0">
      <w:start w:val="1"/>
      <w:numFmt w:val="lowerLetter"/>
      <w:lvlText w:val="%1)"/>
      <w:lvlJc w:val="left"/>
      <w:pPr>
        <w:ind w:left="720" w:hanging="360"/>
      </w:pPr>
      <w:rPr>
        <w:rFonts w:asciiTheme="minorHAnsi" w:eastAsia="Arial" w:hAnsiTheme="minorHAnsi"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6C372D"/>
    <w:multiLevelType w:val="hybridMultilevel"/>
    <w:tmpl w:val="0E0E7A64"/>
    <w:lvl w:ilvl="0" w:tplc="CD5CFA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8AB00F8"/>
    <w:multiLevelType w:val="hybridMultilevel"/>
    <w:tmpl w:val="AD808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9EF1EF5"/>
    <w:multiLevelType w:val="hybridMultilevel"/>
    <w:tmpl w:val="D47AD350"/>
    <w:lvl w:ilvl="0" w:tplc="041B000F">
      <w:start w:val="1"/>
      <w:numFmt w:val="decimal"/>
      <w:lvlText w:val="%1."/>
      <w:lvlJc w:val="left"/>
      <w:pPr>
        <w:ind w:left="830" w:hanging="360"/>
      </w:pPr>
    </w:lvl>
    <w:lvl w:ilvl="1" w:tplc="041B0019" w:tentative="1">
      <w:start w:val="1"/>
      <w:numFmt w:val="lowerLetter"/>
      <w:lvlText w:val="%2."/>
      <w:lvlJc w:val="left"/>
      <w:pPr>
        <w:ind w:left="1550" w:hanging="360"/>
      </w:pPr>
    </w:lvl>
    <w:lvl w:ilvl="2" w:tplc="041B001B" w:tentative="1">
      <w:start w:val="1"/>
      <w:numFmt w:val="lowerRoman"/>
      <w:lvlText w:val="%3."/>
      <w:lvlJc w:val="right"/>
      <w:pPr>
        <w:ind w:left="2270" w:hanging="180"/>
      </w:pPr>
    </w:lvl>
    <w:lvl w:ilvl="3" w:tplc="041B000F" w:tentative="1">
      <w:start w:val="1"/>
      <w:numFmt w:val="decimal"/>
      <w:lvlText w:val="%4."/>
      <w:lvlJc w:val="left"/>
      <w:pPr>
        <w:ind w:left="2990" w:hanging="360"/>
      </w:pPr>
    </w:lvl>
    <w:lvl w:ilvl="4" w:tplc="041B0019" w:tentative="1">
      <w:start w:val="1"/>
      <w:numFmt w:val="lowerLetter"/>
      <w:lvlText w:val="%5."/>
      <w:lvlJc w:val="left"/>
      <w:pPr>
        <w:ind w:left="3710" w:hanging="360"/>
      </w:pPr>
    </w:lvl>
    <w:lvl w:ilvl="5" w:tplc="041B001B" w:tentative="1">
      <w:start w:val="1"/>
      <w:numFmt w:val="lowerRoman"/>
      <w:lvlText w:val="%6."/>
      <w:lvlJc w:val="right"/>
      <w:pPr>
        <w:ind w:left="4430" w:hanging="180"/>
      </w:pPr>
    </w:lvl>
    <w:lvl w:ilvl="6" w:tplc="041B000F" w:tentative="1">
      <w:start w:val="1"/>
      <w:numFmt w:val="decimal"/>
      <w:lvlText w:val="%7."/>
      <w:lvlJc w:val="left"/>
      <w:pPr>
        <w:ind w:left="5150" w:hanging="360"/>
      </w:pPr>
    </w:lvl>
    <w:lvl w:ilvl="7" w:tplc="041B0019" w:tentative="1">
      <w:start w:val="1"/>
      <w:numFmt w:val="lowerLetter"/>
      <w:lvlText w:val="%8."/>
      <w:lvlJc w:val="left"/>
      <w:pPr>
        <w:ind w:left="5870" w:hanging="360"/>
      </w:pPr>
    </w:lvl>
    <w:lvl w:ilvl="8" w:tplc="041B001B" w:tentative="1">
      <w:start w:val="1"/>
      <w:numFmt w:val="lowerRoman"/>
      <w:lvlText w:val="%9."/>
      <w:lvlJc w:val="right"/>
      <w:pPr>
        <w:ind w:left="6590" w:hanging="180"/>
      </w:pPr>
    </w:lvl>
  </w:abstractNum>
  <w:abstractNum w:abstractNumId="15" w15:restartNumberingAfterBreak="0">
    <w:nsid w:val="1D6E3F28"/>
    <w:multiLevelType w:val="hybridMultilevel"/>
    <w:tmpl w:val="BC30FF0C"/>
    <w:lvl w:ilvl="0" w:tplc="2CB8DE3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0907D70"/>
    <w:multiLevelType w:val="hybridMultilevel"/>
    <w:tmpl w:val="288E54AA"/>
    <w:lvl w:ilvl="0" w:tplc="2504765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21B0F2A"/>
    <w:multiLevelType w:val="hybridMultilevel"/>
    <w:tmpl w:val="FB5E0B9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2862BB8"/>
    <w:multiLevelType w:val="hybridMultilevel"/>
    <w:tmpl w:val="A4E69D48"/>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9" w15:restartNumberingAfterBreak="0">
    <w:nsid w:val="22BC2DA2"/>
    <w:multiLevelType w:val="hybridMultilevel"/>
    <w:tmpl w:val="5D9ECDD6"/>
    <w:lvl w:ilvl="0" w:tplc="2B688B3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53050E2"/>
    <w:multiLevelType w:val="hybridMultilevel"/>
    <w:tmpl w:val="B396379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5932419"/>
    <w:multiLevelType w:val="hybridMultilevel"/>
    <w:tmpl w:val="3CA25C7E"/>
    <w:lvl w:ilvl="0" w:tplc="041B0017">
      <w:start w:val="1"/>
      <w:numFmt w:val="lowerLetter"/>
      <w:lvlText w:val="%1)"/>
      <w:lvlJc w:val="left"/>
      <w:pPr>
        <w:ind w:left="360" w:hanging="360"/>
      </w:pPr>
    </w:lvl>
    <w:lvl w:ilvl="1" w:tplc="6212DCBE">
      <w:numFmt w:val="bullet"/>
      <w:lvlText w:val="•"/>
      <w:lvlJc w:val="left"/>
      <w:pPr>
        <w:ind w:left="1080" w:hanging="360"/>
      </w:pPr>
      <w:rPr>
        <w:rFonts w:ascii="Times New Roman" w:eastAsia="Times New Roman" w:hAnsi="Times New Roman" w:cs="Times New Roman"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266D4C92"/>
    <w:multiLevelType w:val="multilevel"/>
    <w:tmpl w:val="0A4C723E"/>
    <w:name w:val="WW8Num152333"/>
    <w:lvl w:ilvl="0">
      <w:start w:val="1"/>
      <w:numFmt w:val="decimal"/>
      <w:lvlText w:val="%1."/>
      <w:lvlJc w:val="left"/>
      <w:pPr>
        <w:tabs>
          <w:tab w:val="num" w:pos="567"/>
        </w:tabs>
        <w:ind w:left="567" w:hanging="567"/>
      </w:pPr>
      <w:rPr>
        <w:rFonts w:asciiTheme="minorHAnsi" w:hAnsiTheme="minorHAnsi" w:cs="Times New Roman" w:hint="default"/>
        <w:b w:val="0"/>
        <w:i w:val="0"/>
        <w:sz w:val="22"/>
        <w:szCs w:val="20"/>
      </w:rPr>
    </w:lvl>
    <w:lvl w:ilvl="1">
      <w:start w:val="1"/>
      <w:numFmt w:val="decimal"/>
      <w:lvlText w:val="2.%2"/>
      <w:lvlJc w:val="left"/>
      <w:pPr>
        <w:tabs>
          <w:tab w:val="num" w:pos="567"/>
        </w:tabs>
        <w:ind w:left="567" w:hanging="567"/>
      </w:pPr>
      <w:rPr>
        <w:rFonts w:hint="default"/>
        <w:b w:val="0"/>
        <w:i w:val="0"/>
        <w:sz w:val="22"/>
        <w:szCs w:val="18"/>
      </w:rPr>
    </w:lvl>
    <w:lvl w:ilvl="2">
      <w:start w:val="1"/>
      <w:numFmt w:val="decimal"/>
      <w:lvlText w:val="%1.%2.%3"/>
      <w:lvlJc w:val="left"/>
      <w:pPr>
        <w:tabs>
          <w:tab w:val="num" w:pos="2041"/>
        </w:tabs>
        <w:ind w:left="2041" w:hanging="680"/>
      </w:pPr>
      <w:rPr>
        <w:rFonts w:ascii="Arial" w:hAnsi="Arial" w:cs="Times New Roman" w:hint="default"/>
        <w:sz w:val="20"/>
      </w:rPr>
    </w:lvl>
    <w:lvl w:ilvl="3">
      <w:start w:val="1"/>
      <w:numFmt w:val="decimal"/>
      <w:lvlText w:val="%1.%2.%3.%4"/>
      <w:lvlJc w:val="left"/>
      <w:pPr>
        <w:tabs>
          <w:tab w:val="num" w:pos="2948"/>
        </w:tabs>
        <w:ind w:left="2948" w:hanging="90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27615BF7"/>
    <w:multiLevelType w:val="hybridMultilevel"/>
    <w:tmpl w:val="C37A94E4"/>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4" w15:restartNumberingAfterBreak="0">
    <w:nsid w:val="28E93CCE"/>
    <w:multiLevelType w:val="hybridMultilevel"/>
    <w:tmpl w:val="78DC101C"/>
    <w:lvl w:ilvl="0" w:tplc="B8F2B02E">
      <w:start w:val="7"/>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5" w15:restartNumberingAfterBreak="0">
    <w:nsid w:val="2BC43368"/>
    <w:multiLevelType w:val="hybridMultilevel"/>
    <w:tmpl w:val="D804CC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E3A2FF9"/>
    <w:multiLevelType w:val="hybridMultilevel"/>
    <w:tmpl w:val="57B63A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EAD60D7"/>
    <w:multiLevelType w:val="hybridMultilevel"/>
    <w:tmpl w:val="4C70F050"/>
    <w:lvl w:ilvl="0" w:tplc="F28EDDE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2814A7C"/>
    <w:multiLevelType w:val="hybridMultilevel"/>
    <w:tmpl w:val="D188C41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331E536D"/>
    <w:multiLevelType w:val="hybridMultilevel"/>
    <w:tmpl w:val="82A6A10E"/>
    <w:lvl w:ilvl="0" w:tplc="B3C66260">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4236C3D"/>
    <w:multiLevelType w:val="multilevel"/>
    <w:tmpl w:val="AA7CE072"/>
    <w:lvl w:ilvl="0">
      <w:start w:val="1"/>
      <w:numFmt w:val="decimal"/>
      <w:lvlText w:val="%1."/>
      <w:lvlJc w:val="left"/>
      <w:pPr>
        <w:ind w:left="360" w:hanging="360"/>
      </w:pPr>
      <w:rPr>
        <w:i w:val="0"/>
      </w:rPr>
    </w:lvl>
    <w:lvl w:ilvl="1">
      <w:start w:val="1"/>
      <w:numFmt w:val="lowerLetter"/>
      <w:lvlText w:val="%2)"/>
      <w:lvlJc w:val="left"/>
      <w:pPr>
        <w:ind w:left="720" w:hanging="360"/>
      </w:pPr>
      <w:rPr>
        <w:rFonts w:asciiTheme="minorHAnsi" w:eastAsiaTheme="minorHAnsi" w:hAnsiTheme="minorHAnsi"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53A419C"/>
    <w:multiLevelType w:val="hybridMultilevel"/>
    <w:tmpl w:val="6E0C2C48"/>
    <w:lvl w:ilvl="0" w:tplc="D7489E4C">
      <w:start w:val="2"/>
      <w:numFmt w:val="decimal"/>
      <w:lvlText w:val="10.%1."/>
      <w:lvlJc w:val="left"/>
      <w:pPr>
        <w:ind w:left="720" w:hanging="360"/>
      </w:pPr>
      <w:rPr>
        <w:rFonts w:asciiTheme="minorHAnsi" w:hAnsiTheme="minorHAnsi"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64C36EC"/>
    <w:multiLevelType w:val="multilevel"/>
    <w:tmpl w:val="462EA650"/>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7377626"/>
    <w:multiLevelType w:val="hybridMultilevel"/>
    <w:tmpl w:val="D09CAD6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34"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5" w15:restartNumberingAfterBreak="0">
    <w:nsid w:val="39A663C0"/>
    <w:multiLevelType w:val="multilevel"/>
    <w:tmpl w:val="362234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3A7B3FE4"/>
    <w:multiLevelType w:val="multilevel"/>
    <w:tmpl w:val="8600476E"/>
    <w:lvl w:ilvl="0">
      <w:start w:val="1"/>
      <w:numFmt w:val="decimal"/>
      <w:lvlText w:val="%1."/>
      <w:lvlJc w:val="left"/>
      <w:pPr>
        <w:tabs>
          <w:tab w:val="num" w:pos="360"/>
        </w:tabs>
        <w:ind w:left="360" w:hanging="360"/>
      </w:pPr>
      <w:rPr>
        <w:rFonts w:asciiTheme="minorHAnsi" w:hAnsiTheme="minorHAnsi" w:hint="default"/>
        <w:sz w:val="22"/>
        <w:szCs w:val="22"/>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7" w15:restartNumberingAfterBreak="0">
    <w:nsid w:val="3B7F3AD8"/>
    <w:multiLevelType w:val="hybridMultilevel"/>
    <w:tmpl w:val="47FC22F8"/>
    <w:lvl w:ilvl="0" w:tplc="A97EE74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3C246B5B"/>
    <w:multiLevelType w:val="hybridMultilevel"/>
    <w:tmpl w:val="02A0F4E0"/>
    <w:lvl w:ilvl="0" w:tplc="00E844C6">
      <w:start w:val="1"/>
      <w:numFmt w:val="decimal"/>
      <w:lvlText w:val="%1."/>
      <w:lvlJc w:val="left"/>
      <w:pPr>
        <w:ind w:left="460" w:hanging="360"/>
      </w:pPr>
      <w:rPr>
        <w:rFonts w:hint="default"/>
        <w:b/>
      </w:rPr>
    </w:lvl>
    <w:lvl w:ilvl="1" w:tplc="041B0019" w:tentative="1">
      <w:start w:val="1"/>
      <w:numFmt w:val="lowerLetter"/>
      <w:lvlText w:val="%2."/>
      <w:lvlJc w:val="left"/>
      <w:pPr>
        <w:ind w:left="1180" w:hanging="360"/>
      </w:pPr>
    </w:lvl>
    <w:lvl w:ilvl="2" w:tplc="041B001B" w:tentative="1">
      <w:start w:val="1"/>
      <w:numFmt w:val="lowerRoman"/>
      <w:lvlText w:val="%3."/>
      <w:lvlJc w:val="right"/>
      <w:pPr>
        <w:ind w:left="1900" w:hanging="180"/>
      </w:pPr>
    </w:lvl>
    <w:lvl w:ilvl="3" w:tplc="041B000F" w:tentative="1">
      <w:start w:val="1"/>
      <w:numFmt w:val="decimal"/>
      <w:lvlText w:val="%4."/>
      <w:lvlJc w:val="left"/>
      <w:pPr>
        <w:ind w:left="2620" w:hanging="360"/>
      </w:pPr>
    </w:lvl>
    <w:lvl w:ilvl="4" w:tplc="041B0019" w:tentative="1">
      <w:start w:val="1"/>
      <w:numFmt w:val="lowerLetter"/>
      <w:lvlText w:val="%5."/>
      <w:lvlJc w:val="left"/>
      <w:pPr>
        <w:ind w:left="3340" w:hanging="360"/>
      </w:pPr>
    </w:lvl>
    <w:lvl w:ilvl="5" w:tplc="041B001B" w:tentative="1">
      <w:start w:val="1"/>
      <w:numFmt w:val="lowerRoman"/>
      <w:lvlText w:val="%6."/>
      <w:lvlJc w:val="right"/>
      <w:pPr>
        <w:ind w:left="4060" w:hanging="180"/>
      </w:pPr>
    </w:lvl>
    <w:lvl w:ilvl="6" w:tplc="041B000F" w:tentative="1">
      <w:start w:val="1"/>
      <w:numFmt w:val="decimal"/>
      <w:lvlText w:val="%7."/>
      <w:lvlJc w:val="left"/>
      <w:pPr>
        <w:ind w:left="4780" w:hanging="360"/>
      </w:pPr>
    </w:lvl>
    <w:lvl w:ilvl="7" w:tplc="041B0019" w:tentative="1">
      <w:start w:val="1"/>
      <w:numFmt w:val="lowerLetter"/>
      <w:lvlText w:val="%8."/>
      <w:lvlJc w:val="left"/>
      <w:pPr>
        <w:ind w:left="5500" w:hanging="360"/>
      </w:pPr>
    </w:lvl>
    <w:lvl w:ilvl="8" w:tplc="041B001B" w:tentative="1">
      <w:start w:val="1"/>
      <w:numFmt w:val="lowerRoman"/>
      <w:lvlText w:val="%9."/>
      <w:lvlJc w:val="right"/>
      <w:pPr>
        <w:ind w:left="6220" w:hanging="180"/>
      </w:pPr>
    </w:lvl>
  </w:abstractNum>
  <w:abstractNum w:abstractNumId="39" w15:restartNumberingAfterBreak="0">
    <w:nsid w:val="3F0013C3"/>
    <w:multiLevelType w:val="hybridMultilevel"/>
    <w:tmpl w:val="90FEC9AC"/>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0" w15:restartNumberingAfterBreak="0">
    <w:nsid w:val="3F45713D"/>
    <w:multiLevelType w:val="hybridMultilevel"/>
    <w:tmpl w:val="36AA6038"/>
    <w:lvl w:ilvl="0" w:tplc="9DD81882">
      <w:start w:val="1"/>
      <w:numFmt w:val="decimal"/>
      <w:lvlText w:val="%1."/>
      <w:lvlJc w:val="left"/>
      <w:pPr>
        <w:ind w:left="830" w:hanging="360"/>
      </w:pPr>
      <w:rPr>
        <w:b w:val="0"/>
      </w:rPr>
    </w:lvl>
    <w:lvl w:ilvl="1" w:tplc="041B0019" w:tentative="1">
      <w:start w:val="1"/>
      <w:numFmt w:val="lowerLetter"/>
      <w:lvlText w:val="%2."/>
      <w:lvlJc w:val="left"/>
      <w:pPr>
        <w:ind w:left="1550" w:hanging="360"/>
      </w:pPr>
    </w:lvl>
    <w:lvl w:ilvl="2" w:tplc="041B001B" w:tentative="1">
      <w:start w:val="1"/>
      <w:numFmt w:val="lowerRoman"/>
      <w:lvlText w:val="%3."/>
      <w:lvlJc w:val="right"/>
      <w:pPr>
        <w:ind w:left="2270" w:hanging="180"/>
      </w:pPr>
    </w:lvl>
    <w:lvl w:ilvl="3" w:tplc="041B000F" w:tentative="1">
      <w:start w:val="1"/>
      <w:numFmt w:val="decimal"/>
      <w:lvlText w:val="%4."/>
      <w:lvlJc w:val="left"/>
      <w:pPr>
        <w:ind w:left="2990" w:hanging="360"/>
      </w:pPr>
    </w:lvl>
    <w:lvl w:ilvl="4" w:tplc="041B0019" w:tentative="1">
      <w:start w:val="1"/>
      <w:numFmt w:val="lowerLetter"/>
      <w:lvlText w:val="%5."/>
      <w:lvlJc w:val="left"/>
      <w:pPr>
        <w:ind w:left="3710" w:hanging="360"/>
      </w:pPr>
    </w:lvl>
    <w:lvl w:ilvl="5" w:tplc="041B001B" w:tentative="1">
      <w:start w:val="1"/>
      <w:numFmt w:val="lowerRoman"/>
      <w:lvlText w:val="%6."/>
      <w:lvlJc w:val="right"/>
      <w:pPr>
        <w:ind w:left="4430" w:hanging="180"/>
      </w:pPr>
    </w:lvl>
    <w:lvl w:ilvl="6" w:tplc="041B000F" w:tentative="1">
      <w:start w:val="1"/>
      <w:numFmt w:val="decimal"/>
      <w:lvlText w:val="%7."/>
      <w:lvlJc w:val="left"/>
      <w:pPr>
        <w:ind w:left="5150" w:hanging="360"/>
      </w:pPr>
    </w:lvl>
    <w:lvl w:ilvl="7" w:tplc="041B0019" w:tentative="1">
      <w:start w:val="1"/>
      <w:numFmt w:val="lowerLetter"/>
      <w:lvlText w:val="%8."/>
      <w:lvlJc w:val="left"/>
      <w:pPr>
        <w:ind w:left="5870" w:hanging="360"/>
      </w:pPr>
    </w:lvl>
    <w:lvl w:ilvl="8" w:tplc="041B001B" w:tentative="1">
      <w:start w:val="1"/>
      <w:numFmt w:val="lowerRoman"/>
      <w:lvlText w:val="%9."/>
      <w:lvlJc w:val="right"/>
      <w:pPr>
        <w:ind w:left="6590" w:hanging="180"/>
      </w:pPr>
    </w:lvl>
  </w:abstractNum>
  <w:abstractNum w:abstractNumId="41"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42" w15:restartNumberingAfterBreak="0">
    <w:nsid w:val="42836955"/>
    <w:multiLevelType w:val="hybridMultilevel"/>
    <w:tmpl w:val="C37A94E4"/>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43" w15:restartNumberingAfterBreak="0">
    <w:nsid w:val="42ED49DB"/>
    <w:multiLevelType w:val="hybridMultilevel"/>
    <w:tmpl w:val="45FA1092"/>
    <w:lvl w:ilvl="0" w:tplc="041B000F">
      <w:start w:val="1"/>
      <w:numFmt w:val="decimal"/>
      <w:lvlText w:val="%1."/>
      <w:lvlJc w:val="left"/>
      <w:pPr>
        <w:ind w:left="830" w:hanging="360"/>
      </w:pPr>
    </w:lvl>
    <w:lvl w:ilvl="1" w:tplc="041B0019" w:tentative="1">
      <w:start w:val="1"/>
      <w:numFmt w:val="lowerLetter"/>
      <w:lvlText w:val="%2."/>
      <w:lvlJc w:val="left"/>
      <w:pPr>
        <w:ind w:left="1550" w:hanging="360"/>
      </w:pPr>
    </w:lvl>
    <w:lvl w:ilvl="2" w:tplc="041B001B" w:tentative="1">
      <w:start w:val="1"/>
      <w:numFmt w:val="lowerRoman"/>
      <w:lvlText w:val="%3."/>
      <w:lvlJc w:val="right"/>
      <w:pPr>
        <w:ind w:left="2270" w:hanging="180"/>
      </w:pPr>
    </w:lvl>
    <w:lvl w:ilvl="3" w:tplc="041B000F" w:tentative="1">
      <w:start w:val="1"/>
      <w:numFmt w:val="decimal"/>
      <w:lvlText w:val="%4."/>
      <w:lvlJc w:val="left"/>
      <w:pPr>
        <w:ind w:left="2990" w:hanging="360"/>
      </w:pPr>
    </w:lvl>
    <w:lvl w:ilvl="4" w:tplc="041B0019" w:tentative="1">
      <w:start w:val="1"/>
      <w:numFmt w:val="lowerLetter"/>
      <w:lvlText w:val="%5."/>
      <w:lvlJc w:val="left"/>
      <w:pPr>
        <w:ind w:left="3710" w:hanging="360"/>
      </w:pPr>
    </w:lvl>
    <w:lvl w:ilvl="5" w:tplc="041B001B" w:tentative="1">
      <w:start w:val="1"/>
      <w:numFmt w:val="lowerRoman"/>
      <w:lvlText w:val="%6."/>
      <w:lvlJc w:val="right"/>
      <w:pPr>
        <w:ind w:left="4430" w:hanging="180"/>
      </w:pPr>
    </w:lvl>
    <w:lvl w:ilvl="6" w:tplc="041B000F" w:tentative="1">
      <w:start w:val="1"/>
      <w:numFmt w:val="decimal"/>
      <w:lvlText w:val="%7."/>
      <w:lvlJc w:val="left"/>
      <w:pPr>
        <w:ind w:left="5150" w:hanging="360"/>
      </w:pPr>
    </w:lvl>
    <w:lvl w:ilvl="7" w:tplc="041B0019" w:tentative="1">
      <w:start w:val="1"/>
      <w:numFmt w:val="lowerLetter"/>
      <w:lvlText w:val="%8."/>
      <w:lvlJc w:val="left"/>
      <w:pPr>
        <w:ind w:left="5870" w:hanging="360"/>
      </w:pPr>
    </w:lvl>
    <w:lvl w:ilvl="8" w:tplc="041B001B" w:tentative="1">
      <w:start w:val="1"/>
      <w:numFmt w:val="lowerRoman"/>
      <w:lvlText w:val="%9."/>
      <w:lvlJc w:val="right"/>
      <w:pPr>
        <w:ind w:left="6590" w:hanging="180"/>
      </w:pPr>
    </w:lvl>
  </w:abstractNum>
  <w:abstractNum w:abstractNumId="44" w15:restartNumberingAfterBreak="0">
    <w:nsid w:val="460608D5"/>
    <w:multiLevelType w:val="hybridMultilevel"/>
    <w:tmpl w:val="8A76601A"/>
    <w:lvl w:ilvl="0" w:tplc="041B000F">
      <w:start w:val="1"/>
      <w:numFmt w:val="decimal"/>
      <w:lvlText w:val="%1."/>
      <w:lvlJc w:val="left"/>
      <w:pPr>
        <w:ind w:left="830" w:hanging="360"/>
      </w:pPr>
    </w:lvl>
    <w:lvl w:ilvl="1" w:tplc="041B0019" w:tentative="1">
      <w:start w:val="1"/>
      <w:numFmt w:val="lowerLetter"/>
      <w:lvlText w:val="%2."/>
      <w:lvlJc w:val="left"/>
      <w:pPr>
        <w:ind w:left="1550" w:hanging="360"/>
      </w:pPr>
    </w:lvl>
    <w:lvl w:ilvl="2" w:tplc="041B001B" w:tentative="1">
      <w:start w:val="1"/>
      <w:numFmt w:val="lowerRoman"/>
      <w:lvlText w:val="%3."/>
      <w:lvlJc w:val="right"/>
      <w:pPr>
        <w:ind w:left="2270" w:hanging="180"/>
      </w:pPr>
    </w:lvl>
    <w:lvl w:ilvl="3" w:tplc="041B000F" w:tentative="1">
      <w:start w:val="1"/>
      <w:numFmt w:val="decimal"/>
      <w:lvlText w:val="%4."/>
      <w:lvlJc w:val="left"/>
      <w:pPr>
        <w:ind w:left="2990" w:hanging="360"/>
      </w:pPr>
    </w:lvl>
    <w:lvl w:ilvl="4" w:tplc="041B0019" w:tentative="1">
      <w:start w:val="1"/>
      <w:numFmt w:val="lowerLetter"/>
      <w:lvlText w:val="%5."/>
      <w:lvlJc w:val="left"/>
      <w:pPr>
        <w:ind w:left="3710" w:hanging="360"/>
      </w:pPr>
    </w:lvl>
    <w:lvl w:ilvl="5" w:tplc="041B001B" w:tentative="1">
      <w:start w:val="1"/>
      <w:numFmt w:val="lowerRoman"/>
      <w:lvlText w:val="%6."/>
      <w:lvlJc w:val="right"/>
      <w:pPr>
        <w:ind w:left="4430" w:hanging="180"/>
      </w:pPr>
    </w:lvl>
    <w:lvl w:ilvl="6" w:tplc="041B000F" w:tentative="1">
      <w:start w:val="1"/>
      <w:numFmt w:val="decimal"/>
      <w:lvlText w:val="%7."/>
      <w:lvlJc w:val="left"/>
      <w:pPr>
        <w:ind w:left="5150" w:hanging="360"/>
      </w:pPr>
    </w:lvl>
    <w:lvl w:ilvl="7" w:tplc="041B0019" w:tentative="1">
      <w:start w:val="1"/>
      <w:numFmt w:val="lowerLetter"/>
      <w:lvlText w:val="%8."/>
      <w:lvlJc w:val="left"/>
      <w:pPr>
        <w:ind w:left="5870" w:hanging="360"/>
      </w:pPr>
    </w:lvl>
    <w:lvl w:ilvl="8" w:tplc="041B001B" w:tentative="1">
      <w:start w:val="1"/>
      <w:numFmt w:val="lowerRoman"/>
      <w:lvlText w:val="%9."/>
      <w:lvlJc w:val="right"/>
      <w:pPr>
        <w:ind w:left="6590" w:hanging="180"/>
      </w:pPr>
    </w:lvl>
  </w:abstractNum>
  <w:abstractNum w:abstractNumId="45"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46" w15:restartNumberingAfterBreak="0">
    <w:nsid w:val="48D43F3B"/>
    <w:multiLevelType w:val="hybridMultilevel"/>
    <w:tmpl w:val="00286006"/>
    <w:lvl w:ilvl="0" w:tplc="0AC43CB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A95696D"/>
    <w:multiLevelType w:val="multilevel"/>
    <w:tmpl w:val="4CA6D3C0"/>
    <w:name w:val="WW8Num15233"/>
    <w:lvl w:ilvl="0">
      <w:start w:val="1"/>
      <w:numFmt w:val="decimal"/>
      <w:lvlText w:val="%1."/>
      <w:lvlJc w:val="left"/>
      <w:pPr>
        <w:tabs>
          <w:tab w:val="num" w:pos="567"/>
        </w:tabs>
        <w:ind w:left="567" w:hanging="567"/>
      </w:pPr>
      <w:rPr>
        <w:rFonts w:asciiTheme="minorHAnsi" w:hAnsiTheme="minorHAnsi" w:hint="default"/>
        <w:b w:val="0"/>
        <w:i w:val="0"/>
        <w:sz w:val="22"/>
        <w:szCs w:val="20"/>
      </w:rPr>
    </w:lvl>
    <w:lvl w:ilvl="1">
      <w:start w:val="1"/>
      <w:numFmt w:val="decimal"/>
      <w:lvlText w:val="%1.%2."/>
      <w:lvlJc w:val="left"/>
      <w:pPr>
        <w:tabs>
          <w:tab w:val="num" w:pos="567"/>
        </w:tabs>
        <w:ind w:left="567" w:hanging="567"/>
      </w:pPr>
      <w:rPr>
        <w:rFonts w:hint="default"/>
        <w:b w:val="0"/>
        <w:i w:val="0"/>
        <w:sz w:val="22"/>
        <w:szCs w:val="20"/>
      </w:rPr>
    </w:lvl>
    <w:lvl w:ilvl="2">
      <w:start w:val="1"/>
      <w:numFmt w:val="decimal"/>
      <w:lvlText w:val="%1.%2.%3"/>
      <w:lvlJc w:val="left"/>
      <w:pPr>
        <w:tabs>
          <w:tab w:val="num" w:pos="2041"/>
        </w:tabs>
        <w:ind w:left="2041" w:hanging="680"/>
      </w:pPr>
      <w:rPr>
        <w:rFonts w:asciiTheme="minorHAnsi" w:hAnsiTheme="minorHAnsi" w:hint="default"/>
        <w:sz w:val="22"/>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9"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0" w15:restartNumberingAfterBreak="0">
    <w:nsid w:val="4E2068DF"/>
    <w:multiLevelType w:val="multilevel"/>
    <w:tmpl w:val="D2F0D7F4"/>
    <w:name w:val="WW8Num152332"/>
    <w:lvl w:ilvl="0">
      <w:start w:val="1"/>
      <w:numFmt w:val="decimal"/>
      <w:lvlText w:val="%1."/>
      <w:lvlJc w:val="left"/>
      <w:pPr>
        <w:tabs>
          <w:tab w:val="num" w:pos="567"/>
        </w:tabs>
        <w:ind w:left="567" w:hanging="567"/>
      </w:pPr>
      <w:rPr>
        <w:rFonts w:ascii="Arial" w:hAnsi="Arial" w:hint="default"/>
        <w:b w:val="0"/>
        <w:i w:val="0"/>
        <w:sz w:val="20"/>
        <w:szCs w:val="20"/>
      </w:rPr>
    </w:lvl>
    <w:lvl w:ilvl="1">
      <w:start w:val="1"/>
      <w:numFmt w:val="decimal"/>
      <w:lvlText w:val="%1.%2."/>
      <w:lvlJc w:val="left"/>
      <w:pPr>
        <w:tabs>
          <w:tab w:val="num" w:pos="567"/>
        </w:tabs>
        <w:ind w:left="567" w:hanging="567"/>
      </w:pPr>
      <w:rPr>
        <w:rFonts w:hint="default"/>
        <w:b w:val="0"/>
        <w:i w:val="0"/>
        <w:sz w:val="22"/>
        <w:szCs w:val="22"/>
      </w:rPr>
    </w:lvl>
    <w:lvl w:ilvl="2">
      <w:start w:val="1"/>
      <w:numFmt w:val="decimal"/>
      <w:lvlText w:val="%1.%2.%3"/>
      <w:lvlJc w:val="left"/>
      <w:pPr>
        <w:tabs>
          <w:tab w:val="num" w:pos="2041"/>
        </w:tabs>
        <w:ind w:left="2041" w:hanging="680"/>
      </w:pPr>
      <w:rPr>
        <w:rFonts w:ascii="Arial" w:hAnsi="Arial" w:hint="default"/>
        <w:sz w:val="20"/>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52" w15:restartNumberingAfterBreak="0">
    <w:nsid w:val="4F536835"/>
    <w:multiLevelType w:val="hybridMultilevel"/>
    <w:tmpl w:val="3B629B0A"/>
    <w:lvl w:ilvl="0" w:tplc="44F86CF4">
      <w:start w:val="1"/>
      <w:numFmt w:val="lowerLetter"/>
      <w:lvlText w:val="%1)"/>
      <w:lvlJc w:val="left"/>
      <w:pPr>
        <w:ind w:left="1800" w:hanging="360"/>
      </w:pPr>
      <w:rPr>
        <w:rFonts w:asciiTheme="minorHAnsi" w:hAnsiTheme="minorHAnsi" w:hint="default"/>
        <w:sz w:val="22"/>
        <w:szCs w:val="22"/>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3" w15:restartNumberingAfterBreak="0">
    <w:nsid w:val="4FCA2BC5"/>
    <w:multiLevelType w:val="hybridMultilevel"/>
    <w:tmpl w:val="B2AAA6F6"/>
    <w:lvl w:ilvl="0" w:tplc="323EEE10">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50C73949"/>
    <w:multiLevelType w:val="hybridMultilevel"/>
    <w:tmpl w:val="DDAE192C"/>
    <w:lvl w:ilvl="0" w:tplc="EE9C7F0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15C6D64"/>
    <w:multiLevelType w:val="hybridMultilevel"/>
    <w:tmpl w:val="A7C229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1C36682"/>
    <w:multiLevelType w:val="hybridMultilevel"/>
    <w:tmpl w:val="A93AC72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4D0D14"/>
    <w:multiLevelType w:val="hybridMultilevel"/>
    <w:tmpl w:val="F37EBB14"/>
    <w:lvl w:ilvl="0" w:tplc="920682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8643E9B"/>
    <w:multiLevelType w:val="hybridMultilevel"/>
    <w:tmpl w:val="05B447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588F1DB7"/>
    <w:multiLevelType w:val="hybridMultilevel"/>
    <w:tmpl w:val="39E8E0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8DB134F"/>
    <w:multiLevelType w:val="hybridMultilevel"/>
    <w:tmpl w:val="DD7EDB8C"/>
    <w:name w:val="WW8Num15233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5C9E6BB7"/>
    <w:multiLevelType w:val="hybridMultilevel"/>
    <w:tmpl w:val="2870944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3"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F434D41"/>
    <w:multiLevelType w:val="hybridMultilevel"/>
    <w:tmpl w:val="05F6FB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66"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7" w15:restartNumberingAfterBreak="0">
    <w:nsid w:val="62BB655C"/>
    <w:multiLevelType w:val="hybridMultilevel"/>
    <w:tmpl w:val="81AAC13C"/>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2C32298"/>
    <w:multiLevelType w:val="hybridMultilevel"/>
    <w:tmpl w:val="EF32F3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64AD0323"/>
    <w:multiLevelType w:val="hybridMultilevel"/>
    <w:tmpl w:val="05887F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4BC3B3D"/>
    <w:multiLevelType w:val="hybridMultilevel"/>
    <w:tmpl w:val="347CFAB2"/>
    <w:lvl w:ilvl="0" w:tplc="041B0017">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66702B36"/>
    <w:multiLevelType w:val="hybridMultilevel"/>
    <w:tmpl w:val="C3FADEA8"/>
    <w:lvl w:ilvl="0" w:tplc="FBE88DA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66867F82"/>
    <w:multiLevelType w:val="hybridMultilevel"/>
    <w:tmpl w:val="F3022E90"/>
    <w:lvl w:ilvl="0" w:tplc="EDB0273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6AC2714"/>
    <w:multiLevelType w:val="hybridMultilevel"/>
    <w:tmpl w:val="EA7406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727099B"/>
    <w:multiLevelType w:val="hybridMultilevel"/>
    <w:tmpl w:val="51B86C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9246606"/>
    <w:multiLevelType w:val="hybridMultilevel"/>
    <w:tmpl w:val="A2867F70"/>
    <w:lvl w:ilvl="0" w:tplc="9C6EC7D0">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76" w15:restartNumberingAfterBreak="0">
    <w:nsid w:val="692576DC"/>
    <w:multiLevelType w:val="multilevel"/>
    <w:tmpl w:val="22A6865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78" w15:restartNumberingAfterBreak="0">
    <w:nsid w:val="6B7D796D"/>
    <w:multiLevelType w:val="hybridMultilevel"/>
    <w:tmpl w:val="1AFA3A0A"/>
    <w:lvl w:ilvl="0" w:tplc="C526D50E">
      <w:start w:val="1"/>
      <w:numFmt w:val="decimal"/>
      <w:pStyle w:val="1-odsek"/>
      <w:lvlText w:val="(%1)"/>
      <w:lvlJc w:val="left"/>
      <w:pPr>
        <w:tabs>
          <w:tab w:val="num" w:pos="567"/>
        </w:tabs>
        <w:ind w:left="567" w:hanging="567"/>
      </w:pPr>
      <w:rPr>
        <w:rFonts w:ascii="Arial" w:hAnsi="Arial" w:cs="Times New Roman" w:hint="default"/>
        <w:b w:val="0"/>
        <w:i w:val="0"/>
        <w:sz w:val="20"/>
      </w:rPr>
    </w:lvl>
    <w:lvl w:ilvl="1" w:tplc="F070A5E6">
      <w:start w:val="1"/>
      <w:numFmt w:val="decimal"/>
      <w:lvlText w:val="%2."/>
      <w:lvlJc w:val="left"/>
      <w:pPr>
        <w:tabs>
          <w:tab w:val="num" w:pos="1440"/>
        </w:tabs>
        <w:ind w:left="1440" w:hanging="360"/>
      </w:pPr>
    </w:lvl>
    <w:lvl w:ilvl="2" w:tplc="0FA6C686">
      <w:start w:val="1"/>
      <w:numFmt w:val="decimal"/>
      <w:lvlText w:val="%3."/>
      <w:lvlJc w:val="left"/>
      <w:pPr>
        <w:tabs>
          <w:tab w:val="num" w:pos="2160"/>
        </w:tabs>
        <w:ind w:left="2160" w:hanging="360"/>
      </w:pPr>
    </w:lvl>
    <w:lvl w:ilvl="3" w:tplc="7F2E8624">
      <w:start w:val="1"/>
      <w:numFmt w:val="decimal"/>
      <w:lvlText w:val="%4."/>
      <w:lvlJc w:val="left"/>
      <w:pPr>
        <w:tabs>
          <w:tab w:val="num" w:pos="2880"/>
        </w:tabs>
        <w:ind w:left="2880" w:hanging="360"/>
      </w:pPr>
    </w:lvl>
    <w:lvl w:ilvl="4" w:tplc="72C2DBD6">
      <w:start w:val="1"/>
      <w:numFmt w:val="decimal"/>
      <w:lvlText w:val="%5."/>
      <w:lvlJc w:val="left"/>
      <w:pPr>
        <w:tabs>
          <w:tab w:val="num" w:pos="3600"/>
        </w:tabs>
        <w:ind w:left="3600" w:hanging="360"/>
      </w:pPr>
    </w:lvl>
    <w:lvl w:ilvl="5" w:tplc="31F4B6CC">
      <w:start w:val="1"/>
      <w:numFmt w:val="decimal"/>
      <w:lvlText w:val="%6."/>
      <w:lvlJc w:val="left"/>
      <w:pPr>
        <w:tabs>
          <w:tab w:val="num" w:pos="4320"/>
        </w:tabs>
        <w:ind w:left="4320" w:hanging="360"/>
      </w:pPr>
    </w:lvl>
    <w:lvl w:ilvl="6" w:tplc="476C4DE0">
      <w:start w:val="1"/>
      <w:numFmt w:val="decimal"/>
      <w:lvlText w:val="%7."/>
      <w:lvlJc w:val="left"/>
      <w:pPr>
        <w:tabs>
          <w:tab w:val="num" w:pos="5040"/>
        </w:tabs>
        <w:ind w:left="5040" w:hanging="360"/>
      </w:pPr>
    </w:lvl>
    <w:lvl w:ilvl="7" w:tplc="E7E0FE48">
      <w:start w:val="1"/>
      <w:numFmt w:val="decimal"/>
      <w:lvlText w:val="%8."/>
      <w:lvlJc w:val="left"/>
      <w:pPr>
        <w:tabs>
          <w:tab w:val="num" w:pos="5760"/>
        </w:tabs>
        <w:ind w:left="5760" w:hanging="360"/>
      </w:pPr>
    </w:lvl>
    <w:lvl w:ilvl="8" w:tplc="C016B83A">
      <w:start w:val="1"/>
      <w:numFmt w:val="decimal"/>
      <w:lvlText w:val="%9."/>
      <w:lvlJc w:val="left"/>
      <w:pPr>
        <w:tabs>
          <w:tab w:val="num" w:pos="6480"/>
        </w:tabs>
        <w:ind w:left="6480" w:hanging="360"/>
      </w:pPr>
    </w:lvl>
  </w:abstractNum>
  <w:abstractNum w:abstractNumId="79" w15:restartNumberingAfterBreak="0">
    <w:nsid w:val="6C3E632F"/>
    <w:multiLevelType w:val="hybridMultilevel"/>
    <w:tmpl w:val="84285936"/>
    <w:lvl w:ilvl="0" w:tplc="041B0001">
      <w:start w:val="1"/>
      <w:numFmt w:val="bullet"/>
      <w:lvlText w:val=""/>
      <w:lvlJc w:val="left"/>
      <w:pPr>
        <w:ind w:left="720" w:hanging="360"/>
      </w:pPr>
      <w:rPr>
        <w:rFonts w:ascii="Symbol" w:hAnsi="Symbol" w:hint="default"/>
      </w:rPr>
    </w:lvl>
    <w:lvl w:ilvl="1" w:tplc="6212DCBE">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1"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82" w15:restartNumberingAfterBreak="0">
    <w:nsid w:val="6F277D25"/>
    <w:multiLevelType w:val="hybridMultilevel"/>
    <w:tmpl w:val="9BFA454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70A64E0A"/>
    <w:multiLevelType w:val="multilevel"/>
    <w:tmpl w:val="38B27F8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5" w15:restartNumberingAfterBreak="0">
    <w:nsid w:val="74287A11"/>
    <w:multiLevelType w:val="multilevel"/>
    <w:tmpl w:val="E53A790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742B65E9"/>
    <w:multiLevelType w:val="hybridMultilevel"/>
    <w:tmpl w:val="C7327C28"/>
    <w:lvl w:ilvl="0" w:tplc="55DC54B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6B550AC"/>
    <w:multiLevelType w:val="hybridMultilevel"/>
    <w:tmpl w:val="27E85F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83B5086"/>
    <w:multiLevelType w:val="hybridMultilevel"/>
    <w:tmpl w:val="B858A6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8B46A54"/>
    <w:multiLevelType w:val="hybridMultilevel"/>
    <w:tmpl w:val="E3245F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15:restartNumberingAfterBreak="0">
    <w:nsid w:val="78E00260"/>
    <w:multiLevelType w:val="hybridMultilevel"/>
    <w:tmpl w:val="E750A382"/>
    <w:lvl w:ilvl="0" w:tplc="041B000F">
      <w:start w:val="1"/>
      <w:numFmt w:val="decimal"/>
      <w:lvlText w:val="%1."/>
      <w:lvlJc w:val="left"/>
      <w:pPr>
        <w:ind w:left="830" w:hanging="360"/>
      </w:pPr>
    </w:lvl>
    <w:lvl w:ilvl="1" w:tplc="041B0017">
      <w:start w:val="1"/>
      <w:numFmt w:val="lowerLetter"/>
      <w:lvlText w:val="%2)"/>
      <w:lvlJc w:val="left"/>
      <w:pPr>
        <w:ind w:left="1550" w:hanging="360"/>
      </w:pPr>
    </w:lvl>
    <w:lvl w:ilvl="2" w:tplc="041B001B" w:tentative="1">
      <w:start w:val="1"/>
      <w:numFmt w:val="lowerRoman"/>
      <w:lvlText w:val="%3."/>
      <w:lvlJc w:val="right"/>
      <w:pPr>
        <w:ind w:left="2270" w:hanging="180"/>
      </w:pPr>
    </w:lvl>
    <w:lvl w:ilvl="3" w:tplc="041B000F" w:tentative="1">
      <w:start w:val="1"/>
      <w:numFmt w:val="decimal"/>
      <w:lvlText w:val="%4."/>
      <w:lvlJc w:val="left"/>
      <w:pPr>
        <w:ind w:left="2990" w:hanging="360"/>
      </w:pPr>
    </w:lvl>
    <w:lvl w:ilvl="4" w:tplc="041B0019" w:tentative="1">
      <w:start w:val="1"/>
      <w:numFmt w:val="lowerLetter"/>
      <w:lvlText w:val="%5."/>
      <w:lvlJc w:val="left"/>
      <w:pPr>
        <w:ind w:left="3710" w:hanging="360"/>
      </w:pPr>
    </w:lvl>
    <w:lvl w:ilvl="5" w:tplc="041B001B" w:tentative="1">
      <w:start w:val="1"/>
      <w:numFmt w:val="lowerRoman"/>
      <w:lvlText w:val="%6."/>
      <w:lvlJc w:val="right"/>
      <w:pPr>
        <w:ind w:left="4430" w:hanging="180"/>
      </w:pPr>
    </w:lvl>
    <w:lvl w:ilvl="6" w:tplc="041B000F" w:tentative="1">
      <w:start w:val="1"/>
      <w:numFmt w:val="decimal"/>
      <w:lvlText w:val="%7."/>
      <w:lvlJc w:val="left"/>
      <w:pPr>
        <w:ind w:left="5150" w:hanging="360"/>
      </w:pPr>
    </w:lvl>
    <w:lvl w:ilvl="7" w:tplc="041B0019" w:tentative="1">
      <w:start w:val="1"/>
      <w:numFmt w:val="lowerLetter"/>
      <w:lvlText w:val="%8."/>
      <w:lvlJc w:val="left"/>
      <w:pPr>
        <w:ind w:left="5870" w:hanging="360"/>
      </w:pPr>
    </w:lvl>
    <w:lvl w:ilvl="8" w:tplc="041B001B" w:tentative="1">
      <w:start w:val="1"/>
      <w:numFmt w:val="lowerRoman"/>
      <w:lvlText w:val="%9."/>
      <w:lvlJc w:val="right"/>
      <w:pPr>
        <w:ind w:left="6590" w:hanging="180"/>
      </w:pPr>
    </w:lvl>
  </w:abstractNum>
  <w:abstractNum w:abstractNumId="91" w15:restartNumberingAfterBreak="0">
    <w:nsid w:val="7D4F1146"/>
    <w:multiLevelType w:val="hybridMultilevel"/>
    <w:tmpl w:val="7610B5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E2239A4"/>
    <w:multiLevelType w:val="hybridMultilevel"/>
    <w:tmpl w:val="2ABA750E"/>
    <w:lvl w:ilvl="0" w:tplc="2D0A2630">
      <w:start w:val="1"/>
      <w:numFmt w:val="decimal"/>
      <w:lvlText w:val="%1."/>
      <w:lvlJc w:val="left"/>
      <w:pPr>
        <w:ind w:left="720" w:hanging="360"/>
      </w:pPr>
      <w:rPr>
        <w:rFonts w:asciiTheme="minorHAnsi" w:eastAsia="Arial" w:hAnsiTheme="minorHAnsi"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6"/>
  </w:num>
  <w:num w:numId="2">
    <w:abstractNumId w:val="35"/>
  </w:num>
  <w:num w:numId="3">
    <w:abstractNumId w:val="76"/>
  </w:num>
  <w:num w:numId="4">
    <w:abstractNumId w:val="1"/>
  </w:num>
  <w:num w:numId="5">
    <w:abstractNumId w:val="81"/>
  </w:num>
  <w:num w:numId="6">
    <w:abstractNumId w:val="48"/>
  </w:num>
  <w:num w:numId="7">
    <w:abstractNumId w:val="66"/>
  </w:num>
  <w:num w:numId="8">
    <w:abstractNumId w:val="45"/>
  </w:num>
  <w:num w:numId="9">
    <w:abstractNumId w:val="51"/>
  </w:num>
  <w:num w:numId="10">
    <w:abstractNumId w:val="34"/>
  </w:num>
  <w:num w:numId="11">
    <w:abstractNumId w:val="70"/>
  </w:num>
  <w:num w:numId="12">
    <w:abstractNumId w:val="83"/>
  </w:num>
  <w:num w:numId="13">
    <w:abstractNumId w:val="77"/>
  </w:num>
  <w:num w:numId="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4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0"/>
  </w:num>
  <w:num w:numId="18">
    <w:abstractNumId w:val="84"/>
  </w:num>
  <w:num w:numId="19">
    <w:abstractNumId w:val="54"/>
  </w:num>
  <w:num w:numId="20">
    <w:abstractNumId w:val="49"/>
  </w:num>
  <w:num w:numId="21">
    <w:abstractNumId w:val="32"/>
  </w:num>
  <w:num w:numId="22">
    <w:abstractNumId w:val="39"/>
  </w:num>
  <w:num w:numId="23">
    <w:abstractNumId w:val="75"/>
  </w:num>
  <w:num w:numId="24">
    <w:abstractNumId w:val="12"/>
  </w:num>
  <w:num w:numId="25">
    <w:abstractNumId w:val="33"/>
  </w:num>
  <w:num w:numId="26">
    <w:abstractNumId w:val="18"/>
  </w:num>
  <w:num w:numId="27">
    <w:abstractNumId w:val="24"/>
  </w:num>
  <w:num w:numId="28">
    <w:abstractNumId w:val="59"/>
  </w:num>
  <w:num w:numId="29">
    <w:abstractNumId w:val="52"/>
  </w:num>
  <w:num w:numId="30">
    <w:abstractNumId w:val="21"/>
  </w:num>
  <w:num w:numId="31">
    <w:abstractNumId w:val="79"/>
  </w:num>
  <w:num w:numId="32">
    <w:abstractNumId w:val="17"/>
  </w:num>
  <w:num w:numId="33">
    <w:abstractNumId w:val="13"/>
  </w:num>
  <w:num w:numId="34">
    <w:abstractNumId w:val="89"/>
  </w:num>
  <w:num w:numId="35">
    <w:abstractNumId w:val="88"/>
  </w:num>
  <w:num w:numId="36">
    <w:abstractNumId w:val="2"/>
  </w:num>
  <w:num w:numId="37">
    <w:abstractNumId w:val="87"/>
  </w:num>
  <w:num w:numId="38">
    <w:abstractNumId w:val="68"/>
  </w:num>
  <w:num w:numId="39">
    <w:abstractNumId w:val="82"/>
  </w:num>
  <w:num w:numId="40">
    <w:abstractNumId w:val="73"/>
  </w:num>
  <w:num w:numId="41">
    <w:abstractNumId w:val="6"/>
  </w:num>
  <w:num w:numId="42">
    <w:abstractNumId w:val="57"/>
  </w:num>
  <w:num w:numId="43">
    <w:abstractNumId w:val="5"/>
  </w:num>
  <w:num w:numId="44">
    <w:abstractNumId w:val="28"/>
  </w:num>
  <w:num w:numId="45">
    <w:abstractNumId w:val="64"/>
  </w:num>
  <w:num w:numId="46">
    <w:abstractNumId w:val="71"/>
  </w:num>
  <w:num w:numId="47">
    <w:abstractNumId w:val="62"/>
  </w:num>
  <w:num w:numId="48">
    <w:abstractNumId w:val="31"/>
  </w:num>
  <w:num w:numId="49">
    <w:abstractNumId w:val="38"/>
  </w:num>
  <w:num w:numId="50">
    <w:abstractNumId w:val="58"/>
  </w:num>
  <w:num w:numId="51">
    <w:abstractNumId w:val="67"/>
  </w:num>
  <w:num w:numId="52">
    <w:abstractNumId w:val="56"/>
  </w:num>
  <w:num w:numId="53">
    <w:abstractNumId w:val="90"/>
  </w:num>
  <w:num w:numId="54">
    <w:abstractNumId w:val="40"/>
  </w:num>
  <w:num w:numId="55">
    <w:abstractNumId w:val="14"/>
  </w:num>
  <w:num w:numId="56">
    <w:abstractNumId w:val="10"/>
  </w:num>
  <w:num w:numId="57">
    <w:abstractNumId w:val="43"/>
  </w:num>
  <w:num w:numId="58">
    <w:abstractNumId w:val="63"/>
  </w:num>
  <w:num w:numId="59">
    <w:abstractNumId w:val="44"/>
  </w:num>
  <w:num w:numId="60">
    <w:abstractNumId w:val="92"/>
  </w:num>
  <w:num w:numId="61">
    <w:abstractNumId w:val="4"/>
  </w:num>
  <w:num w:numId="62">
    <w:abstractNumId w:val="42"/>
  </w:num>
  <w:num w:numId="63">
    <w:abstractNumId w:val="23"/>
  </w:num>
  <w:num w:numId="64">
    <w:abstractNumId w:val="9"/>
  </w:num>
  <w:num w:numId="65">
    <w:abstractNumId w:val="37"/>
  </w:num>
  <w:num w:numId="66">
    <w:abstractNumId w:val="7"/>
  </w:num>
  <w:num w:numId="67">
    <w:abstractNumId w:val="27"/>
  </w:num>
  <w:num w:numId="68">
    <w:abstractNumId w:val="91"/>
  </w:num>
  <w:num w:numId="69">
    <w:abstractNumId w:val="30"/>
  </w:num>
  <w:num w:numId="70">
    <w:abstractNumId w:val="11"/>
  </w:num>
  <w:num w:numId="71">
    <w:abstractNumId w:val="8"/>
  </w:num>
  <w:num w:numId="72">
    <w:abstractNumId w:val="55"/>
  </w:num>
  <w:num w:numId="73">
    <w:abstractNumId w:val="16"/>
  </w:num>
  <w:num w:numId="74">
    <w:abstractNumId w:val="53"/>
  </w:num>
  <w:num w:numId="75">
    <w:abstractNumId w:val="15"/>
  </w:num>
  <w:num w:numId="76">
    <w:abstractNumId w:val="29"/>
  </w:num>
  <w:num w:numId="77">
    <w:abstractNumId w:val="86"/>
  </w:num>
  <w:num w:numId="78">
    <w:abstractNumId w:val="46"/>
  </w:num>
  <w:num w:numId="79">
    <w:abstractNumId w:val="19"/>
  </w:num>
  <w:num w:numId="80">
    <w:abstractNumId w:val="72"/>
  </w:num>
  <w:num w:numId="81">
    <w:abstractNumId w:val="85"/>
  </w:num>
  <w:num w:numId="82">
    <w:abstractNumId w:val="20"/>
  </w:num>
  <w:num w:numId="83">
    <w:abstractNumId w:val="74"/>
  </w:num>
  <w:num w:numId="84">
    <w:abstractNumId w:val="26"/>
  </w:num>
  <w:num w:numId="85">
    <w:abstractNumId w:val="3"/>
  </w:num>
  <w:num w:numId="86">
    <w:abstractNumId w:val="25"/>
  </w:num>
  <w:num w:numId="87">
    <w:abstractNumId w:val="60"/>
  </w:num>
  <w:num w:numId="88">
    <w:abstractNumId w:val="69"/>
  </w:num>
  <w:num w:numId="89">
    <w:abstractNumId w:val="6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PostScriptOverText/>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DF"/>
    <w:rsid w:val="0000017F"/>
    <w:rsid w:val="00000AE8"/>
    <w:rsid w:val="00001022"/>
    <w:rsid w:val="000010CC"/>
    <w:rsid w:val="00001BC6"/>
    <w:rsid w:val="00002118"/>
    <w:rsid w:val="0000281A"/>
    <w:rsid w:val="000029FA"/>
    <w:rsid w:val="00003002"/>
    <w:rsid w:val="00003715"/>
    <w:rsid w:val="0000403F"/>
    <w:rsid w:val="000040F7"/>
    <w:rsid w:val="000042BB"/>
    <w:rsid w:val="00004404"/>
    <w:rsid w:val="00005FC1"/>
    <w:rsid w:val="00010725"/>
    <w:rsid w:val="00011589"/>
    <w:rsid w:val="00011700"/>
    <w:rsid w:val="0001196D"/>
    <w:rsid w:val="00011F5D"/>
    <w:rsid w:val="0001270F"/>
    <w:rsid w:val="00012911"/>
    <w:rsid w:val="00013119"/>
    <w:rsid w:val="00013180"/>
    <w:rsid w:val="00013F64"/>
    <w:rsid w:val="00014BBB"/>
    <w:rsid w:val="00015915"/>
    <w:rsid w:val="0001613F"/>
    <w:rsid w:val="000173A0"/>
    <w:rsid w:val="00020551"/>
    <w:rsid w:val="00020F96"/>
    <w:rsid w:val="0002401D"/>
    <w:rsid w:val="00025AF6"/>
    <w:rsid w:val="0002683C"/>
    <w:rsid w:val="0003012C"/>
    <w:rsid w:val="00030703"/>
    <w:rsid w:val="000308CD"/>
    <w:rsid w:val="00030ACA"/>
    <w:rsid w:val="0003127A"/>
    <w:rsid w:val="0003250A"/>
    <w:rsid w:val="0003254D"/>
    <w:rsid w:val="000330DA"/>
    <w:rsid w:val="000331DB"/>
    <w:rsid w:val="000342FC"/>
    <w:rsid w:val="0003448C"/>
    <w:rsid w:val="00034614"/>
    <w:rsid w:val="00034B71"/>
    <w:rsid w:val="00034F1F"/>
    <w:rsid w:val="00034F2B"/>
    <w:rsid w:val="000372A4"/>
    <w:rsid w:val="0003789C"/>
    <w:rsid w:val="000378AB"/>
    <w:rsid w:val="00040493"/>
    <w:rsid w:val="00040571"/>
    <w:rsid w:val="0004140E"/>
    <w:rsid w:val="00041E77"/>
    <w:rsid w:val="00042628"/>
    <w:rsid w:val="00042B36"/>
    <w:rsid w:val="0004345A"/>
    <w:rsid w:val="00043517"/>
    <w:rsid w:val="0004369C"/>
    <w:rsid w:val="00043F23"/>
    <w:rsid w:val="00044790"/>
    <w:rsid w:val="00044BF6"/>
    <w:rsid w:val="00044F93"/>
    <w:rsid w:val="000451DF"/>
    <w:rsid w:val="000452D0"/>
    <w:rsid w:val="00045948"/>
    <w:rsid w:val="00045DB0"/>
    <w:rsid w:val="000468FA"/>
    <w:rsid w:val="00046EA6"/>
    <w:rsid w:val="000474FE"/>
    <w:rsid w:val="00047BEE"/>
    <w:rsid w:val="00050375"/>
    <w:rsid w:val="000506A0"/>
    <w:rsid w:val="00050C49"/>
    <w:rsid w:val="00051107"/>
    <w:rsid w:val="0005451B"/>
    <w:rsid w:val="00054B98"/>
    <w:rsid w:val="00055E7E"/>
    <w:rsid w:val="00056A2D"/>
    <w:rsid w:val="00056ACD"/>
    <w:rsid w:val="00057331"/>
    <w:rsid w:val="000574F7"/>
    <w:rsid w:val="00057DE3"/>
    <w:rsid w:val="00061677"/>
    <w:rsid w:val="000620AC"/>
    <w:rsid w:val="000621A9"/>
    <w:rsid w:val="00063584"/>
    <w:rsid w:val="00063C9C"/>
    <w:rsid w:val="000643AC"/>
    <w:rsid w:val="00064E3F"/>
    <w:rsid w:val="00064E5B"/>
    <w:rsid w:val="0006518F"/>
    <w:rsid w:val="000659B3"/>
    <w:rsid w:val="00065AEF"/>
    <w:rsid w:val="00067825"/>
    <w:rsid w:val="00067DDF"/>
    <w:rsid w:val="00070000"/>
    <w:rsid w:val="000738BE"/>
    <w:rsid w:val="00073D76"/>
    <w:rsid w:val="00073E38"/>
    <w:rsid w:val="00074C98"/>
    <w:rsid w:val="00074CC4"/>
    <w:rsid w:val="00074DA2"/>
    <w:rsid w:val="000756A5"/>
    <w:rsid w:val="000759E8"/>
    <w:rsid w:val="00075F1A"/>
    <w:rsid w:val="0007708E"/>
    <w:rsid w:val="00077518"/>
    <w:rsid w:val="00077806"/>
    <w:rsid w:val="0007790A"/>
    <w:rsid w:val="00077B19"/>
    <w:rsid w:val="00077D0A"/>
    <w:rsid w:val="00082132"/>
    <w:rsid w:val="0008356D"/>
    <w:rsid w:val="000836C4"/>
    <w:rsid w:val="0008453A"/>
    <w:rsid w:val="00084F7A"/>
    <w:rsid w:val="000853BD"/>
    <w:rsid w:val="0008598D"/>
    <w:rsid w:val="0008607A"/>
    <w:rsid w:val="00086582"/>
    <w:rsid w:val="00086922"/>
    <w:rsid w:val="00086BB1"/>
    <w:rsid w:val="00086E3F"/>
    <w:rsid w:val="00087A05"/>
    <w:rsid w:val="000904B5"/>
    <w:rsid w:val="000905A8"/>
    <w:rsid w:val="00091103"/>
    <w:rsid w:val="00091DDC"/>
    <w:rsid w:val="00091DEB"/>
    <w:rsid w:val="00093140"/>
    <w:rsid w:val="000949D6"/>
    <w:rsid w:val="00094A5C"/>
    <w:rsid w:val="000950E4"/>
    <w:rsid w:val="000951BB"/>
    <w:rsid w:val="00095C20"/>
    <w:rsid w:val="00097A16"/>
    <w:rsid w:val="00097A6B"/>
    <w:rsid w:val="000A10AD"/>
    <w:rsid w:val="000A16A4"/>
    <w:rsid w:val="000A1ED1"/>
    <w:rsid w:val="000A2A90"/>
    <w:rsid w:val="000A3339"/>
    <w:rsid w:val="000A3DF3"/>
    <w:rsid w:val="000A405E"/>
    <w:rsid w:val="000A53F6"/>
    <w:rsid w:val="000A564F"/>
    <w:rsid w:val="000A5775"/>
    <w:rsid w:val="000A5ABA"/>
    <w:rsid w:val="000A7F27"/>
    <w:rsid w:val="000B06ED"/>
    <w:rsid w:val="000B0847"/>
    <w:rsid w:val="000B1DE4"/>
    <w:rsid w:val="000B215E"/>
    <w:rsid w:val="000B2D20"/>
    <w:rsid w:val="000B30BC"/>
    <w:rsid w:val="000B424B"/>
    <w:rsid w:val="000B5048"/>
    <w:rsid w:val="000B59B8"/>
    <w:rsid w:val="000B5B0D"/>
    <w:rsid w:val="000B6ABA"/>
    <w:rsid w:val="000B6E5A"/>
    <w:rsid w:val="000B7D67"/>
    <w:rsid w:val="000B7D9F"/>
    <w:rsid w:val="000B7FD5"/>
    <w:rsid w:val="000C06C5"/>
    <w:rsid w:val="000C0CD4"/>
    <w:rsid w:val="000C2A5D"/>
    <w:rsid w:val="000C32F7"/>
    <w:rsid w:val="000C3AC5"/>
    <w:rsid w:val="000C40E7"/>
    <w:rsid w:val="000C54B6"/>
    <w:rsid w:val="000C6C1E"/>
    <w:rsid w:val="000C7181"/>
    <w:rsid w:val="000D0D92"/>
    <w:rsid w:val="000D2725"/>
    <w:rsid w:val="000D2E40"/>
    <w:rsid w:val="000D2EF2"/>
    <w:rsid w:val="000D3B4F"/>
    <w:rsid w:val="000D4562"/>
    <w:rsid w:val="000D5021"/>
    <w:rsid w:val="000D5EF2"/>
    <w:rsid w:val="000D5FE7"/>
    <w:rsid w:val="000D692F"/>
    <w:rsid w:val="000D7D86"/>
    <w:rsid w:val="000D7F46"/>
    <w:rsid w:val="000E0AE1"/>
    <w:rsid w:val="000E171E"/>
    <w:rsid w:val="000E2619"/>
    <w:rsid w:val="000E2D8C"/>
    <w:rsid w:val="000E370A"/>
    <w:rsid w:val="000E3B4C"/>
    <w:rsid w:val="000E4351"/>
    <w:rsid w:val="000E4FDC"/>
    <w:rsid w:val="000E5D1F"/>
    <w:rsid w:val="000E686B"/>
    <w:rsid w:val="000E6C00"/>
    <w:rsid w:val="000E7C46"/>
    <w:rsid w:val="000F22E0"/>
    <w:rsid w:val="000F284B"/>
    <w:rsid w:val="000F3BF8"/>
    <w:rsid w:val="000F3F9D"/>
    <w:rsid w:val="000F412E"/>
    <w:rsid w:val="000F4456"/>
    <w:rsid w:val="000F4EE4"/>
    <w:rsid w:val="000F5E10"/>
    <w:rsid w:val="000F6046"/>
    <w:rsid w:val="000F6DDB"/>
    <w:rsid w:val="000F75BD"/>
    <w:rsid w:val="000F7746"/>
    <w:rsid w:val="00100090"/>
    <w:rsid w:val="00100099"/>
    <w:rsid w:val="0010061A"/>
    <w:rsid w:val="00100FDB"/>
    <w:rsid w:val="00101046"/>
    <w:rsid w:val="00101817"/>
    <w:rsid w:val="00101D81"/>
    <w:rsid w:val="001026D7"/>
    <w:rsid w:val="00103A66"/>
    <w:rsid w:val="00103C20"/>
    <w:rsid w:val="00104572"/>
    <w:rsid w:val="001071DB"/>
    <w:rsid w:val="001077AE"/>
    <w:rsid w:val="00107C6A"/>
    <w:rsid w:val="00110E88"/>
    <w:rsid w:val="00111DED"/>
    <w:rsid w:val="00112BFB"/>
    <w:rsid w:val="001143CC"/>
    <w:rsid w:val="00115AE1"/>
    <w:rsid w:val="00115B23"/>
    <w:rsid w:val="00116223"/>
    <w:rsid w:val="001162E7"/>
    <w:rsid w:val="00120B8C"/>
    <w:rsid w:val="00121642"/>
    <w:rsid w:val="00121A2E"/>
    <w:rsid w:val="001235FB"/>
    <w:rsid w:val="001240A2"/>
    <w:rsid w:val="00124109"/>
    <w:rsid w:val="00124655"/>
    <w:rsid w:val="00124CC9"/>
    <w:rsid w:val="00125097"/>
    <w:rsid w:val="00125302"/>
    <w:rsid w:val="00125941"/>
    <w:rsid w:val="00125FE9"/>
    <w:rsid w:val="00126074"/>
    <w:rsid w:val="0012702B"/>
    <w:rsid w:val="00127CBA"/>
    <w:rsid w:val="00130784"/>
    <w:rsid w:val="00132DC1"/>
    <w:rsid w:val="00132EA6"/>
    <w:rsid w:val="00133F72"/>
    <w:rsid w:val="001348A5"/>
    <w:rsid w:val="00134D05"/>
    <w:rsid w:val="001354C5"/>
    <w:rsid w:val="00135732"/>
    <w:rsid w:val="00135A8C"/>
    <w:rsid w:val="00135AB4"/>
    <w:rsid w:val="00136BF6"/>
    <w:rsid w:val="00137D93"/>
    <w:rsid w:val="00137F5C"/>
    <w:rsid w:val="001415FB"/>
    <w:rsid w:val="001418DF"/>
    <w:rsid w:val="00141A06"/>
    <w:rsid w:val="001423E5"/>
    <w:rsid w:val="00142663"/>
    <w:rsid w:val="00142D55"/>
    <w:rsid w:val="00143687"/>
    <w:rsid w:val="00143B89"/>
    <w:rsid w:val="00143EAD"/>
    <w:rsid w:val="0014419C"/>
    <w:rsid w:val="00144275"/>
    <w:rsid w:val="00144C75"/>
    <w:rsid w:val="00145B07"/>
    <w:rsid w:val="00146513"/>
    <w:rsid w:val="001468B6"/>
    <w:rsid w:val="001471E4"/>
    <w:rsid w:val="0015183B"/>
    <w:rsid w:val="0015187F"/>
    <w:rsid w:val="00152C9E"/>
    <w:rsid w:val="001542FA"/>
    <w:rsid w:val="00154958"/>
    <w:rsid w:val="0015791D"/>
    <w:rsid w:val="001600EE"/>
    <w:rsid w:val="00160251"/>
    <w:rsid w:val="001603A6"/>
    <w:rsid w:val="001605CA"/>
    <w:rsid w:val="00160C8D"/>
    <w:rsid w:val="00160DAB"/>
    <w:rsid w:val="00162D6E"/>
    <w:rsid w:val="00162FBC"/>
    <w:rsid w:val="001634C9"/>
    <w:rsid w:val="0016363F"/>
    <w:rsid w:val="00164468"/>
    <w:rsid w:val="001645C7"/>
    <w:rsid w:val="0016557F"/>
    <w:rsid w:val="001660D1"/>
    <w:rsid w:val="00166268"/>
    <w:rsid w:val="0016626A"/>
    <w:rsid w:val="00166776"/>
    <w:rsid w:val="0017030E"/>
    <w:rsid w:val="00170C89"/>
    <w:rsid w:val="00170DEE"/>
    <w:rsid w:val="00171081"/>
    <w:rsid w:val="001728AC"/>
    <w:rsid w:val="00172FE0"/>
    <w:rsid w:val="00173414"/>
    <w:rsid w:val="00173644"/>
    <w:rsid w:val="001737EE"/>
    <w:rsid w:val="0017459E"/>
    <w:rsid w:val="00174D3F"/>
    <w:rsid w:val="00175036"/>
    <w:rsid w:val="001750EE"/>
    <w:rsid w:val="00175C72"/>
    <w:rsid w:val="00176E62"/>
    <w:rsid w:val="001809C6"/>
    <w:rsid w:val="00180C61"/>
    <w:rsid w:val="00181264"/>
    <w:rsid w:val="00182685"/>
    <w:rsid w:val="00182E02"/>
    <w:rsid w:val="00184706"/>
    <w:rsid w:val="001852C5"/>
    <w:rsid w:val="001863B4"/>
    <w:rsid w:val="001867D5"/>
    <w:rsid w:val="001874F4"/>
    <w:rsid w:val="0018766B"/>
    <w:rsid w:val="00187FB9"/>
    <w:rsid w:val="00191B85"/>
    <w:rsid w:val="0019242A"/>
    <w:rsid w:val="00192FB6"/>
    <w:rsid w:val="00194235"/>
    <w:rsid w:val="00194CCD"/>
    <w:rsid w:val="00195984"/>
    <w:rsid w:val="00195A02"/>
    <w:rsid w:val="00197973"/>
    <w:rsid w:val="00197F97"/>
    <w:rsid w:val="001A025C"/>
    <w:rsid w:val="001A0E98"/>
    <w:rsid w:val="001A0F5A"/>
    <w:rsid w:val="001A1BBC"/>
    <w:rsid w:val="001A347A"/>
    <w:rsid w:val="001A53CE"/>
    <w:rsid w:val="001A5978"/>
    <w:rsid w:val="001A59DC"/>
    <w:rsid w:val="001A5EBD"/>
    <w:rsid w:val="001A76BB"/>
    <w:rsid w:val="001B0023"/>
    <w:rsid w:val="001B272B"/>
    <w:rsid w:val="001B32E2"/>
    <w:rsid w:val="001B3FB3"/>
    <w:rsid w:val="001B564B"/>
    <w:rsid w:val="001B569B"/>
    <w:rsid w:val="001B57E9"/>
    <w:rsid w:val="001B5DBE"/>
    <w:rsid w:val="001B5E8F"/>
    <w:rsid w:val="001B60A9"/>
    <w:rsid w:val="001B63CB"/>
    <w:rsid w:val="001B6906"/>
    <w:rsid w:val="001C02F4"/>
    <w:rsid w:val="001C114D"/>
    <w:rsid w:val="001C12B9"/>
    <w:rsid w:val="001C131A"/>
    <w:rsid w:val="001C2F22"/>
    <w:rsid w:val="001C374B"/>
    <w:rsid w:val="001C3E6A"/>
    <w:rsid w:val="001C3FFA"/>
    <w:rsid w:val="001C45D0"/>
    <w:rsid w:val="001C47EC"/>
    <w:rsid w:val="001C522E"/>
    <w:rsid w:val="001C7E39"/>
    <w:rsid w:val="001D0168"/>
    <w:rsid w:val="001D01B7"/>
    <w:rsid w:val="001D0F00"/>
    <w:rsid w:val="001D13F3"/>
    <w:rsid w:val="001D13F5"/>
    <w:rsid w:val="001D1623"/>
    <w:rsid w:val="001D177C"/>
    <w:rsid w:val="001D3199"/>
    <w:rsid w:val="001D3691"/>
    <w:rsid w:val="001D3843"/>
    <w:rsid w:val="001D3A6E"/>
    <w:rsid w:val="001D3C4E"/>
    <w:rsid w:val="001D4093"/>
    <w:rsid w:val="001D4670"/>
    <w:rsid w:val="001D57DC"/>
    <w:rsid w:val="001D604F"/>
    <w:rsid w:val="001D69ED"/>
    <w:rsid w:val="001D70CF"/>
    <w:rsid w:val="001D7114"/>
    <w:rsid w:val="001D7288"/>
    <w:rsid w:val="001D7E08"/>
    <w:rsid w:val="001E0541"/>
    <w:rsid w:val="001E1B95"/>
    <w:rsid w:val="001E4D4B"/>
    <w:rsid w:val="001E5068"/>
    <w:rsid w:val="001E5FB4"/>
    <w:rsid w:val="001F1272"/>
    <w:rsid w:val="001F1994"/>
    <w:rsid w:val="001F1C1A"/>
    <w:rsid w:val="001F33D6"/>
    <w:rsid w:val="001F50D7"/>
    <w:rsid w:val="001F6085"/>
    <w:rsid w:val="001F66A1"/>
    <w:rsid w:val="001F6CE2"/>
    <w:rsid w:val="001F6E5F"/>
    <w:rsid w:val="00201ED8"/>
    <w:rsid w:val="002022A5"/>
    <w:rsid w:val="002024A3"/>
    <w:rsid w:val="00202DB6"/>
    <w:rsid w:val="00202E9A"/>
    <w:rsid w:val="002030A2"/>
    <w:rsid w:val="00203257"/>
    <w:rsid w:val="002037E6"/>
    <w:rsid w:val="00204583"/>
    <w:rsid w:val="00204DAA"/>
    <w:rsid w:val="00205E10"/>
    <w:rsid w:val="0020625C"/>
    <w:rsid w:val="002073D4"/>
    <w:rsid w:val="00207960"/>
    <w:rsid w:val="002102F0"/>
    <w:rsid w:val="00210A62"/>
    <w:rsid w:val="00210D4D"/>
    <w:rsid w:val="00211EC0"/>
    <w:rsid w:val="00212851"/>
    <w:rsid w:val="002132FF"/>
    <w:rsid w:val="002133BD"/>
    <w:rsid w:val="0021349E"/>
    <w:rsid w:val="00213DCE"/>
    <w:rsid w:val="00214157"/>
    <w:rsid w:val="002145CC"/>
    <w:rsid w:val="00214958"/>
    <w:rsid w:val="00214F6D"/>
    <w:rsid w:val="00214FFC"/>
    <w:rsid w:val="00215C35"/>
    <w:rsid w:val="00216340"/>
    <w:rsid w:val="0021754B"/>
    <w:rsid w:val="00217A14"/>
    <w:rsid w:val="00217EC9"/>
    <w:rsid w:val="0022081E"/>
    <w:rsid w:val="00220933"/>
    <w:rsid w:val="00220A16"/>
    <w:rsid w:val="00221A3A"/>
    <w:rsid w:val="00222581"/>
    <w:rsid w:val="00223EDC"/>
    <w:rsid w:val="00224E23"/>
    <w:rsid w:val="0022515A"/>
    <w:rsid w:val="00225D87"/>
    <w:rsid w:val="00225DA4"/>
    <w:rsid w:val="002260D0"/>
    <w:rsid w:val="0022714C"/>
    <w:rsid w:val="00227473"/>
    <w:rsid w:val="0022752E"/>
    <w:rsid w:val="00230A2D"/>
    <w:rsid w:val="002314C1"/>
    <w:rsid w:val="00231DD6"/>
    <w:rsid w:val="0023256E"/>
    <w:rsid w:val="0023330F"/>
    <w:rsid w:val="00234E69"/>
    <w:rsid w:val="00235037"/>
    <w:rsid w:val="00235D40"/>
    <w:rsid w:val="00237594"/>
    <w:rsid w:val="00237AB7"/>
    <w:rsid w:val="002412FD"/>
    <w:rsid w:val="00242540"/>
    <w:rsid w:val="002426A3"/>
    <w:rsid w:val="00242DB3"/>
    <w:rsid w:val="00243363"/>
    <w:rsid w:val="00243CBF"/>
    <w:rsid w:val="00244684"/>
    <w:rsid w:val="002448DD"/>
    <w:rsid w:val="00245872"/>
    <w:rsid w:val="002460E9"/>
    <w:rsid w:val="00246836"/>
    <w:rsid w:val="002501D1"/>
    <w:rsid w:val="00250677"/>
    <w:rsid w:val="00250BBB"/>
    <w:rsid w:val="00252314"/>
    <w:rsid w:val="002539A7"/>
    <w:rsid w:val="00254414"/>
    <w:rsid w:val="002552E5"/>
    <w:rsid w:val="00256AA8"/>
    <w:rsid w:val="00257116"/>
    <w:rsid w:val="00257325"/>
    <w:rsid w:val="002577FC"/>
    <w:rsid w:val="00260BD2"/>
    <w:rsid w:val="00260F26"/>
    <w:rsid w:val="00261E8B"/>
    <w:rsid w:val="00262936"/>
    <w:rsid w:val="00262A26"/>
    <w:rsid w:val="00262A87"/>
    <w:rsid w:val="00262D8B"/>
    <w:rsid w:val="00262DD0"/>
    <w:rsid w:val="00263961"/>
    <w:rsid w:val="0026417D"/>
    <w:rsid w:val="002646F9"/>
    <w:rsid w:val="002649A7"/>
    <w:rsid w:val="00264AF1"/>
    <w:rsid w:val="00264D93"/>
    <w:rsid w:val="00264F46"/>
    <w:rsid w:val="002659E1"/>
    <w:rsid w:val="002666AA"/>
    <w:rsid w:val="00266870"/>
    <w:rsid w:val="002668A0"/>
    <w:rsid w:val="00266BC7"/>
    <w:rsid w:val="00266DB9"/>
    <w:rsid w:val="00266E59"/>
    <w:rsid w:val="00266EF6"/>
    <w:rsid w:val="0026707E"/>
    <w:rsid w:val="0026738D"/>
    <w:rsid w:val="00271211"/>
    <w:rsid w:val="0027165A"/>
    <w:rsid w:val="0027422A"/>
    <w:rsid w:val="002743ED"/>
    <w:rsid w:val="00276736"/>
    <w:rsid w:val="002767A0"/>
    <w:rsid w:val="00276B56"/>
    <w:rsid w:val="00277078"/>
    <w:rsid w:val="00277848"/>
    <w:rsid w:val="00277E08"/>
    <w:rsid w:val="002828C4"/>
    <w:rsid w:val="00284FC9"/>
    <w:rsid w:val="00285627"/>
    <w:rsid w:val="00290050"/>
    <w:rsid w:val="0029067E"/>
    <w:rsid w:val="00292628"/>
    <w:rsid w:val="002928BB"/>
    <w:rsid w:val="00292959"/>
    <w:rsid w:val="00292DB5"/>
    <w:rsid w:val="002933DC"/>
    <w:rsid w:val="00294BFE"/>
    <w:rsid w:val="002958CF"/>
    <w:rsid w:val="00295F2C"/>
    <w:rsid w:val="002961E3"/>
    <w:rsid w:val="002968C0"/>
    <w:rsid w:val="00296C13"/>
    <w:rsid w:val="002A00D5"/>
    <w:rsid w:val="002A06E0"/>
    <w:rsid w:val="002A08EB"/>
    <w:rsid w:val="002A113D"/>
    <w:rsid w:val="002A2797"/>
    <w:rsid w:val="002A31C9"/>
    <w:rsid w:val="002A43C9"/>
    <w:rsid w:val="002A476E"/>
    <w:rsid w:val="002A5667"/>
    <w:rsid w:val="002A5CDE"/>
    <w:rsid w:val="002A5F0F"/>
    <w:rsid w:val="002A6908"/>
    <w:rsid w:val="002A6E0F"/>
    <w:rsid w:val="002A714C"/>
    <w:rsid w:val="002A71C2"/>
    <w:rsid w:val="002B04F7"/>
    <w:rsid w:val="002B258D"/>
    <w:rsid w:val="002B34BB"/>
    <w:rsid w:val="002B38AD"/>
    <w:rsid w:val="002B43DE"/>
    <w:rsid w:val="002B5790"/>
    <w:rsid w:val="002B6A5D"/>
    <w:rsid w:val="002B6BE9"/>
    <w:rsid w:val="002B6EC5"/>
    <w:rsid w:val="002B7D0C"/>
    <w:rsid w:val="002C05E7"/>
    <w:rsid w:val="002C12C9"/>
    <w:rsid w:val="002C1966"/>
    <w:rsid w:val="002C1CC0"/>
    <w:rsid w:val="002C224C"/>
    <w:rsid w:val="002C2315"/>
    <w:rsid w:val="002C38E4"/>
    <w:rsid w:val="002C462F"/>
    <w:rsid w:val="002C669D"/>
    <w:rsid w:val="002C6CF4"/>
    <w:rsid w:val="002C78C8"/>
    <w:rsid w:val="002D0704"/>
    <w:rsid w:val="002D09B4"/>
    <w:rsid w:val="002D0CB5"/>
    <w:rsid w:val="002D18A5"/>
    <w:rsid w:val="002D27E5"/>
    <w:rsid w:val="002D3C73"/>
    <w:rsid w:val="002D41E6"/>
    <w:rsid w:val="002D4537"/>
    <w:rsid w:val="002D46E4"/>
    <w:rsid w:val="002D47B1"/>
    <w:rsid w:val="002D4866"/>
    <w:rsid w:val="002D5001"/>
    <w:rsid w:val="002D5523"/>
    <w:rsid w:val="002D640A"/>
    <w:rsid w:val="002D7141"/>
    <w:rsid w:val="002D733E"/>
    <w:rsid w:val="002D77DC"/>
    <w:rsid w:val="002E0BE2"/>
    <w:rsid w:val="002E0D4D"/>
    <w:rsid w:val="002E1463"/>
    <w:rsid w:val="002E1C42"/>
    <w:rsid w:val="002E2196"/>
    <w:rsid w:val="002E24A5"/>
    <w:rsid w:val="002E412A"/>
    <w:rsid w:val="002E5271"/>
    <w:rsid w:val="002E537B"/>
    <w:rsid w:val="002E5C50"/>
    <w:rsid w:val="002E67BA"/>
    <w:rsid w:val="002E739B"/>
    <w:rsid w:val="002E76B1"/>
    <w:rsid w:val="002E7B6B"/>
    <w:rsid w:val="002E7D73"/>
    <w:rsid w:val="002F0694"/>
    <w:rsid w:val="002F2481"/>
    <w:rsid w:val="002F3000"/>
    <w:rsid w:val="002F425F"/>
    <w:rsid w:val="002F49BF"/>
    <w:rsid w:val="002F5985"/>
    <w:rsid w:val="002F5D7F"/>
    <w:rsid w:val="002F619A"/>
    <w:rsid w:val="002F75E3"/>
    <w:rsid w:val="002F780C"/>
    <w:rsid w:val="003001FC"/>
    <w:rsid w:val="00300353"/>
    <w:rsid w:val="00300901"/>
    <w:rsid w:val="003009AF"/>
    <w:rsid w:val="003012DA"/>
    <w:rsid w:val="0030193E"/>
    <w:rsid w:val="003021FC"/>
    <w:rsid w:val="0030367F"/>
    <w:rsid w:val="003037ED"/>
    <w:rsid w:val="0030462E"/>
    <w:rsid w:val="0030495C"/>
    <w:rsid w:val="00304987"/>
    <w:rsid w:val="00304A8D"/>
    <w:rsid w:val="00305190"/>
    <w:rsid w:val="00305A5A"/>
    <w:rsid w:val="003065B0"/>
    <w:rsid w:val="00306CEC"/>
    <w:rsid w:val="00306ECE"/>
    <w:rsid w:val="00307F6E"/>
    <w:rsid w:val="003102AC"/>
    <w:rsid w:val="00310668"/>
    <w:rsid w:val="003118D5"/>
    <w:rsid w:val="00311B80"/>
    <w:rsid w:val="003122EF"/>
    <w:rsid w:val="003126F6"/>
    <w:rsid w:val="00313493"/>
    <w:rsid w:val="00313E7A"/>
    <w:rsid w:val="0031540A"/>
    <w:rsid w:val="00315E9F"/>
    <w:rsid w:val="00316488"/>
    <w:rsid w:val="00320758"/>
    <w:rsid w:val="00320C98"/>
    <w:rsid w:val="003210D2"/>
    <w:rsid w:val="0032150E"/>
    <w:rsid w:val="00321FD6"/>
    <w:rsid w:val="0032311E"/>
    <w:rsid w:val="0032321E"/>
    <w:rsid w:val="00323295"/>
    <w:rsid w:val="00323478"/>
    <w:rsid w:val="003238BC"/>
    <w:rsid w:val="00323966"/>
    <w:rsid w:val="003239C9"/>
    <w:rsid w:val="00323CA7"/>
    <w:rsid w:val="0032478A"/>
    <w:rsid w:val="003249EF"/>
    <w:rsid w:val="00324A73"/>
    <w:rsid w:val="0032561B"/>
    <w:rsid w:val="00325904"/>
    <w:rsid w:val="003259C8"/>
    <w:rsid w:val="0032702B"/>
    <w:rsid w:val="003277FF"/>
    <w:rsid w:val="003303E9"/>
    <w:rsid w:val="00330BA3"/>
    <w:rsid w:val="00330FE4"/>
    <w:rsid w:val="0033139E"/>
    <w:rsid w:val="00331585"/>
    <w:rsid w:val="00332DC3"/>
    <w:rsid w:val="00333F7F"/>
    <w:rsid w:val="00334407"/>
    <w:rsid w:val="0033480F"/>
    <w:rsid w:val="00335145"/>
    <w:rsid w:val="00336016"/>
    <w:rsid w:val="003362DB"/>
    <w:rsid w:val="0034038A"/>
    <w:rsid w:val="00340E34"/>
    <w:rsid w:val="003410BF"/>
    <w:rsid w:val="00341718"/>
    <w:rsid w:val="00341BD2"/>
    <w:rsid w:val="00341BFF"/>
    <w:rsid w:val="00342143"/>
    <w:rsid w:val="00342344"/>
    <w:rsid w:val="003426E8"/>
    <w:rsid w:val="00342721"/>
    <w:rsid w:val="00342DCF"/>
    <w:rsid w:val="00343C42"/>
    <w:rsid w:val="003446FD"/>
    <w:rsid w:val="003454FE"/>
    <w:rsid w:val="003456D9"/>
    <w:rsid w:val="00345961"/>
    <w:rsid w:val="00346A17"/>
    <w:rsid w:val="00346A1B"/>
    <w:rsid w:val="00346C95"/>
    <w:rsid w:val="003472DE"/>
    <w:rsid w:val="00347443"/>
    <w:rsid w:val="00347B46"/>
    <w:rsid w:val="00347E49"/>
    <w:rsid w:val="003501DF"/>
    <w:rsid w:val="00351D8A"/>
    <w:rsid w:val="003525DA"/>
    <w:rsid w:val="00352E73"/>
    <w:rsid w:val="00353CB5"/>
    <w:rsid w:val="00354A1E"/>
    <w:rsid w:val="003557FC"/>
    <w:rsid w:val="00356021"/>
    <w:rsid w:val="00356385"/>
    <w:rsid w:val="00357222"/>
    <w:rsid w:val="00357395"/>
    <w:rsid w:val="00357405"/>
    <w:rsid w:val="0035785F"/>
    <w:rsid w:val="00357C52"/>
    <w:rsid w:val="003601F5"/>
    <w:rsid w:val="00360D08"/>
    <w:rsid w:val="0036155D"/>
    <w:rsid w:val="00361B62"/>
    <w:rsid w:val="00361C1B"/>
    <w:rsid w:val="00362BBC"/>
    <w:rsid w:val="00362F8A"/>
    <w:rsid w:val="00363286"/>
    <w:rsid w:val="0036386F"/>
    <w:rsid w:val="0036441F"/>
    <w:rsid w:val="0036498E"/>
    <w:rsid w:val="00364BD0"/>
    <w:rsid w:val="0036543E"/>
    <w:rsid w:val="003655E6"/>
    <w:rsid w:val="003657F8"/>
    <w:rsid w:val="00366A41"/>
    <w:rsid w:val="00367633"/>
    <w:rsid w:val="003709B8"/>
    <w:rsid w:val="00371777"/>
    <w:rsid w:val="00371AB6"/>
    <w:rsid w:val="00371DAD"/>
    <w:rsid w:val="00371EE0"/>
    <w:rsid w:val="00373629"/>
    <w:rsid w:val="003739F0"/>
    <w:rsid w:val="0037563A"/>
    <w:rsid w:val="0037583A"/>
    <w:rsid w:val="00376B53"/>
    <w:rsid w:val="0037778F"/>
    <w:rsid w:val="00377E26"/>
    <w:rsid w:val="003807B0"/>
    <w:rsid w:val="00380B16"/>
    <w:rsid w:val="00380D3B"/>
    <w:rsid w:val="00381ADE"/>
    <w:rsid w:val="00381DB5"/>
    <w:rsid w:val="003837D4"/>
    <w:rsid w:val="003843BA"/>
    <w:rsid w:val="00386B46"/>
    <w:rsid w:val="00386E22"/>
    <w:rsid w:val="003873EC"/>
    <w:rsid w:val="00387A2B"/>
    <w:rsid w:val="00390149"/>
    <w:rsid w:val="003908B7"/>
    <w:rsid w:val="0039094F"/>
    <w:rsid w:val="003910E1"/>
    <w:rsid w:val="0039161D"/>
    <w:rsid w:val="003926CF"/>
    <w:rsid w:val="0039355E"/>
    <w:rsid w:val="0039469D"/>
    <w:rsid w:val="003950B7"/>
    <w:rsid w:val="0039512C"/>
    <w:rsid w:val="0039528A"/>
    <w:rsid w:val="00395A60"/>
    <w:rsid w:val="003964FB"/>
    <w:rsid w:val="00396618"/>
    <w:rsid w:val="003A0311"/>
    <w:rsid w:val="003A09AE"/>
    <w:rsid w:val="003A172C"/>
    <w:rsid w:val="003A1AF9"/>
    <w:rsid w:val="003A2399"/>
    <w:rsid w:val="003A4BA0"/>
    <w:rsid w:val="003A54DE"/>
    <w:rsid w:val="003A648E"/>
    <w:rsid w:val="003A65C7"/>
    <w:rsid w:val="003A6B45"/>
    <w:rsid w:val="003A6C8D"/>
    <w:rsid w:val="003A71C5"/>
    <w:rsid w:val="003A78DD"/>
    <w:rsid w:val="003A798F"/>
    <w:rsid w:val="003B0922"/>
    <w:rsid w:val="003B0E0A"/>
    <w:rsid w:val="003B270B"/>
    <w:rsid w:val="003B2AA3"/>
    <w:rsid w:val="003B3A64"/>
    <w:rsid w:val="003B3AC5"/>
    <w:rsid w:val="003B3B5A"/>
    <w:rsid w:val="003B5F06"/>
    <w:rsid w:val="003B6293"/>
    <w:rsid w:val="003B6563"/>
    <w:rsid w:val="003B6588"/>
    <w:rsid w:val="003B67B9"/>
    <w:rsid w:val="003B7A39"/>
    <w:rsid w:val="003B7CDC"/>
    <w:rsid w:val="003B7E78"/>
    <w:rsid w:val="003C05CE"/>
    <w:rsid w:val="003C0F09"/>
    <w:rsid w:val="003C1C9D"/>
    <w:rsid w:val="003C1E31"/>
    <w:rsid w:val="003C3917"/>
    <w:rsid w:val="003C3A3F"/>
    <w:rsid w:val="003C525F"/>
    <w:rsid w:val="003C593E"/>
    <w:rsid w:val="003C5F2F"/>
    <w:rsid w:val="003C653F"/>
    <w:rsid w:val="003C6BDE"/>
    <w:rsid w:val="003C744F"/>
    <w:rsid w:val="003C76EC"/>
    <w:rsid w:val="003C7A01"/>
    <w:rsid w:val="003D00C8"/>
    <w:rsid w:val="003D0C1F"/>
    <w:rsid w:val="003D0F64"/>
    <w:rsid w:val="003D1762"/>
    <w:rsid w:val="003D1912"/>
    <w:rsid w:val="003D1CB7"/>
    <w:rsid w:val="003D24CE"/>
    <w:rsid w:val="003D4AD1"/>
    <w:rsid w:val="003D4B44"/>
    <w:rsid w:val="003D4D9A"/>
    <w:rsid w:val="003D57DA"/>
    <w:rsid w:val="003D5994"/>
    <w:rsid w:val="003D5F34"/>
    <w:rsid w:val="003D6601"/>
    <w:rsid w:val="003D6834"/>
    <w:rsid w:val="003D79BC"/>
    <w:rsid w:val="003D7C01"/>
    <w:rsid w:val="003E0F0B"/>
    <w:rsid w:val="003E1326"/>
    <w:rsid w:val="003E24B9"/>
    <w:rsid w:val="003E2663"/>
    <w:rsid w:val="003E2DEF"/>
    <w:rsid w:val="003E2E8F"/>
    <w:rsid w:val="003E2F9E"/>
    <w:rsid w:val="003E38CE"/>
    <w:rsid w:val="003E38F9"/>
    <w:rsid w:val="003E4758"/>
    <w:rsid w:val="003E61D7"/>
    <w:rsid w:val="003E6C49"/>
    <w:rsid w:val="003E7288"/>
    <w:rsid w:val="003E7A41"/>
    <w:rsid w:val="003E7ADB"/>
    <w:rsid w:val="003F10C9"/>
    <w:rsid w:val="003F25D6"/>
    <w:rsid w:val="003F2AAD"/>
    <w:rsid w:val="003F2AF0"/>
    <w:rsid w:val="003F3C85"/>
    <w:rsid w:val="003F43E1"/>
    <w:rsid w:val="003F44CE"/>
    <w:rsid w:val="003F561C"/>
    <w:rsid w:val="003F5CE4"/>
    <w:rsid w:val="003F5EAC"/>
    <w:rsid w:val="003F64DD"/>
    <w:rsid w:val="003F6504"/>
    <w:rsid w:val="003F7504"/>
    <w:rsid w:val="0040061A"/>
    <w:rsid w:val="00400D3B"/>
    <w:rsid w:val="00401F2C"/>
    <w:rsid w:val="004034DA"/>
    <w:rsid w:val="00403632"/>
    <w:rsid w:val="00404269"/>
    <w:rsid w:val="0040580E"/>
    <w:rsid w:val="00405F98"/>
    <w:rsid w:val="004079D4"/>
    <w:rsid w:val="00407B02"/>
    <w:rsid w:val="0041002B"/>
    <w:rsid w:val="0041110C"/>
    <w:rsid w:val="00411167"/>
    <w:rsid w:val="004111D5"/>
    <w:rsid w:val="00411C10"/>
    <w:rsid w:val="0041254A"/>
    <w:rsid w:val="00412841"/>
    <w:rsid w:val="00412AD6"/>
    <w:rsid w:val="00412B33"/>
    <w:rsid w:val="00412D46"/>
    <w:rsid w:val="00412FF1"/>
    <w:rsid w:val="004131CF"/>
    <w:rsid w:val="0041369D"/>
    <w:rsid w:val="00414656"/>
    <w:rsid w:val="004151A2"/>
    <w:rsid w:val="0041567E"/>
    <w:rsid w:val="00415901"/>
    <w:rsid w:val="00416009"/>
    <w:rsid w:val="004162D9"/>
    <w:rsid w:val="004166B1"/>
    <w:rsid w:val="00416E33"/>
    <w:rsid w:val="00417209"/>
    <w:rsid w:val="00417C7A"/>
    <w:rsid w:val="004204D0"/>
    <w:rsid w:val="00420591"/>
    <w:rsid w:val="004209DD"/>
    <w:rsid w:val="004209F7"/>
    <w:rsid w:val="00420BA9"/>
    <w:rsid w:val="00421B65"/>
    <w:rsid w:val="00421F4F"/>
    <w:rsid w:val="0042338D"/>
    <w:rsid w:val="0042457D"/>
    <w:rsid w:val="00424AA4"/>
    <w:rsid w:val="00425564"/>
    <w:rsid w:val="004256D3"/>
    <w:rsid w:val="00425BD4"/>
    <w:rsid w:val="00425CB5"/>
    <w:rsid w:val="00425E41"/>
    <w:rsid w:val="00426395"/>
    <w:rsid w:val="004265C6"/>
    <w:rsid w:val="00426931"/>
    <w:rsid w:val="00427601"/>
    <w:rsid w:val="004305C7"/>
    <w:rsid w:val="00431D63"/>
    <w:rsid w:val="00432DE5"/>
    <w:rsid w:val="00432EA8"/>
    <w:rsid w:val="0043350F"/>
    <w:rsid w:val="004338FC"/>
    <w:rsid w:val="0043432F"/>
    <w:rsid w:val="0043497C"/>
    <w:rsid w:val="00434ABF"/>
    <w:rsid w:val="00434DD0"/>
    <w:rsid w:val="004355A2"/>
    <w:rsid w:val="00435655"/>
    <w:rsid w:val="00435D45"/>
    <w:rsid w:val="004365A7"/>
    <w:rsid w:val="00437393"/>
    <w:rsid w:val="0043768F"/>
    <w:rsid w:val="00437811"/>
    <w:rsid w:val="00440E8D"/>
    <w:rsid w:val="00442310"/>
    <w:rsid w:val="00442AAE"/>
    <w:rsid w:val="004430BD"/>
    <w:rsid w:val="00444C29"/>
    <w:rsid w:val="0044506C"/>
    <w:rsid w:val="004450E8"/>
    <w:rsid w:val="00445168"/>
    <w:rsid w:val="004452E5"/>
    <w:rsid w:val="00445E90"/>
    <w:rsid w:val="0044670B"/>
    <w:rsid w:val="00446B9F"/>
    <w:rsid w:val="00447415"/>
    <w:rsid w:val="00447706"/>
    <w:rsid w:val="00447EC4"/>
    <w:rsid w:val="004508CF"/>
    <w:rsid w:val="004509C0"/>
    <w:rsid w:val="004514CB"/>
    <w:rsid w:val="004518E3"/>
    <w:rsid w:val="004520C8"/>
    <w:rsid w:val="00452B9E"/>
    <w:rsid w:val="00452D77"/>
    <w:rsid w:val="00453ABF"/>
    <w:rsid w:val="00454A84"/>
    <w:rsid w:val="0045509A"/>
    <w:rsid w:val="00455A35"/>
    <w:rsid w:val="00456E76"/>
    <w:rsid w:val="004573BA"/>
    <w:rsid w:val="00457467"/>
    <w:rsid w:val="00457DBE"/>
    <w:rsid w:val="00460045"/>
    <w:rsid w:val="0046183A"/>
    <w:rsid w:val="00461A40"/>
    <w:rsid w:val="0046319B"/>
    <w:rsid w:val="00463A1F"/>
    <w:rsid w:val="00463A2C"/>
    <w:rsid w:val="00464319"/>
    <w:rsid w:val="00464709"/>
    <w:rsid w:val="00464817"/>
    <w:rsid w:val="00465C23"/>
    <w:rsid w:val="00467868"/>
    <w:rsid w:val="00467B5E"/>
    <w:rsid w:val="0047139F"/>
    <w:rsid w:val="00471573"/>
    <w:rsid w:val="0047175D"/>
    <w:rsid w:val="004728C4"/>
    <w:rsid w:val="0047331D"/>
    <w:rsid w:val="00473FB2"/>
    <w:rsid w:val="00474133"/>
    <w:rsid w:val="0047413D"/>
    <w:rsid w:val="00474519"/>
    <w:rsid w:val="00475DEA"/>
    <w:rsid w:val="00476605"/>
    <w:rsid w:val="00476E24"/>
    <w:rsid w:val="004774CE"/>
    <w:rsid w:val="0047772E"/>
    <w:rsid w:val="00477D05"/>
    <w:rsid w:val="00480EB4"/>
    <w:rsid w:val="00481258"/>
    <w:rsid w:val="004816FC"/>
    <w:rsid w:val="00482211"/>
    <w:rsid w:val="00482339"/>
    <w:rsid w:val="004823C3"/>
    <w:rsid w:val="00482B63"/>
    <w:rsid w:val="00482CA7"/>
    <w:rsid w:val="00483C1A"/>
    <w:rsid w:val="0048469A"/>
    <w:rsid w:val="00484D88"/>
    <w:rsid w:val="00485A79"/>
    <w:rsid w:val="00485F99"/>
    <w:rsid w:val="00486D6F"/>
    <w:rsid w:val="0048702F"/>
    <w:rsid w:val="00487739"/>
    <w:rsid w:val="00487B9A"/>
    <w:rsid w:val="00491315"/>
    <w:rsid w:val="00491367"/>
    <w:rsid w:val="004917F8"/>
    <w:rsid w:val="00492228"/>
    <w:rsid w:val="0049262D"/>
    <w:rsid w:val="00492829"/>
    <w:rsid w:val="00492A70"/>
    <w:rsid w:val="004938C6"/>
    <w:rsid w:val="0049661A"/>
    <w:rsid w:val="004A007F"/>
    <w:rsid w:val="004A011F"/>
    <w:rsid w:val="004A1BB0"/>
    <w:rsid w:val="004A337A"/>
    <w:rsid w:val="004A3A29"/>
    <w:rsid w:val="004A43BF"/>
    <w:rsid w:val="004A4B92"/>
    <w:rsid w:val="004A4CA2"/>
    <w:rsid w:val="004A5201"/>
    <w:rsid w:val="004A5D09"/>
    <w:rsid w:val="004A71CE"/>
    <w:rsid w:val="004B067F"/>
    <w:rsid w:val="004B0818"/>
    <w:rsid w:val="004B1076"/>
    <w:rsid w:val="004B19C0"/>
    <w:rsid w:val="004B1B41"/>
    <w:rsid w:val="004B33E1"/>
    <w:rsid w:val="004B3472"/>
    <w:rsid w:val="004B387A"/>
    <w:rsid w:val="004B38A1"/>
    <w:rsid w:val="004B4A06"/>
    <w:rsid w:val="004B6435"/>
    <w:rsid w:val="004B659F"/>
    <w:rsid w:val="004B6705"/>
    <w:rsid w:val="004B7B7D"/>
    <w:rsid w:val="004B7BB2"/>
    <w:rsid w:val="004C00EA"/>
    <w:rsid w:val="004C0A61"/>
    <w:rsid w:val="004C192D"/>
    <w:rsid w:val="004C1D89"/>
    <w:rsid w:val="004C232E"/>
    <w:rsid w:val="004C298F"/>
    <w:rsid w:val="004C3715"/>
    <w:rsid w:val="004C39E4"/>
    <w:rsid w:val="004C40C1"/>
    <w:rsid w:val="004C4677"/>
    <w:rsid w:val="004C47BC"/>
    <w:rsid w:val="004C4ADE"/>
    <w:rsid w:val="004C4CAC"/>
    <w:rsid w:val="004C5117"/>
    <w:rsid w:val="004C5DBC"/>
    <w:rsid w:val="004C6C71"/>
    <w:rsid w:val="004C76D5"/>
    <w:rsid w:val="004D0572"/>
    <w:rsid w:val="004D131C"/>
    <w:rsid w:val="004D15E4"/>
    <w:rsid w:val="004D29E9"/>
    <w:rsid w:val="004D34C5"/>
    <w:rsid w:val="004D374F"/>
    <w:rsid w:val="004D3ADA"/>
    <w:rsid w:val="004D3E14"/>
    <w:rsid w:val="004D433F"/>
    <w:rsid w:val="004D4439"/>
    <w:rsid w:val="004D5AE4"/>
    <w:rsid w:val="004D6531"/>
    <w:rsid w:val="004D668B"/>
    <w:rsid w:val="004D66C2"/>
    <w:rsid w:val="004D6FA6"/>
    <w:rsid w:val="004D74A1"/>
    <w:rsid w:val="004D7A7E"/>
    <w:rsid w:val="004E0039"/>
    <w:rsid w:val="004E0E0D"/>
    <w:rsid w:val="004E12DA"/>
    <w:rsid w:val="004E26C9"/>
    <w:rsid w:val="004E3591"/>
    <w:rsid w:val="004E6ED9"/>
    <w:rsid w:val="004E7514"/>
    <w:rsid w:val="004E7DCD"/>
    <w:rsid w:val="004F0598"/>
    <w:rsid w:val="004F0A26"/>
    <w:rsid w:val="004F0A49"/>
    <w:rsid w:val="004F171C"/>
    <w:rsid w:val="004F2A41"/>
    <w:rsid w:val="004F3AD7"/>
    <w:rsid w:val="004F3B0E"/>
    <w:rsid w:val="004F3F20"/>
    <w:rsid w:val="004F4056"/>
    <w:rsid w:val="004F535D"/>
    <w:rsid w:val="004F63EF"/>
    <w:rsid w:val="004F6472"/>
    <w:rsid w:val="004F762C"/>
    <w:rsid w:val="004F7AA0"/>
    <w:rsid w:val="0050063A"/>
    <w:rsid w:val="00500E55"/>
    <w:rsid w:val="005013C3"/>
    <w:rsid w:val="00502274"/>
    <w:rsid w:val="00502C43"/>
    <w:rsid w:val="0050450F"/>
    <w:rsid w:val="0050461D"/>
    <w:rsid w:val="0050463F"/>
    <w:rsid w:val="00507166"/>
    <w:rsid w:val="005078E1"/>
    <w:rsid w:val="0051057E"/>
    <w:rsid w:val="005107C4"/>
    <w:rsid w:val="00510842"/>
    <w:rsid w:val="0051087A"/>
    <w:rsid w:val="00510E2B"/>
    <w:rsid w:val="00512543"/>
    <w:rsid w:val="00513051"/>
    <w:rsid w:val="005155D7"/>
    <w:rsid w:val="0051579A"/>
    <w:rsid w:val="00515C8F"/>
    <w:rsid w:val="00516601"/>
    <w:rsid w:val="00516AFD"/>
    <w:rsid w:val="00517BCD"/>
    <w:rsid w:val="005202BF"/>
    <w:rsid w:val="00520C21"/>
    <w:rsid w:val="005219BD"/>
    <w:rsid w:val="00521AFB"/>
    <w:rsid w:val="00522EBF"/>
    <w:rsid w:val="00525307"/>
    <w:rsid w:val="0052545A"/>
    <w:rsid w:val="0052598C"/>
    <w:rsid w:val="00525A00"/>
    <w:rsid w:val="00525FA2"/>
    <w:rsid w:val="00526062"/>
    <w:rsid w:val="005261A9"/>
    <w:rsid w:val="00526690"/>
    <w:rsid w:val="00526A2F"/>
    <w:rsid w:val="00526A91"/>
    <w:rsid w:val="00526F95"/>
    <w:rsid w:val="00530E3D"/>
    <w:rsid w:val="00531B4B"/>
    <w:rsid w:val="00531DFF"/>
    <w:rsid w:val="0053234A"/>
    <w:rsid w:val="0053288A"/>
    <w:rsid w:val="0053333C"/>
    <w:rsid w:val="00533F92"/>
    <w:rsid w:val="005340F9"/>
    <w:rsid w:val="005347A7"/>
    <w:rsid w:val="00536BEB"/>
    <w:rsid w:val="00537264"/>
    <w:rsid w:val="00541632"/>
    <w:rsid w:val="00541D59"/>
    <w:rsid w:val="00541DED"/>
    <w:rsid w:val="00542781"/>
    <w:rsid w:val="00542883"/>
    <w:rsid w:val="00542FA4"/>
    <w:rsid w:val="0054326E"/>
    <w:rsid w:val="005444AE"/>
    <w:rsid w:val="00544973"/>
    <w:rsid w:val="00544E4C"/>
    <w:rsid w:val="005450D8"/>
    <w:rsid w:val="00546019"/>
    <w:rsid w:val="00546FA4"/>
    <w:rsid w:val="00546FD5"/>
    <w:rsid w:val="00547145"/>
    <w:rsid w:val="00547325"/>
    <w:rsid w:val="005507B7"/>
    <w:rsid w:val="0055105E"/>
    <w:rsid w:val="00551B53"/>
    <w:rsid w:val="0055225D"/>
    <w:rsid w:val="005522D1"/>
    <w:rsid w:val="005528E8"/>
    <w:rsid w:val="00553222"/>
    <w:rsid w:val="0055323B"/>
    <w:rsid w:val="0055357B"/>
    <w:rsid w:val="0055389E"/>
    <w:rsid w:val="005538B7"/>
    <w:rsid w:val="00554939"/>
    <w:rsid w:val="00557022"/>
    <w:rsid w:val="005577D8"/>
    <w:rsid w:val="0056042C"/>
    <w:rsid w:val="0056099B"/>
    <w:rsid w:val="00560A8C"/>
    <w:rsid w:val="00561CC2"/>
    <w:rsid w:val="005644C0"/>
    <w:rsid w:val="0056452F"/>
    <w:rsid w:val="00565130"/>
    <w:rsid w:val="005662AD"/>
    <w:rsid w:val="0056644E"/>
    <w:rsid w:val="00566E85"/>
    <w:rsid w:val="005670C3"/>
    <w:rsid w:val="005672CF"/>
    <w:rsid w:val="005702E1"/>
    <w:rsid w:val="00570E80"/>
    <w:rsid w:val="00571AAE"/>
    <w:rsid w:val="00573379"/>
    <w:rsid w:val="005734BE"/>
    <w:rsid w:val="0057385F"/>
    <w:rsid w:val="00574739"/>
    <w:rsid w:val="005776F4"/>
    <w:rsid w:val="005801CE"/>
    <w:rsid w:val="00581F9C"/>
    <w:rsid w:val="0058273F"/>
    <w:rsid w:val="0058284E"/>
    <w:rsid w:val="00582AE0"/>
    <w:rsid w:val="0058326A"/>
    <w:rsid w:val="0058386D"/>
    <w:rsid w:val="00583950"/>
    <w:rsid w:val="00583B9E"/>
    <w:rsid w:val="00584EBF"/>
    <w:rsid w:val="00584F08"/>
    <w:rsid w:val="005858D7"/>
    <w:rsid w:val="00585FDF"/>
    <w:rsid w:val="005863BB"/>
    <w:rsid w:val="00586B66"/>
    <w:rsid w:val="005872C4"/>
    <w:rsid w:val="00591B6D"/>
    <w:rsid w:val="005922B6"/>
    <w:rsid w:val="0059233D"/>
    <w:rsid w:val="00592D1B"/>
    <w:rsid w:val="00592FB3"/>
    <w:rsid w:val="0059316C"/>
    <w:rsid w:val="0059328C"/>
    <w:rsid w:val="005952B6"/>
    <w:rsid w:val="00595447"/>
    <w:rsid w:val="0059639F"/>
    <w:rsid w:val="005966D6"/>
    <w:rsid w:val="00597CA0"/>
    <w:rsid w:val="00597F8F"/>
    <w:rsid w:val="005A038E"/>
    <w:rsid w:val="005A06A7"/>
    <w:rsid w:val="005A0A87"/>
    <w:rsid w:val="005A0E69"/>
    <w:rsid w:val="005A1A8F"/>
    <w:rsid w:val="005A1F3E"/>
    <w:rsid w:val="005A25EB"/>
    <w:rsid w:val="005A2741"/>
    <w:rsid w:val="005A2A5E"/>
    <w:rsid w:val="005A329F"/>
    <w:rsid w:val="005A417D"/>
    <w:rsid w:val="005A557F"/>
    <w:rsid w:val="005A5683"/>
    <w:rsid w:val="005A76D3"/>
    <w:rsid w:val="005A7930"/>
    <w:rsid w:val="005A7E82"/>
    <w:rsid w:val="005B06BD"/>
    <w:rsid w:val="005B1573"/>
    <w:rsid w:val="005B205E"/>
    <w:rsid w:val="005B2EE9"/>
    <w:rsid w:val="005B3512"/>
    <w:rsid w:val="005B369F"/>
    <w:rsid w:val="005B3B84"/>
    <w:rsid w:val="005B3B9F"/>
    <w:rsid w:val="005B4681"/>
    <w:rsid w:val="005B4C8C"/>
    <w:rsid w:val="005B5406"/>
    <w:rsid w:val="005B5D62"/>
    <w:rsid w:val="005B6506"/>
    <w:rsid w:val="005B7B28"/>
    <w:rsid w:val="005C014C"/>
    <w:rsid w:val="005C072E"/>
    <w:rsid w:val="005C0946"/>
    <w:rsid w:val="005C16FF"/>
    <w:rsid w:val="005C1D09"/>
    <w:rsid w:val="005C20BD"/>
    <w:rsid w:val="005C238B"/>
    <w:rsid w:val="005C2AA0"/>
    <w:rsid w:val="005C50FB"/>
    <w:rsid w:val="005C5222"/>
    <w:rsid w:val="005C566A"/>
    <w:rsid w:val="005C58E7"/>
    <w:rsid w:val="005C5F0F"/>
    <w:rsid w:val="005C7F0D"/>
    <w:rsid w:val="005D003F"/>
    <w:rsid w:val="005D0114"/>
    <w:rsid w:val="005D011E"/>
    <w:rsid w:val="005D02F3"/>
    <w:rsid w:val="005D0345"/>
    <w:rsid w:val="005D0455"/>
    <w:rsid w:val="005D05D1"/>
    <w:rsid w:val="005D1F68"/>
    <w:rsid w:val="005D3172"/>
    <w:rsid w:val="005D3690"/>
    <w:rsid w:val="005D3C05"/>
    <w:rsid w:val="005D5C46"/>
    <w:rsid w:val="005D5CFA"/>
    <w:rsid w:val="005D622C"/>
    <w:rsid w:val="005D6712"/>
    <w:rsid w:val="005D6B46"/>
    <w:rsid w:val="005D7CB6"/>
    <w:rsid w:val="005D7FD5"/>
    <w:rsid w:val="005E09FE"/>
    <w:rsid w:val="005E18F7"/>
    <w:rsid w:val="005E1C79"/>
    <w:rsid w:val="005E1D58"/>
    <w:rsid w:val="005E284D"/>
    <w:rsid w:val="005E29B3"/>
    <w:rsid w:val="005E413D"/>
    <w:rsid w:val="005E44FB"/>
    <w:rsid w:val="005E4589"/>
    <w:rsid w:val="005E4BBA"/>
    <w:rsid w:val="005E501A"/>
    <w:rsid w:val="005E51A4"/>
    <w:rsid w:val="005E52A3"/>
    <w:rsid w:val="005E5AF4"/>
    <w:rsid w:val="005E6714"/>
    <w:rsid w:val="005E756A"/>
    <w:rsid w:val="005E7E78"/>
    <w:rsid w:val="005F05E0"/>
    <w:rsid w:val="005F1793"/>
    <w:rsid w:val="005F1C5E"/>
    <w:rsid w:val="005F3839"/>
    <w:rsid w:val="005F4D9E"/>
    <w:rsid w:val="005F6D5C"/>
    <w:rsid w:val="005F6E5B"/>
    <w:rsid w:val="005F73D4"/>
    <w:rsid w:val="005F784B"/>
    <w:rsid w:val="006003D4"/>
    <w:rsid w:val="00600795"/>
    <w:rsid w:val="00601450"/>
    <w:rsid w:val="00601620"/>
    <w:rsid w:val="00601878"/>
    <w:rsid w:val="006018BC"/>
    <w:rsid w:val="00601A6D"/>
    <w:rsid w:val="00601FA0"/>
    <w:rsid w:val="00603096"/>
    <w:rsid w:val="00603D60"/>
    <w:rsid w:val="00604094"/>
    <w:rsid w:val="00604156"/>
    <w:rsid w:val="00604235"/>
    <w:rsid w:val="00605530"/>
    <w:rsid w:val="0060591A"/>
    <w:rsid w:val="00605BEE"/>
    <w:rsid w:val="00605D47"/>
    <w:rsid w:val="0060679A"/>
    <w:rsid w:val="006070FD"/>
    <w:rsid w:val="006073EB"/>
    <w:rsid w:val="00607986"/>
    <w:rsid w:val="00610884"/>
    <w:rsid w:val="00610937"/>
    <w:rsid w:val="006110F7"/>
    <w:rsid w:val="00611703"/>
    <w:rsid w:val="0061295D"/>
    <w:rsid w:val="006133DC"/>
    <w:rsid w:val="00613AE7"/>
    <w:rsid w:val="006161A2"/>
    <w:rsid w:val="00617972"/>
    <w:rsid w:val="00617CA3"/>
    <w:rsid w:val="00617D10"/>
    <w:rsid w:val="00620053"/>
    <w:rsid w:val="00620933"/>
    <w:rsid w:val="00621542"/>
    <w:rsid w:val="00621A5A"/>
    <w:rsid w:val="006225B5"/>
    <w:rsid w:val="00622BC2"/>
    <w:rsid w:val="00622CF7"/>
    <w:rsid w:val="00624927"/>
    <w:rsid w:val="00624F20"/>
    <w:rsid w:val="00625A0C"/>
    <w:rsid w:val="00625FB3"/>
    <w:rsid w:val="0062677D"/>
    <w:rsid w:val="00630727"/>
    <w:rsid w:val="0063081A"/>
    <w:rsid w:val="00630DE4"/>
    <w:rsid w:val="00630F34"/>
    <w:rsid w:val="00631F47"/>
    <w:rsid w:val="006323FF"/>
    <w:rsid w:val="006339DA"/>
    <w:rsid w:val="0063499A"/>
    <w:rsid w:val="00634B77"/>
    <w:rsid w:val="00635E48"/>
    <w:rsid w:val="006362A1"/>
    <w:rsid w:val="00636B45"/>
    <w:rsid w:val="006374D1"/>
    <w:rsid w:val="0063750B"/>
    <w:rsid w:val="00637911"/>
    <w:rsid w:val="006402DF"/>
    <w:rsid w:val="006405D4"/>
    <w:rsid w:val="00642080"/>
    <w:rsid w:val="00642ABE"/>
    <w:rsid w:val="00645335"/>
    <w:rsid w:val="00646849"/>
    <w:rsid w:val="00647AE5"/>
    <w:rsid w:val="00647EE4"/>
    <w:rsid w:val="006503A1"/>
    <w:rsid w:val="00650521"/>
    <w:rsid w:val="00650DBC"/>
    <w:rsid w:val="00651E97"/>
    <w:rsid w:val="0065201E"/>
    <w:rsid w:val="006523B0"/>
    <w:rsid w:val="00653081"/>
    <w:rsid w:val="00654122"/>
    <w:rsid w:val="006548AD"/>
    <w:rsid w:val="00654CCE"/>
    <w:rsid w:val="00654DB2"/>
    <w:rsid w:val="006559CD"/>
    <w:rsid w:val="006567ED"/>
    <w:rsid w:val="00656CE4"/>
    <w:rsid w:val="00657AA1"/>
    <w:rsid w:val="006616DF"/>
    <w:rsid w:val="00664F60"/>
    <w:rsid w:val="00665052"/>
    <w:rsid w:val="006654C1"/>
    <w:rsid w:val="00665A82"/>
    <w:rsid w:val="00666846"/>
    <w:rsid w:val="00666ADF"/>
    <w:rsid w:val="006701E1"/>
    <w:rsid w:val="00670736"/>
    <w:rsid w:val="00670E28"/>
    <w:rsid w:val="0067113E"/>
    <w:rsid w:val="006713B0"/>
    <w:rsid w:val="00671C99"/>
    <w:rsid w:val="00671F44"/>
    <w:rsid w:val="00672411"/>
    <w:rsid w:val="00673152"/>
    <w:rsid w:val="00673202"/>
    <w:rsid w:val="00674FDC"/>
    <w:rsid w:val="00674FFE"/>
    <w:rsid w:val="006756FC"/>
    <w:rsid w:val="006766A0"/>
    <w:rsid w:val="006773BC"/>
    <w:rsid w:val="00677750"/>
    <w:rsid w:val="00677CB7"/>
    <w:rsid w:val="00677E21"/>
    <w:rsid w:val="00677F23"/>
    <w:rsid w:val="0068001D"/>
    <w:rsid w:val="0068024E"/>
    <w:rsid w:val="00680306"/>
    <w:rsid w:val="00680858"/>
    <w:rsid w:val="00681F58"/>
    <w:rsid w:val="006821B1"/>
    <w:rsid w:val="00682834"/>
    <w:rsid w:val="006830BE"/>
    <w:rsid w:val="0068354F"/>
    <w:rsid w:val="006836CE"/>
    <w:rsid w:val="0068380D"/>
    <w:rsid w:val="00683E00"/>
    <w:rsid w:val="00683F23"/>
    <w:rsid w:val="00684A5B"/>
    <w:rsid w:val="00686632"/>
    <w:rsid w:val="00686B2D"/>
    <w:rsid w:val="00686C32"/>
    <w:rsid w:val="00686D35"/>
    <w:rsid w:val="00690467"/>
    <w:rsid w:val="0069133E"/>
    <w:rsid w:val="006916EA"/>
    <w:rsid w:val="006918F1"/>
    <w:rsid w:val="006919F2"/>
    <w:rsid w:val="00692CDA"/>
    <w:rsid w:val="00693472"/>
    <w:rsid w:val="00693891"/>
    <w:rsid w:val="006943DD"/>
    <w:rsid w:val="006945D8"/>
    <w:rsid w:val="00694958"/>
    <w:rsid w:val="00695A24"/>
    <w:rsid w:val="00695A38"/>
    <w:rsid w:val="0069728F"/>
    <w:rsid w:val="006A0655"/>
    <w:rsid w:val="006A07D0"/>
    <w:rsid w:val="006A2ADE"/>
    <w:rsid w:val="006A477F"/>
    <w:rsid w:val="006A4B15"/>
    <w:rsid w:val="006A5650"/>
    <w:rsid w:val="006A61A5"/>
    <w:rsid w:val="006A64BF"/>
    <w:rsid w:val="006A670A"/>
    <w:rsid w:val="006A69C8"/>
    <w:rsid w:val="006A6CD3"/>
    <w:rsid w:val="006A7E4D"/>
    <w:rsid w:val="006B0E20"/>
    <w:rsid w:val="006B139C"/>
    <w:rsid w:val="006B1823"/>
    <w:rsid w:val="006B1959"/>
    <w:rsid w:val="006B2348"/>
    <w:rsid w:val="006B26FA"/>
    <w:rsid w:val="006B2FFE"/>
    <w:rsid w:val="006B3BFD"/>
    <w:rsid w:val="006B3DF0"/>
    <w:rsid w:val="006B43B4"/>
    <w:rsid w:val="006B6120"/>
    <w:rsid w:val="006B6145"/>
    <w:rsid w:val="006B6386"/>
    <w:rsid w:val="006B6825"/>
    <w:rsid w:val="006B6881"/>
    <w:rsid w:val="006B693D"/>
    <w:rsid w:val="006B6A6C"/>
    <w:rsid w:val="006B6F89"/>
    <w:rsid w:val="006B7D1F"/>
    <w:rsid w:val="006C0258"/>
    <w:rsid w:val="006C02FD"/>
    <w:rsid w:val="006C08BF"/>
    <w:rsid w:val="006C1C80"/>
    <w:rsid w:val="006C2295"/>
    <w:rsid w:val="006C2B1B"/>
    <w:rsid w:val="006C2BFF"/>
    <w:rsid w:val="006C2EBE"/>
    <w:rsid w:val="006C2F7A"/>
    <w:rsid w:val="006C43EC"/>
    <w:rsid w:val="006C49A1"/>
    <w:rsid w:val="006C4F62"/>
    <w:rsid w:val="006C4FD4"/>
    <w:rsid w:val="006C530A"/>
    <w:rsid w:val="006C54CC"/>
    <w:rsid w:val="006C7A3F"/>
    <w:rsid w:val="006D0084"/>
    <w:rsid w:val="006D07B6"/>
    <w:rsid w:val="006D0A78"/>
    <w:rsid w:val="006D0E64"/>
    <w:rsid w:val="006D111A"/>
    <w:rsid w:val="006D2463"/>
    <w:rsid w:val="006D2538"/>
    <w:rsid w:val="006D276B"/>
    <w:rsid w:val="006D388C"/>
    <w:rsid w:val="006D4E7D"/>
    <w:rsid w:val="006D524C"/>
    <w:rsid w:val="006D5A65"/>
    <w:rsid w:val="006D5AC7"/>
    <w:rsid w:val="006D663E"/>
    <w:rsid w:val="006D7AEB"/>
    <w:rsid w:val="006E0107"/>
    <w:rsid w:val="006E372E"/>
    <w:rsid w:val="006E4331"/>
    <w:rsid w:val="006E4AB3"/>
    <w:rsid w:val="006E51B2"/>
    <w:rsid w:val="006E6A2A"/>
    <w:rsid w:val="006E6B51"/>
    <w:rsid w:val="006E6DA4"/>
    <w:rsid w:val="006E7907"/>
    <w:rsid w:val="006E7946"/>
    <w:rsid w:val="006E7958"/>
    <w:rsid w:val="006F052B"/>
    <w:rsid w:val="006F0EF2"/>
    <w:rsid w:val="006F0F11"/>
    <w:rsid w:val="006F2E0B"/>
    <w:rsid w:val="006F2F83"/>
    <w:rsid w:val="006F4BDA"/>
    <w:rsid w:val="006F5092"/>
    <w:rsid w:val="006F53AC"/>
    <w:rsid w:val="006F662C"/>
    <w:rsid w:val="006F6AA6"/>
    <w:rsid w:val="006F77E3"/>
    <w:rsid w:val="007008CB"/>
    <w:rsid w:val="00700E43"/>
    <w:rsid w:val="007010C1"/>
    <w:rsid w:val="00701228"/>
    <w:rsid w:val="007016A5"/>
    <w:rsid w:val="00701F6D"/>
    <w:rsid w:val="00702327"/>
    <w:rsid w:val="00704882"/>
    <w:rsid w:val="00704F16"/>
    <w:rsid w:val="007051EA"/>
    <w:rsid w:val="00705707"/>
    <w:rsid w:val="007057F3"/>
    <w:rsid w:val="00706E6C"/>
    <w:rsid w:val="007076C7"/>
    <w:rsid w:val="00710543"/>
    <w:rsid w:val="00710821"/>
    <w:rsid w:val="007145CD"/>
    <w:rsid w:val="007160EF"/>
    <w:rsid w:val="0071635E"/>
    <w:rsid w:val="00716E9F"/>
    <w:rsid w:val="00717A80"/>
    <w:rsid w:val="00717A8F"/>
    <w:rsid w:val="00720A02"/>
    <w:rsid w:val="00721615"/>
    <w:rsid w:val="00721950"/>
    <w:rsid w:val="00721A59"/>
    <w:rsid w:val="007224A4"/>
    <w:rsid w:val="00722DBD"/>
    <w:rsid w:val="00723903"/>
    <w:rsid w:val="0072469F"/>
    <w:rsid w:val="00724A81"/>
    <w:rsid w:val="00724B5F"/>
    <w:rsid w:val="00724D65"/>
    <w:rsid w:val="00724E53"/>
    <w:rsid w:val="0072628A"/>
    <w:rsid w:val="00726831"/>
    <w:rsid w:val="00727A81"/>
    <w:rsid w:val="00727BD3"/>
    <w:rsid w:val="00730038"/>
    <w:rsid w:val="007310C7"/>
    <w:rsid w:val="00731BBF"/>
    <w:rsid w:val="007324D1"/>
    <w:rsid w:val="007336FC"/>
    <w:rsid w:val="00734357"/>
    <w:rsid w:val="00735EE1"/>
    <w:rsid w:val="00735F20"/>
    <w:rsid w:val="007360F5"/>
    <w:rsid w:val="00736353"/>
    <w:rsid w:val="00736FF5"/>
    <w:rsid w:val="00737034"/>
    <w:rsid w:val="007370D8"/>
    <w:rsid w:val="00737669"/>
    <w:rsid w:val="00737FB4"/>
    <w:rsid w:val="007400DB"/>
    <w:rsid w:val="007405EB"/>
    <w:rsid w:val="007412A3"/>
    <w:rsid w:val="00741529"/>
    <w:rsid w:val="007417C7"/>
    <w:rsid w:val="00741C5B"/>
    <w:rsid w:val="0074224C"/>
    <w:rsid w:val="007444B7"/>
    <w:rsid w:val="007448F6"/>
    <w:rsid w:val="00744934"/>
    <w:rsid w:val="007450F9"/>
    <w:rsid w:val="00746011"/>
    <w:rsid w:val="007469CB"/>
    <w:rsid w:val="00746AB4"/>
    <w:rsid w:val="00746B8B"/>
    <w:rsid w:val="00750BA7"/>
    <w:rsid w:val="00751492"/>
    <w:rsid w:val="00752F59"/>
    <w:rsid w:val="0075301A"/>
    <w:rsid w:val="007537E1"/>
    <w:rsid w:val="0075520C"/>
    <w:rsid w:val="0075620C"/>
    <w:rsid w:val="00756716"/>
    <w:rsid w:val="007567CA"/>
    <w:rsid w:val="00756BF3"/>
    <w:rsid w:val="00756D1E"/>
    <w:rsid w:val="00756EB0"/>
    <w:rsid w:val="00756EF1"/>
    <w:rsid w:val="0076122C"/>
    <w:rsid w:val="0076188F"/>
    <w:rsid w:val="00761F38"/>
    <w:rsid w:val="00762BE9"/>
    <w:rsid w:val="00763336"/>
    <w:rsid w:val="00763350"/>
    <w:rsid w:val="00763BD3"/>
    <w:rsid w:val="00763E05"/>
    <w:rsid w:val="00763F53"/>
    <w:rsid w:val="00764722"/>
    <w:rsid w:val="00764C35"/>
    <w:rsid w:val="00764FCC"/>
    <w:rsid w:val="00765593"/>
    <w:rsid w:val="00765C1B"/>
    <w:rsid w:val="0076724A"/>
    <w:rsid w:val="00767C9B"/>
    <w:rsid w:val="0077048F"/>
    <w:rsid w:val="007709CD"/>
    <w:rsid w:val="00770C15"/>
    <w:rsid w:val="00770C2D"/>
    <w:rsid w:val="007723F4"/>
    <w:rsid w:val="00772460"/>
    <w:rsid w:val="00772F4D"/>
    <w:rsid w:val="00773606"/>
    <w:rsid w:val="00773A1B"/>
    <w:rsid w:val="0077452A"/>
    <w:rsid w:val="0077483C"/>
    <w:rsid w:val="00774A9C"/>
    <w:rsid w:val="00774C27"/>
    <w:rsid w:val="007751E7"/>
    <w:rsid w:val="00775A62"/>
    <w:rsid w:val="00776228"/>
    <w:rsid w:val="007771D3"/>
    <w:rsid w:val="00777660"/>
    <w:rsid w:val="00777943"/>
    <w:rsid w:val="00777FE1"/>
    <w:rsid w:val="007810F4"/>
    <w:rsid w:val="00781B1C"/>
    <w:rsid w:val="00781CAD"/>
    <w:rsid w:val="00781FC4"/>
    <w:rsid w:val="0078254C"/>
    <w:rsid w:val="00782BD0"/>
    <w:rsid w:val="00783E89"/>
    <w:rsid w:val="00784AD7"/>
    <w:rsid w:val="00785E5A"/>
    <w:rsid w:val="00786010"/>
    <w:rsid w:val="00786BB4"/>
    <w:rsid w:val="00786F27"/>
    <w:rsid w:val="007879F3"/>
    <w:rsid w:val="00787C4D"/>
    <w:rsid w:val="00787F26"/>
    <w:rsid w:val="0079014F"/>
    <w:rsid w:val="0079037B"/>
    <w:rsid w:val="007906DB"/>
    <w:rsid w:val="007911AE"/>
    <w:rsid w:val="007913FA"/>
    <w:rsid w:val="0079178A"/>
    <w:rsid w:val="00791D8F"/>
    <w:rsid w:val="0079249D"/>
    <w:rsid w:val="007932CB"/>
    <w:rsid w:val="0079342C"/>
    <w:rsid w:val="0079467B"/>
    <w:rsid w:val="00794D60"/>
    <w:rsid w:val="00795153"/>
    <w:rsid w:val="00795C7D"/>
    <w:rsid w:val="00797267"/>
    <w:rsid w:val="007A06BC"/>
    <w:rsid w:val="007A086B"/>
    <w:rsid w:val="007A08DC"/>
    <w:rsid w:val="007A1607"/>
    <w:rsid w:val="007A1B08"/>
    <w:rsid w:val="007A26A1"/>
    <w:rsid w:val="007A2788"/>
    <w:rsid w:val="007A299B"/>
    <w:rsid w:val="007A3880"/>
    <w:rsid w:val="007A3D6D"/>
    <w:rsid w:val="007A3DBF"/>
    <w:rsid w:val="007A4321"/>
    <w:rsid w:val="007A46FC"/>
    <w:rsid w:val="007A4C85"/>
    <w:rsid w:val="007A4D51"/>
    <w:rsid w:val="007A4D83"/>
    <w:rsid w:val="007A554B"/>
    <w:rsid w:val="007A5AE5"/>
    <w:rsid w:val="007A601F"/>
    <w:rsid w:val="007A636A"/>
    <w:rsid w:val="007A6B2F"/>
    <w:rsid w:val="007A6F9D"/>
    <w:rsid w:val="007A77C4"/>
    <w:rsid w:val="007A7987"/>
    <w:rsid w:val="007A7D2A"/>
    <w:rsid w:val="007A7E4D"/>
    <w:rsid w:val="007B0C81"/>
    <w:rsid w:val="007B185E"/>
    <w:rsid w:val="007B1E32"/>
    <w:rsid w:val="007B2A42"/>
    <w:rsid w:val="007B386B"/>
    <w:rsid w:val="007B3C37"/>
    <w:rsid w:val="007B6664"/>
    <w:rsid w:val="007B6884"/>
    <w:rsid w:val="007B6F05"/>
    <w:rsid w:val="007B6F72"/>
    <w:rsid w:val="007B7A95"/>
    <w:rsid w:val="007B7CBC"/>
    <w:rsid w:val="007C03BB"/>
    <w:rsid w:val="007C0600"/>
    <w:rsid w:val="007C08DD"/>
    <w:rsid w:val="007C0DA1"/>
    <w:rsid w:val="007C1160"/>
    <w:rsid w:val="007C116C"/>
    <w:rsid w:val="007C1487"/>
    <w:rsid w:val="007C240F"/>
    <w:rsid w:val="007C310D"/>
    <w:rsid w:val="007C3554"/>
    <w:rsid w:val="007C3A04"/>
    <w:rsid w:val="007C3DAC"/>
    <w:rsid w:val="007C4168"/>
    <w:rsid w:val="007C493C"/>
    <w:rsid w:val="007C4972"/>
    <w:rsid w:val="007C52B6"/>
    <w:rsid w:val="007C5D84"/>
    <w:rsid w:val="007C5E0F"/>
    <w:rsid w:val="007C73D6"/>
    <w:rsid w:val="007C7C16"/>
    <w:rsid w:val="007D0AA9"/>
    <w:rsid w:val="007D0C76"/>
    <w:rsid w:val="007D28B3"/>
    <w:rsid w:val="007D34FD"/>
    <w:rsid w:val="007D581B"/>
    <w:rsid w:val="007D598F"/>
    <w:rsid w:val="007D5F2F"/>
    <w:rsid w:val="007D6DA2"/>
    <w:rsid w:val="007D7136"/>
    <w:rsid w:val="007D78A1"/>
    <w:rsid w:val="007E0027"/>
    <w:rsid w:val="007E0C35"/>
    <w:rsid w:val="007E0EE0"/>
    <w:rsid w:val="007E158F"/>
    <w:rsid w:val="007E16F3"/>
    <w:rsid w:val="007E264D"/>
    <w:rsid w:val="007E2BF5"/>
    <w:rsid w:val="007E2E3F"/>
    <w:rsid w:val="007E301A"/>
    <w:rsid w:val="007E3189"/>
    <w:rsid w:val="007E3AB3"/>
    <w:rsid w:val="007E3CD0"/>
    <w:rsid w:val="007E4776"/>
    <w:rsid w:val="007E50EC"/>
    <w:rsid w:val="007E5155"/>
    <w:rsid w:val="007E53A0"/>
    <w:rsid w:val="007E5AF6"/>
    <w:rsid w:val="007E5DAD"/>
    <w:rsid w:val="007E5FE1"/>
    <w:rsid w:val="007E6120"/>
    <w:rsid w:val="007E61BA"/>
    <w:rsid w:val="007E68AB"/>
    <w:rsid w:val="007E6ECE"/>
    <w:rsid w:val="007E7E1E"/>
    <w:rsid w:val="007F00DE"/>
    <w:rsid w:val="007F067C"/>
    <w:rsid w:val="007F09B3"/>
    <w:rsid w:val="007F14DA"/>
    <w:rsid w:val="007F1AB7"/>
    <w:rsid w:val="007F3CD9"/>
    <w:rsid w:val="007F3FDC"/>
    <w:rsid w:val="007F4908"/>
    <w:rsid w:val="007F503F"/>
    <w:rsid w:val="007F5BFF"/>
    <w:rsid w:val="007F608A"/>
    <w:rsid w:val="007F6EFA"/>
    <w:rsid w:val="007F71C3"/>
    <w:rsid w:val="007F7B03"/>
    <w:rsid w:val="007F7EB6"/>
    <w:rsid w:val="0080099E"/>
    <w:rsid w:val="008009C4"/>
    <w:rsid w:val="00800EF2"/>
    <w:rsid w:val="008013B4"/>
    <w:rsid w:val="00801555"/>
    <w:rsid w:val="00801589"/>
    <w:rsid w:val="008015A9"/>
    <w:rsid w:val="0080187A"/>
    <w:rsid w:val="00802840"/>
    <w:rsid w:val="008028D8"/>
    <w:rsid w:val="008028F3"/>
    <w:rsid w:val="00802F23"/>
    <w:rsid w:val="008040BA"/>
    <w:rsid w:val="0080454D"/>
    <w:rsid w:val="00804B9B"/>
    <w:rsid w:val="00804CD1"/>
    <w:rsid w:val="0080677D"/>
    <w:rsid w:val="008068BC"/>
    <w:rsid w:val="00806E95"/>
    <w:rsid w:val="00807471"/>
    <w:rsid w:val="008074F6"/>
    <w:rsid w:val="008076D8"/>
    <w:rsid w:val="008077C2"/>
    <w:rsid w:val="00807D5C"/>
    <w:rsid w:val="00807E54"/>
    <w:rsid w:val="0081233C"/>
    <w:rsid w:val="00812792"/>
    <w:rsid w:val="008139D2"/>
    <w:rsid w:val="00813D40"/>
    <w:rsid w:val="008144A0"/>
    <w:rsid w:val="0081562A"/>
    <w:rsid w:val="00815BDD"/>
    <w:rsid w:val="008170B1"/>
    <w:rsid w:val="00817720"/>
    <w:rsid w:val="00817CF8"/>
    <w:rsid w:val="00820843"/>
    <w:rsid w:val="00820CD1"/>
    <w:rsid w:val="00821D76"/>
    <w:rsid w:val="00822126"/>
    <w:rsid w:val="008224AB"/>
    <w:rsid w:val="00822682"/>
    <w:rsid w:val="008238CF"/>
    <w:rsid w:val="008248FD"/>
    <w:rsid w:val="008249AE"/>
    <w:rsid w:val="00825B46"/>
    <w:rsid w:val="0082622F"/>
    <w:rsid w:val="00826E0D"/>
    <w:rsid w:val="00827381"/>
    <w:rsid w:val="00827C52"/>
    <w:rsid w:val="00827F21"/>
    <w:rsid w:val="00830B40"/>
    <w:rsid w:val="00830FC6"/>
    <w:rsid w:val="0083193B"/>
    <w:rsid w:val="008320B1"/>
    <w:rsid w:val="00832CCE"/>
    <w:rsid w:val="0083313B"/>
    <w:rsid w:val="00833447"/>
    <w:rsid w:val="008347A5"/>
    <w:rsid w:val="00834CE4"/>
    <w:rsid w:val="008353A7"/>
    <w:rsid w:val="008357AE"/>
    <w:rsid w:val="00835BC2"/>
    <w:rsid w:val="00835EDE"/>
    <w:rsid w:val="00836007"/>
    <w:rsid w:val="00837669"/>
    <w:rsid w:val="00840B16"/>
    <w:rsid w:val="00840C15"/>
    <w:rsid w:val="00840E8B"/>
    <w:rsid w:val="00841CCC"/>
    <w:rsid w:val="00841F02"/>
    <w:rsid w:val="00842588"/>
    <w:rsid w:val="00843A1E"/>
    <w:rsid w:val="00843FAC"/>
    <w:rsid w:val="00844430"/>
    <w:rsid w:val="00844A2B"/>
    <w:rsid w:val="008457B7"/>
    <w:rsid w:val="00846DE0"/>
    <w:rsid w:val="00847202"/>
    <w:rsid w:val="00847255"/>
    <w:rsid w:val="008473D7"/>
    <w:rsid w:val="00847438"/>
    <w:rsid w:val="00847707"/>
    <w:rsid w:val="00847F88"/>
    <w:rsid w:val="0085072D"/>
    <w:rsid w:val="0085078F"/>
    <w:rsid w:val="008507E2"/>
    <w:rsid w:val="008519D5"/>
    <w:rsid w:val="00853296"/>
    <w:rsid w:val="00854A0B"/>
    <w:rsid w:val="008550D6"/>
    <w:rsid w:val="008555F1"/>
    <w:rsid w:val="008558E1"/>
    <w:rsid w:val="008562FF"/>
    <w:rsid w:val="00856647"/>
    <w:rsid w:val="00857E74"/>
    <w:rsid w:val="00860FD0"/>
    <w:rsid w:val="008616F8"/>
    <w:rsid w:val="008620CC"/>
    <w:rsid w:val="008632E4"/>
    <w:rsid w:val="008646FE"/>
    <w:rsid w:val="00864E9F"/>
    <w:rsid w:val="008673A1"/>
    <w:rsid w:val="008708CC"/>
    <w:rsid w:val="008709D9"/>
    <w:rsid w:val="008714D2"/>
    <w:rsid w:val="008727B4"/>
    <w:rsid w:val="00873399"/>
    <w:rsid w:val="0087410C"/>
    <w:rsid w:val="00875181"/>
    <w:rsid w:val="008769B3"/>
    <w:rsid w:val="0087748B"/>
    <w:rsid w:val="00877773"/>
    <w:rsid w:val="00877819"/>
    <w:rsid w:val="0088036C"/>
    <w:rsid w:val="00880852"/>
    <w:rsid w:val="008809B0"/>
    <w:rsid w:val="00880AA7"/>
    <w:rsid w:val="008813CA"/>
    <w:rsid w:val="0088148A"/>
    <w:rsid w:val="00881E0C"/>
    <w:rsid w:val="00881F0B"/>
    <w:rsid w:val="008820D7"/>
    <w:rsid w:val="0088298A"/>
    <w:rsid w:val="008833DE"/>
    <w:rsid w:val="008835B5"/>
    <w:rsid w:val="00883785"/>
    <w:rsid w:val="00883EA3"/>
    <w:rsid w:val="00884DDC"/>
    <w:rsid w:val="0088576D"/>
    <w:rsid w:val="00885BCF"/>
    <w:rsid w:val="00886156"/>
    <w:rsid w:val="00886916"/>
    <w:rsid w:val="00887478"/>
    <w:rsid w:val="00887966"/>
    <w:rsid w:val="00887C00"/>
    <w:rsid w:val="00887C3F"/>
    <w:rsid w:val="0089076C"/>
    <w:rsid w:val="00890A29"/>
    <w:rsid w:val="00890A7E"/>
    <w:rsid w:val="00890B14"/>
    <w:rsid w:val="00892050"/>
    <w:rsid w:val="00892625"/>
    <w:rsid w:val="00892814"/>
    <w:rsid w:val="00893812"/>
    <w:rsid w:val="00894BF2"/>
    <w:rsid w:val="00895660"/>
    <w:rsid w:val="0089604C"/>
    <w:rsid w:val="00897534"/>
    <w:rsid w:val="008976E1"/>
    <w:rsid w:val="00897B5A"/>
    <w:rsid w:val="00897D0B"/>
    <w:rsid w:val="008A2E09"/>
    <w:rsid w:val="008A34B9"/>
    <w:rsid w:val="008A3F08"/>
    <w:rsid w:val="008A4146"/>
    <w:rsid w:val="008A4794"/>
    <w:rsid w:val="008A54CF"/>
    <w:rsid w:val="008A5755"/>
    <w:rsid w:val="008A5848"/>
    <w:rsid w:val="008A5B61"/>
    <w:rsid w:val="008A6D91"/>
    <w:rsid w:val="008A75A8"/>
    <w:rsid w:val="008A7D9F"/>
    <w:rsid w:val="008B0862"/>
    <w:rsid w:val="008B1888"/>
    <w:rsid w:val="008B1ACE"/>
    <w:rsid w:val="008B355F"/>
    <w:rsid w:val="008B3C5E"/>
    <w:rsid w:val="008B3D51"/>
    <w:rsid w:val="008B424C"/>
    <w:rsid w:val="008B4E28"/>
    <w:rsid w:val="008B4E40"/>
    <w:rsid w:val="008B4FED"/>
    <w:rsid w:val="008B585C"/>
    <w:rsid w:val="008B5E2E"/>
    <w:rsid w:val="008B64E3"/>
    <w:rsid w:val="008B7386"/>
    <w:rsid w:val="008B745D"/>
    <w:rsid w:val="008B76F3"/>
    <w:rsid w:val="008B7A82"/>
    <w:rsid w:val="008C03EF"/>
    <w:rsid w:val="008C0510"/>
    <w:rsid w:val="008C1B54"/>
    <w:rsid w:val="008C1CD8"/>
    <w:rsid w:val="008C29D5"/>
    <w:rsid w:val="008C3053"/>
    <w:rsid w:val="008C313A"/>
    <w:rsid w:val="008C38B3"/>
    <w:rsid w:val="008C3E2A"/>
    <w:rsid w:val="008C4DDB"/>
    <w:rsid w:val="008C5606"/>
    <w:rsid w:val="008C6280"/>
    <w:rsid w:val="008C6FA6"/>
    <w:rsid w:val="008C79BF"/>
    <w:rsid w:val="008C7EC2"/>
    <w:rsid w:val="008D0000"/>
    <w:rsid w:val="008D065D"/>
    <w:rsid w:val="008D0D66"/>
    <w:rsid w:val="008D0ED5"/>
    <w:rsid w:val="008D12F2"/>
    <w:rsid w:val="008D2197"/>
    <w:rsid w:val="008D3A45"/>
    <w:rsid w:val="008D7994"/>
    <w:rsid w:val="008E052B"/>
    <w:rsid w:val="008E0CCE"/>
    <w:rsid w:val="008E0DB7"/>
    <w:rsid w:val="008E2226"/>
    <w:rsid w:val="008E2372"/>
    <w:rsid w:val="008E2A7B"/>
    <w:rsid w:val="008E2CF1"/>
    <w:rsid w:val="008E329F"/>
    <w:rsid w:val="008E4681"/>
    <w:rsid w:val="008E56ED"/>
    <w:rsid w:val="008E6F17"/>
    <w:rsid w:val="008E7B99"/>
    <w:rsid w:val="008E7D27"/>
    <w:rsid w:val="008F105B"/>
    <w:rsid w:val="008F117B"/>
    <w:rsid w:val="008F1FD0"/>
    <w:rsid w:val="008F2459"/>
    <w:rsid w:val="008F2AEF"/>
    <w:rsid w:val="008F3873"/>
    <w:rsid w:val="008F3BA9"/>
    <w:rsid w:val="008F3D57"/>
    <w:rsid w:val="008F403B"/>
    <w:rsid w:val="008F42FF"/>
    <w:rsid w:val="008F431C"/>
    <w:rsid w:val="008F443C"/>
    <w:rsid w:val="008F47BD"/>
    <w:rsid w:val="008F493C"/>
    <w:rsid w:val="008F4944"/>
    <w:rsid w:val="008F4A8A"/>
    <w:rsid w:val="008F52B9"/>
    <w:rsid w:val="008F65A0"/>
    <w:rsid w:val="008F6FAD"/>
    <w:rsid w:val="009000BC"/>
    <w:rsid w:val="00900464"/>
    <w:rsid w:val="00900661"/>
    <w:rsid w:val="00900A6F"/>
    <w:rsid w:val="00900D03"/>
    <w:rsid w:val="0090210D"/>
    <w:rsid w:val="00902544"/>
    <w:rsid w:val="00902BE2"/>
    <w:rsid w:val="00902E42"/>
    <w:rsid w:val="00902F72"/>
    <w:rsid w:val="0090479C"/>
    <w:rsid w:val="00905B83"/>
    <w:rsid w:val="009069AB"/>
    <w:rsid w:val="00906A84"/>
    <w:rsid w:val="00906BD9"/>
    <w:rsid w:val="0090741B"/>
    <w:rsid w:val="00907508"/>
    <w:rsid w:val="00907DF7"/>
    <w:rsid w:val="00907FC8"/>
    <w:rsid w:val="00907FDC"/>
    <w:rsid w:val="00910E67"/>
    <w:rsid w:val="009116DD"/>
    <w:rsid w:val="00914B52"/>
    <w:rsid w:val="00916044"/>
    <w:rsid w:val="00916303"/>
    <w:rsid w:val="0091633B"/>
    <w:rsid w:val="00920789"/>
    <w:rsid w:val="009214E6"/>
    <w:rsid w:val="00922C12"/>
    <w:rsid w:val="00923CA7"/>
    <w:rsid w:val="00923D75"/>
    <w:rsid w:val="00923DB6"/>
    <w:rsid w:val="00924107"/>
    <w:rsid w:val="0092446C"/>
    <w:rsid w:val="00925EE4"/>
    <w:rsid w:val="00926301"/>
    <w:rsid w:val="00926C80"/>
    <w:rsid w:val="0092751F"/>
    <w:rsid w:val="009276A9"/>
    <w:rsid w:val="00927BBC"/>
    <w:rsid w:val="00927C8A"/>
    <w:rsid w:val="00930258"/>
    <w:rsid w:val="009303F9"/>
    <w:rsid w:val="009315C4"/>
    <w:rsid w:val="009319C6"/>
    <w:rsid w:val="00931F8A"/>
    <w:rsid w:val="00932CAE"/>
    <w:rsid w:val="0093315F"/>
    <w:rsid w:val="0093389F"/>
    <w:rsid w:val="00935EDF"/>
    <w:rsid w:val="00937282"/>
    <w:rsid w:val="00937DE1"/>
    <w:rsid w:val="00937E8B"/>
    <w:rsid w:val="00941E8F"/>
    <w:rsid w:val="009422E9"/>
    <w:rsid w:val="009423F3"/>
    <w:rsid w:val="00942902"/>
    <w:rsid w:val="00943028"/>
    <w:rsid w:val="009433B6"/>
    <w:rsid w:val="009445B7"/>
    <w:rsid w:val="00944ED1"/>
    <w:rsid w:val="00945F13"/>
    <w:rsid w:val="00946865"/>
    <w:rsid w:val="009478FB"/>
    <w:rsid w:val="009502D8"/>
    <w:rsid w:val="009506D6"/>
    <w:rsid w:val="00950AD5"/>
    <w:rsid w:val="00950B36"/>
    <w:rsid w:val="009511C2"/>
    <w:rsid w:val="00951A3D"/>
    <w:rsid w:val="009521BE"/>
    <w:rsid w:val="009525CC"/>
    <w:rsid w:val="009531B2"/>
    <w:rsid w:val="009534A7"/>
    <w:rsid w:val="00953A2C"/>
    <w:rsid w:val="0095459D"/>
    <w:rsid w:val="00954638"/>
    <w:rsid w:val="0095487A"/>
    <w:rsid w:val="009556FF"/>
    <w:rsid w:val="00955E5C"/>
    <w:rsid w:val="00956667"/>
    <w:rsid w:val="009567D9"/>
    <w:rsid w:val="00957477"/>
    <w:rsid w:val="009575A7"/>
    <w:rsid w:val="009577F8"/>
    <w:rsid w:val="009579DA"/>
    <w:rsid w:val="00957C96"/>
    <w:rsid w:val="00957EF5"/>
    <w:rsid w:val="009600AA"/>
    <w:rsid w:val="00960613"/>
    <w:rsid w:val="00960DF8"/>
    <w:rsid w:val="00963169"/>
    <w:rsid w:val="009638AE"/>
    <w:rsid w:val="00964747"/>
    <w:rsid w:val="009651E6"/>
    <w:rsid w:val="00965C1B"/>
    <w:rsid w:val="009664ED"/>
    <w:rsid w:val="00966F3B"/>
    <w:rsid w:val="00967F0B"/>
    <w:rsid w:val="0097076F"/>
    <w:rsid w:val="00970CF0"/>
    <w:rsid w:val="00970E8A"/>
    <w:rsid w:val="00970EAD"/>
    <w:rsid w:val="00971347"/>
    <w:rsid w:val="009713F9"/>
    <w:rsid w:val="00971632"/>
    <w:rsid w:val="00971A66"/>
    <w:rsid w:val="009720D4"/>
    <w:rsid w:val="00972B28"/>
    <w:rsid w:val="00974B03"/>
    <w:rsid w:val="00980395"/>
    <w:rsid w:val="009844B6"/>
    <w:rsid w:val="00984634"/>
    <w:rsid w:val="0098476A"/>
    <w:rsid w:val="0098487F"/>
    <w:rsid w:val="00984B11"/>
    <w:rsid w:val="009854B8"/>
    <w:rsid w:val="00985750"/>
    <w:rsid w:val="00985EDD"/>
    <w:rsid w:val="0098615B"/>
    <w:rsid w:val="00986BBB"/>
    <w:rsid w:val="00986C0B"/>
    <w:rsid w:val="00987470"/>
    <w:rsid w:val="00987509"/>
    <w:rsid w:val="0099036B"/>
    <w:rsid w:val="00990AE8"/>
    <w:rsid w:val="00990F9D"/>
    <w:rsid w:val="009916DF"/>
    <w:rsid w:val="009921CD"/>
    <w:rsid w:val="00992419"/>
    <w:rsid w:val="009929B4"/>
    <w:rsid w:val="00992EB2"/>
    <w:rsid w:val="00994337"/>
    <w:rsid w:val="009946EE"/>
    <w:rsid w:val="00994A76"/>
    <w:rsid w:val="009959C4"/>
    <w:rsid w:val="00995E54"/>
    <w:rsid w:val="00995FE5"/>
    <w:rsid w:val="00996018"/>
    <w:rsid w:val="0099672B"/>
    <w:rsid w:val="00996972"/>
    <w:rsid w:val="00997990"/>
    <w:rsid w:val="00997B27"/>
    <w:rsid w:val="009A04E0"/>
    <w:rsid w:val="009A05C4"/>
    <w:rsid w:val="009A05CF"/>
    <w:rsid w:val="009A18FC"/>
    <w:rsid w:val="009A1DA0"/>
    <w:rsid w:val="009A213B"/>
    <w:rsid w:val="009A251B"/>
    <w:rsid w:val="009A2B89"/>
    <w:rsid w:val="009A2CFB"/>
    <w:rsid w:val="009A5098"/>
    <w:rsid w:val="009A56E3"/>
    <w:rsid w:val="009A5FCA"/>
    <w:rsid w:val="009A61BC"/>
    <w:rsid w:val="009A67FD"/>
    <w:rsid w:val="009A74B8"/>
    <w:rsid w:val="009A763B"/>
    <w:rsid w:val="009B0157"/>
    <w:rsid w:val="009B06ED"/>
    <w:rsid w:val="009B083C"/>
    <w:rsid w:val="009B0B96"/>
    <w:rsid w:val="009B10FB"/>
    <w:rsid w:val="009B38EC"/>
    <w:rsid w:val="009B432F"/>
    <w:rsid w:val="009B4C9E"/>
    <w:rsid w:val="009B5803"/>
    <w:rsid w:val="009B5B71"/>
    <w:rsid w:val="009B5CB8"/>
    <w:rsid w:val="009C08E2"/>
    <w:rsid w:val="009C0A42"/>
    <w:rsid w:val="009C0E19"/>
    <w:rsid w:val="009C10D9"/>
    <w:rsid w:val="009C1116"/>
    <w:rsid w:val="009C1171"/>
    <w:rsid w:val="009C11D3"/>
    <w:rsid w:val="009C19EB"/>
    <w:rsid w:val="009C22B1"/>
    <w:rsid w:val="009C230C"/>
    <w:rsid w:val="009C286E"/>
    <w:rsid w:val="009C3F58"/>
    <w:rsid w:val="009C4434"/>
    <w:rsid w:val="009C4EFB"/>
    <w:rsid w:val="009C5B20"/>
    <w:rsid w:val="009C5E6B"/>
    <w:rsid w:val="009C667A"/>
    <w:rsid w:val="009C7200"/>
    <w:rsid w:val="009C732F"/>
    <w:rsid w:val="009C794B"/>
    <w:rsid w:val="009C7FB1"/>
    <w:rsid w:val="009D0605"/>
    <w:rsid w:val="009D11BA"/>
    <w:rsid w:val="009D1541"/>
    <w:rsid w:val="009D1585"/>
    <w:rsid w:val="009D16D0"/>
    <w:rsid w:val="009D284E"/>
    <w:rsid w:val="009D4554"/>
    <w:rsid w:val="009D4CBD"/>
    <w:rsid w:val="009D59E4"/>
    <w:rsid w:val="009D5E80"/>
    <w:rsid w:val="009D6201"/>
    <w:rsid w:val="009D6310"/>
    <w:rsid w:val="009D6654"/>
    <w:rsid w:val="009D6C99"/>
    <w:rsid w:val="009D7097"/>
    <w:rsid w:val="009D76A7"/>
    <w:rsid w:val="009D7A90"/>
    <w:rsid w:val="009E0353"/>
    <w:rsid w:val="009E0ECA"/>
    <w:rsid w:val="009E290A"/>
    <w:rsid w:val="009E2CA2"/>
    <w:rsid w:val="009E2F4E"/>
    <w:rsid w:val="009E3294"/>
    <w:rsid w:val="009E3825"/>
    <w:rsid w:val="009E3EB6"/>
    <w:rsid w:val="009E425B"/>
    <w:rsid w:val="009E4850"/>
    <w:rsid w:val="009E4AE5"/>
    <w:rsid w:val="009E66FB"/>
    <w:rsid w:val="009E70DA"/>
    <w:rsid w:val="009E7762"/>
    <w:rsid w:val="009F0930"/>
    <w:rsid w:val="009F0E35"/>
    <w:rsid w:val="009F103C"/>
    <w:rsid w:val="009F22AC"/>
    <w:rsid w:val="009F23C5"/>
    <w:rsid w:val="009F2A17"/>
    <w:rsid w:val="009F2C2D"/>
    <w:rsid w:val="009F3466"/>
    <w:rsid w:val="009F34F4"/>
    <w:rsid w:val="009F37F3"/>
    <w:rsid w:val="009F443A"/>
    <w:rsid w:val="009F48CE"/>
    <w:rsid w:val="009F4B42"/>
    <w:rsid w:val="009F564A"/>
    <w:rsid w:val="009F6252"/>
    <w:rsid w:val="00A00E2F"/>
    <w:rsid w:val="00A026BF"/>
    <w:rsid w:val="00A0587B"/>
    <w:rsid w:val="00A05BD5"/>
    <w:rsid w:val="00A0614C"/>
    <w:rsid w:val="00A06B75"/>
    <w:rsid w:val="00A0728F"/>
    <w:rsid w:val="00A07311"/>
    <w:rsid w:val="00A0756C"/>
    <w:rsid w:val="00A078C0"/>
    <w:rsid w:val="00A07B5B"/>
    <w:rsid w:val="00A105C4"/>
    <w:rsid w:val="00A10B62"/>
    <w:rsid w:val="00A11F46"/>
    <w:rsid w:val="00A1291A"/>
    <w:rsid w:val="00A13889"/>
    <w:rsid w:val="00A14B68"/>
    <w:rsid w:val="00A14D2A"/>
    <w:rsid w:val="00A15110"/>
    <w:rsid w:val="00A15710"/>
    <w:rsid w:val="00A166A2"/>
    <w:rsid w:val="00A172C6"/>
    <w:rsid w:val="00A179CA"/>
    <w:rsid w:val="00A179EC"/>
    <w:rsid w:val="00A22FD5"/>
    <w:rsid w:val="00A23561"/>
    <w:rsid w:val="00A23885"/>
    <w:rsid w:val="00A239C6"/>
    <w:rsid w:val="00A23E82"/>
    <w:rsid w:val="00A255FE"/>
    <w:rsid w:val="00A25B82"/>
    <w:rsid w:val="00A31106"/>
    <w:rsid w:val="00A31108"/>
    <w:rsid w:val="00A317BD"/>
    <w:rsid w:val="00A324B2"/>
    <w:rsid w:val="00A32CDC"/>
    <w:rsid w:val="00A33360"/>
    <w:rsid w:val="00A339A7"/>
    <w:rsid w:val="00A353B8"/>
    <w:rsid w:val="00A379D0"/>
    <w:rsid w:val="00A37A8B"/>
    <w:rsid w:val="00A4029A"/>
    <w:rsid w:val="00A405CB"/>
    <w:rsid w:val="00A41035"/>
    <w:rsid w:val="00A4146B"/>
    <w:rsid w:val="00A41C35"/>
    <w:rsid w:val="00A41DCB"/>
    <w:rsid w:val="00A4283E"/>
    <w:rsid w:val="00A4323A"/>
    <w:rsid w:val="00A4466B"/>
    <w:rsid w:val="00A44C2C"/>
    <w:rsid w:val="00A4508A"/>
    <w:rsid w:val="00A453AC"/>
    <w:rsid w:val="00A4569B"/>
    <w:rsid w:val="00A473E0"/>
    <w:rsid w:val="00A478F3"/>
    <w:rsid w:val="00A47A8C"/>
    <w:rsid w:val="00A500B3"/>
    <w:rsid w:val="00A50323"/>
    <w:rsid w:val="00A50BA9"/>
    <w:rsid w:val="00A50D17"/>
    <w:rsid w:val="00A51559"/>
    <w:rsid w:val="00A5162D"/>
    <w:rsid w:val="00A52719"/>
    <w:rsid w:val="00A52C7A"/>
    <w:rsid w:val="00A52DED"/>
    <w:rsid w:val="00A53911"/>
    <w:rsid w:val="00A54074"/>
    <w:rsid w:val="00A54D46"/>
    <w:rsid w:val="00A55FE0"/>
    <w:rsid w:val="00A5694F"/>
    <w:rsid w:val="00A57257"/>
    <w:rsid w:val="00A572B9"/>
    <w:rsid w:val="00A57B67"/>
    <w:rsid w:val="00A604D7"/>
    <w:rsid w:val="00A60B98"/>
    <w:rsid w:val="00A60D23"/>
    <w:rsid w:val="00A62C9E"/>
    <w:rsid w:val="00A6362E"/>
    <w:rsid w:val="00A640CE"/>
    <w:rsid w:val="00A64366"/>
    <w:rsid w:val="00A65E14"/>
    <w:rsid w:val="00A66FD0"/>
    <w:rsid w:val="00A6700B"/>
    <w:rsid w:val="00A670A0"/>
    <w:rsid w:val="00A70079"/>
    <w:rsid w:val="00A704FD"/>
    <w:rsid w:val="00A70E4A"/>
    <w:rsid w:val="00A70E7A"/>
    <w:rsid w:val="00A7210F"/>
    <w:rsid w:val="00A721B7"/>
    <w:rsid w:val="00A73FAF"/>
    <w:rsid w:val="00A746AA"/>
    <w:rsid w:val="00A74DB5"/>
    <w:rsid w:val="00A750D1"/>
    <w:rsid w:val="00A762C0"/>
    <w:rsid w:val="00A76AB2"/>
    <w:rsid w:val="00A77BEF"/>
    <w:rsid w:val="00A80736"/>
    <w:rsid w:val="00A80AAE"/>
    <w:rsid w:val="00A816A7"/>
    <w:rsid w:val="00A818F6"/>
    <w:rsid w:val="00A81A2B"/>
    <w:rsid w:val="00A83BE9"/>
    <w:rsid w:val="00A83DAC"/>
    <w:rsid w:val="00A84BC3"/>
    <w:rsid w:val="00A84FC3"/>
    <w:rsid w:val="00A855E1"/>
    <w:rsid w:val="00A856C4"/>
    <w:rsid w:val="00A85864"/>
    <w:rsid w:val="00A90B05"/>
    <w:rsid w:val="00A90B53"/>
    <w:rsid w:val="00A91D62"/>
    <w:rsid w:val="00A92843"/>
    <w:rsid w:val="00A93775"/>
    <w:rsid w:val="00A948A2"/>
    <w:rsid w:val="00A94AFE"/>
    <w:rsid w:val="00A959FA"/>
    <w:rsid w:val="00A95BB7"/>
    <w:rsid w:val="00A9623D"/>
    <w:rsid w:val="00A967B2"/>
    <w:rsid w:val="00A97311"/>
    <w:rsid w:val="00A97920"/>
    <w:rsid w:val="00AA0400"/>
    <w:rsid w:val="00AA0E3C"/>
    <w:rsid w:val="00AA19AB"/>
    <w:rsid w:val="00AA2730"/>
    <w:rsid w:val="00AA2D77"/>
    <w:rsid w:val="00AA3417"/>
    <w:rsid w:val="00AA42E1"/>
    <w:rsid w:val="00AA444C"/>
    <w:rsid w:val="00AA4556"/>
    <w:rsid w:val="00AA457C"/>
    <w:rsid w:val="00AA5AEF"/>
    <w:rsid w:val="00AA62A8"/>
    <w:rsid w:val="00AA6FD1"/>
    <w:rsid w:val="00AA7FAE"/>
    <w:rsid w:val="00AB0370"/>
    <w:rsid w:val="00AB0CE4"/>
    <w:rsid w:val="00AB0E67"/>
    <w:rsid w:val="00AB160E"/>
    <w:rsid w:val="00AB1C93"/>
    <w:rsid w:val="00AB203B"/>
    <w:rsid w:val="00AB2955"/>
    <w:rsid w:val="00AB2F04"/>
    <w:rsid w:val="00AB4470"/>
    <w:rsid w:val="00AB4C1C"/>
    <w:rsid w:val="00AB503B"/>
    <w:rsid w:val="00AB5242"/>
    <w:rsid w:val="00AB57A4"/>
    <w:rsid w:val="00AB5DA6"/>
    <w:rsid w:val="00AB5F11"/>
    <w:rsid w:val="00AB6861"/>
    <w:rsid w:val="00AB6FCE"/>
    <w:rsid w:val="00AB7962"/>
    <w:rsid w:val="00AB7A06"/>
    <w:rsid w:val="00AB7A93"/>
    <w:rsid w:val="00AC08F0"/>
    <w:rsid w:val="00AC1441"/>
    <w:rsid w:val="00AC15FE"/>
    <w:rsid w:val="00AC19F9"/>
    <w:rsid w:val="00AC207A"/>
    <w:rsid w:val="00AC3329"/>
    <w:rsid w:val="00AC398F"/>
    <w:rsid w:val="00AC3AB3"/>
    <w:rsid w:val="00AC52FB"/>
    <w:rsid w:val="00AC55F3"/>
    <w:rsid w:val="00AC5E6A"/>
    <w:rsid w:val="00AC6CA6"/>
    <w:rsid w:val="00AC7A2E"/>
    <w:rsid w:val="00AD15FF"/>
    <w:rsid w:val="00AD198B"/>
    <w:rsid w:val="00AD1CB3"/>
    <w:rsid w:val="00AD1F52"/>
    <w:rsid w:val="00AD37EC"/>
    <w:rsid w:val="00AD4CA3"/>
    <w:rsid w:val="00AD56FC"/>
    <w:rsid w:val="00AD5B7C"/>
    <w:rsid w:val="00AD6976"/>
    <w:rsid w:val="00AD7386"/>
    <w:rsid w:val="00AE0686"/>
    <w:rsid w:val="00AE14BF"/>
    <w:rsid w:val="00AE14E4"/>
    <w:rsid w:val="00AE1AA7"/>
    <w:rsid w:val="00AE28CC"/>
    <w:rsid w:val="00AE384C"/>
    <w:rsid w:val="00AE3DB3"/>
    <w:rsid w:val="00AE4519"/>
    <w:rsid w:val="00AE5395"/>
    <w:rsid w:val="00AE5D58"/>
    <w:rsid w:val="00AE60D4"/>
    <w:rsid w:val="00AE633E"/>
    <w:rsid w:val="00AE66A0"/>
    <w:rsid w:val="00AE711D"/>
    <w:rsid w:val="00AF09CB"/>
    <w:rsid w:val="00AF11FC"/>
    <w:rsid w:val="00AF1366"/>
    <w:rsid w:val="00AF15FE"/>
    <w:rsid w:val="00AF16F8"/>
    <w:rsid w:val="00AF1D30"/>
    <w:rsid w:val="00AF203B"/>
    <w:rsid w:val="00AF3E4D"/>
    <w:rsid w:val="00AF3F64"/>
    <w:rsid w:val="00AF4FE4"/>
    <w:rsid w:val="00AF55F5"/>
    <w:rsid w:val="00AF6090"/>
    <w:rsid w:val="00AF60E1"/>
    <w:rsid w:val="00AF71DA"/>
    <w:rsid w:val="00AF7A7A"/>
    <w:rsid w:val="00B00242"/>
    <w:rsid w:val="00B0045A"/>
    <w:rsid w:val="00B0116E"/>
    <w:rsid w:val="00B0135E"/>
    <w:rsid w:val="00B01AE7"/>
    <w:rsid w:val="00B0215A"/>
    <w:rsid w:val="00B02B62"/>
    <w:rsid w:val="00B02CE3"/>
    <w:rsid w:val="00B02FC4"/>
    <w:rsid w:val="00B047FA"/>
    <w:rsid w:val="00B04F3E"/>
    <w:rsid w:val="00B055C0"/>
    <w:rsid w:val="00B0569B"/>
    <w:rsid w:val="00B05716"/>
    <w:rsid w:val="00B06145"/>
    <w:rsid w:val="00B062B5"/>
    <w:rsid w:val="00B0690E"/>
    <w:rsid w:val="00B07967"/>
    <w:rsid w:val="00B101BE"/>
    <w:rsid w:val="00B1187C"/>
    <w:rsid w:val="00B1195F"/>
    <w:rsid w:val="00B12046"/>
    <w:rsid w:val="00B123E1"/>
    <w:rsid w:val="00B126BA"/>
    <w:rsid w:val="00B13617"/>
    <w:rsid w:val="00B138CC"/>
    <w:rsid w:val="00B13BAC"/>
    <w:rsid w:val="00B141AD"/>
    <w:rsid w:val="00B14624"/>
    <w:rsid w:val="00B14F37"/>
    <w:rsid w:val="00B177A1"/>
    <w:rsid w:val="00B17D45"/>
    <w:rsid w:val="00B17DF0"/>
    <w:rsid w:val="00B20B4B"/>
    <w:rsid w:val="00B21958"/>
    <w:rsid w:val="00B21990"/>
    <w:rsid w:val="00B22266"/>
    <w:rsid w:val="00B2253A"/>
    <w:rsid w:val="00B228E4"/>
    <w:rsid w:val="00B22AE0"/>
    <w:rsid w:val="00B23B1B"/>
    <w:rsid w:val="00B24168"/>
    <w:rsid w:val="00B2474A"/>
    <w:rsid w:val="00B248DE"/>
    <w:rsid w:val="00B24A19"/>
    <w:rsid w:val="00B25F1D"/>
    <w:rsid w:val="00B261CF"/>
    <w:rsid w:val="00B26AE1"/>
    <w:rsid w:val="00B26BB8"/>
    <w:rsid w:val="00B27DFE"/>
    <w:rsid w:val="00B300A3"/>
    <w:rsid w:val="00B3051C"/>
    <w:rsid w:val="00B3081F"/>
    <w:rsid w:val="00B3155B"/>
    <w:rsid w:val="00B31B9E"/>
    <w:rsid w:val="00B31D05"/>
    <w:rsid w:val="00B3399A"/>
    <w:rsid w:val="00B34318"/>
    <w:rsid w:val="00B35BD4"/>
    <w:rsid w:val="00B35EEF"/>
    <w:rsid w:val="00B36A58"/>
    <w:rsid w:val="00B36FD0"/>
    <w:rsid w:val="00B36FD3"/>
    <w:rsid w:val="00B37077"/>
    <w:rsid w:val="00B37145"/>
    <w:rsid w:val="00B37501"/>
    <w:rsid w:val="00B4038B"/>
    <w:rsid w:val="00B41BA5"/>
    <w:rsid w:val="00B44164"/>
    <w:rsid w:val="00B44F9A"/>
    <w:rsid w:val="00B45C95"/>
    <w:rsid w:val="00B46547"/>
    <w:rsid w:val="00B46A37"/>
    <w:rsid w:val="00B46C6D"/>
    <w:rsid w:val="00B46CC6"/>
    <w:rsid w:val="00B46ED5"/>
    <w:rsid w:val="00B473B5"/>
    <w:rsid w:val="00B50773"/>
    <w:rsid w:val="00B51A29"/>
    <w:rsid w:val="00B52D39"/>
    <w:rsid w:val="00B5340A"/>
    <w:rsid w:val="00B53E7E"/>
    <w:rsid w:val="00B54917"/>
    <w:rsid w:val="00B54B62"/>
    <w:rsid w:val="00B54CD1"/>
    <w:rsid w:val="00B558E6"/>
    <w:rsid w:val="00B5601D"/>
    <w:rsid w:val="00B56D1D"/>
    <w:rsid w:val="00B56DDA"/>
    <w:rsid w:val="00B576E0"/>
    <w:rsid w:val="00B57AF5"/>
    <w:rsid w:val="00B57F36"/>
    <w:rsid w:val="00B6002B"/>
    <w:rsid w:val="00B61350"/>
    <w:rsid w:val="00B61602"/>
    <w:rsid w:val="00B61A98"/>
    <w:rsid w:val="00B6261A"/>
    <w:rsid w:val="00B62AEF"/>
    <w:rsid w:val="00B62B8E"/>
    <w:rsid w:val="00B636F6"/>
    <w:rsid w:val="00B63C4A"/>
    <w:rsid w:val="00B63D04"/>
    <w:rsid w:val="00B64D97"/>
    <w:rsid w:val="00B65122"/>
    <w:rsid w:val="00B6616B"/>
    <w:rsid w:val="00B66876"/>
    <w:rsid w:val="00B66D5A"/>
    <w:rsid w:val="00B67A5B"/>
    <w:rsid w:val="00B7083C"/>
    <w:rsid w:val="00B71046"/>
    <w:rsid w:val="00B722E5"/>
    <w:rsid w:val="00B724ED"/>
    <w:rsid w:val="00B7279F"/>
    <w:rsid w:val="00B73D64"/>
    <w:rsid w:val="00B73EBA"/>
    <w:rsid w:val="00B754E0"/>
    <w:rsid w:val="00B75C6A"/>
    <w:rsid w:val="00B762AB"/>
    <w:rsid w:val="00B767AF"/>
    <w:rsid w:val="00B7696D"/>
    <w:rsid w:val="00B76EEA"/>
    <w:rsid w:val="00B771C7"/>
    <w:rsid w:val="00B77593"/>
    <w:rsid w:val="00B77CC9"/>
    <w:rsid w:val="00B80A5B"/>
    <w:rsid w:val="00B8223A"/>
    <w:rsid w:val="00B83209"/>
    <w:rsid w:val="00B8392A"/>
    <w:rsid w:val="00B840E2"/>
    <w:rsid w:val="00B8428E"/>
    <w:rsid w:val="00B842B5"/>
    <w:rsid w:val="00B856C0"/>
    <w:rsid w:val="00B85EE3"/>
    <w:rsid w:val="00B860E5"/>
    <w:rsid w:val="00B862B4"/>
    <w:rsid w:val="00B87360"/>
    <w:rsid w:val="00B873A6"/>
    <w:rsid w:val="00B87514"/>
    <w:rsid w:val="00B878DF"/>
    <w:rsid w:val="00B91654"/>
    <w:rsid w:val="00B91BD7"/>
    <w:rsid w:val="00B91FC8"/>
    <w:rsid w:val="00B932E9"/>
    <w:rsid w:val="00B9332C"/>
    <w:rsid w:val="00B939C9"/>
    <w:rsid w:val="00B94514"/>
    <w:rsid w:val="00B949D4"/>
    <w:rsid w:val="00B96002"/>
    <w:rsid w:val="00B96F83"/>
    <w:rsid w:val="00B97ED5"/>
    <w:rsid w:val="00BA0571"/>
    <w:rsid w:val="00BA0FB8"/>
    <w:rsid w:val="00BA1096"/>
    <w:rsid w:val="00BA1186"/>
    <w:rsid w:val="00BA11E0"/>
    <w:rsid w:val="00BA14EE"/>
    <w:rsid w:val="00BA1942"/>
    <w:rsid w:val="00BA3154"/>
    <w:rsid w:val="00BA6152"/>
    <w:rsid w:val="00BA7A94"/>
    <w:rsid w:val="00BB043B"/>
    <w:rsid w:val="00BB0F26"/>
    <w:rsid w:val="00BB209F"/>
    <w:rsid w:val="00BB30C5"/>
    <w:rsid w:val="00BB3380"/>
    <w:rsid w:val="00BB3399"/>
    <w:rsid w:val="00BB3700"/>
    <w:rsid w:val="00BB3E43"/>
    <w:rsid w:val="00BB5612"/>
    <w:rsid w:val="00BB66DF"/>
    <w:rsid w:val="00BB6A3B"/>
    <w:rsid w:val="00BB6F9A"/>
    <w:rsid w:val="00BB6F9B"/>
    <w:rsid w:val="00BB7F14"/>
    <w:rsid w:val="00BC060B"/>
    <w:rsid w:val="00BC0E4B"/>
    <w:rsid w:val="00BC1B7E"/>
    <w:rsid w:val="00BC25E5"/>
    <w:rsid w:val="00BC2794"/>
    <w:rsid w:val="00BC2B77"/>
    <w:rsid w:val="00BC3449"/>
    <w:rsid w:val="00BC3F44"/>
    <w:rsid w:val="00BC4B39"/>
    <w:rsid w:val="00BC577F"/>
    <w:rsid w:val="00BC58A8"/>
    <w:rsid w:val="00BC5DB7"/>
    <w:rsid w:val="00BC633B"/>
    <w:rsid w:val="00BC63AB"/>
    <w:rsid w:val="00BC7167"/>
    <w:rsid w:val="00BC779F"/>
    <w:rsid w:val="00BD08A1"/>
    <w:rsid w:val="00BD2F65"/>
    <w:rsid w:val="00BD3A34"/>
    <w:rsid w:val="00BD3A46"/>
    <w:rsid w:val="00BD3A64"/>
    <w:rsid w:val="00BD3FFB"/>
    <w:rsid w:val="00BD45CE"/>
    <w:rsid w:val="00BD59DE"/>
    <w:rsid w:val="00BD6A92"/>
    <w:rsid w:val="00BD71FE"/>
    <w:rsid w:val="00BD7B4B"/>
    <w:rsid w:val="00BE050A"/>
    <w:rsid w:val="00BE14F8"/>
    <w:rsid w:val="00BE1AC9"/>
    <w:rsid w:val="00BE2688"/>
    <w:rsid w:val="00BE2BAD"/>
    <w:rsid w:val="00BE2D72"/>
    <w:rsid w:val="00BE4039"/>
    <w:rsid w:val="00BE4636"/>
    <w:rsid w:val="00BE4A6D"/>
    <w:rsid w:val="00BE524F"/>
    <w:rsid w:val="00BE5CCE"/>
    <w:rsid w:val="00BE62D4"/>
    <w:rsid w:val="00BE6A30"/>
    <w:rsid w:val="00BE7FAC"/>
    <w:rsid w:val="00BF075E"/>
    <w:rsid w:val="00BF0C71"/>
    <w:rsid w:val="00BF1178"/>
    <w:rsid w:val="00BF140C"/>
    <w:rsid w:val="00BF1729"/>
    <w:rsid w:val="00BF1C99"/>
    <w:rsid w:val="00BF1D7B"/>
    <w:rsid w:val="00BF213A"/>
    <w:rsid w:val="00BF230F"/>
    <w:rsid w:val="00BF2778"/>
    <w:rsid w:val="00BF2E37"/>
    <w:rsid w:val="00BF3983"/>
    <w:rsid w:val="00BF495D"/>
    <w:rsid w:val="00BF4A87"/>
    <w:rsid w:val="00BF4BAF"/>
    <w:rsid w:val="00BF4F75"/>
    <w:rsid w:val="00BF53F2"/>
    <w:rsid w:val="00BF58B2"/>
    <w:rsid w:val="00BF5FDC"/>
    <w:rsid w:val="00BF68CD"/>
    <w:rsid w:val="00BF6C46"/>
    <w:rsid w:val="00BF7720"/>
    <w:rsid w:val="00C008E0"/>
    <w:rsid w:val="00C00A9D"/>
    <w:rsid w:val="00C00B99"/>
    <w:rsid w:val="00C01894"/>
    <w:rsid w:val="00C0197C"/>
    <w:rsid w:val="00C0414A"/>
    <w:rsid w:val="00C04995"/>
    <w:rsid w:val="00C050CF"/>
    <w:rsid w:val="00C054DD"/>
    <w:rsid w:val="00C057A7"/>
    <w:rsid w:val="00C06D65"/>
    <w:rsid w:val="00C070BA"/>
    <w:rsid w:val="00C071A8"/>
    <w:rsid w:val="00C100C1"/>
    <w:rsid w:val="00C10433"/>
    <w:rsid w:val="00C10A9F"/>
    <w:rsid w:val="00C11397"/>
    <w:rsid w:val="00C123E4"/>
    <w:rsid w:val="00C1483A"/>
    <w:rsid w:val="00C14D01"/>
    <w:rsid w:val="00C1573D"/>
    <w:rsid w:val="00C16A76"/>
    <w:rsid w:val="00C16BD9"/>
    <w:rsid w:val="00C16CC3"/>
    <w:rsid w:val="00C20310"/>
    <w:rsid w:val="00C2064C"/>
    <w:rsid w:val="00C210B6"/>
    <w:rsid w:val="00C21906"/>
    <w:rsid w:val="00C21D46"/>
    <w:rsid w:val="00C22103"/>
    <w:rsid w:val="00C221DC"/>
    <w:rsid w:val="00C22899"/>
    <w:rsid w:val="00C2293B"/>
    <w:rsid w:val="00C23EF1"/>
    <w:rsid w:val="00C24815"/>
    <w:rsid w:val="00C24A6F"/>
    <w:rsid w:val="00C24AFF"/>
    <w:rsid w:val="00C25167"/>
    <w:rsid w:val="00C2538D"/>
    <w:rsid w:val="00C31474"/>
    <w:rsid w:val="00C31F59"/>
    <w:rsid w:val="00C32154"/>
    <w:rsid w:val="00C3220A"/>
    <w:rsid w:val="00C32E90"/>
    <w:rsid w:val="00C33278"/>
    <w:rsid w:val="00C340B1"/>
    <w:rsid w:val="00C34B06"/>
    <w:rsid w:val="00C34E2F"/>
    <w:rsid w:val="00C35107"/>
    <w:rsid w:val="00C35826"/>
    <w:rsid w:val="00C35ED8"/>
    <w:rsid w:val="00C36425"/>
    <w:rsid w:val="00C37477"/>
    <w:rsid w:val="00C37BCA"/>
    <w:rsid w:val="00C4044B"/>
    <w:rsid w:val="00C40753"/>
    <w:rsid w:val="00C416E1"/>
    <w:rsid w:val="00C41B0F"/>
    <w:rsid w:val="00C41C6D"/>
    <w:rsid w:val="00C4224E"/>
    <w:rsid w:val="00C429EB"/>
    <w:rsid w:val="00C435F9"/>
    <w:rsid w:val="00C43848"/>
    <w:rsid w:val="00C43981"/>
    <w:rsid w:val="00C43F67"/>
    <w:rsid w:val="00C44432"/>
    <w:rsid w:val="00C44B4C"/>
    <w:rsid w:val="00C44EE9"/>
    <w:rsid w:val="00C45450"/>
    <w:rsid w:val="00C45567"/>
    <w:rsid w:val="00C46266"/>
    <w:rsid w:val="00C462DE"/>
    <w:rsid w:val="00C46343"/>
    <w:rsid w:val="00C464FD"/>
    <w:rsid w:val="00C46B17"/>
    <w:rsid w:val="00C47013"/>
    <w:rsid w:val="00C47DD5"/>
    <w:rsid w:val="00C50CBA"/>
    <w:rsid w:val="00C5137E"/>
    <w:rsid w:val="00C519CC"/>
    <w:rsid w:val="00C51D07"/>
    <w:rsid w:val="00C51D85"/>
    <w:rsid w:val="00C5245C"/>
    <w:rsid w:val="00C52C2C"/>
    <w:rsid w:val="00C53D11"/>
    <w:rsid w:val="00C544E6"/>
    <w:rsid w:val="00C5466B"/>
    <w:rsid w:val="00C546B2"/>
    <w:rsid w:val="00C5486B"/>
    <w:rsid w:val="00C55CCD"/>
    <w:rsid w:val="00C5797F"/>
    <w:rsid w:val="00C57A56"/>
    <w:rsid w:val="00C57E77"/>
    <w:rsid w:val="00C604ED"/>
    <w:rsid w:val="00C607EF"/>
    <w:rsid w:val="00C61086"/>
    <w:rsid w:val="00C61223"/>
    <w:rsid w:val="00C616EF"/>
    <w:rsid w:val="00C61A72"/>
    <w:rsid w:val="00C620D0"/>
    <w:rsid w:val="00C626C4"/>
    <w:rsid w:val="00C63E33"/>
    <w:rsid w:val="00C63E45"/>
    <w:rsid w:val="00C641B5"/>
    <w:rsid w:val="00C6570C"/>
    <w:rsid w:val="00C65923"/>
    <w:rsid w:val="00C65AF9"/>
    <w:rsid w:val="00C66481"/>
    <w:rsid w:val="00C667B0"/>
    <w:rsid w:val="00C667F7"/>
    <w:rsid w:val="00C66EF6"/>
    <w:rsid w:val="00C67224"/>
    <w:rsid w:val="00C6747D"/>
    <w:rsid w:val="00C67914"/>
    <w:rsid w:val="00C67E9D"/>
    <w:rsid w:val="00C704A9"/>
    <w:rsid w:val="00C707E9"/>
    <w:rsid w:val="00C70AA9"/>
    <w:rsid w:val="00C7125C"/>
    <w:rsid w:val="00C717C8"/>
    <w:rsid w:val="00C71AAA"/>
    <w:rsid w:val="00C724E3"/>
    <w:rsid w:val="00C72E97"/>
    <w:rsid w:val="00C73162"/>
    <w:rsid w:val="00C74279"/>
    <w:rsid w:val="00C74C10"/>
    <w:rsid w:val="00C7524C"/>
    <w:rsid w:val="00C75EB2"/>
    <w:rsid w:val="00C765D9"/>
    <w:rsid w:val="00C76F39"/>
    <w:rsid w:val="00C7751A"/>
    <w:rsid w:val="00C77B6A"/>
    <w:rsid w:val="00C80045"/>
    <w:rsid w:val="00C8007D"/>
    <w:rsid w:val="00C80C51"/>
    <w:rsid w:val="00C8126C"/>
    <w:rsid w:val="00C814E2"/>
    <w:rsid w:val="00C816DD"/>
    <w:rsid w:val="00C816EF"/>
    <w:rsid w:val="00C8187E"/>
    <w:rsid w:val="00C81C6C"/>
    <w:rsid w:val="00C83C04"/>
    <w:rsid w:val="00C8453D"/>
    <w:rsid w:val="00C849ED"/>
    <w:rsid w:val="00C8516F"/>
    <w:rsid w:val="00C866EC"/>
    <w:rsid w:val="00C900D9"/>
    <w:rsid w:val="00C900F4"/>
    <w:rsid w:val="00C911F3"/>
    <w:rsid w:val="00C91210"/>
    <w:rsid w:val="00C91485"/>
    <w:rsid w:val="00C91B4A"/>
    <w:rsid w:val="00C91D34"/>
    <w:rsid w:val="00C9256D"/>
    <w:rsid w:val="00C9295E"/>
    <w:rsid w:val="00C92993"/>
    <w:rsid w:val="00C92F49"/>
    <w:rsid w:val="00C935D0"/>
    <w:rsid w:val="00C93C72"/>
    <w:rsid w:val="00C94001"/>
    <w:rsid w:val="00C95BF5"/>
    <w:rsid w:val="00C96BCC"/>
    <w:rsid w:val="00C97737"/>
    <w:rsid w:val="00C97841"/>
    <w:rsid w:val="00CA00CF"/>
    <w:rsid w:val="00CA06EB"/>
    <w:rsid w:val="00CA06FC"/>
    <w:rsid w:val="00CA09CB"/>
    <w:rsid w:val="00CA2165"/>
    <w:rsid w:val="00CA2D07"/>
    <w:rsid w:val="00CA3108"/>
    <w:rsid w:val="00CA320C"/>
    <w:rsid w:val="00CA3415"/>
    <w:rsid w:val="00CA3562"/>
    <w:rsid w:val="00CA3D83"/>
    <w:rsid w:val="00CA3EB7"/>
    <w:rsid w:val="00CA4093"/>
    <w:rsid w:val="00CA44F4"/>
    <w:rsid w:val="00CA4551"/>
    <w:rsid w:val="00CA49FC"/>
    <w:rsid w:val="00CA4A5E"/>
    <w:rsid w:val="00CA4ED0"/>
    <w:rsid w:val="00CA5228"/>
    <w:rsid w:val="00CA5475"/>
    <w:rsid w:val="00CA769A"/>
    <w:rsid w:val="00CA7B04"/>
    <w:rsid w:val="00CB02B6"/>
    <w:rsid w:val="00CB060F"/>
    <w:rsid w:val="00CB086F"/>
    <w:rsid w:val="00CB0F23"/>
    <w:rsid w:val="00CB1AF7"/>
    <w:rsid w:val="00CB29D3"/>
    <w:rsid w:val="00CB2FF3"/>
    <w:rsid w:val="00CB415E"/>
    <w:rsid w:val="00CB5CD6"/>
    <w:rsid w:val="00CC0897"/>
    <w:rsid w:val="00CC0938"/>
    <w:rsid w:val="00CC14C9"/>
    <w:rsid w:val="00CC1B4C"/>
    <w:rsid w:val="00CC1B8F"/>
    <w:rsid w:val="00CC1F32"/>
    <w:rsid w:val="00CC248C"/>
    <w:rsid w:val="00CC3D2F"/>
    <w:rsid w:val="00CC3E45"/>
    <w:rsid w:val="00CC42AB"/>
    <w:rsid w:val="00CC4A75"/>
    <w:rsid w:val="00CC4AB9"/>
    <w:rsid w:val="00CC4CE1"/>
    <w:rsid w:val="00CD2081"/>
    <w:rsid w:val="00CD220E"/>
    <w:rsid w:val="00CD2D5C"/>
    <w:rsid w:val="00CD46D3"/>
    <w:rsid w:val="00CD48DA"/>
    <w:rsid w:val="00CD58DF"/>
    <w:rsid w:val="00CD6B4F"/>
    <w:rsid w:val="00CD6B71"/>
    <w:rsid w:val="00CD736B"/>
    <w:rsid w:val="00CD751D"/>
    <w:rsid w:val="00CD7A68"/>
    <w:rsid w:val="00CD7E65"/>
    <w:rsid w:val="00CE085E"/>
    <w:rsid w:val="00CE1344"/>
    <w:rsid w:val="00CE194C"/>
    <w:rsid w:val="00CE223E"/>
    <w:rsid w:val="00CE32DA"/>
    <w:rsid w:val="00CE3E89"/>
    <w:rsid w:val="00CE3E97"/>
    <w:rsid w:val="00CE4A22"/>
    <w:rsid w:val="00CE4A30"/>
    <w:rsid w:val="00CE53D2"/>
    <w:rsid w:val="00CE6575"/>
    <w:rsid w:val="00CE67B0"/>
    <w:rsid w:val="00CE70C3"/>
    <w:rsid w:val="00CF0312"/>
    <w:rsid w:val="00CF0EFD"/>
    <w:rsid w:val="00CF5054"/>
    <w:rsid w:val="00CF51CB"/>
    <w:rsid w:val="00CF75DA"/>
    <w:rsid w:val="00D00D90"/>
    <w:rsid w:val="00D00E81"/>
    <w:rsid w:val="00D0150D"/>
    <w:rsid w:val="00D01C6D"/>
    <w:rsid w:val="00D02367"/>
    <w:rsid w:val="00D02C85"/>
    <w:rsid w:val="00D033FD"/>
    <w:rsid w:val="00D03B57"/>
    <w:rsid w:val="00D051C6"/>
    <w:rsid w:val="00D056F0"/>
    <w:rsid w:val="00D05757"/>
    <w:rsid w:val="00D06013"/>
    <w:rsid w:val="00D0612C"/>
    <w:rsid w:val="00D07588"/>
    <w:rsid w:val="00D07692"/>
    <w:rsid w:val="00D11D3A"/>
    <w:rsid w:val="00D13112"/>
    <w:rsid w:val="00D132D8"/>
    <w:rsid w:val="00D13325"/>
    <w:rsid w:val="00D134EF"/>
    <w:rsid w:val="00D14761"/>
    <w:rsid w:val="00D1532B"/>
    <w:rsid w:val="00D158D2"/>
    <w:rsid w:val="00D15C5A"/>
    <w:rsid w:val="00D16C81"/>
    <w:rsid w:val="00D17121"/>
    <w:rsid w:val="00D17419"/>
    <w:rsid w:val="00D17597"/>
    <w:rsid w:val="00D2012B"/>
    <w:rsid w:val="00D213BB"/>
    <w:rsid w:val="00D216F0"/>
    <w:rsid w:val="00D223B8"/>
    <w:rsid w:val="00D2388C"/>
    <w:rsid w:val="00D2396B"/>
    <w:rsid w:val="00D2411D"/>
    <w:rsid w:val="00D24686"/>
    <w:rsid w:val="00D24B06"/>
    <w:rsid w:val="00D254FE"/>
    <w:rsid w:val="00D255DA"/>
    <w:rsid w:val="00D2624C"/>
    <w:rsid w:val="00D2680D"/>
    <w:rsid w:val="00D26B1E"/>
    <w:rsid w:val="00D2741E"/>
    <w:rsid w:val="00D27466"/>
    <w:rsid w:val="00D3045C"/>
    <w:rsid w:val="00D30B56"/>
    <w:rsid w:val="00D317D9"/>
    <w:rsid w:val="00D3191A"/>
    <w:rsid w:val="00D31E61"/>
    <w:rsid w:val="00D32275"/>
    <w:rsid w:val="00D32449"/>
    <w:rsid w:val="00D325AA"/>
    <w:rsid w:val="00D3308D"/>
    <w:rsid w:val="00D33E20"/>
    <w:rsid w:val="00D34479"/>
    <w:rsid w:val="00D35867"/>
    <w:rsid w:val="00D35E80"/>
    <w:rsid w:val="00D35E9C"/>
    <w:rsid w:val="00D36F05"/>
    <w:rsid w:val="00D37A75"/>
    <w:rsid w:val="00D41802"/>
    <w:rsid w:val="00D42C15"/>
    <w:rsid w:val="00D437B9"/>
    <w:rsid w:val="00D44510"/>
    <w:rsid w:val="00D44F25"/>
    <w:rsid w:val="00D44FBE"/>
    <w:rsid w:val="00D4503C"/>
    <w:rsid w:val="00D450EC"/>
    <w:rsid w:val="00D458C6"/>
    <w:rsid w:val="00D45A59"/>
    <w:rsid w:val="00D45DB8"/>
    <w:rsid w:val="00D468A3"/>
    <w:rsid w:val="00D47841"/>
    <w:rsid w:val="00D5036A"/>
    <w:rsid w:val="00D53E74"/>
    <w:rsid w:val="00D53EAC"/>
    <w:rsid w:val="00D54E30"/>
    <w:rsid w:val="00D5524E"/>
    <w:rsid w:val="00D5524F"/>
    <w:rsid w:val="00D5559F"/>
    <w:rsid w:val="00D558E3"/>
    <w:rsid w:val="00D5678E"/>
    <w:rsid w:val="00D56DE4"/>
    <w:rsid w:val="00D56E55"/>
    <w:rsid w:val="00D56E7E"/>
    <w:rsid w:val="00D572EB"/>
    <w:rsid w:val="00D60E13"/>
    <w:rsid w:val="00D612A2"/>
    <w:rsid w:val="00D613CA"/>
    <w:rsid w:val="00D61A9B"/>
    <w:rsid w:val="00D622DD"/>
    <w:rsid w:val="00D623CB"/>
    <w:rsid w:val="00D62624"/>
    <w:rsid w:val="00D62867"/>
    <w:rsid w:val="00D62CFF"/>
    <w:rsid w:val="00D62E1D"/>
    <w:rsid w:val="00D631E3"/>
    <w:rsid w:val="00D6491F"/>
    <w:rsid w:val="00D64A1B"/>
    <w:rsid w:val="00D65273"/>
    <w:rsid w:val="00D6649F"/>
    <w:rsid w:val="00D664BF"/>
    <w:rsid w:val="00D665CC"/>
    <w:rsid w:val="00D67C0E"/>
    <w:rsid w:val="00D67FFA"/>
    <w:rsid w:val="00D70426"/>
    <w:rsid w:val="00D718CD"/>
    <w:rsid w:val="00D71BA8"/>
    <w:rsid w:val="00D72064"/>
    <w:rsid w:val="00D726DE"/>
    <w:rsid w:val="00D73453"/>
    <w:rsid w:val="00D74F5E"/>
    <w:rsid w:val="00D75272"/>
    <w:rsid w:val="00D7565F"/>
    <w:rsid w:val="00D769FD"/>
    <w:rsid w:val="00D76CA0"/>
    <w:rsid w:val="00D7729A"/>
    <w:rsid w:val="00D778A4"/>
    <w:rsid w:val="00D803F9"/>
    <w:rsid w:val="00D810EB"/>
    <w:rsid w:val="00D81617"/>
    <w:rsid w:val="00D81DD5"/>
    <w:rsid w:val="00D82FB0"/>
    <w:rsid w:val="00D832A2"/>
    <w:rsid w:val="00D83E2C"/>
    <w:rsid w:val="00D8470C"/>
    <w:rsid w:val="00D84FA2"/>
    <w:rsid w:val="00D85B0E"/>
    <w:rsid w:val="00D85D9E"/>
    <w:rsid w:val="00D86290"/>
    <w:rsid w:val="00D863D1"/>
    <w:rsid w:val="00D863F4"/>
    <w:rsid w:val="00D86759"/>
    <w:rsid w:val="00D90558"/>
    <w:rsid w:val="00D9081C"/>
    <w:rsid w:val="00D911F4"/>
    <w:rsid w:val="00D9215E"/>
    <w:rsid w:val="00D9221A"/>
    <w:rsid w:val="00D92906"/>
    <w:rsid w:val="00D92C86"/>
    <w:rsid w:val="00D9343A"/>
    <w:rsid w:val="00D93C86"/>
    <w:rsid w:val="00D943F1"/>
    <w:rsid w:val="00D94823"/>
    <w:rsid w:val="00D9499D"/>
    <w:rsid w:val="00D94C31"/>
    <w:rsid w:val="00D95389"/>
    <w:rsid w:val="00D95E19"/>
    <w:rsid w:val="00D961DF"/>
    <w:rsid w:val="00D9639B"/>
    <w:rsid w:val="00D96F2F"/>
    <w:rsid w:val="00D975F9"/>
    <w:rsid w:val="00DA184A"/>
    <w:rsid w:val="00DA1A34"/>
    <w:rsid w:val="00DA1F01"/>
    <w:rsid w:val="00DA1F8C"/>
    <w:rsid w:val="00DA29CC"/>
    <w:rsid w:val="00DA3236"/>
    <w:rsid w:val="00DA3516"/>
    <w:rsid w:val="00DA3826"/>
    <w:rsid w:val="00DA388B"/>
    <w:rsid w:val="00DA3A5C"/>
    <w:rsid w:val="00DA466C"/>
    <w:rsid w:val="00DA5223"/>
    <w:rsid w:val="00DA5DC1"/>
    <w:rsid w:val="00DA6985"/>
    <w:rsid w:val="00DA6AE0"/>
    <w:rsid w:val="00DA724B"/>
    <w:rsid w:val="00DA7B95"/>
    <w:rsid w:val="00DB03F2"/>
    <w:rsid w:val="00DB14E3"/>
    <w:rsid w:val="00DB1973"/>
    <w:rsid w:val="00DB1C75"/>
    <w:rsid w:val="00DB1E7A"/>
    <w:rsid w:val="00DB2D75"/>
    <w:rsid w:val="00DB3104"/>
    <w:rsid w:val="00DB34A9"/>
    <w:rsid w:val="00DB3942"/>
    <w:rsid w:val="00DB3B0F"/>
    <w:rsid w:val="00DB3F43"/>
    <w:rsid w:val="00DB4A37"/>
    <w:rsid w:val="00DB4BAD"/>
    <w:rsid w:val="00DB4CAD"/>
    <w:rsid w:val="00DB4D97"/>
    <w:rsid w:val="00DB61DF"/>
    <w:rsid w:val="00DB7072"/>
    <w:rsid w:val="00DB77FE"/>
    <w:rsid w:val="00DB7B6C"/>
    <w:rsid w:val="00DB7D75"/>
    <w:rsid w:val="00DB7E1A"/>
    <w:rsid w:val="00DC1162"/>
    <w:rsid w:val="00DC13D6"/>
    <w:rsid w:val="00DC2A37"/>
    <w:rsid w:val="00DC61F3"/>
    <w:rsid w:val="00DC68E7"/>
    <w:rsid w:val="00DC69B3"/>
    <w:rsid w:val="00DC7FB4"/>
    <w:rsid w:val="00DD03C5"/>
    <w:rsid w:val="00DD1375"/>
    <w:rsid w:val="00DD1A07"/>
    <w:rsid w:val="00DD1FB8"/>
    <w:rsid w:val="00DD20A7"/>
    <w:rsid w:val="00DD3907"/>
    <w:rsid w:val="00DD3DC4"/>
    <w:rsid w:val="00DD5008"/>
    <w:rsid w:val="00DD5069"/>
    <w:rsid w:val="00DD58BA"/>
    <w:rsid w:val="00DD5E17"/>
    <w:rsid w:val="00DD62A9"/>
    <w:rsid w:val="00DD65FE"/>
    <w:rsid w:val="00DD6EE1"/>
    <w:rsid w:val="00DD73DF"/>
    <w:rsid w:val="00DD7EA0"/>
    <w:rsid w:val="00DD7F97"/>
    <w:rsid w:val="00DE029B"/>
    <w:rsid w:val="00DE0815"/>
    <w:rsid w:val="00DE0EF8"/>
    <w:rsid w:val="00DE1B4D"/>
    <w:rsid w:val="00DE21E7"/>
    <w:rsid w:val="00DE23EB"/>
    <w:rsid w:val="00DE37D3"/>
    <w:rsid w:val="00DE41AF"/>
    <w:rsid w:val="00DE5391"/>
    <w:rsid w:val="00DE5486"/>
    <w:rsid w:val="00DE57C5"/>
    <w:rsid w:val="00DE5B8B"/>
    <w:rsid w:val="00DE6854"/>
    <w:rsid w:val="00DE68B7"/>
    <w:rsid w:val="00DE76EA"/>
    <w:rsid w:val="00DE7FD9"/>
    <w:rsid w:val="00DF0849"/>
    <w:rsid w:val="00DF1919"/>
    <w:rsid w:val="00DF1F3B"/>
    <w:rsid w:val="00DF36F9"/>
    <w:rsid w:val="00DF477B"/>
    <w:rsid w:val="00DF480E"/>
    <w:rsid w:val="00DF4AB8"/>
    <w:rsid w:val="00DF4BC9"/>
    <w:rsid w:val="00DF59B7"/>
    <w:rsid w:val="00E00D21"/>
    <w:rsid w:val="00E01DA6"/>
    <w:rsid w:val="00E021C1"/>
    <w:rsid w:val="00E023A9"/>
    <w:rsid w:val="00E028AC"/>
    <w:rsid w:val="00E02CCA"/>
    <w:rsid w:val="00E03992"/>
    <w:rsid w:val="00E04C78"/>
    <w:rsid w:val="00E0536E"/>
    <w:rsid w:val="00E05DFA"/>
    <w:rsid w:val="00E06628"/>
    <w:rsid w:val="00E128E0"/>
    <w:rsid w:val="00E12EC7"/>
    <w:rsid w:val="00E134F7"/>
    <w:rsid w:val="00E13CCA"/>
    <w:rsid w:val="00E14A06"/>
    <w:rsid w:val="00E14F02"/>
    <w:rsid w:val="00E1516E"/>
    <w:rsid w:val="00E15ACD"/>
    <w:rsid w:val="00E15BF6"/>
    <w:rsid w:val="00E171AE"/>
    <w:rsid w:val="00E173C9"/>
    <w:rsid w:val="00E17507"/>
    <w:rsid w:val="00E1767F"/>
    <w:rsid w:val="00E1768A"/>
    <w:rsid w:val="00E17E9D"/>
    <w:rsid w:val="00E2177C"/>
    <w:rsid w:val="00E21D2D"/>
    <w:rsid w:val="00E2465E"/>
    <w:rsid w:val="00E24974"/>
    <w:rsid w:val="00E2574C"/>
    <w:rsid w:val="00E266BC"/>
    <w:rsid w:val="00E2713C"/>
    <w:rsid w:val="00E301FF"/>
    <w:rsid w:val="00E306A6"/>
    <w:rsid w:val="00E307A2"/>
    <w:rsid w:val="00E3163C"/>
    <w:rsid w:val="00E31A5E"/>
    <w:rsid w:val="00E31AB2"/>
    <w:rsid w:val="00E31E0C"/>
    <w:rsid w:val="00E320CE"/>
    <w:rsid w:val="00E323AA"/>
    <w:rsid w:val="00E32941"/>
    <w:rsid w:val="00E33145"/>
    <w:rsid w:val="00E33731"/>
    <w:rsid w:val="00E33F25"/>
    <w:rsid w:val="00E3419A"/>
    <w:rsid w:val="00E34266"/>
    <w:rsid w:val="00E3513E"/>
    <w:rsid w:val="00E35C51"/>
    <w:rsid w:val="00E35E44"/>
    <w:rsid w:val="00E37383"/>
    <w:rsid w:val="00E37456"/>
    <w:rsid w:val="00E37497"/>
    <w:rsid w:val="00E406CB"/>
    <w:rsid w:val="00E40C28"/>
    <w:rsid w:val="00E41812"/>
    <w:rsid w:val="00E41BAD"/>
    <w:rsid w:val="00E41C68"/>
    <w:rsid w:val="00E41E86"/>
    <w:rsid w:val="00E420CE"/>
    <w:rsid w:val="00E42B9B"/>
    <w:rsid w:val="00E42E22"/>
    <w:rsid w:val="00E430F8"/>
    <w:rsid w:val="00E4382E"/>
    <w:rsid w:val="00E441A1"/>
    <w:rsid w:val="00E443C4"/>
    <w:rsid w:val="00E44668"/>
    <w:rsid w:val="00E44D97"/>
    <w:rsid w:val="00E44E8C"/>
    <w:rsid w:val="00E451CA"/>
    <w:rsid w:val="00E4546A"/>
    <w:rsid w:val="00E45946"/>
    <w:rsid w:val="00E46D52"/>
    <w:rsid w:val="00E4789F"/>
    <w:rsid w:val="00E50291"/>
    <w:rsid w:val="00E50566"/>
    <w:rsid w:val="00E50F3A"/>
    <w:rsid w:val="00E51200"/>
    <w:rsid w:val="00E51C53"/>
    <w:rsid w:val="00E52460"/>
    <w:rsid w:val="00E52B5E"/>
    <w:rsid w:val="00E53092"/>
    <w:rsid w:val="00E5369A"/>
    <w:rsid w:val="00E54E7C"/>
    <w:rsid w:val="00E558B4"/>
    <w:rsid w:val="00E5601C"/>
    <w:rsid w:val="00E56073"/>
    <w:rsid w:val="00E5671A"/>
    <w:rsid w:val="00E56EF2"/>
    <w:rsid w:val="00E57476"/>
    <w:rsid w:val="00E57604"/>
    <w:rsid w:val="00E60B77"/>
    <w:rsid w:val="00E60C7C"/>
    <w:rsid w:val="00E60FF4"/>
    <w:rsid w:val="00E61040"/>
    <w:rsid w:val="00E6106B"/>
    <w:rsid w:val="00E64077"/>
    <w:rsid w:val="00E64219"/>
    <w:rsid w:val="00E645D5"/>
    <w:rsid w:val="00E64617"/>
    <w:rsid w:val="00E64833"/>
    <w:rsid w:val="00E64B5C"/>
    <w:rsid w:val="00E65FF0"/>
    <w:rsid w:val="00E6665E"/>
    <w:rsid w:val="00E67863"/>
    <w:rsid w:val="00E678FB"/>
    <w:rsid w:val="00E715DC"/>
    <w:rsid w:val="00E71AF7"/>
    <w:rsid w:val="00E7238A"/>
    <w:rsid w:val="00E74348"/>
    <w:rsid w:val="00E766AD"/>
    <w:rsid w:val="00E774C6"/>
    <w:rsid w:val="00E778C2"/>
    <w:rsid w:val="00E77CCF"/>
    <w:rsid w:val="00E77E3C"/>
    <w:rsid w:val="00E80357"/>
    <w:rsid w:val="00E804A7"/>
    <w:rsid w:val="00E816D3"/>
    <w:rsid w:val="00E81F0A"/>
    <w:rsid w:val="00E839AF"/>
    <w:rsid w:val="00E85479"/>
    <w:rsid w:val="00E854A6"/>
    <w:rsid w:val="00E86B26"/>
    <w:rsid w:val="00E87067"/>
    <w:rsid w:val="00E904E0"/>
    <w:rsid w:val="00E90A39"/>
    <w:rsid w:val="00E90BE9"/>
    <w:rsid w:val="00E919CB"/>
    <w:rsid w:val="00E91BE2"/>
    <w:rsid w:val="00E91F0E"/>
    <w:rsid w:val="00E9256B"/>
    <w:rsid w:val="00E93812"/>
    <w:rsid w:val="00E93B6C"/>
    <w:rsid w:val="00E93F54"/>
    <w:rsid w:val="00E940F0"/>
    <w:rsid w:val="00E94D13"/>
    <w:rsid w:val="00E94D7C"/>
    <w:rsid w:val="00E94EB2"/>
    <w:rsid w:val="00E94F12"/>
    <w:rsid w:val="00E94FF0"/>
    <w:rsid w:val="00E970AD"/>
    <w:rsid w:val="00E978EC"/>
    <w:rsid w:val="00EA089A"/>
    <w:rsid w:val="00EA1652"/>
    <w:rsid w:val="00EA1D23"/>
    <w:rsid w:val="00EA3139"/>
    <w:rsid w:val="00EA3561"/>
    <w:rsid w:val="00EA4382"/>
    <w:rsid w:val="00EA4F78"/>
    <w:rsid w:val="00EA609A"/>
    <w:rsid w:val="00EA6B36"/>
    <w:rsid w:val="00EA7A43"/>
    <w:rsid w:val="00EB1708"/>
    <w:rsid w:val="00EB192E"/>
    <w:rsid w:val="00EB19F9"/>
    <w:rsid w:val="00EB2F42"/>
    <w:rsid w:val="00EB337E"/>
    <w:rsid w:val="00EB4661"/>
    <w:rsid w:val="00EB4DA8"/>
    <w:rsid w:val="00EB6AA2"/>
    <w:rsid w:val="00EC0D21"/>
    <w:rsid w:val="00EC14AF"/>
    <w:rsid w:val="00EC1625"/>
    <w:rsid w:val="00EC25C5"/>
    <w:rsid w:val="00EC269B"/>
    <w:rsid w:val="00EC40A1"/>
    <w:rsid w:val="00EC4404"/>
    <w:rsid w:val="00EC50ED"/>
    <w:rsid w:val="00EC5488"/>
    <w:rsid w:val="00EC55A1"/>
    <w:rsid w:val="00EC5AA2"/>
    <w:rsid w:val="00EC687D"/>
    <w:rsid w:val="00EC6975"/>
    <w:rsid w:val="00EC6B53"/>
    <w:rsid w:val="00EC6D0C"/>
    <w:rsid w:val="00ED20DF"/>
    <w:rsid w:val="00ED2549"/>
    <w:rsid w:val="00ED3EB8"/>
    <w:rsid w:val="00ED4A61"/>
    <w:rsid w:val="00ED4BB9"/>
    <w:rsid w:val="00ED5665"/>
    <w:rsid w:val="00ED6CAD"/>
    <w:rsid w:val="00ED7657"/>
    <w:rsid w:val="00EE03A6"/>
    <w:rsid w:val="00EE0774"/>
    <w:rsid w:val="00EE1799"/>
    <w:rsid w:val="00EE2A11"/>
    <w:rsid w:val="00EE2C53"/>
    <w:rsid w:val="00EE3141"/>
    <w:rsid w:val="00EE3314"/>
    <w:rsid w:val="00EE383F"/>
    <w:rsid w:val="00EE3BB6"/>
    <w:rsid w:val="00EE4044"/>
    <w:rsid w:val="00EE418C"/>
    <w:rsid w:val="00EE52C8"/>
    <w:rsid w:val="00EE52DD"/>
    <w:rsid w:val="00EE618D"/>
    <w:rsid w:val="00EE67A3"/>
    <w:rsid w:val="00EE6A1B"/>
    <w:rsid w:val="00EE6CAC"/>
    <w:rsid w:val="00EE7DB7"/>
    <w:rsid w:val="00EE7DFC"/>
    <w:rsid w:val="00EF0A54"/>
    <w:rsid w:val="00EF0DD9"/>
    <w:rsid w:val="00EF0F85"/>
    <w:rsid w:val="00EF1591"/>
    <w:rsid w:val="00EF1B0E"/>
    <w:rsid w:val="00EF3254"/>
    <w:rsid w:val="00EF3C81"/>
    <w:rsid w:val="00EF3CD9"/>
    <w:rsid w:val="00EF43AB"/>
    <w:rsid w:val="00EF525C"/>
    <w:rsid w:val="00EF6399"/>
    <w:rsid w:val="00EF7C1B"/>
    <w:rsid w:val="00F00303"/>
    <w:rsid w:val="00F00318"/>
    <w:rsid w:val="00F004AE"/>
    <w:rsid w:val="00F0050A"/>
    <w:rsid w:val="00F00517"/>
    <w:rsid w:val="00F008CD"/>
    <w:rsid w:val="00F00C4D"/>
    <w:rsid w:val="00F0169C"/>
    <w:rsid w:val="00F01F80"/>
    <w:rsid w:val="00F02290"/>
    <w:rsid w:val="00F0364B"/>
    <w:rsid w:val="00F03DCB"/>
    <w:rsid w:val="00F0498B"/>
    <w:rsid w:val="00F04E79"/>
    <w:rsid w:val="00F059E8"/>
    <w:rsid w:val="00F06029"/>
    <w:rsid w:val="00F0602F"/>
    <w:rsid w:val="00F06C8C"/>
    <w:rsid w:val="00F07285"/>
    <w:rsid w:val="00F07B14"/>
    <w:rsid w:val="00F11E58"/>
    <w:rsid w:val="00F127E8"/>
    <w:rsid w:val="00F1291E"/>
    <w:rsid w:val="00F13CC6"/>
    <w:rsid w:val="00F13EE0"/>
    <w:rsid w:val="00F14657"/>
    <w:rsid w:val="00F14F08"/>
    <w:rsid w:val="00F15BA6"/>
    <w:rsid w:val="00F16830"/>
    <w:rsid w:val="00F16F90"/>
    <w:rsid w:val="00F17B4A"/>
    <w:rsid w:val="00F17DC8"/>
    <w:rsid w:val="00F20019"/>
    <w:rsid w:val="00F20941"/>
    <w:rsid w:val="00F210E3"/>
    <w:rsid w:val="00F21BD9"/>
    <w:rsid w:val="00F22551"/>
    <w:rsid w:val="00F229E7"/>
    <w:rsid w:val="00F233E9"/>
    <w:rsid w:val="00F237A0"/>
    <w:rsid w:val="00F23A24"/>
    <w:rsid w:val="00F242D8"/>
    <w:rsid w:val="00F24655"/>
    <w:rsid w:val="00F246F9"/>
    <w:rsid w:val="00F25578"/>
    <w:rsid w:val="00F255CB"/>
    <w:rsid w:val="00F25982"/>
    <w:rsid w:val="00F26CF6"/>
    <w:rsid w:val="00F2748B"/>
    <w:rsid w:val="00F275DE"/>
    <w:rsid w:val="00F27B47"/>
    <w:rsid w:val="00F27CF2"/>
    <w:rsid w:val="00F30480"/>
    <w:rsid w:val="00F305A5"/>
    <w:rsid w:val="00F30E22"/>
    <w:rsid w:val="00F30F27"/>
    <w:rsid w:val="00F31896"/>
    <w:rsid w:val="00F31E22"/>
    <w:rsid w:val="00F32221"/>
    <w:rsid w:val="00F32B8F"/>
    <w:rsid w:val="00F32EED"/>
    <w:rsid w:val="00F33DF5"/>
    <w:rsid w:val="00F34AF5"/>
    <w:rsid w:val="00F351E5"/>
    <w:rsid w:val="00F35B77"/>
    <w:rsid w:val="00F36192"/>
    <w:rsid w:val="00F37564"/>
    <w:rsid w:val="00F404BD"/>
    <w:rsid w:val="00F40BF6"/>
    <w:rsid w:val="00F415E1"/>
    <w:rsid w:val="00F4241F"/>
    <w:rsid w:val="00F43175"/>
    <w:rsid w:val="00F437EA"/>
    <w:rsid w:val="00F43CB4"/>
    <w:rsid w:val="00F43E99"/>
    <w:rsid w:val="00F44858"/>
    <w:rsid w:val="00F44C7D"/>
    <w:rsid w:val="00F453C8"/>
    <w:rsid w:val="00F4595F"/>
    <w:rsid w:val="00F47F2E"/>
    <w:rsid w:val="00F50218"/>
    <w:rsid w:val="00F5048B"/>
    <w:rsid w:val="00F50AC7"/>
    <w:rsid w:val="00F50DB5"/>
    <w:rsid w:val="00F51218"/>
    <w:rsid w:val="00F52377"/>
    <w:rsid w:val="00F53DA5"/>
    <w:rsid w:val="00F5518B"/>
    <w:rsid w:val="00F558DE"/>
    <w:rsid w:val="00F55E8A"/>
    <w:rsid w:val="00F55EC7"/>
    <w:rsid w:val="00F565A8"/>
    <w:rsid w:val="00F56B1E"/>
    <w:rsid w:val="00F56E43"/>
    <w:rsid w:val="00F60124"/>
    <w:rsid w:val="00F60F8F"/>
    <w:rsid w:val="00F61300"/>
    <w:rsid w:val="00F62424"/>
    <w:rsid w:val="00F628F2"/>
    <w:rsid w:val="00F62A09"/>
    <w:rsid w:val="00F62AE9"/>
    <w:rsid w:val="00F6387D"/>
    <w:rsid w:val="00F63F55"/>
    <w:rsid w:val="00F64593"/>
    <w:rsid w:val="00F65823"/>
    <w:rsid w:val="00F658D9"/>
    <w:rsid w:val="00F65925"/>
    <w:rsid w:val="00F659A1"/>
    <w:rsid w:val="00F65AEE"/>
    <w:rsid w:val="00F6643D"/>
    <w:rsid w:val="00F6752E"/>
    <w:rsid w:val="00F7021F"/>
    <w:rsid w:val="00F7034E"/>
    <w:rsid w:val="00F711E4"/>
    <w:rsid w:val="00F71576"/>
    <w:rsid w:val="00F721C4"/>
    <w:rsid w:val="00F72AF0"/>
    <w:rsid w:val="00F74431"/>
    <w:rsid w:val="00F746EF"/>
    <w:rsid w:val="00F74D4B"/>
    <w:rsid w:val="00F74D8A"/>
    <w:rsid w:val="00F74DD8"/>
    <w:rsid w:val="00F75D32"/>
    <w:rsid w:val="00F762DD"/>
    <w:rsid w:val="00F76437"/>
    <w:rsid w:val="00F7649E"/>
    <w:rsid w:val="00F77A65"/>
    <w:rsid w:val="00F77FDD"/>
    <w:rsid w:val="00F80998"/>
    <w:rsid w:val="00F80D54"/>
    <w:rsid w:val="00F81414"/>
    <w:rsid w:val="00F821D9"/>
    <w:rsid w:val="00F835F5"/>
    <w:rsid w:val="00F84B40"/>
    <w:rsid w:val="00F84C2D"/>
    <w:rsid w:val="00F878A9"/>
    <w:rsid w:val="00F87C9B"/>
    <w:rsid w:val="00F907A8"/>
    <w:rsid w:val="00F90B16"/>
    <w:rsid w:val="00F91491"/>
    <w:rsid w:val="00F9231E"/>
    <w:rsid w:val="00F92894"/>
    <w:rsid w:val="00F92DBA"/>
    <w:rsid w:val="00F92EA7"/>
    <w:rsid w:val="00F93CB5"/>
    <w:rsid w:val="00F93E8F"/>
    <w:rsid w:val="00F94C96"/>
    <w:rsid w:val="00F94EC3"/>
    <w:rsid w:val="00F9527D"/>
    <w:rsid w:val="00F95DD0"/>
    <w:rsid w:val="00F9601E"/>
    <w:rsid w:val="00F960A4"/>
    <w:rsid w:val="00F965DC"/>
    <w:rsid w:val="00F96988"/>
    <w:rsid w:val="00F97413"/>
    <w:rsid w:val="00FA00F2"/>
    <w:rsid w:val="00FA0107"/>
    <w:rsid w:val="00FA0F2E"/>
    <w:rsid w:val="00FA1357"/>
    <w:rsid w:val="00FA2042"/>
    <w:rsid w:val="00FA21D1"/>
    <w:rsid w:val="00FA21F6"/>
    <w:rsid w:val="00FA2743"/>
    <w:rsid w:val="00FA2A8A"/>
    <w:rsid w:val="00FA31B9"/>
    <w:rsid w:val="00FA3733"/>
    <w:rsid w:val="00FA3BFE"/>
    <w:rsid w:val="00FA5F71"/>
    <w:rsid w:val="00FA670B"/>
    <w:rsid w:val="00FA6EA3"/>
    <w:rsid w:val="00FA74B9"/>
    <w:rsid w:val="00FA7AE8"/>
    <w:rsid w:val="00FA7E11"/>
    <w:rsid w:val="00FB037F"/>
    <w:rsid w:val="00FB07EE"/>
    <w:rsid w:val="00FB1E35"/>
    <w:rsid w:val="00FB20A0"/>
    <w:rsid w:val="00FB274F"/>
    <w:rsid w:val="00FB4323"/>
    <w:rsid w:val="00FB663F"/>
    <w:rsid w:val="00FB6C28"/>
    <w:rsid w:val="00FB7479"/>
    <w:rsid w:val="00FB768C"/>
    <w:rsid w:val="00FB7875"/>
    <w:rsid w:val="00FB7E58"/>
    <w:rsid w:val="00FC0E48"/>
    <w:rsid w:val="00FC11C3"/>
    <w:rsid w:val="00FC15EF"/>
    <w:rsid w:val="00FC1CFC"/>
    <w:rsid w:val="00FC2121"/>
    <w:rsid w:val="00FC2650"/>
    <w:rsid w:val="00FC2749"/>
    <w:rsid w:val="00FC35C4"/>
    <w:rsid w:val="00FC38C4"/>
    <w:rsid w:val="00FC394D"/>
    <w:rsid w:val="00FC504E"/>
    <w:rsid w:val="00FC6128"/>
    <w:rsid w:val="00FC62C3"/>
    <w:rsid w:val="00FC6D66"/>
    <w:rsid w:val="00FD0D1F"/>
    <w:rsid w:val="00FD0DCA"/>
    <w:rsid w:val="00FD1224"/>
    <w:rsid w:val="00FD167E"/>
    <w:rsid w:val="00FD192C"/>
    <w:rsid w:val="00FD2F95"/>
    <w:rsid w:val="00FD3567"/>
    <w:rsid w:val="00FD55F3"/>
    <w:rsid w:val="00FD5A2C"/>
    <w:rsid w:val="00FD5FF9"/>
    <w:rsid w:val="00FD6469"/>
    <w:rsid w:val="00FE2D6F"/>
    <w:rsid w:val="00FE3F4B"/>
    <w:rsid w:val="00FE4E65"/>
    <w:rsid w:val="00FE50F2"/>
    <w:rsid w:val="00FE5140"/>
    <w:rsid w:val="00FE544A"/>
    <w:rsid w:val="00FE56E9"/>
    <w:rsid w:val="00FE5727"/>
    <w:rsid w:val="00FE6069"/>
    <w:rsid w:val="00FE687D"/>
    <w:rsid w:val="00FE7158"/>
    <w:rsid w:val="00FE71CF"/>
    <w:rsid w:val="00FE7242"/>
    <w:rsid w:val="00FF07E6"/>
    <w:rsid w:val="00FF2372"/>
    <w:rsid w:val="00FF242C"/>
    <w:rsid w:val="00FF29CB"/>
    <w:rsid w:val="00FF321E"/>
    <w:rsid w:val="00FF3B55"/>
    <w:rsid w:val="00FF41CD"/>
    <w:rsid w:val="00FF4314"/>
    <w:rsid w:val="00FF468E"/>
    <w:rsid w:val="00FF4826"/>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8C0A8FC"/>
  <w15:docId w15:val="{60C79433-7898-4076-8AFD-A9442640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noProof/>
      <w:sz w:val="24"/>
      <w:szCs w:val="24"/>
    </w:rPr>
  </w:style>
  <w:style w:type="paragraph" w:styleId="Nadpis1">
    <w:name w:val="heading 1"/>
    <w:basedOn w:val="Normlny"/>
    <w:next w:val="Normlny"/>
    <w:link w:val="Nadpis1Char"/>
    <w:uiPriority w:val="9"/>
    <w:qFormat/>
    <w:pPr>
      <w:keepNext/>
      <w:tabs>
        <w:tab w:val="num" w:pos="540"/>
      </w:tabs>
      <w:jc w:val="center"/>
      <w:outlineLvl w:val="0"/>
    </w:pPr>
    <w:rPr>
      <w:sz w:val="40"/>
      <w:szCs w:val="40"/>
    </w:rPr>
  </w:style>
  <w:style w:type="paragraph" w:styleId="Nadpis2">
    <w:name w:val="heading 2"/>
    <w:basedOn w:val="Normlny"/>
    <w:next w:val="Normlny"/>
    <w:link w:val="Nadpis2Char"/>
    <w:uiPriority w:val="9"/>
    <w:qFormat/>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pPr>
      <w:keepNext/>
      <w:tabs>
        <w:tab w:val="num" w:pos="540"/>
      </w:tabs>
      <w:jc w:val="both"/>
      <w:outlineLvl w:val="2"/>
    </w:pPr>
    <w:rPr>
      <w:sz w:val="40"/>
      <w:szCs w:val="40"/>
    </w:rPr>
  </w:style>
  <w:style w:type="paragraph" w:styleId="Nadpis4">
    <w:name w:val="heading 4"/>
    <w:basedOn w:val="Normlny"/>
    <w:next w:val="Normlny"/>
    <w:link w:val="Nadpis4Char"/>
    <w:qFormat/>
    <w:pPr>
      <w:keepNext/>
      <w:tabs>
        <w:tab w:val="num" w:pos="576"/>
      </w:tabs>
      <w:jc w:val="center"/>
      <w:outlineLvl w:val="3"/>
    </w:pPr>
    <w:rPr>
      <w:b/>
      <w:bCs/>
    </w:rPr>
  </w:style>
  <w:style w:type="paragraph" w:styleId="Nadpis5">
    <w:name w:val="heading 5"/>
    <w:basedOn w:val="Normlny"/>
    <w:next w:val="Normlny"/>
    <w:link w:val="Nadpis5Char"/>
    <w:qFormat/>
    <w:pPr>
      <w:keepNext/>
      <w:jc w:val="center"/>
      <w:outlineLvl w:val="4"/>
    </w:pPr>
    <w:rPr>
      <w:b/>
      <w:bCs/>
      <w:sz w:val="28"/>
      <w:szCs w:val="28"/>
    </w:rPr>
  </w:style>
  <w:style w:type="paragraph" w:styleId="Nadpis6">
    <w:name w:val="heading 6"/>
    <w:basedOn w:val="Normlny"/>
    <w:next w:val="Normlny"/>
    <w:link w:val="Nadpis6Char"/>
    <w:qFormat/>
    <w:pPr>
      <w:keepNext/>
      <w:jc w:val="both"/>
      <w:outlineLvl w:val="5"/>
    </w:pPr>
    <w:rPr>
      <w:b/>
      <w:bCs/>
    </w:rPr>
  </w:style>
  <w:style w:type="paragraph" w:styleId="Nadpis7">
    <w:name w:val="heading 7"/>
    <w:basedOn w:val="Normlny"/>
    <w:next w:val="Normlny"/>
    <w:link w:val="Nadpis7Char"/>
    <w:qFormat/>
    <w:pPr>
      <w:keepNext/>
      <w:spacing w:line="360" w:lineRule="auto"/>
      <w:jc w:val="both"/>
      <w:outlineLvl w:val="6"/>
    </w:pPr>
    <w:rPr>
      <w:b/>
      <w:bCs/>
      <w:u w:val="single"/>
    </w:rPr>
  </w:style>
  <w:style w:type="paragraph" w:styleId="Nadpis8">
    <w:name w:val="heading 8"/>
    <w:basedOn w:val="Normlny"/>
    <w:next w:val="Normlny"/>
    <w:link w:val="Nadpis8Char"/>
    <w:qFormat/>
    <w:pPr>
      <w:keepNext/>
      <w:ind w:firstLine="708"/>
      <w:jc w:val="both"/>
      <w:outlineLvl w:val="7"/>
    </w:pPr>
    <w:rPr>
      <w:u w:val="single"/>
    </w:rPr>
  </w:style>
  <w:style w:type="paragraph" w:styleId="Nadpis9">
    <w:name w:val="heading 9"/>
    <w:basedOn w:val="Normlny"/>
    <w:next w:val="Normlny"/>
    <w:link w:val="Nadpis9Char"/>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pPr>
      <w:ind w:left="360"/>
      <w:jc w:val="both"/>
    </w:pPr>
  </w:style>
  <w:style w:type="paragraph" w:styleId="Hlavika">
    <w:name w:val="header"/>
    <w:basedOn w:val="Normlny"/>
    <w:link w:val="HlavikaChar"/>
    <w:pPr>
      <w:tabs>
        <w:tab w:val="center" w:pos="4536"/>
        <w:tab w:val="right" w:pos="9072"/>
      </w:tabs>
    </w:pPr>
  </w:style>
  <w:style w:type="character" w:customStyle="1" w:styleId="HlavikaChar">
    <w:name w:val="Hlavička Char"/>
    <w:link w:val="Hlavika"/>
    <w:rsid w:val="00260F26"/>
    <w:rPr>
      <w:noProof/>
      <w:sz w:val="24"/>
      <w:szCs w:val="24"/>
    </w:rPr>
  </w:style>
  <w:style w:type="paragraph" w:styleId="Pta">
    <w:name w:val="footer"/>
    <w:basedOn w:val="Normlny"/>
    <w:link w:val="PtaChar"/>
    <w:uiPriority w:val="99"/>
    <w:pPr>
      <w:tabs>
        <w:tab w:val="center" w:pos="4536"/>
        <w:tab w:val="right" w:pos="9072"/>
      </w:tabs>
    </w:pPr>
  </w:style>
  <w:style w:type="character" w:customStyle="1" w:styleId="PtaChar">
    <w:name w:val="Päta Char"/>
    <w:link w:val="Pta"/>
    <w:uiPriority w:val="99"/>
    <w:rsid w:val="00260F26"/>
    <w:rPr>
      <w:noProof/>
      <w:sz w:val="24"/>
      <w:szCs w:val="24"/>
    </w:rPr>
  </w:style>
  <w:style w:type="character" w:styleId="slostrany">
    <w:name w:val="page number"/>
    <w:basedOn w:val="Predvolenpsmoodseku"/>
  </w:style>
  <w:style w:type="paragraph" w:styleId="Zkladntext3">
    <w:name w:val="Body Text 3"/>
    <w:basedOn w:val="Normlny"/>
    <w:link w:val="Zkladntext3Char"/>
    <w:pPr>
      <w:jc w:val="center"/>
    </w:pPr>
    <w:rPr>
      <w:color w:val="FF0000"/>
      <w:sz w:val="20"/>
      <w:szCs w:val="20"/>
    </w:rPr>
  </w:style>
  <w:style w:type="paragraph" w:styleId="Zkladntext2">
    <w:name w:val="Body Text 2"/>
    <w:basedOn w:val="Normlny"/>
    <w:link w:val="Zkladntext2Char"/>
    <w:uiPriority w:val="99"/>
    <w:rPr>
      <w:rFonts w:ascii="Arial" w:hAnsi="Arial" w:cs="Arial"/>
      <w:sz w:val="20"/>
      <w:szCs w:val="20"/>
    </w:rPr>
  </w:style>
  <w:style w:type="paragraph" w:styleId="Zarkazkladnhotextu3">
    <w:name w:val="Body Text Indent 3"/>
    <w:basedOn w:val="Normlny"/>
    <w:link w:val="Zarkazkladnhotextu3Char"/>
    <w:pPr>
      <w:ind w:left="4860"/>
    </w:pPr>
    <w:rPr>
      <w:sz w:val="30"/>
      <w:szCs w:val="30"/>
    </w:rPr>
  </w:style>
  <w:style w:type="paragraph" w:styleId="Zkladntext">
    <w:name w:val="Body Text"/>
    <w:basedOn w:val="Normlny"/>
    <w:link w:val="ZkladntextChar"/>
    <w:uiPriority w:val="1"/>
    <w:qFormat/>
    <w:pPr>
      <w:jc w:val="both"/>
    </w:pPr>
  </w:style>
  <w:style w:type="character" w:customStyle="1" w:styleId="ZkladntextChar">
    <w:name w:val="Základný text Char"/>
    <w:link w:val="Zkladntext"/>
    <w:uiPriority w:val="1"/>
    <w:rsid w:val="00260F26"/>
    <w:rPr>
      <w:noProof/>
      <w:sz w:val="24"/>
      <w:szCs w:val="24"/>
    </w:rPr>
  </w:style>
  <w:style w:type="character" w:styleId="PsacstrojHTML">
    <w:name w:val="HTML Typewriter"/>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
    <w:basedOn w:val="Normlny"/>
    <w:link w:val="TextpoznmkypodiarouChar"/>
    <w:uiPriority w:val="99"/>
    <w:rsid w:val="00C24A6F"/>
    <w:rPr>
      <w:noProof w:val="0"/>
      <w:sz w:val="20"/>
      <w:szCs w:val="20"/>
      <w:lang w:eastAsia="cs-CZ"/>
    </w:rPr>
  </w:style>
  <w:style w:type="character" w:styleId="Odkaznapoznmkupodiarou">
    <w:name w:val="footnote reference"/>
    <w:semiHidden/>
    <w:rsid w:val="00C24A6F"/>
    <w:rPr>
      <w:vertAlign w:val="superscript"/>
    </w:rPr>
  </w:style>
  <w:style w:type="character" w:styleId="Siln">
    <w:name w:val="Strong"/>
    <w:uiPriority w:val="22"/>
    <w:qFormat/>
    <w:rsid w:val="005C50FB"/>
    <w:rPr>
      <w:b/>
      <w:bCs/>
    </w:rPr>
  </w:style>
  <w:style w:type="paragraph" w:styleId="Zarkazkladnhotextu">
    <w:name w:val="Body Text Indent"/>
    <w:basedOn w:val="Normlny"/>
    <w:link w:val="ZarkazkladnhotextuChar"/>
    <w:rsid w:val="001F6085"/>
    <w:pPr>
      <w:spacing w:after="120"/>
      <w:ind w:left="283"/>
    </w:pPr>
    <w:rPr>
      <w:noProof w:val="0"/>
      <w:sz w:val="20"/>
      <w:szCs w:val="20"/>
    </w:rPr>
  </w:style>
  <w:style w:type="paragraph" w:customStyle="1" w:styleId="milos">
    <w:name w:val="milos"/>
    <w:basedOn w:val="Normlny"/>
    <w:rsid w:val="001F6085"/>
    <w:pPr>
      <w:widowControl w:val="0"/>
      <w:tabs>
        <w:tab w:val="left" w:pos="567"/>
      </w:tabs>
      <w:ind w:left="567"/>
    </w:pPr>
    <w:rPr>
      <w:rFonts w:ascii="EEL1 Aval" w:hAnsi="EEL1 Aval"/>
      <w:noProof w:val="0"/>
      <w:lang w:val="de-DE"/>
    </w:rPr>
  </w:style>
  <w:style w:type="paragraph" w:customStyle="1" w:styleId="Styl1">
    <w:name w:val="Styl1"/>
    <w:basedOn w:val="Normlny"/>
    <w:rsid w:val="00254414"/>
    <w:pPr>
      <w:jc w:val="both"/>
    </w:pPr>
    <w:rPr>
      <w:rFonts w:ascii="Arial" w:hAnsi="Arial" w:cs="Arial"/>
      <w:noProof w:val="0"/>
      <w:lang w:eastAsia="cs-CZ"/>
    </w:rPr>
  </w:style>
  <w:style w:type="paragraph" w:styleId="Nzov">
    <w:name w:val="Title"/>
    <w:basedOn w:val="Normlny"/>
    <w:link w:val="NzovChar"/>
    <w:qFormat/>
    <w:rsid w:val="0071635E"/>
    <w:pPr>
      <w:jc w:val="center"/>
    </w:pPr>
    <w:rPr>
      <w:rFonts w:ascii="Arial" w:hAnsi="Arial" w:cs="Arial"/>
      <w:b/>
      <w:bCs/>
      <w:noProof w:val="0"/>
      <w:snapToGrid w:val="0"/>
      <w:color w:val="000000"/>
      <w:sz w:val="28"/>
      <w:szCs w:val="28"/>
      <w:lang w:val="en-GB"/>
    </w:rPr>
  </w:style>
  <w:style w:type="paragraph" w:customStyle="1" w:styleId="Husto">
    <w:name w:val="Husto"/>
    <w:basedOn w:val="Normlny"/>
    <w:rsid w:val="00432EA8"/>
    <w:pPr>
      <w:jc w:val="both"/>
    </w:pPr>
    <w:rPr>
      <w:noProof w:val="0"/>
    </w:rPr>
  </w:style>
  <w:style w:type="paragraph" w:customStyle="1" w:styleId="Odsek">
    <w:name w:val="Odsek"/>
    <w:basedOn w:val="Normlny"/>
    <w:rsid w:val="00432EA8"/>
    <w:pPr>
      <w:spacing w:before="120"/>
      <w:ind w:left="510" w:hanging="510"/>
      <w:jc w:val="both"/>
    </w:pPr>
    <w:rPr>
      <w:noProof w:val="0"/>
    </w:r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noProof w:val="0"/>
      <w:lang w:eastAsia="cs-CZ"/>
    </w:rPr>
  </w:style>
  <w:style w:type="paragraph" w:styleId="Zoznamsodrkami2">
    <w:name w:val="List Bullet 2"/>
    <w:basedOn w:val="Normlny"/>
    <w:rsid w:val="00432EA8"/>
    <w:pPr>
      <w:numPr>
        <w:numId w:val="4"/>
      </w:numPr>
      <w:tabs>
        <w:tab w:val="clear" w:pos="643"/>
      </w:tabs>
      <w:spacing w:before="100" w:beforeAutospacing="1" w:after="100" w:afterAutospacing="1"/>
      <w:ind w:left="0" w:firstLine="0"/>
    </w:pPr>
    <w:rPr>
      <w:noProof w:val="0"/>
    </w:r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noProof w:val="0"/>
      <w:sz w:val="22"/>
      <w:szCs w:val="22"/>
      <w:lang w:val="en-GB"/>
    </w:rPr>
  </w:style>
  <w:style w:type="paragraph" w:customStyle="1" w:styleId="AODocTxt">
    <w:name w:val="AODocTxt"/>
    <w:basedOn w:val="Normlny"/>
    <w:rsid w:val="00AC15FE"/>
    <w:pPr>
      <w:numPr>
        <w:numId w:val="8"/>
      </w:numPr>
      <w:spacing w:before="240" w:line="260" w:lineRule="atLeast"/>
      <w:jc w:val="both"/>
    </w:pPr>
    <w:rPr>
      <w:noProof w:val="0"/>
      <w:sz w:val="22"/>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noProof w:val="0"/>
      <w:sz w:val="22"/>
      <w:szCs w:val="22"/>
      <w:lang w:val="en-GB"/>
    </w:rPr>
  </w:style>
  <w:style w:type="paragraph" w:customStyle="1" w:styleId="AODefHead">
    <w:name w:val="AODefHead"/>
    <w:basedOn w:val="Normlny"/>
    <w:next w:val="AODefPara"/>
    <w:rsid w:val="00AC15FE"/>
    <w:pPr>
      <w:numPr>
        <w:numId w:val="5"/>
      </w:numPr>
      <w:spacing w:before="240" w:line="260" w:lineRule="atLeast"/>
      <w:jc w:val="both"/>
      <w:outlineLvl w:val="5"/>
    </w:pPr>
    <w:rPr>
      <w:noProof w:val="0"/>
      <w:sz w:val="22"/>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6"/>
      </w:numPr>
      <w:spacing w:before="240" w:line="260" w:lineRule="atLeast"/>
      <w:jc w:val="both"/>
    </w:pPr>
    <w:rPr>
      <w:noProof w:val="0"/>
      <w:sz w:val="22"/>
      <w:szCs w:val="22"/>
      <w:lang w:val="en-GB"/>
    </w:rPr>
  </w:style>
  <w:style w:type="paragraph" w:customStyle="1" w:styleId="AOA">
    <w:name w:val="AO(A)"/>
    <w:basedOn w:val="Normlny"/>
    <w:next w:val="AODocTxt"/>
    <w:rsid w:val="00AC15FE"/>
    <w:pPr>
      <w:numPr>
        <w:numId w:val="7"/>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9"/>
      </w:numPr>
      <w:outlineLvl w:val="0"/>
    </w:pPr>
    <w:rPr>
      <w:b/>
      <w:bCs/>
      <w:caps/>
      <w:kern w:val="28"/>
    </w:rPr>
  </w:style>
  <w:style w:type="paragraph" w:customStyle="1" w:styleId="AOHead2">
    <w:name w:val="AOHead2"/>
    <w:basedOn w:val="AOHeadings"/>
    <w:next w:val="AODocTxtL1"/>
    <w:rsid w:val="00AC15FE"/>
    <w:pPr>
      <w:keepNext/>
      <w:numPr>
        <w:ilvl w:val="1"/>
        <w:numId w:val="9"/>
      </w:numPr>
      <w:outlineLvl w:val="1"/>
    </w:pPr>
    <w:rPr>
      <w:b/>
      <w:bCs/>
    </w:rPr>
  </w:style>
  <w:style w:type="paragraph" w:customStyle="1" w:styleId="AOHead3">
    <w:name w:val="AOHead3"/>
    <w:basedOn w:val="AOHeadings"/>
    <w:next w:val="AODocTxtL2"/>
    <w:rsid w:val="00AC15FE"/>
    <w:pPr>
      <w:numPr>
        <w:ilvl w:val="2"/>
        <w:numId w:val="9"/>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rPr>
      <w:noProof w:val="0"/>
    </w:r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y"/>
    <w:rsid w:val="00100099"/>
    <w:pPr>
      <w:spacing w:before="100" w:after="100"/>
      <w:ind w:left="360" w:right="360"/>
    </w:pPr>
    <w:rPr>
      <w:noProof w:val="0"/>
      <w:snapToGrid w:val="0"/>
      <w:szCs w:val="20"/>
      <w:lang w:eastAsia="cs-CZ"/>
    </w:rPr>
  </w:style>
  <w:style w:type="character" w:customStyle="1" w:styleId="pre">
    <w:name w:val="pre"/>
    <w:basedOn w:val="Predvolenpsmoodseku"/>
    <w:uiPriority w:val="99"/>
    <w:rsid w:val="00073D76"/>
  </w:style>
  <w:style w:type="paragraph" w:customStyle="1" w:styleId="Normln">
    <w:name w:val="Normální~"/>
    <w:basedOn w:val="Normlny"/>
    <w:rsid w:val="008C313A"/>
    <w:pPr>
      <w:widowControl w:val="0"/>
    </w:pPr>
    <w:rPr>
      <w:noProof w:val="0"/>
      <w:sz w:val="20"/>
      <w:szCs w:val="20"/>
      <w:lang w:val="cs-CZ" w:eastAsia="cs-CZ"/>
    </w:rPr>
  </w:style>
  <w:style w:type="paragraph" w:styleId="Normlnywebov">
    <w:name w:val="Normal (Web)"/>
    <w:basedOn w:val="Normlny"/>
    <w:link w:val="NormlnywebovChar"/>
    <w:rsid w:val="008C313A"/>
    <w:pPr>
      <w:spacing w:before="100" w:beforeAutospacing="1" w:after="100" w:afterAutospacing="1"/>
    </w:pPr>
    <w:rPr>
      <w:noProof w:val="0"/>
    </w:r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rPr>
      <w:noProof w:val="0"/>
    </w:r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13"/>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y"/>
    <w:rsid w:val="006919F2"/>
    <w:pPr>
      <w:numPr>
        <w:ilvl w:val="7"/>
        <w:numId w:val="13"/>
      </w:numPr>
      <w:spacing w:after="60"/>
      <w:jc w:val="both"/>
      <w:outlineLvl w:val="7"/>
    </w:pPr>
    <w:rPr>
      <w:noProof w:val="0"/>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rPr>
      <w:noProof w:val="0"/>
    </w:rPr>
  </w:style>
  <w:style w:type="paragraph" w:customStyle="1" w:styleId="Odstavec111">
    <w:name w:val="Odstavec 1.1.1"/>
    <w:basedOn w:val="Normlny"/>
    <w:next w:val="Normlny"/>
    <w:rsid w:val="00E919CB"/>
    <w:pPr>
      <w:spacing w:before="120"/>
      <w:jc w:val="both"/>
      <w:outlineLvl w:val="2"/>
    </w:pPr>
    <w:rPr>
      <w:rFonts w:ascii="Arial" w:hAnsi="Arial"/>
      <w:noProof w:val="0"/>
      <w:sz w:val="22"/>
      <w:szCs w:val="20"/>
      <w:lang w:eastAsia="cs-CZ"/>
    </w:rPr>
  </w:style>
  <w:style w:type="paragraph" w:styleId="Obyajntext">
    <w:name w:val="Plain Text"/>
    <w:basedOn w:val="Normlny"/>
    <w:link w:val="ObyajntextChar"/>
    <w:rsid w:val="00E919CB"/>
    <w:rPr>
      <w:rFonts w:ascii="Courier New" w:hAnsi="Courier New"/>
      <w:noProof w:val="0"/>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rPr>
      <w:noProof w:val="0"/>
    </w:r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basedOn w:val="Normlny"/>
    <w:link w:val="OdsekzoznamuChar"/>
    <w:uiPriority w:val="34"/>
    <w:qFormat/>
    <w:rsid w:val="00111DED"/>
    <w:pPr>
      <w:ind w:left="708"/>
    </w:pPr>
  </w:style>
  <w:style w:type="table" w:styleId="Mriekatabuky">
    <w:name w:val="Table Grid"/>
    <w:basedOn w:val="Normlnatabuka"/>
    <w:uiPriority w:val="3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noProof w:val="0"/>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noProof w:val="0"/>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uiPriority w:val="99"/>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rPr>
      <w:noProof w:val="0"/>
    </w:rPr>
  </w:style>
  <w:style w:type="paragraph" w:customStyle="1" w:styleId="Style9">
    <w:name w:val="Style9"/>
    <w:basedOn w:val="Normlny"/>
    <w:rsid w:val="00E35E44"/>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rPr>
      <w:noProof w:val="0"/>
    </w:rPr>
  </w:style>
  <w:style w:type="paragraph" w:customStyle="1" w:styleId="Style12">
    <w:name w:val="Style12"/>
    <w:basedOn w:val="Normlny"/>
    <w:rsid w:val="005C0946"/>
    <w:pPr>
      <w:widowControl w:val="0"/>
      <w:autoSpaceDE w:val="0"/>
      <w:autoSpaceDN w:val="0"/>
      <w:adjustRightInd w:val="0"/>
    </w:pPr>
    <w:rPr>
      <w:noProof w:val="0"/>
    </w:r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rPr>
      <w:noProof w:val="0"/>
    </w:rPr>
  </w:style>
  <w:style w:type="paragraph" w:customStyle="1" w:styleId="Style14">
    <w:name w:val="Style14"/>
    <w:basedOn w:val="Normlny"/>
    <w:rsid w:val="005C0946"/>
    <w:pPr>
      <w:widowControl w:val="0"/>
      <w:autoSpaceDE w:val="0"/>
      <w:autoSpaceDN w:val="0"/>
      <w:adjustRightInd w:val="0"/>
      <w:jc w:val="both"/>
    </w:pPr>
    <w:rPr>
      <w:noProof w:val="0"/>
    </w:r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rPr>
      <w:noProof w:val="0"/>
    </w:rPr>
  </w:style>
  <w:style w:type="paragraph" w:customStyle="1" w:styleId="Style20">
    <w:name w:val="Style20"/>
    <w:basedOn w:val="Normlny"/>
    <w:rsid w:val="005C0946"/>
    <w:pPr>
      <w:widowControl w:val="0"/>
      <w:autoSpaceDE w:val="0"/>
      <w:autoSpaceDN w:val="0"/>
      <w:adjustRightInd w:val="0"/>
    </w:pPr>
    <w:rPr>
      <w:noProof w:val="0"/>
    </w:rPr>
  </w:style>
  <w:style w:type="paragraph" w:customStyle="1" w:styleId="Style23">
    <w:name w:val="Style23"/>
    <w:basedOn w:val="Normlny"/>
    <w:rsid w:val="005C0946"/>
    <w:pPr>
      <w:widowControl w:val="0"/>
      <w:autoSpaceDE w:val="0"/>
      <w:autoSpaceDN w:val="0"/>
      <w:adjustRightInd w:val="0"/>
      <w:spacing w:line="511" w:lineRule="exact"/>
      <w:ind w:firstLine="965"/>
    </w:pPr>
    <w:rPr>
      <w:noProof w:val="0"/>
    </w:rPr>
  </w:style>
  <w:style w:type="paragraph" w:customStyle="1" w:styleId="Style24">
    <w:name w:val="Style24"/>
    <w:basedOn w:val="Normlny"/>
    <w:rsid w:val="005C0946"/>
    <w:pPr>
      <w:widowControl w:val="0"/>
      <w:autoSpaceDE w:val="0"/>
      <w:autoSpaceDN w:val="0"/>
      <w:adjustRightInd w:val="0"/>
      <w:jc w:val="both"/>
    </w:pPr>
    <w:rPr>
      <w:noProof w:val="0"/>
    </w:rPr>
  </w:style>
  <w:style w:type="paragraph" w:customStyle="1" w:styleId="Style31">
    <w:name w:val="Style31"/>
    <w:basedOn w:val="Normlny"/>
    <w:rsid w:val="005C0946"/>
    <w:pPr>
      <w:widowControl w:val="0"/>
      <w:autoSpaceDE w:val="0"/>
      <w:autoSpaceDN w:val="0"/>
      <w:adjustRightInd w:val="0"/>
    </w:pPr>
    <w:rPr>
      <w:noProof w:val="0"/>
    </w:rPr>
  </w:style>
  <w:style w:type="paragraph" w:customStyle="1" w:styleId="Style39">
    <w:name w:val="Style39"/>
    <w:basedOn w:val="Normlny"/>
    <w:uiPriority w:val="99"/>
    <w:rsid w:val="005C0946"/>
    <w:pPr>
      <w:widowControl w:val="0"/>
      <w:autoSpaceDE w:val="0"/>
      <w:autoSpaceDN w:val="0"/>
      <w:adjustRightInd w:val="0"/>
      <w:spacing w:line="554" w:lineRule="exact"/>
      <w:jc w:val="both"/>
    </w:pPr>
    <w:rPr>
      <w:noProof w:val="0"/>
    </w:rPr>
  </w:style>
  <w:style w:type="paragraph" w:customStyle="1" w:styleId="Style1">
    <w:name w:val="Style1"/>
    <w:basedOn w:val="Normlny"/>
    <w:rsid w:val="005C0946"/>
    <w:pPr>
      <w:widowControl w:val="0"/>
      <w:autoSpaceDE w:val="0"/>
      <w:autoSpaceDN w:val="0"/>
      <w:adjustRightInd w:val="0"/>
      <w:spacing w:line="274" w:lineRule="exact"/>
      <w:ind w:hanging="562"/>
    </w:pPr>
    <w:rPr>
      <w:noProof w:val="0"/>
    </w:rPr>
  </w:style>
  <w:style w:type="paragraph" w:customStyle="1" w:styleId="Style16">
    <w:name w:val="Style16"/>
    <w:basedOn w:val="Normlny"/>
    <w:rsid w:val="005C0946"/>
    <w:pPr>
      <w:widowControl w:val="0"/>
      <w:autoSpaceDE w:val="0"/>
      <w:autoSpaceDN w:val="0"/>
      <w:adjustRightInd w:val="0"/>
    </w:pPr>
    <w:rPr>
      <w:noProof w:val="0"/>
    </w:rPr>
  </w:style>
  <w:style w:type="paragraph" w:customStyle="1" w:styleId="Style18">
    <w:name w:val="Style18"/>
    <w:basedOn w:val="Normlny"/>
    <w:rsid w:val="005C0946"/>
    <w:pPr>
      <w:widowControl w:val="0"/>
      <w:autoSpaceDE w:val="0"/>
      <w:autoSpaceDN w:val="0"/>
      <w:adjustRightInd w:val="0"/>
      <w:jc w:val="center"/>
    </w:pPr>
    <w:rPr>
      <w:noProof w:val="0"/>
    </w:r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rPr>
      <w:noProof w:val="0"/>
    </w:rPr>
  </w:style>
  <w:style w:type="paragraph" w:customStyle="1" w:styleId="Style22">
    <w:name w:val="Style22"/>
    <w:basedOn w:val="Normlny"/>
    <w:rsid w:val="005C0946"/>
    <w:pPr>
      <w:widowControl w:val="0"/>
      <w:autoSpaceDE w:val="0"/>
      <w:autoSpaceDN w:val="0"/>
      <w:adjustRightInd w:val="0"/>
      <w:spacing w:line="277" w:lineRule="exact"/>
      <w:ind w:hanging="569"/>
    </w:pPr>
    <w:rPr>
      <w:noProof w:val="0"/>
    </w:rPr>
  </w:style>
  <w:style w:type="paragraph" w:customStyle="1" w:styleId="Style26">
    <w:name w:val="Style26"/>
    <w:basedOn w:val="Normlny"/>
    <w:rsid w:val="005C0946"/>
    <w:pPr>
      <w:widowControl w:val="0"/>
      <w:autoSpaceDE w:val="0"/>
      <w:autoSpaceDN w:val="0"/>
      <w:adjustRightInd w:val="0"/>
    </w:pPr>
    <w:rPr>
      <w:noProof w:val="0"/>
    </w:rPr>
  </w:style>
  <w:style w:type="paragraph" w:customStyle="1" w:styleId="Style30">
    <w:name w:val="Style30"/>
    <w:basedOn w:val="Normlny"/>
    <w:rsid w:val="005C0946"/>
    <w:pPr>
      <w:widowControl w:val="0"/>
      <w:autoSpaceDE w:val="0"/>
      <w:autoSpaceDN w:val="0"/>
      <w:adjustRightInd w:val="0"/>
      <w:spacing w:line="295" w:lineRule="exact"/>
      <w:ind w:hanging="569"/>
    </w:pPr>
    <w:rPr>
      <w:noProof w:val="0"/>
    </w:rPr>
  </w:style>
  <w:style w:type="paragraph" w:customStyle="1" w:styleId="Style33">
    <w:name w:val="Style33"/>
    <w:basedOn w:val="Normlny"/>
    <w:rsid w:val="005C0946"/>
    <w:pPr>
      <w:widowControl w:val="0"/>
      <w:autoSpaceDE w:val="0"/>
      <w:autoSpaceDN w:val="0"/>
      <w:adjustRightInd w:val="0"/>
    </w:pPr>
    <w:rPr>
      <w:noProof w:val="0"/>
    </w:rPr>
  </w:style>
  <w:style w:type="paragraph" w:customStyle="1" w:styleId="Style40">
    <w:name w:val="Style40"/>
    <w:basedOn w:val="Normlny"/>
    <w:rsid w:val="005C0946"/>
    <w:pPr>
      <w:widowControl w:val="0"/>
      <w:autoSpaceDE w:val="0"/>
      <w:autoSpaceDN w:val="0"/>
      <w:adjustRightInd w:val="0"/>
      <w:spacing w:line="277" w:lineRule="exact"/>
      <w:ind w:hanging="691"/>
      <w:jc w:val="both"/>
    </w:pPr>
    <w:rPr>
      <w:noProof w:val="0"/>
    </w:r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rPr>
      <w:noProof w:val="0"/>
    </w:rPr>
  </w:style>
  <w:style w:type="paragraph" w:customStyle="1" w:styleId="Style38">
    <w:name w:val="Style38"/>
    <w:basedOn w:val="Normlny"/>
    <w:rsid w:val="005C0946"/>
    <w:pPr>
      <w:widowControl w:val="0"/>
      <w:autoSpaceDE w:val="0"/>
      <w:autoSpaceDN w:val="0"/>
      <w:adjustRightInd w:val="0"/>
      <w:spacing w:line="281" w:lineRule="exact"/>
      <w:ind w:hanging="698"/>
    </w:pPr>
    <w:rPr>
      <w:noProof w:val="0"/>
    </w:rPr>
  </w:style>
  <w:style w:type="paragraph" w:customStyle="1" w:styleId="Style17">
    <w:name w:val="Style17"/>
    <w:basedOn w:val="Normlny"/>
    <w:rsid w:val="005C0946"/>
    <w:pPr>
      <w:widowControl w:val="0"/>
      <w:autoSpaceDE w:val="0"/>
      <w:autoSpaceDN w:val="0"/>
      <w:adjustRightInd w:val="0"/>
      <w:spacing w:line="533" w:lineRule="exact"/>
      <w:ind w:hanging="691"/>
    </w:pPr>
    <w:rPr>
      <w:noProof w:val="0"/>
    </w:rPr>
  </w:style>
  <w:style w:type="paragraph" w:customStyle="1" w:styleId="1-odsek">
    <w:name w:val="1 - odsek"/>
    <w:basedOn w:val="Normlny"/>
    <w:rsid w:val="005C0946"/>
    <w:pPr>
      <w:numPr>
        <w:numId w:val="14"/>
      </w:numPr>
      <w:spacing w:before="80" w:after="80"/>
      <w:jc w:val="both"/>
    </w:pPr>
    <w:rPr>
      <w:noProof w:val="0"/>
      <w:lang w:eastAsia="en-US"/>
    </w:rPr>
  </w:style>
  <w:style w:type="paragraph" w:customStyle="1" w:styleId="c1">
    <w:name w:val="c1"/>
    <w:basedOn w:val="Normlny"/>
    <w:rsid w:val="00F96988"/>
    <w:pPr>
      <w:spacing w:before="100" w:beforeAutospacing="1" w:after="100" w:afterAutospacing="1"/>
    </w:pPr>
    <w:rPr>
      <w:noProof w:val="0"/>
    </w:rPr>
  </w:style>
  <w:style w:type="character" w:customStyle="1" w:styleId="BodyTextChar">
    <w:name w:val="Body Text Char"/>
    <w:semiHidden/>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rsid w:val="0069728F"/>
    <w:pPr>
      <w:ind w:left="708"/>
    </w:pPr>
    <w:rPr>
      <w:rFonts w:ascii="Arial" w:hAnsi="Arial"/>
      <w:sz w:val="22"/>
    </w:rPr>
  </w:style>
  <w:style w:type="character" w:customStyle="1" w:styleId="Zkladntext2Char">
    <w:name w:val="Základný text 2 Char"/>
    <w:link w:val="Zkladntext2"/>
    <w:uiPriority w:val="99"/>
    <w:locked/>
    <w:rsid w:val="00B771C7"/>
    <w:rPr>
      <w:rFonts w:ascii="Arial" w:hAnsi="Arial" w:cs="Arial"/>
      <w:noProof/>
    </w:rPr>
  </w:style>
  <w:style w:type="paragraph" w:styleId="slovanzoznam3">
    <w:name w:val="List Number 3"/>
    <w:basedOn w:val="Normlny"/>
    <w:rsid w:val="00F16830"/>
    <w:pPr>
      <w:numPr>
        <w:numId w:val="15"/>
      </w:numPr>
      <w:contextualSpacing/>
    </w:p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6"/>
      </w:numPr>
      <w:jc w:val="center"/>
    </w:pPr>
    <w:rPr>
      <w:rFonts w:ascii="Tahoma" w:hAnsi="Tahoma"/>
      <w:noProof w:val="0"/>
      <w:sz w:val="18"/>
    </w:rPr>
  </w:style>
  <w:style w:type="numbering" w:customStyle="1" w:styleId="tl2">
    <w:name w:val="Štýl2"/>
    <w:uiPriority w:val="99"/>
    <w:rsid w:val="007D0AA9"/>
    <w:pPr>
      <w:numPr>
        <w:numId w:val="17"/>
      </w:numPr>
    </w:pPr>
  </w:style>
  <w:style w:type="character" w:customStyle="1" w:styleId="Nadpis1Char">
    <w:name w:val="Nadpis 1 Char"/>
    <w:basedOn w:val="Predvolenpsmoodseku"/>
    <w:link w:val="Nadpis1"/>
    <w:rsid w:val="00C37BCA"/>
    <w:rPr>
      <w:noProof/>
      <w:sz w:val="40"/>
      <w:szCs w:val="40"/>
    </w:rPr>
  </w:style>
  <w:style w:type="character" w:customStyle="1" w:styleId="Zarkazkladnhotextu2Char">
    <w:name w:val="Zarážka základného textu 2 Char"/>
    <w:link w:val="Zarkazkladnhotextu2"/>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link w:val="Nadpis2"/>
    <w:uiPriority w:val="9"/>
    <w:locked/>
    <w:rsid w:val="00CA4551"/>
    <w:rPr>
      <w:b/>
      <w:bCs/>
      <w:noProof/>
      <w:sz w:val="30"/>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99"/>
    <w:rsid w:val="00CA4551"/>
    <w:pPr>
      <w:tabs>
        <w:tab w:val="right" w:leader="dot" w:pos="9062"/>
      </w:tabs>
    </w:pPr>
    <w:rPr>
      <w:rFonts w:ascii="Arial Narrow" w:hAnsi="Arial Narrow"/>
      <w:b/>
      <w:noProof w:val="0"/>
      <w:sz w:val="28"/>
    </w:rPr>
  </w:style>
  <w:style w:type="paragraph" w:styleId="Obsah2">
    <w:name w:val="toc 2"/>
    <w:basedOn w:val="Normlny"/>
    <w:next w:val="Normlny"/>
    <w:autoRedefine/>
    <w:uiPriority w:val="99"/>
    <w:rsid w:val="00CA4551"/>
    <w:pPr>
      <w:ind w:left="220"/>
    </w:pPr>
    <w:rPr>
      <w:rFonts w:ascii="Arial" w:hAnsi="Arial"/>
      <w:noProof w:val="0"/>
      <w:sz w:val="22"/>
    </w:rPr>
  </w:style>
  <w:style w:type="paragraph" w:styleId="Obsah3">
    <w:name w:val="toc 3"/>
    <w:basedOn w:val="Normlny"/>
    <w:next w:val="Normlny"/>
    <w:autoRedefine/>
    <w:uiPriority w:val="99"/>
    <w:rsid w:val="00CA4551"/>
    <w:pPr>
      <w:tabs>
        <w:tab w:val="left" w:pos="993"/>
        <w:tab w:val="right" w:leader="dot" w:pos="9062"/>
      </w:tabs>
      <w:ind w:left="440"/>
    </w:pPr>
    <w:rPr>
      <w:rFonts w:ascii="Arial" w:hAnsi="Arial"/>
      <w:noProof w:val="0"/>
      <w:sz w:val="22"/>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locked/>
    <w:rsid w:val="00CA4551"/>
  </w:style>
  <w:style w:type="character" w:customStyle="1" w:styleId="Zkladntext3Char">
    <w:name w:val="Základný text 3 Char"/>
    <w:link w:val="Zkladntext3"/>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noProof w:val="0"/>
      <w:szCs w:val="20"/>
    </w:rPr>
  </w:style>
  <w:style w:type="paragraph" w:customStyle="1" w:styleId="pismenka">
    <w:name w:val="pismenka"/>
    <w:basedOn w:val="Normlny"/>
    <w:uiPriority w:val="99"/>
    <w:rsid w:val="00CA4551"/>
    <w:pPr>
      <w:tabs>
        <w:tab w:val="left" w:pos="357"/>
      </w:tabs>
      <w:spacing w:after="120"/>
      <w:jc w:val="both"/>
    </w:pPr>
    <w:rPr>
      <w:noProof w:val="0"/>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noProof w:val="0"/>
      <w:sz w:val="24"/>
      <w:szCs w:val="20"/>
      <w:lang w:eastAsia="cs-CZ"/>
    </w:rPr>
  </w:style>
  <w:style w:type="paragraph" w:customStyle="1" w:styleId="body">
    <w:name w:val="body"/>
    <w:basedOn w:val="Normlny"/>
    <w:next w:val="Normlny"/>
    <w:uiPriority w:val="99"/>
    <w:rsid w:val="00CA4551"/>
    <w:pPr>
      <w:keepNext/>
      <w:tabs>
        <w:tab w:val="num" w:pos="720"/>
      </w:tabs>
      <w:spacing w:before="80"/>
    </w:pPr>
    <w:rPr>
      <w:b/>
      <w:noProof w:val="0"/>
      <w:sz w:val="28"/>
      <w:lang w:val="cs-CZ" w:eastAsia="cs-CZ"/>
    </w:rPr>
  </w:style>
  <w:style w:type="paragraph" w:customStyle="1" w:styleId="BodyTextIndent31">
    <w:name w:val="Body Text Indent 31"/>
    <w:basedOn w:val="Normlny"/>
    <w:uiPriority w:val="99"/>
    <w:rsid w:val="00CA4551"/>
    <w:pPr>
      <w:ind w:left="708"/>
      <w:jc w:val="both"/>
    </w:pPr>
    <w:rPr>
      <w:noProof w:val="0"/>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noProof w:val="0"/>
      <w:sz w:val="22"/>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y"/>
    <w:uiPriority w:val="99"/>
    <w:rsid w:val="00CA4551"/>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
    <w:name w:val="Odstavec se seznamem"/>
    <w:basedOn w:val="Normlny"/>
    <w:uiPriority w:val="99"/>
    <w:rsid w:val="00CA4551"/>
    <w:pPr>
      <w:ind w:left="720"/>
      <w:contextualSpacing/>
    </w:pPr>
    <w:rPr>
      <w:noProof w:val="0"/>
    </w:r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noProof w:val="0"/>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noProof w:val="0"/>
      <w:sz w:val="22"/>
    </w:rPr>
  </w:style>
  <w:style w:type="character" w:customStyle="1" w:styleId="NormlnywebovChar">
    <w:name w:val="Normálny (webový) Char"/>
    <w:link w:val="Normlnywebov"/>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noProof w:val="0"/>
    </w:rPr>
  </w:style>
  <w:style w:type="paragraph" w:styleId="Zoznam3">
    <w:name w:val="List 3"/>
    <w:basedOn w:val="Normlny"/>
    <w:rsid w:val="00CA4551"/>
    <w:pPr>
      <w:ind w:left="849" w:hanging="283"/>
    </w:pPr>
    <w:rPr>
      <w:noProof w:val="0"/>
    </w:r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link w:val="Nadpis3"/>
    <w:rsid w:val="00CA4551"/>
    <w:rPr>
      <w:noProof/>
      <w:sz w:val="40"/>
      <w:szCs w:val="40"/>
    </w:rPr>
  </w:style>
  <w:style w:type="character" w:customStyle="1" w:styleId="Nadpis4Char">
    <w:name w:val="Nadpis 4 Char"/>
    <w:link w:val="Nadpis4"/>
    <w:rsid w:val="00CA4551"/>
    <w:rPr>
      <w:b/>
      <w:bCs/>
      <w:noProof/>
      <w:sz w:val="24"/>
      <w:szCs w:val="24"/>
    </w:rPr>
  </w:style>
  <w:style w:type="character" w:customStyle="1" w:styleId="PodtitulChar">
    <w:name w:val="Podtitul Char"/>
    <w:link w:val="Podtitul"/>
    <w:rsid w:val="00CA4551"/>
    <w:rPr>
      <w:sz w:val="24"/>
      <w:szCs w:val="24"/>
    </w:rPr>
  </w:style>
  <w:style w:type="paragraph" w:styleId="Popis">
    <w:name w:val="caption"/>
    <w:basedOn w:val="Normlny"/>
    <w:next w:val="Normlny"/>
    <w:qFormat/>
    <w:rsid w:val="00CA4551"/>
    <w:pPr>
      <w:jc w:val="both"/>
    </w:pPr>
    <w:rPr>
      <w:noProof w:val="0"/>
      <w:szCs w:val="20"/>
      <w:lang w:eastAsia="en-US"/>
    </w:rPr>
  </w:style>
  <w:style w:type="paragraph" w:styleId="truktradokumentu">
    <w:name w:val="Document Map"/>
    <w:basedOn w:val="Normlny"/>
    <w:link w:val="truktradokumentuChar"/>
    <w:rsid w:val="00CA4551"/>
    <w:pPr>
      <w:shd w:val="clear" w:color="auto" w:fill="000080"/>
    </w:pPr>
    <w:rPr>
      <w:rFonts w:ascii="Tahoma" w:hAnsi="Tahoma" w:cs="Tahoma"/>
      <w:noProof w:val="0"/>
      <w:sz w:val="20"/>
      <w:szCs w:val="20"/>
      <w:lang w:eastAsia="en-US"/>
    </w:rPr>
  </w:style>
  <w:style w:type="character" w:customStyle="1" w:styleId="truktradokumentuChar">
    <w:name w:val="Štruktúra dokumentu Char"/>
    <w:basedOn w:val="Predvolenpsmoodseku"/>
    <w:link w:val="truktradokumentu"/>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noProof w:val="0"/>
      <w:szCs w:val="20"/>
    </w:rPr>
  </w:style>
  <w:style w:type="paragraph" w:customStyle="1" w:styleId="CharChar1">
    <w:name w:val="Char Char1"/>
    <w:basedOn w:val="Normlny"/>
    <w:rsid w:val="00CA4551"/>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noProof w:val="0"/>
      <w:sz w:val="20"/>
      <w:szCs w:val="20"/>
      <w:lang w:val="en-US" w:eastAsia="en-US"/>
    </w:rPr>
  </w:style>
  <w:style w:type="paragraph" w:styleId="Revzia">
    <w:name w:val="Revision"/>
    <w:hidden/>
    <w:uiPriority w:val="99"/>
    <w:semiHidden/>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CA4551"/>
    <w:pPr>
      <w:keepNext w:val="0"/>
      <w:widowControl w:val="0"/>
      <w:numPr>
        <w:numId w:val="18"/>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y"/>
    <w:rsid w:val="00CA4551"/>
    <w:pPr>
      <w:numPr>
        <w:ilvl w:val="1"/>
        <w:numId w:val="18"/>
      </w:numPr>
      <w:spacing w:after="240"/>
    </w:pPr>
    <w:rPr>
      <w:rFonts w:ascii="Arial" w:hAnsi="Arial" w:cs="Arial"/>
      <w:b/>
      <w:noProof w:val="0"/>
      <w:szCs w:val="20"/>
    </w:rPr>
  </w:style>
  <w:style w:type="paragraph" w:customStyle="1" w:styleId="podpodnadpis">
    <w:name w:val="podpodnadpis"/>
    <w:basedOn w:val="Normlny"/>
    <w:rsid w:val="00CA4551"/>
    <w:pPr>
      <w:numPr>
        <w:ilvl w:val="2"/>
        <w:numId w:val="18"/>
      </w:numPr>
      <w:spacing w:after="240"/>
    </w:pPr>
    <w:rPr>
      <w:rFonts w:ascii="Arial" w:hAnsi="Arial" w:cs="Arial"/>
      <w:noProof w:val="0"/>
      <w:sz w:val="20"/>
      <w:szCs w:val="20"/>
    </w:rPr>
  </w:style>
  <w:style w:type="paragraph" w:customStyle="1" w:styleId="podnadpis3">
    <w:name w:val="podnadpis3"/>
    <w:basedOn w:val="Normlny"/>
    <w:rsid w:val="00CA4551"/>
    <w:pPr>
      <w:numPr>
        <w:ilvl w:val="3"/>
        <w:numId w:val="18"/>
      </w:numPr>
      <w:spacing w:after="240"/>
    </w:pPr>
    <w:rPr>
      <w:rFonts w:ascii="Arial" w:hAnsi="Arial" w:cs="Arial"/>
      <w:noProof w:val="0"/>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noProof w:val="0"/>
      <w:sz w:val="22"/>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noProof w:val="0"/>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character" w:styleId="Jemnzvraznenie">
    <w:name w:val="Subtle Emphasis"/>
    <w:aliases w:val="klasika"/>
    <w:uiPriority w:val="19"/>
    <w:qFormat/>
    <w:rsid w:val="00F960A4"/>
    <w:rPr>
      <w:rFonts w:ascii="Times New Roman" w:hAnsi="Times New Roman"/>
      <w:b/>
      <w:iCs/>
      <w:color w:val="auto"/>
      <w:sz w:val="30"/>
    </w:rPr>
  </w:style>
  <w:style w:type="character" w:customStyle="1" w:styleId="OdsekzoznamuChar">
    <w:name w:val="Odsek zoznamu Char"/>
    <w:basedOn w:val="Predvolenpsmoodseku"/>
    <w:link w:val="Odsekzoznamu"/>
    <w:uiPriority w:val="34"/>
    <w:rsid w:val="00457DBE"/>
    <w:rPr>
      <w:noProof/>
      <w:sz w:val="24"/>
      <w:szCs w:val="24"/>
    </w:rPr>
  </w:style>
  <w:style w:type="paragraph" w:customStyle="1" w:styleId="Normln1">
    <w:name w:val="Normální1"/>
    <w:basedOn w:val="Normlny"/>
    <w:uiPriority w:val="99"/>
    <w:rsid w:val="009C794B"/>
    <w:pPr>
      <w:tabs>
        <w:tab w:val="left" w:pos="4860"/>
      </w:tabs>
      <w:spacing w:before="120"/>
    </w:pPr>
    <w:rPr>
      <w:rFonts w:ascii="Arial" w:hAnsi="Arial"/>
      <w:bCs/>
      <w:noProof w:val="0"/>
      <w:sz w:val="20"/>
      <w:lang w:eastAsia="cs-CZ"/>
    </w:rPr>
  </w:style>
  <w:style w:type="table" w:customStyle="1" w:styleId="Mriekatabuky8">
    <w:name w:val="Mriežka tabuľky8"/>
    <w:basedOn w:val="Normlnatabuka"/>
    <w:next w:val="Mriekatabuky"/>
    <w:uiPriority w:val="59"/>
    <w:rsid w:val="002523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307F6E"/>
    <w:rPr>
      <w:rFonts w:ascii="Arial Narrow" w:eastAsiaTheme="minorHAnsi" w:hAnsi="Arial Narrow" w:cstheme="minorBidi"/>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svetl1">
    <w:name w:val="Mriežka tabuľky – svetlá1"/>
    <w:basedOn w:val="Normlnatabuka"/>
    <w:uiPriority w:val="40"/>
    <w:rsid w:val="00FB20A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ukasmriekou1svetlzvraznenie11">
    <w:name w:val="Tabuľka s mriežkou 1 – svetlá – zvýraznenie 11"/>
    <w:basedOn w:val="Normlnatabuka"/>
    <w:uiPriority w:val="46"/>
    <w:rsid w:val="00FB20A0"/>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ukasmriekou1svetl1">
    <w:name w:val="Tabuľka s mriežkou 1 – svetlá1"/>
    <w:basedOn w:val="Normlnatabuka"/>
    <w:uiPriority w:val="46"/>
    <w:rsid w:val="00FB20A0"/>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gata.stoselova@justice.sk" TargetMode="External"/><Relationship Id="rId18" Type="http://schemas.openxmlformats.org/officeDocument/2006/relationships/hyperlink" Target="https://www.uvo.gov.sk/zaujemcauchadzac/jednotny-europsky-dokument-604.html"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justice.gov.sk/Stranky/Ministerstvo/Kontakty/Ochrana-osobnych-udajov.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jednotny-europsky-dokument-pre-verejne-obstaravanie-602.html" TargetMode="External"/><Relationship Id="rId5" Type="http://schemas.openxmlformats.org/officeDocument/2006/relationships/webSettings" Target="webSettings.xml"/><Relationship Id="rId15" Type="http://schemas.openxmlformats.org/officeDocument/2006/relationships/hyperlink" Target="https://www.uvo.gov.sk/vyhladavanie-profilov/zakazky/673"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08284\Dokumenty\&#352;ABLONY\S&#250;&#357;a&#382;n&#233;%20podklady\SP_2010_032010.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67F8A-448D-4F2F-BF1C-BFE8579EA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SP_2010_032010</Template>
  <TotalTime>17</TotalTime>
  <Pages>25</Pages>
  <Words>9909</Words>
  <Characters>56483</Characters>
  <Application>Microsoft Office Word</Application>
  <DocSecurity>0</DocSecurity>
  <Lines>470</Lines>
  <Paragraphs>132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vt:lpstr>
      <vt:lpstr>súťažné podklady</vt:lpstr>
    </vt:vector>
  </TitlesOfParts>
  <Company>Doma</Company>
  <LinksUpToDate>false</LinksUpToDate>
  <CharactersWithSpaces>66260</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VS -tovary</dc:subject>
  <dc:creator>Beata Hájková</dc:creator>
  <cp:keywords/>
  <dc:description/>
  <cp:lastModifiedBy>ŠTOSELOVÁ Agáta</cp:lastModifiedBy>
  <cp:revision>6</cp:revision>
  <cp:lastPrinted>2018-11-14T07:43:00Z</cp:lastPrinted>
  <dcterms:created xsi:type="dcterms:W3CDTF">2019-08-01T10:07:00Z</dcterms:created>
  <dcterms:modified xsi:type="dcterms:W3CDTF">2019-08-14T06:37:00Z</dcterms:modified>
</cp:coreProperties>
</file>