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13F" w:rsidRPr="00013494" w:rsidRDefault="000F213F" w:rsidP="000F213F">
      <w:pPr>
        <w:pStyle w:val="Nadpis1"/>
        <w:rPr>
          <w:rFonts w:ascii="Bookman Old Style" w:hAnsi="Bookman Old Style"/>
          <w:bCs w:val="0"/>
        </w:rPr>
      </w:pPr>
    </w:p>
    <w:p w:rsidR="000F213F" w:rsidRDefault="000F213F" w:rsidP="000F213F">
      <w:pPr>
        <w:pStyle w:val="Nadpis8"/>
        <w:rPr>
          <w:rFonts w:ascii="Arial" w:hAnsi="Arial" w:cs="Arial"/>
          <w:color w:val="auto"/>
          <w:sz w:val="24"/>
          <w:szCs w:val="24"/>
        </w:rPr>
      </w:pPr>
    </w:p>
    <w:p w:rsidR="000F213F" w:rsidRDefault="000F213F" w:rsidP="000F213F">
      <w:pPr>
        <w:pStyle w:val="Nadpis8"/>
        <w:rPr>
          <w:rFonts w:ascii="Arial" w:hAnsi="Arial" w:cs="Arial"/>
          <w:color w:val="auto"/>
          <w:sz w:val="24"/>
          <w:szCs w:val="24"/>
        </w:rPr>
      </w:pPr>
      <w:r w:rsidRPr="00D109D6">
        <w:rPr>
          <w:rFonts w:ascii="Arial" w:hAnsi="Arial" w:cs="Arial"/>
          <w:color w:val="auto"/>
          <w:sz w:val="24"/>
          <w:szCs w:val="24"/>
        </w:rPr>
        <w:t>Stavba:</w:t>
      </w:r>
      <w:r>
        <w:rPr>
          <w:rFonts w:ascii="Arial" w:hAnsi="Arial" w:cs="Arial"/>
          <w:color w:val="auto"/>
          <w:sz w:val="24"/>
          <w:szCs w:val="24"/>
        </w:rPr>
        <w:t xml:space="preserve">   Brezno ,Fraňa Kráľa 23,97701 Brezno,p.č.</w:t>
      </w:r>
      <w:r w:rsidR="00A86ED9">
        <w:rPr>
          <w:rFonts w:ascii="Arial" w:hAnsi="Arial" w:cs="Arial"/>
          <w:color w:val="auto"/>
          <w:sz w:val="24"/>
          <w:szCs w:val="24"/>
        </w:rPr>
        <w:t>687/51,52</w:t>
      </w:r>
    </w:p>
    <w:p w:rsidR="000F213F" w:rsidRPr="000F213F" w:rsidRDefault="000F213F" w:rsidP="000F213F">
      <w:pPr>
        <w:rPr>
          <w:rFonts w:ascii="Arial" w:hAnsi="Arial" w:cs="Arial"/>
          <w:lang w:eastAsia="sk-SK"/>
        </w:rPr>
      </w:pPr>
      <w:r w:rsidRPr="000F213F">
        <w:rPr>
          <w:rFonts w:ascii="Arial" w:hAnsi="Arial" w:cs="Arial"/>
          <w:lang w:eastAsia="sk-SK"/>
        </w:rPr>
        <w:t xml:space="preserve">                 Zateplenie obvodového plášťa Domova dôchodcov a domova sociálnych </w:t>
      </w:r>
      <w:r w:rsidR="00A86ED9">
        <w:rPr>
          <w:rFonts w:ascii="Arial" w:hAnsi="Arial" w:cs="Arial"/>
          <w:lang w:eastAsia="sk-SK"/>
        </w:rPr>
        <w:t xml:space="preserve">      </w:t>
      </w:r>
      <w:r w:rsidRPr="000F213F">
        <w:rPr>
          <w:rFonts w:ascii="Arial" w:hAnsi="Arial" w:cs="Arial"/>
          <w:lang w:eastAsia="sk-SK"/>
        </w:rPr>
        <w:t>služieb LUNA</w:t>
      </w:r>
    </w:p>
    <w:p w:rsidR="000F213F" w:rsidRDefault="000F213F" w:rsidP="000F213F">
      <w:pPr>
        <w:spacing w:line="360" w:lineRule="auto"/>
        <w:ind w:left="420"/>
        <w:rPr>
          <w:rFonts w:ascii="Arial" w:hAnsi="Arial" w:cs="Arial"/>
        </w:rPr>
      </w:pPr>
    </w:p>
    <w:p w:rsidR="000F213F" w:rsidRDefault="000F213F" w:rsidP="000F213F">
      <w:pPr>
        <w:spacing w:line="360" w:lineRule="auto"/>
        <w:ind w:left="420"/>
        <w:rPr>
          <w:rFonts w:ascii="Arial" w:hAnsi="Arial" w:cs="Arial"/>
        </w:rPr>
      </w:pPr>
    </w:p>
    <w:p w:rsidR="000F213F" w:rsidRDefault="000F213F" w:rsidP="000F213F">
      <w:pPr>
        <w:rPr>
          <w:rFonts w:ascii="Arial" w:hAnsi="Arial" w:cs="Arial"/>
          <w:lang w:eastAsia="sk-SK"/>
        </w:rPr>
      </w:pPr>
      <w:r>
        <w:rPr>
          <w:rFonts w:ascii="Arial" w:hAnsi="Arial" w:cs="Arial"/>
        </w:rPr>
        <w:t xml:space="preserve">Stavebník:  </w:t>
      </w:r>
      <w:r w:rsidRPr="000F213F">
        <w:rPr>
          <w:rFonts w:ascii="Arial" w:hAnsi="Arial" w:cs="Arial"/>
          <w:lang w:eastAsia="sk-SK"/>
        </w:rPr>
        <w:t>D</w:t>
      </w:r>
      <w:r>
        <w:rPr>
          <w:rFonts w:ascii="Arial" w:hAnsi="Arial" w:cs="Arial"/>
          <w:lang w:eastAsia="sk-SK"/>
        </w:rPr>
        <w:t>omov</w:t>
      </w:r>
      <w:r w:rsidRPr="000F213F">
        <w:rPr>
          <w:rFonts w:ascii="Arial" w:hAnsi="Arial" w:cs="Arial"/>
          <w:lang w:eastAsia="sk-SK"/>
        </w:rPr>
        <w:t xml:space="preserve"> dôchodcov a </w:t>
      </w:r>
      <w:r>
        <w:rPr>
          <w:rFonts w:ascii="Arial" w:hAnsi="Arial" w:cs="Arial"/>
          <w:lang w:eastAsia="sk-SK"/>
        </w:rPr>
        <w:t>domov</w:t>
      </w:r>
      <w:r w:rsidRPr="000F213F">
        <w:rPr>
          <w:rFonts w:ascii="Arial" w:hAnsi="Arial" w:cs="Arial"/>
          <w:lang w:eastAsia="sk-SK"/>
        </w:rPr>
        <w:t xml:space="preserve"> sociálnych služieb LUNA</w:t>
      </w:r>
    </w:p>
    <w:p w:rsidR="000F213F" w:rsidRPr="000F213F" w:rsidRDefault="000F213F" w:rsidP="000F213F">
      <w:pPr>
        <w:rPr>
          <w:rFonts w:ascii="Arial" w:hAnsi="Arial" w:cs="Arial"/>
          <w:lang w:eastAsia="sk-SK"/>
        </w:rPr>
      </w:pPr>
      <w:r>
        <w:rPr>
          <w:rFonts w:ascii="Arial" w:hAnsi="Arial" w:cs="Arial"/>
          <w:lang w:eastAsia="sk-SK"/>
        </w:rPr>
        <w:t xml:space="preserve">                   Brezno,Fraňa Kráľa 23,97701 Brezno</w:t>
      </w:r>
    </w:p>
    <w:p w:rsidR="000F213F" w:rsidRPr="00D109D6" w:rsidRDefault="000F213F" w:rsidP="000F213F">
      <w:pPr>
        <w:spacing w:line="360" w:lineRule="auto"/>
        <w:jc w:val="center"/>
        <w:rPr>
          <w:rFonts w:ascii="Arial" w:hAnsi="Arial" w:cs="Arial"/>
          <w:b/>
          <w:sz w:val="28"/>
          <w:szCs w:val="28"/>
        </w:rPr>
      </w:pPr>
      <w:r>
        <w:rPr>
          <w:rFonts w:ascii="Arial" w:hAnsi="Arial" w:cs="Arial"/>
        </w:rPr>
        <w:t xml:space="preserve"> </w:t>
      </w:r>
    </w:p>
    <w:p w:rsidR="000F213F" w:rsidRDefault="000F213F" w:rsidP="000F213F">
      <w:pPr>
        <w:pStyle w:val="Hlavika"/>
        <w:tabs>
          <w:tab w:val="clear" w:pos="4536"/>
          <w:tab w:val="clear" w:pos="9072"/>
        </w:tabs>
        <w:spacing w:line="360" w:lineRule="auto"/>
        <w:rPr>
          <w:rFonts w:ascii="Arial" w:hAnsi="Arial" w:cs="Arial"/>
        </w:rPr>
      </w:pPr>
    </w:p>
    <w:p w:rsidR="000F213F" w:rsidRDefault="000F213F" w:rsidP="000F213F">
      <w:pPr>
        <w:pStyle w:val="Hlavika"/>
        <w:tabs>
          <w:tab w:val="clear" w:pos="4536"/>
          <w:tab w:val="clear" w:pos="9072"/>
        </w:tabs>
        <w:spacing w:line="360" w:lineRule="auto"/>
        <w:rPr>
          <w:rFonts w:ascii="Arial" w:hAnsi="Arial" w:cs="Arial"/>
        </w:rPr>
      </w:pPr>
    </w:p>
    <w:p w:rsidR="000F213F" w:rsidRDefault="000F213F" w:rsidP="000F213F">
      <w:pPr>
        <w:pStyle w:val="Hlavika"/>
        <w:tabs>
          <w:tab w:val="clear" w:pos="4536"/>
          <w:tab w:val="clear" w:pos="9072"/>
        </w:tabs>
        <w:spacing w:line="360" w:lineRule="auto"/>
        <w:rPr>
          <w:rFonts w:ascii="Arial" w:hAnsi="Arial" w:cs="Arial"/>
        </w:rPr>
      </w:pPr>
    </w:p>
    <w:p w:rsidR="000F213F" w:rsidRDefault="000F213F" w:rsidP="000F213F">
      <w:pPr>
        <w:pStyle w:val="Hlavika"/>
        <w:tabs>
          <w:tab w:val="clear" w:pos="4536"/>
          <w:tab w:val="clear" w:pos="9072"/>
        </w:tabs>
        <w:spacing w:line="360" w:lineRule="auto"/>
        <w:rPr>
          <w:rFonts w:ascii="Arial" w:hAnsi="Arial" w:cs="Arial"/>
        </w:rPr>
      </w:pPr>
    </w:p>
    <w:p w:rsidR="000F213F" w:rsidRPr="00DC1977" w:rsidRDefault="000F213F" w:rsidP="000F213F">
      <w:pPr>
        <w:pStyle w:val="Nadpis8"/>
        <w:numPr>
          <w:ilvl w:val="0"/>
          <w:numId w:val="2"/>
        </w:numPr>
        <w:rPr>
          <w:rFonts w:ascii="Arial" w:hAnsi="Arial" w:cs="Arial"/>
          <w:b/>
          <w:color w:val="auto"/>
          <w:sz w:val="36"/>
          <w:szCs w:val="36"/>
          <w:u w:val="single"/>
        </w:rPr>
      </w:pPr>
      <w:r w:rsidRPr="00DC1977">
        <w:rPr>
          <w:rFonts w:ascii="Arial" w:hAnsi="Arial" w:cs="Arial"/>
          <w:b/>
          <w:color w:val="auto"/>
          <w:sz w:val="36"/>
          <w:szCs w:val="36"/>
          <w:u w:val="single"/>
        </w:rPr>
        <w:t>Sprievodná správa</w:t>
      </w:r>
    </w:p>
    <w:p w:rsidR="000F213F" w:rsidRPr="00F43419" w:rsidRDefault="000F213F" w:rsidP="000F213F">
      <w:pPr>
        <w:rPr>
          <w:rFonts w:ascii="Arial" w:hAnsi="Arial" w:cs="Arial"/>
        </w:rPr>
      </w:pPr>
    </w:p>
    <w:p w:rsidR="000F213F" w:rsidRPr="00F43419" w:rsidRDefault="000F213F" w:rsidP="000F213F">
      <w:pPr>
        <w:rPr>
          <w:rFonts w:ascii="Arial" w:hAnsi="Arial" w:cs="Arial"/>
        </w:rPr>
      </w:pPr>
      <w:r w:rsidRPr="00F43419">
        <w:rPr>
          <w:rFonts w:ascii="Arial" w:hAnsi="Arial" w:cs="Arial"/>
          <w:sz w:val="28"/>
        </w:rPr>
        <w:t xml:space="preserve">  </w:t>
      </w:r>
      <w:r w:rsidRPr="00F43419">
        <w:rPr>
          <w:rFonts w:ascii="Arial" w:hAnsi="Arial" w:cs="Arial"/>
        </w:rPr>
        <w:t>Obsah:</w:t>
      </w:r>
    </w:p>
    <w:p w:rsidR="000F213F" w:rsidRPr="00F43419" w:rsidRDefault="000F213F" w:rsidP="000F213F">
      <w:pPr>
        <w:pStyle w:val="Odsekzoznamu"/>
        <w:numPr>
          <w:ilvl w:val="0"/>
          <w:numId w:val="4"/>
        </w:numPr>
        <w:rPr>
          <w:rFonts w:ascii="Arial" w:hAnsi="Arial" w:cs="Arial"/>
        </w:rPr>
      </w:pPr>
      <w:r w:rsidRPr="00F43419">
        <w:rPr>
          <w:rFonts w:ascii="Arial" w:hAnsi="Arial" w:cs="Arial"/>
        </w:rPr>
        <w:t>Identifikačné údaje stavby investora</w:t>
      </w:r>
    </w:p>
    <w:p w:rsidR="000F213F" w:rsidRPr="00F43419" w:rsidRDefault="000F213F" w:rsidP="000F213F">
      <w:pPr>
        <w:pStyle w:val="Odsekzoznamu"/>
        <w:numPr>
          <w:ilvl w:val="0"/>
          <w:numId w:val="4"/>
        </w:numPr>
        <w:rPr>
          <w:rFonts w:ascii="Arial" w:hAnsi="Arial" w:cs="Arial"/>
        </w:rPr>
      </w:pPr>
      <w:r w:rsidRPr="00F43419">
        <w:rPr>
          <w:rFonts w:ascii="Arial" w:hAnsi="Arial" w:cs="Arial"/>
        </w:rPr>
        <w:t>Základné údaje charakterizujúce stavbu a jej budúcu prevádzku</w:t>
      </w:r>
    </w:p>
    <w:p w:rsidR="000F213F" w:rsidRPr="00F43419" w:rsidRDefault="000F213F" w:rsidP="000F213F">
      <w:pPr>
        <w:pStyle w:val="Odsekzoznamu"/>
        <w:numPr>
          <w:ilvl w:val="0"/>
          <w:numId w:val="4"/>
        </w:numPr>
        <w:rPr>
          <w:rFonts w:ascii="Arial" w:hAnsi="Arial" w:cs="Arial"/>
        </w:rPr>
      </w:pPr>
      <w:r w:rsidRPr="00F43419">
        <w:rPr>
          <w:rFonts w:ascii="Arial" w:hAnsi="Arial" w:cs="Arial"/>
        </w:rPr>
        <w:t>Odôvodnenie stavby a jej umiestnenie</w:t>
      </w:r>
    </w:p>
    <w:p w:rsidR="000F213F" w:rsidRPr="00F43419" w:rsidRDefault="000F213F" w:rsidP="000F213F">
      <w:pPr>
        <w:pStyle w:val="Odsekzoznamu"/>
        <w:numPr>
          <w:ilvl w:val="0"/>
          <w:numId w:val="3"/>
        </w:numPr>
        <w:rPr>
          <w:rFonts w:ascii="Arial" w:hAnsi="Arial" w:cs="Arial"/>
        </w:rPr>
      </w:pPr>
      <w:r w:rsidRPr="00F43419">
        <w:rPr>
          <w:rFonts w:ascii="Arial" w:hAnsi="Arial" w:cs="Arial"/>
        </w:rPr>
        <w:t>Vecné a časové väzby na okolitú zástavbu</w:t>
      </w:r>
    </w:p>
    <w:p w:rsidR="000F213F" w:rsidRPr="00F43419" w:rsidRDefault="000F213F" w:rsidP="000F213F">
      <w:pPr>
        <w:pStyle w:val="Odsekzoznamu"/>
        <w:numPr>
          <w:ilvl w:val="0"/>
          <w:numId w:val="3"/>
        </w:numPr>
        <w:rPr>
          <w:rFonts w:ascii="Arial" w:hAnsi="Arial" w:cs="Arial"/>
        </w:rPr>
      </w:pPr>
      <w:r w:rsidRPr="00F43419">
        <w:rPr>
          <w:rFonts w:ascii="Arial" w:hAnsi="Arial" w:cs="Arial"/>
        </w:rPr>
        <w:t>Prehľad východiskových podkladov</w:t>
      </w:r>
    </w:p>
    <w:p w:rsidR="000F213F" w:rsidRPr="00F43419" w:rsidRDefault="000F213F" w:rsidP="000F213F">
      <w:pPr>
        <w:pStyle w:val="Odsekzoznamu"/>
        <w:numPr>
          <w:ilvl w:val="0"/>
          <w:numId w:val="3"/>
        </w:numPr>
        <w:rPr>
          <w:rFonts w:ascii="Arial" w:hAnsi="Arial" w:cs="Arial"/>
        </w:rPr>
      </w:pPr>
      <w:r w:rsidRPr="00F43419">
        <w:rPr>
          <w:rFonts w:ascii="Arial" w:hAnsi="Arial" w:cs="Arial"/>
        </w:rPr>
        <w:t>Členenie stavby</w:t>
      </w:r>
    </w:p>
    <w:p w:rsidR="000F213F" w:rsidRPr="00F43419" w:rsidRDefault="000F213F" w:rsidP="000F213F">
      <w:pPr>
        <w:pStyle w:val="Odsekzoznamu"/>
        <w:numPr>
          <w:ilvl w:val="0"/>
          <w:numId w:val="3"/>
        </w:numPr>
        <w:rPr>
          <w:rFonts w:ascii="Arial" w:hAnsi="Arial" w:cs="Arial"/>
        </w:rPr>
      </w:pPr>
      <w:r w:rsidRPr="00F43419">
        <w:rPr>
          <w:rFonts w:ascii="Arial" w:hAnsi="Arial" w:cs="Arial"/>
        </w:rPr>
        <w:t>Termíny začatia a ukončenia stavby</w:t>
      </w:r>
    </w:p>
    <w:p w:rsidR="000F213F" w:rsidRPr="00F43419" w:rsidRDefault="000F213F" w:rsidP="000F213F">
      <w:pPr>
        <w:pStyle w:val="Odsekzoznamu"/>
        <w:numPr>
          <w:ilvl w:val="0"/>
          <w:numId w:val="3"/>
        </w:numPr>
        <w:rPr>
          <w:rFonts w:ascii="Arial" w:hAnsi="Arial" w:cs="Arial"/>
        </w:rPr>
      </w:pPr>
      <w:r w:rsidRPr="00F43419">
        <w:rPr>
          <w:rFonts w:ascii="Arial" w:hAnsi="Arial" w:cs="Arial"/>
        </w:rPr>
        <w:t>Skúšobná prevádzka a jej trvanie</w:t>
      </w:r>
    </w:p>
    <w:p w:rsidR="000F213F" w:rsidRPr="00F43419" w:rsidRDefault="000F213F" w:rsidP="000F213F">
      <w:pPr>
        <w:pStyle w:val="Odsekzoznamu"/>
        <w:numPr>
          <w:ilvl w:val="0"/>
          <w:numId w:val="3"/>
        </w:numPr>
        <w:rPr>
          <w:rFonts w:ascii="Arial" w:hAnsi="Arial" w:cs="Arial"/>
        </w:rPr>
      </w:pPr>
      <w:r w:rsidRPr="00F43419">
        <w:rPr>
          <w:rFonts w:ascii="Arial" w:hAnsi="Arial" w:cs="Arial"/>
        </w:rPr>
        <w:t>Predpokladaný celkový náklad stavby</w:t>
      </w:r>
    </w:p>
    <w:p w:rsidR="000F213F" w:rsidRPr="00F43419" w:rsidRDefault="000F213F" w:rsidP="000F213F">
      <w:pPr>
        <w:tabs>
          <w:tab w:val="left" w:pos="5280"/>
        </w:tabs>
        <w:rPr>
          <w:rFonts w:ascii="Arial" w:hAnsi="Arial" w:cs="Arial"/>
        </w:rPr>
      </w:pPr>
    </w:p>
    <w:p w:rsidR="000F213F" w:rsidRPr="00F43419" w:rsidRDefault="000F213F" w:rsidP="000F213F">
      <w:pPr>
        <w:tabs>
          <w:tab w:val="left" w:pos="5280"/>
        </w:tabs>
        <w:rPr>
          <w:rFonts w:ascii="Arial" w:hAnsi="Arial" w:cs="Arial"/>
        </w:rPr>
      </w:pPr>
    </w:p>
    <w:p w:rsidR="000F213F" w:rsidRPr="00F43419" w:rsidRDefault="000F213F" w:rsidP="000F213F">
      <w:pPr>
        <w:tabs>
          <w:tab w:val="left" w:pos="5280"/>
        </w:tabs>
        <w:rPr>
          <w:rFonts w:ascii="Arial" w:hAnsi="Arial" w:cs="Arial"/>
        </w:rPr>
      </w:pPr>
    </w:p>
    <w:p w:rsidR="000F213F" w:rsidRDefault="000F213F" w:rsidP="000F213F">
      <w:pPr>
        <w:spacing w:line="360" w:lineRule="auto"/>
        <w:rPr>
          <w:rFonts w:ascii="Arial" w:hAnsi="Arial" w:cs="Arial"/>
          <w:b/>
          <w:bCs/>
          <w:sz w:val="28"/>
          <w:u w:val="single"/>
        </w:rPr>
      </w:pPr>
    </w:p>
    <w:p w:rsidR="000F213F" w:rsidRDefault="000F213F" w:rsidP="000F213F">
      <w:pPr>
        <w:spacing w:line="360" w:lineRule="auto"/>
        <w:rPr>
          <w:rFonts w:ascii="Arial" w:hAnsi="Arial" w:cs="Arial"/>
          <w:b/>
          <w:bCs/>
          <w:sz w:val="28"/>
          <w:u w:val="single"/>
        </w:rPr>
      </w:pPr>
    </w:p>
    <w:p w:rsidR="000F213F" w:rsidRDefault="000F213F" w:rsidP="000F213F">
      <w:pPr>
        <w:spacing w:line="360" w:lineRule="auto"/>
        <w:rPr>
          <w:rFonts w:ascii="Arial" w:hAnsi="Arial" w:cs="Arial"/>
          <w:b/>
          <w:bCs/>
          <w:sz w:val="28"/>
          <w:u w:val="single"/>
        </w:rPr>
      </w:pPr>
    </w:p>
    <w:p w:rsidR="000F213F" w:rsidRDefault="00A86ED9" w:rsidP="000F213F">
      <w:pPr>
        <w:spacing w:line="360" w:lineRule="auto"/>
        <w:rPr>
          <w:rFonts w:ascii="Arial" w:hAnsi="Arial" w:cs="Arial"/>
          <w:bCs/>
        </w:rPr>
      </w:pPr>
      <w:r>
        <w:rPr>
          <w:rFonts w:ascii="Arial" w:hAnsi="Arial" w:cs="Arial"/>
          <w:bCs/>
        </w:rPr>
        <w:t>V Banskej Bystrici:05</w:t>
      </w:r>
      <w:r w:rsidR="000F213F">
        <w:rPr>
          <w:rFonts w:ascii="Arial" w:hAnsi="Arial" w:cs="Arial"/>
          <w:bCs/>
        </w:rPr>
        <w:t>/20</w:t>
      </w:r>
      <w:r>
        <w:rPr>
          <w:rFonts w:ascii="Arial" w:hAnsi="Arial" w:cs="Arial"/>
          <w:bCs/>
        </w:rPr>
        <w:t>22</w:t>
      </w:r>
      <w:r w:rsidR="000F213F">
        <w:rPr>
          <w:rFonts w:ascii="Arial" w:hAnsi="Arial" w:cs="Arial"/>
          <w:bCs/>
        </w:rPr>
        <w:t xml:space="preserve">                                      vypracoval: Ing. Arch. J. Troliga</w:t>
      </w:r>
    </w:p>
    <w:p w:rsidR="000F213F" w:rsidRDefault="000F213F" w:rsidP="000F213F">
      <w:pPr>
        <w:spacing w:line="360" w:lineRule="auto"/>
        <w:rPr>
          <w:rFonts w:ascii="Arial" w:hAnsi="Arial" w:cs="Arial"/>
          <w:bCs/>
        </w:rPr>
      </w:pPr>
    </w:p>
    <w:p w:rsidR="000F213F" w:rsidRDefault="000F213F" w:rsidP="000F213F">
      <w:pPr>
        <w:spacing w:line="360" w:lineRule="auto"/>
        <w:rPr>
          <w:rFonts w:ascii="Arial" w:hAnsi="Arial" w:cs="Arial"/>
          <w:bCs/>
        </w:rPr>
      </w:pPr>
    </w:p>
    <w:p w:rsidR="000F213F" w:rsidRDefault="000F213F" w:rsidP="000F213F">
      <w:pPr>
        <w:spacing w:line="360" w:lineRule="auto"/>
        <w:rPr>
          <w:rFonts w:ascii="Arial" w:hAnsi="Arial" w:cs="Arial"/>
          <w:bCs/>
        </w:rPr>
      </w:pPr>
    </w:p>
    <w:p w:rsidR="000F213F" w:rsidRPr="00DD27BE" w:rsidRDefault="000F213F" w:rsidP="000F213F">
      <w:pPr>
        <w:spacing w:line="360" w:lineRule="auto"/>
        <w:rPr>
          <w:rFonts w:ascii="Arial" w:hAnsi="Arial" w:cs="Arial"/>
          <w:bCs/>
        </w:rPr>
      </w:pPr>
    </w:p>
    <w:p w:rsidR="000F213F" w:rsidRDefault="000F213F" w:rsidP="000F213F">
      <w:pPr>
        <w:spacing w:line="360" w:lineRule="auto"/>
        <w:rPr>
          <w:rFonts w:ascii="Arial" w:hAnsi="Arial" w:cs="Arial"/>
          <w:b/>
          <w:bCs/>
          <w:sz w:val="28"/>
          <w:u w:val="single"/>
        </w:rPr>
      </w:pPr>
      <w:r>
        <w:rPr>
          <w:rFonts w:ascii="Arial" w:hAnsi="Arial" w:cs="Arial"/>
          <w:b/>
          <w:bCs/>
          <w:sz w:val="28"/>
          <w:u w:val="single"/>
        </w:rPr>
        <w:lastRenderedPageBreak/>
        <w:t>1.Identifikačné údaje stavby</w:t>
      </w:r>
      <w:r w:rsidR="007073EA">
        <w:rPr>
          <w:rFonts w:ascii="Arial" w:hAnsi="Arial" w:cs="Arial"/>
          <w:b/>
          <w:bCs/>
          <w:sz w:val="28"/>
          <w:u w:val="single"/>
        </w:rPr>
        <w:t xml:space="preserve"> a</w:t>
      </w:r>
      <w:r>
        <w:rPr>
          <w:rFonts w:ascii="Arial" w:hAnsi="Arial" w:cs="Arial"/>
          <w:b/>
          <w:bCs/>
          <w:sz w:val="28"/>
          <w:u w:val="single"/>
        </w:rPr>
        <w:t xml:space="preserve"> investora:</w:t>
      </w:r>
    </w:p>
    <w:p w:rsidR="000F213F" w:rsidRPr="007E3932" w:rsidRDefault="000F213F" w:rsidP="000F213F">
      <w:pPr>
        <w:pStyle w:val="Hlavika"/>
        <w:tabs>
          <w:tab w:val="clear" w:pos="4536"/>
          <w:tab w:val="clear" w:pos="9072"/>
        </w:tabs>
        <w:rPr>
          <w:rFonts w:ascii="Arial" w:hAnsi="Arial" w:cs="Arial"/>
          <w:b/>
          <w:bCs/>
          <w:u w:val="single"/>
        </w:rPr>
      </w:pPr>
      <w:r>
        <w:rPr>
          <w:rFonts w:ascii="Arial" w:hAnsi="Arial" w:cs="Arial"/>
          <w:b/>
          <w:bCs/>
          <w:u w:val="single"/>
        </w:rPr>
        <w:t>1.1.Názov stavby</w:t>
      </w:r>
      <w:r>
        <w:rPr>
          <w:rFonts w:ascii="Arial" w:hAnsi="Arial" w:cs="Arial"/>
        </w:rPr>
        <w:t xml:space="preserve"> : </w:t>
      </w:r>
      <w:r w:rsidR="00A86ED9" w:rsidRPr="000F213F">
        <w:rPr>
          <w:rFonts w:ascii="Arial" w:hAnsi="Arial" w:cs="Arial"/>
          <w:lang w:eastAsia="sk-SK"/>
        </w:rPr>
        <w:t xml:space="preserve">Zateplenie obvodového plášťa Domova dôchodcov a domova </w:t>
      </w:r>
      <w:r w:rsidR="00A86ED9">
        <w:rPr>
          <w:rFonts w:ascii="Arial" w:hAnsi="Arial" w:cs="Arial"/>
          <w:lang w:eastAsia="sk-SK"/>
        </w:rPr>
        <w:t xml:space="preserve">             </w:t>
      </w:r>
      <w:r w:rsidR="00A86ED9" w:rsidRPr="000F213F">
        <w:rPr>
          <w:rFonts w:ascii="Arial" w:hAnsi="Arial" w:cs="Arial"/>
          <w:lang w:eastAsia="sk-SK"/>
        </w:rPr>
        <w:t xml:space="preserve">sociálnych </w:t>
      </w:r>
      <w:r w:rsidR="00A86ED9">
        <w:rPr>
          <w:rFonts w:ascii="Arial" w:hAnsi="Arial" w:cs="Arial"/>
          <w:lang w:eastAsia="sk-SK"/>
        </w:rPr>
        <w:t xml:space="preserve"> </w:t>
      </w:r>
      <w:r w:rsidR="00A86ED9" w:rsidRPr="000F213F">
        <w:rPr>
          <w:rFonts w:ascii="Arial" w:hAnsi="Arial" w:cs="Arial"/>
          <w:lang w:eastAsia="sk-SK"/>
        </w:rPr>
        <w:t>služieb LUNA</w:t>
      </w:r>
    </w:p>
    <w:p w:rsidR="000F213F" w:rsidRDefault="000F213F" w:rsidP="000F213F">
      <w:pPr>
        <w:rPr>
          <w:rFonts w:ascii="Arial" w:hAnsi="Arial" w:cs="Arial"/>
        </w:rPr>
      </w:pPr>
      <w:r>
        <w:rPr>
          <w:rFonts w:ascii="Arial" w:hAnsi="Arial" w:cs="Arial"/>
          <w:b/>
          <w:bCs/>
          <w:u w:val="single"/>
        </w:rPr>
        <w:t>1.2.Miesto stavby</w:t>
      </w:r>
      <w:r>
        <w:rPr>
          <w:rFonts w:ascii="Arial" w:hAnsi="Arial" w:cs="Arial"/>
        </w:rPr>
        <w:t xml:space="preserve"> </w:t>
      </w:r>
      <w:r>
        <w:rPr>
          <w:rFonts w:ascii="Arial" w:hAnsi="Arial" w:cs="Arial"/>
        </w:rPr>
        <w:tab/>
        <w:t xml:space="preserve"> :  </w:t>
      </w:r>
      <w:r w:rsidR="00A86ED9">
        <w:rPr>
          <w:rFonts w:ascii="Arial" w:hAnsi="Arial" w:cs="Arial"/>
        </w:rPr>
        <w:t>Fraňa Kráľa 23,97701 Brezno</w:t>
      </w:r>
    </w:p>
    <w:p w:rsidR="000F213F" w:rsidRDefault="000F213F" w:rsidP="000F213F">
      <w:pPr>
        <w:ind w:left="420"/>
        <w:rPr>
          <w:rFonts w:ascii="Arial" w:hAnsi="Arial" w:cs="Arial"/>
        </w:rPr>
      </w:pPr>
      <w:r>
        <w:rPr>
          <w:rFonts w:ascii="Arial" w:hAnsi="Arial" w:cs="Arial"/>
        </w:rPr>
        <w:t xml:space="preserve"> Okres              </w:t>
      </w:r>
      <w:r>
        <w:rPr>
          <w:rFonts w:ascii="Arial" w:hAnsi="Arial" w:cs="Arial"/>
        </w:rPr>
        <w:tab/>
        <w:t xml:space="preserve"> :  </w:t>
      </w:r>
      <w:r w:rsidR="00A86ED9">
        <w:rPr>
          <w:rFonts w:ascii="Arial" w:hAnsi="Arial" w:cs="Arial"/>
        </w:rPr>
        <w:t>Brezno</w:t>
      </w:r>
      <w:r>
        <w:rPr>
          <w:rFonts w:ascii="Arial" w:hAnsi="Arial" w:cs="Arial"/>
        </w:rPr>
        <w:t>,</w:t>
      </w:r>
    </w:p>
    <w:p w:rsidR="000F213F" w:rsidRDefault="000F213F" w:rsidP="000F213F">
      <w:pPr>
        <w:ind w:left="420"/>
        <w:rPr>
          <w:rFonts w:ascii="Arial" w:hAnsi="Arial" w:cs="Arial"/>
        </w:rPr>
      </w:pPr>
      <w:r>
        <w:rPr>
          <w:rFonts w:ascii="Arial" w:hAnsi="Arial" w:cs="Arial"/>
        </w:rPr>
        <w:t xml:space="preserve"> VÚC                  :  Banská Bystrica</w:t>
      </w:r>
    </w:p>
    <w:p w:rsidR="000F213F" w:rsidRDefault="000F213F" w:rsidP="000F213F">
      <w:pPr>
        <w:rPr>
          <w:rFonts w:ascii="Arial" w:hAnsi="Arial" w:cs="Arial"/>
        </w:rPr>
      </w:pPr>
      <w:r>
        <w:rPr>
          <w:rFonts w:ascii="Arial" w:hAnsi="Arial" w:cs="Arial"/>
          <w:b/>
          <w:bCs/>
          <w:u w:val="single"/>
        </w:rPr>
        <w:t xml:space="preserve">1.3.  Kat. územie  </w:t>
      </w:r>
      <w:r>
        <w:rPr>
          <w:rFonts w:ascii="Arial" w:hAnsi="Arial" w:cs="Arial"/>
        </w:rPr>
        <w:t xml:space="preserve">   :  </w:t>
      </w:r>
      <w:r w:rsidR="00A86ED9">
        <w:rPr>
          <w:rFonts w:ascii="Arial" w:hAnsi="Arial" w:cs="Arial"/>
        </w:rPr>
        <w:t>Brezno</w:t>
      </w:r>
    </w:p>
    <w:p w:rsidR="000F213F" w:rsidRDefault="000F213F" w:rsidP="000F213F">
      <w:pPr>
        <w:spacing w:line="360" w:lineRule="auto"/>
        <w:rPr>
          <w:rFonts w:ascii="Arial" w:hAnsi="Arial" w:cs="Arial"/>
        </w:rPr>
      </w:pPr>
      <w:r>
        <w:rPr>
          <w:rFonts w:ascii="Arial" w:hAnsi="Arial" w:cs="Arial"/>
          <w:b/>
          <w:bCs/>
          <w:u w:val="single"/>
        </w:rPr>
        <w:t>1.4   Parcelné číslo</w:t>
      </w:r>
      <w:r>
        <w:rPr>
          <w:rFonts w:ascii="Arial" w:hAnsi="Arial" w:cs="Arial"/>
        </w:rPr>
        <w:t xml:space="preserve"> :  </w:t>
      </w:r>
      <w:r w:rsidR="00A86ED9">
        <w:rPr>
          <w:rFonts w:ascii="Arial" w:hAnsi="Arial" w:cs="Arial"/>
        </w:rPr>
        <w:t>687/51,52</w:t>
      </w:r>
    </w:p>
    <w:p w:rsidR="000F213F" w:rsidRDefault="000F213F" w:rsidP="000F213F">
      <w:pPr>
        <w:spacing w:line="360" w:lineRule="auto"/>
        <w:rPr>
          <w:rFonts w:ascii="Arial" w:hAnsi="Arial" w:cs="Arial"/>
          <w:lang w:eastAsia="sk-SK"/>
        </w:rPr>
      </w:pPr>
      <w:r>
        <w:rPr>
          <w:rFonts w:ascii="Arial" w:hAnsi="Arial" w:cs="Arial"/>
          <w:b/>
          <w:bCs/>
          <w:u w:val="single"/>
        </w:rPr>
        <w:t>1.5. Investor</w:t>
      </w:r>
      <w:r>
        <w:rPr>
          <w:rFonts w:ascii="Arial" w:hAnsi="Arial" w:cs="Arial"/>
        </w:rPr>
        <w:t xml:space="preserve">         </w:t>
      </w:r>
      <w:r>
        <w:rPr>
          <w:rFonts w:ascii="Arial" w:hAnsi="Arial" w:cs="Arial"/>
        </w:rPr>
        <w:tab/>
        <w:t xml:space="preserve">  :  </w:t>
      </w:r>
      <w:r w:rsidR="007073EA">
        <w:rPr>
          <w:rFonts w:ascii="Arial" w:hAnsi="Arial" w:cs="Arial"/>
          <w:lang w:eastAsia="sk-SK"/>
        </w:rPr>
        <w:t>Domov dôchodcov a domov</w:t>
      </w:r>
      <w:r w:rsidR="007073EA" w:rsidRPr="000F213F">
        <w:rPr>
          <w:rFonts w:ascii="Arial" w:hAnsi="Arial" w:cs="Arial"/>
          <w:lang w:eastAsia="sk-SK"/>
        </w:rPr>
        <w:t xml:space="preserve"> sociálnych </w:t>
      </w:r>
      <w:r w:rsidR="007073EA">
        <w:rPr>
          <w:rFonts w:ascii="Arial" w:hAnsi="Arial" w:cs="Arial"/>
          <w:lang w:eastAsia="sk-SK"/>
        </w:rPr>
        <w:t xml:space="preserve"> </w:t>
      </w:r>
      <w:r w:rsidR="007073EA" w:rsidRPr="000F213F">
        <w:rPr>
          <w:rFonts w:ascii="Arial" w:hAnsi="Arial" w:cs="Arial"/>
          <w:lang w:eastAsia="sk-SK"/>
        </w:rPr>
        <w:t>služieb LUNA</w:t>
      </w:r>
    </w:p>
    <w:p w:rsidR="007073EA" w:rsidRDefault="007073EA" w:rsidP="000F213F">
      <w:pPr>
        <w:spacing w:line="360" w:lineRule="auto"/>
        <w:rPr>
          <w:rFonts w:ascii="Arial" w:hAnsi="Arial" w:cs="Arial"/>
        </w:rPr>
      </w:pPr>
      <w:r>
        <w:rPr>
          <w:rFonts w:ascii="Arial" w:hAnsi="Arial" w:cs="Arial"/>
          <w:lang w:eastAsia="sk-SK"/>
        </w:rPr>
        <w:tab/>
      </w:r>
      <w:r>
        <w:rPr>
          <w:rFonts w:ascii="Arial" w:hAnsi="Arial" w:cs="Arial"/>
          <w:lang w:eastAsia="sk-SK"/>
        </w:rPr>
        <w:tab/>
      </w:r>
      <w:r>
        <w:rPr>
          <w:rFonts w:ascii="Arial" w:hAnsi="Arial" w:cs="Arial"/>
          <w:lang w:eastAsia="sk-SK"/>
        </w:rPr>
        <w:tab/>
      </w:r>
      <w:r>
        <w:rPr>
          <w:rFonts w:ascii="Arial" w:hAnsi="Arial" w:cs="Arial"/>
          <w:lang w:eastAsia="sk-SK"/>
        </w:rPr>
        <w:tab/>
      </w:r>
      <w:r>
        <w:rPr>
          <w:rFonts w:ascii="Arial" w:hAnsi="Arial" w:cs="Arial"/>
        </w:rPr>
        <w:t>Fraňa Kráľa 23,97701 Brezno</w:t>
      </w:r>
    </w:p>
    <w:p w:rsidR="000F213F" w:rsidRDefault="000F213F" w:rsidP="000F213F">
      <w:pPr>
        <w:rPr>
          <w:rFonts w:ascii="Arial" w:hAnsi="Arial" w:cs="Arial"/>
        </w:rPr>
      </w:pPr>
      <w:r>
        <w:rPr>
          <w:rFonts w:ascii="Arial" w:hAnsi="Arial" w:cs="Arial"/>
          <w:b/>
          <w:bCs/>
          <w:u w:val="single"/>
        </w:rPr>
        <w:t>1.6.  Hlavný projektant</w:t>
      </w:r>
      <w:r>
        <w:rPr>
          <w:rFonts w:ascii="Arial" w:hAnsi="Arial" w:cs="Arial"/>
        </w:rPr>
        <w:t xml:space="preserve">  :Ing. arch. Jozef Troliga- autorizovaný architekt  1114AA</w:t>
      </w:r>
    </w:p>
    <w:p w:rsidR="000F213F" w:rsidRDefault="000F213F" w:rsidP="000F213F">
      <w:pPr>
        <w:ind w:left="420"/>
        <w:rPr>
          <w:rFonts w:ascii="Arial" w:hAnsi="Arial" w:cs="Arial"/>
        </w:rPr>
      </w:pPr>
      <w:r>
        <w:rPr>
          <w:rFonts w:ascii="Arial" w:hAnsi="Arial" w:cs="Arial"/>
        </w:rPr>
        <w:t xml:space="preserve">                                              </w:t>
      </w:r>
    </w:p>
    <w:p w:rsidR="000F213F" w:rsidRDefault="000F213F" w:rsidP="000F213F">
      <w:pPr>
        <w:rPr>
          <w:rFonts w:ascii="Arial" w:hAnsi="Arial" w:cs="Arial"/>
          <w:bCs/>
        </w:rPr>
      </w:pPr>
      <w:r>
        <w:rPr>
          <w:rFonts w:ascii="Arial" w:hAnsi="Arial" w:cs="Arial"/>
          <w:b/>
          <w:bCs/>
          <w:u w:val="single"/>
        </w:rPr>
        <w:t>1.7. Odborní projektanti</w:t>
      </w:r>
      <w:r>
        <w:rPr>
          <w:rFonts w:ascii="Arial" w:hAnsi="Arial" w:cs="Arial"/>
          <w:bCs/>
        </w:rPr>
        <w:t>:</w:t>
      </w:r>
    </w:p>
    <w:p w:rsidR="000F213F" w:rsidRDefault="000F213F" w:rsidP="000F213F">
      <w:pPr>
        <w:rPr>
          <w:rFonts w:ascii="Arial" w:hAnsi="Arial" w:cs="Arial"/>
          <w:bCs/>
        </w:rPr>
      </w:pPr>
      <w:r>
        <w:rPr>
          <w:rFonts w:ascii="Arial" w:hAnsi="Arial" w:cs="Arial"/>
          <w:bCs/>
        </w:rPr>
        <w:tab/>
      </w:r>
      <w:r>
        <w:rPr>
          <w:rFonts w:ascii="Arial" w:hAnsi="Arial" w:cs="Arial"/>
          <w:bCs/>
        </w:rPr>
        <w:tab/>
      </w:r>
      <w:r>
        <w:rPr>
          <w:rFonts w:ascii="Arial" w:hAnsi="Arial" w:cs="Arial"/>
          <w:bCs/>
        </w:rPr>
        <w:tab/>
      </w:r>
    </w:p>
    <w:p w:rsidR="000F213F" w:rsidRPr="00FD637B" w:rsidRDefault="000F213F" w:rsidP="000F213F">
      <w:pPr>
        <w:ind w:left="708"/>
        <w:rPr>
          <w:rFonts w:ascii="Arial" w:hAnsi="Arial" w:cs="Arial"/>
          <w:bCs/>
        </w:rPr>
      </w:pPr>
      <w:r>
        <w:rPr>
          <w:rFonts w:ascii="Arial" w:hAnsi="Arial" w:cs="Arial"/>
          <w:bCs/>
        </w:rPr>
        <w:t xml:space="preserve">Architektonicko-stavebná časť:  Ing. Arch. J. Troliga, </w:t>
      </w:r>
      <w:r w:rsidR="00A86ED9">
        <w:rPr>
          <w:rFonts w:ascii="Arial" w:hAnsi="Arial" w:cs="Arial"/>
          <w:bCs/>
        </w:rPr>
        <w:t>J.Jasenský</w:t>
      </w:r>
    </w:p>
    <w:p w:rsidR="000F213F" w:rsidRDefault="000F213F" w:rsidP="000F213F">
      <w:pPr>
        <w:ind w:left="420"/>
        <w:rPr>
          <w:rFonts w:ascii="Arial" w:hAnsi="Arial" w:cs="Arial"/>
        </w:rPr>
      </w:pPr>
      <w:r>
        <w:rPr>
          <w:rFonts w:ascii="Arial" w:hAnsi="Arial" w:cs="Arial"/>
        </w:rPr>
        <w:tab/>
      </w:r>
      <w:r>
        <w:rPr>
          <w:rFonts w:ascii="Arial" w:hAnsi="Arial" w:cs="Arial"/>
        </w:rPr>
        <w:tab/>
      </w:r>
      <w:r>
        <w:rPr>
          <w:rFonts w:ascii="Arial" w:hAnsi="Arial" w:cs="Arial"/>
        </w:rPr>
        <w:tab/>
        <w:t>Statický</w:t>
      </w:r>
      <w:r w:rsidR="00FD60B9">
        <w:rPr>
          <w:rFonts w:ascii="Arial" w:hAnsi="Arial" w:cs="Arial"/>
        </w:rPr>
        <w:t xml:space="preserve"> posudok:         Ing. Ľ.Dendeš</w:t>
      </w:r>
    </w:p>
    <w:p w:rsidR="000F213F" w:rsidRDefault="000F213F" w:rsidP="000F213F">
      <w:pPr>
        <w:ind w:left="420"/>
        <w:rPr>
          <w:rFonts w:ascii="Arial" w:hAnsi="Arial" w:cs="Arial"/>
        </w:rPr>
      </w:pPr>
      <w:r>
        <w:rPr>
          <w:rFonts w:ascii="Arial" w:hAnsi="Arial" w:cs="Arial"/>
        </w:rPr>
        <w:tab/>
      </w:r>
      <w:r>
        <w:rPr>
          <w:rFonts w:ascii="Arial" w:hAnsi="Arial" w:cs="Arial"/>
        </w:rPr>
        <w:tab/>
      </w:r>
      <w:r>
        <w:rPr>
          <w:rFonts w:ascii="Arial" w:hAnsi="Arial" w:cs="Arial"/>
        </w:rPr>
        <w:tab/>
        <w:t>Energetický posudok:   Ing. J. Gajdoš</w:t>
      </w:r>
    </w:p>
    <w:p w:rsidR="000F213F" w:rsidRDefault="000F213F" w:rsidP="000F213F">
      <w:pPr>
        <w:ind w:left="420"/>
        <w:rPr>
          <w:rFonts w:ascii="Arial" w:hAnsi="Arial" w:cs="Arial"/>
        </w:rPr>
      </w:pPr>
      <w:r>
        <w:rPr>
          <w:rFonts w:ascii="Arial" w:hAnsi="Arial" w:cs="Arial"/>
        </w:rPr>
        <w:tab/>
      </w:r>
      <w:r>
        <w:rPr>
          <w:rFonts w:ascii="Arial" w:hAnsi="Arial" w:cs="Arial"/>
        </w:rPr>
        <w:tab/>
      </w:r>
      <w:r>
        <w:rPr>
          <w:rFonts w:ascii="Arial" w:hAnsi="Arial" w:cs="Arial"/>
        </w:rPr>
        <w:tab/>
        <w:t>Bleskozvod:                  Ing. V. Bubniak</w:t>
      </w:r>
    </w:p>
    <w:p w:rsidR="000F213F" w:rsidRDefault="000F213F" w:rsidP="000F213F">
      <w:pPr>
        <w:ind w:left="420"/>
        <w:rPr>
          <w:rFonts w:ascii="Arial" w:hAnsi="Arial" w:cs="Arial"/>
        </w:rPr>
      </w:pPr>
      <w:r>
        <w:rPr>
          <w:rFonts w:ascii="Arial" w:hAnsi="Arial" w:cs="Arial"/>
        </w:rPr>
        <w:tab/>
      </w:r>
      <w:r>
        <w:rPr>
          <w:rFonts w:ascii="Arial" w:hAnsi="Arial" w:cs="Arial"/>
        </w:rPr>
        <w:tab/>
      </w:r>
      <w:r>
        <w:rPr>
          <w:rFonts w:ascii="Arial" w:hAnsi="Arial" w:cs="Arial"/>
        </w:rPr>
        <w:tab/>
        <w:t>Požiarna och</w:t>
      </w:r>
      <w:r w:rsidR="007073EA">
        <w:rPr>
          <w:rFonts w:ascii="Arial" w:hAnsi="Arial" w:cs="Arial"/>
        </w:rPr>
        <w:t>rana:        Iveta Kulfasová –špec.pož.ochrany</w:t>
      </w:r>
    </w:p>
    <w:p w:rsidR="000F213F" w:rsidRDefault="000F213F" w:rsidP="000F213F">
      <w:pPr>
        <w:ind w:left="420"/>
        <w:rPr>
          <w:rFonts w:ascii="Arial" w:hAnsi="Arial" w:cs="Arial"/>
        </w:rPr>
      </w:pPr>
      <w:r>
        <w:rPr>
          <w:rFonts w:ascii="Arial" w:hAnsi="Arial" w:cs="Arial"/>
        </w:rPr>
        <w:t xml:space="preserve">                          Rozpočet:      </w:t>
      </w:r>
      <w:r w:rsidR="007073EA">
        <w:rPr>
          <w:rFonts w:ascii="Arial" w:hAnsi="Arial" w:cs="Arial"/>
        </w:rPr>
        <w:t xml:space="preserve">              Lucia Čaradová-Stavrava</w:t>
      </w:r>
    </w:p>
    <w:p w:rsidR="000F213F" w:rsidRDefault="000F213F" w:rsidP="000F213F">
      <w:pPr>
        <w:spacing w:line="360" w:lineRule="auto"/>
        <w:ind w:left="420"/>
        <w:rPr>
          <w:rFonts w:ascii="Arial" w:hAnsi="Arial" w:cs="Arial"/>
        </w:rPr>
      </w:pPr>
    </w:p>
    <w:p w:rsidR="000F213F" w:rsidRDefault="000F213F" w:rsidP="000F213F">
      <w:pPr>
        <w:spacing w:line="360" w:lineRule="auto"/>
        <w:rPr>
          <w:rFonts w:ascii="Arial" w:hAnsi="Arial" w:cs="Arial"/>
          <w:b/>
          <w:bCs/>
          <w:sz w:val="28"/>
          <w:u w:val="single"/>
        </w:rPr>
      </w:pPr>
      <w:r>
        <w:rPr>
          <w:rFonts w:ascii="Arial" w:hAnsi="Arial" w:cs="Arial"/>
          <w:b/>
          <w:bCs/>
          <w:sz w:val="28"/>
          <w:u w:val="single"/>
        </w:rPr>
        <w:t>2.Základné údaje</w:t>
      </w:r>
    </w:p>
    <w:p w:rsidR="000F213F" w:rsidRDefault="000F213F" w:rsidP="000F213F">
      <w:pPr>
        <w:spacing w:line="360" w:lineRule="auto"/>
        <w:rPr>
          <w:rFonts w:ascii="Arial" w:hAnsi="Arial" w:cs="Arial"/>
          <w:b/>
          <w:bCs/>
          <w:u w:val="single"/>
        </w:rPr>
      </w:pPr>
      <w:r>
        <w:rPr>
          <w:rFonts w:ascii="Arial" w:hAnsi="Arial" w:cs="Arial"/>
          <w:b/>
          <w:bCs/>
          <w:u w:val="single"/>
        </w:rPr>
        <w:t>2.1. Základné údaje a hlavné ciele stavebných úprav:</w:t>
      </w:r>
    </w:p>
    <w:p w:rsidR="000F213F" w:rsidRPr="00A102D9" w:rsidRDefault="000F213F" w:rsidP="000F213F">
      <w:pPr>
        <w:rPr>
          <w:rFonts w:ascii="Arial" w:hAnsi="Arial" w:cs="Arial"/>
        </w:rPr>
      </w:pPr>
      <w:r w:rsidRPr="00A102D9">
        <w:rPr>
          <w:rFonts w:ascii="Arial" w:hAnsi="Arial" w:cs="Arial"/>
        </w:rPr>
        <w:t>Objekt                     : Bytový dom</w:t>
      </w:r>
    </w:p>
    <w:p w:rsidR="000F213F" w:rsidRPr="00A102D9" w:rsidRDefault="00A86ED9" w:rsidP="000F213F">
      <w:pPr>
        <w:rPr>
          <w:rFonts w:ascii="Arial" w:hAnsi="Arial" w:cs="Arial"/>
        </w:rPr>
      </w:pPr>
      <w:r>
        <w:rPr>
          <w:rFonts w:ascii="Arial" w:hAnsi="Arial" w:cs="Arial"/>
        </w:rPr>
        <w:t>Stavebná sústava   :</w:t>
      </w:r>
      <w:r w:rsidR="000F213F">
        <w:rPr>
          <w:rFonts w:ascii="Arial" w:hAnsi="Arial" w:cs="Arial"/>
        </w:rPr>
        <w:t xml:space="preserve"> P1.14</w:t>
      </w:r>
      <w:r>
        <w:rPr>
          <w:rFonts w:ascii="Arial" w:hAnsi="Arial" w:cs="Arial"/>
        </w:rPr>
        <w:t>/BA-MT</w:t>
      </w:r>
      <w:r w:rsidR="000F213F">
        <w:rPr>
          <w:rFonts w:ascii="Arial" w:hAnsi="Arial" w:cs="Arial"/>
        </w:rPr>
        <w:t>-</w:t>
      </w:r>
      <w:r w:rsidR="00D961E5">
        <w:rPr>
          <w:rFonts w:ascii="Arial" w:hAnsi="Arial" w:cs="Arial"/>
        </w:rPr>
        <w:t>2x</w:t>
      </w:r>
      <w:r>
        <w:rPr>
          <w:rFonts w:ascii="Arial" w:hAnsi="Arial" w:cs="Arial"/>
        </w:rPr>
        <w:t>48</w:t>
      </w:r>
      <w:r w:rsidR="000F213F">
        <w:rPr>
          <w:rFonts w:ascii="Arial" w:hAnsi="Arial" w:cs="Arial"/>
        </w:rPr>
        <w:t xml:space="preserve"> B.J</w:t>
      </w:r>
    </w:p>
    <w:p w:rsidR="000F213F" w:rsidRPr="00A102D9" w:rsidRDefault="000F213F" w:rsidP="000F213F">
      <w:pPr>
        <w:rPr>
          <w:rFonts w:ascii="Arial" w:hAnsi="Arial" w:cs="Arial"/>
        </w:rPr>
      </w:pPr>
    </w:p>
    <w:p w:rsidR="000F213F" w:rsidRDefault="000F213F" w:rsidP="000F213F">
      <w:pPr>
        <w:rPr>
          <w:rFonts w:ascii="Arial" w:hAnsi="Arial" w:cs="Arial"/>
        </w:rPr>
      </w:pPr>
      <w:r w:rsidRPr="00A102D9">
        <w:rPr>
          <w:rFonts w:ascii="Arial" w:hAnsi="Arial" w:cs="Arial"/>
        </w:rPr>
        <w:t xml:space="preserve">     </w:t>
      </w:r>
      <w:r>
        <w:rPr>
          <w:rFonts w:ascii="Arial" w:hAnsi="Arial" w:cs="Arial"/>
        </w:rPr>
        <w:t xml:space="preserve">      Objekt </w:t>
      </w:r>
      <w:r w:rsidR="00D961E5">
        <w:rPr>
          <w:rFonts w:ascii="Arial" w:hAnsi="Arial" w:cs="Arial"/>
        </w:rPr>
        <w:t>P1.14/BA-MT-2x48 B.J</w:t>
      </w:r>
      <w:r w:rsidR="00065EB8">
        <w:rPr>
          <w:rFonts w:ascii="Arial" w:hAnsi="Arial" w:cs="Arial"/>
        </w:rPr>
        <w:t>.</w:t>
      </w:r>
      <w:r w:rsidR="00D961E5">
        <w:rPr>
          <w:rFonts w:ascii="Arial" w:hAnsi="Arial" w:cs="Arial"/>
        </w:rPr>
        <w:t xml:space="preserve"> </w:t>
      </w:r>
      <w:r w:rsidR="00065EB8">
        <w:rPr>
          <w:rFonts w:ascii="Arial" w:hAnsi="Arial" w:cs="Arial"/>
        </w:rPr>
        <w:t>je existuj</w:t>
      </w:r>
      <w:r w:rsidR="00FD60B9">
        <w:rPr>
          <w:rFonts w:ascii="Arial" w:hAnsi="Arial" w:cs="Arial"/>
        </w:rPr>
        <w:t>úcim obytným súborom dvoch budov</w:t>
      </w:r>
      <w:r w:rsidR="00065EB8">
        <w:rPr>
          <w:rFonts w:ascii="Arial" w:hAnsi="Arial" w:cs="Arial"/>
        </w:rPr>
        <w:t xml:space="preserve">, ktoré </w:t>
      </w:r>
      <w:r w:rsidR="00D961E5">
        <w:rPr>
          <w:rFonts w:ascii="Arial" w:hAnsi="Arial" w:cs="Arial"/>
        </w:rPr>
        <w:t xml:space="preserve"> </w:t>
      </w:r>
      <w:r w:rsidR="00065EB8">
        <w:rPr>
          <w:rFonts w:ascii="Arial" w:hAnsi="Arial" w:cs="Arial"/>
        </w:rPr>
        <w:t>sú využívané</w:t>
      </w:r>
      <w:r w:rsidR="00D961E5">
        <w:rPr>
          <w:rFonts w:ascii="Arial" w:hAnsi="Arial" w:cs="Arial"/>
        </w:rPr>
        <w:t xml:space="preserve"> na domov dôchodcov a domov sociálnych služieb</w:t>
      </w:r>
      <w:r>
        <w:rPr>
          <w:rFonts w:ascii="Arial" w:hAnsi="Arial" w:cs="Arial"/>
        </w:rPr>
        <w:t>. Jedná sa o</w:t>
      </w:r>
      <w:r w:rsidR="00D961E5">
        <w:rPr>
          <w:rFonts w:ascii="Arial" w:hAnsi="Arial" w:cs="Arial"/>
        </w:rPr>
        <w:t xml:space="preserve"> 2 panelové </w:t>
      </w:r>
      <w:r>
        <w:rPr>
          <w:rFonts w:ascii="Arial" w:hAnsi="Arial" w:cs="Arial"/>
        </w:rPr>
        <w:t>dom</w:t>
      </w:r>
      <w:r w:rsidR="00D961E5">
        <w:rPr>
          <w:rFonts w:ascii="Arial" w:hAnsi="Arial" w:cs="Arial"/>
        </w:rPr>
        <w:t>y</w:t>
      </w:r>
      <w:r>
        <w:rPr>
          <w:rFonts w:ascii="Arial" w:hAnsi="Arial" w:cs="Arial"/>
        </w:rPr>
        <w:t xml:space="preserve"> s 1. TP – 1PP a </w:t>
      </w:r>
      <w:r w:rsidR="00B02DD1">
        <w:rPr>
          <w:rFonts w:ascii="Arial" w:hAnsi="Arial" w:cs="Arial"/>
        </w:rPr>
        <w:t>4</w:t>
      </w:r>
      <w:r>
        <w:rPr>
          <w:rFonts w:ascii="Arial" w:hAnsi="Arial" w:cs="Arial"/>
        </w:rPr>
        <w:t xml:space="preserve"> obytnými podlažiami – </w:t>
      </w:r>
      <w:r w:rsidR="00B02DD1">
        <w:rPr>
          <w:rFonts w:ascii="Arial" w:hAnsi="Arial" w:cs="Arial"/>
        </w:rPr>
        <w:t>2</w:t>
      </w:r>
      <w:r>
        <w:rPr>
          <w:rFonts w:ascii="Arial" w:hAnsi="Arial" w:cs="Arial"/>
        </w:rPr>
        <w:t xml:space="preserve">NP – </w:t>
      </w:r>
      <w:r w:rsidR="00B02DD1">
        <w:rPr>
          <w:rFonts w:ascii="Arial" w:hAnsi="Arial" w:cs="Arial"/>
        </w:rPr>
        <w:t>5</w:t>
      </w:r>
      <w:r>
        <w:rPr>
          <w:rFonts w:ascii="Arial" w:hAnsi="Arial" w:cs="Arial"/>
        </w:rPr>
        <w:t xml:space="preserve"> NP, ktorý bude v rámci stavby zatep</w:t>
      </w:r>
      <w:r w:rsidR="00B02DD1">
        <w:rPr>
          <w:rFonts w:ascii="Arial" w:hAnsi="Arial" w:cs="Arial"/>
        </w:rPr>
        <w:t>ľovaný na celom obvode stavby</w:t>
      </w:r>
      <w:r>
        <w:rPr>
          <w:rFonts w:ascii="Arial" w:hAnsi="Arial" w:cs="Arial"/>
        </w:rPr>
        <w:t xml:space="preserve">, </w:t>
      </w:r>
      <w:r w:rsidR="00B02DD1">
        <w:rPr>
          <w:rFonts w:ascii="Arial" w:hAnsi="Arial" w:cs="Arial"/>
        </w:rPr>
        <w:t>strecha je</w:t>
      </w:r>
      <w:r>
        <w:rPr>
          <w:rFonts w:ascii="Arial" w:hAnsi="Arial" w:cs="Arial"/>
        </w:rPr>
        <w:t xml:space="preserve"> zateplená, výmena okien technického podlažia </w:t>
      </w:r>
      <w:r w:rsidR="00B02DD1">
        <w:rPr>
          <w:rFonts w:ascii="Arial" w:hAnsi="Arial" w:cs="Arial"/>
        </w:rPr>
        <w:t>a bytov bola prevedená,</w:t>
      </w:r>
      <w:r w:rsidR="00065EB8">
        <w:rPr>
          <w:rFonts w:ascii="Arial" w:hAnsi="Arial" w:cs="Arial"/>
        </w:rPr>
        <w:t xml:space="preserve"> </w:t>
      </w:r>
      <w:r w:rsidR="00B02DD1">
        <w:rPr>
          <w:rFonts w:ascii="Arial" w:hAnsi="Arial" w:cs="Arial"/>
        </w:rPr>
        <w:t>vstupné dvere</w:t>
      </w:r>
      <w:r w:rsidR="00065EB8">
        <w:rPr>
          <w:rFonts w:ascii="Arial" w:hAnsi="Arial" w:cs="Arial"/>
        </w:rPr>
        <w:t xml:space="preserve"> a okná na schodiskách</w:t>
      </w:r>
      <w:r w:rsidR="00B02DD1">
        <w:rPr>
          <w:rFonts w:ascii="Arial" w:hAnsi="Arial" w:cs="Arial"/>
        </w:rPr>
        <w:t xml:space="preserve"> je potrebné vymeniť</w:t>
      </w:r>
      <w:r>
        <w:rPr>
          <w:rFonts w:ascii="Arial" w:hAnsi="Arial" w:cs="Arial"/>
        </w:rPr>
        <w:t>,  bleskozvod na streche,</w:t>
      </w:r>
      <w:r w:rsidR="00694250">
        <w:rPr>
          <w:rFonts w:ascii="Arial" w:hAnsi="Arial" w:cs="Arial"/>
        </w:rPr>
        <w:t>realizovať nový okapový chodník a previesť rekonštrukciu výstupných exterierových schodísk.</w:t>
      </w:r>
    </w:p>
    <w:p w:rsidR="000F213F" w:rsidRPr="00A102D9" w:rsidRDefault="000F213F" w:rsidP="000F213F">
      <w:pPr>
        <w:rPr>
          <w:rFonts w:ascii="Arial" w:hAnsi="Arial" w:cs="Arial"/>
        </w:rPr>
      </w:pPr>
      <w:r w:rsidRPr="00A102D9">
        <w:rPr>
          <w:rFonts w:ascii="Arial" w:hAnsi="Arial" w:cs="Arial"/>
        </w:rPr>
        <w:t xml:space="preserve">      Nosný systém objektu tvoria priečne nosné steny zo železobetónu hr. 150 mm. Konštrukčná výška podlaží je 2 800 mm. Stropné panely sú železobetónové hr. 150 mm .Pri obhliadke objektu boli zistené systémové poruchy, ako trhliny v stykoch panelov, bežné pre panelové konštrukčné sústavy a opadanie povrchového nástreku a</w:t>
      </w:r>
      <w:r w:rsidR="00B02DD1">
        <w:rPr>
          <w:rFonts w:ascii="Arial" w:hAnsi="Arial" w:cs="Arial"/>
        </w:rPr>
        <w:t>ko aj časti betónov na loggiach</w:t>
      </w:r>
      <w:r w:rsidRPr="00A102D9">
        <w:rPr>
          <w:rFonts w:ascii="Arial" w:hAnsi="Arial" w:cs="Arial"/>
        </w:rPr>
        <w:t>, spôsobené vlhkosťou .</w:t>
      </w:r>
    </w:p>
    <w:p w:rsidR="000F213F" w:rsidRPr="00E97F72" w:rsidRDefault="000F213F" w:rsidP="000F213F">
      <w:pPr>
        <w:jc w:val="both"/>
        <w:rPr>
          <w:rFonts w:ascii="Arial" w:hAnsi="Arial" w:cs="Arial"/>
          <w:b/>
        </w:rPr>
      </w:pPr>
      <w:r w:rsidRPr="00E97F72">
        <w:rPr>
          <w:rFonts w:ascii="Arial" w:hAnsi="Arial" w:cs="Arial"/>
          <w:b/>
        </w:rPr>
        <w:t xml:space="preserve">  </w:t>
      </w:r>
    </w:p>
    <w:p w:rsidR="000F213F" w:rsidRPr="00A102D9" w:rsidRDefault="000F213F" w:rsidP="000F213F">
      <w:pPr>
        <w:rPr>
          <w:rFonts w:ascii="Arial" w:hAnsi="Arial" w:cs="Arial"/>
        </w:rPr>
      </w:pPr>
      <w:r w:rsidRPr="00A102D9">
        <w:rPr>
          <w:rFonts w:ascii="Arial" w:hAnsi="Arial" w:cs="Arial"/>
        </w:rPr>
        <w:t xml:space="preserve">      Obvodový plášť objektu je riešený z trojvrstvových panelov zo železobetónovej nosnej časti hr. 150 mm penového polystyrénu hr. 80 mm a železobetónovej vonkajšej membrány hr. 70 mm.</w:t>
      </w:r>
      <w:r>
        <w:rPr>
          <w:rFonts w:ascii="Arial" w:hAnsi="Arial" w:cs="Arial"/>
        </w:rPr>
        <w:t xml:space="preserve"> </w:t>
      </w:r>
      <w:r w:rsidRPr="00A102D9">
        <w:rPr>
          <w:rFonts w:ascii="Arial" w:hAnsi="Arial" w:cs="Arial"/>
        </w:rPr>
        <w:t>Stykovanie obvodových panelov je riešené tvarovaním škáry styku .Styky sú prekryté gumovým tesnením . Daný stav vykazuje systémové poruchy , ktoré sa prejavujú prasklinami v interiéry bytov</w:t>
      </w:r>
      <w:r>
        <w:rPr>
          <w:rFonts w:ascii="Arial" w:hAnsi="Arial" w:cs="Arial"/>
        </w:rPr>
        <w:t xml:space="preserve">. </w:t>
      </w:r>
    </w:p>
    <w:p w:rsidR="000F213F" w:rsidRPr="00A102D9" w:rsidRDefault="000F213F" w:rsidP="000F213F">
      <w:pPr>
        <w:jc w:val="both"/>
        <w:rPr>
          <w:rFonts w:ascii="Arial" w:hAnsi="Arial" w:cs="Arial"/>
        </w:rPr>
      </w:pPr>
    </w:p>
    <w:p w:rsidR="000F213F" w:rsidRPr="00CC3680" w:rsidRDefault="000F213F" w:rsidP="000F213F">
      <w:pPr>
        <w:jc w:val="both"/>
        <w:rPr>
          <w:rFonts w:ascii="Arial" w:hAnsi="Arial" w:cs="Arial"/>
          <w:u w:val="single"/>
        </w:rPr>
      </w:pPr>
      <w:r w:rsidRPr="00CC3680">
        <w:rPr>
          <w:rFonts w:ascii="Arial" w:hAnsi="Arial" w:cs="Arial"/>
          <w:u w:val="single"/>
        </w:rPr>
        <w:t>Kapacitné údaje stavby:</w:t>
      </w:r>
    </w:p>
    <w:p w:rsidR="000F213F" w:rsidRDefault="000F213F" w:rsidP="000F213F">
      <w:pPr>
        <w:jc w:val="both"/>
        <w:rPr>
          <w:rFonts w:ascii="Arial" w:hAnsi="Arial" w:cs="Arial"/>
        </w:rPr>
      </w:pPr>
    </w:p>
    <w:p w:rsidR="000F213F" w:rsidRDefault="00B02DD1" w:rsidP="000F213F">
      <w:pPr>
        <w:jc w:val="both"/>
        <w:rPr>
          <w:rFonts w:ascii="Arial" w:hAnsi="Arial" w:cs="Arial"/>
        </w:rPr>
      </w:pPr>
      <w:r>
        <w:rPr>
          <w:rFonts w:ascii="Arial" w:hAnsi="Arial" w:cs="Arial"/>
        </w:rPr>
        <w:t>48</w:t>
      </w:r>
      <w:r w:rsidR="000F213F">
        <w:rPr>
          <w:rFonts w:ascii="Arial" w:hAnsi="Arial" w:cs="Arial"/>
        </w:rPr>
        <w:t xml:space="preserve"> BJ = 4 x 1</w:t>
      </w:r>
      <w:r>
        <w:rPr>
          <w:rFonts w:ascii="Arial" w:hAnsi="Arial" w:cs="Arial"/>
        </w:rPr>
        <w:t>2</w:t>
      </w:r>
      <w:r w:rsidR="000F213F">
        <w:rPr>
          <w:rFonts w:ascii="Arial" w:hAnsi="Arial" w:cs="Arial"/>
        </w:rPr>
        <w:t xml:space="preserve"> BJ</w:t>
      </w:r>
      <w:r>
        <w:rPr>
          <w:rFonts w:ascii="Arial" w:hAnsi="Arial" w:cs="Arial"/>
        </w:rPr>
        <w:t xml:space="preserve"> pre jeden objekt</w:t>
      </w:r>
    </w:p>
    <w:p w:rsidR="000F213F" w:rsidRDefault="000F213F" w:rsidP="000F213F">
      <w:pPr>
        <w:jc w:val="both"/>
        <w:rPr>
          <w:rFonts w:ascii="Arial" w:hAnsi="Arial" w:cs="Arial"/>
        </w:rPr>
      </w:pPr>
      <w:r>
        <w:rPr>
          <w:rFonts w:ascii="Arial" w:hAnsi="Arial" w:cs="Arial"/>
        </w:rPr>
        <w:t>TP – 1 PP = technické podlažie</w:t>
      </w:r>
      <w:r w:rsidR="00065EB8">
        <w:rPr>
          <w:rFonts w:ascii="Arial" w:hAnsi="Arial" w:cs="Arial"/>
        </w:rPr>
        <w:t xml:space="preserve"> a administratíva </w:t>
      </w:r>
    </w:p>
    <w:p w:rsidR="000F213F" w:rsidRPr="00A102D9" w:rsidRDefault="00B02DD1" w:rsidP="000F213F">
      <w:pPr>
        <w:jc w:val="both"/>
        <w:rPr>
          <w:rFonts w:ascii="Arial" w:hAnsi="Arial" w:cs="Arial"/>
        </w:rPr>
      </w:pPr>
      <w:r>
        <w:rPr>
          <w:rFonts w:ascii="Arial" w:hAnsi="Arial" w:cs="Arial"/>
        </w:rPr>
        <w:t>2</w:t>
      </w:r>
      <w:r w:rsidR="000F213F">
        <w:rPr>
          <w:rFonts w:ascii="Arial" w:hAnsi="Arial" w:cs="Arial"/>
        </w:rPr>
        <w:t xml:space="preserve">.NP – </w:t>
      </w:r>
      <w:r>
        <w:rPr>
          <w:rFonts w:ascii="Arial" w:hAnsi="Arial" w:cs="Arial"/>
        </w:rPr>
        <w:t>5.</w:t>
      </w:r>
      <w:r w:rsidR="000F213F">
        <w:rPr>
          <w:rFonts w:ascii="Arial" w:hAnsi="Arial" w:cs="Arial"/>
        </w:rPr>
        <w:t xml:space="preserve"> NP – </w:t>
      </w:r>
      <w:r>
        <w:rPr>
          <w:rFonts w:ascii="Arial" w:hAnsi="Arial" w:cs="Arial"/>
        </w:rPr>
        <w:t>4</w:t>
      </w:r>
      <w:r w:rsidR="000F213F">
        <w:rPr>
          <w:rFonts w:ascii="Arial" w:hAnsi="Arial" w:cs="Arial"/>
        </w:rPr>
        <w:t xml:space="preserve"> obytných podlaží</w:t>
      </w:r>
    </w:p>
    <w:p w:rsidR="000F213F" w:rsidRDefault="000F213F" w:rsidP="000F213F">
      <w:pPr>
        <w:spacing w:line="360" w:lineRule="auto"/>
        <w:rPr>
          <w:rFonts w:ascii="Arial" w:hAnsi="Arial" w:cs="Arial"/>
          <w:bCs/>
        </w:rPr>
      </w:pPr>
      <w:r w:rsidRPr="00CC3680">
        <w:rPr>
          <w:rFonts w:ascii="Arial" w:hAnsi="Arial" w:cs="Arial"/>
          <w:bCs/>
        </w:rPr>
        <w:t>Sekcie: 4</w:t>
      </w:r>
    </w:p>
    <w:p w:rsidR="000F213F" w:rsidRDefault="00527F43" w:rsidP="000F213F">
      <w:pPr>
        <w:spacing w:line="360" w:lineRule="auto"/>
        <w:rPr>
          <w:rFonts w:ascii="Arial" w:hAnsi="Arial" w:cs="Arial"/>
          <w:bCs/>
        </w:rPr>
      </w:pPr>
      <w:r>
        <w:rPr>
          <w:rFonts w:ascii="Arial" w:hAnsi="Arial" w:cs="Arial"/>
          <w:bCs/>
        </w:rPr>
        <w:t>Každé podlažie na chodbe</w:t>
      </w:r>
      <w:r w:rsidR="000F213F">
        <w:rPr>
          <w:rFonts w:ascii="Arial" w:hAnsi="Arial" w:cs="Arial"/>
          <w:bCs/>
        </w:rPr>
        <w:t xml:space="preserve">: 2 x </w:t>
      </w:r>
      <w:r w:rsidR="00694250">
        <w:rPr>
          <w:rFonts w:ascii="Arial" w:hAnsi="Arial" w:cs="Arial"/>
          <w:bCs/>
        </w:rPr>
        <w:t>2</w:t>
      </w:r>
      <w:r w:rsidR="000F213F">
        <w:rPr>
          <w:rFonts w:ascii="Arial" w:hAnsi="Arial" w:cs="Arial"/>
          <w:bCs/>
        </w:rPr>
        <w:t xml:space="preserve"> izbové byty</w:t>
      </w:r>
      <w:r w:rsidR="00694250">
        <w:rPr>
          <w:rFonts w:ascii="Arial" w:hAnsi="Arial" w:cs="Arial"/>
          <w:bCs/>
        </w:rPr>
        <w:t xml:space="preserve"> a 10 x 1 izbové byty</w:t>
      </w:r>
    </w:p>
    <w:p w:rsidR="000F213F" w:rsidRDefault="000F213F" w:rsidP="000F213F">
      <w:pPr>
        <w:spacing w:line="360" w:lineRule="auto"/>
        <w:jc w:val="both"/>
        <w:rPr>
          <w:rFonts w:ascii="Arial" w:hAnsi="Arial" w:cs="Arial"/>
          <w:bCs/>
        </w:rPr>
      </w:pPr>
      <w:r>
        <w:rPr>
          <w:rFonts w:ascii="Arial" w:hAnsi="Arial" w:cs="Arial"/>
          <w:bCs/>
        </w:rPr>
        <w:t>Plochá strecha + strojovňa</w:t>
      </w:r>
    </w:p>
    <w:p w:rsidR="000F213F" w:rsidRPr="00CC3680" w:rsidRDefault="000F213F" w:rsidP="000F213F">
      <w:pPr>
        <w:spacing w:line="360" w:lineRule="auto"/>
        <w:jc w:val="both"/>
        <w:rPr>
          <w:rFonts w:ascii="Arial" w:hAnsi="Arial" w:cs="Arial"/>
          <w:bCs/>
          <w:vertAlign w:val="superscript"/>
        </w:rPr>
      </w:pPr>
      <w:r>
        <w:rPr>
          <w:rFonts w:ascii="Arial" w:hAnsi="Arial" w:cs="Arial"/>
          <w:bCs/>
        </w:rPr>
        <w:t xml:space="preserve">Zastavaná plocha: </w:t>
      </w:r>
      <w:r w:rsidR="00036D1D">
        <w:rPr>
          <w:rFonts w:ascii="Arial" w:hAnsi="Arial" w:cs="Arial"/>
          <w:bCs/>
        </w:rPr>
        <w:t xml:space="preserve">702 + 702 </w:t>
      </w:r>
      <w:r>
        <w:rPr>
          <w:rFonts w:ascii="Arial" w:hAnsi="Arial" w:cs="Arial"/>
          <w:bCs/>
        </w:rPr>
        <w:t xml:space="preserve">= </w:t>
      </w:r>
      <w:r w:rsidR="00036D1D">
        <w:rPr>
          <w:rFonts w:ascii="Arial" w:hAnsi="Arial" w:cs="Arial"/>
          <w:bCs/>
        </w:rPr>
        <w:t>1404</w:t>
      </w:r>
      <w:r>
        <w:rPr>
          <w:rFonts w:ascii="Arial" w:hAnsi="Arial" w:cs="Arial"/>
          <w:bCs/>
        </w:rPr>
        <w:t xml:space="preserve"> m</w:t>
      </w:r>
      <w:r>
        <w:rPr>
          <w:rFonts w:ascii="Arial" w:hAnsi="Arial" w:cs="Arial"/>
          <w:bCs/>
          <w:vertAlign w:val="superscript"/>
        </w:rPr>
        <w:t>2</w:t>
      </w:r>
    </w:p>
    <w:p w:rsidR="000F213F" w:rsidRPr="00F43419" w:rsidRDefault="000F213F" w:rsidP="000F213F">
      <w:pPr>
        <w:ind w:left="720" w:hanging="720"/>
        <w:rPr>
          <w:rFonts w:ascii="Arial" w:hAnsi="Arial" w:cs="Arial"/>
          <w:b/>
          <w:u w:val="single"/>
        </w:rPr>
      </w:pPr>
    </w:p>
    <w:p w:rsidR="000F213F" w:rsidRPr="00F43419" w:rsidRDefault="000F213F" w:rsidP="000F213F">
      <w:pPr>
        <w:ind w:left="720" w:hanging="720"/>
        <w:rPr>
          <w:rFonts w:ascii="Arial" w:hAnsi="Arial" w:cs="Arial"/>
          <w:b/>
          <w:u w:val="single"/>
        </w:rPr>
      </w:pPr>
      <w:r w:rsidRPr="00F43419">
        <w:rPr>
          <w:rFonts w:ascii="Arial" w:hAnsi="Arial" w:cs="Arial"/>
          <w:b/>
          <w:u w:val="single"/>
        </w:rPr>
        <w:t>3. Odôvodnenie stavby a jej umiestnenie:</w:t>
      </w:r>
    </w:p>
    <w:p w:rsidR="000F213F" w:rsidRPr="00F43419" w:rsidRDefault="00694250" w:rsidP="000F213F">
      <w:pPr>
        <w:pStyle w:val="Nadpis2"/>
        <w:rPr>
          <w:u w:val="none"/>
        </w:rPr>
      </w:pPr>
      <w:r>
        <w:rPr>
          <w:u w:val="none"/>
        </w:rPr>
        <w:t>Na predmetné bytové dom bola</w:t>
      </w:r>
      <w:r w:rsidR="000F213F" w:rsidRPr="00F43419">
        <w:rPr>
          <w:u w:val="none"/>
        </w:rPr>
        <w:t xml:space="preserve"> </w:t>
      </w:r>
      <w:r w:rsidR="000F213F">
        <w:rPr>
          <w:u w:val="none"/>
        </w:rPr>
        <w:t xml:space="preserve">v roku </w:t>
      </w:r>
      <w:r w:rsidR="000F213F" w:rsidRPr="00F43419">
        <w:rPr>
          <w:u w:val="none"/>
        </w:rPr>
        <w:t>20</w:t>
      </w:r>
      <w:r>
        <w:rPr>
          <w:u w:val="none"/>
        </w:rPr>
        <w:t>20</w:t>
      </w:r>
      <w:r w:rsidR="000F213F" w:rsidRPr="00F43419">
        <w:rPr>
          <w:u w:val="none"/>
        </w:rPr>
        <w:t xml:space="preserve"> spracovaná dokumentácia na zateplenie</w:t>
      </w:r>
      <w:r>
        <w:rPr>
          <w:u w:val="none"/>
        </w:rPr>
        <w:t xml:space="preserve"> strechy –Ing.Branislav Gálik,ktorá bola aj zrealizovaná.DD a DSS LUNA je zrealizovaná v roku 1988 na sídlisku pri železničnej stanici pri rieke Hron.</w:t>
      </w:r>
    </w:p>
    <w:p w:rsidR="000F213F" w:rsidRDefault="000F213F" w:rsidP="000F213F">
      <w:pPr>
        <w:pStyle w:val="Nadpis2"/>
        <w:rPr>
          <w:b/>
        </w:rPr>
      </w:pPr>
    </w:p>
    <w:p w:rsidR="000F213F" w:rsidRPr="00F43419" w:rsidRDefault="000F213F" w:rsidP="000F213F">
      <w:pPr>
        <w:pStyle w:val="Zarkazkladnhotextu"/>
        <w:ind w:firstLine="0"/>
        <w:rPr>
          <w:b/>
          <w:u w:val="single"/>
        </w:rPr>
      </w:pPr>
      <w:r w:rsidRPr="00F43419">
        <w:rPr>
          <w:b/>
          <w:u w:val="single"/>
        </w:rPr>
        <w:t>4. Vecné a časové väzby na okolitú zástavbu:</w:t>
      </w:r>
    </w:p>
    <w:p w:rsidR="000F213F" w:rsidRPr="00F43419" w:rsidRDefault="000F213F" w:rsidP="000F213F">
      <w:pPr>
        <w:rPr>
          <w:rFonts w:ascii="Arial" w:hAnsi="Arial" w:cs="Arial"/>
        </w:rPr>
      </w:pPr>
      <w:r w:rsidRPr="00F43419">
        <w:rPr>
          <w:rFonts w:ascii="Arial" w:hAnsi="Arial" w:cs="Arial"/>
        </w:rPr>
        <w:t>Charakter stavby, vstupné požiadavky a podklady investora nevyvodzujú nároky na koordináciu s inou výstavbou, ani s inou činnosťou v danej lokalite. Stavba taktiež nemá vplyv na obmedzenie prevádzky okolitých stavieb.</w:t>
      </w:r>
    </w:p>
    <w:p w:rsidR="000F213F" w:rsidRPr="00F43419" w:rsidRDefault="000F213F" w:rsidP="000F213F">
      <w:pPr>
        <w:jc w:val="both"/>
        <w:rPr>
          <w:rFonts w:ascii="Arial" w:hAnsi="Arial" w:cs="Arial"/>
          <w:b/>
          <w:u w:val="single"/>
        </w:rPr>
      </w:pPr>
    </w:p>
    <w:p w:rsidR="000F213F" w:rsidRPr="00F43419" w:rsidRDefault="000F213F" w:rsidP="000F213F">
      <w:pPr>
        <w:jc w:val="both"/>
        <w:rPr>
          <w:rFonts w:ascii="Arial" w:hAnsi="Arial" w:cs="Arial"/>
          <w:b/>
          <w:u w:val="single"/>
        </w:rPr>
      </w:pPr>
      <w:r w:rsidRPr="00F43419">
        <w:rPr>
          <w:rFonts w:ascii="Arial" w:hAnsi="Arial" w:cs="Arial"/>
          <w:b/>
          <w:u w:val="single"/>
        </w:rPr>
        <w:t>5. Prehľad východiskových podkladov:</w:t>
      </w:r>
    </w:p>
    <w:p w:rsidR="000F213F" w:rsidRPr="00F43419" w:rsidRDefault="000F213F" w:rsidP="000F213F">
      <w:pPr>
        <w:numPr>
          <w:ilvl w:val="0"/>
          <w:numId w:val="1"/>
        </w:numPr>
        <w:tabs>
          <w:tab w:val="num" w:pos="1080"/>
        </w:tabs>
        <w:rPr>
          <w:rFonts w:ascii="Arial" w:hAnsi="Arial" w:cs="Arial"/>
        </w:rPr>
      </w:pPr>
      <w:r w:rsidRPr="00F43419">
        <w:rPr>
          <w:rFonts w:ascii="Arial" w:hAnsi="Arial" w:cs="Arial"/>
        </w:rPr>
        <w:t xml:space="preserve">Požiadavka stavebníka </w:t>
      </w:r>
    </w:p>
    <w:p w:rsidR="00036D1D" w:rsidRDefault="000F213F" w:rsidP="000F213F">
      <w:pPr>
        <w:numPr>
          <w:ilvl w:val="0"/>
          <w:numId w:val="1"/>
        </w:numPr>
        <w:tabs>
          <w:tab w:val="num" w:pos="1080"/>
        </w:tabs>
        <w:rPr>
          <w:rFonts w:ascii="Arial" w:hAnsi="Arial" w:cs="Arial"/>
        </w:rPr>
      </w:pPr>
      <w:r w:rsidRPr="00036D1D">
        <w:rPr>
          <w:rFonts w:ascii="Arial" w:hAnsi="Arial" w:cs="Arial"/>
        </w:rPr>
        <w:t>Pôvodn</w:t>
      </w:r>
      <w:r w:rsidR="00036D1D">
        <w:rPr>
          <w:rFonts w:ascii="Arial" w:hAnsi="Arial" w:cs="Arial"/>
        </w:rPr>
        <w:t>ý projekt 48 b.j. DPD Brezno 1.stavba-PS –proj.závod Žilina -09/88</w:t>
      </w:r>
    </w:p>
    <w:p w:rsidR="000F213F" w:rsidRPr="00036D1D" w:rsidRDefault="000F213F" w:rsidP="000F213F">
      <w:pPr>
        <w:numPr>
          <w:ilvl w:val="0"/>
          <w:numId w:val="1"/>
        </w:numPr>
        <w:tabs>
          <w:tab w:val="num" w:pos="1080"/>
        </w:tabs>
        <w:rPr>
          <w:rFonts w:ascii="Arial" w:hAnsi="Arial" w:cs="Arial"/>
        </w:rPr>
      </w:pPr>
      <w:r w:rsidRPr="00036D1D">
        <w:rPr>
          <w:rFonts w:ascii="Arial" w:hAnsi="Arial" w:cs="Arial"/>
        </w:rPr>
        <w:t>Vlastné prieskumy a zamerania</w:t>
      </w:r>
    </w:p>
    <w:p w:rsidR="000F213F" w:rsidRDefault="000F213F" w:rsidP="000F213F">
      <w:pPr>
        <w:numPr>
          <w:ilvl w:val="0"/>
          <w:numId w:val="1"/>
        </w:numPr>
        <w:rPr>
          <w:rFonts w:ascii="Arial" w:hAnsi="Arial" w:cs="Arial"/>
        </w:rPr>
      </w:pPr>
      <w:r>
        <w:rPr>
          <w:rFonts w:ascii="Arial" w:hAnsi="Arial" w:cs="Arial"/>
        </w:rPr>
        <w:t>Typizované podklady stavebnej sústavy BA NKS P 1.14,Obnova bytových domov II-HBV po roku 1970, Z. Sternová a kol. Jaga group, Bratislava 2002</w:t>
      </w:r>
    </w:p>
    <w:p w:rsidR="000F213F" w:rsidRDefault="000F213F" w:rsidP="000F213F">
      <w:pPr>
        <w:numPr>
          <w:ilvl w:val="0"/>
          <w:numId w:val="1"/>
        </w:numPr>
        <w:rPr>
          <w:rFonts w:ascii="Arial" w:hAnsi="Arial" w:cs="Arial"/>
        </w:rPr>
      </w:pPr>
      <w:r>
        <w:rPr>
          <w:rFonts w:ascii="Arial" w:hAnsi="Arial" w:cs="Arial"/>
        </w:rPr>
        <w:t>Archívne výkresy bytového domu</w:t>
      </w:r>
    </w:p>
    <w:p w:rsidR="000F213F" w:rsidRDefault="000F213F" w:rsidP="000F213F">
      <w:pPr>
        <w:numPr>
          <w:ilvl w:val="0"/>
          <w:numId w:val="1"/>
        </w:numPr>
        <w:rPr>
          <w:rFonts w:ascii="Arial" w:hAnsi="Arial" w:cs="Arial"/>
        </w:rPr>
      </w:pPr>
      <w:r>
        <w:rPr>
          <w:rFonts w:ascii="Arial" w:hAnsi="Arial" w:cs="Arial"/>
        </w:rPr>
        <w:t>Obhliadka staveniska hlavným projektantom a statikom</w:t>
      </w:r>
    </w:p>
    <w:p w:rsidR="000F213F" w:rsidRDefault="000F213F" w:rsidP="000F213F">
      <w:pPr>
        <w:numPr>
          <w:ilvl w:val="0"/>
          <w:numId w:val="1"/>
        </w:numPr>
        <w:rPr>
          <w:rFonts w:ascii="Arial" w:hAnsi="Arial" w:cs="Arial"/>
        </w:rPr>
      </w:pPr>
      <w:r>
        <w:rPr>
          <w:rFonts w:ascii="Arial" w:hAnsi="Arial" w:cs="Arial"/>
        </w:rPr>
        <w:t>-Domeranie súčasného stavu projektantmi</w:t>
      </w:r>
    </w:p>
    <w:p w:rsidR="000F213F" w:rsidRDefault="000F213F" w:rsidP="000F213F">
      <w:pPr>
        <w:numPr>
          <w:ilvl w:val="0"/>
          <w:numId w:val="1"/>
        </w:numPr>
        <w:rPr>
          <w:rFonts w:ascii="Arial" w:hAnsi="Arial" w:cs="Arial"/>
        </w:rPr>
      </w:pPr>
      <w:r>
        <w:rPr>
          <w:rFonts w:ascii="Arial" w:hAnsi="Arial" w:cs="Arial"/>
        </w:rPr>
        <w:t>-Konzultácie s investorom a užívateľom</w:t>
      </w:r>
    </w:p>
    <w:p w:rsidR="000F213F" w:rsidRDefault="000F213F" w:rsidP="000F213F">
      <w:pPr>
        <w:numPr>
          <w:ilvl w:val="0"/>
          <w:numId w:val="1"/>
        </w:numPr>
        <w:rPr>
          <w:rFonts w:ascii="Arial" w:hAnsi="Arial" w:cs="Arial"/>
        </w:rPr>
      </w:pPr>
      <w:r>
        <w:rPr>
          <w:rFonts w:ascii="Arial" w:hAnsi="Arial" w:cs="Arial"/>
        </w:rPr>
        <w:t>-Konzultácie so špecialistami / teplotechnika, statika , PO. …/</w:t>
      </w:r>
    </w:p>
    <w:p w:rsidR="000F213F" w:rsidRPr="00F43419" w:rsidRDefault="000F213F" w:rsidP="000F213F">
      <w:pPr>
        <w:tabs>
          <w:tab w:val="num" w:pos="1080"/>
        </w:tabs>
        <w:rPr>
          <w:rFonts w:ascii="Arial" w:hAnsi="Arial" w:cs="Arial"/>
          <w:b/>
          <w:bCs/>
          <w:u w:val="single"/>
        </w:rPr>
      </w:pPr>
    </w:p>
    <w:p w:rsidR="000F213F" w:rsidRPr="00F43419" w:rsidRDefault="000F213F" w:rsidP="000F213F">
      <w:pPr>
        <w:tabs>
          <w:tab w:val="num" w:pos="1080"/>
        </w:tabs>
        <w:rPr>
          <w:rFonts w:ascii="Arial" w:hAnsi="Arial" w:cs="Arial"/>
          <w:b/>
          <w:bCs/>
          <w:u w:val="single"/>
        </w:rPr>
      </w:pPr>
      <w:r w:rsidRPr="00F43419">
        <w:rPr>
          <w:rFonts w:ascii="Arial" w:hAnsi="Arial" w:cs="Arial"/>
          <w:b/>
          <w:bCs/>
          <w:u w:val="single"/>
        </w:rPr>
        <w:t xml:space="preserve">6. </w:t>
      </w:r>
      <w:r>
        <w:rPr>
          <w:rFonts w:ascii="Arial" w:hAnsi="Arial" w:cs="Arial"/>
          <w:b/>
          <w:bCs/>
          <w:u w:val="single"/>
        </w:rPr>
        <w:t>Č</w:t>
      </w:r>
      <w:r w:rsidRPr="00F43419">
        <w:rPr>
          <w:rFonts w:ascii="Arial" w:hAnsi="Arial" w:cs="Arial"/>
          <w:b/>
          <w:bCs/>
          <w:u w:val="single"/>
        </w:rPr>
        <w:t>lenenie stavby:</w:t>
      </w:r>
    </w:p>
    <w:p w:rsidR="000F213F" w:rsidRPr="00F43419" w:rsidRDefault="000F213F" w:rsidP="000F213F">
      <w:pPr>
        <w:tabs>
          <w:tab w:val="num" w:pos="1080"/>
        </w:tabs>
        <w:rPr>
          <w:rFonts w:ascii="Arial" w:hAnsi="Arial" w:cs="Arial"/>
        </w:rPr>
      </w:pPr>
      <w:r w:rsidRPr="00F43419">
        <w:rPr>
          <w:rFonts w:ascii="Arial" w:hAnsi="Arial" w:cs="Arial"/>
        </w:rPr>
        <w:t xml:space="preserve">Predmetná stavba sa </w:t>
      </w:r>
      <w:r>
        <w:rPr>
          <w:rFonts w:ascii="Arial" w:hAnsi="Arial" w:cs="Arial"/>
        </w:rPr>
        <w:t>ne</w:t>
      </w:r>
      <w:r w:rsidRPr="00F43419">
        <w:rPr>
          <w:rFonts w:ascii="Arial" w:hAnsi="Arial" w:cs="Arial"/>
        </w:rPr>
        <w:t>bude členiť na stavebné objekty</w:t>
      </w:r>
      <w:r>
        <w:rPr>
          <w:rFonts w:ascii="Arial" w:hAnsi="Arial" w:cs="Arial"/>
        </w:rPr>
        <w:t>. Zateplenie objektu,</w:t>
      </w:r>
      <w:r w:rsidR="00036D1D" w:rsidRPr="00036D1D">
        <w:rPr>
          <w:rFonts w:ascii="Arial" w:hAnsi="Arial" w:cs="Arial"/>
        </w:rPr>
        <w:t xml:space="preserve"> </w:t>
      </w:r>
      <w:r w:rsidR="00036D1D">
        <w:rPr>
          <w:rFonts w:ascii="Arial" w:hAnsi="Arial" w:cs="Arial"/>
        </w:rPr>
        <w:t xml:space="preserve">vstupné dvere a okná na schodiskách-výmena, nový okapový chodník a rekonštrukcia výstupných exterierových schodísk </w:t>
      </w:r>
      <w:r>
        <w:rPr>
          <w:rFonts w:ascii="Arial" w:hAnsi="Arial" w:cs="Arial"/>
        </w:rPr>
        <w:t xml:space="preserve"> bude tvoriť jeden samostatný celok.</w:t>
      </w:r>
    </w:p>
    <w:p w:rsidR="000F213F" w:rsidRPr="00F43419" w:rsidRDefault="000F213F" w:rsidP="000F213F">
      <w:pPr>
        <w:tabs>
          <w:tab w:val="num" w:pos="1080"/>
        </w:tabs>
        <w:rPr>
          <w:rFonts w:ascii="Arial" w:hAnsi="Arial" w:cs="Arial"/>
          <w:b/>
        </w:rPr>
      </w:pPr>
      <w:r w:rsidRPr="00F43419">
        <w:rPr>
          <w:rFonts w:ascii="Arial" w:hAnsi="Arial" w:cs="Arial"/>
          <w:b/>
          <w:vertAlign w:val="superscript"/>
        </w:rPr>
        <w:tab/>
      </w:r>
    </w:p>
    <w:p w:rsidR="000F213F" w:rsidRPr="00F43419" w:rsidRDefault="000F213F" w:rsidP="000F213F">
      <w:pPr>
        <w:tabs>
          <w:tab w:val="num" w:pos="1080"/>
        </w:tabs>
        <w:rPr>
          <w:rFonts w:ascii="Arial" w:hAnsi="Arial" w:cs="Arial"/>
          <w:b/>
          <w:u w:val="single"/>
        </w:rPr>
      </w:pPr>
      <w:r w:rsidRPr="00F43419">
        <w:rPr>
          <w:rFonts w:ascii="Arial" w:hAnsi="Arial" w:cs="Arial"/>
          <w:b/>
          <w:u w:val="single"/>
        </w:rPr>
        <w:t>7. Termín začatia a ukončenia stavby:</w:t>
      </w:r>
    </w:p>
    <w:p w:rsidR="000F213F" w:rsidRPr="00F43419" w:rsidRDefault="000F213F" w:rsidP="000F213F">
      <w:pPr>
        <w:tabs>
          <w:tab w:val="num" w:pos="1080"/>
        </w:tabs>
        <w:rPr>
          <w:rFonts w:ascii="Arial" w:hAnsi="Arial" w:cs="Arial"/>
        </w:rPr>
      </w:pPr>
      <w:r w:rsidRPr="00F43419">
        <w:rPr>
          <w:rFonts w:ascii="Arial" w:hAnsi="Arial" w:cs="Arial"/>
        </w:rPr>
        <w:t xml:space="preserve">          Termíny začatia a ukončenia stavby sú závislé od dátumu vydania stavebného povolenia. Doba výstavby s ohľadom na charakter stavby je </w:t>
      </w:r>
      <w:r>
        <w:rPr>
          <w:rFonts w:ascii="Arial" w:hAnsi="Arial" w:cs="Arial"/>
        </w:rPr>
        <w:t>3</w:t>
      </w:r>
      <w:r w:rsidRPr="00F43419">
        <w:rPr>
          <w:rFonts w:ascii="Arial" w:hAnsi="Arial" w:cs="Arial"/>
        </w:rPr>
        <w:t xml:space="preserve"> mesiac</w:t>
      </w:r>
      <w:r>
        <w:rPr>
          <w:rFonts w:ascii="Arial" w:hAnsi="Arial" w:cs="Arial"/>
        </w:rPr>
        <w:t>e</w:t>
      </w:r>
      <w:r w:rsidRPr="00F43419">
        <w:rPr>
          <w:rFonts w:ascii="Arial" w:hAnsi="Arial" w:cs="Arial"/>
        </w:rPr>
        <w:t>.</w:t>
      </w:r>
    </w:p>
    <w:p w:rsidR="000F213F" w:rsidRPr="00F43419" w:rsidRDefault="000F213F" w:rsidP="000F213F">
      <w:pPr>
        <w:tabs>
          <w:tab w:val="num" w:pos="1080"/>
        </w:tabs>
        <w:rPr>
          <w:rFonts w:ascii="Arial" w:hAnsi="Arial" w:cs="Arial"/>
        </w:rPr>
      </w:pPr>
      <w:r w:rsidRPr="00F43419">
        <w:rPr>
          <w:rFonts w:ascii="Arial" w:hAnsi="Arial" w:cs="Arial"/>
        </w:rPr>
        <w:t xml:space="preserve">Predpokladané termíny: </w:t>
      </w:r>
      <w:r w:rsidRPr="00F43419">
        <w:rPr>
          <w:rFonts w:ascii="Arial" w:hAnsi="Arial" w:cs="Arial"/>
        </w:rPr>
        <w:tab/>
      </w:r>
    </w:p>
    <w:p w:rsidR="000F213F" w:rsidRPr="00F43419" w:rsidRDefault="000F213F" w:rsidP="000F213F">
      <w:pPr>
        <w:tabs>
          <w:tab w:val="num" w:pos="1080"/>
        </w:tabs>
        <w:rPr>
          <w:rFonts w:ascii="Arial" w:hAnsi="Arial" w:cs="Arial"/>
        </w:rPr>
      </w:pPr>
      <w:r w:rsidRPr="00F43419">
        <w:rPr>
          <w:rFonts w:ascii="Arial" w:hAnsi="Arial" w:cs="Arial"/>
        </w:rPr>
        <w:tab/>
        <w:t>- zahájenie stavby............................</w:t>
      </w:r>
      <w:r w:rsidR="00036D1D">
        <w:rPr>
          <w:rFonts w:ascii="Arial" w:hAnsi="Arial" w:cs="Arial"/>
        </w:rPr>
        <w:t>júl</w:t>
      </w:r>
      <w:r w:rsidRPr="00F43419">
        <w:rPr>
          <w:rFonts w:ascii="Arial" w:hAnsi="Arial" w:cs="Arial"/>
        </w:rPr>
        <w:t xml:space="preserve"> 20</w:t>
      </w:r>
      <w:r w:rsidR="00036D1D">
        <w:rPr>
          <w:rFonts w:ascii="Arial" w:hAnsi="Arial" w:cs="Arial"/>
        </w:rPr>
        <w:t>2</w:t>
      </w:r>
      <w:r w:rsidR="00A04FD8">
        <w:rPr>
          <w:rFonts w:ascii="Arial" w:hAnsi="Arial" w:cs="Arial"/>
        </w:rPr>
        <w:t>3</w:t>
      </w:r>
      <w:r w:rsidRPr="00F43419">
        <w:rPr>
          <w:rFonts w:ascii="Arial" w:hAnsi="Arial" w:cs="Arial"/>
        </w:rPr>
        <w:tab/>
      </w:r>
    </w:p>
    <w:p w:rsidR="000F213F" w:rsidRPr="00F43419" w:rsidRDefault="000F213F" w:rsidP="000F213F">
      <w:pPr>
        <w:tabs>
          <w:tab w:val="num" w:pos="1080"/>
        </w:tabs>
        <w:rPr>
          <w:rFonts w:ascii="Arial" w:hAnsi="Arial" w:cs="Arial"/>
        </w:rPr>
      </w:pPr>
      <w:r w:rsidRPr="00F43419">
        <w:rPr>
          <w:rFonts w:ascii="Arial" w:hAnsi="Arial" w:cs="Arial"/>
        </w:rPr>
        <w:lastRenderedPageBreak/>
        <w:tab/>
        <w:t>- ukončenie stavby...........................</w:t>
      </w:r>
      <w:r w:rsidR="00036D1D">
        <w:rPr>
          <w:rFonts w:ascii="Arial" w:hAnsi="Arial" w:cs="Arial"/>
        </w:rPr>
        <w:t>december</w:t>
      </w:r>
      <w:r w:rsidRPr="00F43419">
        <w:rPr>
          <w:rFonts w:ascii="Arial" w:hAnsi="Arial" w:cs="Arial"/>
        </w:rPr>
        <w:t xml:space="preserve"> 20</w:t>
      </w:r>
      <w:r w:rsidR="00036D1D">
        <w:rPr>
          <w:rFonts w:ascii="Arial" w:hAnsi="Arial" w:cs="Arial"/>
        </w:rPr>
        <w:t>2</w:t>
      </w:r>
      <w:r w:rsidR="00A04FD8">
        <w:rPr>
          <w:rFonts w:ascii="Arial" w:hAnsi="Arial" w:cs="Arial"/>
        </w:rPr>
        <w:t>3</w:t>
      </w:r>
    </w:p>
    <w:p w:rsidR="000F213F" w:rsidRPr="00F43419" w:rsidRDefault="000F213F" w:rsidP="000F213F">
      <w:pPr>
        <w:tabs>
          <w:tab w:val="num" w:pos="1080"/>
        </w:tabs>
        <w:rPr>
          <w:rFonts w:ascii="Arial" w:hAnsi="Arial" w:cs="Arial"/>
        </w:rPr>
      </w:pPr>
    </w:p>
    <w:p w:rsidR="000F213F" w:rsidRDefault="000F213F" w:rsidP="000F213F">
      <w:pPr>
        <w:tabs>
          <w:tab w:val="num" w:pos="1080"/>
        </w:tabs>
        <w:rPr>
          <w:rFonts w:ascii="Arial" w:hAnsi="Arial" w:cs="Arial"/>
          <w:b/>
          <w:u w:val="single"/>
        </w:rPr>
      </w:pPr>
    </w:p>
    <w:p w:rsidR="000F213F" w:rsidRPr="00F43419" w:rsidRDefault="000F213F" w:rsidP="000F213F">
      <w:pPr>
        <w:tabs>
          <w:tab w:val="num" w:pos="1080"/>
        </w:tabs>
        <w:rPr>
          <w:rFonts w:ascii="Arial" w:hAnsi="Arial" w:cs="Arial"/>
          <w:b/>
          <w:u w:val="single"/>
        </w:rPr>
      </w:pPr>
      <w:r w:rsidRPr="00F43419">
        <w:rPr>
          <w:rFonts w:ascii="Arial" w:hAnsi="Arial" w:cs="Arial"/>
          <w:b/>
          <w:u w:val="single"/>
        </w:rPr>
        <w:t>8. Skúšobná prevádzka a jej trvanie:</w:t>
      </w:r>
    </w:p>
    <w:p w:rsidR="000F213F" w:rsidRPr="00F43419" w:rsidRDefault="000F213F" w:rsidP="000F213F">
      <w:pPr>
        <w:tabs>
          <w:tab w:val="num" w:pos="1080"/>
        </w:tabs>
        <w:rPr>
          <w:rFonts w:ascii="Arial" w:hAnsi="Arial" w:cs="Arial"/>
        </w:rPr>
      </w:pPr>
      <w:r w:rsidRPr="00F43419">
        <w:rPr>
          <w:rFonts w:ascii="Arial" w:hAnsi="Arial" w:cs="Arial"/>
        </w:rPr>
        <w:t xml:space="preserve">        Po ukončení výstavby sa pred kolaudáciou prevedú revízne správy </w:t>
      </w:r>
      <w:r>
        <w:rPr>
          <w:rFonts w:ascii="Arial" w:hAnsi="Arial" w:cs="Arial"/>
        </w:rPr>
        <w:t xml:space="preserve">bleskozvodu, poprípade </w:t>
      </w:r>
      <w:r w:rsidRPr="00F43419">
        <w:rPr>
          <w:rFonts w:ascii="Arial" w:hAnsi="Arial" w:cs="Arial"/>
        </w:rPr>
        <w:t xml:space="preserve">el. zariadení, </w:t>
      </w:r>
      <w:r>
        <w:rPr>
          <w:rFonts w:ascii="Arial" w:hAnsi="Arial" w:cs="Arial"/>
        </w:rPr>
        <w:t>atď</w:t>
      </w:r>
      <w:r w:rsidRPr="00F43419">
        <w:rPr>
          <w:rFonts w:ascii="Arial" w:hAnsi="Arial" w:cs="Arial"/>
        </w:rPr>
        <w:t>. Nakoľko stavba nemá výrobný charakter, skúšobná prevádzka nie je u stavby tohto druhu nutná.</w:t>
      </w:r>
    </w:p>
    <w:p w:rsidR="000F213F" w:rsidRPr="00F43419" w:rsidRDefault="000F213F" w:rsidP="000F213F">
      <w:pPr>
        <w:tabs>
          <w:tab w:val="num" w:pos="1080"/>
        </w:tabs>
        <w:rPr>
          <w:rFonts w:ascii="Arial" w:hAnsi="Arial" w:cs="Arial"/>
        </w:rPr>
      </w:pPr>
    </w:p>
    <w:p w:rsidR="000F213F" w:rsidRPr="00F43419" w:rsidRDefault="000F213F" w:rsidP="000F213F">
      <w:pPr>
        <w:tabs>
          <w:tab w:val="num" w:pos="1080"/>
        </w:tabs>
        <w:rPr>
          <w:rFonts w:ascii="Arial" w:hAnsi="Arial" w:cs="Arial"/>
          <w:b/>
          <w:u w:val="single"/>
        </w:rPr>
      </w:pPr>
      <w:r>
        <w:rPr>
          <w:rFonts w:ascii="Arial" w:hAnsi="Arial" w:cs="Arial"/>
          <w:b/>
          <w:u w:val="single"/>
        </w:rPr>
        <w:t>9.Predokladané investi</w:t>
      </w:r>
      <w:r w:rsidRPr="00F43419">
        <w:rPr>
          <w:rFonts w:ascii="Arial" w:hAnsi="Arial" w:cs="Arial"/>
          <w:b/>
          <w:u w:val="single"/>
        </w:rPr>
        <w:t>čné náklady stavby:</w:t>
      </w:r>
    </w:p>
    <w:p w:rsidR="000F213F" w:rsidRPr="00F43419" w:rsidRDefault="000F213F" w:rsidP="000F213F">
      <w:pPr>
        <w:rPr>
          <w:rFonts w:ascii="Arial" w:hAnsi="Arial" w:cs="Arial"/>
        </w:rPr>
      </w:pPr>
      <w:r w:rsidRPr="00F43419">
        <w:rPr>
          <w:rFonts w:ascii="Arial" w:hAnsi="Arial" w:cs="Arial"/>
        </w:rPr>
        <w:t xml:space="preserve">           </w:t>
      </w:r>
      <w:r>
        <w:rPr>
          <w:rFonts w:ascii="Arial" w:hAnsi="Arial" w:cs="Arial"/>
        </w:rPr>
        <w:t>C</w:t>
      </w:r>
      <w:r w:rsidRPr="00F43419">
        <w:rPr>
          <w:rFonts w:ascii="Arial" w:hAnsi="Arial" w:cs="Arial"/>
        </w:rPr>
        <w:t xml:space="preserve">elkový náklad stavby </w:t>
      </w:r>
      <w:r>
        <w:rPr>
          <w:rFonts w:ascii="Arial" w:hAnsi="Arial" w:cs="Arial"/>
        </w:rPr>
        <w:t>viď. rozpočet.</w:t>
      </w:r>
      <w:r w:rsidRPr="00F43419">
        <w:rPr>
          <w:rFonts w:ascii="Arial" w:hAnsi="Arial" w:cs="Arial"/>
        </w:rPr>
        <w:t xml:space="preserve"> Cena bude upresnená na základe výberového konania </w:t>
      </w:r>
      <w:r>
        <w:rPr>
          <w:rFonts w:ascii="Arial" w:hAnsi="Arial" w:cs="Arial"/>
        </w:rPr>
        <w:t xml:space="preserve">dodávateľa stavby .  </w:t>
      </w:r>
    </w:p>
    <w:p w:rsidR="000F213F" w:rsidRDefault="000F213F" w:rsidP="000F213F">
      <w:pPr>
        <w:rPr>
          <w:rFonts w:ascii="Arial" w:hAnsi="Arial" w:cs="Arial"/>
        </w:rPr>
      </w:pPr>
    </w:p>
    <w:p w:rsidR="000F213F" w:rsidRDefault="000F213F" w:rsidP="000F213F">
      <w:pPr>
        <w:rPr>
          <w:rFonts w:ascii="Arial" w:hAnsi="Arial" w:cs="Arial"/>
        </w:rPr>
      </w:pPr>
    </w:p>
    <w:p w:rsidR="000F213F" w:rsidRDefault="000F213F" w:rsidP="000F213F">
      <w:pPr>
        <w:rPr>
          <w:rFonts w:ascii="Arial" w:hAnsi="Arial" w:cs="Arial"/>
        </w:rPr>
      </w:pPr>
    </w:p>
    <w:p w:rsidR="000F213F" w:rsidRDefault="000F213F" w:rsidP="000F213F">
      <w:pPr>
        <w:rPr>
          <w:rFonts w:ascii="Arial" w:hAnsi="Arial" w:cs="Arial"/>
        </w:rPr>
      </w:pPr>
    </w:p>
    <w:p w:rsidR="000F213F" w:rsidRDefault="000F213F" w:rsidP="000F213F">
      <w:pPr>
        <w:rPr>
          <w:rFonts w:ascii="Arial" w:hAnsi="Arial" w:cs="Arial"/>
        </w:rPr>
      </w:pPr>
    </w:p>
    <w:p w:rsidR="000F213F" w:rsidRDefault="000F213F" w:rsidP="000F213F">
      <w:pPr>
        <w:rPr>
          <w:rFonts w:ascii="Arial" w:hAnsi="Arial" w:cs="Arial"/>
        </w:rPr>
      </w:pPr>
    </w:p>
    <w:p w:rsidR="000F213F" w:rsidRDefault="000F213F" w:rsidP="000F213F">
      <w:pPr>
        <w:rPr>
          <w:rFonts w:ascii="Arial" w:hAnsi="Arial" w:cs="Arial"/>
        </w:rPr>
      </w:pPr>
    </w:p>
    <w:p w:rsidR="000F213F" w:rsidRDefault="000F213F" w:rsidP="000F213F">
      <w:pPr>
        <w:rPr>
          <w:rFonts w:ascii="Arial" w:hAnsi="Arial" w:cs="Arial"/>
        </w:rPr>
      </w:pPr>
    </w:p>
    <w:p w:rsidR="000F213F" w:rsidRDefault="000F213F" w:rsidP="000F213F">
      <w:pPr>
        <w:rPr>
          <w:rFonts w:ascii="Arial" w:hAnsi="Arial" w:cs="Arial"/>
        </w:rPr>
      </w:pPr>
    </w:p>
    <w:p w:rsidR="000F213F" w:rsidRDefault="000F213F" w:rsidP="000F213F">
      <w:pPr>
        <w:rPr>
          <w:rFonts w:ascii="Arial" w:hAnsi="Arial" w:cs="Arial"/>
        </w:rPr>
      </w:pPr>
    </w:p>
    <w:p w:rsidR="000F213F" w:rsidRDefault="000F213F" w:rsidP="000F213F">
      <w:pPr>
        <w:rPr>
          <w:rFonts w:ascii="Arial" w:hAnsi="Arial" w:cs="Arial"/>
        </w:rPr>
      </w:pPr>
    </w:p>
    <w:p w:rsidR="000F213F" w:rsidRDefault="000F213F" w:rsidP="000F213F">
      <w:pPr>
        <w:rPr>
          <w:rFonts w:ascii="Arial" w:hAnsi="Arial" w:cs="Arial"/>
        </w:rPr>
      </w:pPr>
    </w:p>
    <w:p w:rsidR="000F213F" w:rsidRDefault="000F213F" w:rsidP="000F213F">
      <w:pPr>
        <w:rPr>
          <w:rFonts w:ascii="Arial" w:hAnsi="Arial" w:cs="Arial"/>
        </w:rPr>
      </w:pPr>
    </w:p>
    <w:p w:rsidR="000F213F" w:rsidRDefault="000F213F" w:rsidP="000F213F">
      <w:pPr>
        <w:jc w:val="center"/>
        <w:rPr>
          <w:rFonts w:ascii="Arial" w:hAnsi="Arial" w:cs="Arial"/>
        </w:rPr>
      </w:pPr>
      <w:r w:rsidRPr="00F43419">
        <w:rPr>
          <w:rFonts w:ascii="Arial" w:hAnsi="Arial" w:cs="Arial"/>
        </w:rPr>
        <w:t>v Banskej Bystrici: 0</w:t>
      </w:r>
      <w:r w:rsidR="00036D1D">
        <w:rPr>
          <w:rFonts w:ascii="Arial" w:hAnsi="Arial" w:cs="Arial"/>
        </w:rPr>
        <w:t>5/2022</w:t>
      </w:r>
      <w:r w:rsidRPr="00F43419">
        <w:rPr>
          <w:rFonts w:ascii="Arial" w:hAnsi="Arial" w:cs="Arial"/>
        </w:rPr>
        <w:t xml:space="preserve">                vypracoval:</w:t>
      </w:r>
      <w:r>
        <w:rPr>
          <w:rFonts w:ascii="Arial" w:hAnsi="Arial" w:cs="Arial"/>
        </w:rPr>
        <w:t xml:space="preserve"> Ing. Arch. </w:t>
      </w:r>
      <w:r w:rsidR="00036D1D">
        <w:rPr>
          <w:rFonts w:ascii="Arial" w:hAnsi="Arial" w:cs="Arial"/>
        </w:rPr>
        <w:t xml:space="preserve">Jozef </w:t>
      </w:r>
      <w:r>
        <w:rPr>
          <w:rFonts w:ascii="Arial" w:hAnsi="Arial" w:cs="Arial"/>
        </w:rPr>
        <w:t>Troliga</w:t>
      </w:r>
      <w:r w:rsidRPr="00F43419">
        <w:rPr>
          <w:rFonts w:ascii="Arial" w:hAnsi="Arial" w:cs="Arial"/>
        </w:rPr>
        <w:t xml:space="preserve"> </w:t>
      </w:r>
    </w:p>
    <w:p w:rsidR="000F213F" w:rsidRDefault="000F213F" w:rsidP="000F213F">
      <w:pPr>
        <w:jc w:val="center"/>
        <w:rPr>
          <w:rFonts w:ascii="Arial" w:hAnsi="Arial" w:cs="Arial"/>
        </w:rPr>
      </w:pPr>
    </w:p>
    <w:p w:rsidR="000F213F" w:rsidRDefault="000F213F" w:rsidP="000F213F">
      <w:pPr>
        <w:jc w:val="center"/>
        <w:rPr>
          <w:rFonts w:ascii="Arial" w:hAnsi="Arial" w:cs="Arial"/>
        </w:rPr>
      </w:pPr>
    </w:p>
    <w:p w:rsidR="000F213F" w:rsidRDefault="000F213F" w:rsidP="000F213F">
      <w:pPr>
        <w:jc w:val="center"/>
        <w:rPr>
          <w:rFonts w:ascii="Arial" w:hAnsi="Arial" w:cs="Arial"/>
        </w:rPr>
      </w:pPr>
    </w:p>
    <w:p w:rsidR="000F213F" w:rsidRDefault="000F213F" w:rsidP="000F213F">
      <w:pPr>
        <w:jc w:val="center"/>
        <w:rPr>
          <w:rFonts w:ascii="Arial" w:hAnsi="Arial" w:cs="Arial"/>
        </w:rPr>
      </w:pPr>
    </w:p>
    <w:p w:rsidR="000F213F" w:rsidRDefault="000F213F" w:rsidP="000F213F">
      <w:pPr>
        <w:jc w:val="center"/>
        <w:rPr>
          <w:rFonts w:ascii="Arial" w:hAnsi="Arial" w:cs="Arial"/>
        </w:rPr>
      </w:pPr>
    </w:p>
    <w:p w:rsidR="000F213F" w:rsidRDefault="000F213F" w:rsidP="000F213F">
      <w:pPr>
        <w:jc w:val="center"/>
        <w:rPr>
          <w:rFonts w:ascii="Arial" w:hAnsi="Arial" w:cs="Arial"/>
        </w:rPr>
      </w:pPr>
    </w:p>
    <w:p w:rsidR="000F213F" w:rsidRDefault="000F213F" w:rsidP="000F213F">
      <w:pPr>
        <w:jc w:val="center"/>
        <w:rPr>
          <w:rFonts w:ascii="Arial" w:hAnsi="Arial" w:cs="Arial"/>
        </w:rPr>
      </w:pPr>
    </w:p>
    <w:p w:rsidR="000F213F" w:rsidRDefault="000F213F" w:rsidP="000F213F">
      <w:pPr>
        <w:jc w:val="center"/>
        <w:rPr>
          <w:rFonts w:ascii="Arial" w:hAnsi="Arial" w:cs="Arial"/>
        </w:rPr>
      </w:pPr>
    </w:p>
    <w:p w:rsidR="000F213F" w:rsidRDefault="000F213F" w:rsidP="000F213F">
      <w:pPr>
        <w:jc w:val="center"/>
        <w:rPr>
          <w:rFonts w:ascii="Arial" w:hAnsi="Arial" w:cs="Arial"/>
        </w:rPr>
      </w:pPr>
    </w:p>
    <w:p w:rsidR="000F213F" w:rsidRDefault="000F213F" w:rsidP="000F213F">
      <w:pPr>
        <w:jc w:val="center"/>
        <w:rPr>
          <w:rFonts w:ascii="Arial" w:hAnsi="Arial" w:cs="Arial"/>
        </w:rPr>
      </w:pPr>
    </w:p>
    <w:p w:rsidR="000F213F" w:rsidRDefault="000F213F" w:rsidP="000F213F">
      <w:pPr>
        <w:jc w:val="center"/>
        <w:rPr>
          <w:rFonts w:ascii="Arial" w:hAnsi="Arial" w:cs="Arial"/>
        </w:rPr>
      </w:pPr>
    </w:p>
    <w:p w:rsidR="000F213F" w:rsidRDefault="000F213F" w:rsidP="000F213F">
      <w:pPr>
        <w:jc w:val="center"/>
        <w:rPr>
          <w:rFonts w:ascii="Arial" w:hAnsi="Arial" w:cs="Arial"/>
        </w:rPr>
      </w:pPr>
    </w:p>
    <w:p w:rsidR="000F213F" w:rsidRDefault="000F213F" w:rsidP="000F213F">
      <w:pPr>
        <w:jc w:val="center"/>
        <w:rPr>
          <w:rFonts w:ascii="Arial" w:hAnsi="Arial" w:cs="Arial"/>
        </w:rPr>
      </w:pPr>
    </w:p>
    <w:p w:rsidR="000F213F" w:rsidRDefault="000F213F" w:rsidP="000F213F">
      <w:pPr>
        <w:jc w:val="center"/>
        <w:rPr>
          <w:rFonts w:ascii="Arial" w:hAnsi="Arial" w:cs="Arial"/>
        </w:rPr>
      </w:pPr>
    </w:p>
    <w:p w:rsidR="000F213F" w:rsidRDefault="000F213F" w:rsidP="000F213F">
      <w:pPr>
        <w:jc w:val="center"/>
        <w:rPr>
          <w:rFonts w:ascii="Arial" w:hAnsi="Arial" w:cs="Arial"/>
        </w:rPr>
      </w:pPr>
    </w:p>
    <w:p w:rsidR="000F213F" w:rsidRDefault="000F213F" w:rsidP="000F213F">
      <w:pPr>
        <w:jc w:val="center"/>
        <w:rPr>
          <w:rFonts w:ascii="Arial" w:hAnsi="Arial" w:cs="Arial"/>
        </w:rPr>
      </w:pPr>
    </w:p>
    <w:p w:rsidR="000F213F" w:rsidRDefault="000F213F" w:rsidP="000F213F">
      <w:pPr>
        <w:jc w:val="center"/>
        <w:rPr>
          <w:rFonts w:ascii="Arial" w:hAnsi="Arial" w:cs="Arial"/>
        </w:rPr>
      </w:pPr>
    </w:p>
    <w:p w:rsidR="000F213F" w:rsidRDefault="000F213F" w:rsidP="000F213F">
      <w:pPr>
        <w:jc w:val="center"/>
        <w:rPr>
          <w:rFonts w:ascii="Arial" w:hAnsi="Arial" w:cs="Arial"/>
        </w:rPr>
      </w:pPr>
    </w:p>
    <w:p w:rsidR="000F213F" w:rsidRDefault="000F213F" w:rsidP="000F213F">
      <w:pPr>
        <w:jc w:val="center"/>
        <w:rPr>
          <w:rFonts w:ascii="Arial" w:hAnsi="Arial" w:cs="Arial"/>
        </w:rPr>
      </w:pPr>
    </w:p>
    <w:p w:rsidR="000F213F" w:rsidRDefault="000F213F" w:rsidP="000F213F">
      <w:pPr>
        <w:jc w:val="center"/>
        <w:rPr>
          <w:rFonts w:ascii="Arial" w:hAnsi="Arial" w:cs="Arial"/>
        </w:rPr>
      </w:pPr>
    </w:p>
    <w:p w:rsidR="000F213F" w:rsidRDefault="000F213F" w:rsidP="000F213F">
      <w:pPr>
        <w:jc w:val="center"/>
        <w:rPr>
          <w:rFonts w:ascii="Arial" w:hAnsi="Arial" w:cs="Arial"/>
        </w:rPr>
      </w:pPr>
    </w:p>
    <w:p w:rsidR="000F213F" w:rsidRDefault="000F213F" w:rsidP="000F213F">
      <w:pPr>
        <w:jc w:val="center"/>
        <w:rPr>
          <w:rFonts w:ascii="Arial" w:hAnsi="Arial" w:cs="Arial"/>
        </w:rPr>
      </w:pPr>
    </w:p>
    <w:p w:rsidR="000F213F" w:rsidRDefault="000F213F" w:rsidP="000F213F">
      <w:pPr>
        <w:jc w:val="center"/>
        <w:rPr>
          <w:rFonts w:ascii="Arial" w:hAnsi="Arial" w:cs="Arial"/>
        </w:rPr>
      </w:pPr>
    </w:p>
    <w:p w:rsidR="000F213F" w:rsidRDefault="000F213F" w:rsidP="000F213F">
      <w:pPr>
        <w:jc w:val="center"/>
        <w:rPr>
          <w:rFonts w:ascii="Arial" w:hAnsi="Arial" w:cs="Arial"/>
        </w:rPr>
      </w:pPr>
    </w:p>
    <w:p w:rsidR="000F213F" w:rsidRDefault="000F213F" w:rsidP="000F213F">
      <w:pPr>
        <w:jc w:val="center"/>
        <w:rPr>
          <w:rFonts w:ascii="Arial" w:hAnsi="Arial" w:cs="Arial"/>
        </w:rPr>
      </w:pPr>
    </w:p>
    <w:p w:rsidR="000F213F" w:rsidRDefault="000F213F" w:rsidP="000F213F">
      <w:pPr>
        <w:jc w:val="center"/>
        <w:rPr>
          <w:rFonts w:ascii="Arial" w:hAnsi="Arial" w:cs="Arial"/>
        </w:rPr>
      </w:pPr>
    </w:p>
    <w:p w:rsidR="000F213F" w:rsidRDefault="000F213F" w:rsidP="000F213F">
      <w:pPr>
        <w:jc w:val="center"/>
        <w:rPr>
          <w:rFonts w:ascii="Arial" w:hAnsi="Arial" w:cs="Arial"/>
        </w:rPr>
      </w:pPr>
    </w:p>
    <w:p w:rsidR="000F213F" w:rsidRDefault="000F213F" w:rsidP="000F213F">
      <w:pPr>
        <w:jc w:val="center"/>
        <w:rPr>
          <w:rFonts w:ascii="Bookman Old Style" w:hAnsi="Bookman Old Style"/>
          <w:b/>
          <w:bCs/>
          <w:sz w:val="28"/>
          <w:szCs w:val="28"/>
        </w:rPr>
      </w:pPr>
    </w:p>
    <w:p w:rsidR="000F213F" w:rsidRDefault="000F213F" w:rsidP="000F213F">
      <w:pPr>
        <w:jc w:val="center"/>
        <w:rPr>
          <w:rFonts w:ascii="Bookman Old Style" w:hAnsi="Bookman Old Style"/>
          <w:b/>
          <w:bCs/>
        </w:rPr>
      </w:pPr>
      <w:r>
        <w:rPr>
          <w:rFonts w:ascii="Bookman Old Style" w:hAnsi="Bookman Old Style"/>
          <w:b/>
          <w:bCs/>
          <w:sz w:val="28"/>
          <w:szCs w:val="28"/>
        </w:rPr>
        <w:t xml:space="preserve">Ing. Arch. Jozef Troliga, </w:t>
      </w:r>
      <w:r>
        <w:rPr>
          <w:rFonts w:ascii="Bookman Old Style" w:hAnsi="Bookman Old Style"/>
          <w:b/>
          <w:bCs/>
        </w:rPr>
        <w:t>autorizovaný architekt 1114AA</w:t>
      </w:r>
    </w:p>
    <w:p w:rsidR="000F213F" w:rsidRPr="00297758" w:rsidRDefault="000F213F" w:rsidP="000F213F">
      <w:pPr>
        <w:pBdr>
          <w:bottom w:val="single" w:sz="6" w:space="1" w:color="auto"/>
        </w:pBdr>
        <w:jc w:val="center"/>
        <w:rPr>
          <w:rFonts w:ascii="Bookman Old Style" w:hAnsi="Bookman Old Style"/>
          <w:bCs/>
        </w:rPr>
      </w:pPr>
      <w:r>
        <w:rPr>
          <w:rFonts w:ascii="Bookman Old Style" w:hAnsi="Bookman Old Style"/>
          <w:b/>
          <w:bCs/>
        </w:rPr>
        <w:t>Projekčná činnosť v investíčnej výstavbe, Lazovná č.16 B. Bystrica</w:t>
      </w:r>
    </w:p>
    <w:p w:rsidR="000F213F" w:rsidRPr="00013494" w:rsidRDefault="000F213F" w:rsidP="000F213F">
      <w:pPr>
        <w:pStyle w:val="Nadpis1"/>
        <w:rPr>
          <w:rFonts w:ascii="Bookman Old Style" w:hAnsi="Bookman Old Style"/>
          <w:bCs w:val="0"/>
        </w:rPr>
      </w:pPr>
    </w:p>
    <w:p w:rsidR="00036D1D" w:rsidRDefault="00036D1D" w:rsidP="00036D1D">
      <w:pPr>
        <w:pStyle w:val="Nadpis8"/>
        <w:rPr>
          <w:rFonts w:ascii="Arial" w:hAnsi="Arial" w:cs="Arial"/>
          <w:color w:val="auto"/>
          <w:sz w:val="24"/>
          <w:szCs w:val="24"/>
        </w:rPr>
      </w:pPr>
      <w:r w:rsidRPr="00036D1D">
        <w:rPr>
          <w:rFonts w:ascii="Arial" w:hAnsi="Arial" w:cs="Arial"/>
          <w:color w:val="auto"/>
          <w:sz w:val="24"/>
          <w:szCs w:val="24"/>
        </w:rPr>
        <w:t xml:space="preserve"> </w:t>
      </w:r>
      <w:r w:rsidRPr="00D109D6">
        <w:rPr>
          <w:rFonts w:ascii="Arial" w:hAnsi="Arial" w:cs="Arial"/>
          <w:color w:val="auto"/>
          <w:sz w:val="24"/>
          <w:szCs w:val="24"/>
        </w:rPr>
        <w:t>Stavba:</w:t>
      </w:r>
      <w:r>
        <w:rPr>
          <w:rFonts w:ascii="Arial" w:hAnsi="Arial" w:cs="Arial"/>
          <w:color w:val="auto"/>
          <w:sz w:val="24"/>
          <w:szCs w:val="24"/>
        </w:rPr>
        <w:t xml:space="preserve">   Brezno ,Fraňa Kráľa 23,97701 Brezno,p.č.687/51,52</w:t>
      </w:r>
    </w:p>
    <w:p w:rsidR="00036D1D" w:rsidRPr="000F213F" w:rsidRDefault="00036D1D" w:rsidP="00036D1D">
      <w:pPr>
        <w:rPr>
          <w:rFonts w:ascii="Arial" w:hAnsi="Arial" w:cs="Arial"/>
          <w:lang w:eastAsia="sk-SK"/>
        </w:rPr>
      </w:pPr>
      <w:r w:rsidRPr="000F213F">
        <w:rPr>
          <w:rFonts w:ascii="Arial" w:hAnsi="Arial" w:cs="Arial"/>
          <w:lang w:eastAsia="sk-SK"/>
        </w:rPr>
        <w:t xml:space="preserve">                 Zateplenie obvodového plášťa Domova dôchodcov a domova sociálnych </w:t>
      </w:r>
      <w:r>
        <w:rPr>
          <w:rFonts w:ascii="Arial" w:hAnsi="Arial" w:cs="Arial"/>
          <w:lang w:eastAsia="sk-SK"/>
        </w:rPr>
        <w:t xml:space="preserve">      </w:t>
      </w:r>
      <w:r w:rsidRPr="000F213F">
        <w:rPr>
          <w:rFonts w:ascii="Arial" w:hAnsi="Arial" w:cs="Arial"/>
          <w:lang w:eastAsia="sk-SK"/>
        </w:rPr>
        <w:t>služieb LUNA</w:t>
      </w:r>
    </w:p>
    <w:p w:rsidR="00036D1D" w:rsidRDefault="00036D1D" w:rsidP="00036D1D">
      <w:pPr>
        <w:spacing w:line="360" w:lineRule="auto"/>
        <w:ind w:left="420"/>
        <w:rPr>
          <w:rFonts w:ascii="Arial" w:hAnsi="Arial" w:cs="Arial"/>
        </w:rPr>
      </w:pPr>
    </w:p>
    <w:p w:rsidR="00036D1D" w:rsidRDefault="00036D1D" w:rsidP="00036D1D">
      <w:pPr>
        <w:spacing w:line="360" w:lineRule="auto"/>
        <w:ind w:left="420"/>
        <w:rPr>
          <w:rFonts w:ascii="Arial" w:hAnsi="Arial" w:cs="Arial"/>
        </w:rPr>
      </w:pPr>
    </w:p>
    <w:p w:rsidR="00036D1D" w:rsidRDefault="00036D1D" w:rsidP="00036D1D">
      <w:pPr>
        <w:rPr>
          <w:rFonts w:ascii="Arial" w:hAnsi="Arial" w:cs="Arial"/>
          <w:lang w:eastAsia="sk-SK"/>
        </w:rPr>
      </w:pPr>
      <w:r>
        <w:rPr>
          <w:rFonts w:ascii="Arial" w:hAnsi="Arial" w:cs="Arial"/>
        </w:rPr>
        <w:t xml:space="preserve">Stavebník:  </w:t>
      </w:r>
      <w:r w:rsidRPr="000F213F">
        <w:rPr>
          <w:rFonts w:ascii="Arial" w:hAnsi="Arial" w:cs="Arial"/>
          <w:lang w:eastAsia="sk-SK"/>
        </w:rPr>
        <w:t>D</w:t>
      </w:r>
      <w:r>
        <w:rPr>
          <w:rFonts w:ascii="Arial" w:hAnsi="Arial" w:cs="Arial"/>
          <w:lang w:eastAsia="sk-SK"/>
        </w:rPr>
        <w:t>omov</w:t>
      </w:r>
      <w:r w:rsidRPr="000F213F">
        <w:rPr>
          <w:rFonts w:ascii="Arial" w:hAnsi="Arial" w:cs="Arial"/>
          <w:lang w:eastAsia="sk-SK"/>
        </w:rPr>
        <w:t xml:space="preserve"> dôchodcov a </w:t>
      </w:r>
      <w:r>
        <w:rPr>
          <w:rFonts w:ascii="Arial" w:hAnsi="Arial" w:cs="Arial"/>
          <w:lang w:eastAsia="sk-SK"/>
        </w:rPr>
        <w:t>domov</w:t>
      </w:r>
      <w:r w:rsidRPr="000F213F">
        <w:rPr>
          <w:rFonts w:ascii="Arial" w:hAnsi="Arial" w:cs="Arial"/>
          <w:lang w:eastAsia="sk-SK"/>
        </w:rPr>
        <w:t xml:space="preserve"> sociálnych služieb LUNA</w:t>
      </w:r>
    </w:p>
    <w:p w:rsidR="00036D1D" w:rsidRPr="000F213F" w:rsidRDefault="00036D1D" w:rsidP="00036D1D">
      <w:pPr>
        <w:rPr>
          <w:rFonts w:ascii="Arial" w:hAnsi="Arial" w:cs="Arial"/>
          <w:lang w:eastAsia="sk-SK"/>
        </w:rPr>
      </w:pPr>
      <w:r>
        <w:rPr>
          <w:rFonts w:ascii="Arial" w:hAnsi="Arial" w:cs="Arial"/>
          <w:lang w:eastAsia="sk-SK"/>
        </w:rPr>
        <w:t xml:space="preserve">                   Brezno,Fraňa Kráľa 23,97701 Brezno</w:t>
      </w:r>
    </w:p>
    <w:p w:rsidR="000F213F" w:rsidRPr="00D109D6" w:rsidRDefault="000F213F" w:rsidP="000F213F">
      <w:pPr>
        <w:pStyle w:val="Nadpis8"/>
        <w:rPr>
          <w:rFonts w:ascii="Arial" w:hAnsi="Arial" w:cs="Arial"/>
          <w:color w:val="auto"/>
          <w:sz w:val="24"/>
          <w:szCs w:val="24"/>
        </w:rPr>
      </w:pPr>
    </w:p>
    <w:p w:rsidR="000F213F" w:rsidRPr="00DC1977" w:rsidRDefault="000F213F" w:rsidP="000F213F">
      <w:pPr>
        <w:pStyle w:val="Nadpis8"/>
        <w:ind w:left="1005"/>
        <w:rPr>
          <w:rFonts w:ascii="Arial" w:hAnsi="Arial" w:cs="Arial"/>
          <w:b/>
          <w:color w:val="auto"/>
          <w:sz w:val="36"/>
          <w:szCs w:val="36"/>
          <w:u w:val="single"/>
        </w:rPr>
      </w:pPr>
      <w:r>
        <w:rPr>
          <w:rFonts w:ascii="Arial" w:hAnsi="Arial" w:cs="Arial"/>
          <w:b/>
          <w:color w:val="auto"/>
          <w:sz w:val="36"/>
          <w:szCs w:val="36"/>
          <w:u w:val="single"/>
        </w:rPr>
        <w:t>B</w:t>
      </w:r>
      <w:r w:rsidR="00E9772D">
        <w:rPr>
          <w:rFonts w:ascii="Arial" w:hAnsi="Arial" w:cs="Arial"/>
          <w:b/>
          <w:color w:val="auto"/>
          <w:sz w:val="36"/>
          <w:szCs w:val="36"/>
          <w:u w:val="single"/>
        </w:rPr>
        <w:t>1</w:t>
      </w:r>
      <w:r>
        <w:rPr>
          <w:rFonts w:ascii="Arial" w:hAnsi="Arial" w:cs="Arial"/>
          <w:b/>
          <w:color w:val="auto"/>
          <w:sz w:val="36"/>
          <w:szCs w:val="36"/>
          <w:u w:val="single"/>
        </w:rPr>
        <w:t>.</w:t>
      </w:r>
      <w:r w:rsidRPr="00DC1977">
        <w:rPr>
          <w:rFonts w:ascii="Arial" w:hAnsi="Arial" w:cs="Arial"/>
          <w:b/>
          <w:color w:val="auto"/>
          <w:sz w:val="36"/>
          <w:szCs w:val="36"/>
          <w:u w:val="single"/>
        </w:rPr>
        <w:t xml:space="preserve">  S</w:t>
      </w:r>
      <w:r>
        <w:rPr>
          <w:rFonts w:ascii="Arial" w:hAnsi="Arial" w:cs="Arial"/>
          <w:b/>
          <w:color w:val="auto"/>
          <w:sz w:val="36"/>
          <w:szCs w:val="36"/>
          <w:u w:val="single"/>
        </w:rPr>
        <w:t>úhrnná technická správa</w:t>
      </w:r>
    </w:p>
    <w:p w:rsidR="000F213F" w:rsidRPr="00F43419" w:rsidRDefault="000F213F" w:rsidP="000F213F">
      <w:pPr>
        <w:rPr>
          <w:rFonts w:ascii="Arial" w:hAnsi="Arial" w:cs="Arial"/>
        </w:rPr>
      </w:pPr>
    </w:p>
    <w:p w:rsidR="000F213F" w:rsidRPr="00F43419" w:rsidRDefault="000F213F" w:rsidP="000F213F">
      <w:pPr>
        <w:rPr>
          <w:rFonts w:ascii="Arial" w:hAnsi="Arial" w:cs="Arial"/>
        </w:rPr>
      </w:pPr>
      <w:r w:rsidRPr="00F43419">
        <w:rPr>
          <w:rFonts w:ascii="Arial" w:hAnsi="Arial" w:cs="Arial"/>
          <w:sz w:val="28"/>
        </w:rPr>
        <w:t xml:space="preserve">  </w:t>
      </w:r>
      <w:r w:rsidRPr="00F43419">
        <w:rPr>
          <w:rFonts w:ascii="Arial" w:hAnsi="Arial" w:cs="Arial"/>
        </w:rPr>
        <w:t>Obsah:</w:t>
      </w:r>
    </w:p>
    <w:p w:rsidR="000F213F" w:rsidRPr="00F43419" w:rsidRDefault="000F213F" w:rsidP="000F213F">
      <w:pPr>
        <w:tabs>
          <w:tab w:val="left" w:pos="5280"/>
        </w:tabs>
        <w:rPr>
          <w:rFonts w:ascii="Arial" w:hAnsi="Arial" w:cs="Arial"/>
        </w:rPr>
      </w:pPr>
    </w:p>
    <w:p w:rsidR="000F213F" w:rsidRDefault="000F213F" w:rsidP="000F213F">
      <w:pPr>
        <w:rPr>
          <w:rFonts w:ascii="Arial" w:hAnsi="Arial" w:cs="Arial"/>
        </w:rPr>
      </w:pPr>
    </w:p>
    <w:p w:rsidR="000F213F" w:rsidRDefault="000F213F" w:rsidP="000F213F">
      <w:pPr>
        <w:numPr>
          <w:ilvl w:val="0"/>
          <w:numId w:val="6"/>
        </w:numPr>
        <w:rPr>
          <w:rFonts w:ascii="Arial" w:hAnsi="Arial" w:cs="Arial"/>
        </w:rPr>
      </w:pPr>
      <w:r>
        <w:rPr>
          <w:rFonts w:ascii="Arial" w:hAnsi="Arial" w:cs="Arial"/>
        </w:rPr>
        <w:t>Účel objektu, účelové jednotky, kapacita atď.....</w:t>
      </w:r>
    </w:p>
    <w:p w:rsidR="000F213F" w:rsidRDefault="000F213F" w:rsidP="000F213F">
      <w:pPr>
        <w:numPr>
          <w:ilvl w:val="0"/>
          <w:numId w:val="6"/>
        </w:numPr>
        <w:rPr>
          <w:rFonts w:ascii="Arial" w:hAnsi="Arial" w:cs="Arial"/>
        </w:rPr>
      </w:pPr>
      <w:r>
        <w:rPr>
          <w:rFonts w:ascii="Arial" w:hAnsi="Arial" w:cs="Arial"/>
        </w:rPr>
        <w:t>Architektonické, výtvarné a funkčné riešenie</w:t>
      </w:r>
    </w:p>
    <w:p w:rsidR="000F213F" w:rsidRDefault="000F213F" w:rsidP="000F213F">
      <w:pPr>
        <w:numPr>
          <w:ilvl w:val="0"/>
          <w:numId w:val="6"/>
        </w:numPr>
        <w:rPr>
          <w:rFonts w:ascii="Arial" w:hAnsi="Arial" w:cs="Arial"/>
        </w:rPr>
      </w:pPr>
      <w:r>
        <w:rPr>
          <w:rFonts w:ascii="Arial" w:hAnsi="Arial" w:cs="Arial"/>
        </w:rPr>
        <w:t>Orientácia na svetové strany</w:t>
      </w:r>
    </w:p>
    <w:p w:rsidR="000F213F" w:rsidRDefault="000F213F" w:rsidP="000F213F">
      <w:pPr>
        <w:numPr>
          <w:ilvl w:val="0"/>
          <w:numId w:val="6"/>
        </w:numPr>
        <w:rPr>
          <w:rFonts w:ascii="Arial" w:hAnsi="Arial" w:cs="Arial"/>
        </w:rPr>
      </w:pPr>
      <w:r>
        <w:rPr>
          <w:rFonts w:ascii="Arial" w:hAnsi="Arial" w:cs="Arial"/>
        </w:rPr>
        <w:t>Opis technického riešenia, údaje o stavebno-fyzikálnych vlastnostiach obv. plášťa</w:t>
      </w:r>
    </w:p>
    <w:p w:rsidR="000F213F" w:rsidRDefault="000F213F" w:rsidP="000F213F">
      <w:pPr>
        <w:numPr>
          <w:ilvl w:val="0"/>
          <w:numId w:val="6"/>
        </w:numPr>
        <w:rPr>
          <w:rFonts w:ascii="Arial" w:hAnsi="Arial" w:cs="Arial"/>
        </w:rPr>
      </w:pPr>
      <w:r>
        <w:rPr>
          <w:rFonts w:ascii="Arial" w:hAnsi="Arial" w:cs="Arial"/>
        </w:rPr>
        <w:t>Podmienky zabezpečenia stability objektu</w:t>
      </w:r>
    </w:p>
    <w:p w:rsidR="000F213F" w:rsidRDefault="000F213F" w:rsidP="000F213F">
      <w:pPr>
        <w:numPr>
          <w:ilvl w:val="0"/>
          <w:numId w:val="6"/>
        </w:numPr>
        <w:rPr>
          <w:rFonts w:ascii="Arial" w:hAnsi="Arial" w:cs="Arial"/>
        </w:rPr>
      </w:pPr>
      <w:r>
        <w:rPr>
          <w:rFonts w:ascii="Arial" w:hAnsi="Arial" w:cs="Arial"/>
        </w:rPr>
        <w:t>Údaje o tech. vybavení objektu (ZDT, ÚK, Elektroinštalácia)</w:t>
      </w:r>
    </w:p>
    <w:p w:rsidR="000F213F" w:rsidRDefault="000F213F" w:rsidP="000F213F">
      <w:pPr>
        <w:numPr>
          <w:ilvl w:val="0"/>
          <w:numId w:val="6"/>
        </w:numPr>
        <w:rPr>
          <w:rFonts w:ascii="Arial" w:hAnsi="Arial" w:cs="Arial"/>
        </w:rPr>
      </w:pPr>
      <w:r>
        <w:rPr>
          <w:rFonts w:ascii="Arial" w:hAnsi="Arial" w:cs="Arial"/>
        </w:rPr>
        <w:t>Prehľad technologického zariadenia</w:t>
      </w:r>
    </w:p>
    <w:p w:rsidR="000F213F" w:rsidRDefault="000F213F" w:rsidP="000F213F">
      <w:pPr>
        <w:numPr>
          <w:ilvl w:val="0"/>
          <w:numId w:val="6"/>
        </w:numPr>
        <w:rPr>
          <w:rFonts w:ascii="Arial" w:hAnsi="Arial" w:cs="Arial"/>
        </w:rPr>
      </w:pPr>
      <w:r>
        <w:rPr>
          <w:rFonts w:ascii="Arial" w:hAnsi="Arial" w:cs="Arial"/>
        </w:rPr>
        <w:t>Charakteristika prostredia priestorov</w:t>
      </w:r>
    </w:p>
    <w:p w:rsidR="000F213F" w:rsidRDefault="000F213F" w:rsidP="000F213F">
      <w:pPr>
        <w:numPr>
          <w:ilvl w:val="0"/>
          <w:numId w:val="6"/>
        </w:numPr>
        <w:rPr>
          <w:rFonts w:ascii="Arial" w:hAnsi="Arial" w:cs="Arial"/>
        </w:rPr>
      </w:pPr>
      <w:r>
        <w:rPr>
          <w:rFonts w:ascii="Arial" w:hAnsi="Arial" w:cs="Arial"/>
        </w:rPr>
        <w:t>Ochrana proti hluku a iným negatívnym vplyvom</w:t>
      </w:r>
    </w:p>
    <w:p w:rsidR="000F213F" w:rsidRDefault="000F213F" w:rsidP="000F213F">
      <w:pPr>
        <w:numPr>
          <w:ilvl w:val="0"/>
          <w:numId w:val="6"/>
        </w:numPr>
        <w:rPr>
          <w:rFonts w:ascii="Arial" w:hAnsi="Arial" w:cs="Arial"/>
        </w:rPr>
      </w:pPr>
      <w:r>
        <w:rPr>
          <w:rFonts w:ascii="Arial" w:hAnsi="Arial" w:cs="Arial"/>
        </w:rPr>
        <w:t>Bezpečnosť a ochrana zdravia</w:t>
      </w:r>
    </w:p>
    <w:p w:rsidR="000F213F" w:rsidRDefault="000F213F" w:rsidP="000F213F">
      <w:pPr>
        <w:numPr>
          <w:ilvl w:val="0"/>
          <w:numId w:val="6"/>
        </w:numPr>
        <w:rPr>
          <w:rFonts w:ascii="Arial" w:hAnsi="Arial" w:cs="Arial"/>
        </w:rPr>
      </w:pPr>
      <w:r>
        <w:rPr>
          <w:rFonts w:ascii="Arial" w:hAnsi="Arial" w:cs="Arial"/>
        </w:rPr>
        <w:t>Ochrana proti korózii, prípadne blúdivým prúdom</w:t>
      </w:r>
    </w:p>
    <w:p w:rsidR="000F213F" w:rsidRDefault="000F213F" w:rsidP="000F213F">
      <w:pPr>
        <w:numPr>
          <w:ilvl w:val="0"/>
          <w:numId w:val="6"/>
        </w:numPr>
        <w:rPr>
          <w:rFonts w:ascii="Arial" w:hAnsi="Arial" w:cs="Arial"/>
        </w:rPr>
      </w:pPr>
      <w:r>
        <w:rPr>
          <w:rFonts w:ascii="Arial" w:hAnsi="Arial" w:cs="Arial"/>
        </w:rPr>
        <w:t>Riešenie požiarnej ochrany</w:t>
      </w:r>
    </w:p>
    <w:p w:rsidR="000F213F" w:rsidRDefault="000F213F" w:rsidP="000F213F">
      <w:pPr>
        <w:numPr>
          <w:ilvl w:val="0"/>
          <w:numId w:val="6"/>
        </w:numPr>
        <w:rPr>
          <w:rFonts w:ascii="Arial" w:hAnsi="Arial" w:cs="Arial"/>
        </w:rPr>
      </w:pPr>
      <w:r>
        <w:rPr>
          <w:rFonts w:ascii="Arial" w:hAnsi="Arial" w:cs="Arial"/>
        </w:rPr>
        <w:t>Riešenie civilnej obrany, pokiaľ prichádza do úvahy</w:t>
      </w:r>
    </w:p>
    <w:p w:rsidR="000F213F" w:rsidRDefault="000F213F" w:rsidP="000F213F">
      <w:pPr>
        <w:numPr>
          <w:ilvl w:val="0"/>
          <w:numId w:val="6"/>
        </w:numPr>
        <w:rPr>
          <w:rFonts w:ascii="Arial" w:hAnsi="Arial" w:cs="Arial"/>
        </w:rPr>
      </w:pPr>
      <w:r>
        <w:rPr>
          <w:rFonts w:ascii="Arial" w:hAnsi="Arial" w:cs="Arial"/>
        </w:rPr>
        <w:t>Spotreba energie na vykurovanie</w:t>
      </w:r>
    </w:p>
    <w:p w:rsidR="000F213F" w:rsidRDefault="000F213F" w:rsidP="000F213F">
      <w:pPr>
        <w:ind w:left="1770"/>
        <w:rPr>
          <w:rFonts w:ascii="Arial" w:hAnsi="Arial" w:cs="Arial"/>
        </w:rPr>
      </w:pPr>
    </w:p>
    <w:p w:rsidR="000F213F" w:rsidRDefault="000F213F" w:rsidP="000F213F">
      <w:pPr>
        <w:ind w:left="1770"/>
        <w:rPr>
          <w:rFonts w:ascii="Arial" w:hAnsi="Arial" w:cs="Arial"/>
        </w:rPr>
      </w:pPr>
    </w:p>
    <w:p w:rsidR="000F213F" w:rsidRDefault="000F213F" w:rsidP="000F213F">
      <w:pPr>
        <w:ind w:left="1770"/>
        <w:rPr>
          <w:rFonts w:ascii="Arial" w:hAnsi="Arial" w:cs="Arial"/>
        </w:rPr>
      </w:pPr>
    </w:p>
    <w:p w:rsidR="000F213F" w:rsidRDefault="000F213F" w:rsidP="000F213F">
      <w:pPr>
        <w:ind w:left="1770"/>
        <w:rPr>
          <w:rFonts w:ascii="Arial" w:hAnsi="Arial" w:cs="Arial"/>
        </w:rPr>
      </w:pPr>
    </w:p>
    <w:p w:rsidR="000F213F" w:rsidRDefault="000F213F" w:rsidP="000F213F">
      <w:pPr>
        <w:rPr>
          <w:rFonts w:ascii="Arial" w:hAnsi="Arial" w:cs="Arial"/>
        </w:rPr>
      </w:pPr>
      <w:r>
        <w:rPr>
          <w:rFonts w:ascii="Arial" w:hAnsi="Arial" w:cs="Arial"/>
        </w:rPr>
        <w:t>V Banskej Bystrici: 0</w:t>
      </w:r>
      <w:r w:rsidR="00DD1F4E">
        <w:rPr>
          <w:rFonts w:ascii="Arial" w:hAnsi="Arial" w:cs="Arial"/>
        </w:rPr>
        <w:t>5</w:t>
      </w:r>
      <w:r>
        <w:rPr>
          <w:rFonts w:ascii="Arial" w:hAnsi="Arial" w:cs="Arial"/>
        </w:rPr>
        <w:t>/20</w:t>
      </w:r>
      <w:r w:rsidR="00DD1F4E">
        <w:rPr>
          <w:rFonts w:ascii="Arial" w:hAnsi="Arial" w:cs="Arial"/>
        </w:rPr>
        <w:t>22</w:t>
      </w:r>
      <w:r>
        <w:rPr>
          <w:rFonts w:ascii="Arial" w:hAnsi="Arial" w:cs="Arial"/>
        </w:rPr>
        <w:t xml:space="preserve">                                    vypracoval: Ing. Arch. J. Troliga</w:t>
      </w:r>
    </w:p>
    <w:p w:rsidR="00DD1F4E" w:rsidRDefault="00DD1F4E" w:rsidP="000F213F">
      <w:pPr>
        <w:rPr>
          <w:rFonts w:ascii="Arial" w:hAnsi="Arial" w:cs="Arial"/>
        </w:rPr>
      </w:pPr>
    </w:p>
    <w:p w:rsidR="00DD1F4E" w:rsidRDefault="00DD1F4E" w:rsidP="000F213F">
      <w:pPr>
        <w:rPr>
          <w:rFonts w:ascii="Arial" w:hAnsi="Arial" w:cs="Arial"/>
        </w:rPr>
      </w:pPr>
    </w:p>
    <w:p w:rsidR="00DD1F4E" w:rsidRDefault="00DD1F4E" w:rsidP="000F213F">
      <w:pPr>
        <w:rPr>
          <w:rFonts w:ascii="Arial" w:hAnsi="Arial" w:cs="Arial"/>
        </w:rPr>
      </w:pPr>
    </w:p>
    <w:p w:rsidR="000F213F" w:rsidRDefault="000F213F" w:rsidP="000F213F">
      <w:pPr>
        <w:numPr>
          <w:ilvl w:val="0"/>
          <w:numId w:val="7"/>
        </w:numPr>
        <w:rPr>
          <w:rFonts w:ascii="Arial" w:hAnsi="Arial" w:cs="Arial"/>
          <w:b/>
          <w:u w:val="single"/>
        </w:rPr>
      </w:pPr>
      <w:r w:rsidRPr="00E4756C">
        <w:rPr>
          <w:rFonts w:ascii="Arial" w:hAnsi="Arial" w:cs="Arial"/>
          <w:b/>
          <w:u w:val="single"/>
        </w:rPr>
        <w:t>Účel objektu, úče</w:t>
      </w:r>
      <w:r w:rsidR="00DD1F4E">
        <w:rPr>
          <w:rFonts w:ascii="Arial" w:hAnsi="Arial" w:cs="Arial"/>
          <w:b/>
          <w:u w:val="single"/>
        </w:rPr>
        <w:t xml:space="preserve">lové jednotky, kapacita </w:t>
      </w:r>
    </w:p>
    <w:p w:rsidR="00DD1F4E" w:rsidRPr="00E4756C" w:rsidRDefault="00DD1F4E" w:rsidP="00DD1F4E">
      <w:pPr>
        <w:ind w:left="1211"/>
        <w:rPr>
          <w:rFonts w:ascii="Arial" w:hAnsi="Arial" w:cs="Arial"/>
          <w:b/>
          <w:u w:val="single"/>
        </w:rPr>
      </w:pPr>
    </w:p>
    <w:p w:rsidR="00DD1F4E" w:rsidRDefault="000F213F" w:rsidP="00DD1F4E">
      <w:pPr>
        <w:rPr>
          <w:rFonts w:ascii="Arial" w:hAnsi="Arial" w:cs="Arial"/>
        </w:rPr>
      </w:pPr>
      <w:r w:rsidRPr="00A102D9">
        <w:rPr>
          <w:rFonts w:ascii="Arial" w:hAnsi="Arial" w:cs="Arial"/>
        </w:rPr>
        <w:t xml:space="preserve"> </w:t>
      </w:r>
      <w:r>
        <w:rPr>
          <w:rFonts w:ascii="Arial" w:hAnsi="Arial" w:cs="Arial"/>
        </w:rPr>
        <w:t xml:space="preserve">      </w:t>
      </w:r>
      <w:r w:rsidR="00DD1F4E">
        <w:rPr>
          <w:rFonts w:ascii="Arial" w:hAnsi="Arial" w:cs="Arial"/>
        </w:rPr>
        <w:t xml:space="preserve">Objekt P1.14/BA-MT-2x48 B.J. je existujúcim obytným súborom dvoch budov, ktoré  sú využívané na domov dôchodcov a domov sociálnych služieb. Jedná sa o 2 </w:t>
      </w:r>
      <w:r w:rsidR="004F48F4">
        <w:rPr>
          <w:rFonts w:ascii="Arial" w:hAnsi="Arial" w:cs="Arial"/>
        </w:rPr>
        <w:t>panelové domy s 1. TP – 1N</w:t>
      </w:r>
      <w:r w:rsidR="00DD1F4E">
        <w:rPr>
          <w:rFonts w:ascii="Arial" w:hAnsi="Arial" w:cs="Arial"/>
        </w:rPr>
        <w:t>P a 4 obytnými podlažiami – 2NP – 5 NP, ktorý bude v rámci stavby zatepľovaný na celom obvode stavby,</w:t>
      </w:r>
      <w:r w:rsidR="004F48F4">
        <w:rPr>
          <w:rFonts w:ascii="Arial" w:hAnsi="Arial" w:cs="Arial"/>
        </w:rPr>
        <w:t>je navrhovaná sanácia loggii,</w:t>
      </w:r>
      <w:r w:rsidR="00DD1F4E">
        <w:rPr>
          <w:rFonts w:ascii="Arial" w:hAnsi="Arial" w:cs="Arial"/>
        </w:rPr>
        <w:t xml:space="preserve"> strecha je zateplená, výmena okien technického podlažia a bytov bola prevedená, vstupné dvere a okná na schodiskách je potrebné vymeniť,  bleskozvod na streche,realizovať nový okapový chodník a previesť rekonštrukciu výstupných exterierových schodísk.</w:t>
      </w:r>
    </w:p>
    <w:p w:rsidR="004F48F4" w:rsidRDefault="004F48F4" w:rsidP="004F48F4">
      <w:pPr>
        <w:rPr>
          <w:rFonts w:ascii="Arial" w:hAnsi="Arial" w:cs="Arial"/>
        </w:rPr>
      </w:pPr>
      <w:r>
        <w:rPr>
          <w:rFonts w:ascii="Arial" w:hAnsi="Arial" w:cs="Arial"/>
        </w:rPr>
        <w:t xml:space="preserve">      V rámci tohto projektu je riešené:</w:t>
      </w:r>
    </w:p>
    <w:p w:rsidR="004F48F4" w:rsidRDefault="004F48F4" w:rsidP="004F48F4">
      <w:pPr>
        <w:autoSpaceDE w:val="0"/>
        <w:autoSpaceDN w:val="0"/>
        <w:adjustRightInd w:val="0"/>
        <w:ind w:left="900"/>
        <w:rPr>
          <w:rFonts w:ascii="Arial" w:hAnsi="Arial" w:cs="Arial"/>
        </w:rPr>
      </w:pPr>
      <w:r>
        <w:rPr>
          <w:rFonts w:ascii="Arial" w:hAnsi="Arial" w:cs="Arial"/>
        </w:rPr>
        <w:t xml:space="preserve">1.  zateplenie </w:t>
      </w:r>
      <w:r w:rsidR="00487B08">
        <w:rPr>
          <w:rFonts w:ascii="Arial" w:hAnsi="Arial" w:cs="Arial"/>
        </w:rPr>
        <w:t>obvodového plášťa BD - MV</w:t>
      </w:r>
      <w:r>
        <w:rPr>
          <w:rFonts w:ascii="Arial" w:hAnsi="Arial" w:cs="Arial"/>
        </w:rPr>
        <w:t xml:space="preserve"> 200mm</w:t>
      </w:r>
      <w:r w:rsidR="00FD60B9">
        <w:rPr>
          <w:rFonts w:ascii="Arial" w:hAnsi="Arial" w:cs="Arial"/>
        </w:rPr>
        <w:t xml:space="preserve">,farebné riešenie </w:t>
      </w:r>
    </w:p>
    <w:p w:rsidR="004F48F4" w:rsidRDefault="004F48F4" w:rsidP="004F48F4">
      <w:pPr>
        <w:autoSpaceDE w:val="0"/>
        <w:autoSpaceDN w:val="0"/>
        <w:adjustRightInd w:val="0"/>
        <w:ind w:left="900"/>
        <w:rPr>
          <w:rFonts w:ascii="Arial" w:hAnsi="Arial" w:cs="Arial"/>
        </w:rPr>
      </w:pPr>
      <w:r>
        <w:rPr>
          <w:rFonts w:ascii="Arial" w:hAnsi="Arial" w:cs="Arial"/>
        </w:rPr>
        <w:t xml:space="preserve"> 2. sanácia loggii -odstránenie systémových porúch </w:t>
      </w:r>
    </w:p>
    <w:p w:rsidR="004F48F4" w:rsidRDefault="004F48F4" w:rsidP="004F48F4">
      <w:pPr>
        <w:autoSpaceDE w:val="0"/>
        <w:autoSpaceDN w:val="0"/>
        <w:adjustRightInd w:val="0"/>
        <w:ind w:left="900"/>
        <w:rPr>
          <w:rFonts w:ascii="Arial" w:hAnsi="Arial" w:cs="Arial"/>
        </w:rPr>
      </w:pPr>
      <w:r>
        <w:rPr>
          <w:rFonts w:ascii="Arial" w:hAnsi="Arial" w:cs="Arial"/>
        </w:rPr>
        <w:t xml:space="preserve"> 3</w:t>
      </w:r>
      <w:r w:rsidRPr="004F48F4">
        <w:rPr>
          <w:rFonts w:ascii="Arial" w:hAnsi="Arial" w:cs="Arial"/>
        </w:rPr>
        <w:t xml:space="preserve"> </w:t>
      </w:r>
      <w:r>
        <w:rPr>
          <w:rFonts w:ascii="Arial" w:hAnsi="Arial" w:cs="Arial"/>
        </w:rPr>
        <w:t>.Výmena výplní otvorov v spoločných pries</w:t>
      </w:r>
      <w:r w:rsidR="00FD60B9">
        <w:rPr>
          <w:rFonts w:ascii="Arial" w:hAnsi="Arial" w:cs="Arial"/>
        </w:rPr>
        <w:t xml:space="preserve">toroch (vstupné dvere na I.NP, </w:t>
      </w:r>
      <w:r>
        <w:rPr>
          <w:rFonts w:ascii="Arial" w:hAnsi="Arial" w:cs="Arial"/>
        </w:rPr>
        <w:t>okná a parapety v schodiskách)</w:t>
      </w:r>
    </w:p>
    <w:p w:rsidR="004F48F4" w:rsidRDefault="004F48F4" w:rsidP="004F48F4">
      <w:pPr>
        <w:autoSpaceDE w:val="0"/>
        <w:autoSpaceDN w:val="0"/>
        <w:adjustRightInd w:val="0"/>
        <w:ind w:left="900"/>
        <w:rPr>
          <w:rFonts w:ascii="Arial" w:hAnsi="Arial" w:cs="Arial"/>
        </w:rPr>
      </w:pPr>
      <w:r>
        <w:rPr>
          <w:rFonts w:ascii="Arial" w:hAnsi="Arial" w:cs="Arial"/>
        </w:rPr>
        <w:t>4.</w:t>
      </w:r>
      <w:r w:rsidR="00FD60B9" w:rsidRPr="00FD60B9">
        <w:rPr>
          <w:rFonts w:ascii="Arial" w:hAnsi="Arial" w:cs="Arial"/>
        </w:rPr>
        <w:t xml:space="preserve"> </w:t>
      </w:r>
      <w:r w:rsidR="00FD60B9">
        <w:rPr>
          <w:rFonts w:ascii="Arial" w:hAnsi="Arial" w:cs="Arial"/>
        </w:rPr>
        <w:t>prestavba okapového chodníka,</w:t>
      </w:r>
      <w:r w:rsidR="00FD60B9" w:rsidRPr="00FD60B9">
        <w:rPr>
          <w:rFonts w:ascii="Arial" w:hAnsi="Arial" w:cs="Arial"/>
        </w:rPr>
        <w:t xml:space="preserve"> </w:t>
      </w:r>
      <w:r w:rsidR="00FD60B9">
        <w:rPr>
          <w:rFonts w:ascii="Arial" w:hAnsi="Arial" w:cs="Arial"/>
        </w:rPr>
        <w:t>rekonštrukciu výstupných exterierových schodísk.</w:t>
      </w:r>
    </w:p>
    <w:p w:rsidR="004F48F4" w:rsidRDefault="004F48F4" w:rsidP="00DD1F4E">
      <w:pPr>
        <w:rPr>
          <w:rFonts w:ascii="Arial" w:hAnsi="Arial" w:cs="Arial"/>
        </w:rPr>
      </w:pPr>
    </w:p>
    <w:p w:rsidR="00DD1F4E" w:rsidRPr="00A102D9" w:rsidRDefault="00DD1F4E" w:rsidP="00DD1F4E">
      <w:pPr>
        <w:rPr>
          <w:rFonts w:ascii="Arial" w:hAnsi="Arial" w:cs="Arial"/>
        </w:rPr>
      </w:pPr>
      <w:r w:rsidRPr="00A102D9">
        <w:rPr>
          <w:rFonts w:ascii="Arial" w:hAnsi="Arial" w:cs="Arial"/>
        </w:rPr>
        <w:t xml:space="preserve">      Nosný systém objektu tvoria priečne nosné steny zo železobetónu hr. 150 mm. Konštrukčná výška podlaží je 2 800 mm. Stropné panely sú železobetónové hr. 150 mm .Pri obhliadke objektu boli zistené systémové poruchy, ako trhliny v stykoch panelov, bežné pre panelové konštrukčné sústavy a opadanie povrchového nástreku a</w:t>
      </w:r>
      <w:r>
        <w:rPr>
          <w:rFonts w:ascii="Arial" w:hAnsi="Arial" w:cs="Arial"/>
        </w:rPr>
        <w:t>ko aj časti betónov na loggiach</w:t>
      </w:r>
      <w:r w:rsidRPr="00A102D9">
        <w:rPr>
          <w:rFonts w:ascii="Arial" w:hAnsi="Arial" w:cs="Arial"/>
        </w:rPr>
        <w:t>, spôsobené vlhkosťou .</w:t>
      </w:r>
    </w:p>
    <w:p w:rsidR="00DD1F4E" w:rsidRPr="00E97F72" w:rsidRDefault="00DD1F4E" w:rsidP="00DD1F4E">
      <w:pPr>
        <w:jc w:val="both"/>
        <w:rPr>
          <w:rFonts w:ascii="Arial" w:hAnsi="Arial" w:cs="Arial"/>
          <w:b/>
        </w:rPr>
      </w:pPr>
      <w:r w:rsidRPr="00E97F72">
        <w:rPr>
          <w:rFonts w:ascii="Arial" w:hAnsi="Arial" w:cs="Arial"/>
          <w:b/>
        </w:rPr>
        <w:t xml:space="preserve">  </w:t>
      </w:r>
    </w:p>
    <w:p w:rsidR="00DD1F4E" w:rsidRPr="00A102D9" w:rsidRDefault="00DD1F4E" w:rsidP="00DD1F4E">
      <w:pPr>
        <w:rPr>
          <w:rFonts w:ascii="Arial" w:hAnsi="Arial" w:cs="Arial"/>
        </w:rPr>
      </w:pPr>
      <w:r w:rsidRPr="00A102D9">
        <w:rPr>
          <w:rFonts w:ascii="Arial" w:hAnsi="Arial" w:cs="Arial"/>
        </w:rPr>
        <w:t xml:space="preserve">      Obvodový plášť objektu je riešený z trojvrstvových panelov zo železobetónovej nosnej časti hr. 150 mm penového polystyrénu hr. 80 mm a železobetónovej vonkajšej membrány hr. 70 mm.</w:t>
      </w:r>
      <w:r>
        <w:rPr>
          <w:rFonts w:ascii="Arial" w:hAnsi="Arial" w:cs="Arial"/>
        </w:rPr>
        <w:t xml:space="preserve"> </w:t>
      </w:r>
      <w:r w:rsidRPr="00A102D9">
        <w:rPr>
          <w:rFonts w:ascii="Arial" w:hAnsi="Arial" w:cs="Arial"/>
        </w:rPr>
        <w:t>Stykovanie obvodových panelov je riešené tvarovaním škáry styku .Styky sú prekryté gumovým tesnením . Daný stav vykazuje systémové poruchy , ktoré sa prejavujú prasklinami v interiéry bytov</w:t>
      </w:r>
      <w:r>
        <w:rPr>
          <w:rFonts w:ascii="Arial" w:hAnsi="Arial" w:cs="Arial"/>
        </w:rPr>
        <w:t xml:space="preserve">. </w:t>
      </w:r>
    </w:p>
    <w:p w:rsidR="00DD1F4E" w:rsidRPr="00A102D9" w:rsidRDefault="00DD1F4E" w:rsidP="00DD1F4E">
      <w:pPr>
        <w:jc w:val="both"/>
        <w:rPr>
          <w:rFonts w:ascii="Arial" w:hAnsi="Arial" w:cs="Arial"/>
        </w:rPr>
      </w:pPr>
    </w:p>
    <w:p w:rsidR="00DD1F4E" w:rsidRPr="00CC3680" w:rsidRDefault="00DD1F4E" w:rsidP="00DD1F4E">
      <w:pPr>
        <w:jc w:val="both"/>
        <w:rPr>
          <w:rFonts w:ascii="Arial" w:hAnsi="Arial" w:cs="Arial"/>
          <w:u w:val="single"/>
        </w:rPr>
      </w:pPr>
      <w:r w:rsidRPr="00CC3680">
        <w:rPr>
          <w:rFonts w:ascii="Arial" w:hAnsi="Arial" w:cs="Arial"/>
          <w:u w:val="single"/>
        </w:rPr>
        <w:t>Kapacitné údaje stavby:</w:t>
      </w:r>
    </w:p>
    <w:p w:rsidR="00DD1F4E" w:rsidRDefault="00DD1F4E" w:rsidP="00DD1F4E">
      <w:pPr>
        <w:jc w:val="both"/>
        <w:rPr>
          <w:rFonts w:ascii="Arial" w:hAnsi="Arial" w:cs="Arial"/>
        </w:rPr>
      </w:pPr>
    </w:p>
    <w:p w:rsidR="00DD1F4E" w:rsidRDefault="00DD1F4E" w:rsidP="00DD1F4E">
      <w:pPr>
        <w:jc w:val="both"/>
        <w:rPr>
          <w:rFonts w:ascii="Arial" w:hAnsi="Arial" w:cs="Arial"/>
        </w:rPr>
      </w:pPr>
      <w:r>
        <w:rPr>
          <w:rFonts w:ascii="Arial" w:hAnsi="Arial" w:cs="Arial"/>
        </w:rPr>
        <w:t>48 BJ = 4 x 12 BJ pre jeden objekt</w:t>
      </w:r>
    </w:p>
    <w:p w:rsidR="00DD1F4E" w:rsidRDefault="00DD1F4E" w:rsidP="00DD1F4E">
      <w:pPr>
        <w:jc w:val="both"/>
        <w:rPr>
          <w:rFonts w:ascii="Arial" w:hAnsi="Arial" w:cs="Arial"/>
        </w:rPr>
      </w:pPr>
      <w:r>
        <w:rPr>
          <w:rFonts w:ascii="Arial" w:hAnsi="Arial" w:cs="Arial"/>
        </w:rPr>
        <w:t xml:space="preserve">TP – 1 PP = technické podlažie a administratíva </w:t>
      </w:r>
    </w:p>
    <w:p w:rsidR="00DD1F4E" w:rsidRPr="00A102D9" w:rsidRDefault="00DD1F4E" w:rsidP="00DD1F4E">
      <w:pPr>
        <w:jc w:val="both"/>
        <w:rPr>
          <w:rFonts w:ascii="Arial" w:hAnsi="Arial" w:cs="Arial"/>
        </w:rPr>
      </w:pPr>
      <w:r>
        <w:rPr>
          <w:rFonts w:ascii="Arial" w:hAnsi="Arial" w:cs="Arial"/>
        </w:rPr>
        <w:t>2.NP – 5. NP – 4 obytných podlaží</w:t>
      </w:r>
    </w:p>
    <w:p w:rsidR="00DD1F4E" w:rsidRDefault="00DD1F4E" w:rsidP="00DD1F4E">
      <w:pPr>
        <w:spacing w:line="360" w:lineRule="auto"/>
        <w:rPr>
          <w:rFonts w:ascii="Arial" w:hAnsi="Arial" w:cs="Arial"/>
          <w:bCs/>
        </w:rPr>
      </w:pPr>
      <w:r w:rsidRPr="00CC3680">
        <w:rPr>
          <w:rFonts w:ascii="Arial" w:hAnsi="Arial" w:cs="Arial"/>
          <w:bCs/>
        </w:rPr>
        <w:t>Sekcie: 4</w:t>
      </w:r>
    </w:p>
    <w:p w:rsidR="00DD1F4E" w:rsidRDefault="00DD1F4E" w:rsidP="00DD1F4E">
      <w:pPr>
        <w:spacing w:line="360" w:lineRule="auto"/>
        <w:rPr>
          <w:rFonts w:ascii="Arial" w:hAnsi="Arial" w:cs="Arial"/>
          <w:bCs/>
        </w:rPr>
      </w:pPr>
      <w:r>
        <w:rPr>
          <w:rFonts w:ascii="Arial" w:hAnsi="Arial" w:cs="Arial"/>
          <w:bCs/>
        </w:rPr>
        <w:t>Každé podlažie na chodbe: 2 x 2 izbové byty a 10 x 1 izbové byty</w:t>
      </w:r>
    </w:p>
    <w:p w:rsidR="00DD1F4E" w:rsidRDefault="00DD1F4E" w:rsidP="00DD1F4E">
      <w:pPr>
        <w:spacing w:line="360" w:lineRule="auto"/>
        <w:jc w:val="both"/>
        <w:rPr>
          <w:rFonts w:ascii="Arial" w:hAnsi="Arial" w:cs="Arial"/>
          <w:bCs/>
        </w:rPr>
      </w:pPr>
      <w:r>
        <w:rPr>
          <w:rFonts w:ascii="Arial" w:hAnsi="Arial" w:cs="Arial"/>
          <w:bCs/>
        </w:rPr>
        <w:t>Plochá strecha + strojovňa</w:t>
      </w:r>
    </w:p>
    <w:p w:rsidR="00DD1F4E" w:rsidRPr="00CC3680" w:rsidRDefault="00DD1F4E" w:rsidP="00DD1F4E">
      <w:pPr>
        <w:spacing w:line="360" w:lineRule="auto"/>
        <w:jc w:val="both"/>
        <w:rPr>
          <w:rFonts w:ascii="Arial" w:hAnsi="Arial" w:cs="Arial"/>
          <w:bCs/>
          <w:vertAlign w:val="superscript"/>
        </w:rPr>
      </w:pPr>
      <w:r>
        <w:rPr>
          <w:rFonts w:ascii="Arial" w:hAnsi="Arial" w:cs="Arial"/>
          <w:bCs/>
        </w:rPr>
        <w:t>Zastavaná plocha: 702 + 702 = 1404 m</w:t>
      </w:r>
      <w:r>
        <w:rPr>
          <w:rFonts w:ascii="Arial" w:hAnsi="Arial" w:cs="Arial"/>
          <w:bCs/>
          <w:vertAlign w:val="superscript"/>
        </w:rPr>
        <w:t>2</w:t>
      </w:r>
    </w:p>
    <w:p w:rsidR="000F213F" w:rsidRDefault="000F213F" w:rsidP="00DD1F4E">
      <w:pPr>
        <w:rPr>
          <w:rFonts w:ascii="Arial" w:hAnsi="Arial" w:cs="Arial"/>
        </w:rPr>
      </w:pPr>
    </w:p>
    <w:p w:rsidR="00DD1F4E" w:rsidRDefault="00DD1F4E" w:rsidP="00DD1F4E">
      <w:pPr>
        <w:rPr>
          <w:rFonts w:ascii="Arial" w:hAnsi="Arial" w:cs="Arial"/>
        </w:rPr>
      </w:pPr>
    </w:p>
    <w:p w:rsidR="000F213F" w:rsidRPr="00E4756C" w:rsidRDefault="000F213F" w:rsidP="000F213F">
      <w:pPr>
        <w:numPr>
          <w:ilvl w:val="0"/>
          <w:numId w:val="7"/>
        </w:numPr>
        <w:rPr>
          <w:rFonts w:ascii="Arial" w:hAnsi="Arial" w:cs="Arial"/>
          <w:b/>
          <w:u w:val="single"/>
        </w:rPr>
      </w:pPr>
      <w:r w:rsidRPr="00E4756C">
        <w:rPr>
          <w:rFonts w:ascii="Arial" w:hAnsi="Arial" w:cs="Arial"/>
          <w:b/>
          <w:u w:val="single"/>
        </w:rPr>
        <w:t>Architektonické, výtvarné a funkčné riešenie</w:t>
      </w:r>
    </w:p>
    <w:p w:rsidR="000F213F" w:rsidRDefault="000F213F" w:rsidP="000F213F">
      <w:pPr>
        <w:rPr>
          <w:rFonts w:ascii="Arial" w:hAnsi="Arial" w:cs="Arial"/>
          <w:u w:val="single"/>
        </w:rPr>
      </w:pPr>
      <w:r w:rsidRPr="00E4756C">
        <w:rPr>
          <w:rFonts w:ascii="Arial" w:hAnsi="Arial" w:cs="Arial"/>
          <w:u w:val="single"/>
        </w:rPr>
        <w:t>Architektonické riešenie:</w:t>
      </w:r>
    </w:p>
    <w:p w:rsidR="000F213F" w:rsidRDefault="000F213F" w:rsidP="000F213F">
      <w:pPr>
        <w:rPr>
          <w:rFonts w:ascii="Arial" w:hAnsi="Arial" w:cs="Arial"/>
        </w:rPr>
      </w:pPr>
      <w:r>
        <w:rPr>
          <w:rFonts w:ascii="Arial" w:hAnsi="Arial" w:cs="Arial"/>
        </w:rPr>
        <w:t>Zateplené budú</w:t>
      </w:r>
      <w:r w:rsidR="00FD60B9">
        <w:rPr>
          <w:rFonts w:ascii="Arial" w:hAnsi="Arial" w:cs="Arial"/>
        </w:rPr>
        <w:t xml:space="preserve"> </w:t>
      </w:r>
      <w:r w:rsidR="00DD1F4E">
        <w:rPr>
          <w:rFonts w:ascii="Arial" w:hAnsi="Arial" w:cs="Arial"/>
        </w:rPr>
        <w:t>obidva objekty. Farebné riešenie</w:t>
      </w:r>
      <w:r>
        <w:rPr>
          <w:rFonts w:ascii="Arial" w:hAnsi="Arial" w:cs="Arial"/>
        </w:rPr>
        <w:t xml:space="preserve"> </w:t>
      </w:r>
      <w:r w:rsidR="00DD1F4E">
        <w:rPr>
          <w:rFonts w:ascii="Arial" w:hAnsi="Arial" w:cs="Arial"/>
        </w:rPr>
        <w:t>bude odsúhlasené na MÚ Brezno</w:t>
      </w:r>
      <w:r>
        <w:rPr>
          <w:rFonts w:ascii="Arial" w:hAnsi="Arial" w:cs="Arial"/>
        </w:rPr>
        <w:t xml:space="preserve">. </w:t>
      </w:r>
    </w:p>
    <w:p w:rsidR="000F213F" w:rsidRDefault="000F213F" w:rsidP="000F213F">
      <w:pPr>
        <w:rPr>
          <w:rFonts w:ascii="Arial" w:hAnsi="Arial" w:cs="Arial"/>
        </w:rPr>
      </w:pPr>
      <w:r>
        <w:rPr>
          <w:rFonts w:ascii="Arial" w:hAnsi="Arial" w:cs="Arial"/>
          <w:u w:val="single"/>
        </w:rPr>
        <w:t xml:space="preserve">Výtvarné riešenie: </w:t>
      </w:r>
      <w:r>
        <w:rPr>
          <w:rFonts w:ascii="Arial" w:hAnsi="Arial" w:cs="Arial"/>
        </w:rPr>
        <w:t>Nevyvolaná potreba.</w:t>
      </w:r>
    </w:p>
    <w:p w:rsidR="000F213F" w:rsidRDefault="000F213F" w:rsidP="000F213F">
      <w:pPr>
        <w:rPr>
          <w:rFonts w:ascii="Arial" w:hAnsi="Arial" w:cs="Arial"/>
        </w:rPr>
      </w:pPr>
      <w:r>
        <w:rPr>
          <w:rFonts w:ascii="Arial" w:hAnsi="Arial" w:cs="Arial"/>
          <w:u w:val="single"/>
        </w:rPr>
        <w:lastRenderedPageBreak/>
        <w:t xml:space="preserve">Funkčné riešenie: </w:t>
      </w:r>
      <w:r>
        <w:rPr>
          <w:rFonts w:ascii="Arial" w:hAnsi="Arial" w:cs="Arial"/>
        </w:rPr>
        <w:t>Zachováva sa súčasná využiteľnosť.</w:t>
      </w:r>
    </w:p>
    <w:p w:rsidR="000F213F" w:rsidRDefault="000F213F" w:rsidP="000F213F">
      <w:pPr>
        <w:rPr>
          <w:rFonts w:ascii="Arial" w:hAnsi="Arial" w:cs="Arial"/>
        </w:rPr>
      </w:pPr>
    </w:p>
    <w:p w:rsidR="000F213F" w:rsidRDefault="000F213F" w:rsidP="000F213F">
      <w:pPr>
        <w:numPr>
          <w:ilvl w:val="0"/>
          <w:numId w:val="7"/>
        </w:numPr>
        <w:rPr>
          <w:rFonts w:ascii="Arial" w:hAnsi="Arial" w:cs="Arial"/>
          <w:b/>
          <w:u w:val="single"/>
        </w:rPr>
      </w:pPr>
      <w:r w:rsidRPr="00E4756C">
        <w:rPr>
          <w:rFonts w:ascii="Arial" w:hAnsi="Arial" w:cs="Arial"/>
          <w:b/>
          <w:u w:val="single"/>
        </w:rPr>
        <w:t>Orientácia na svetové strany</w:t>
      </w:r>
    </w:p>
    <w:p w:rsidR="000F213F" w:rsidRDefault="000F213F" w:rsidP="000F213F">
      <w:pPr>
        <w:rPr>
          <w:rFonts w:ascii="Arial" w:hAnsi="Arial" w:cs="Arial"/>
        </w:rPr>
      </w:pPr>
      <w:r>
        <w:rPr>
          <w:rFonts w:ascii="Arial" w:hAnsi="Arial" w:cs="Arial"/>
        </w:rPr>
        <w:t>Pozdĺžna os objektu S-J. Denné osvetlenie je zachované, detto oslnenie.</w:t>
      </w:r>
    </w:p>
    <w:p w:rsidR="000F213F" w:rsidRDefault="000F213F" w:rsidP="000F213F">
      <w:pPr>
        <w:rPr>
          <w:rFonts w:ascii="Arial" w:hAnsi="Arial" w:cs="Arial"/>
        </w:rPr>
      </w:pPr>
    </w:p>
    <w:p w:rsidR="000F213F" w:rsidRPr="00E4756C" w:rsidRDefault="000F213F" w:rsidP="000F213F">
      <w:pPr>
        <w:rPr>
          <w:rFonts w:ascii="Arial" w:hAnsi="Arial" w:cs="Arial"/>
        </w:rPr>
      </w:pPr>
    </w:p>
    <w:p w:rsidR="000F213F" w:rsidRDefault="000F213F" w:rsidP="000F213F">
      <w:pPr>
        <w:numPr>
          <w:ilvl w:val="0"/>
          <w:numId w:val="7"/>
        </w:numPr>
        <w:rPr>
          <w:rFonts w:ascii="Arial" w:hAnsi="Arial" w:cs="Arial"/>
          <w:b/>
          <w:u w:val="single"/>
        </w:rPr>
      </w:pPr>
      <w:r w:rsidRPr="00053261">
        <w:rPr>
          <w:rFonts w:ascii="Arial" w:hAnsi="Arial" w:cs="Arial"/>
          <w:b/>
          <w:u w:val="single"/>
        </w:rPr>
        <w:t>Opis tech</w:t>
      </w:r>
      <w:r>
        <w:rPr>
          <w:rFonts w:ascii="Arial" w:hAnsi="Arial" w:cs="Arial"/>
          <w:b/>
          <w:u w:val="single"/>
        </w:rPr>
        <w:t>.</w:t>
      </w:r>
      <w:r w:rsidRPr="00053261">
        <w:rPr>
          <w:rFonts w:ascii="Arial" w:hAnsi="Arial" w:cs="Arial"/>
          <w:b/>
          <w:u w:val="single"/>
        </w:rPr>
        <w:t xml:space="preserve"> riešenia, údaje o stavebno-fyzikál. vlastnostiach obv. </w:t>
      </w:r>
      <w:r>
        <w:rPr>
          <w:rFonts w:ascii="Arial" w:hAnsi="Arial" w:cs="Arial"/>
          <w:b/>
          <w:u w:val="single"/>
        </w:rPr>
        <w:t>p</w:t>
      </w:r>
      <w:r w:rsidRPr="00053261">
        <w:rPr>
          <w:rFonts w:ascii="Arial" w:hAnsi="Arial" w:cs="Arial"/>
          <w:b/>
          <w:u w:val="single"/>
        </w:rPr>
        <w:t>lášťa</w:t>
      </w:r>
    </w:p>
    <w:p w:rsidR="000F213F" w:rsidRPr="00FD60B9" w:rsidRDefault="000F213F" w:rsidP="000F213F">
      <w:pPr>
        <w:rPr>
          <w:rFonts w:ascii="Arial" w:hAnsi="Arial" w:cs="Arial"/>
        </w:rPr>
      </w:pPr>
      <w:r w:rsidRPr="00FD60B9">
        <w:rPr>
          <w:rFonts w:ascii="Arial" w:hAnsi="Arial" w:cs="Arial"/>
        </w:rPr>
        <w:t>Obytný dom</w:t>
      </w:r>
      <w:r w:rsidR="00FD60B9">
        <w:rPr>
          <w:rFonts w:ascii="Arial" w:hAnsi="Arial" w:cs="Arial"/>
        </w:rPr>
        <w:t>P.1</w:t>
      </w:r>
      <w:r w:rsidRPr="00FD60B9">
        <w:rPr>
          <w:rFonts w:ascii="Arial" w:hAnsi="Arial" w:cs="Arial"/>
        </w:rPr>
        <w:t>.14(NKS) je panelový dom, ktorý má obvodové steny hr. 300 mm samonosné, lóggiové príložky sú hr. 150 mm, atikové panely a plášť strojovne výťahu sú ŽB. Na</w:t>
      </w:r>
      <w:r w:rsidR="00FD60B9">
        <w:rPr>
          <w:rFonts w:ascii="Arial" w:hAnsi="Arial" w:cs="Arial"/>
        </w:rPr>
        <w:t xml:space="preserve"> objekte sú vymenené bytové</w:t>
      </w:r>
      <w:r w:rsidRPr="00FD60B9">
        <w:rPr>
          <w:rFonts w:ascii="Arial" w:hAnsi="Arial" w:cs="Arial"/>
        </w:rPr>
        <w:t xml:space="preserve"> okná</w:t>
      </w:r>
      <w:r w:rsidR="00FD60B9">
        <w:rPr>
          <w:rFonts w:ascii="Arial" w:hAnsi="Arial" w:cs="Arial"/>
        </w:rPr>
        <w:t xml:space="preserve"> a okná na 1.NP</w:t>
      </w:r>
      <w:r w:rsidRPr="00FD60B9">
        <w:rPr>
          <w:rFonts w:ascii="Arial" w:hAnsi="Arial" w:cs="Arial"/>
        </w:rPr>
        <w:t xml:space="preserve">. </w:t>
      </w:r>
    </w:p>
    <w:p w:rsidR="000F213F" w:rsidRPr="00FD60B9" w:rsidRDefault="000F213F" w:rsidP="000F213F">
      <w:pPr>
        <w:rPr>
          <w:rFonts w:ascii="Arial" w:hAnsi="Arial" w:cs="Arial"/>
        </w:rPr>
      </w:pPr>
      <w:r w:rsidRPr="00FD60B9">
        <w:rPr>
          <w:rFonts w:ascii="Arial" w:hAnsi="Arial" w:cs="Arial"/>
        </w:rPr>
        <w:t>V 1. Etape bolo prevedené zateplenie</w:t>
      </w:r>
      <w:r w:rsidR="00FD60B9">
        <w:rPr>
          <w:rFonts w:ascii="Arial" w:hAnsi="Arial" w:cs="Arial"/>
        </w:rPr>
        <w:t xml:space="preserve"> strechy o hrúbke 120 mm</w:t>
      </w:r>
      <w:r w:rsidRPr="00FD60B9">
        <w:rPr>
          <w:rFonts w:ascii="Arial" w:hAnsi="Arial" w:cs="Arial"/>
        </w:rPr>
        <w:t xml:space="preserve">. V tejto druhej etape sa prevedie výmena okien tech. podlažia, zateplenie </w:t>
      </w:r>
      <w:r w:rsidR="00FD60B9">
        <w:rPr>
          <w:rFonts w:ascii="Arial" w:hAnsi="Arial" w:cs="Arial"/>
        </w:rPr>
        <w:t xml:space="preserve">obvodových </w:t>
      </w:r>
      <w:r w:rsidRPr="00FD60B9">
        <w:rPr>
          <w:rFonts w:ascii="Arial" w:hAnsi="Arial" w:cs="Arial"/>
        </w:rPr>
        <w:t xml:space="preserve">stien, výťahových šachiet, </w:t>
      </w:r>
      <w:r w:rsidR="00FD60B9">
        <w:rPr>
          <w:rFonts w:ascii="Arial" w:hAnsi="Arial" w:cs="Arial"/>
        </w:rPr>
        <w:t>, bleskozvod strechy</w:t>
      </w:r>
    </w:p>
    <w:p w:rsidR="000F213F" w:rsidRPr="00FD60B9" w:rsidRDefault="000F213F" w:rsidP="000F213F">
      <w:pPr>
        <w:rPr>
          <w:rFonts w:ascii="Arial" w:hAnsi="Arial" w:cs="Arial"/>
          <w:u w:val="single"/>
        </w:rPr>
      </w:pPr>
      <w:r w:rsidRPr="00FD60B9">
        <w:rPr>
          <w:rFonts w:ascii="Arial" w:hAnsi="Arial" w:cs="Arial"/>
          <w:u w:val="single"/>
        </w:rPr>
        <w:t>Údaje o stavebno-fyzikálnych vlastnostiach obv. panelov hr. 300 mm:</w:t>
      </w:r>
    </w:p>
    <w:p w:rsidR="000F213F" w:rsidRPr="00FD60B9" w:rsidRDefault="000F213F" w:rsidP="000F213F">
      <w:pPr>
        <w:rPr>
          <w:rFonts w:ascii="Arial" w:hAnsi="Arial" w:cs="Arial"/>
        </w:rPr>
      </w:pPr>
    </w:p>
    <w:p w:rsidR="000F213F" w:rsidRPr="00FD60B9" w:rsidRDefault="000F213F" w:rsidP="000F213F">
      <w:pPr>
        <w:numPr>
          <w:ilvl w:val="0"/>
          <w:numId w:val="1"/>
        </w:numPr>
        <w:rPr>
          <w:rFonts w:ascii="Arial" w:hAnsi="Arial" w:cs="Arial"/>
        </w:rPr>
      </w:pPr>
      <w:r w:rsidRPr="00FD60B9">
        <w:rPr>
          <w:rFonts w:ascii="Arial" w:hAnsi="Arial" w:cs="Arial"/>
        </w:rPr>
        <w:t>Železobetón hr. 150 mm</w:t>
      </w:r>
    </w:p>
    <w:p w:rsidR="000F213F" w:rsidRPr="00FD60B9" w:rsidRDefault="000F213F" w:rsidP="000F213F">
      <w:pPr>
        <w:numPr>
          <w:ilvl w:val="0"/>
          <w:numId w:val="1"/>
        </w:numPr>
        <w:rPr>
          <w:rFonts w:ascii="Arial" w:hAnsi="Arial" w:cs="Arial"/>
        </w:rPr>
      </w:pPr>
      <w:r w:rsidRPr="00FD60B9">
        <w:rPr>
          <w:rFonts w:ascii="Arial" w:hAnsi="Arial" w:cs="Arial"/>
        </w:rPr>
        <w:t>Polystyrén hr. 80 mm</w:t>
      </w:r>
    </w:p>
    <w:p w:rsidR="000F213F" w:rsidRPr="00FD60B9" w:rsidRDefault="000F213F" w:rsidP="000F213F">
      <w:pPr>
        <w:numPr>
          <w:ilvl w:val="0"/>
          <w:numId w:val="1"/>
        </w:numPr>
        <w:rPr>
          <w:rFonts w:ascii="Arial" w:hAnsi="Arial" w:cs="Arial"/>
        </w:rPr>
      </w:pPr>
      <w:r w:rsidRPr="00FD60B9">
        <w:rPr>
          <w:rFonts w:ascii="Arial" w:hAnsi="Arial" w:cs="Arial"/>
        </w:rPr>
        <w:t>Železobetón hr. 70 mm</w:t>
      </w:r>
    </w:p>
    <w:p w:rsidR="000F213F" w:rsidRPr="00FD60B9" w:rsidRDefault="000F213F" w:rsidP="000F213F">
      <w:pPr>
        <w:numPr>
          <w:ilvl w:val="0"/>
          <w:numId w:val="1"/>
        </w:numPr>
        <w:rPr>
          <w:rFonts w:ascii="Arial" w:hAnsi="Arial" w:cs="Arial"/>
        </w:rPr>
      </w:pPr>
      <w:r w:rsidRPr="00FD60B9">
        <w:rPr>
          <w:rFonts w:ascii="Arial" w:hAnsi="Arial" w:cs="Arial"/>
        </w:rPr>
        <w:t>Tenkovrstvá omietka – nástrek Dikoplast</w:t>
      </w:r>
    </w:p>
    <w:p w:rsidR="000F213F" w:rsidRPr="00DD1F4E" w:rsidRDefault="000F213F" w:rsidP="000F213F">
      <w:pPr>
        <w:rPr>
          <w:rFonts w:ascii="Arial" w:hAnsi="Arial" w:cs="Arial"/>
          <w:color w:val="F79646" w:themeColor="accent6"/>
        </w:rPr>
      </w:pPr>
    </w:p>
    <w:p w:rsidR="00126A0E" w:rsidRDefault="00126A0E" w:rsidP="00126A0E">
      <w:pPr>
        <w:autoSpaceDE w:val="0"/>
        <w:autoSpaceDN w:val="0"/>
        <w:adjustRightInd w:val="0"/>
        <w:rPr>
          <w:rFonts w:eastAsiaTheme="minorHAnsi"/>
          <w:b/>
          <w:bCs/>
          <w:sz w:val="22"/>
          <w:szCs w:val="22"/>
          <w:lang w:eastAsia="en-US"/>
        </w:rPr>
      </w:pPr>
      <w:r>
        <w:rPr>
          <w:rFonts w:eastAsiaTheme="minorHAnsi"/>
          <w:b/>
          <w:bCs/>
          <w:sz w:val="22"/>
          <w:szCs w:val="22"/>
          <w:lang w:eastAsia="en-US"/>
        </w:rPr>
        <w:t>4.1. Vnútorná povrchová teplota stavebnej konštrukcie</w:t>
      </w:r>
    </w:p>
    <w:p w:rsidR="00126A0E" w:rsidRDefault="00126A0E" w:rsidP="00126A0E">
      <w:pPr>
        <w:autoSpaceDE w:val="0"/>
        <w:autoSpaceDN w:val="0"/>
        <w:adjustRightInd w:val="0"/>
        <w:rPr>
          <w:rFonts w:eastAsiaTheme="minorHAnsi"/>
          <w:sz w:val="22"/>
          <w:szCs w:val="22"/>
          <w:lang w:eastAsia="en-US"/>
        </w:rPr>
      </w:pPr>
      <w:r>
        <w:rPr>
          <w:rFonts w:eastAsiaTheme="minorHAnsi"/>
          <w:sz w:val="22"/>
          <w:szCs w:val="22"/>
          <w:lang w:eastAsia="en-US"/>
        </w:rPr>
        <w:t>Pod</w:t>
      </w:r>
      <w:r>
        <w:rPr>
          <w:rFonts w:ascii="TimesNewRoman" w:eastAsiaTheme="minorHAnsi" w:hAnsi="TimesNewRoman" w:cs="TimesNewRoman"/>
          <w:sz w:val="22"/>
          <w:szCs w:val="22"/>
          <w:lang w:eastAsia="en-US"/>
        </w:rPr>
        <w:t>ľ</w:t>
      </w:r>
      <w:r>
        <w:rPr>
          <w:rFonts w:eastAsiaTheme="minorHAnsi"/>
          <w:sz w:val="22"/>
          <w:szCs w:val="22"/>
          <w:lang w:eastAsia="en-US"/>
        </w:rPr>
        <w:t>a STN 73 0540 teplota vnútorného povrchu musí na každom mieste vnútorného povrchu</w:t>
      </w:r>
    </w:p>
    <w:p w:rsidR="00126A0E" w:rsidRDefault="00126A0E" w:rsidP="00126A0E">
      <w:pPr>
        <w:autoSpaceDE w:val="0"/>
        <w:autoSpaceDN w:val="0"/>
        <w:adjustRightInd w:val="0"/>
        <w:rPr>
          <w:rFonts w:eastAsiaTheme="minorHAnsi"/>
          <w:sz w:val="22"/>
          <w:szCs w:val="22"/>
          <w:lang w:eastAsia="en-US"/>
        </w:rPr>
      </w:pPr>
      <w:r>
        <w:rPr>
          <w:rFonts w:eastAsiaTheme="minorHAnsi"/>
          <w:sz w:val="22"/>
          <w:szCs w:val="22"/>
          <w:lang w:eastAsia="en-US"/>
        </w:rPr>
        <w:t>stavebnej konštrukcie spl</w:t>
      </w:r>
      <w:r>
        <w:rPr>
          <w:rFonts w:ascii="TimesNewRoman" w:eastAsiaTheme="minorHAnsi" w:hAnsi="TimesNewRoman" w:cs="TimesNewRoman"/>
          <w:sz w:val="22"/>
          <w:szCs w:val="22"/>
          <w:lang w:eastAsia="en-US"/>
        </w:rPr>
        <w:t>ň</w:t>
      </w:r>
      <w:r>
        <w:rPr>
          <w:rFonts w:eastAsiaTheme="minorHAnsi"/>
          <w:sz w:val="22"/>
          <w:szCs w:val="22"/>
          <w:lang w:eastAsia="en-US"/>
        </w:rPr>
        <w:t>a</w:t>
      </w:r>
      <w:r>
        <w:rPr>
          <w:rFonts w:ascii="TimesNewRoman" w:eastAsiaTheme="minorHAnsi" w:hAnsi="TimesNewRoman" w:cs="TimesNewRoman"/>
          <w:sz w:val="22"/>
          <w:szCs w:val="22"/>
          <w:lang w:eastAsia="en-US"/>
        </w:rPr>
        <w:t xml:space="preserve">ť </w:t>
      </w:r>
      <w:r>
        <w:rPr>
          <w:rFonts w:eastAsiaTheme="minorHAnsi"/>
          <w:sz w:val="22"/>
          <w:szCs w:val="22"/>
          <w:lang w:eastAsia="en-US"/>
        </w:rPr>
        <w:t>podmienku</w:t>
      </w:r>
    </w:p>
    <w:p w:rsidR="00126A0E" w:rsidRDefault="00126A0E" w:rsidP="00126A0E">
      <w:pPr>
        <w:autoSpaceDE w:val="0"/>
        <w:autoSpaceDN w:val="0"/>
        <w:adjustRightInd w:val="0"/>
        <w:rPr>
          <w:rFonts w:eastAsiaTheme="minorHAnsi"/>
          <w:sz w:val="16"/>
          <w:szCs w:val="16"/>
          <w:lang w:eastAsia="en-US"/>
        </w:rPr>
      </w:pPr>
      <w:r>
        <w:rPr>
          <w:rFonts w:ascii="Symbol" w:eastAsiaTheme="minorHAnsi" w:hAnsi="Symbol" w:cs="Symbol"/>
          <w:sz w:val="22"/>
          <w:szCs w:val="22"/>
          <w:lang w:eastAsia="en-US"/>
        </w:rPr>
        <w:t></w:t>
      </w:r>
      <w:r>
        <w:rPr>
          <w:rFonts w:eastAsiaTheme="minorHAnsi"/>
          <w:sz w:val="16"/>
          <w:szCs w:val="16"/>
          <w:lang w:eastAsia="en-US"/>
        </w:rPr>
        <w:t xml:space="preserve">si </w:t>
      </w:r>
      <w:r>
        <w:rPr>
          <w:rFonts w:ascii="Symbol" w:eastAsiaTheme="minorHAnsi" w:hAnsi="Symbol" w:cs="Symbol"/>
          <w:sz w:val="22"/>
          <w:szCs w:val="22"/>
          <w:lang w:eastAsia="en-US"/>
        </w:rPr>
        <w:t></w:t>
      </w:r>
      <w:r>
        <w:rPr>
          <w:rFonts w:ascii="Symbol" w:eastAsiaTheme="minorHAnsi" w:hAnsi="Symbol" w:cs="Symbol"/>
          <w:sz w:val="22"/>
          <w:szCs w:val="22"/>
          <w:lang w:eastAsia="en-US"/>
        </w:rPr>
        <w:t></w:t>
      </w:r>
      <w:r>
        <w:rPr>
          <w:rFonts w:ascii="Symbol" w:eastAsiaTheme="minorHAnsi" w:hAnsi="Symbol" w:cs="Symbol"/>
          <w:sz w:val="22"/>
          <w:szCs w:val="22"/>
          <w:lang w:eastAsia="en-US"/>
        </w:rPr>
        <w:t></w:t>
      </w:r>
      <w:r>
        <w:rPr>
          <w:rFonts w:eastAsiaTheme="minorHAnsi"/>
          <w:sz w:val="16"/>
          <w:szCs w:val="16"/>
          <w:lang w:eastAsia="en-US"/>
        </w:rPr>
        <w:t xml:space="preserve">si,N </w:t>
      </w:r>
      <w:r>
        <w:rPr>
          <w:rFonts w:eastAsiaTheme="minorHAnsi"/>
          <w:sz w:val="22"/>
          <w:szCs w:val="22"/>
          <w:lang w:eastAsia="en-US"/>
        </w:rPr>
        <w:t xml:space="preserve">= </w:t>
      </w:r>
      <w:r>
        <w:rPr>
          <w:rFonts w:ascii="Symbol" w:eastAsiaTheme="minorHAnsi" w:hAnsi="Symbol" w:cs="Symbol"/>
          <w:sz w:val="22"/>
          <w:szCs w:val="22"/>
          <w:lang w:eastAsia="en-US"/>
        </w:rPr>
        <w:t></w:t>
      </w:r>
      <w:r>
        <w:rPr>
          <w:rFonts w:eastAsiaTheme="minorHAnsi"/>
          <w:sz w:val="16"/>
          <w:szCs w:val="16"/>
          <w:lang w:eastAsia="en-US"/>
        </w:rPr>
        <w:t xml:space="preserve">si,80 </w:t>
      </w:r>
      <w:r>
        <w:rPr>
          <w:rFonts w:eastAsiaTheme="minorHAnsi"/>
          <w:sz w:val="22"/>
          <w:szCs w:val="22"/>
          <w:lang w:eastAsia="en-US"/>
        </w:rPr>
        <w:t xml:space="preserve">+ </w:t>
      </w:r>
      <w:r>
        <w:rPr>
          <w:rFonts w:ascii="Symbol" w:eastAsiaTheme="minorHAnsi" w:hAnsi="Symbol" w:cs="Symbol"/>
          <w:sz w:val="22"/>
          <w:szCs w:val="22"/>
          <w:lang w:eastAsia="en-US"/>
        </w:rPr>
        <w:t></w:t>
      </w:r>
      <w:r>
        <w:rPr>
          <w:rFonts w:ascii="Symbol" w:eastAsiaTheme="minorHAnsi" w:hAnsi="Symbol" w:cs="Symbol"/>
          <w:sz w:val="22"/>
          <w:szCs w:val="22"/>
          <w:lang w:eastAsia="en-US"/>
        </w:rPr>
        <w:t></w:t>
      </w:r>
      <w:r>
        <w:rPr>
          <w:rFonts w:eastAsiaTheme="minorHAnsi"/>
          <w:sz w:val="16"/>
          <w:szCs w:val="16"/>
          <w:lang w:eastAsia="en-US"/>
        </w:rPr>
        <w:t>si</w:t>
      </w:r>
    </w:p>
    <w:p w:rsidR="00126A0E" w:rsidRDefault="00126A0E" w:rsidP="00126A0E">
      <w:pPr>
        <w:autoSpaceDE w:val="0"/>
        <w:autoSpaceDN w:val="0"/>
        <w:adjustRightInd w:val="0"/>
        <w:rPr>
          <w:rFonts w:eastAsiaTheme="minorHAnsi"/>
          <w:sz w:val="22"/>
          <w:szCs w:val="22"/>
          <w:lang w:eastAsia="en-US"/>
        </w:rPr>
      </w:pPr>
      <w:r>
        <w:rPr>
          <w:rFonts w:ascii="Symbol" w:eastAsiaTheme="minorHAnsi" w:hAnsi="Symbol" w:cs="Symbol"/>
          <w:sz w:val="22"/>
          <w:szCs w:val="22"/>
          <w:lang w:eastAsia="en-US"/>
        </w:rPr>
        <w:t></w:t>
      </w:r>
      <w:r>
        <w:rPr>
          <w:rFonts w:eastAsiaTheme="minorHAnsi"/>
          <w:sz w:val="16"/>
          <w:szCs w:val="16"/>
          <w:lang w:eastAsia="en-US"/>
        </w:rPr>
        <w:t xml:space="preserve">si,N </w:t>
      </w:r>
      <w:r>
        <w:rPr>
          <w:rFonts w:eastAsiaTheme="minorHAnsi"/>
          <w:sz w:val="22"/>
          <w:szCs w:val="22"/>
          <w:lang w:eastAsia="en-US"/>
        </w:rPr>
        <w:t>- je najnižšia vnútorná povrchová teplota, ktorá sa ur</w:t>
      </w:r>
      <w:r>
        <w:rPr>
          <w:rFonts w:ascii="TimesNewRoman" w:eastAsiaTheme="minorHAnsi" w:hAnsi="TimesNewRoman" w:cs="TimesNewRoman"/>
          <w:sz w:val="22"/>
          <w:szCs w:val="22"/>
          <w:lang w:eastAsia="en-US"/>
        </w:rPr>
        <w:t>č</w:t>
      </w:r>
      <w:r>
        <w:rPr>
          <w:rFonts w:eastAsiaTheme="minorHAnsi"/>
          <w:sz w:val="22"/>
          <w:szCs w:val="22"/>
          <w:lang w:eastAsia="en-US"/>
        </w:rPr>
        <w:t>í pre najmenej priaznivé vzájomné</w:t>
      </w:r>
    </w:p>
    <w:p w:rsidR="00126A0E" w:rsidRDefault="00126A0E" w:rsidP="00126A0E">
      <w:pPr>
        <w:autoSpaceDE w:val="0"/>
        <w:autoSpaceDN w:val="0"/>
        <w:adjustRightInd w:val="0"/>
        <w:rPr>
          <w:rFonts w:eastAsiaTheme="minorHAnsi"/>
          <w:sz w:val="22"/>
          <w:szCs w:val="22"/>
          <w:lang w:eastAsia="en-US"/>
        </w:rPr>
      </w:pPr>
      <w:r>
        <w:rPr>
          <w:rFonts w:eastAsiaTheme="minorHAnsi"/>
          <w:sz w:val="22"/>
          <w:szCs w:val="22"/>
          <w:lang w:eastAsia="en-US"/>
        </w:rPr>
        <w:t>spolupôsobenie materiálovej skladby a geometrie stavebnej konštrukcie, vrátane tepelných</w:t>
      </w:r>
    </w:p>
    <w:p w:rsidR="00126A0E" w:rsidRDefault="00126A0E" w:rsidP="00126A0E">
      <w:pPr>
        <w:autoSpaceDE w:val="0"/>
        <w:autoSpaceDN w:val="0"/>
        <w:adjustRightInd w:val="0"/>
        <w:rPr>
          <w:rFonts w:eastAsiaTheme="minorHAnsi"/>
          <w:sz w:val="22"/>
          <w:szCs w:val="22"/>
          <w:lang w:eastAsia="en-US"/>
        </w:rPr>
      </w:pPr>
      <w:r>
        <w:rPr>
          <w:rFonts w:eastAsiaTheme="minorHAnsi"/>
          <w:sz w:val="22"/>
          <w:szCs w:val="22"/>
          <w:lang w:eastAsia="en-US"/>
        </w:rPr>
        <w:t>mostov</w:t>
      </w:r>
    </w:p>
    <w:p w:rsidR="00126A0E" w:rsidRDefault="00126A0E" w:rsidP="00126A0E">
      <w:pPr>
        <w:autoSpaceDE w:val="0"/>
        <w:autoSpaceDN w:val="0"/>
        <w:adjustRightInd w:val="0"/>
        <w:rPr>
          <w:rFonts w:eastAsiaTheme="minorHAnsi"/>
          <w:sz w:val="22"/>
          <w:szCs w:val="22"/>
          <w:lang w:eastAsia="en-US"/>
        </w:rPr>
      </w:pPr>
      <w:r>
        <w:rPr>
          <w:rFonts w:ascii="Symbol" w:eastAsiaTheme="minorHAnsi" w:hAnsi="Symbol" w:cs="Symbol"/>
          <w:sz w:val="22"/>
          <w:szCs w:val="22"/>
          <w:lang w:eastAsia="en-US"/>
        </w:rPr>
        <w:t></w:t>
      </w:r>
      <w:r>
        <w:rPr>
          <w:rFonts w:eastAsiaTheme="minorHAnsi"/>
          <w:sz w:val="16"/>
          <w:szCs w:val="16"/>
          <w:lang w:eastAsia="en-US"/>
        </w:rPr>
        <w:t xml:space="preserve">si,80 </w:t>
      </w:r>
      <w:r>
        <w:rPr>
          <w:rFonts w:eastAsiaTheme="minorHAnsi"/>
          <w:sz w:val="22"/>
          <w:szCs w:val="22"/>
          <w:lang w:eastAsia="en-US"/>
        </w:rPr>
        <w:t xml:space="preserve">- kritická povrchová pre vznik plesní stanovaná pri teplote vnútorného vzduchu </w:t>
      </w:r>
      <w:r>
        <w:rPr>
          <w:rFonts w:ascii="Symbol" w:eastAsiaTheme="minorHAnsi" w:hAnsi="Symbol" w:cs="Symbol"/>
          <w:sz w:val="22"/>
          <w:szCs w:val="22"/>
          <w:lang w:eastAsia="en-US"/>
        </w:rPr>
        <w:t></w:t>
      </w:r>
      <w:r>
        <w:rPr>
          <w:rFonts w:eastAsiaTheme="minorHAnsi"/>
          <w:sz w:val="16"/>
          <w:szCs w:val="16"/>
          <w:lang w:eastAsia="en-US"/>
        </w:rPr>
        <w:t xml:space="preserve">si </w:t>
      </w:r>
      <w:r>
        <w:rPr>
          <w:rFonts w:eastAsiaTheme="minorHAnsi"/>
          <w:sz w:val="22"/>
          <w:szCs w:val="22"/>
          <w:lang w:eastAsia="en-US"/>
        </w:rPr>
        <w:t>a relatívnu</w:t>
      </w:r>
    </w:p>
    <w:p w:rsidR="00126A0E" w:rsidRDefault="00126A0E" w:rsidP="00126A0E">
      <w:pPr>
        <w:autoSpaceDE w:val="0"/>
        <w:autoSpaceDN w:val="0"/>
        <w:adjustRightInd w:val="0"/>
        <w:rPr>
          <w:rFonts w:eastAsiaTheme="minorHAnsi"/>
          <w:sz w:val="22"/>
          <w:szCs w:val="22"/>
          <w:lang w:eastAsia="en-US"/>
        </w:rPr>
      </w:pPr>
      <w:r>
        <w:rPr>
          <w:rFonts w:eastAsiaTheme="minorHAnsi"/>
          <w:sz w:val="22"/>
          <w:szCs w:val="22"/>
          <w:lang w:eastAsia="en-US"/>
        </w:rPr>
        <w:t>vlhkos</w:t>
      </w:r>
      <w:r>
        <w:rPr>
          <w:rFonts w:ascii="TimesNewRoman" w:eastAsiaTheme="minorHAnsi" w:hAnsi="TimesNewRoman" w:cs="TimesNewRoman"/>
          <w:sz w:val="22"/>
          <w:szCs w:val="22"/>
          <w:lang w:eastAsia="en-US"/>
        </w:rPr>
        <w:t xml:space="preserve">ť </w:t>
      </w:r>
      <w:r>
        <w:rPr>
          <w:rFonts w:ascii="Symbol" w:eastAsiaTheme="minorHAnsi" w:hAnsi="Symbol" w:cs="Symbol"/>
          <w:sz w:val="22"/>
          <w:szCs w:val="22"/>
          <w:lang w:eastAsia="en-US"/>
        </w:rPr>
        <w:t></w:t>
      </w:r>
      <w:r>
        <w:rPr>
          <w:rFonts w:ascii="Symbol" w:eastAsiaTheme="minorHAnsi" w:hAnsi="Symbol" w:cs="Symbol"/>
          <w:sz w:val="22"/>
          <w:szCs w:val="22"/>
          <w:lang w:eastAsia="en-US"/>
        </w:rPr>
        <w:t></w:t>
      </w:r>
      <w:r>
        <w:rPr>
          <w:rFonts w:eastAsiaTheme="minorHAnsi"/>
          <w:sz w:val="22"/>
          <w:szCs w:val="22"/>
          <w:lang w:eastAsia="en-US"/>
        </w:rPr>
        <w:t>vnútorného vzduchu</w:t>
      </w:r>
    </w:p>
    <w:p w:rsidR="00126A0E" w:rsidRDefault="00126A0E" w:rsidP="00126A0E">
      <w:pPr>
        <w:autoSpaceDE w:val="0"/>
        <w:autoSpaceDN w:val="0"/>
        <w:adjustRightInd w:val="0"/>
        <w:rPr>
          <w:rFonts w:eastAsiaTheme="minorHAnsi"/>
          <w:sz w:val="22"/>
          <w:szCs w:val="22"/>
          <w:lang w:eastAsia="en-US"/>
        </w:rPr>
      </w:pPr>
      <w:r>
        <w:rPr>
          <w:rFonts w:ascii="Symbol" w:eastAsiaTheme="minorHAnsi" w:hAnsi="Symbol" w:cs="Symbol"/>
          <w:sz w:val="22"/>
          <w:szCs w:val="22"/>
          <w:lang w:eastAsia="en-US"/>
        </w:rPr>
        <w:t></w:t>
      </w:r>
      <w:r>
        <w:rPr>
          <w:rFonts w:ascii="Symbol" w:eastAsiaTheme="minorHAnsi" w:hAnsi="Symbol" w:cs="Symbol"/>
          <w:sz w:val="22"/>
          <w:szCs w:val="22"/>
          <w:lang w:eastAsia="en-US"/>
        </w:rPr>
        <w:t></w:t>
      </w:r>
      <w:r>
        <w:rPr>
          <w:rFonts w:eastAsiaTheme="minorHAnsi"/>
          <w:sz w:val="16"/>
          <w:szCs w:val="16"/>
          <w:lang w:eastAsia="en-US"/>
        </w:rPr>
        <w:t xml:space="preserve">si </w:t>
      </w:r>
      <w:r>
        <w:rPr>
          <w:rFonts w:eastAsiaTheme="minorHAnsi"/>
          <w:sz w:val="22"/>
          <w:szCs w:val="22"/>
          <w:lang w:eastAsia="en-US"/>
        </w:rPr>
        <w:t>- bezpe</w:t>
      </w:r>
      <w:r>
        <w:rPr>
          <w:rFonts w:ascii="TimesNewRoman" w:eastAsiaTheme="minorHAnsi" w:hAnsi="TimesNewRoman" w:cs="TimesNewRoman"/>
          <w:sz w:val="22"/>
          <w:szCs w:val="22"/>
          <w:lang w:eastAsia="en-US"/>
        </w:rPr>
        <w:t>č</w:t>
      </w:r>
      <w:r>
        <w:rPr>
          <w:rFonts w:eastAsiaTheme="minorHAnsi"/>
          <w:sz w:val="22"/>
          <w:szCs w:val="22"/>
          <w:lang w:eastAsia="en-US"/>
        </w:rPr>
        <w:t>nostná prirážka zohlad</w:t>
      </w:r>
      <w:r>
        <w:rPr>
          <w:rFonts w:ascii="TimesNewRoman" w:eastAsiaTheme="minorHAnsi" w:hAnsi="TimesNewRoman" w:cs="TimesNewRoman"/>
          <w:sz w:val="22"/>
          <w:szCs w:val="22"/>
          <w:lang w:eastAsia="en-US"/>
        </w:rPr>
        <w:t>ň</w:t>
      </w:r>
      <w:r>
        <w:rPr>
          <w:rFonts w:eastAsiaTheme="minorHAnsi"/>
          <w:sz w:val="22"/>
          <w:szCs w:val="22"/>
          <w:lang w:eastAsia="en-US"/>
        </w:rPr>
        <w:t>ujúca sposob vykurovania a užívania miestností</w:t>
      </w:r>
    </w:p>
    <w:p w:rsidR="00126A0E" w:rsidRDefault="00126A0E" w:rsidP="00126A0E">
      <w:pPr>
        <w:autoSpaceDE w:val="0"/>
        <w:autoSpaceDN w:val="0"/>
        <w:adjustRightInd w:val="0"/>
        <w:rPr>
          <w:rFonts w:eastAsiaTheme="minorHAnsi"/>
          <w:sz w:val="22"/>
          <w:szCs w:val="22"/>
          <w:lang w:eastAsia="en-US"/>
        </w:rPr>
      </w:pPr>
      <w:r>
        <w:rPr>
          <w:rFonts w:eastAsiaTheme="minorHAnsi"/>
          <w:sz w:val="22"/>
          <w:szCs w:val="22"/>
          <w:lang w:eastAsia="en-US"/>
        </w:rPr>
        <w:t>V kútoch, stykoch s viacrozmerným vedením tepla je teplota vnútorného povrchu konštrukcie</w:t>
      </w:r>
    </w:p>
    <w:p w:rsidR="00126A0E" w:rsidRDefault="00126A0E" w:rsidP="00126A0E">
      <w:pPr>
        <w:autoSpaceDE w:val="0"/>
        <w:autoSpaceDN w:val="0"/>
        <w:adjustRightInd w:val="0"/>
        <w:rPr>
          <w:rFonts w:eastAsiaTheme="minorHAnsi"/>
          <w:sz w:val="22"/>
          <w:szCs w:val="22"/>
          <w:lang w:eastAsia="en-US"/>
        </w:rPr>
      </w:pPr>
      <w:r>
        <w:rPr>
          <w:rFonts w:eastAsiaTheme="minorHAnsi"/>
          <w:sz w:val="22"/>
          <w:szCs w:val="22"/>
          <w:lang w:eastAsia="en-US"/>
        </w:rPr>
        <w:t>nižšia ako v ostatných miestach s homogennym vedením tepla. Kritické sú miesta horizontálnych a</w:t>
      </w:r>
    </w:p>
    <w:p w:rsidR="00126A0E" w:rsidRDefault="00126A0E" w:rsidP="00126A0E">
      <w:pPr>
        <w:autoSpaceDE w:val="0"/>
        <w:autoSpaceDN w:val="0"/>
        <w:adjustRightInd w:val="0"/>
        <w:rPr>
          <w:rFonts w:eastAsiaTheme="minorHAnsi"/>
          <w:sz w:val="22"/>
          <w:szCs w:val="22"/>
          <w:lang w:eastAsia="en-US"/>
        </w:rPr>
      </w:pPr>
      <w:r>
        <w:rPr>
          <w:rFonts w:eastAsiaTheme="minorHAnsi"/>
          <w:sz w:val="22"/>
          <w:szCs w:val="22"/>
          <w:lang w:eastAsia="en-US"/>
        </w:rPr>
        <w:t>vertikálnych kútov.</w:t>
      </w:r>
    </w:p>
    <w:p w:rsidR="00126A0E" w:rsidRDefault="00126A0E" w:rsidP="00126A0E">
      <w:pPr>
        <w:autoSpaceDE w:val="0"/>
        <w:autoSpaceDN w:val="0"/>
        <w:adjustRightInd w:val="0"/>
        <w:rPr>
          <w:rFonts w:eastAsiaTheme="minorHAnsi"/>
          <w:sz w:val="22"/>
          <w:szCs w:val="22"/>
          <w:lang w:eastAsia="en-US"/>
        </w:rPr>
      </w:pPr>
      <w:r>
        <w:rPr>
          <w:rFonts w:eastAsiaTheme="minorHAnsi"/>
          <w:sz w:val="22"/>
          <w:szCs w:val="22"/>
          <w:lang w:eastAsia="en-US"/>
        </w:rPr>
        <w:t>V kritických miestach vybraných detailov je splnená požiadavka na najnižšiu teplotu vnútorného</w:t>
      </w:r>
    </w:p>
    <w:p w:rsidR="00126A0E" w:rsidRDefault="00126A0E" w:rsidP="00126A0E">
      <w:pPr>
        <w:autoSpaceDE w:val="0"/>
        <w:autoSpaceDN w:val="0"/>
        <w:adjustRightInd w:val="0"/>
        <w:rPr>
          <w:rFonts w:eastAsiaTheme="minorHAnsi"/>
          <w:sz w:val="22"/>
          <w:szCs w:val="22"/>
          <w:lang w:eastAsia="en-US"/>
        </w:rPr>
      </w:pPr>
      <w:r>
        <w:rPr>
          <w:rFonts w:eastAsiaTheme="minorHAnsi"/>
          <w:sz w:val="22"/>
          <w:szCs w:val="22"/>
          <w:lang w:eastAsia="en-US"/>
        </w:rPr>
        <w:t>povrchu.</w:t>
      </w:r>
    </w:p>
    <w:p w:rsidR="00126A0E" w:rsidRDefault="00126A0E" w:rsidP="00126A0E">
      <w:pPr>
        <w:autoSpaceDE w:val="0"/>
        <w:autoSpaceDN w:val="0"/>
        <w:adjustRightInd w:val="0"/>
        <w:rPr>
          <w:rFonts w:eastAsiaTheme="minorHAnsi"/>
          <w:sz w:val="22"/>
          <w:szCs w:val="22"/>
          <w:lang w:eastAsia="en-US"/>
        </w:rPr>
      </w:pPr>
      <w:r>
        <w:rPr>
          <w:rFonts w:ascii="Symbol" w:eastAsiaTheme="minorHAnsi" w:hAnsi="Symbol" w:cs="Symbol"/>
          <w:sz w:val="22"/>
          <w:szCs w:val="22"/>
          <w:lang w:eastAsia="en-US"/>
        </w:rPr>
        <w:t></w:t>
      </w:r>
      <w:r>
        <w:rPr>
          <w:rFonts w:eastAsiaTheme="minorHAnsi"/>
          <w:sz w:val="16"/>
          <w:szCs w:val="16"/>
          <w:lang w:eastAsia="en-US"/>
        </w:rPr>
        <w:t xml:space="preserve">si </w:t>
      </w:r>
      <w:r>
        <w:rPr>
          <w:rFonts w:ascii="Symbol" w:eastAsiaTheme="minorHAnsi" w:hAnsi="Symbol" w:cs="Symbol"/>
          <w:sz w:val="22"/>
          <w:szCs w:val="22"/>
          <w:lang w:eastAsia="en-US"/>
        </w:rPr>
        <w:t></w:t>
      </w:r>
      <w:r>
        <w:rPr>
          <w:rFonts w:ascii="Symbol" w:eastAsiaTheme="minorHAnsi" w:hAnsi="Symbol" w:cs="Symbol"/>
          <w:sz w:val="22"/>
          <w:szCs w:val="22"/>
          <w:lang w:eastAsia="en-US"/>
        </w:rPr>
        <w:t></w:t>
      </w:r>
      <w:r>
        <w:rPr>
          <w:rFonts w:ascii="Symbol" w:eastAsiaTheme="minorHAnsi" w:hAnsi="Symbol" w:cs="Symbol"/>
          <w:sz w:val="22"/>
          <w:szCs w:val="22"/>
          <w:lang w:eastAsia="en-US"/>
        </w:rPr>
        <w:t></w:t>
      </w:r>
      <w:r>
        <w:rPr>
          <w:rFonts w:eastAsiaTheme="minorHAnsi"/>
          <w:sz w:val="16"/>
          <w:szCs w:val="16"/>
          <w:lang w:eastAsia="en-US"/>
        </w:rPr>
        <w:t xml:space="preserve">si,80 </w:t>
      </w:r>
      <w:r>
        <w:rPr>
          <w:rFonts w:eastAsiaTheme="minorHAnsi"/>
          <w:sz w:val="22"/>
          <w:szCs w:val="22"/>
          <w:lang w:eastAsia="en-US"/>
        </w:rPr>
        <w:t xml:space="preserve">+ </w:t>
      </w:r>
      <w:r>
        <w:rPr>
          <w:rFonts w:ascii="Symbol" w:eastAsiaTheme="minorHAnsi" w:hAnsi="Symbol" w:cs="Symbol"/>
          <w:sz w:val="22"/>
          <w:szCs w:val="22"/>
          <w:lang w:eastAsia="en-US"/>
        </w:rPr>
        <w:t></w:t>
      </w:r>
      <w:r>
        <w:rPr>
          <w:rFonts w:ascii="Symbol" w:eastAsiaTheme="minorHAnsi" w:hAnsi="Symbol" w:cs="Symbol"/>
          <w:sz w:val="22"/>
          <w:szCs w:val="22"/>
          <w:lang w:eastAsia="en-US"/>
        </w:rPr>
        <w:t></w:t>
      </w:r>
      <w:r>
        <w:rPr>
          <w:rFonts w:eastAsiaTheme="minorHAnsi"/>
          <w:sz w:val="16"/>
          <w:szCs w:val="16"/>
          <w:lang w:eastAsia="en-US"/>
        </w:rPr>
        <w:t xml:space="preserve">si </w:t>
      </w:r>
      <w:r>
        <w:rPr>
          <w:rFonts w:eastAsiaTheme="minorHAnsi"/>
          <w:sz w:val="22"/>
          <w:szCs w:val="22"/>
          <w:lang w:eastAsia="en-US"/>
        </w:rPr>
        <w:t xml:space="preserve">= 12,6 + 1 = 13,6 </w:t>
      </w:r>
      <w:r>
        <w:rPr>
          <w:rFonts w:eastAsiaTheme="minorHAnsi"/>
          <w:sz w:val="16"/>
          <w:szCs w:val="16"/>
          <w:lang w:eastAsia="en-US"/>
        </w:rPr>
        <w:t>o</w:t>
      </w:r>
      <w:r>
        <w:rPr>
          <w:rFonts w:eastAsiaTheme="minorHAnsi"/>
          <w:sz w:val="22"/>
          <w:szCs w:val="22"/>
          <w:lang w:eastAsia="en-US"/>
        </w:rPr>
        <w:t>C pre h</w:t>
      </w:r>
      <w:r>
        <w:rPr>
          <w:rFonts w:eastAsiaTheme="minorHAnsi"/>
          <w:sz w:val="16"/>
          <w:szCs w:val="16"/>
          <w:lang w:eastAsia="en-US"/>
        </w:rPr>
        <w:t xml:space="preserve">i </w:t>
      </w:r>
      <w:r>
        <w:rPr>
          <w:rFonts w:eastAsiaTheme="minorHAnsi"/>
          <w:sz w:val="22"/>
          <w:szCs w:val="22"/>
          <w:lang w:eastAsia="en-US"/>
        </w:rPr>
        <w:t>&lt; 8 W/m</w:t>
      </w:r>
      <w:r>
        <w:rPr>
          <w:rFonts w:eastAsiaTheme="minorHAnsi"/>
          <w:sz w:val="16"/>
          <w:szCs w:val="16"/>
          <w:lang w:eastAsia="en-US"/>
        </w:rPr>
        <w:t>2</w:t>
      </w:r>
      <w:r>
        <w:rPr>
          <w:rFonts w:eastAsiaTheme="minorHAnsi"/>
          <w:sz w:val="22"/>
          <w:szCs w:val="22"/>
          <w:lang w:eastAsia="en-US"/>
        </w:rPr>
        <w:t>.K</w:t>
      </w:r>
    </w:p>
    <w:p w:rsidR="00126A0E" w:rsidRDefault="00126A0E" w:rsidP="00126A0E">
      <w:pPr>
        <w:autoSpaceDE w:val="0"/>
        <w:autoSpaceDN w:val="0"/>
        <w:adjustRightInd w:val="0"/>
        <w:rPr>
          <w:rFonts w:eastAsiaTheme="minorHAnsi"/>
          <w:sz w:val="22"/>
          <w:szCs w:val="22"/>
          <w:lang w:eastAsia="en-US"/>
        </w:rPr>
      </w:pPr>
      <w:r>
        <w:rPr>
          <w:rFonts w:eastAsiaTheme="minorHAnsi"/>
          <w:sz w:val="22"/>
          <w:szCs w:val="22"/>
          <w:lang w:eastAsia="en-US"/>
        </w:rPr>
        <w:t>pri prerušovanom vykurovaní s poklesom teploty vnútorného vzduchu do 5 K.</w:t>
      </w:r>
    </w:p>
    <w:p w:rsidR="00126A0E" w:rsidRDefault="00126A0E" w:rsidP="00126A0E">
      <w:pPr>
        <w:autoSpaceDE w:val="0"/>
        <w:autoSpaceDN w:val="0"/>
        <w:adjustRightInd w:val="0"/>
        <w:rPr>
          <w:rFonts w:eastAsiaTheme="minorHAnsi"/>
          <w:sz w:val="22"/>
          <w:szCs w:val="22"/>
          <w:lang w:eastAsia="en-US"/>
        </w:rPr>
      </w:pPr>
      <w:r>
        <w:rPr>
          <w:rFonts w:eastAsiaTheme="minorHAnsi"/>
          <w:sz w:val="22"/>
          <w:szCs w:val="22"/>
          <w:lang w:eastAsia="en-US"/>
        </w:rPr>
        <w:t>Z výsledkov vyplýva, že podmienka je splnená na každom mieste vnútorného povrchu</w:t>
      </w:r>
    </w:p>
    <w:p w:rsidR="00126A0E" w:rsidRDefault="00126A0E" w:rsidP="00126A0E">
      <w:pPr>
        <w:autoSpaceDE w:val="0"/>
        <w:autoSpaceDN w:val="0"/>
        <w:adjustRightInd w:val="0"/>
        <w:rPr>
          <w:rFonts w:eastAsiaTheme="minorHAnsi"/>
          <w:sz w:val="22"/>
          <w:szCs w:val="22"/>
          <w:lang w:eastAsia="en-US"/>
        </w:rPr>
      </w:pPr>
      <w:r>
        <w:rPr>
          <w:rFonts w:eastAsiaTheme="minorHAnsi"/>
          <w:sz w:val="22"/>
          <w:szCs w:val="22"/>
          <w:lang w:eastAsia="en-US"/>
        </w:rPr>
        <w:t>konštrukcie za daných prevádzkových podmienok po zateplení a navrhovaných úpravách.</w:t>
      </w:r>
    </w:p>
    <w:p w:rsidR="00126A0E" w:rsidRDefault="00126A0E" w:rsidP="00126A0E">
      <w:pPr>
        <w:autoSpaceDE w:val="0"/>
        <w:autoSpaceDN w:val="0"/>
        <w:adjustRightInd w:val="0"/>
        <w:rPr>
          <w:rFonts w:eastAsiaTheme="minorHAnsi"/>
          <w:sz w:val="22"/>
          <w:szCs w:val="22"/>
          <w:lang w:eastAsia="en-US"/>
        </w:rPr>
      </w:pPr>
      <w:r>
        <w:rPr>
          <w:rFonts w:eastAsiaTheme="minorHAnsi"/>
          <w:sz w:val="22"/>
          <w:szCs w:val="22"/>
          <w:lang w:eastAsia="en-US"/>
        </w:rPr>
        <w:t>Vybrané detaily vyhovujú na posúdenie z h</w:t>
      </w:r>
      <w:r>
        <w:rPr>
          <w:rFonts w:ascii="TimesNewRoman" w:eastAsiaTheme="minorHAnsi" w:hAnsi="TimesNewRoman" w:cs="TimesNewRoman"/>
          <w:sz w:val="22"/>
          <w:szCs w:val="22"/>
          <w:lang w:eastAsia="en-US"/>
        </w:rPr>
        <w:t>ľ</w:t>
      </w:r>
      <w:r>
        <w:rPr>
          <w:rFonts w:eastAsiaTheme="minorHAnsi"/>
          <w:sz w:val="22"/>
          <w:szCs w:val="22"/>
          <w:lang w:eastAsia="en-US"/>
        </w:rPr>
        <w:t>adiska rizika vzniku plesní na minimálnu povrchovú</w:t>
      </w:r>
    </w:p>
    <w:p w:rsidR="00126A0E" w:rsidRDefault="00126A0E" w:rsidP="00126A0E">
      <w:pPr>
        <w:autoSpaceDE w:val="0"/>
        <w:autoSpaceDN w:val="0"/>
        <w:adjustRightInd w:val="0"/>
        <w:rPr>
          <w:rFonts w:eastAsiaTheme="minorHAnsi"/>
          <w:sz w:val="22"/>
          <w:szCs w:val="22"/>
          <w:lang w:eastAsia="en-US"/>
        </w:rPr>
      </w:pPr>
      <w:r>
        <w:rPr>
          <w:rFonts w:eastAsiaTheme="minorHAnsi"/>
          <w:sz w:val="22"/>
          <w:szCs w:val="22"/>
          <w:lang w:eastAsia="en-US"/>
        </w:rPr>
        <w:t xml:space="preserve">teplotu </w:t>
      </w:r>
      <w:r>
        <w:rPr>
          <w:rFonts w:ascii="PalatinoLinotype" w:eastAsiaTheme="minorHAnsi" w:hAnsi="PalatinoLinotype" w:cs="PalatinoLinotype"/>
          <w:sz w:val="22"/>
          <w:szCs w:val="22"/>
          <w:lang w:eastAsia="en-US"/>
        </w:rPr>
        <w:t>Ѳ</w:t>
      </w:r>
      <w:r>
        <w:rPr>
          <w:rFonts w:eastAsiaTheme="minorHAnsi"/>
          <w:sz w:val="22"/>
          <w:szCs w:val="22"/>
          <w:lang w:eastAsia="en-US"/>
        </w:rPr>
        <w:t>si,N = 13,1 (°C) vo všetkých prípadoch.</w:t>
      </w:r>
    </w:p>
    <w:p w:rsidR="00126A0E" w:rsidRDefault="00126A0E" w:rsidP="00126A0E">
      <w:pPr>
        <w:autoSpaceDE w:val="0"/>
        <w:autoSpaceDN w:val="0"/>
        <w:adjustRightInd w:val="0"/>
        <w:rPr>
          <w:rFonts w:eastAsiaTheme="minorHAnsi"/>
          <w:sz w:val="22"/>
          <w:szCs w:val="22"/>
          <w:lang w:eastAsia="en-US"/>
        </w:rPr>
      </w:pPr>
      <w:r>
        <w:rPr>
          <w:rFonts w:eastAsiaTheme="minorHAnsi"/>
          <w:sz w:val="22"/>
          <w:szCs w:val="22"/>
          <w:lang w:eastAsia="en-US"/>
        </w:rPr>
        <w:t>Detaily pritom vyhovujú na posúdenie z h</w:t>
      </w:r>
      <w:r>
        <w:rPr>
          <w:rFonts w:ascii="TimesNewRoman" w:eastAsiaTheme="minorHAnsi" w:hAnsi="TimesNewRoman" w:cs="TimesNewRoman"/>
          <w:sz w:val="22"/>
          <w:szCs w:val="22"/>
          <w:lang w:eastAsia="en-US"/>
        </w:rPr>
        <w:t>ľ</w:t>
      </w:r>
      <w:r>
        <w:rPr>
          <w:rFonts w:eastAsiaTheme="minorHAnsi"/>
          <w:sz w:val="22"/>
          <w:szCs w:val="22"/>
          <w:lang w:eastAsia="en-US"/>
        </w:rPr>
        <w:t xml:space="preserve">adiska teploty rosného bodu </w:t>
      </w:r>
      <w:r>
        <w:rPr>
          <w:rFonts w:ascii="PalatinoLinotype" w:eastAsiaTheme="minorHAnsi" w:hAnsi="PalatinoLinotype" w:cs="PalatinoLinotype"/>
          <w:sz w:val="22"/>
          <w:szCs w:val="22"/>
          <w:lang w:eastAsia="en-US"/>
        </w:rPr>
        <w:t>Ѳ</w:t>
      </w:r>
      <w:r>
        <w:rPr>
          <w:rFonts w:eastAsiaTheme="minorHAnsi"/>
          <w:sz w:val="22"/>
          <w:szCs w:val="22"/>
          <w:lang w:eastAsia="en-US"/>
        </w:rPr>
        <w:t>dp = 9,3 (°C), vo všetkých</w:t>
      </w:r>
    </w:p>
    <w:p w:rsidR="000F213F" w:rsidRDefault="00126A0E" w:rsidP="00126A0E">
      <w:pPr>
        <w:jc w:val="both"/>
        <w:rPr>
          <w:rFonts w:eastAsiaTheme="minorHAnsi"/>
          <w:sz w:val="22"/>
          <w:szCs w:val="22"/>
          <w:lang w:eastAsia="en-US"/>
        </w:rPr>
      </w:pPr>
      <w:r>
        <w:rPr>
          <w:rFonts w:eastAsiaTheme="minorHAnsi"/>
          <w:sz w:val="22"/>
          <w:szCs w:val="22"/>
          <w:lang w:eastAsia="en-US"/>
        </w:rPr>
        <w:t>prípadoch.</w:t>
      </w:r>
    </w:p>
    <w:p w:rsidR="00126A0E" w:rsidRDefault="00126A0E" w:rsidP="00126A0E">
      <w:pPr>
        <w:autoSpaceDE w:val="0"/>
        <w:autoSpaceDN w:val="0"/>
        <w:adjustRightInd w:val="0"/>
        <w:rPr>
          <w:rFonts w:eastAsiaTheme="minorHAnsi"/>
          <w:b/>
          <w:bCs/>
          <w:sz w:val="22"/>
          <w:szCs w:val="22"/>
          <w:lang w:eastAsia="en-US"/>
        </w:rPr>
      </w:pPr>
      <w:r>
        <w:rPr>
          <w:rFonts w:eastAsiaTheme="minorHAnsi"/>
          <w:b/>
          <w:bCs/>
          <w:sz w:val="22"/>
          <w:szCs w:val="22"/>
          <w:lang w:eastAsia="en-US"/>
        </w:rPr>
        <w:t>4.2. Posúdenie, energetické kritérium a výsledky výpo</w:t>
      </w:r>
      <w:r>
        <w:rPr>
          <w:rFonts w:ascii="TimesNewRoman,Bold" w:eastAsiaTheme="minorHAnsi" w:hAnsi="TimesNewRoman,Bold" w:cs="TimesNewRoman,Bold"/>
          <w:b/>
          <w:bCs/>
          <w:sz w:val="22"/>
          <w:szCs w:val="22"/>
          <w:lang w:eastAsia="en-US"/>
        </w:rPr>
        <w:t>č</w:t>
      </w:r>
      <w:r>
        <w:rPr>
          <w:rFonts w:eastAsiaTheme="minorHAnsi"/>
          <w:b/>
          <w:bCs/>
          <w:sz w:val="22"/>
          <w:szCs w:val="22"/>
          <w:lang w:eastAsia="en-US"/>
        </w:rPr>
        <w:t>tu</w:t>
      </w:r>
    </w:p>
    <w:p w:rsidR="00126A0E" w:rsidRDefault="00126A0E" w:rsidP="00126A0E">
      <w:pPr>
        <w:autoSpaceDE w:val="0"/>
        <w:autoSpaceDN w:val="0"/>
        <w:adjustRightInd w:val="0"/>
        <w:rPr>
          <w:rFonts w:eastAsiaTheme="minorHAnsi"/>
          <w:sz w:val="22"/>
          <w:szCs w:val="22"/>
          <w:lang w:eastAsia="en-US"/>
        </w:rPr>
      </w:pPr>
      <w:r>
        <w:rPr>
          <w:rFonts w:eastAsiaTheme="minorHAnsi"/>
          <w:sz w:val="22"/>
          <w:szCs w:val="22"/>
          <w:lang w:eastAsia="en-US"/>
        </w:rPr>
        <w:t>Výpo</w:t>
      </w:r>
      <w:r>
        <w:rPr>
          <w:rFonts w:ascii="TimesNewRoman" w:eastAsiaTheme="minorHAnsi" w:hAnsi="TimesNewRoman" w:cs="TimesNewRoman"/>
          <w:sz w:val="22"/>
          <w:szCs w:val="22"/>
          <w:lang w:eastAsia="en-US"/>
        </w:rPr>
        <w:t>č</w:t>
      </w:r>
      <w:r>
        <w:rPr>
          <w:rFonts w:eastAsiaTheme="minorHAnsi"/>
          <w:sz w:val="22"/>
          <w:szCs w:val="22"/>
          <w:lang w:eastAsia="en-US"/>
        </w:rPr>
        <w:t>et mernej potreby tepla na vykurovanie objektu (energetická požiadavka) je podrobne</w:t>
      </w:r>
    </w:p>
    <w:p w:rsidR="00126A0E" w:rsidRDefault="00126A0E" w:rsidP="00126A0E">
      <w:pPr>
        <w:autoSpaceDE w:val="0"/>
        <w:autoSpaceDN w:val="0"/>
        <w:adjustRightInd w:val="0"/>
        <w:rPr>
          <w:rFonts w:eastAsiaTheme="minorHAnsi"/>
          <w:sz w:val="22"/>
          <w:szCs w:val="22"/>
          <w:lang w:eastAsia="en-US"/>
        </w:rPr>
      </w:pPr>
      <w:r>
        <w:rPr>
          <w:rFonts w:eastAsiaTheme="minorHAnsi"/>
          <w:sz w:val="22"/>
          <w:szCs w:val="22"/>
          <w:lang w:eastAsia="en-US"/>
        </w:rPr>
        <w:t xml:space="preserve">uvedený v bode </w:t>
      </w:r>
      <w:r>
        <w:rPr>
          <w:rFonts w:eastAsiaTheme="minorHAnsi"/>
          <w:b/>
          <w:bCs/>
          <w:sz w:val="22"/>
          <w:szCs w:val="22"/>
          <w:lang w:eastAsia="en-US"/>
        </w:rPr>
        <w:t xml:space="preserve">I - </w:t>
      </w:r>
      <w:r>
        <w:rPr>
          <w:rFonts w:eastAsiaTheme="minorHAnsi"/>
          <w:sz w:val="22"/>
          <w:szCs w:val="22"/>
          <w:lang w:eastAsia="en-US"/>
        </w:rPr>
        <w:t>Hodnotenie budovy z hladiska potreby tepla (I a – pôvodný stav pred zásahom do</w:t>
      </w:r>
    </w:p>
    <w:p w:rsidR="00126A0E" w:rsidRDefault="00126A0E" w:rsidP="00126A0E">
      <w:pPr>
        <w:autoSpaceDE w:val="0"/>
        <w:autoSpaceDN w:val="0"/>
        <w:adjustRightInd w:val="0"/>
        <w:rPr>
          <w:rFonts w:eastAsiaTheme="minorHAnsi"/>
          <w:sz w:val="22"/>
          <w:szCs w:val="22"/>
          <w:lang w:eastAsia="en-US"/>
        </w:rPr>
      </w:pPr>
      <w:r>
        <w:rPr>
          <w:rFonts w:eastAsiaTheme="minorHAnsi"/>
          <w:sz w:val="22"/>
          <w:szCs w:val="22"/>
          <w:lang w:eastAsia="en-US"/>
        </w:rPr>
        <w:t>tepelnej ochrany, I b - navrhované riešenie po zateplení).</w:t>
      </w:r>
    </w:p>
    <w:p w:rsidR="00126A0E" w:rsidRDefault="00126A0E" w:rsidP="00126A0E">
      <w:pPr>
        <w:autoSpaceDE w:val="0"/>
        <w:autoSpaceDN w:val="0"/>
        <w:adjustRightInd w:val="0"/>
        <w:rPr>
          <w:rFonts w:eastAsiaTheme="minorHAnsi"/>
          <w:sz w:val="22"/>
          <w:szCs w:val="22"/>
          <w:lang w:eastAsia="en-US"/>
        </w:rPr>
      </w:pPr>
      <w:r>
        <w:rPr>
          <w:rFonts w:eastAsiaTheme="minorHAnsi"/>
          <w:sz w:val="22"/>
          <w:szCs w:val="22"/>
          <w:lang w:eastAsia="en-US"/>
        </w:rPr>
        <w:t>Z výsledku výpo</w:t>
      </w:r>
      <w:r>
        <w:rPr>
          <w:rFonts w:ascii="TimesNewRoman" w:eastAsiaTheme="minorHAnsi" w:hAnsi="TimesNewRoman" w:cs="TimesNewRoman"/>
          <w:sz w:val="22"/>
          <w:szCs w:val="22"/>
          <w:lang w:eastAsia="en-US"/>
        </w:rPr>
        <w:t>č</w:t>
      </w:r>
      <w:r>
        <w:rPr>
          <w:rFonts w:eastAsiaTheme="minorHAnsi"/>
          <w:sz w:val="22"/>
          <w:szCs w:val="22"/>
          <w:lang w:eastAsia="en-US"/>
        </w:rPr>
        <w:t>tu vyplýva, že objekt po:</w:t>
      </w:r>
    </w:p>
    <w:p w:rsidR="00126A0E" w:rsidRDefault="00126A0E" w:rsidP="00126A0E">
      <w:pPr>
        <w:autoSpaceDE w:val="0"/>
        <w:autoSpaceDN w:val="0"/>
        <w:adjustRightInd w:val="0"/>
        <w:rPr>
          <w:rFonts w:eastAsiaTheme="minorHAnsi"/>
          <w:sz w:val="22"/>
          <w:szCs w:val="22"/>
          <w:lang w:eastAsia="en-US"/>
        </w:rPr>
      </w:pPr>
      <w:r>
        <w:rPr>
          <w:rFonts w:eastAsiaTheme="minorHAnsi"/>
          <w:b/>
          <w:bCs/>
          <w:sz w:val="22"/>
          <w:szCs w:val="22"/>
          <w:lang w:eastAsia="en-US"/>
        </w:rPr>
        <w:lastRenderedPageBreak/>
        <w:t xml:space="preserve">Zrealizovanej a navrhovanej etape </w:t>
      </w:r>
      <w:r>
        <w:rPr>
          <w:rFonts w:eastAsiaTheme="minorHAnsi"/>
          <w:sz w:val="22"/>
          <w:szCs w:val="22"/>
          <w:lang w:eastAsia="en-US"/>
        </w:rPr>
        <w:t xml:space="preserve">- zateplenie obvodových stien </w:t>
      </w:r>
      <w:r>
        <w:rPr>
          <w:rFonts w:ascii="TimesNewRoman" w:eastAsiaTheme="minorHAnsi" w:hAnsi="TimesNewRoman" w:cs="TimesNewRoman"/>
          <w:sz w:val="22"/>
          <w:szCs w:val="22"/>
          <w:lang w:eastAsia="en-US"/>
        </w:rPr>
        <w:t>č</w:t>
      </w:r>
      <w:r>
        <w:rPr>
          <w:rFonts w:eastAsiaTheme="minorHAnsi"/>
          <w:sz w:val="22"/>
          <w:szCs w:val="22"/>
          <w:lang w:eastAsia="en-US"/>
        </w:rPr>
        <w:t>elných a štítových, výmeny okien</w:t>
      </w:r>
    </w:p>
    <w:p w:rsidR="00126A0E" w:rsidRDefault="00126A0E" w:rsidP="00126A0E">
      <w:pPr>
        <w:jc w:val="both"/>
        <w:rPr>
          <w:rFonts w:eastAsiaTheme="minorHAnsi"/>
          <w:sz w:val="22"/>
          <w:szCs w:val="22"/>
          <w:lang w:eastAsia="en-US"/>
        </w:rPr>
      </w:pPr>
      <w:r>
        <w:rPr>
          <w:rFonts w:eastAsiaTheme="minorHAnsi"/>
          <w:sz w:val="22"/>
          <w:szCs w:val="22"/>
          <w:lang w:eastAsia="en-US"/>
        </w:rPr>
        <w:t>a balkónových dverí v bytoch za plastové a zateplení plochej strechy (existujúce). Objekt nevyhovuje</w:t>
      </w:r>
    </w:p>
    <w:p w:rsidR="00126A0E" w:rsidRDefault="00126A0E" w:rsidP="00126A0E">
      <w:pPr>
        <w:autoSpaceDE w:val="0"/>
        <w:autoSpaceDN w:val="0"/>
        <w:adjustRightInd w:val="0"/>
        <w:rPr>
          <w:rFonts w:eastAsiaTheme="minorHAnsi"/>
          <w:sz w:val="22"/>
          <w:szCs w:val="22"/>
          <w:lang w:eastAsia="en-US"/>
        </w:rPr>
      </w:pPr>
      <w:r>
        <w:rPr>
          <w:rFonts w:eastAsiaTheme="minorHAnsi"/>
          <w:sz w:val="22"/>
          <w:szCs w:val="22"/>
          <w:lang w:eastAsia="en-US"/>
        </w:rPr>
        <w:t>požiadavke STN 73 0540-2+Z1+Z2/2019 (stav od roku 2016) ako normalizovaná hodnota. Objekt</w:t>
      </w:r>
    </w:p>
    <w:p w:rsidR="00126A0E" w:rsidRDefault="00126A0E" w:rsidP="00126A0E">
      <w:pPr>
        <w:autoSpaceDE w:val="0"/>
        <w:autoSpaceDN w:val="0"/>
        <w:adjustRightInd w:val="0"/>
        <w:rPr>
          <w:rFonts w:eastAsiaTheme="minorHAnsi"/>
          <w:sz w:val="22"/>
          <w:szCs w:val="22"/>
          <w:lang w:eastAsia="en-US"/>
        </w:rPr>
      </w:pPr>
      <w:r>
        <w:rPr>
          <w:rFonts w:eastAsiaTheme="minorHAnsi"/>
          <w:sz w:val="22"/>
          <w:szCs w:val="22"/>
          <w:lang w:eastAsia="en-US"/>
        </w:rPr>
        <w:t>vyhovuje požiadavke ako maximálna hodnota (stav od roku 2016) a je splnená energetická</w:t>
      </w:r>
    </w:p>
    <w:p w:rsidR="00126A0E" w:rsidRDefault="00126A0E" w:rsidP="00126A0E">
      <w:pPr>
        <w:autoSpaceDE w:val="0"/>
        <w:autoSpaceDN w:val="0"/>
        <w:adjustRightInd w:val="0"/>
        <w:rPr>
          <w:rFonts w:eastAsiaTheme="minorHAnsi"/>
          <w:sz w:val="22"/>
          <w:szCs w:val="22"/>
          <w:lang w:eastAsia="en-US"/>
        </w:rPr>
      </w:pPr>
      <w:r>
        <w:rPr>
          <w:rFonts w:eastAsiaTheme="minorHAnsi"/>
          <w:sz w:val="22"/>
          <w:szCs w:val="22"/>
          <w:lang w:eastAsia="en-US"/>
        </w:rPr>
        <w:t>požiadavka. Objekt vyhovuje požiadavke STN 73 0540-2/2012 (stav do roku 2016) a je splnená</w:t>
      </w:r>
    </w:p>
    <w:p w:rsidR="00126A0E" w:rsidRDefault="00126A0E" w:rsidP="00126A0E">
      <w:pPr>
        <w:autoSpaceDE w:val="0"/>
        <w:autoSpaceDN w:val="0"/>
        <w:adjustRightInd w:val="0"/>
        <w:rPr>
          <w:rFonts w:eastAsiaTheme="minorHAnsi"/>
          <w:sz w:val="22"/>
          <w:szCs w:val="22"/>
          <w:lang w:eastAsia="en-US"/>
        </w:rPr>
      </w:pPr>
      <w:r>
        <w:rPr>
          <w:rFonts w:eastAsiaTheme="minorHAnsi"/>
          <w:sz w:val="22"/>
          <w:szCs w:val="22"/>
          <w:lang w:eastAsia="en-US"/>
        </w:rPr>
        <w:t>energetická požiadavka.</w:t>
      </w:r>
    </w:p>
    <w:p w:rsidR="00126A0E" w:rsidRDefault="00126A0E" w:rsidP="00126A0E">
      <w:pPr>
        <w:autoSpaceDE w:val="0"/>
        <w:autoSpaceDN w:val="0"/>
        <w:adjustRightInd w:val="0"/>
        <w:rPr>
          <w:rFonts w:eastAsiaTheme="minorHAnsi"/>
          <w:sz w:val="20"/>
          <w:szCs w:val="20"/>
          <w:lang w:eastAsia="en-US"/>
        </w:rPr>
      </w:pPr>
      <w:r>
        <w:rPr>
          <w:rFonts w:eastAsiaTheme="minorHAnsi"/>
          <w:b/>
          <w:bCs/>
          <w:sz w:val="22"/>
          <w:szCs w:val="22"/>
          <w:lang w:eastAsia="en-US"/>
        </w:rPr>
        <w:t xml:space="preserve">Vyhladovej etape </w:t>
      </w:r>
      <w:r>
        <w:rPr>
          <w:rFonts w:eastAsiaTheme="minorHAnsi"/>
          <w:sz w:val="22"/>
          <w:szCs w:val="22"/>
          <w:lang w:eastAsia="en-US"/>
        </w:rPr>
        <w:t xml:space="preserve">(výhlad) - </w:t>
      </w:r>
      <w:r>
        <w:rPr>
          <w:rFonts w:eastAsiaTheme="minorHAnsi"/>
          <w:sz w:val="20"/>
          <w:szCs w:val="20"/>
          <w:lang w:eastAsia="en-US"/>
        </w:rPr>
        <w:t>výmena všetkých (v sú</w:t>
      </w:r>
      <w:r>
        <w:rPr>
          <w:rFonts w:ascii="TimesNewRoman" w:eastAsiaTheme="minorHAnsi" w:hAnsi="TimesNewRoman" w:cs="TimesNewRoman"/>
          <w:sz w:val="20"/>
          <w:szCs w:val="20"/>
          <w:lang w:eastAsia="en-US"/>
        </w:rPr>
        <w:t>č</w:t>
      </w:r>
      <w:r>
        <w:rPr>
          <w:rFonts w:eastAsiaTheme="minorHAnsi"/>
          <w:sz w:val="20"/>
          <w:szCs w:val="20"/>
          <w:lang w:eastAsia="en-US"/>
        </w:rPr>
        <w:t>astnosti už vymeneých) okien a balkónových dverí za</w:t>
      </w:r>
    </w:p>
    <w:p w:rsidR="00126A0E" w:rsidRDefault="00126A0E" w:rsidP="00126A0E">
      <w:pPr>
        <w:autoSpaceDE w:val="0"/>
        <w:autoSpaceDN w:val="0"/>
        <w:adjustRightInd w:val="0"/>
        <w:rPr>
          <w:rFonts w:eastAsiaTheme="minorHAnsi"/>
          <w:sz w:val="22"/>
          <w:szCs w:val="22"/>
          <w:lang w:eastAsia="en-US"/>
        </w:rPr>
      </w:pPr>
      <w:r>
        <w:rPr>
          <w:rFonts w:eastAsiaTheme="minorHAnsi"/>
          <w:sz w:val="20"/>
          <w:szCs w:val="20"/>
          <w:lang w:eastAsia="en-US"/>
        </w:rPr>
        <w:t xml:space="preserve">plastové </w:t>
      </w:r>
      <w:r>
        <w:rPr>
          <w:rFonts w:eastAsiaTheme="minorHAnsi"/>
          <w:sz w:val="22"/>
          <w:szCs w:val="22"/>
          <w:lang w:eastAsia="en-US"/>
        </w:rPr>
        <w:t>so sú</w:t>
      </w:r>
      <w:r>
        <w:rPr>
          <w:rFonts w:ascii="TimesNewRoman" w:eastAsiaTheme="minorHAnsi" w:hAnsi="TimesNewRoman" w:cs="TimesNewRoman"/>
          <w:sz w:val="22"/>
          <w:szCs w:val="22"/>
          <w:lang w:eastAsia="en-US"/>
        </w:rPr>
        <w:t>č</w:t>
      </w:r>
      <w:r>
        <w:rPr>
          <w:rFonts w:eastAsiaTheme="minorHAnsi"/>
          <w:sz w:val="22"/>
          <w:szCs w:val="22"/>
          <w:lang w:eastAsia="en-US"/>
        </w:rPr>
        <w:t>initelom prechou tepla min. U = 0,85 W/m</w:t>
      </w:r>
      <w:r>
        <w:rPr>
          <w:rFonts w:eastAsiaTheme="minorHAnsi"/>
          <w:sz w:val="16"/>
          <w:szCs w:val="16"/>
          <w:lang w:eastAsia="en-US"/>
        </w:rPr>
        <w:t>2</w:t>
      </w:r>
      <w:r>
        <w:rPr>
          <w:rFonts w:eastAsiaTheme="minorHAnsi"/>
          <w:sz w:val="22"/>
          <w:szCs w:val="22"/>
          <w:lang w:eastAsia="en-US"/>
        </w:rPr>
        <w:t>.K, zateplenie stropu technického podlažia</w:t>
      </w:r>
    </w:p>
    <w:p w:rsidR="00126A0E" w:rsidRDefault="00126A0E" w:rsidP="00126A0E">
      <w:pPr>
        <w:autoSpaceDE w:val="0"/>
        <w:autoSpaceDN w:val="0"/>
        <w:adjustRightInd w:val="0"/>
        <w:rPr>
          <w:rFonts w:eastAsiaTheme="minorHAnsi"/>
          <w:sz w:val="22"/>
          <w:szCs w:val="22"/>
          <w:lang w:eastAsia="en-US"/>
        </w:rPr>
      </w:pPr>
      <w:r>
        <w:rPr>
          <w:rFonts w:eastAsiaTheme="minorHAnsi"/>
          <w:sz w:val="22"/>
          <w:szCs w:val="22"/>
          <w:lang w:eastAsia="en-US"/>
        </w:rPr>
        <w:t>v priestore nad pivnicami. Objekt vyhovuje požiadavke STN 73 0540-2+Z1+Z2/2019 a je splnená</w:t>
      </w:r>
    </w:p>
    <w:p w:rsidR="00126A0E" w:rsidRDefault="00126A0E" w:rsidP="00126A0E">
      <w:pPr>
        <w:autoSpaceDE w:val="0"/>
        <w:autoSpaceDN w:val="0"/>
        <w:adjustRightInd w:val="0"/>
        <w:rPr>
          <w:rFonts w:eastAsiaTheme="minorHAnsi"/>
          <w:sz w:val="22"/>
          <w:szCs w:val="22"/>
          <w:lang w:eastAsia="en-US"/>
        </w:rPr>
      </w:pPr>
      <w:r>
        <w:rPr>
          <w:rFonts w:eastAsiaTheme="minorHAnsi"/>
          <w:sz w:val="22"/>
          <w:szCs w:val="22"/>
          <w:lang w:eastAsia="en-US"/>
        </w:rPr>
        <w:t>energetická požiadavka.</w:t>
      </w:r>
    </w:p>
    <w:p w:rsidR="00126A0E" w:rsidRDefault="00126A0E" w:rsidP="00126A0E">
      <w:pPr>
        <w:autoSpaceDE w:val="0"/>
        <w:autoSpaceDN w:val="0"/>
        <w:adjustRightInd w:val="0"/>
        <w:rPr>
          <w:rFonts w:eastAsiaTheme="minorHAnsi"/>
          <w:sz w:val="22"/>
          <w:szCs w:val="22"/>
          <w:lang w:eastAsia="en-US"/>
        </w:rPr>
      </w:pPr>
      <w:r>
        <w:rPr>
          <w:rFonts w:eastAsiaTheme="minorHAnsi"/>
          <w:sz w:val="22"/>
          <w:szCs w:val="22"/>
          <w:lang w:eastAsia="en-US"/>
        </w:rPr>
        <w:t>Merná potreba tepla (energetická požiadavka) stav do roku 2016. Maximálna hodnota od roku 2016.</w:t>
      </w:r>
    </w:p>
    <w:p w:rsidR="00126A0E" w:rsidRDefault="00126A0E" w:rsidP="00126A0E">
      <w:pPr>
        <w:autoSpaceDE w:val="0"/>
        <w:autoSpaceDN w:val="0"/>
        <w:adjustRightInd w:val="0"/>
        <w:rPr>
          <w:rFonts w:eastAsiaTheme="minorHAnsi"/>
          <w:b/>
          <w:bCs/>
          <w:sz w:val="16"/>
          <w:szCs w:val="16"/>
          <w:lang w:eastAsia="en-US"/>
        </w:rPr>
      </w:pPr>
      <w:r>
        <w:rPr>
          <w:rFonts w:eastAsiaTheme="minorHAnsi"/>
          <w:sz w:val="22"/>
          <w:szCs w:val="22"/>
          <w:lang w:eastAsia="en-US"/>
        </w:rPr>
        <w:t xml:space="preserve">Pôvodný stav </w:t>
      </w:r>
      <w:r>
        <w:rPr>
          <w:rFonts w:eastAsiaTheme="minorHAnsi"/>
          <w:b/>
          <w:bCs/>
          <w:sz w:val="22"/>
          <w:szCs w:val="22"/>
          <w:lang w:eastAsia="en-US"/>
        </w:rPr>
        <w:t>79,52 kWh/m</w:t>
      </w:r>
      <w:r>
        <w:rPr>
          <w:rFonts w:eastAsiaTheme="minorHAnsi"/>
          <w:b/>
          <w:bCs/>
          <w:sz w:val="16"/>
          <w:szCs w:val="16"/>
          <w:lang w:eastAsia="en-US"/>
        </w:rPr>
        <w:t>2</w:t>
      </w:r>
      <w:r>
        <w:rPr>
          <w:rFonts w:eastAsiaTheme="minorHAnsi"/>
          <w:b/>
          <w:bCs/>
          <w:sz w:val="22"/>
          <w:szCs w:val="22"/>
          <w:lang w:eastAsia="en-US"/>
        </w:rPr>
        <w:t>.a = Q</w:t>
      </w:r>
      <w:r>
        <w:rPr>
          <w:rFonts w:eastAsiaTheme="minorHAnsi"/>
          <w:b/>
          <w:bCs/>
          <w:sz w:val="16"/>
          <w:szCs w:val="16"/>
          <w:lang w:eastAsia="en-US"/>
        </w:rPr>
        <w:t xml:space="preserve">Hnd </w:t>
      </w:r>
      <w:r>
        <w:rPr>
          <w:rFonts w:eastAsiaTheme="minorHAnsi"/>
          <w:b/>
          <w:bCs/>
          <w:sz w:val="22"/>
          <w:szCs w:val="22"/>
          <w:lang w:eastAsia="en-US"/>
        </w:rPr>
        <w:t>&gt; Q</w:t>
      </w:r>
      <w:r>
        <w:rPr>
          <w:rFonts w:eastAsiaTheme="minorHAnsi"/>
          <w:b/>
          <w:bCs/>
          <w:sz w:val="16"/>
          <w:szCs w:val="16"/>
          <w:lang w:eastAsia="en-US"/>
        </w:rPr>
        <w:t xml:space="preserve">HndN </w:t>
      </w:r>
      <w:r>
        <w:rPr>
          <w:rFonts w:eastAsiaTheme="minorHAnsi"/>
          <w:b/>
          <w:bCs/>
          <w:sz w:val="22"/>
          <w:szCs w:val="22"/>
          <w:lang w:eastAsia="en-US"/>
        </w:rPr>
        <w:t>= 53,55 kWh/m</w:t>
      </w:r>
      <w:r>
        <w:rPr>
          <w:rFonts w:eastAsiaTheme="minorHAnsi"/>
          <w:b/>
          <w:bCs/>
          <w:sz w:val="16"/>
          <w:szCs w:val="16"/>
          <w:lang w:eastAsia="en-US"/>
        </w:rPr>
        <w:t>2</w:t>
      </w:r>
    </w:p>
    <w:p w:rsidR="00126A0E" w:rsidRDefault="00126A0E" w:rsidP="00126A0E">
      <w:pPr>
        <w:autoSpaceDE w:val="0"/>
        <w:autoSpaceDN w:val="0"/>
        <w:adjustRightInd w:val="0"/>
        <w:rPr>
          <w:rFonts w:eastAsiaTheme="minorHAnsi"/>
          <w:b/>
          <w:bCs/>
          <w:sz w:val="16"/>
          <w:szCs w:val="16"/>
          <w:lang w:eastAsia="en-US"/>
        </w:rPr>
      </w:pPr>
      <w:r>
        <w:rPr>
          <w:rFonts w:eastAsiaTheme="minorHAnsi"/>
          <w:sz w:val="22"/>
          <w:szCs w:val="22"/>
          <w:lang w:eastAsia="en-US"/>
        </w:rPr>
        <w:t xml:space="preserve">Zrealizovaná etapa </w:t>
      </w:r>
      <w:r>
        <w:rPr>
          <w:rFonts w:eastAsiaTheme="minorHAnsi"/>
          <w:b/>
          <w:bCs/>
          <w:sz w:val="22"/>
          <w:szCs w:val="22"/>
          <w:lang w:eastAsia="en-US"/>
        </w:rPr>
        <w:t>57,79 kWh/m</w:t>
      </w:r>
      <w:r>
        <w:rPr>
          <w:rFonts w:eastAsiaTheme="minorHAnsi"/>
          <w:b/>
          <w:bCs/>
          <w:sz w:val="16"/>
          <w:szCs w:val="16"/>
          <w:lang w:eastAsia="en-US"/>
        </w:rPr>
        <w:t>2</w:t>
      </w:r>
      <w:r>
        <w:rPr>
          <w:rFonts w:eastAsiaTheme="minorHAnsi"/>
          <w:b/>
          <w:bCs/>
          <w:sz w:val="22"/>
          <w:szCs w:val="22"/>
          <w:lang w:eastAsia="en-US"/>
        </w:rPr>
        <w:t>.a = Q</w:t>
      </w:r>
      <w:r>
        <w:rPr>
          <w:rFonts w:eastAsiaTheme="minorHAnsi"/>
          <w:b/>
          <w:bCs/>
          <w:sz w:val="16"/>
          <w:szCs w:val="16"/>
          <w:lang w:eastAsia="en-US"/>
        </w:rPr>
        <w:t xml:space="preserve">Hnd </w:t>
      </w:r>
      <w:r>
        <w:rPr>
          <w:rFonts w:eastAsiaTheme="minorHAnsi"/>
          <w:b/>
          <w:bCs/>
          <w:sz w:val="22"/>
          <w:szCs w:val="22"/>
          <w:lang w:eastAsia="en-US"/>
        </w:rPr>
        <w:t>&gt; Q</w:t>
      </w:r>
      <w:r>
        <w:rPr>
          <w:rFonts w:eastAsiaTheme="minorHAnsi"/>
          <w:b/>
          <w:bCs/>
          <w:sz w:val="16"/>
          <w:szCs w:val="16"/>
          <w:lang w:eastAsia="en-US"/>
        </w:rPr>
        <w:t xml:space="preserve">HndN </w:t>
      </w:r>
      <w:r>
        <w:rPr>
          <w:rFonts w:eastAsiaTheme="minorHAnsi"/>
          <w:b/>
          <w:bCs/>
          <w:sz w:val="22"/>
          <w:szCs w:val="22"/>
          <w:lang w:eastAsia="en-US"/>
        </w:rPr>
        <w:t>= 53,55 kWh/m</w:t>
      </w:r>
      <w:r>
        <w:rPr>
          <w:rFonts w:eastAsiaTheme="minorHAnsi"/>
          <w:b/>
          <w:bCs/>
          <w:sz w:val="16"/>
          <w:szCs w:val="16"/>
          <w:lang w:eastAsia="en-US"/>
        </w:rPr>
        <w:t>2</w:t>
      </w:r>
    </w:p>
    <w:p w:rsidR="00126A0E" w:rsidRDefault="00126A0E" w:rsidP="00126A0E">
      <w:pPr>
        <w:autoSpaceDE w:val="0"/>
        <w:autoSpaceDN w:val="0"/>
        <w:adjustRightInd w:val="0"/>
        <w:rPr>
          <w:rFonts w:eastAsiaTheme="minorHAnsi"/>
          <w:b/>
          <w:bCs/>
          <w:sz w:val="16"/>
          <w:szCs w:val="16"/>
          <w:lang w:eastAsia="en-US"/>
        </w:rPr>
      </w:pPr>
      <w:r>
        <w:rPr>
          <w:rFonts w:eastAsiaTheme="minorHAnsi"/>
          <w:sz w:val="22"/>
          <w:szCs w:val="22"/>
          <w:lang w:eastAsia="en-US"/>
        </w:rPr>
        <w:t xml:space="preserve">Navrhovaná.etape </w:t>
      </w:r>
      <w:r>
        <w:rPr>
          <w:rFonts w:eastAsiaTheme="minorHAnsi"/>
          <w:b/>
          <w:bCs/>
          <w:sz w:val="22"/>
          <w:szCs w:val="22"/>
          <w:lang w:eastAsia="en-US"/>
        </w:rPr>
        <w:t>30,34 kWh/m</w:t>
      </w:r>
      <w:r>
        <w:rPr>
          <w:rFonts w:eastAsiaTheme="minorHAnsi"/>
          <w:b/>
          <w:bCs/>
          <w:sz w:val="16"/>
          <w:szCs w:val="16"/>
          <w:lang w:eastAsia="en-US"/>
        </w:rPr>
        <w:t>2</w:t>
      </w:r>
      <w:r>
        <w:rPr>
          <w:rFonts w:eastAsiaTheme="minorHAnsi"/>
          <w:b/>
          <w:bCs/>
          <w:sz w:val="22"/>
          <w:szCs w:val="22"/>
          <w:lang w:eastAsia="en-US"/>
        </w:rPr>
        <w:t>.a = Q</w:t>
      </w:r>
      <w:r>
        <w:rPr>
          <w:rFonts w:eastAsiaTheme="minorHAnsi"/>
          <w:b/>
          <w:bCs/>
          <w:sz w:val="16"/>
          <w:szCs w:val="16"/>
          <w:lang w:eastAsia="en-US"/>
        </w:rPr>
        <w:t xml:space="preserve">Hnd </w:t>
      </w:r>
      <w:r>
        <w:rPr>
          <w:rFonts w:eastAsiaTheme="minorHAnsi"/>
          <w:b/>
          <w:bCs/>
          <w:sz w:val="22"/>
          <w:szCs w:val="22"/>
          <w:lang w:eastAsia="en-US"/>
        </w:rPr>
        <w:t>&lt; Q</w:t>
      </w:r>
      <w:r>
        <w:rPr>
          <w:rFonts w:eastAsiaTheme="minorHAnsi"/>
          <w:b/>
          <w:bCs/>
          <w:sz w:val="16"/>
          <w:szCs w:val="16"/>
          <w:lang w:eastAsia="en-US"/>
        </w:rPr>
        <w:t xml:space="preserve">HndN </w:t>
      </w:r>
      <w:r>
        <w:rPr>
          <w:rFonts w:eastAsiaTheme="minorHAnsi"/>
          <w:b/>
          <w:bCs/>
          <w:sz w:val="22"/>
          <w:szCs w:val="22"/>
          <w:lang w:eastAsia="en-US"/>
        </w:rPr>
        <w:t>= 53,55 kWh/m</w:t>
      </w:r>
      <w:r>
        <w:rPr>
          <w:rFonts w:eastAsiaTheme="minorHAnsi"/>
          <w:b/>
          <w:bCs/>
          <w:sz w:val="16"/>
          <w:szCs w:val="16"/>
          <w:lang w:eastAsia="en-US"/>
        </w:rPr>
        <w:t>2</w:t>
      </w:r>
    </w:p>
    <w:p w:rsidR="00126A0E" w:rsidRDefault="00126A0E" w:rsidP="00126A0E">
      <w:pPr>
        <w:autoSpaceDE w:val="0"/>
        <w:autoSpaceDN w:val="0"/>
        <w:adjustRightInd w:val="0"/>
        <w:rPr>
          <w:rFonts w:eastAsiaTheme="minorHAnsi"/>
          <w:sz w:val="22"/>
          <w:szCs w:val="22"/>
          <w:lang w:eastAsia="en-US"/>
        </w:rPr>
      </w:pPr>
      <w:r>
        <w:rPr>
          <w:rFonts w:eastAsiaTheme="minorHAnsi"/>
          <w:sz w:val="22"/>
          <w:szCs w:val="22"/>
          <w:lang w:eastAsia="en-US"/>
        </w:rPr>
        <w:t>Merná potreba tepla (energetická požiadavka) stav po roku 2016</w:t>
      </w:r>
    </w:p>
    <w:p w:rsidR="00126A0E" w:rsidRDefault="00126A0E" w:rsidP="00126A0E">
      <w:pPr>
        <w:autoSpaceDE w:val="0"/>
        <w:autoSpaceDN w:val="0"/>
        <w:adjustRightInd w:val="0"/>
        <w:rPr>
          <w:rFonts w:eastAsiaTheme="minorHAnsi"/>
          <w:b/>
          <w:bCs/>
          <w:sz w:val="16"/>
          <w:szCs w:val="16"/>
          <w:lang w:eastAsia="en-US"/>
        </w:rPr>
      </w:pPr>
      <w:r>
        <w:rPr>
          <w:rFonts w:eastAsiaTheme="minorHAnsi"/>
          <w:sz w:val="22"/>
          <w:szCs w:val="22"/>
          <w:lang w:eastAsia="en-US"/>
        </w:rPr>
        <w:t xml:space="preserve">Pôvodný stav </w:t>
      </w:r>
      <w:r>
        <w:rPr>
          <w:rFonts w:eastAsiaTheme="minorHAnsi"/>
          <w:b/>
          <w:bCs/>
          <w:sz w:val="22"/>
          <w:szCs w:val="22"/>
          <w:lang w:eastAsia="en-US"/>
        </w:rPr>
        <w:t>79,52 kWh/m</w:t>
      </w:r>
      <w:r>
        <w:rPr>
          <w:rFonts w:eastAsiaTheme="minorHAnsi"/>
          <w:b/>
          <w:bCs/>
          <w:sz w:val="16"/>
          <w:szCs w:val="16"/>
          <w:lang w:eastAsia="en-US"/>
        </w:rPr>
        <w:t>2</w:t>
      </w:r>
      <w:r>
        <w:rPr>
          <w:rFonts w:eastAsiaTheme="minorHAnsi"/>
          <w:b/>
          <w:bCs/>
          <w:sz w:val="22"/>
          <w:szCs w:val="22"/>
          <w:lang w:eastAsia="en-US"/>
        </w:rPr>
        <w:t>.a = Q</w:t>
      </w:r>
      <w:r>
        <w:rPr>
          <w:rFonts w:eastAsiaTheme="minorHAnsi"/>
          <w:b/>
          <w:bCs/>
          <w:sz w:val="16"/>
          <w:szCs w:val="16"/>
          <w:lang w:eastAsia="en-US"/>
        </w:rPr>
        <w:t xml:space="preserve">Hnd </w:t>
      </w:r>
      <w:r>
        <w:rPr>
          <w:rFonts w:eastAsiaTheme="minorHAnsi"/>
          <w:b/>
          <w:bCs/>
          <w:sz w:val="22"/>
          <w:szCs w:val="22"/>
          <w:lang w:eastAsia="en-US"/>
        </w:rPr>
        <w:t>&gt; Q</w:t>
      </w:r>
      <w:r>
        <w:rPr>
          <w:rFonts w:eastAsiaTheme="minorHAnsi"/>
          <w:b/>
          <w:bCs/>
          <w:sz w:val="16"/>
          <w:szCs w:val="16"/>
          <w:lang w:eastAsia="en-US"/>
        </w:rPr>
        <w:t xml:space="preserve">HndN </w:t>
      </w:r>
      <w:r>
        <w:rPr>
          <w:rFonts w:eastAsiaTheme="minorHAnsi"/>
          <w:b/>
          <w:bCs/>
          <w:sz w:val="22"/>
          <w:szCs w:val="22"/>
          <w:lang w:eastAsia="en-US"/>
        </w:rPr>
        <w:t>= 26,77 kWh/m</w:t>
      </w:r>
      <w:r>
        <w:rPr>
          <w:rFonts w:eastAsiaTheme="minorHAnsi"/>
          <w:b/>
          <w:bCs/>
          <w:sz w:val="16"/>
          <w:szCs w:val="16"/>
          <w:lang w:eastAsia="en-US"/>
        </w:rPr>
        <w:t>2</w:t>
      </w:r>
    </w:p>
    <w:p w:rsidR="00126A0E" w:rsidRDefault="00126A0E" w:rsidP="00126A0E">
      <w:pPr>
        <w:autoSpaceDE w:val="0"/>
        <w:autoSpaceDN w:val="0"/>
        <w:adjustRightInd w:val="0"/>
        <w:rPr>
          <w:rFonts w:eastAsiaTheme="minorHAnsi"/>
          <w:b/>
          <w:bCs/>
          <w:sz w:val="16"/>
          <w:szCs w:val="16"/>
          <w:lang w:eastAsia="en-US"/>
        </w:rPr>
      </w:pPr>
      <w:r>
        <w:rPr>
          <w:rFonts w:eastAsiaTheme="minorHAnsi"/>
          <w:sz w:val="22"/>
          <w:szCs w:val="22"/>
          <w:lang w:eastAsia="en-US"/>
        </w:rPr>
        <w:t xml:space="preserve">Zrealizovaná etapa </w:t>
      </w:r>
      <w:r>
        <w:rPr>
          <w:rFonts w:eastAsiaTheme="minorHAnsi"/>
          <w:b/>
          <w:bCs/>
          <w:sz w:val="22"/>
          <w:szCs w:val="22"/>
          <w:lang w:eastAsia="en-US"/>
        </w:rPr>
        <w:t>57,79 kWh/m</w:t>
      </w:r>
      <w:r>
        <w:rPr>
          <w:rFonts w:eastAsiaTheme="minorHAnsi"/>
          <w:b/>
          <w:bCs/>
          <w:sz w:val="16"/>
          <w:szCs w:val="16"/>
          <w:lang w:eastAsia="en-US"/>
        </w:rPr>
        <w:t>2</w:t>
      </w:r>
      <w:r>
        <w:rPr>
          <w:rFonts w:eastAsiaTheme="minorHAnsi"/>
          <w:b/>
          <w:bCs/>
          <w:sz w:val="22"/>
          <w:szCs w:val="22"/>
          <w:lang w:eastAsia="en-US"/>
        </w:rPr>
        <w:t>.a = Q</w:t>
      </w:r>
      <w:r>
        <w:rPr>
          <w:rFonts w:eastAsiaTheme="minorHAnsi"/>
          <w:b/>
          <w:bCs/>
          <w:sz w:val="16"/>
          <w:szCs w:val="16"/>
          <w:lang w:eastAsia="en-US"/>
        </w:rPr>
        <w:t xml:space="preserve">Hnd </w:t>
      </w:r>
      <w:r>
        <w:rPr>
          <w:rFonts w:eastAsiaTheme="minorHAnsi"/>
          <w:b/>
          <w:bCs/>
          <w:sz w:val="22"/>
          <w:szCs w:val="22"/>
          <w:lang w:eastAsia="en-US"/>
        </w:rPr>
        <w:t>&gt; Q</w:t>
      </w:r>
      <w:r>
        <w:rPr>
          <w:rFonts w:eastAsiaTheme="minorHAnsi"/>
          <w:b/>
          <w:bCs/>
          <w:sz w:val="16"/>
          <w:szCs w:val="16"/>
          <w:lang w:eastAsia="en-US"/>
        </w:rPr>
        <w:t xml:space="preserve">HndN </w:t>
      </w:r>
      <w:r>
        <w:rPr>
          <w:rFonts w:eastAsiaTheme="minorHAnsi"/>
          <w:b/>
          <w:bCs/>
          <w:sz w:val="22"/>
          <w:szCs w:val="22"/>
          <w:lang w:eastAsia="en-US"/>
        </w:rPr>
        <w:t>= 26,42 kWh/m</w:t>
      </w:r>
      <w:r>
        <w:rPr>
          <w:rFonts w:eastAsiaTheme="minorHAnsi"/>
          <w:b/>
          <w:bCs/>
          <w:sz w:val="16"/>
          <w:szCs w:val="16"/>
          <w:lang w:eastAsia="en-US"/>
        </w:rPr>
        <w:t>2</w:t>
      </w:r>
    </w:p>
    <w:p w:rsidR="00126A0E" w:rsidRDefault="00126A0E" w:rsidP="00126A0E">
      <w:pPr>
        <w:autoSpaceDE w:val="0"/>
        <w:autoSpaceDN w:val="0"/>
        <w:adjustRightInd w:val="0"/>
        <w:rPr>
          <w:rFonts w:eastAsiaTheme="minorHAnsi"/>
          <w:b/>
          <w:bCs/>
          <w:sz w:val="16"/>
          <w:szCs w:val="16"/>
          <w:lang w:eastAsia="en-US"/>
        </w:rPr>
      </w:pPr>
      <w:r>
        <w:rPr>
          <w:rFonts w:eastAsiaTheme="minorHAnsi"/>
          <w:sz w:val="22"/>
          <w:szCs w:val="22"/>
          <w:lang w:eastAsia="en-US"/>
        </w:rPr>
        <w:t xml:space="preserve">Navrhovaná.etapa </w:t>
      </w:r>
      <w:r>
        <w:rPr>
          <w:rFonts w:eastAsiaTheme="minorHAnsi"/>
          <w:b/>
          <w:bCs/>
          <w:sz w:val="22"/>
          <w:szCs w:val="22"/>
          <w:lang w:eastAsia="en-US"/>
        </w:rPr>
        <w:t>30,34 kWh/m</w:t>
      </w:r>
      <w:r>
        <w:rPr>
          <w:rFonts w:eastAsiaTheme="minorHAnsi"/>
          <w:b/>
          <w:bCs/>
          <w:sz w:val="16"/>
          <w:szCs w:val="16"/>
          <w:lang w:eastAsia="en-US"/>
        </w:rPr>
        <w:t>2</w:t>
      </w:r>
      <w:r>
        <w:rPr>
          <w:rFonts w:eastAsiaTheme="minorHAnsi"/>
          <w:b/>
          <w:bCs/>
          <w:sz w:val="22"/>
          <w:szCs w:val="22"/>
          <w:lang w:eastAsia="en-US"/>
        </w:rPr>
        <w:t>.a = Q</w:t>
      </w:r>
      <w:r>
        <w:rPr>
          <w:rFonts w:eastAsiaTheme="minorHAnsi"/>
          <w:b/>
          <w:bCs/>
          <w:sz w:val="16"/>
          <w:szCs w:val="16"/>
          <w:lang w:eastAsia="en-US"/>
        </w:rPr>
        <w:t xml:space="preserve">Hnd </w:t>
      </w:r>
      <w:r>
        <w:rPr>
          <w:rFonts w:eastAsiaTheme="minorHAnsi"/>
          <w:b/>
          <w:bCs/>
          <w:sz w:val="22"/>
          <w:szCs w:val="22"/>
          <w:lang w:eastAsia="en-US"/>
        </w:rPr>
        <w:t>&gt; Q</w:t>
      </w:r>
      <w:r>
        <w:rPr>
          <w:rFonts w:eastAsiaTheme="minorHAnsi"/>
          <w:b/>
          <w:bCs/>
          <w:sz w:val="16"/>
          <w:szCs w:val="16"/>
          <w:lang w:eastAsia="en-US"/>
        </w:rPr>
        <w:t xml:space="preserve">HndN </w:t>
      </w:r>
      <w:r>
        <w:rPr>
          <w:rFonts w:eastAsiaTheme="minorHAnsi"/>
          <w:b/>
          <w:bCs/>
          <w:sz w:val="22"/>
          <w:szCs w:val="22"/>
          <w:lang w:eastAsia="en-US"/>
        </w:rPr>
        <w:t>= 26,77 kWh/m</w:t>
      </w:r>
      <w:r>
        <w:rPr>
          <w:rFonts w:eastAsiaTheme="minorHAnsi"/>
          <w:b/>
          <w:bCs/>
          <w:sz w:val="16"/>
          <w:szCs w:val="16"/>
          <w:lang w:eastAsia="en-US"/>
        </w:rPr>
        <w:t>2</w:t>
      </w:r>
    </w:p>
    <w:p w:rsidR="00126A0E" w:rsidRDefault="00126A0E" w:rsidP="00126A0E">
      <w:pPr>
        <w:autoSpaceDE w:val="0"/>
        <w:autoSpaceDN w:val="0"/>
        <w:adjustRightInd w:val="0"/>
        <w:rPr>
          <w:rFonts w:eastAsiaTheme="minorHAnsi"/>
          <w:b/>
          <w:bCs/>
          <w:sz w:val="16"/>
          <w:szCs w:val="16"/>
          <w:lang w:eastAsia="en-US"/>
        </w:rPr>
      </w:pPr>
    </w:p>
    <w:p w:rsidR="00126A0E" w:rsidRDefault="00126A0E" w:rsidP="00126A0E">
      <w:pPr>
        <w:autoSpaceDE w:val="0"/>
        <w:autoSpaceDN w:val="0"/>
        <w:adjustRightInd w:val="0"/>
        <w:rPr>
          <w:rFonts w:eastAsiaTheme="minorHAnsi"/>
          <w:sz w:val="22"/>
          <w:szCs w:val="22"/>
          <w:lang w:eastAsia="en-US"/>
        </w:rPr>
      </w:pPr>
      <w:r>
        <w:rPr>
          <w:rFonts w:eastAsiaTheme="minorHAnsi"/>
          <w:sz w:val="22"/>
          <w:szCs w:val="22"/>
          <w:lang w:eastAsia="en-US"/>
        </w:rPr>
        <w:t>Dosiahnutie menšej hodnoty potreby tepla na vykurovanie v tomto dome nie je ekonomicky</w:t>
      </w:r>
    </w:p>
    <w:p w:rsidR="00126A0E" w:rsidRDefault="00126A0E" w:rsidP="00126A0E">
      <w:pPr>
        <w:autoSpaceDE w:val="0"/>
        <w:autoSpaceDN w:val="0"/>
        <w:adjustRightInd w:val="0"/>
        <w:rPr>
          <w:rFonts w:eastAsiaTheme="minorHAnsi"/>
          <w:sz w:val="22"/>
          <w:szCs w:val="22"/>
          <w:lang w:eastAsia="en-US"/>
        </w:rPr>
      </w:pPr>
      <w:r>
        <w:rPr>
          <w:rFonts w:eastAsiaTheme="minorHAnsi"/>
          <w:sz w:val="22"/>
          <w:szCs w:val="22"/>
          <w:lang w:eastAsia="en-US"/>
        </w:rPr>
        <w:t>uskuto</w:t>
      </w:r>
      <w:r>
        <w:rPr>
          <w:rFonts w:ascii="TimesNewRoman" w:eastAsiaTheme="minorHAnsi" w:hAnsi="TimesNewRoman" w:cs="TimesNewRoman"/>
          <w:sz w:val="22"/>
          <w:szCs w:val="22"/>
          <w:lang w:eastAsia="en-US"/>
        </w:rPr>
        <w:t>č</w:t>
      </w:r>
      <w:r>
        <w:rPr>
          <w:rFonts w:eastAsiaTheme="minorHAnsi"/>
          <w:sz w:val="22"/>
          <w:szCs w:val="22"/>
          <w:lang w:eastAsia="en-US"/>
        </w:rPr>
        <w:t>nitelné. Všetky konštrukcie, ktoré sa budú zateplova</w:t>
      </w:r>
      <w:r>
        <w:rPr>
          <w:rFonts w:ascii="TimesNewRoman" w:eastAsiaTheme="minorHAnsi" w:hAnsi="TimesNewRoman" w:cs="TimesNewRoman"/>
          <w:sz w:val="22"/>
          <w:szCs w:val="22"/>
          <w:lang w:eastAsia="en-US"/>
        </w:rPr>
        <w:t xml:space="preserve">ť </w:t>
      </w:r>
      <w:r>
        <w:rPr>
          <w:rFonts w:eastAsiaTheme="minorHAnsi"/>
          <w:sz w:val="22"/>
          <w:szCs w:val="22"/>
          <w:lang w:eastAsia="en-US"/>
        </w:rPr>
        <w:t>sú navrhnuté s vyhovujúcim sú</w:t>
      </w:r>
      <w:r>
        <w:rPr>
          <w:rFonts w:ascii="TimesNewRoman" w:eastAsiaTheme="minorHAnsi" w:hAnsi="TimesNewRoman" w:cs="TimesNewRoman"/>
          <w:sz w:val="22"/>
          <w:szCs w:val="22"/>
          <w:lang w:eastAsia="en-US"/>
        </w:rPr>
        <w:t>č</w:t>
      </w:r>
      <w:r>
        <w:rPr>
          <w:rFonts w:eastAsiaTheme="minorHAnsi"/>
          <w:sz w:val="22"/>
          <w:szCs w:val="22"/>
          <w:lang w:eastAsia="en-US"/>
        </w:rPr>
        <w:t>initelom</w:t>
      </w:r>
    </w:p>
    <w:p w:rsidR="00126A0E" w:rsidRDefault="00126A0E" w:rsidP="00126A0E">
      <w:pPr>
        <w:autoSpaceDE w:val="0"/>
        <w:autoSpaceDN w:val="0"/>
        <w:adjustRightInd w:val="0"/>
        <w:rPr>
          <w:rFonts w:eastAsiaTheme="minorHAnsi"/>
          <w:sz w:val="22"/>
          <w:szCs w:val="22"/>
          <w:lang w:eastAsia="en-US"/>
        </w:rPr>
      </w:pPr>
      <w:r>
        <w:rPr>
          <w:rFonts w:eastAsiaTheme="minorHAnsi"/>
          <w:sz w:val="22"/>
          <w:szCs w:val="22"/>
          <w:lang w:eastAsia="en-US"/>
        </w:rPr>
        <w:t>prechodu tepla po zateplení, ale na to aby sa dosiahla menšia hodnota potreby tepla na vykurovanie by</w:t>
      </w:r>
    </w:p>
    <w:p w:rsidR="00126A0E" w:rsidRDefault="00126A0E" w:rsidP="00126A0E">
      <w:pPr>
        <w:autoSpaceDE w:val="0"/>
        <w:autoSpaceDN w:val="0"/>
        <w:adjustRightInd w:val="0"/>
        <w:rPr>
          <w:rFonts w:ascii="TimesNewRoman" w:eastAsiaTheme="minorHAnsi" w:hAnsi="TimesNewRoman" w:cs="TimesNewRoman"/>
          <w:sz w:val="22"/>
          <w:szCs w:val="22"/>
          <w:lang w:eastAsia="en-US"/>
        </w:rPr>
      </w:pPr>
      <w:r>
        <w:rPr>
          <w:rFonts w:eastAsiaTheme="minorHAnsi"/>
          <w:sz w:val="22"/>
          <w:szCs w:val="22"/>
          <w:lang w:eastAsia="en-US"/>
        </w:rPr>
        <w:t>bolo potrebné dodato</w:t>
      </w:r>
      <w:r>
        <w:rPr>
          <w:rFonts w:ascii="TimesNewRoman" w:eastAsiaTheme="minorHAnsi" w:hAnsi="TimesNewRoman" w:cs="TimesNewRoman"/>
          <w:sz w:val="22"/>
          <w:szCs w:val="22"/>
          <w:lang w:eastAsia="en-US"/>
        </w:rPr>
        <w:t>č</w:t>
      </w:r>
      <w:r>
        <w:rPr>
          <w:rFonts w:eastAsiaTheme="minorHAnsi"/>
          <w:sz w:val="22"/>
          <w:szCs w:val="22"/>
          <w:lang w:eastAsia="en-US"/>
        </w:rPr>
        <w:t>ne zatepli</w:t>
      </w:r>
      <w:r>
        <w:rPr>
          <w:rFonts w:ascii="TimesNewRoman" w:eastAsiaTheme="minorHAnsi" w:hAnsi="TimesNewRoman" w:cs="TimesNewRoman"/>
          <w:sz w:val="22"/>
          <w:szCs w:val="22"/>
          <w:lang w:eastAsia="en-US"/>
        </w:rPr>
        <w:t xml:space="preserve">ť </w:t>
      </w:r>
      <w:r>
        <w:rPr>
          <w:rFonts w:eastAsiaTheme="minorHAnsi"/>
          <w:sz w:val="22"/>
          <w:szCs w:val="22"/>
          <w:lang w:eastAsia="en-US"/>
        </w:rPr>
        <w:t>strop technického podlažia v priestore nad pivnicami a vymeni</w:t>
      </w:r>
      <w:r>
        <w:rPr>
          <w:rFonts w:ascii="TimesNewRoman" w:eastAsiaTheme="minorHAnsi" w:hAnsi="TimesNewRoman" w:cs="TimesNewRoman"/>
          <w:sz w:val="22"/>
          <w:szCs w:val="22"/>
          <w:lang w:eastAsia="en-US"/>
        </w:rPr>
        <w:t>ť</w:t>
      </w:r>
    </w:p>
    <w:p w:rsidR="00126A0E" w:rsidRDefault="00126A0E" w:rsidP="00126A0E">
      <w:pPr>
        <w:autoSpaceDE w:val="0"/>
        <w:autoSpaceDN w:val="0"/>
        <w:adjustRightInd w:val="0"/>
        <w:rPr>
          <w:rFonts w:eastAsiaTheme="minorHAnsi"/>
          <w:sz w:val="22"/>
          <w:szCs w:val="22"/>
          <w:lang w:eastAsia="en-US"/>
        </w:rPr>
      </w:pPr>
      <w:r>
        <w:rPr>
          <w:rFonts w:eastAsiaTheme="minorHAnsi"/>
          <w:sz w:val="22"/>
          <w:szCs w:val="22"/>
          <w:lang w:eastAsia="en-US"/>
        </w:rPr>
        <w:t>všetky už vymenené okná s nevyhovujúcim sú</w:t>
      </w:r>
      <w:r>
        <w:rPr>
          <w:rFonts w:ascii="TimesNewRoman" w:eastAsiaTheme="minorHAnsi" w:hAnsi="TimesNewRoman" w:cs="TimesNewRoman"/>
          <w:sz w:val="22"/>
          <w:szCs w:val="22"/>
          <w:lang w:eastAsia="en-US"/>
        </w:rPr>
        <w:t>č</w:t>
      </w:r>
      <w:r>
        <w:rPr>
          <w:rFonts w:eastAsiaTheme="minorHAnsi"/>
          <w:sz w:val="22"/>
          <w:szCs w:val="22"/>
          <w:lang w:eastAsia="en-US"/>
        </w:rPr>
        <w:t xml:space="preserve">initelom prechodu tepla </w:t>
      </w:r>
      <w:r>
        <w:rPr>
          <w:rFonts w:ascii="TimesNewRoman" w:eastAsiaTheme="minorHAnsi" w:hAnsi="TimesNewRoman" w:cs="TimesNewRoman"/>
          <w:sz w:val="22"/>
          <w:szCs w:val="22"/>
          <w:lang w:eastAsia="en-US"/>
        </w:rPr>
        <w:t>č</w:t>
      </w:r>
      <w:r>
        <w:rPr>
          <w:rFonts w:eastAsiaTheme="minorHAnsi"/>
          <w:sz w:val="22"/>
          <w:szCs w:val="22"/>
          <w:lang w:eastAsia="en-US"/>
        </w:rPr>
        <w:t>o nie je z ekonomických</w:t>
      </w:r>
    </w:p>
    <w:p w:rsidR="00126A0E" w:rsidRDefault="00126A0E" w:rsidP="00126A0E">
      <w:pPr>
        <w:autoSpaceDE w:val="0"/>
        <w:autoSpaceDN w:val="0"/>
        <w:adjustRightInd w:val="0"/>
        <w:rPr>
          <w:rFonts w:eastAsiaTheme="minorHAnsi"/>
          <w:sz w:val="22"/>
          <w:szCs w:val="22"/>
          <w:lang w:eastAsia="en-US"/>
        </w:rPr>
      </w:pPr>
      <w:r>
        <w:rPr>
          <w:rFonts w:eastAsiaTheme="minorHAnsi"/>
          <w:sz w:val="22"/>
          <w:szCs w:val="22"/>
          <w:lang w:eastAsia="en-US"/>
        </w:rPr>
        <w:t>dôvodov v sú</w:t>
      </w:r>
      <w:r>
        <w:rPr>
          <w:rFonts w:ascii="TimesNewRoman" w:eastAsiaTheme="minorHAnsi" w:hAnsi="TimesNewRoman" w:cs="TimesNewRoman"/>
          <w:sz w:val="22"/>
          <w:szCs w:val="22"/>
          <w:lang w:eastAsia="en-US"/>
        </w:rPr>
        <w:t>č</w:t>
      </w:r>
      <w:r>
        <w:rPr>
          <w:rFonts w:eastAsiaTheme="minorHAnsi"/>
          <w:sz w:val="22"/>
          <w:szCs w:val="22"/>
          <w:lang w:eastAsia="en-US"/>
        </w:rPr>
        <w:t>astnosti reálne.</w:t>
      </w:r>
    </w:p>
    <w:p w:rsidR="00126A0E" w:rsidRDefault="00126A0E" w:rsidP="00126A0E">
      <w:pPr>
        <w:autoSpaceDE w:val="0"/>
        <w:autoSpaceDN w:val="0"/>
        <w:adjustRightInd w:val="0"/>
        <w:rPr>
          <w:rFonts w:eastAsiaTheme="minorHAnsi"/>
          <w:sz w:val="22"/>
          <w:szCs w:val="22"/>
          <w:lang w:eastAsia="en-US"/>
        </w:rPr>
      </w:pPr>
      <w:r>
        <w:rPr>
          <w:rFonts w:eastAsiaTheme="minorHAnsi"/>
          <w:sz w:val="22"/>
          <w:szCs w:val="22"/>
          <w:lang w:eastAsia="en-US"/>
        </w:rPr>
        <w:t>* Okná si vlastníci vymenili pred ú</w:t>
      </w:r>
      <w:r>
        <w:rPr>
          <w:rFonts w:ascii="TimesNewRoman" w:eastAsiaTheme="minorHAnsi" w:hAnsi="TimesNewRoman" w:cs="TimesNewRoman"/>
          <w:sz w:val="22"/>
          <w:szCs w:val="22"/>
          <w:lang w:eastAsia="en-US"/>
        </w:rPr>
        <w:t>č</w:t>
      </w:r>
      <w:r>
        <w:rPr>
          <w:rFonts w:eastAsiaTheme="minorHAnsi"/>
          <w:sz w:val="22"/>
          <w:szCs w:val="22"/>
          <w:lang w:eastAsia="en-US"/>
        </w:rPr>
        <w:t>innos</w:t>
      </w:r>
      <w:r>
        <w:rPr>
          <w:rFonts w:ascii="TimesNewRoman" w:eastAsiaTheme="minorHAnsi" w:hAnsi="TimesNewRoman" w:cs="TimesNewRoman"/>
          <w:sz w:val="22"/>
          <w:szCs w:val="22"/>
          <w:lang w:eastAsia="en-US"/>
        </w:rPr>
        <w:t>ť</w:t>
      </w:r>
      <w:r>
        <w:rPr>
          <w:rFonts w:eastAsiaTheme="minorHAnsi"/>
          <w:sz w:val="22"/>
          <w:szCs w:val="22"/>
          <w:lang w:eastAsia="en-US"/>
        </w:rPr>
        <w:t>ou STN 73 0540-2+Z1+Z2/2019, ktorou sa sprísnili</w:t>
      </w:r>
    </w:p>
    <w:p w:rsidR="00126A0E" w:rsidRDefault="00126A0E" w:rsidP="00126A0E">
      <w:pPr>
        <w:autoSpaceDE w:val="0"/>
        <w:autoSpaceDN w:val="0"/>
        <w:adjustRightInd w:val="0"/>
        <w:rPr>
          <w:rFonts w:eastAsiaTheme="minorHAnsi"/>
          <w:sz w:val="22"/>
          <w:szCs w:val="22"/>
          <w:lang w:eastAsia="en-US"/>
        </w:rPr>
      </w:pPr>
      <w:r>
        <w:rPr>
          <w:rFonts w:eastAsiaTheme="minorHAnsi"/>
          <w:sz w:val="22"/>
          <w:szCs w:val="22"/>
          <w:lang w:eastAsia="en-US"/>
        </w:rPr>
        <w:t>požiadavky na sú</w:t>
      </w:r>
      <w:r>
        <w:rPr>
          <w:rFonts w:ascii="TimesNewRoman" w:eastAsiaTheme="minorHAnsi" w:hAnsi="TimesNewRoman" w:cs="TimesNewRoman"/>
          <w:sz w:val="22"/>
          <w:szCs w:val="22"/>
          <w:lang w:eastAsia="en-US"/>
        </w:rPr>
        <w:t>č</w:t>
      </w:r>
      <w:r>
        <w:rPr>
          <w:rFonts w:eastAsiaTheme="minorHAnsi"/>
          <w:sz w:val="22"/>
          <w:szCs w:val="22"/>
          <w:lang w:eastAsia="en-US"/>
        </w:rPr>
        <w:t>inite</w:t>
      </w:r>
      <w:r>
        <w:rPr>
          <w:rFonts w:ascii="TimesNewRoman" w:eastAsiaTheme="minorHAnsi" w:hAnsi="TimesNewRoman" w:cs="TimesNewRoman"/>
          <w:sz w:val="22"/>
          <w:szCs w:val="22"/>
          <w:lang w:eastAsia="en-US"/>
        </w:rPr>
        <w:t xml:space="preserve">ľ </w:t>
      </w:r>
      <w:r>
        <w:rPr>
          <w:rFonts w:eastAsiaTheme="minorHAnsi"/>
          <w:sz w:val="22"/>
          <w:szCs w:val="22"/>
          <w:lang w:eastAsia="en-US"/>
        </w:rPr>
        <w:t>prechodu tepla. Výmena týchto už menených okien nie je ekonomicky</w:t>
      </w:r>
    </w:p>
    <w:p w:rsidR="00126A0E" w:rsidRDefault="00126A0E" w:rsidP="00126A0E">
      <w:pPr>
        <w:jc w:val="both"/>
        <w:rPr>
          <w:rFonts w:eastAsiaTheme="minorHAnsi"/>
          <w:sz w:val="22"/>
          <w:szCs w:val="22"/>
          <w:lang w:eastAsia="en-US"/>
        </w:rPr>
      </w:pPr>
      <w:r>
        <w:rPr>
          <w:rFonts w:eastAsiaTheme="minorHAnsi"/>
          <w:sz w:val="22"/>
          <w:szCs w:val="22"/>
          <w:lang w:eastAsia="en-US"/>
        </w:rPr>
        <w:t>uskuto</w:t>
      </w:r>
      <w:r>
        <w:rPr>
          <w:rFonts w:ascii="TimesNewRoman" w:eastAsiaTheme="minorHAnsi" w:hAnsi="TimesNewRoman" w:cs="TimesNewRoman"/>
          <w:sz w:val="22"/>
          <w:szCs w:val="22"/>
          <w:lang w:eastAsia="en-US"/>
        </w:rPr>
        <w:t>č</w:t>
      </w:r>
      <w:r>
        <w:rPr>
          <w:rFonts w:eastAsiaTheme="minorHAnsi"/>
          <w:sz w:val="22"/>
          <w:szCs w:val="22"/>
          <w:lang w:eastAsia="en-US"/>
        </w:rPr>
        <w:t>nite</w:t>
      </w:r>
      <w:r>
        <w:rPr>
          <w:rFonts w:ascii="TimesNewRoman" w:eastAsiaTheme="minorHAnsi" w:hAnsi="TimesNewRoman" w:cs="TimesNewRoman"/>
          <w:sz w:val="22"/>
          <w:szCs w:val="22"/>
          <w:lang w:eastAsia="en-US"/>
        </w:rPr>
        <w:t>ľ</w:t>
      </w:r>
      <w:r>
        <w:rPr>
          <w:rFonts w:eastAsiaTheme="minorHAnsi"/>
          <w:sz w:val="22"/>
          <w:szCs w:val="22"/>
          <w:lang w:eastAsia="en-US"/>
        </w:rPr>
        <w:t>ná vzh</w:t>
      </w:r>
      <w:r>
        <w:rPr>
          <w:rFonts w:ascii="TimesNewRoman" w:eastAsiaTheme="minorHAnsi" w:hAnsi="TimesNewRoman" w:cs="TimesNewRoman"/>
          <w:sz w:val="22"/>
          <w:szCs w:val="22"/>
          <w:lang w:eastAsia="en-US"/>
        </w:rPr>
        <w:t>ľ</w:t>
      </w:r>
      <w:r>
        <w:rPr>
          <w:rFonts w:eastAsiaTheme="minorHAnsi"/>
          <w:sz w:val="22"/>
          <w:szCs w:val="22"/>
          <w:lang w:eastAsia="en-US"/>
        </w:rPr>
        <w:t>adom na reálne finan</w:t>
      </w:r>
      <w:r>
        <w:rPr>
          <w:rFonts w:ascii="TimesNewRoman" w:eastAsiaTheme="minorHAnsi" w:hAnsi="TimesNewRoman" w:cs="TimesNewRoman"/>
          <w:sz w:val="22"/>
          <w:szCs w:val="22"/>
          <w:lang w:eastAsia="en-US"/>
        </w:rPr>
        <w:t>č</w:t>
      </w:r>
      <w:r>
        <w:rPr>
          <w:rFonts w:eastAsiaTheme="minorHAnsi"/>
          <w:sz w:val="22"/>
          <w:szCs w:val="22"/>
          <w:lang w:eastAsia="en-US"/>
        </w:rPr>
        <w:t>né možnosti vlastníkov (uvažovaná výmena ako výhlad).</w:t>
      </w:r>
    </w:p>
    <w:p w:rsidR="00126A0E" w:rsidRPr="00DD1F4E" w:rsidRDefault="00126A0E" w:rsidP="00126A0E">
      <w:pPr>
        <w:jc w:val="both"/>
        <w:rPr>
          <w:rFonts w:ascii="Arial" w:hAnsi="Arial" w:cs="Arial"/>
          <w:snapToGrid w:val="0"/>
          <w:color w:val="F79646" w:themeColor="accent6"/>
        </w:rPr>
      </w:pPr>
    </w:p>
    <w:p w:rsidR="000F213F" w:rsidRPr="00FD60B9" w:rsidRDefault="000F213F" w:rsidP="000F213F">
      <w:pPr>
        <w:numPr>
          <w:ilvl w:val="0"/>
          <w:numId w:val="7"/>
        </w:numPr>
        <w:rPr>
          <w:rFonts w:ascii="Arial" w:hAnsi="Arial" w:cs="Arial"/>
          <w:b/>
          <w:u w:val="single"/>
        </w:rPr>
      </w:pPr>
      <w:r w:rsidRPr="00FD60B9">
        <w:rPr>
          <w:rFonts w:ascii="Arial" w:hAnsi="Arial" w:cs="Arial"/>
          <w:b/>
          <w:u w:val="single"/>
        </w:rPr>
        <w:t>Podmienky zabezpečenia stability objektu</w:t>
      </w:r>
    </w:p>
    <w:p w:rsidR="000F213F" w:rsidRPr="00FD60B9" w:rsidRDefault="000F213F" w:rsidP="000F213F">
      <w:pPr>
        <w:rPr>
          <w:rFonts w:ascii="Arial" w:hAnsi="Arial" w:cs="Arial"/>
        </w:rPr>
      </w:pPr>
      <w:r w:rsidRPr="00FD60B9">
        <w:rPr>
          <w:rFonts w:ascii="Arial" w:hAnsi="Arial" w:cs="Arial"/>
        </w:rPr>
        <w:t xml:space="preserve">Statický posudok tvorí súčasť projektu stavby. Kotviaci systém zatepľovacími hmoždinkami bude súčasťou dodávky KZS </w:t>
      </w:r>
      <w:r w:rsidR="00FD60B9">
        <w:rPr>
          <w:rFonts w:ascii="Arial" w:hAnsi="Arial" w:cs="Arial"/>
        </w:rPr>
        <w:t>200</w:t>
      </w:r>
      <w:r w:rsidRPr="00FD60B9">
        <w:rPr>
          <w:rFonts w:ascii="Arial" w:hAnsi="Arial" w:cs="Arial"/>
        </w:rPr>
        <w:t>. Podmienky zabezpečenia stability budú dodržané v zmysle statického posudku. Kotve</w:t>
      </w:r>
      <w:r w:rsidR="00FD60B9">
        <w:rPr>
          <w:rFonts w:ascii="Arial" w:hAnsi="Arial" w:cs="Arial"/>
        </w:rPr>
        <w:t xml:space="preserve">nie obvodového plášťa </w:t>
      </w:r>
      <w:r w:rsidRPr="00FD60B9">
        <w:rPr>
          <w:rFonts w:ascii="Arial" w:hAnsi="Arial" w:cs="Arial"/>
        </w:rPr>
        <w:t>je riešené v samostatnej časti tejto PD.</w:t>
      </w:r>
    </w:p>
    <w:p w:rsidR="000F213F" w:rsidRPr="00FD60B9" w:rsidRDefault="000F213F" w:rsidP="000F213F">
      <w:pPr>
        <w:numPr>
          <w:ilvl w:val="0"/>
          <w:numId w:val="7"/>
        </w:numPr>
        <w:rPr>
          <w:rFonts w:ascii="Arial" w:hAnsi="Arial" w:cs="Arial"/>
          <w:b/>
          <w:u w:val="single"/>
        </w:rPr>
      </w:pPr>
      <w:r w:rsidRPr="00FD60B9">
        <w:rPr>
          <w:rFonts w:ascii="Arial" w:hAnsi="Arial" w:cs="Arial"/>
          <w:b/>
          <w:u w:val="single"/>
        </w:rPr>
        <w:t>Údaje o tech. vybavení objektu (ZDT, ÚK, Elektroinštalácia)</w:t>
      </w:r>
    </w:p>
    <w:p w:rsidR="000F213F" w:rsidRPr="00FD60B9" w:rsidRDefault="000F213F" w:rsidP="000F213F">
      <w:pPr>
        <w:rPr>
          <w:rFonts w:ascii="Arial" w:hAnsi="Arial" w:cs="Arial"/>
        </w:rPr>
      </w:pPr>
      <w:r w:rsidRPr="00FD60B9">
        <w:rPr>
          <w:rFonts w:ascii="Arial" w:hAnsi="Arial" w:cs="Arial"/>
        </w:rPr>
        <w:t>ZDT -  neovplyvňuje riešenie</w:t>
      </w:r>
    </w:p>
    <w:p w:rsidR="000F213F" w:rsidRPr="00FD60B9" w:rsidRDefault="000F213F" w:rsidP="000F213F">
      <w:pPr>
        <w:rPr>
          <w:rFonts w:ascii="Arial" w:hAnsi="Arial" w:cs="Arial"/>
        </w:rPr>
      </w:pPr>
      <w:r w:rsidRPr="00FD60B9">
        <w:rPr>
          <w:rFonts w:ascii="Arial" w:hAnsi="Arial" w:cs="Arial"/>
        </w:rPr>
        <w:t>ÚK   -  detto</w:t>
      </w:r>
    </w:p>
    <w:p w:rsidR="000F213F" w:rsidRPr="00FD60B9" w:rsidRDefault="000F213F" w:rsidP="000F213F">
      <w:pPr>
        <w:rPr>
          <w:rFonts w:ascii="Arial" w:hAnsi="Arial" w:cs="Arial"/>
        </w:rPr>
      </w:pPr>
      <w:r w:rsidRPr="00FD60B9">
        <w:rPr>
          <w:rFonts w:ascii="Arial" w:hAnsi="Arial" w:cs="Arial"/>
        </w:rPr>
        <w:t>EL    -  detto</w:t>
      </w:r>
    </w:p>
    <w:p w:rsidR="000F213F" w:rsidRPr="00FD60B9" w:rsidRDefault="000F213F" w:rsidP="000F213F">
      <w:pPr>
        <w:rPr>
          <w:rFonts w:ascii="Arial" w:hAnsi="Arial" w:cs="Arial"/>
        </w:rPr>
      </w:pPr>
      <w:r w:rsidRPr="00FD60B9">
        <w:rPr>
          <w:rFonts w:ascii="Arial" w:hAnsi="Arial" w:cs="Arial"/>
        </w:rPr>
        <w:t>BL    -  detto</w:t>
      </w:r>
    </w:p>
    <w:p w:rsidR="000F213F" w:rsidRPr="00FD60B9" w:rsidRDefault="000F213F" w:rsidP="000F213F">
      <w:pPr>
        <w:rPr>
          <w:rFonts w:ascii="Arial" w:hAnsi="Arial" w:cs="Arial"/>
        </w:rPr>
      </w:pPr>
      <w:r w:rsidRPr="00FD60B9">
        <w:rPr>
          <w:rFonts w:ascii="Arial" w:hAnsi="Arial" w:cs="Arial"/>
        </w:rPr>
        <w:t xml:space="preserve">Plyn -  2x skrine HUP na bočných stenách </w:t>
      </w:r>
    </w:p>
    <w:p w:rsidR="000F213F" w:rsidRPr="00FD60B9" w:rsidRDefault="000F213F" w:rsidP="000F213F">
      <w:pPr>
        <w:rPr>
          <w:rFonts w:ascii="Arial" w:hAnsi="Arial" w:cs="Arial"/>
        </w:rPr>
      </w:pPr>
      <w:r w:rsidRPr="00FD60B9">
        <w:rPr>
          <w:rFonts w:ascii="Arial" w:hAnsi="Arial" w:cs="Arial"/>
        </w:rPr>
        <w:t>SLP – pred štítom sever predsadený slp - el. rozvádzač</w:t>
      </w:r>
    </w:p>
    <w:p w:rsidR="000F213F" w:rsidRPr="00FD60B9" w:rsidRDefault="000F213F" w:rsidP="000F213F">
      <w:pPr>
        <w:rPr>
          <w:rFonts w:ascii="Arial" w:hAnsi="Arial" w:cs="Arial"/>
        </w:rPr>
      </w:pPr>
      <w:r w:rsidRPr="00FD60B9">
        <w:rPr>
          <w:rFonts w:ascii="Arial" w:hAnsi="Arial" w:cs="Arial"/>
        </w:rPr>
        <w:t>Šachta – v nabetónovanej ploche pred fasádou juh – je potrebné zachovať jej funkčnosť pri realizácii a stavaní lešenia</w:t>
      </w:r>
    </w:p>
    <w:p w:rsidR="000F213F" w:rsidRPr="00FD60B9" w:rsidRDefault="000F213F" w:rsidP="000F213F">
      <w:pPr>
        <w:numPr>
          <w:ilvl w:val="0"/>
          <w:numId w:val="7"/>
        </w:numPr>
        <w:rPr>
          <w:rFonts w:ascii="Arial" w:hAnsi="Arial" w:cs="Arial"/>
          <w:b/>
          <w:u w:val="single"/>
        </w:rPr>
      </w:pPr>
      <w:r w:rsidRPr="00FD60B9">
        <w:rPr>
          <w:rFonts w:ascii="Arial" w:hAnsi="Arial" w:cs="Arial"/>
          <w:b/>
          <w:u w:val="single"/>
        </w:rPr>
        <w:t>Prehľad technologického zariadenia</w:t>
      </w:r>
    </w:p>
    <w:p w:rsidR="000F213F" w:rsidRPr="00FD60B9" w:rsidRDefault="000F213F" w:rsidP="000F213F">
      <w:pPr>
        <w:rPr>
          <w:rFonts w:ascii="Arial" w:hAnsi="Arial" w:cs="Arial"/>
        </w:rPr>
      </w:pPr>
      <w:r w:rsidRPr="00FD60B9">
        <w:rPr>
          <w:rFonts w:ascii="Arial" w:hAnsi="Arial" w:cs="Arial"/>
        </w:rPr>
        <w:t>Jedná sa nevýrobnú stavbu.</w:t>
      </w:r>
    </w:p>
    <w:p w:rsidR="000F213F" w:rsidRPr="00FD60B9" w:rsidRDefault="000F213F" w:rsidP="000F213F">
      <w:pPr>
        <w:numPr>
          <w:ilvl w:val="0"/>
          <w:numId w:val="7"/>
        </w:numPr>
        <w:rPr>
          <w:rFonts w:ascii="Arial" w:hAnsi="Arial" w:cs="Arial"/>
          <w:b/>
          <w:u w:val="single"/>
        </w:rPr>
      </w:pPr>
      <w:r w:rsidRPr="00FD60B9">
        <w:rPr>
          <w:rFonts w:ascii="Arial" w:hAnsi="Arial" w:cs="Arial"/>
          <w:b/>
          <w:u w:val="single"/>
        </w:rPr>
        <w:t>Charakteristika prostredia priestorov</w:t>
      </w:r>
    </w:p>
    <w:p w:rsidR="000F213F" w:rsidRPr="00FD60B9" w:rsidRDefault="000F213F" w:rsidP="000F213F">
      <w:pPr>
        <w:rPr>
          <w:rFonts w:ascii="Arial" w:hAnsi="Arial" w:cs="Arial"/>
        </w:rPr>
      </w:pPr>
      <w:r w:rsidRPr="00FD60B9">
        <w:rPr>
          <w:rFonts w:ascii="Arial" w:hAnsi="Arial" w:cs="Arial"/>
        </w:rPr>
        <w:t xml:space="preserve">V zmysle </w:t>
      </w:r>
      <w:smartTag w:uri="urn:schemas-microsoft-com:office:smarttags" w:element="stockticker">
        <w:r w:rsidRPr="00FD60B9">
          <w:rPr>
            <w:rFonts w:ascii="Arial" w:hAnsi="Arial" w:cs="Arial"/>
          </w:rPr>
          <w:t>STN</w:t>
        </w:r>
      </w:smartTag>
      <w:r w:rsidRPr="00FD60B9">
        <w:rPr>
          <w:rFonts w:ascii="Arial" w:hAnsi="Arial" w:cs="Arial"/>
        </w:rPr>
        <w:t xml:space="preserve"> 332000-5-51:2007 je prostredie vonkajšie nechránené pred dažďom.</w:t>
      </w:r>
    </w:p>
    <w:p w:rsidR="000F213F" w:rsidRPr="00FD60B9" w:rsidRDefault="000F213F" w:rsidP="000F213F">
      <w:pPr>
        <w:numPr>
          <w:ilvl w:val="0"/>
          <w:numId w:val="7"/>
        </w:numPr>
        <w:rPr>
          <w:rFonts w:ascii="Arial" w:hAnsi="Arial" w:cs="Arial"/>
          <w:b/>
          <w:u w:val="single"/>
        </w:rPr>
      </w:pPr>
      <w:r w:rsidRPr="00FD60B9">
        <w:rPr>
          <w:rFonts w:ascii="Arial" w:hAnsi="Arial" w:cs="Arial"/>
          <w:b/>
          <w:u w:val="single"/>
        </w:rPr>
        <w:t>Ochrana proti hluku a iným negatívnym vplyvom</w:t>
      </w:r>
    </w:p>
    <w:p w:rsidR="000F213F" w:rsidRPr="00FD60B9" w:rsidRDefault="000F213F" w:rsidP="000F213F">
      <w:pPr>
        <w:rPr>
          <w:rFonts w:ascii="Arial" w:hAnsi="Arial" w:cs="Arial"/>
        </w:rPr>
      </w:pPr>
      <w:r w:rsidRPr="00FD60B9">
        <w:rPr>
          <w:rFonts w:ascii="Arial" w:hAnsi="Arial" w:cs="Arial"/>
        </w:rPr>
        <w:t>Zateplenie čelných stien a už zateplených bočných stien zníži vplyv hluku z okolia.</w:t>
      </w:r>
    </w:p>
    <w:p w:rsidR="000F213F" w:rsidRPr="00FD60B9" w:rsidRDefault="000F213F" w:rsidP="000F213F">
      <w:pPr>
        <w:numPr>
          <w:ilvl w:val="0"/>
          <w:numId w:val="7"/>
        </w:numPr>
        <w:rPr>
          <w:rFonts w:ascii="Arial" w:hAnsi="Arial" w:cs="Arial"/>
          <w:b/>
          <w:sz w:val="28"/>
          <w:u w:val="single"/>
        </w:rPr>
      </w:pPr>
      <w:r w:rsidRPr="00FD60B9">
        <w:rPr>
          <w:rFonts w:ascii="Arial" w:hAnsi="Arial" w:cs="Arial"/>
          <w:b/>
          <w:sz w:val="28"/>
          <w:u w:val="single"/>
        </w:rPr>
        <w:t>Bezpečnosť a ochrana zdravia</w:t>
      </w:r>
    </w:p>
    <w:p w:rsidR="000F213F" w:rsidRPr="00FD60B9" w:rsidRDefault="000F213F" w:rsidP="000F213F">
      <w:pPr>
        <w:rPr>
          <w:rFonts w:ascii="Arial" w:hAnsi="Arial" w:cs="Arial"/>
          <w:sz w:val="28"/>
        </w:rPr>
      </w:pPr>
      <w:r w:rsidRPr="00FD60B9">
        <w:rPr>
          <w:rFonts w:ascii="Arial" w:hAnsi="Arial" w:cs="Arial"/>
          <w:sz w:val="28"/>
        </w:rPr>
        <w:lastRenderedPageBreak/>
        <w:t>Pri realizácii bude dodržané BOZP pri práci v zmysle vyhl. 374/1990 Z.z. SÚBP a SBÚ. Vyhl. 59/1982, zákon 124/2006 a Nariadenie vlády č. 396/2006 Minimálne bezpečnostné a zdravotné požiadavky na stavenisko + plán BOZP.</w:t>
      </w:r>
    </w:p>
    <w:p w:rsidR="000F213F" w:rsidRPr="00FD60B9" w:rsidRDefault="000F213F" w:rsidP="000F213F">
      <w:pPr>
        <w:numPr>
          <w:ilvl w:val="0"/>
          <w:numId w:val="7"/>
        </w:numPr>
        <w:rPr>
          <w:rFonts w:ascii="Arial" w:hAnsi="Arial" w:cs="Arial"/>
          <w:b/>
          <w:sz w:val="28"/>
          <w:u w:val="single"/>
        </w:rPr>
      </w:pPr>
      <w:r w:rsidRPr="00FD60B9">
        <w:rPr>
          <w:rFonts w:ascii="Arial" w:hAnsi="Arial" w:cs="Arial"/>
          <w:b/>
          <w:sz w:val="28"/>
          <w:u w:val="single"/>
        </w:rPr>
        <w:t>Ochrana proti korózii, prípadne blúdivým prúdom</w:t>
      </w:r>
    </w:p>
    <w:p w:rsidR="000F213F" w:rsidRPr="00DD1F4E" w:rsidRDefault="000F213F" w:rsidP="000F213F">
      <w:pPr>
        <w:rPr>
          <w:rFonts w:ascii="Arial" w:hAnsi="Arial" w:cs="Arial"/>
          <w:color w:val="F79646" w:themeColor="accent6"/>
        </w:rPr>
      </w:pPr>
      <w:r w:rsidRPr="00FD60B9">
        <w:rPr>
          <w:rFonts w:ascii="Arial" w:hAnsi="Arial" w:cs="Arial"/>
          <w:sz w:val="28"/>
        </w:rPr>
        <w:t>Nové materiály sú navrhnuté také aby spĺňali povrchovou úpravou požiadavku na korozívnu odolnosť</w:t>
      </w:r>
      <w:r w:rsidRPr="00DD1F4E">
        <w:rPr>
          <w:rFonts w:ascii="Arial" w:hAnsi="Arial" w:cs="Arial"/>
          <w:color w:val="F79646" w:themeColor="accent6"/>
        </w:rPr>
        <w:t>.</w:t>
      </w:r>
    </w:p>
    <w:p w:rsidR="000F213F" w:rsidRPr="00DD1F4E" w:rsidRDefault="000F213F" w:rsidP="000F213F">
      <w:pPr>
        <w:rPr>
          <w:rFonts w:ascii="Arial" w:hAnsi="Arial" w:cs="Arial"/>
          <w:color w:val="F79646" w:themeColor="accent6"/>
        </w:rPr>
      </w:pPr>
    </w:p>
    <w:p w:rsidR="000F213F" w:rsidRPr="00FD60B9" w:rsidRDefault="000F213F" w:rsidP="000F213F">
      <w:pPr>
        <w:numPr>
          <w:ilvl w:val="0"/>
          <w:numId w:val="7"/>
        </w:numPr>
        <w:rPr>
          <w:rFonts w:ascii="Arial" w:hAnsi="Arial" w:cs="Arial"/>
          <w:b/>
        </w:rPr>
      </w:pPr>
      <w:r w:rsidRPr="00FD60B9">
        <w:rPr>
          <w:rFonts w:ascii="Arial" w:hAnsi="Arial" w:cs="Arial"/>
          <w:b/>
        </w:rPr>
        <w:t>Riešenie požiarnej ochrany</w:t>
      </w:r>
    </w:p>
    <w:p w:rsidR="000F213F" w:rsidRPr="00FD60B9" w:rsidRDefault="000F213F" w:rsidP="000F213F">
      <w:pPr>
        <w:rPr>
          <w:rFonts w:ascii="Arial" w:hAnsi="Arial" w:cs="Arial"/>
        </w:rPr>
      </w:pPr>
      <w:r w:rsidRPr="00FD60B9">
        <w:rPr>
          <w:rFonts w:ascii="Arial" w:hAnsi="Arial" w:cs="Arial"/>
        </w:rPr>
        <w:t>Je riešené v samostatnej prílohe PD.</w:t>
      </w:r>
    </w:p>
    <w:p w:rsidR="000F213F" w:rsidRPr="00FD60B9" w:rsidRDefault="000F213F" w:rsidP="000F213F">
      <w:pPr>
        <w:rPr>
          <w:rFonts w:ascii="Arial" w:hAnsi="Arial" w:cs="Arial"/>
        </w:rPr>
      </w:pPr>
    </w:p>
    <w:p w:rsidR="000F213F" w:rsidRPr="00FD60B9" w:rsidRDefault="000F213F" w:rsidP="000F213F">
      <w:pPr>
        <w:numPr>
          <w:ilvl w:val="0"/>
          <w:numId w:val="7"/>
        </w:numPr>
        <w:rPr>
          <w:rFonts w:ascii="Arial" w:hAnsi="Arial" w:cs="Arial"/>
          <w:b/>
          <w:u w:val="single"/>
        </w:rPr>
      </w:pPr>
      <w:r w:rsidRPr="00FD60B9">
        <w:rPr>
          <w:rFonts w:ascii="Arial" w:hAnsi="Arial" w:cs="Arial"/>
          <w:b/>
          <w:u w:val="single"/>
        </w:rPr>
        <w:t>Riešenie civilnej obrany, pokiaľ prichádza do úvahy</w:t>
      </w:r>
    </w:p>
    <w:p w:rsidR="000F213F" w:rsidRPr="00FD60B9" w:rsidRDefault="000F213F" w:rsidP="000F213F">
      <w:pPr>
        <w:rPr>
          <w:rFonts w:ascii="Arial" w:hAnsi="Arial" w:cs="Arial"/>
        </w:rPr>
      </w:pPr>
      <w:r w:rsidRPr="00FD60B9">
        <w:rPr>
          <w:rFonts w:ascii="Arial" w:hAnsi="Arial" w:cs="Arial"/>
        </w:rPr>
        <w:t>Nevyvolaná požiadavka.</w:t>
      </w:r>
    </w:p>
    <w:p w:rsidR="000F213F" w:rsidRPr="00FD60B9" w:rsidRDefault="000F213F" w:rsidP="000F213F">
      <w:pPr>
        <w:rPr>
          <w:rFonts w:ascii="Arial" w:hAnsi="Arial" w:cs="Arial"/>
        </w:rPr>
      </w:pPr>
    </w:p>
    <w:p w:rsidR="000F213F" w:rsidRPr="00FD60B9" w:rsidRDefault="000F213F" w:rsidP="000F213F">
      <w:pPr>
        <w:numPr>
          <w:ilvl w:val="0"/>
          <w:numId w:val="7"/>
        </w:numPr>
        <w:rPr>
          <w:rFonts w:ascii="Arial" w:hAnsi="Arial" w:cs="Arial"/>
          <w:b/>
          <w:u w:val="single"/>
        </w:rPr>
      </w:pPr>
      <w:r w:rsidRPr="00FD60B9">
        <w:rPr>
          <w:rFonts w:ascii="Arial" w:hAnsi="Arial" w:cs="Arial"/>
          <w:b/>
          <w:u w:val="single"/>
        </w:rPr>
        <w:t>Spotreba energie na vykurovanie</w:t>
      </w:r>
    </w:p>
    <w:p w:rsidR="000F213F" w:rsidRPr="00FD60B9" w:rsidRDefault="000F213F" w:rsidP="000F213F">
      <w:pPr>
        <w:rPr>
          <w:rFonts w:ascii="Arial" w:hAnsi="Arial" w:cs="Arial"/>
        </w:rPr>
      </w:pPr>
      <w:r w:rsidRPr="00FD60B9">
        <w:rPr>
          <w:rFonts w:ascii="Arial" w:hAnsi="Arial" w:cs="Arial"/>
        </w:rPr>
        <w:t>V rám</w:t>
      </w:r>
      <w:r w:rsidR="00FD60B9">
        <w:rPr>
          <w:rFonts w:ascii="Arial" w:hAnsi="Arial" w:cs="Arial"/>
        </w:rPr>
        <w:t>ci kompletného zateplenia vrátane už realizovného zateplenia</w:t>
      </w:r>
      <w:r w:rsidRPr="00FD60B9">
        <w:rPr>
          <w:rFonts w:ascii="Arial" w:hAnsi="Arial" w:cs="Arial"/>
        </w:rPr>
        <w:t xml:space="preserve"> strechy a výťahových šachiet v rámci projektu je</w:t>
      </w:r>
      <w:r w:rsidR="00D14B60">
        <w:rPr>
          <w:rFonts w:ascii="Arial" w:hAnsi="Arial" w:cs="Arial"/>
        </w:rPr>
        <w:t xml:space="preserve"> vypracované</w:t>
      </w:r>
      <w:r w:rsidR="007073EA">
        <w:rPr>
          <w:rFonts w:ascii="Arial" w:hAnsi="Arial" w:cs="Arial"/>
        </w:rPr>
        <w:t xml:space="preserve"> energetické</w:t>
      </w:r>
      <w:r w:rsidR="00487B08">
        <w:rPr>
          <w:rFonts w:ascii="Arial" w:hAnsi="Arial" w:cs="Arial"/>
        </w:rPr>
        <w:t xml:space="preserve"> posudenie stavby</w:t>
      </w:r>
      <w:r w:rsidRPr="00FD60B9">
        <w:rPr>
          <w:rFonts w:ascii="Arial" w:hAnsi="Arial" w:cs="Arial"/>
        </w:rPr>
        <w:t>.</w:t>
      </w:r>
    </w:p>
    <w:p w:rsidR="000F213F" w:rsidRDefault="000F213F" w:rsidP="000F213F">
      <w:pPr>
        <w:ind w:left="1770"/>
        <w:rPr>
          <w:rFonts w:ascii="Arial" w:hAnsi="Arial" w:cs="Arial"/>
        </w:rPr>
      </w:pPr>
    </w:p>
    <w:p w:rsidR="000F213F" w:rsidRDefault="000F213F" w:rsidP="000F213F">
      <w:pPr>
        <w:rPr>
          <w:rFonts w:ascii="Arial" w:hAnsi="Arial" w:cs="Arial"/>
        </w:rPr>
      </w:pPr>
    </w:p>
    <w:p w:rsidR="000F213F" w:rsidRDefault="000F213F" w:rsidP="000F213F">
      <w:pPr>
        <w:rPr>
          <w:rFonts w:ascii="Arial" w:hAnsi="Arial" w:cs="Arial"/>
        </w:rPr>
      </w:pPr>
    </w:p>
    <w:p w:rsidR="000F213F" w:rsidRPr="00000275" w:rsidRDefault="00E9772D" w:rsidP="000F213F">
      <w:pPr>
        <w:pStyle w:val="Hlavika"/>
        <w:jc w:val="center"/>
        <w:rPr>
          <w:rFonts w:ascii="Arial" w:hAnsi="Arial" w:cs="Arial"/>
          <w:b/>
          <w:sz w:val="32"/>
          <w:szCs w:val="32"/>
        </w:rPr>
      </w:pPr>
      <w:r>
        <w:rPr>
          <w:rFonts w:ascii="Arial" w:hAnsi="Arial" w:cs="Arial"/>
          <w:b/>
          <w:bCs/>
          <w:sz w:val="32"/>
          <w:szCs w:val="32"/>
          <w:u w:val="single"/>
        </w:rPr>
        <w:t>B2</w:t>
      </w:r>
      <w:r w:rsidR="000F213F" w:rsidRPr="00000275">
        <w:rPr>
          <w:rFonts w:ascii="Arial" w:hAnsi="Arial" w:cs="Arial"/>
          <w:b/>
          <w:bCs/>
          <w:sz w:val="32"/>
          <w:szCs w:val="32"/>
          <w:u w:val="single"/>
        </w:rPr>
        <w:t>.  Plán o ochrane prírody a krajiny</w:t>
      </w:r>
    </w:p>
    <w:p w:rsidR="000F213F" w:rsidRPr="00000275" w:rsidRDefault="000F213F" w:rsidP="000F213F">
      <w:pPr>
        <w:ind w:left="360"/>
        <w:rPr>
          <w:rFonts w:ascii="Arial" w:hAnsi="Arial" w:cs="Arial"/>
          <w:b/>
          <w:u w:val="single"/>
        </w:rPr>
      </w:pPr>
    </w:p>
    <w:p w:rsidR="000F213F" w:rsidRPr="00000275" w:rsidRDefault="000F213F" w:rsidP="000F213F">
      <w:pPr>
        <w:ind w:left="360"/>
        <w:rPr>
          <w:rFonts w:ascii="Arial" w:hAnsi="Arial" w:cs="Arial"/>
          <w:b/>
          <w:u w:val="single"/>
        </w:rPr>
      </w:pPr>
    </w:p>
    <w:p w:rsidR="000F213F" w:rsidRPr="00000275" w:rsidRDefault="000F213F" w:rsidP="000F213F">
      <w:pPr>
        <w:rPr>
          <w:rFonts w:ascii="Arial" w:hAnsi="Arial" w:cs="Arial"/>
          <w:b/>
          <w:bCs/>
          <w:u w:val="single"/>
        </w:rPr>
      </w:pPr>
      <w:r w:rsidRPr="00000275">
        <w:rPr>
          <w:rFonts w:ascii="Arial" w:hAnsi="Arial" w:cs="Arial"/>
          <w:b/>
          <w:bCs/>
          <w:u w:val="single"/>
        </w:rPr>
        <w:t>Plán o ochrane prírody a krajiny rieši podľa zák.543/2002 Z.z v prípade výskytu hniezd všetkých druhov voľne žijúcich vtákov,ktoré sú chránenými živočíchmi podľa §33 zákona NR SR č.543/2002 o ochrane prírody a krajiny postupuje v zmysle *§ 35 a §40 tohto zákona</w:t>
      </w:r>
    </w:p>
    <w:p w:rsidR="000F213F" w:rsidRPr="00000275" w:rsidRDefault="000F213F" w:rsidP="000F213F">
      <w:pPr>
        <w:rPr>
          <w:rFonts w:ascii="Arial" w:hAnsi="Arial" w:cs="Arial"/>
          <w:b/>
          <w:bCs/>
          <w:u w:val="single"/>
        </w:rPr>
      </w:pPr>
    </w:p>
    <w:p w:rsidR="000F213F" w:rsidRPr="00000275" w:rsidRDefault="000F213F" w:rsidP="000F213F">
      <w:pPr>
        <w:rPr>
          <w:rFonts w:ascii="Arial" w:hAnsi="Arial" w:cs="Arial"/>
          <w:b/>
          <w:bCs/>
          <w:u w:val="single"/>
        </w:rPr>
      </w:pPr>
      <w:r w:rsidRPr="00000275">
        <w:rPr>
          <w:rFonts w:ascii="Arial" w:hAnsi="Arial" w:cs="Arial"/>
          <w:b/>
          <w:bCs/>
          <w:u w:val="single"/>
        </w:rPr>
        <w:t>Úvod</w:t>
      </w:r>
    </w:p>
    <w:p w:rsidR="000F213F" w:rsidRPr="00000275" w:rsidRDefault="000F213F" w:rsidP="000F213F">
      <w:pPr>
        <w:rPr>
          <w:rFonts w:ascii="Arial" w:hAnsi="Arial" w:cs="Arial"/>
        </w:rPr>
      </w:pPr>
      <w:r w:rsidRPr="00000275">
        <w:rPr>
          <w:rFonts w:ascii="Arial" w:hAnsi="Arial" w:cs="Arial"/>
        </w:rPr>
        <w:t>V dôsledku urbanizácie sa desiatky druhov živočíchov prispôsobili životu v bezprostrednej blízkosti človeka. Na hniezdenie či ako úkryt tak často využívajú technické stavby a bytové budovy. Vplyv urbanizácie na životné prostredie sa za posledné desaťročia výrazne zosilňuje a stupňuje. Zaberanie prírodného prostredia a likvidácia pôvodných stanovíšť výskytu jednotlivých druhov vtákov spôsobuje ich vymiznutie, prípadne adaptáciu na zmenené prostredie.</w:t>
      </w:r>
    </w:p>
    <w:p w:rsidR="000F213F" w:rsidRPr="00000275" w:rsidRDefault="000F213F" w:rsidP="000F213F">
      <w:pPr>
        <w:rPr>
          <w:rFonts w:ascii="Arial" w:hAnsi="Arial" w:cs="Arial"/>
        </w:rPr>
      </w:pPr>
      <w:r w:rsidRPr="00000275">
        <w:rPr>
          <w:rFonts w:ascii="Arial" w:hAnsi="Arial" w:cs="Arial"/>
        </w:rPr>
        <w:t> S ďalšími faktormi, ktoré vplývajú na distribúciu živočíchov, tak v súčasnosti získava na význame pojem synantropizácia druhov. Ide o prispôsobenie sa rôznych druhov živočíchov na život v urbanizovanom prostredí v dôsledku zabraného pôvodného prostredia alebo na základe vytvorenia nových vhodných podmienok vyhovujúcich záujmovým druhom. Snáď najznámejším druhom, ktorý prešiel týmto procesom ešte pred viac ako sto rokmi, je bocian biely, ktorý dnes už takmer výlučne hniezdi na Slovensku v prostredí obcí na človekom vytvorených technických objektoch a stavbách. Obdobnými sú prípady dážďovníkov, lastovičiek, belorítok, vrabcov a netopierov, ktoré výraznou, ba až takmer stopercentnou mierou, využívajú na reprodukciu alebo prezimovanie urbanizované prostredie.</w:t>
      </w:r>
    </w:p>
    <w:p w:rsidR="000F213F" w:rsidRPr="00000275" w:rsidRDefault="000F213F" w:rsidP="000F213F">
      <w:pPr>
        <w:rPr>
          <w:rFonts w:ascii="Arial" w:hAnsi="Arial" w:cs="Arial"/>
        </w:rPr>
      </w:pPr>
    </w:p>
    <w:p w:rsidR="000F213F" w:rsidRDefault="000F213F" w:rsidP="000F213F">
      <w:pPr>
        <w:rPr>
          <w:rStyle w:val="Siln"/>
          <w:rFonts w:ascii="Arial" w:hAnsi="Arial" w:cs="Arial"/>
          <w:u w:val="single"/>
        </w:rPr>
      </w:pPr>
      <w:r w:rsidRPr="00000275">
        <w:rPr>
          <w:rStyle w:val="Siln"/>
          <w:rFonts w:ascii="Arial" w:hAnsi="Arial" w:cs="Arial"/>
          <w:u w:val="single"/>
        </w:rPr>
        <w:t>Ohrozenie vtáctva a</w:t>
      </w:r>
      <w:r>
        <w:rPr>
          <w:rStyle w:val="Siln"/>
          <w:rFonts w:ascii="Arial" w:hAnsi="Arial" w:cs="Arial"/>
          <w:u w:val="single"/>
        </w:rPr>
        <w:t> </w:t>
      </w:r>
      <w:r w:rsidRPr="00000275">
        <w:rPr>
          <w:rStyle w:val="Siln"/>
          <w:rFonts w:ascii="Arial" w:hAnsi="Arial" w:cs="Arial"/>
          <w:u w:val="single"/>
        </w:rPr>
        <w:t>netopierov</w:t>
      </w:r>
    </w:p>
    <w:p w:rsidR="000F213F" w:rsidRPr="00000275" w:rsidRDefault="000F213F" w:rsidP="000F213F">
      <w:pPr>
        <w:rPr>
          <w:rFonts w:ascii="Arial" w:hAnsi="Arial" w:cs="Arial"/>
        </w:rPr>
      </w:pPr>
      <w:r w:rsidRPr="00000275">
        <w:rPr>
          <w:rStyle w:val="Siln"/>
          <w:rFonts w:ascii="Arial" w:hAnsi="Arial" w:cs="Arial"/>
        </w:rPr>
        <w:lastRenderedPageBreak/>
        <w:t xml:space="preserve">Dážďovník obyčajný </w:t>
      </w:r>
      <w:r w:rsidRPr="00000275">
        <w:rPr>
          <w:rFonts w:ascii="Arial" w:hAnsi="Arial" w:cs="Arial"/>
        </w:rPr>
        <w:br/>
        <w:t>Dážďovník (Apus apus)  hniezdil pôvodne v starých pralesoch s dostatkom vysokých stromov s dutinami. Využíval aj skalné steny, bralá či zrúcaniny. Zánik väčšiny pralesov a premena lesov na lesy hospodárske spôsobili zúženie prirodzených hniezdnych možností pre tento druh, ktorý začal využívať na hniezdenie kostolné veže a neskôr panelové bytové domy. Dážďovník si nedokáže sám vytvoriť hniezdnu dutinu, preto je závislý od dutín, ktoré nachádza v panelových domoch, napríklad v strešnej atike (za vetracími otvormi) alebo v štrbinách medzi panelmi. Hniezdi len na vysokých miestach, aby mal dostatočný priestor na prílet k hniezdnej dutine a následne voľný priestor na odlet. Je vzdušný špecialista a takmer všetko vykonáva vo vzduchu.</w:t>
      </w:r>
      <w:r w:rsidRPr="00000275">
        <w:rPr>
          <w:rFonts w:ascii="Arial" w:hAnsi="Arial" w:cs="Arial"/>
          <w:b/>
        </w:rPr>
        <w:t xml:space="preserve"> Ohrozený je zatepľovaním panelových bytových domov, v rámci ktorého sa zakrývajú aj štrbiny a otvory v strešnej atike. Realizácia prác počas hniezdneho obdobia (15. apríl až 15. august) zapríčiňuje priame likvidovanie znášky a v dôsledku uzavretia mláďat, respektíve aj dospelých vtákov na znáškach v stenách bytových domov, aj ich úhyn. Zaizolovanie vetracích otvorov alebo umiestnenie mriežok spôsobuje trvalý zánik hniezdnych možností a neustále zužovanie hniezdnych príležitostí pre tieto hmyzožravé vtáky.</w:t>
      </w:r>
    </w:p>
    <w:p w:rsidR="000F213F" w:rsidRPr="00000275" w:rsidRDefault="000F213F" w:rsidP="000F213F">
      <w:pPr>
        <w:rPr>
          <w:rFonts w:ascii="Arial" w:hAnsi="Arial" w:cs="Arial"/>
        </w:rPr>
      </w:pPr>
    </w:p>
    <w:p w:rsidR="000F213F" w:rsidRPr="00000275" w:rsidRDefault="000F213F" w:rsidP="000F213F">
      <w:pPr>
        <w:rPr>
          <w:rFonts w:ascii="Arial" w:hAnsi="Arial" w:cs="Arial"/>
        </w:rPr>
      </w:pPr>
      <w:r w:rsidRPr="00000275">
        <w:rPr>
          <w:rStyle w:val="Siln"/>
          <w:rFonts w:ascii="Arial" w:hAnsi="Arial" w:cs="Arial"/>
        </w:rPr>
        <w:t xml:space="preserve">Belorítka obyčajná a lastovička obyčajná </w:t>
      </w:r>
      <w:r w:rsidRPr="00000275">
        <w:rPr>
          <w:rFonts w:ascii="Arial" w:hAnsi="Arial" w:cs="Arial"/>
        </w:rPr>
        <w:br/>
        <w:t xml:space="preserve">Okrem dážďovníkov sú ohrozované zhadzovaním hniezd počas reprodukcie aj belorítky (Delichon urbica) a lastovičky (Hirundo rustica), ktoré si svoje hniezda z blata lepia na steny budov (zvyčajne v rohu okien, balkónov). Ide o druhy, ktoré sú tiež viazané na kultúrnu krajinu a hniezdia v blízkosti ľudí, priamo na domoch. Ich hniezda sú na rozdiel od hniezd dážďovníkov veľmi dobre viditeľné. </w:t>
      </w:r>
      <w:r w:rsidRPr="00000275">
        <w:rPr>
          <w:rFonts w:ascii="Arial" w:hAnsi="Arial" w:cs="Arial"/>
          <w:b/>
        </w:rPr>
        <w:t>V rámci prípravných prác pred zatepľovaním sa hniezda týchto užitočných druhov vtákov zhadzujú. Hniezda sa často zhadzujú počas obdobia rozmnožovania, čím vtáky výrazne utrpia, keďže sa im zlikviduje znáška alebo sa usmrtia mláďatá, a vtáky tak nevedia doplniť straty na svojich populáciách.</w:t>
      </w:r>
      <w:r w:rsidRPr="00000275">
        <w:rPr>
          <w:rFonts w:ascii="Arial" w:hAnsi="Arial" w:cs="Arial"/>
        </w:rPr>
        <w:t xml:space="preserve"> Práve v dôsledku toho aj tieto druhy u nás ubúdajú. Obyvatelia, ktorí radi podporia hniezdenie belorítok či lastovičiek, môžu pod ich hniezdo umiestniť podložku, ktorá zachytí trus a zabráni znečisťovaniu stien či okien. Ďalším negatívnym faktorom sú protiabsorpčné nátery fasád, na ktorých si belorítky a lastovičky nedokážu postaviť hniezdo. Hniezdo im po vyschnutí blata jednoducho opadne, pretože náter nedovoľuje uchytenie hniezdneho materiálu. Hniezdo sa tak často zrúti s nakladenými vajíčkami, ba dokonca aj s vyliahnutými mláďatami. Na vybetónovaných a vysfaltovaných sídliskách si lastovičky a belorítky nenájdu vhodné mláky a kaluže na zbieranie stavebného materiálu, a tak sa stáva problémom aj stavba nového hniezda.</w:t>
      </w:r>
      <w:r w:rsidRPr="00000275">
        <w:rPr>
          <w:rFonts w:ascii="Arial" w:hAnsi="Arial" w:cs="Arial"/>
        </w:rPr>
        <w:br/>
      </w:r>
      <w:r w:rsidRPr="00000275">
        <w:rPr>
          <w:rFonts w:ascii="Arial" w:hAnsi="Arial" w:cs="Arial"/>
        </w:rPr>
        <w:br/>
      </w:r>
      <w:r w:rsidRPr="00000275">
        <w:rPr>
          <w:rStyle w:val="Siln"/>
          <w:rFonts w:ascii="Arial" w:hAnsi="Arial" w:cs="Arial"/>
        </w:rPr>
        <w:t xml:space="preserve">Vrabec domový </w:t>
      </w:r>
      <w:r w:rsidRPr="00000275">
        <w:rPr>
          <w:rFonts w:ascii="Arial" w:hAnsi="Arial" w:cs="Arial"/>
        </w:rPr>
        <w:br/>
        <w:t xml:space="preserve">Vrabec domový (Passer montanus) a vrabec poľný patria medzi dutinové hniezdiče. Sú to vtáky, ktoré hniezdia v dutinách stromov a budov. </w:t>
      </w:r>
      <w:r w:rsidRPr="00000275">
        <w:rPr>
          <w:rFonts w:ascii="Arial" w:hAnsi="Arial" w:cs="Arial"/>
          <w:b/>
        </w:rPr>
        <w:t>V mestskom prostredí sa podobne ako dážďovníky prispôsobili hniezdeniu vo vetracích otvoroch, prípadne v škárach budov.</w:t>
      </w:r>
      <w:r w:rsidRPr="00000275">
        <w:rPr>
          <w:rFonts w:ascii="Arial" w:hAnsi="Arial" w:cs="Arial"/>
        </w:rPr>
        <w:t xml:space="preserve"> V krajine bez starých stromov s dutinami sú často tieto hniezdiace možnosti posledné. Tepelnoizolačnými prácami, ktoré sa realizujú v rámci zatepľovania bytových budov, sa im hniezda s mláďatami spravidla zadebnia. Popri vrabcovi domácom hniezdi príležitostne na budovách aj vrabec poľný, najmä na </w:t>
      </w:r>
      <w:r w:rsidRPr="00000275">
        <w:rPr>
          <w:rFonts w:ascii="Arial" w:hAnsi="Arial" w:cs="Arial"/>
        </w:rPr>
        <w:lastRenderedPageBreak/>
        <w:t xml:space="preserve">okraji sídiel. </w:t>
      </w:r>
      <w:r w:rsidRPr="00000275">
        <w:rPr>
          <w:rFonts w:ascii="Arial" w:hAnsi="Arial" w:cs="Arial"/>
        </w:rPr>
        <w:br/>
      </w:r>
      <w:r w:rsidRPr="00000275">
        <w:rPr>
          <w:rFonts w:ascii="Arial" w:hAnsi="Arial" w:cs="Arial"/>
        </w:rPr>
        <w:br/>
      </w:r>
      <w:r w:rsidRPr="00000275">
        <w:rPr>
          <w:rStyle w:val="Siln"/>
          <w:rFonts w:ascii="Arial" w:hAnsi="Arial" w:cs="Arial"/>
        </w:rPr>
        <w:t>Ďalšie druhy vtákov</w:t>
      </w:r>
      <w:r w:rsidRPr="00000275">
        <w:rPr>
          <w:rFonts w:ascii="Arial" w:hAnsi="Arial" w:cs="Arial"/>
        </w:rPr>
        <w:br/>
        <w:t>Okrem podrobnejšie popísaných druhov vtákov hniezdia na panelových bytových domoch, respektíve aj ďalších výškových budovách, aj ďalšie druhy vtákov. Často sa možno stretnúť s hniezdením kavky tmavej a sokola myšiara v rôznych väčších otvoroch budov. Na budovách hniezdia aj sýkorky veľké, sýkorky belasé, žltochvosty domové, trasochvosty biele, mucháre sivé, drozdy čierne, vzácne aj kuvik obyčajný či výrik lesný. Posledný spomenutý patrí medzi výnimočne vzácne druhy na Slovensku.</w:t>
      </w:r>
    </w:p>
    <w:p w:rsidR="000F213F" w:rsidRPr="00000275" w:rsidRDefault="000F213F" w:rsidP="000F213F">
      <w:pPr>
        <w:rPr>
          <w:rFonts w:ascii="Arial" w:hAnsi="Arial" w:cs="Arial"/>
        </w:rPr>
      </w:pPr>
    </w:p>
    <w:p w:rsidR="000F213F" w:rsidRPr="00000275" w:rsidRDefault="000F213F" w:rsidP="000F213F">
      <w:pPr>
        <w:rPr>
          <w:rFonts w:ascii="Arial" w:hAnsi="Arial" w:cs="Arial"/>
        </w:rPr>
      </w:pPr>
      <w:r w:rsidRPr="00000275">
        <w:rPr>
          <w:rStyle w:val="Siln"/>
          <w:rFonts w:ascii="Arial" w:hAnsi="Arial" w:cs="Arial"/>
        </w:rPr>
        <w:t xml:space="preserve">Netopiere </w:t>
      </w:r>
      <w:r w:rsidRPr="00000275">
        <w:rPr>
          <w:rFonts w:ascii="Arial" w:hAnsi="Arial" w:cs="Arial"/>
        </w:rPr>
        <w:br/>
        <w:t>Netopiere (Chiroptera) sa ukrývajú najmä v škárach medzi panelmi alebo v dutých priestoroch pod strechou, tiež aj vo vetracích otvoroch v atikovej strešnej časti. Budovy využívajú ako úkryty najmä počas mimoreprodukčného obdobia a prezimovania. V niektorých prípadoch sa v panelových domoch vyskytujú celoročne a aj sa tu rozmnožujú. Najčastejšie sa vyskytuje raniak hrdzavý (Nyctalus noctula). Ďalšími zriedkavými druhmi sú napríklad večernica malá, večernica pozdná, večernica pestrá a iné. Hlavné ohrozenie spočíva v uzavretí zhromaždených či zazimovaných netopierov, ktoré sa z úkrytu následne nevedia dostať von a hynú od hladu .</w:t>
      </w:r>
    </w:p>
    <w:p w:rsidR="000F213F" w:rsidRPr="00000275" w:rsidRDefault="000F213F" w:rsidP="000F213F">
      <w:pPr>
        <w:rPr>
          <w:rFonts w:ascii="Arial" w:hAnsi="Arial" w:cs="Arial"/>
        </w:rPr>
      </w:pPr>
    </w:p>
    <w:p w:rsidR="000F213F" w:rsidRPr="00000275" w:rsidRDefault="000F213F" w:rsidP="000F213F">
      <w:pPr>
        <w:rPr>
          <w:rStyle w:val="Siln"/>
          <w:rFonts w:ascii="Arial" w:hAnsi="Arial" w:cs="Arial"/>
        </w:rPr>
      </w:pPr>
      <w:r w:rsidRPr="00000275">
        <w:rPr>
          <w:rStyle w:val="Siln"/>
          <w:rFonts w:ascii="Arial" w:hAnsi="Arial" w:cs="Arial"/>
        </w:rPr>
        <w:t>Biologická ochrana proti hmyzu</w:t>
      </w:r>
      <w:r w:rsidRPr="00000275">
        <w:rPr>
          <w:rFonts w:ascii="Arial" w:hAnsi="Arial" w:cs="Arial"/>
        </w:rPr>
        <w:br/>
        <w:t>Dážďovníky aj  netopiere sú užitočnými pomocníkmi v boji proti komárom. Jeden dážďovník uloví denne až 50 g hmyzu, čo je viac ako sám váži. Jeden netopier zasa dokáže za noc uloviť až 3 000 komárov.</w:t>
      </w:r>
      <w:r w:rsidRPr="00000275">
        <w:rPr>
          <w:rFonts w:ascii="Arial" w:hAnsi="Arial" w:cs="Arial"/>
        </w:rPr>
        <w:br/>
      </w:r>
      <w:r w:rsidRPr="00000275">
        <w:rPr>
          <w:rFonts w:ascii="Arial" w:hAnsi="Arial" w:cs="Arial"/>
        </w:rPr>
        <w:br/>
      </w:r>
      <w:r w:rsidRPr="00000275">
        <w:rPr>
          <w:rStyle w:val="Siln"/>
          <w:rFonts w:ascii="Arial" w:hAnsi="Arial" w:cs="Arial"/>
          <w:u w:val="single"/>
        </w:rPr>
        <w:t>Legislatíva</w:t>
      </w:r>
      <w:r w:rsidRPr="00000275">
        <w:rPr>
          <w:rStyle w:val="Siln"/>
          <w:rFonts w:ascii="Arial" w:hAnsi="Arial" w:cs="Arial"/>
        </w:rPr>
        <w:t xml:space="preserve"> </w:t>
      </w:r>
    </w:p>
    <w:p w:rsidR="000F213F" w:rsidRPr="00000275" w:rsidRDefault="000F213F" w:rsidP="000F213F">
      <w:pPr>
        <w:rPr>
          <w:rFonts w:ascii="Arial" w:hAnsi="Arial" w:cs="Arial"/>
        </w:rPr>
      </w:pPr>
      <w:r w:rsidRPr="00000275">
        <w:rPr>
          <w:rFonts w:ascii="Arial" w:hAnsi="Arial" w:cs="Arial"/>
        </w:rPr>
        <w:t>Dážďovník obyčajný a všetky druhy netopierov, ktoré sa u nás vyskytujú, sú zákonom chránené. Spoločenská hodnota dážďovníka je približne 165 €. V prípade netopierov sa spoločenská hodnota pohybuje v rozpätí približne od 165 € do 330 € v závislosti od druhu. Slovensko sa vstupom do Európskej únie zaviazalo zabezpečiť potrebnú ochranu pre všetky európsky významné druhy živočíchov, medzi ktoré patria aj netopiere. Na Slovensku sú všetky druhy vtáctva zákonom chránené, tiež sú chránené ich hniezda a vtáky vo vývinovom štádiu, čiže vajcia. Preto sa aj zhodenie prázdneho hniezda či hniezda s násadou klasifikuje podľa zákona podobne ako poškodzovanie chráneného živočícha s patričnou finančnou ujmou.</w:t>
      </w:r>
    </w:p>
    <w:p w:rsidR="000F213F" w:rsidRPr="00000275" w:rsidRDefault="000F213F" w:rsidP="000F213F">
      <w:pPr>
        <w:spacing w:after="240"/>
        <w:rPr>
          <w:rFonts w:ascii="Arial" w:hAnsi="Arial" w:cs="Arial"/>
        </w:rPr>
      </w:pPr>
      <w:r w:rsidRPr="00000275">
        <w:rPr>
          <w:rFonts w:ascii="Arial" w:hAnsi="Arial" w:cs="Arial"/>
        </w:rPr>
        <w:t>V roku 2011 vydalo Ministerstvo životného prostredia SR a Ministerstvo výstavby a regio</w:t>
      </w:r>
      <w:r w:rsidRPr="00000275">
        <w:rPr>
          <w:rFonts w:ascii="Arial" w:hAnsi="Arial" w:cs="Arial"/>
        </w:rPr>
        <w:softHyphen/>
        <w:t xml:space="preserve">nálneho rozvoja SR, sekcia Výstavby a bytovej politiky spoločné metodické usmernenie, v ktorom sa upravujú postupy realizácie tepelnoizolačných prác bytových domov. Toto rozhodnutie zaslali ministerstvá svojim krajským úradom a tie ich postúpili ďalej obvodným úradom. </w:t>
      </w:r>
      <w:r w:rsidRPr="00000275">
        <w:rPr>
          <w:rFonts w:ascii="Arial" w:hAnsi="Arial" w:cs="Arial"/>
          <w:b/>
        </w:rPr>
        <w:t>Od augusta 2011 by sa každý subjekt, ktorý realizuje zatepľovanie budovy, mal riadiť týmto usmernením. V súlade s metodickým pokynom je zhotovovateľ tepelnoizolačného systému povinný preskúmať, či sa na predmetnej stavbe vyskytujú dážďovníky alebo netopiere. Ak sa ich výskyt zistí, musí zhotovovateľ v zmysle usmernenia zrealizovať práce v čase a takým spôsobom, aby nedošlo k rušeniu, usmrcovaniu a zlikvidovaniu biotopu.</w:t>
      </w:r>
      <w:r w:rsidRPr="00000275">
        <w:rPr>
          <w:rFonts w:ascii="Arial" w:hAnsi="Arial" w:cs="Arial"/>
        </w:rPr>
        <w:t xml:space="preserve"> Plné znenie vydaného usmernenia je prístupné na stiahnutie aj na stránke: www.vtaky.sk/press/show/81.</w:t>
      </w:r>
    </w:p>
    <w:p w:rsidR="000F213F" w:rsidRPr="00000275" w:rsidRDefault="000F213F" w:rsidP="000F213F">
      <w:pPr>
        <w:rPr>
          <w:rStyle w:val="Siln"/>
          <w:rFonts w:ascii="Arial" w:hAnsi="Arial" w:cs="Arial"/>
          <w:u w:val="single"/>
        </w:rPr>
      </w:pPr>
      <w:r w:rsidRPr="00000275">
        <w:rPr>
          <w:rFonts w:ascii="Arial" w:hAnsi="Arial" w:cs="Arial"/>
          <w:b/>
          <w:u w:val="single"/>
        </w:rPr>
        <w:lastRenderedPageBreak/>
        <w:t>6</w:t>
      </w:r>
      <w:r w:rsidRPr="00000275">
        <w:rPr>
          <w:rFonts w:ascii="Arial" w:hAnsi="Arial" w:cs="Arial"/>
          <w:u w:val="single"/>
        </w:rPr>
        <w:t>.</w:t>
      </w:r>
      <w:r>
        <w:rPr>
          <w:rFonts w:ascii="Arial" w:hAnsi="Arial" w:cs="Arial"/>
          <w:u w:val="single"/>
        </w:rPr>
        <w:t xml:space="preserve"> </w:t>
      </w:r>
      <w:r w:rsidRPr="00000275">
        <w:rPr>
          <w:rStyle w:val="Siln"/>
          <w:rFonts w:ascii="Arial" w:hAnsi="Arial" w:cs="Arial"/>
          <w:u w:val="single"/>
        </w:rPr>
        <w:t>Zachovanie hniezdisk a úkrytov</w:t>
      </w:r>
    </w:p>
    <w:p w:rsidR="000F213F" w:rsidRPr="00000275" w:rsidRDefault="000F213F" w:rsidP="000F213F">
      <w:pPr>
        <w:rPr>
          <w:rFonts w:ascii="Arial" w:hAnsi="Arial" w:cs="Arial"/>
        </w:rPr>
      </w:pPr>
      <w:r w:rsidRPr="00000275">
        <w:rPr>
          <w:rFonts w:ascii="Arial" w:hAnsi="Arial" w:cs="Arial"/>
        </w:rPr>
        <w:t>Riešenie rôznych prípadov, ktoré môžu vo všeobecnosti počas zatepľovania nastať, je vcelku jednoduché a vyžaduje si minimálne časové, finančné a technologické nároky:</w:t>
      </w:r>
      <w:r w:rsidRPr="00000275">
        <w:rPr>
          <w:rFonts w:ascii="Arial" w:hAnsi="Arial" w:cs="Arial"/>
        </w:rPr>
        <w:br/>
        <w:t xml:space="preserve">1.    </w:t>
      </w:r>
      <w:r w:rsidRPr="00000275">
        <w:rPr>
          <w:rFonts w:ascii="Arial" w:hAnsi="Arial" w:cs="Arial"/>
          <w:b/>
        </w:rPr>
        <w:t>Dôležité je v prvom rade zistiť, či sa na predmetnej stavbe vyskytujú dážďovníky alebo netopiere. Príslušný úrad životného prostredia, prípadne iná odborná organizácia alebo odborník, zrealizuje prieskum, na základe ktorého sa zistí, či sa v bytovom dome nachádzajú hniezda vtákov a netopierov. Ak áno, postupovať by sa mohlo v zmysle ďalších bodov navrhovaného riešenia. Ak sa na budove nepotvrdil výskyt živočíchov, nič nebráni v ďalšom postupe zatepľovacích prác</w:t>
      </w:r>
      <w:r w:rsidRPr="00000275">
        <w:rPr>
          <w:rFonts w:ascii="Arial" w:hAnsi="Arial" w:cs="Arial"/>
        </w:rPr>
        <w:t xml:space="preserve">. </w:t>
      </w:r>
      <w:r w:rsidRPr="00000275">
        <w:rPr>
          <w:rFonts w:ascii="Arial" w:hAnsi="Arial" w:cs="Arial"/>
        </w:rPr>
        <w:br/>
        <w:t xml:space="preserve">2.    </w:t>
      </w:r>
      <w:r w:rsidRPr="00000275">
        <w:rPr>
          <w:rFonts w:ascii="Arial" w:hAnsi="Arial" w:cs="Arial"/>
          <w:b/>
        </w:rPr>
        <w:t>Ak na budove hniezdia dážďovníky, je nutné v závislosti od aplikovanej technológie práce oddialiť na obdobie po vyhniezdení vtákov. Hniezdne obdobie trvá od 1. apríla do 31. júla, v prípade dažďovníkov je posunuté od 15. apríla do 15. augusta. Po tomto termíne možno v prípade výskytu vtákov realizovať zateplenie, avšak je dôležité práce uskutočniť tak, aby nedošlo k zániku hniezdisk</w:t>
      </w:r>
      <w:r w:rsidRPr="00000275">
        <w:rPr>
          <w:rFonts w:ascii="Arial" w:hAnsi="Arial" w:cs="Arial"/>
        </w:rPr>
        <w:t xml:space="preserve"> (bod 3). Ak odborník vykonávajúci prehliadku určí, že práce sa dajú realizovať aj počas hniezdenia a práce pre hniezdiace vtáky nepredstavujú rušivý prvok, nie je nutné ich zastaviť. Závisí to však od viacerých faktorov, ako napríklad od výšky lešenia, či sa na lešení používa sieťka, zachovania vetracích otvorov a podobne. Aj pri prácach, ktoré môžu prebiehať počas hniezdneho obdobia, je dôležité aplikovať uvádzané pravidlá. </w:t>
      </w:r>
      <w:r w:rsidRPr="00000275">
        <w:rPr>
          <w:rFonts w:ascii="Arial" w:hAnsi="Arial" w:cs="Arial"/>
        </w:rPr>
        <w:br/>
        <w:t xml:space="preserve">    V prípade výskytu netopierov (môže byť celoročný) treba práce usmerniť na základe konzultácií s odborníkom. Ak neexistuje iné riešenie, netopiere sa dajú z budovy vysťahovať pod vedením odborníka, ktorý má na tieto práce udelenú výnimku (zákon zakazuje manipuláciu s chránenými druhmi). </w:t>
      </w:r>
      <w:r w:rsidRPr="00000275">
        <w:rPr>
          <w:rFonts w:ascii="Arial" w:hAnsi="Arial" w:cs="Arial"/>
        </w:rPr>
        <w:br/>
        <w:t>3.    Ak na budove hniezdia dážďovníky alebo sa ukrývajú netopiere, je dôležité tieto hniezdiská a úk</w:t>
      </w:r>
      <w:r>
        <w:rPr>
          <w:rFonts w:ascii="Arial" w:hAnsi="Arial" w:cs="Arial"/>
        </w:rPr>
        <w:t>ryty zachovať, a to nasledovným spôsobom</w:t>
      </w:r>
      <w:r w:rsidRPr="00000275">
        <w:rPr>
          <w:rFonts w:ascii="Arial" w:hAnsi="Arial" w:cs="Arial"/>
        </w:rPr>
        <w:t xml:space="preserve">: </w:t>
      </w:r>
    </w:p>
    <w:p w:rsidR="000F213F" w:rsidRDefault="000F213F" w:rsidP="000F213F">
      <w:pPr>
        <w:numPr>
          <w:ilvl w:val="0"/>
          <w:numId w:val="8"/>
        </w:numPr>
        <w:spacing w:before="100" w:beforeAutospacing="1" w:after="100" w:afterAutospacing="1"/>
        <w:rPr>
          <w:rFonts w:ascii="Arial" w:hAnsi="Arial" w:cs="Arial"/>
        </w:rPr>
      </w:pPr>
      <w:r w:rsidRPr="00F31F66">
        <w:rPr>
          <w:rFonts w:ascii="Arial" w:hAnsi="Arial" w:cs="Arial"/>
          <w:b/>
        </w:rPr>
        <w:t>v projekte zateplenia budovy sa  počíta so zachovaním vetracích otvorov,</w:t>
      </w:r>
      <w:r w:rsidRPr="00000275">
        <w:rPr>
          <w:rFonts w:ascii="Arial" w:hAnsi="Arial" w:cs="Arial"/>
        </w:rPr>
        <w:t xml:space="preserve"> treba ich upraviť a ošetriť tak, aby mali vtáky a netopiere aj naďalej voľný prístup k dutinám. Zachovanie prístupu k vetracím otvorom v atike domu sa dosiahne úpravou vetracej mriežky (odstránenie lamiel v spodnej časti približne vo dvoch tretinách mriežky v prípade 75 mm mriežky alebo z celej mriežky, ak ide o 50 mm otvor) a zdrsnením vnútorného povrchu novodurovej trubky vedúcej do vetracieho otvoru tak, aby sa zachoval voľný prístup k otvoru pre dážďovníky a netopiere. V prípade, že mriežku netreba osadiť, možno do otvoru vložiť len novodurovú trubku. Prax ukázala, že pri vyrezávaní otvorov v polystyréne sa stáva, že v dôsledku nepravidelnosti otvorov na stene atiky otvory v tepelnej izolácii nekorešpondujú alebo len čiastočne </w:t>
      </w:r>
      <w:r>
        <w:rPr>
          <w:rFonts w:ascii="Arial" w:hAnsi="Arial" w:cs="Arial"/>
        </w:rPr>
        <w:t xml:space="preserve"> k</w:t>
      </w:r>
      <w:r w:rsidRPr="00000275">
        <w:rPr>
          <w:rFonts w:ascii="Arial" w:hAnsi="Arial" w:cs="Arial"/>
        </w:rPr>
        <w:t>orešpondujú s otvormi v atike. Ide o veľmi nebezpečný faktor, keďže v dôsledku nedostatočného priestoru sa môže stať, že sa dážďovník zasekne v malom otvore a nedostane sa z otvoru von. Preto treba pri vytváraní otvorov v izolačnej vrstve dbať na to, aby otvory boli na takom istom mieste, ako sú na atike. Ponechanie vetracích otvorov je najlacnejším a najmenej náročným riešením, ktoré zabezpečí dlhodobé zachovanie hniezd</w:t>
      </w:r>
      <w:r>
        <w:rPr>
          <w:rFonts w:ascii="Arial" w:hAnsi="Arial" w:cs="Arial"/>
        </w:rPr>
        <w:t>í</w:t>
      </w:r>
      <w:r w:rsidRPr="00000275">
        <w:rPr>
          <w:rFonts w:ascii="Arial" w:hAnsi="Arial" w:cs="Arial"/>
        </w:rPr>
        <w:t>sk a úkrytov (obr.5</w:t>
      </w:r>
      <w:r>
        <w:rPr>
          <w:rFonts w:ascii="Arial" w:hAnsi="Arial" w:cs="Arial"/>
        </w:rPr>
        <w:t>-</w:t>
      </w:r>
      <w:r w:rsidRPr="00000275">
        <w:rPr>
          <w:rFonts w:ascii="Arial" w:hAnsi="Arial" w:cs="Arial"/>
        </w:rPr>
        <w:t>7).</w:t>
      </w:r>
    </w:p>
    <w:tbl>
      <w:tblPr>
        <w:tblW w:w="4739" w:type="pct"/>
        <w:tblCellSpacing w:w="0" w:type="dxa"/>
        <w:tblCellMar>
          <w:top w:w="75" w:type="dxa"/>
          <w:left w:w="75" w:type="dxa"/>
          <w:bottom w:w="75" w:type="dxa"/>
          <w:right w:w="75" w:type="dxa"/>
        </w:tblCellMar>
        <w:tblLook w:val="0000"/>
      </w:tblPr>
      <w:tblGrid>
        <w:gridCol w:w="8585"/>
        <w:gridCol w:w="156"/>
      </w:tblGrid>
      <w:tr w:rsidR="000F213F" w:rsidRPr="00000275" w:rsidTr="00FF2EC3">
        <w:trPr>
          <w:trHeight w:val="5809"/>
          <w:tblCellSpacing w:w="0" w:type="dxa"/>
        </w:trPr>
        <w:tc>
          <w:tcPr>
            <w:tcW w:w="0" w:type="auto"/>
            <w:shd w:val="clear" w:color="auto" w:fill="auto"/>
            <w:vAlign w:val="center"/>
          </w:tcPr>
          <w:p w:rsidR="000F213F" w:rsidRPr="00000275" w:rsidRDefault="000F213F" w:rsidP="00FF2EC3">
            <w:pPr>
              <w:rPr>
                <w:rFonts w:ascii="Arial" w:hAnsi="Arial" w:cs="Arial"/>
              </w:rPr>
            </w:pPr>
            <w:r>
              <w:rPr>
                <w:rFonts w:ascii="Arial" w:hAnsi="Arial" w:cs="Arial"/>
                <w:noProof/>
                <w:color w:val="0000FF"/>
                <w:lang w:eastAsia="sk-SK"/>
              </w:rPr>
              <w:lastRenderedPageBreak/>
              <w:drawing>
                <wp:inline distT="0" distB="0" distL="0" distR="0">
                  <wp:extent cx="4349115" cy="3601720"/>
                  <wp:effectExtent l="19050" t="0" r="0" b="0"/>
                  <wp:docPr id="1" name="Obrázok 1" descr="05gugh-big-imag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5gugh-big-image"/>
                          <pic:cNvPicPr>
                            <a:picLocks noChangeAspect="1" noChangeArrowheads="1"/>
                          </pic:cNvPicPr>
                        </pic:nvPicPr>
                        <pic:blipFill>
                          <a:blip r:embed="rId8"/>
                          <a:srcRect/>
                          <a:stretch>
                            <a:fillRect/>
                          </a:stretch>
                        </pic:blipFill>
                        <pic:spPr bwMode="auto">
                          <a:xfrm>
                            <a:off x="0" y="0"/>
                            <a:ext cx="4349115" cy="3601720"/>
                          </a:xfrm>
                          <a:prstGeom prst="rect">
                            <a:avLst/>
                          </a:prstGeom>
                          <a:noFill/>
                          <a:ln w="9525">
                            <a:noFill/>
                            <a:miter lim="800000"/>
                            <a:headEnd/>
                            <a:tailEnd/>
                          </a:ln>
                        </pic:spPr>
                      </pic:pic>
                    </a:graphicData>
                  </a:graphic>
                </wp:inline>
              </w:drawing>
            </w:r>
          </w:p>
        </w:tc>
        <w:tc>
          <w:tcPr>
            <w:tcW w:w="0" w:type="auto"/>
            <w:vMerge w:val="restart"/>
            <w:shd w:val="clear" w:color="auto" w:fill="auto"/>
            <w:vAlign w:val="center"/>
          </w:tcPr>
          <w:p w:rsidR="000F213F" w:rsidRPr="00000275" w:rsidRDefault="000F213F" w:rsidP="00FF2EC3">
            <w:pPr>
              <w:rPr>
                <w:rFonts w:ascii="Arial" w:hAnsi="Arial" w:cs="Arial"/>
              </w:rPr>
            </w:pPr>
          </w:p>
        </w:tc>
      </w:tr>
      <w:tr w:rsidR="000F213F" w:rsidRPr="00000275" w:rsidTr="00FF2EC3">
        <w:trPr>
          <w:trHeight w:val="73"/>
          <w:tblCellSpacing w:w="0" w:type="dxa"/>
        </w:trPr>
        <w:tc>
          <w:tcPr>
            <w:tcW w:w="0" w:type="auto"/>
            <w:shd w:val="clear" w:color="auto" w:fill="auto"/>
          </w:tcPr>
          <w:p w:rsidR="000F213F" w:rsidRPr="00000275" w:rsidRDefault="000F213F" w:rsidP="00FF2EC3">
            <w:pPr>
              <w:rPr>
                <w:rFonts w:ascii="Arial" w:hAnsi="Arial" w:cs="Arial"/>
              </w:rPr>
            </w:pPr>
            <w:r w:rsidRPr="00000275">
              <w:rPr>
                <w:rFonts w:ascii="Arial" w:hAnsi="Arial" w:cs="Arial"/>
              </w:rPr>
              <w:t>Obr. 5 Upravená vetracia mriežka, ktorá umožní ponechať voľný prístup k vetraciemu otvoru a hniezdenie dážďovníkov aj po zateplení budovy</w:t>
            </w:r>
          </w:p>
        </w:tc>
        <w:tc>
          <w:tcPr>
            <w:tcW w:w="0" w:type="auto"/>
            <w:vMerge/>
            <w:shd w:val="clear" w:color="auto" w:fill="auto"/>
          </w:tcPr>
          <w:p w:rsidR="000F213F" w:rsidRPr="00000275" w:rsidRDefault="000F213F" w:rsidP="00FF2EC3">
            <w:pPr>
              <w:rPr>
                <w:rFonts w:ascii="Arial" w:hAnsi="Arial" w:cs="Arial"/>
              </w:rPr>
            </w:pPr>
          </w:p>
        </w:tc>
      </w:tr>
      <w:tr w:rsidR="000F213F" w:rsidRPr="00000275" w:rsidTr="00FF2EC3">
        <w:trPr>
          <w:trHeight w:val="124"/>
          <w:tblCellSpacing w:w="0" w:type="dxa"/>
        </w:trPr>
        <w:tc>
          <w:tcPr>
            <w:tcW w:w="0" w:type="auto"/>
            <w:shd w:val="clear" w:color="auto" w:fill="auto"/>
          </w:tcPr>
          <w:p w:rsidR="000F213F" w:rsidRPr="00000275" w:rsidRDefault="000F213F" w:rsidP="00FF2EC3">
            <w:pPr>
              <w:rPr>
                <w:rFonts w:ascii="Arial" w:hAnsi="Arial" w:cs="Arial"/>
              </w:rPr>
            </w:pPr>
            <w:r w:rsidRPr="00000275">
              <w:rPr>
                <w:rFonts w:ascii="Arial" w:hAnsi="Arial" w:cs="Arial"/>
              </w:rPr>
              <w:t xml:space="preserve">Obr. 7 Nákres úpravy vetracej mriežky </w:t>
            </w:r>
            <w:r>
              <w:rPr>
                <w:rFonts w:ascii="Arial" w:hAnsi="Arial" w:cs="Arial"/>
                <w:noProof/>
                <w:color w:val="0000FF"/>
                <w:lang w:eastAsia="sk-SK"/>
              </w:rPr>
              <w:drawing>
                <wp:inline distT="0" distB="0" distL="0" distR="0">
                  <wp:extent cx="4445000" cy="3013710"/>
                  <wp:effectExtent l="19050" t="0" r="0" b="0"/>
                  <wp:docPr id="2" name="Obrázok 2" descr="07gugh-big-imag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7gugh-big-image"/>
                          <pic:cNvPicPr>
                            <a:picLocks noChangeAspect="1" noChangeArrowheads="1"/>
                          </pic:cNvPicPr>
                        </pic:nvPicPr>
                        <pic:blipFill>
                          <a:blip r:embed="rId10"/>
                          <a:srcRect/>
                          <a:stretch>
                            <a:fillRect/>
                          </a:stretch>
                        </pic:blipFill>
                        <pic:spPr bwMode="auto">
                          <a:xfrm>
                            <a:off x="0" y="0"/>
                            <a:ext cx="4445000" cy="3013710"/>
                          </a:xfrm>
                          <a:prstGeom prst="rect">
                            <a:avLst/>
                          </a:prstGeom>
                          <a:noFill/>
                          <a:ln w="9525">
                            <a:noFill/>
                            <a:miter lim="800000"/>
                            <a:headEnd/>
                            <a:tailEnd/>
                          </a:ln>
                        </pic:spPr>
                      </pic:pic>
                    </a:graphicData>
                  </a:graphic>
                </wp:inline>
              </w:drawing>
            </w:r>
          </w:p>
        </w:tc>
        <w:tc>
          <w:tcPr>
            <w:tcW w:w="0" w:type="auto"/>
            <w:shd w:val="clear" w:color="auto" w:fill="auto"/>
          </w:tcPr>
          <w:p w:rsidR="000F213F" w:rsidRPr="00000275" w:rsidRDefault="000F213F" w:rsidP="00FF2EC3">
            <w:pPr>
              <w:rPr>
                <w:rFonts w:ascii="Arial" w:hAnsi="Arial" w:cs="Arial"/>
              </w:rPr>
            </w:pPr>
          </w:p>
        </w:tc>
      </w:tr>
      <w:tr w:rsidR="000F213F" w:rsidRPr="00000275" w:rsidTr="00FF2EC3">
        <w:trPr>
          <w:trHeight w:val="124"/>
          <w:tblCellSpacing w:w="0" w:type="dxa"/>
        </w:trPr>
        <w:tc>
          <w:tcPr>
            <w:tcW w:w="0" w:type="auto"/>
            <w:shd w:val="clear" w:color="auto" w:fill="auto"/>
          </w:tcPr>
          <w:p w:rsidR="000F213F" w:rsidRPr="00000275" w:rsidRDefault="000F213F" w:rsidP="00FF2EC3">
            <w:pPr>
              <w:rPr>
                <w:rFonts w:ascii="Arial" w:hAnsi="Arial" w:cs="Arial"/>
              </w:rPr>
            </w:pPr>
            <w:r w:rsidRPr="00000275">
              <w:rPr>
                <w:rFonts w:ascii="Arial" w:hAnsi="Arial" w:cs="Arial"/>
              </w:rPr>
              <w:t>Povrch plastovej rúry sa musí zdrsniť, aby sa umožnil pohyb živočíchov do hniezdnej dutiny (nezdrsnený podklad sa šmýka). Lamely treba z mriežky odstrániť čiastočne alebo úplne v závislosti od veľkosti mriežky a priemeru vetracieho otvoru.</w:t>
            </w:r>
            <w:r w:rsidRPr="00000275">
              <w:rPr>
                <w:rFonts w:ascii="Arial" w:hAnsi="Arial" w:cs="Arial"/>
              </w:rPr>
              <w:br/>
            </w:r>
          </w:p>
        </w:tc>
        <w:tc>
          <w:tcPr>
            <w:tcW w:w="0" w:type="auto"/>
            <w:shd w:val="clear" w:color="auto" w:fill="auto"/>
          </w:tcPr>
          <w:p w:rsidR="000F213F" w:rsidRPr="00000275" w:rsidRDefault="000F213F" w:rsidP="00FF2EC3">
            <w:pPr>
              <w:rPr>
                <w:rFonts w:ascii="Arial" w:hAnsi="Arial" w:cs="Arial"/>
              </w:rPr>
            </w:pPr>
          </w:p>
        </w:tc>
      </w:tr>
    </w:tbl>
    <w:p w:rsidR="000F213F" w:rsidRPr="00000275" w:rsidRDefault="000F213F" w:rsidP="000F213F">
      <w:pPr>
        <w:rPr>
          <w:rFonts w:ascii="Arial" w:hAnsi="Arial" w:cs="Arial"/>
        </w:rPr>
      </w:pPr>
      <w:r>
        <w:object w:dxaOrig="1410" w:dyaOrig="5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221.25pt" o:ole="">
            <v:imagedata r:id="rId11" o:title=""/>
          </v:shape>
          <o:OLEObject Type="Embed" ProgID="AutoCAD.Drawing.16" ShapeID="_x0000_i1025" DrawAspect="Content" ObjectID="_1734942442" r:id="rId12"/>
        </w:object>
      </w:r>
    </w:p>
    <w:p w:rsidR="000F213F" w:rsidRPr="00000275" w:rsidRDefault="000F213F" w:rsidP="000F213F">
      <w:pPr>
        <w:rPr>
          <w:rFonts w:ascii="Arial" w:hAnsi="Arial" w:cs="Arial"/>
        </w:rPr>
      </w:pPr>
      <w:r w:rsidRPr="00000275">
        <w:rPr>
          <w:rFonts w:ascii="Arial" w:hAnsi="Arial" w:cs="Arial"/>
        </w:rPr>
        <w:t>Použitá literatúra:</w:t>
      </w:r>
    </w:p>
    <w:p w:rsidR="000F213F" w:rsidRPr="00000275" w:rsidRDefault="000F213F" w:rsidP="000F213F">
      <w:pPr>
        <w:rPr>
          <w:rFonts w:ascii="Arial" w:hAnsi="Arial" w:cs="Arial"/>
        </w:rPr>
      </w:pPr>
      <w:r>
        <w:rPr>
          <w:rFonts w:ascii="Arial" w:hAnsi="Arial" w:cs="Arial"/>
        </w:rPr>
        <w:t>-</w:t>
      </w:r>
      <w:r w:rsidRPr="00000275">
        <w:rPr>
          <w:rFonts w:ascii="Arial" w:hAnsi="Arial" w:cs="Arial"/>
        </w:rPr>
        <w:t>článok ASB.sk: Mgr. Ján Gúgh, PhD., Ing. Martin Ceľuch, PhD.</w:t>
      </w:r>
      <w:r w:rsidRPr="00000275">
        <w:rPr>
          <w:rFonts w:ascii="Arial" w:hAnsi="Arial" w:cs="Arial"/>
        </w:rPr>
        <w:br/>
      </w:r>
      <w:r>
        <w:rPr>
          <w:rFonts w:ascii="Arial" w:hAnsi="Arial" w:cs="Arial"/>
        </w:rPr>
        <w:t>-</w:t>
      </w:r>
      <w:smartTag w:uri="urn:schemas-microsoft-com:office:smarttags" w:element="stockticker">
        <w:r w:rsidRPr="00000275">
          <w:rPr>
            <w:rFonts w:ascii="Arial" w:hAnsi="Arial" w:cs="Arial"/>
          </w:rPr>
          <w:t>FOTO</w:t>
        </w:r>
      </w:smartTag>
      <w:r w:rsidRPr="00000275">
        <w:rPr>
          <w:rFonts w:ascii="Arial" w:hAnsi="Arial" w:cs="Arial"/>
        </w:rPr>
        <w:t>: archív autorov</w:t>
      </w:r>
    </w:p>
    <w:p w:rsidR="000F213F" w:rsidRPr="00000275" w:rsidRDefault="000F213F" w:rsidP="000F213F">
      <w:pPr>
        <w:rPr>
          <w:rFonts w:ascii="Arial" w:hAnsi="Arial" w:cs="Arial"/>
        </w:rPr>
      </w:pPr>
      <w:r>
        <w:rPr>
          <w:rFonts w:ascii="Arial" w:hAnsi="Arial" w:cs="Arial"/>
        </w:rPr>
        <w:t>-</w:t>
      </w:r>
      <w:r w:rsidRPr="00000275">
        <w:rPr>
          <w:rFonts w:ascii="Arial" w:hAnsi="Arial" w:cs="Arial"/>
        </w:rPr>
        <w:t>zákon 543/2002 Z.z.</w:t>
      </w:r>
    </w:p>
    <w:p w:rsidR="000F213F" w:rsidRDefault="000F213F" w:rsidP="000F213F">
      <w:pPr>
        <w:rPr>
          <w:rFonts w:ascii="Arial" w:hAnsi="Arial" w:cs="Arial"/>
        </w:rPr>
      </w:pPr>
    </w:p>
    <w:p w:rsidR="000F213F" w:rsidRDefault="000F213F" w:rsidP="000F213F">
      <w:pPr>
        <w:jc w:val="center"/>
        <w:rPr>
          <w:rFonts w:ascii="Arial" w:hAnsi="Arial" w:cs="Arial"/>
        </w:rPr>
      </w:pPr>
    </w:p>
    <w:p w:rsidR="000F213F" w:rsidRDefault="000F213F" w:rsidP="000F213F">
      <w:pPr>
        <w:jc w:val="center"/>
        <w:rPr>
          <w:rFonts w:ascii="Arial" w:hAnsi="Arial" w:cs="Arial"/>
        </w:rPr>
      </w:pPr>
    </w:p>
    <w:p w:rsidR="000F213F" w:rsidRDefault="000F213F" w:rsidP="000F213F">
      <w:pPr>
        <w:jc w:val="center"/>
        <w:rPr>
          <w:rFonts w:ascii="Arial" w:hAnsi="Arial" w:cs="Arial"/>
        </w:rPr>
      </w:pPr>
    </w:p>
    <w:p w:rsidR="000F213F" w:rsidRDefault="000F213F" w:rsidP="000F213F">
      <w:pPr>
        <w:jc w:val="center"/>
        <w:rPr>
          <w:rFonts w:ascii="Arial" w:hAnsi="Arial" w:cs="Arial"/>
        </w:rPr>
      </w:pPr>
    </w:p>
    <w:p w:rsidR="000F213F" w:rsidRDefault="000F213F" w:rsidP="000F213F">
      <w:pPr>
        <w:jc w:val="center"/>
        <w:rPr>
          <w:rFonts w:ascii="Arial" w:hAnsi="Arial" w:cs="Arial"/>
        </w:rPr>
      </w:pPr>
    </w:p>
    <w:p w:rsidR="000F213F" w:rsidRDefault="000F213F" w:rsidP="000F213F">
      <w:pPr>
        <w:jc w:val="center"/>
        <w:rPr>
          <w:rFonts w:ascii="Arial" w:hAnsi="Arial" w:cs="Arial"/>
        </w:rPr>
      </w:pPr>
    </w:p>
    <w:p w:rsidR="00102FC3" w:rsidRDefault="00102FC3"/>
    <w:sectPr w:rsidR="00102FC3" w:rsidSect="001933E4">
      <w:headerReference w:type="default" r:id="rId13"/>
      <w:footerReference w:type="even"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06AB" w:rsidRDefault="004306AB" w:rsidP="00A86ED9">
      <w:r>
        <w:separator/>
      </w:r>
    </w:p>
  </w:endnote>
  <w:endnote w:type="continuationSeparator" w:id="1">
    <w:p w:rsidR="004306AB" w:rsidRDefault="004306AB" w:rsidP="00A86ED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auto"/>
    <w:notTrueType/>
    <w:pitch w:val="default"/>
    <w:sig w:usb0="00000005" w:usb1="00000000" w:usb2="00000000" w:usb3="00000000" w:csb0="00000002" w:csb1="00000000"/>
  </w:font>
  <w:font w:name="PalatinoLinotype">
    <w:panose1 w:val="00000000000000000000"/>
    <w:charset w:val="EE"/>
    <w:family w:val="auto"/>
    <w:notTrueType/>
    <w:pitch w:val="default"/>
    <w:sig w:usb0="00000005" w:usb1="00000000" w:usb2="00000000" w:usb3="00000000" w:csb0="00000002" w:csb1="00000000"/>
  </w:font>
  <w:font w:name="TimesNewRoman,Bold">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8BA" w:rsidRDefault="00790695">
    <w:pPr>
      <w:pStyle w:val="Pta"/>
      <w:framePr w:wrap="around" w:vAnchor="text" w:hAnchor="margin" w:xAlign="right" w:y="1"/>
      <w:rPr>
        <w:rStyle w:val="slostrany"/>
      </w:rPr>
    </w:pPr>
    <w:r>
      <w:rPr>
        <w:rStyle w:val="slostrany"/>
      </w:rPr>
      <w:fldChar w:fldCharType="begin"/>
    </w:r>
    <w:r w:rsidR="00BA035C">
      <w:rPr>
        <w:rStyle w:val="slostrany"/>
      </w:rPr>
      <w:instrText xml:space="preserve">PAGE  </w:instrText>
    </w:r>
    <w:r>
      <w:rPr>
        <w:rStyle w:val="slostrany"/>
      </w:rPr>
      <w:fldChar w:fldCharType="end"/>
    </w:r>
  </w:p>
  <w:p w:rsidR="004F78BA" w:rsidRDefault="004306AB">
    <w:pPr>
      <w:pStyle w:val="Pt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8BA" w:rsidRDefault="00790695">
    <w:pPr>
      <w:pStyle w:val="Pta"/>
      <w:framePr w:wrap="around" w:vAnchor="text" w:hAnchor="margin" w:xAlign="right" w:y="1"/>
      <w:rPr>
        <w:rStyle w:val="slostrany"/>
      </w:rPr>
    </w:pPr>
    <w:r>
      <w:rPr>
        <w:rStyle w:val="slostrany"/>
      </w:rPr>
      <w:fldChar w:fldCharType="begin"/>
    </w:r>
    <w:r w:rsidR="00BA035C">
      <w:rPr>
        <w:rStyle w:val="slostrany"/>
      </w:rPr>
      <w:instrText xml:space="preserve">PAGE  </w:instrText>
    </w:r>
    <w:r>
      <w:rPr>
        <w:rStyle w:val="slostrany"/>
      </w:rPr>
      <w:fldChar w:fldCharType="separate"/>
    </w:r>
    <w:r w:rsidR="00A04FD8">
      <w:rPr>
        <w:rStyle w:val="slostrany"/>
        <w:noProof/>
      </w:rPr>
      <w:t>14</w:t>
    </w:r>
    <w:r>
      <w:rPr>
        <w:rStyle w:val="slostrany"/>
      </w:rPr>
      <w:fldChar w:fldCharType="end"/>
    </w:r>
  </w:p>
  <w:p w:rsidR="004F78BA" w:rsidRDefault="004306AB">
    <w:pPr>
      <w:pStyle w:val="Pt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06AB" w:rsidRDefault="004306AB" w:rsidP="00A86ED9">
      <w:r>
        <w:separator/>
      </w:r>
    </w:p>
  </w:footnote>
  <w:footnote w:type="continuationSeparator" w:id="1">
    <w:p w:rsidR="004306AB" w:rsidRDefault="004306AB" w:rsidP="00A86E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ED9" w:rsidRPr="00A86ED9" w:rsidRDefault="00A86ED9" w:rsidP="00A86ED9">
    <w:pPr>
      <w:pStyle w:val="Nadpis8"/>
      <w:jc w:val="center"/>
      <w:rPr>
        <w:rFonts w:ascii="Arial" w:hAnsi="Arial" w:cs="Arial"/>
        <w:color w:val="auto"/>
        <w:sz w:val="24"/>
        <w:szCs w:val="24"/>
        <w:u w:val="single"/>
      </w:rPr>
    </w:pPr>
    <w:r w:rsidRPr="00A86ED9">
      <w:rPr>
        <w:rFonts w:ascii="Arial" w:hAnsi="Arial" w:cs="Arial"/>
        <w:color w:val="auto"/>
        <w:sz w:val="24"/>
        <w:szCs w:val="24"/>
        <w:u w:val="single"/>
      </w:rPr>
      <w:t>Brezno ,Fraňa Kráľa 23,97701 Brezno,p.č.</w:t>
    </w:r>
    <w:r>
      <w:rPr>
        <w:rFonts w:ascii="Arial" w:hAnsi="Arial" w:cs="Arial"/>
        <w:color w:val="auto"/>
        <w:sz w:val="24"/>
        <w:szCs w:val="24"/>
        <w:u w:val="single"/>
      </w:rPr>
      <w:t>687/51,52</w:t>
    </w:r>
  </w:p>
  <w:p w:rsidR="00A86ED9" w:rsidRPr="00A86ED9" w:rsidRDefault="00A86ED9" w:rsidP="00A86ED9">
    <w:pPr>
      <w:jc w:val="center"/>
      <w:rPr>
        <w:rFonts w:ascii="Arial" w:hAnsi="Arial" w:cs="Arial"/>
        <w:u w:val="single"/>
        <w:lang w:eastAsia="sk-SK"/>
      </w:rPr>
    </w:pPr>
    <w:r w:rsidRPr="00A86ED9">
      <w:rPr>
        <w:rFonts w:ascii="Arial" w:hAnsi="Arial" w:cs="Arial"/>
        <w:u w:val="single"/>
        <w:lang w:eastAsia="sk-SK"/>
      </w:rPr>
      <w:t>Zateplenie obvodového plášťa Domova dôchodcov a domova sociálnych služieb LUNA</w:t>
    </w:r>
    <w:r w:rsidR="007073EA">
      <w:rPr>
        <w:rFonts w:ascii="Arial" w:hAnsi="Arial" w:cs="Arial"/>
        <w:u w:val="single"/>
        <w:lang w:eastAsia="sk-SK"/>
      </w:rPr>
      <w:t>-sprievodná a súhrnná technická správa</w:t>
    </w:r>
  </w:p>
  <w:p w:rsidR="004F78BA" w:rsidRDefault="004306A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EF79DB"/>
    <w:multiLevelType w:val="multilevel"/>
    <w:tmpl w:val="4DD8B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A64FB6"/>
    <w:multiLevelType w:val="hybridMultilevel"/>
    <w:tmpl w:val="E8909BEC"/>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
    <w:nsid w:val="3A645FD2"/>
    <w:multiLevelType w:val="hybridMultilevel"/>
    <w:tmpl w:val="8168EC0E"/>
    <w:lvl w:ilvl="0" w:tplc="041B000F">
      <w:start w:val="1"/>
      <w:numFmt w:val="decimal"/>
      <w:lvlText w:val="%1."/>
      <w:lvlJc w:val="left"/>
      <w:pPr>
        <w:ind w:left="1211"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52961CBA"/>
    <w:multiLevelType w:val="hybridMultilevel"/>
    <w:tmpl w:val="AC7EF734"/>
    <w:lvl w:ilvl="0" w:tplc="F40C070A">
      <w:start w:val="4"/>
      <w:numFmt w:val="decimal"/>
      <w:lvlText w:val="%1."/>
      <w:lvlJc w:val="left"/>
      <w:pPr>
        <w:ind w:left="1366" w:hanging="360"/>
      </w:pPr>
      <w:rPr>
        <w:rFonts w:hint="default"/>
      </w:rPr>
    </w:lvl>
    <w:lvl w:ilvl="1" w:tplc="041B0019" w:tentative="1">
      <w:start w:val="1"/>
      <w:numFmt w:val="lowerLetter"/>
      <w:lvlText w:val="%2."/>
      <w:lvlJc w:val="left"/>
      <w:pPr>
        <w:ind w:left="2086" w:hanging="360"/>
      </w:pPr>
    </w:lvl>
    <w:lvl w:ilvl="2" w:tplc="041B001B" w:tentative="1">
      <w:start w:val="1"/>
      <w:numFmt w:val="lowerRoman"/>
      <w:lvlText w:val="%3."/>
      <w:lvlJc w:val="right"/>
      <w:pPr>
        <w:ind w:left="2806" w:hanging="180"/>
      </w:pPr>
    </w:lvl>
    <w:lvl w:ilvl="3" w:tplc="041B000F" w:tentative="1">
      <w:start w:val="1"/>
      <w:numFmt w:val="decimal"/>
      <w:lvlText w:val="%4."/>
      <w:lvlJc w:val="left"/>
      <w:pPr>
        <w:ind w:left="3526" w:hanging="360"/>
      </w:pPr>
    </w:lvl>
    <w:lvl w:ilvl="4" w:tplc="041B0019" w:tentative="1">
      <w:start w:val="1"/>
      <w:numFmt w:val="lowerLetter"/>
      <w:lvlText w:val="%5."/>
      <w:lvlJc w:val="left"/>
      <w:pPr>
        <w:ind w:left="4246" w:hanging="360"/>
      </w:pPr>
    </w:lvl>
    <w:lvl w:ilvl="5" w:tplc="041B001B" w:tentative="1">
      <w:start w:val="1"/>
      <w:numFmt w:val="lowerRoman"/>
      <w:lvlText w:val="%6."/>
      <w:lvlJc w:val="right"/>
      <w:pPr>
        <w:ind w:left="4966" w:hanging="180"/>
      </w:pPr>
    </w:lvl>
    <w:lvl w:ilvl="6" w:tplc="041B000F" w:tentative="1">
      <w:start w:val="1"/>
      <w:numFmt w:val="decimal"/>
      <w:lvlText w:val="%7."/>
      <w:lvlJc w:val="left"/>
      <w:pPr>
        <w:ind w:left="5686" w:hanging="360"/>
      </w:pPr>
    </w:lvl>
    <w:lvl w:ilvl="7" w:tplc="041B0019" w:tentative="1">
      <w:start w:val="1"/>
      <w:numFmt w:val="lowerLetter"/>
      <w:lvlText w:val="%8."/>
      <w:lvlJc w:val="left"/>
      <w:pPr>
        <w:ind w:left="6406" w:hanging="360"/>
      </w:pPr>
    </w:lvl>
    <w:lvl w:ilvl="8" w:tplc="041B001B" w:tentative="1">
      <w:start w:val="1"/>
      <w:numFmt w:val="lowerRoman"/>
      <w:lvlText w:val="%9."/>
      <w:lvlJc w:val="right"/>
      <w:pPr>
        <w:ind w:left="7126" w:hanging="180"/>
      </w:pPr>
    </w:lvl>
  </w:abstractNum>
  <w:abstractNum w:abstractNumId="4">
    <w:nsid w:val="55846FB3"/>
    <w:multiLevelType w:val="hybridMultilevel"/>
    <w:tmpl w:val="3378F6E2"/>
    <w:lvl w:ilvl="0" w:tplc="A1AE2FF4">
      <w:start w:val="1"/>
      <w:numFmt w:val="upperLetter"/>
      <w:lvlText w:val="%1."/>
      <w:lvlJc w:val="left"/>
      <w:pPr>
        <w:ind w:left="1365" w:hanging="360"/>
      </w:pPr>
      <w:rPr>
        <w:rFonts w:hint="default"/>
      </w:rPr>
    </w:lvl>
    <w:lvl w:ilvl="1" w:tplc="041B0019" w:tentative="1">
      <w:start w:val="1"/>
      <w:numFmt w:val="lowerLetter"/>
      <w:lvlText w:val="%2."/>
      <w:lvlJc w:val="left"/>
      <w:pPr>
        <w:ind w:left="2085" w:hanging="360"/>
      </w:pPr>
    </w:lvl>
    <w:lvl w:ilvl="2" w:tplc="041B001B" w:tentative="1">
      <w:start w:val="1"/>
      <w:numFmt w:val="lowerRoman"/>
      <w:lvlText w:val="%3."/>
      <w:lvlJc w:val="right"/>
      <w:pPr>
        <w:ind w:left="2805" w:hanging="180"/>
      </w:pPr>
    </w:lvl>
    <w:lvl w:ilvl="3" w:tplc="041B000F" w:tentative="1">
      <w:start w:val="1"/>
      <w:numFmt w:val="decimal"/>
      <w:lvlText w:val="%4."/>
      <w:lvlJc w:val="left"/>
      <w:pPr>
        <w:ind w:left="3525" w:hanging="360"/>
      </w:pPr>
    </w:lvl>
    <w:lvl w:ilvl="4" w:tplc="041B0019" w:tentative="1">
      <w:start w:val="1"/>
      <w:numFmt w:val="lowerLetter"/>
      <w:lvlText w:val="%5."/>
      <w:lvlJc w:val="left"/>
      <w:pPr>
        <w:ind w:left="4245" w:hanging="360"/>
      </w:pPr>
    </w:lvl>
    <w:lvl w:ilvl="5" w:tplc="041B001B" w:tentative="1">
      <w:start w:val="1"/>
      <w:numFmt w:val="lowerRoman"/>
      <w:lvlText w:val="%6."/>
      <w:lvlJc w:val="right"/>
      <w:pPr>
        <w:ind w:left="4965" w:hanging="180"/>
      </w:pPr>
    </w:lvl>
    <w:lvl w:ilvl="6" w:tplc="041B000F" w:tentative="1">
      <w:start w:val="1"/>
      <w:numFmt w:val="decimal"/>
      <w:lvlText w:val="%7."/>
      <w:lvlJc w:val="left"/>
      <w:pPr>
        <w:ind w:left="5685" w:hanging="360"/>
      </w:pPr>
    </w:lvl>
    <w:lvl w:ilvl="7" w:tplc="041B0019" w:tentative="1">
      <w:start w:val="1"/>
      <w:numFmt w:val="lowerLetter"/>
      <w:lvlText w:val="%8."/>
      <w:lvlJc w:val="left"/>
      <w:pPr>
        <w:ind w:left="6405" w:hanging="360"/>
      </w:pPr>
    </w:lvl>
    <w:lvl w:ilvl="8" w:tplc="041B001B" w:tentative="1">
      <w:start w:val="1"/>
      <w:numFmt w:val="lowerRoman"/>
      <w:lvlText w:val="%9."/>
      <w:lvlJc w:val="right"/>
      <w:pPr>
        <w:ind w:left="7125" w:hanging="180"/>
      </w:pPr>
    </w:lvl>
  </w:abstractNum>
  <w:abstractNum w:abstractNumId="5">
    <w:nsid w:val="718124D5"/>
    <w:multiLevelType w:val="hybridMultilevel"/>
    <w:tmpl w:val="A4CCB2F4"/>
    <w:lvl w:ilvl="0" w:tplc="B2166F70">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6">
    <w:nsid w:val="71A529FF"/>
    <w:multiLevelType w:val="hybridMultilevel"/>
    <w:tmpl w:val="6CF6A842"/>
    <w:lvl w:ilvl="0" w:tplc="AC140DE6">
      <w:start w:val="1"/>
      <w:numFmt w:val="decimal"/>
      <w:lvlText w:val="%1."/>
      <w:lvlJc w:val="left"/>
      <w:pPr>
        <w:ind w:left="1770" w:hanging="360"/>
      </w:pPr>
      <w:rPr>
        <w:rFonts w:hint="default"/>
      </w:rPr>
    </w:lvl>
    <w:lvl w:ilvl="1" w:tplc="041B0019" w:tentative="1">
      <w:start w:val="1"/>
      <w:numFmt w:val="lowerLetter"/>
      <w:lvlText w:val="%2."/>
      <w:lvlJc w:val="left"/>
      <w:pPr>
        <w:ind w:left="2490" w:hanging="360"/>
      </w:pPr>
    </w:lvl>
    <w:lvl w:ilvl="2" w:tplc="041B001B" w:tentative="1">
      <w:start w:val="1"/>
      <w:numFmt w:val="lowerRoman"/>
      <w:lvlText w:val="%3."/>
      <w:lvlJc w:val="right"/>
      <w:pPr>
        <w:ind w:left="3210" w:hanging="180"/>
      </w:pPr>
    </w:lvl>
    <w:lvl w:ilvl="3" w:tplc="041B000F" w:tentative="1">
      <w:start w:val="1"/>
      <w:numFmt w:val="decimal"/>
      <w:lvlText w:val="%4."/>
      <w:lvlJc w:val="left"/>
      <w:pPr>
        <w:ind w:left="3930" w:hanging="360"/>
      </w:pPr>
    </w:lvl>
    <w:lvl w:ilvl="4" w:tplc="041B0019" w:tentative="1">
      <w:start w:val="1"/>
      <w:numFmt w:val="lowerLetter"/>
      <w:lvlText w:val="%5."/>
      <w:lvlJc w:val="left"/>
      <w:pPr>
        <w:ind w:left="4650" w:hanging="360"/>
      </w:pPr>
    </w:lvl>
    <w:lvl w:ilvl="5" w:tplc="041B001B" w:tentative="1">
      <w:start w:val="1"/>
      <w:numFmt w:val="lowerRoman"/>
      <w:lvlText w:val="%6."/>
      <w:lvlJc w:val="right"/>
      <w:pPr>
        <w:ind w:left="5370" w:hanging="180"/>
      </w:pPr>
    </w:lvl>
    <w:lvl w:ilvl="6" w:tplc="041B000F" w:tentative="1">
      <w:start w:val="1"/>
      <w:numFmt w:val="decimal"/>
      <w:lvlText w:val="%7."/>
      <w:lvlJc w:val="left"/>
      <w:pPr>
        <w:ind w:left="6090" w:hanging="360"/>
      </w:pPr>
    </w:lvl>
    <w:lvl w:ilvl="7" w:tplc="041B0019" w:tentative="1">
      <w:start w:val="1"/>
      <w:numFmt w:val="lowerLetter"/>
      <w:lvlText w:val="%8."/>
      <w:lvlJc w:val="left"/>
      <w:pPr>
        <w:ind w:left="6810" w:hanging="360"/>
      </w:pPr>
    </w:lvl>
    <w:lvl w:ilvl="8" w:tplc="041B001B" w:tentative="1">
      <w:start w:val="1"/>
      <w:numFmt w:val="lowerRoman"/>
      <w:lvlText w:val="%9."/>
      <w:lvlJc w:val="right"/>
      <w:pPr>
        <w:ind w:left="7530" w:hanging="180"/>
      </w:pPr>
    </w:lvl>
  </w:abstractNum>
  <w:abstractNum w:abstractNumId="7">
    <w:nsid w:val="71C5569D"/>
    <w:multiLevelType w:val="singleLevel"/>
    <w:tmpl w:val="293EA340"/>
    <w:lvl w:ilvl="0">
      <w:start w:val="2"/>
      <w:numFmt w:val="bullet"/>
      <w:lvlText w:val="-"/>
      <w:lvlJc w:val="left"/>
      <w:pPr>
        <w:tabs>
          <w:tab w:val="num" w:pos="1778"/>
        </w:tabs>
        <w:ind w:left="1778" w:hanging="360"/>
      </w:pPr>
      <w:rPr>
        <w:rFonts w:hint="default"/>
      </w:rPr>
    </w:lvl>
  </w:abstractNum>
  <w:abstractNum w:abstractNumId="8">
    <w:nsid w:val="739B4C31"/>
    <w:multiLevelType w:val="hybridMultilevel"/>
    <w:tmpl w:val="90906FBC"/>
    <w:lvl w:ilvl="0" w:tplc="09A8EB10">
      <w:start w:val="1"/>
      <w:numFmt w:val="decimal"/>
      <w:lvlText w:val="%1."/>
      <w:lvlJc w:val="left"/>
      <w:pPr>
        <w:ind w:left="1366" w:hanging="360"/>
      </w:pPr>
      <w:rPr>
        <w:rFonts w:ascii="Bookman Old Style" w:eastAsia="Times New Roman" w:hAnsi="Bookman Old Style" w:cs="Times New Roman"/>
      </w:rPr>
    </w:lvl>
    <w:lvl w:ilvl="1" w:tplc="041B0019" w:tentative="1">
      <w:start w:val="1"/>
      <w:numFmt w:val="lowerLetter"/>
      <w:lvlText w:val="%2."/>
      <w:lvlJc w:val="left"/>
      <w:pPr>
        <w:ind w:left="2086" w:hanging="360"/>
      </w:pPr>
    </w:lvl>
    <w:lvl w:ilvl="2" w:tplc="041B001B" w:tentative="1">
      <w:start w:val="1"/>
      <w:numFmt w:val="lowerRoman"/>
      <w:lvlText w:val="%3."/>
      <w:lvlJc w:val="right"/>
      <w:pPr>
        <w:ind w:left="2806" w:hanging="180"/>
      </w:pPr>
    </w:lvl>
    <w:lvl w:ilvl="3" w:tplc="041B000F" w:tentative="1">
      <w:start w:val="1"/>
      <w:numFmt w:val="decimal"/>
      <w:lvlText w:val="%4."/>
      <w:lvlJc w:val="left"/>
      <w:pPr>
        <w:ind w:left="3526" w:hanging="360"/>
      </w:pPr>
    </w:lvl>
    <w:lvl w:ilvl="4" w:tplc="041B0019" w:tentative="1">
      <w:start w:val="1"/>
      <w:numFmt w:val="lowerLetter"/>
      <w:lvlText w:val="%5."/>
      <w:lvlJc w:val="left"/>
      <w:pPr>
        <w:ind w:left="4246" w:hanging="360"/>
      </w:pPr>
    </w:lvl>
    <w:lvl w:ilvl="5" w:tplc="041B001B" w:tentative="1">
      <w:start w:val="1"/>
      <w:numFmt w:val="lowerRoman"/>
      <w:lvlText w:val="%6."/>
      <w:lvlJc w:val="right"/>
      <w:pPr>
        <w:ind w:left="4966" w:hanging="180"/>
      </w:pPr>
    </w:lvl>
    <w:lvl w:ilvl="6" w:tplc="041B000F" w:tentative="1">
      <w:start w:val="1"/>
      <w:numFmt w:val="decimal"/>
      <w:lvlText w:val="%7."/>
      <w:lvlJc w:val="left"/>
      <w:pPr>
        <w:ind w:left="5686" w:hanging="360"/>
      </w:pPr>
    </w:lvl>
    <w:lvl w:ilvl="7" w:tplc="041B0019" w:tentative="1">
      <w:start w:val="1"/>
      <w:numFmt w:val="lowerLetter"/>
      <w:lvlText w:val="%8."/>
      <w:lvlJc w:val="left"/>
      <w:pPr>
        <w:ind w:left="6406" w:hanging="360"/>
      </w:pPr>
    </w:lvl>
    <w:lvl w:ilvl="8" w:tplc="041B001B" w:tentative="1">
      <w:start w:val="1"/>
      <w:numFmt w:val="lowerRoman"/>
      <w:lvlText w:val="%9."/>
      <w:lvlJc w:val="right"/>
      <w:pPr>
        <w:ind w:left="7126" w:hanging="180"/>
      </w:pPr>
    </w:lvl>
  </w:abstractNum>
  <w:num w:numId="1">
    <w:abstractNumId w:val="7"/>
  </w:num>
  <w:num w:numId="2">
    <w:abstractNumId w:val="4"/>
  </w:num>
  <w:num w:numId="3">
    <w:abstractNumId w:val="3"/>
  </w:num>
  <w:num w:numId="4">
    <w:abstractNumId w:val="8"/>
  </w:num>
  <w:num w:numId="5">
    <w:abstractNumId w:val="1"/>
  </w:num>
  <w:num w:numId="6">
    <w:abstractNumId w:val="6"/>
  </w:num>
  <w:num w:numId="7">
    <w:abstractNumId w:val="2"/>
  </w:num>
  <w:num w:numId="8">
    <w:abstractNumId w:val="0"/>
  </w:num>
  <w:num w:numId="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rsids>
    <w:rsidRoot w:val="000F213F"/>
    <w:rsid w:val="0001522B"/>
    <w:rsid w:val="00036D1D"/>
    <w:rsid w:val="00046C0C"/>
    <w:rsid w:val="00065EB8"/>
    <w:rsid w:val="000F213F"/>
    <w:rsid w:val="000F6508"/>
    <w:rsid w:val="00102FC3"/>
    <w:rsid w:val="00126A0E"/>
    <w:rsid w:val="001933E4"/>
    <w:rsid w:val="001C2FFE"/>
    <w:rsid w:val="002550B0"/>
    <w:rsid w:val="003534C1"/>
    <w:rsid w:val="004306AB"/>
    <w:rsid w:val="00444A2B"/>
    <w:rsid w:val="004515DA"/>
    <w:rsid w:val="00487B08"/>
    <w:rsid w:val="004F48F4"/>
    <w:rsid w:val="00527F43"/>
    <w:rsid w:val="00694250"/>
    <w:rsid w:val="006C6FCC"/>
    <w:rsid w:val="007073EA"/>
    <w:rsid w:val="00790695"/>
    <w:rsid w:val="00912EB5"/>
    <w:rsid w:val="00A04FD8"/>
    <w:rsid w:val="00A65244"/>
    <w:rsid w:val="00A86ED9"/>
    <w:rsid w:val="00AD2E40"/>
    <w:rsid w:val="00AE4521"/>
    <w:rsid w:val="00B02DD1"/>
    <w:rsid w:val="00B2081E"/>
    <w:rsid w:val="00BA035C"/>
    <w:rsid w:val="00C25562"/>
    <w:rsid w:val="00D14B60"/>
    <w:rsid w:val="00D54613"/>
    <w:rsid w:val="00D961E5"/>
    <w:rsid w:val="00DD0D3F"/>
    <w:rsid w:val="00DD1F4E"/>
    <w:rsid w:val="00E9772D"/>
    <w:rsid w:val="00FD60B9"/>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F213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qFormat/>
    <w:rsid w:val="000F213F"/>
    <w:pPr>
      <w:keepNext/>
      <w:spacing w:line="360" w:lineRule="auto"/>
      <w:jc w:val="center"/>
      <w:outlineLvl w:val="0"/>
    </w:pPr>
    <w:rPr>
      <w:rFonts w:ascii="Arial" w:hAnsi="Arial"/>
      <w:b/>
      <w:bCs/>
      <w:sz w:val="28"/>
      <w:u w:val="single"/>
    </w:rPr>
  </w:style>
  <w:style w:type="paragraph" w:styleId="Nadpis2">
    <w:name w:val="heading 2"/>
    <w:basedOn w:val="Normlny"/>
    <w:next w:val="Normlny"/>
    <w:link w:val="Nadpis2Char"/>
    <w:qFormat/>
    <w:rsid w:val="000F213F"/>
    <w:pPr>
      <w:keepNext/>
      <w:outlineLvl w:val="1"/>
    </w:pPr>
    <w:rPr>
      <w:rFonts w:ascii="Arial" w:hAnsi="Arial"/>
      <w:szCs w:val="20"/>
      <w:u w:val="single"/>
    </w:rPr>
  </w:style>
  <w:style w:type="paragraph" w:styleId="Nadpis8">
    <w:name w:val="heading 8"/>
    <w:basedOn w:val="Normlny"/>
    <w:next w:val="Normlny"/>
    <w:link w:val="Nadpis8Char"/>
    <w:qFormat/>
    <w:rsid w:val="000F213F"/>
    <w:pPr>
      <w:keepNext/>
      <w:keepLines/>
      <w:spacing w:before="200"/>
      <w:outlineLvl w:val="7"/>
    </w:pPr>
    <w:rPr>
      <w:rFonts w:ascii="Cambria" w:hAnsi="Cambria"/>
      <w:color w:val="404040"/>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0F213F"/>
    <w:rPr>
      <w:rFonts w:ascii="Arial" w:eastAsia="Times New Roman" w:hAnsi="Arial" w:cs="Times New Roman"/>
      <w:b/>
      <w:bCs/>
      <w:sz w:val="28"/>
      <w:szCs w:val="24"/>
      <w:u w:val="single"/>
      <w:lang w:eastAsia="cs-CZ"/>
    </w:rPr>
  </w:style>
  <w:style w:type="character" w:customStyle="1" w:styleId="Nadpis2Char">
    <w:name w:val="Nadpis 2 Char"/>
    <w:basedOn w:val="Predvolenpsmoodseku"/>
    <w:link w:val="Nadpis2"/>
    <w:rsid w:val="000F213F"/>
    <w:rPr>
      <w:rFonts w:ascii="Arial" w:eastAsia="Times New Roman" w:hAnsi="Arial" w:cs="Times New Roman"/>
      <w:sz w:val="24"/>
      <w:szCs w:val="20"/>
      <w:u w:val="single"/>
      <w:lang w:eastAsia="cs-CZ"/>
    </w:rPr>
  </w:style>
  <w:style w:type="character" w:customStyle="1" w:styleId="Nadpis8Char">
    <w:name w:val="Nadpis 8 Char"/>
    <w:basedOn w:val="Predvolenpsmoodseku"/>
    <w:link w:val="Nadpis8"/>
    <w:rsid w:val="000F213F"/>
    <w:rPr>
      <w:rFonts w:ascii="Cambria" w:eastAsia="Times New Roman" w:hAnsi="Cambria" w:cs="Times New Roman"/>
      <w:color w:val="404040"/>
      <w:sz w:val="20"/>
      <w:szCs w:val="20"/>
      <w:lang w:eastAsia="sk-SK"/>
    </w:rPr>
  </w:style>
  <w:style w:type="paragraph" w:styleId="Hlavika">
    <w:name w:val="header"/>
    <w:basedOn w:val="Normlny"/>
    <w:link w:val="HlavikaChar"/>
    <w:uiPriority w:val="99"/>
    <w:rsid w:val="000F213F"/>
    <w:pPr>
      <w:tabs>
        <w:tab w:val="center" w:pos="4536"/>
        <w:tab w:val="right" w:pos="9072"/>
      </w:tabs>
    </w:pPr>
  </w:style>
  <w:style w:type="character" w:customStyle="1" w:styleId="HlavikaChar">
    <w:name w:val="Hlavička Char"/>
    <w:basedOn w:val="Predvolenpsmoodseku"/>
    <w:link w:val="Hlavika"/>
    <w:uiPriority w:val="99"/>
    <w:rsid w:val="000F213F"/>
    <w:rPr>
      <w:rFonts w:ascii="Times New Roman" w:eastAsia="Times New Roman" w:hAnsi="Times New Roman" w:cs="Times New Roman"/>
      <w:sz w:val="24"/>
      <w:szCs w:val="24"/>
      <w:lang w:eastAsia="cs-CZ"/>
    </w:rPr>
  </w:style>
  <w:style w:type="paragraph" w:styleId="Pta">
    <w:name w:val="footer"/>
    <w:basedOn w:val="Normlny"/>
    <w:link w:val="PtaChar"/>
    <w:rsid w:val="000F213F"/>
    <w:pPr>
      <w:tabs>
        <w:tab w:val="center" w:pos="4536"/>
        <w:tab w:val="right" w:pos="9072"/>
      </w:tabs>
    </w:pPr>
  </w:style>
  <w:style w:type="character" w:customStyle="1" w:styleId="PtaChar">
    <w:name w:val="Päta Char"/>
    <w:basedOn w:val="Predvolenpsmoodseku"/>
    <w:link w:val="Pta"/>
    <w:rsid w:val="000F213F"/>
    <w:rPr>
      <w:rFonts w:ascii="Times New Roman" w:eastAsia="Times New Roman" w:hAnsi="Times New Roman" w:cs="Times New Roman"/>
      <w:sz w:val="24"/>
      <w:szCs w:val="24"/>
      <w:lang w:eastAsia="cs-CZ"/>
    </w:rPr>
  </w:style>
  <w:style w:type="character" w:styleId="slostrany">
    <w:name w:val="page number"/>
    <w:basedOn w:val="Predvolenpsmoodseku"/>
    <w:rsid w:val="000F213F"/>
  </w:style>
  <w:style w:type="paragraph" w:styleId="Zarkazkladnhotextu">
    <w:name w:val="Body Text Indent"/>
    <w:basedOn w:val="Normlny"/>
    <w:link w:val="ZarkazkladnhotextuChar"/>
    <w:rsid w:val="000F213F"/>
    <w:pPr>
      <w:spacing w:line="360" w:lineRule="auto"/>
      <w:ind w:firstLine="708"/>
    </w:pPr>
    <w:rPr>
      <w:rFonts w:ascii="Arial" w:hAnsi="Arial" w:cs="Arial"/>
    </w:rPr>
  </w:style>
  <w:style w:type="character" w:customStyle="1" w:styleId="ZarkazkladnhotextuChar">
    <w:name w:val="Zarážka základného textu Char"/>
    <w:basedOn w:val="Predvolenpsmoodseku"/>
    <w:link w:val="Zarkazkladnhotextu"/>
    <w:rsid w:val="000F213F"/>
    <w:rPr>
      <w:rFonts w:ascii="Arial" w:eastAsia="Times New Roman" w:hAnsi="Arial" w:cs="Arial"/>
      <w:sz w:val="24"/>
      <w:szCs w:val="24"/>
      <w:lang w:eastAsia="cs-CZ"/>
    </w:rPr>
  </w:style>
  <w:style w:type="character" w:styleId="Siln">
    <w:name w:val="Strong"/>
    <w:qFormat/>
    <w:rsid w:val="000F213F"/>
    <w:rPr>
      <w:b/>
      <w:bCs/>
    </w:rPr>
  </w:style>
  <w:style w:type="paragraph" w:styleId="Odsekzoznamu">
    <w:name w:val="List Paragraph"/>
    <w:basedOn w:val="Normlny"/>
    <w:uiPriority w:val="34"/>
    <w:qFormat/>
    <w:rsid w:val="000F213F"/>
    <w:pPr>
      <w:ind w:left="720"/>
      <w:contextualSpacing/>
    </w:pPr>
    <w:rPr>
      <w:lang w:eastAsia="sk-SK"/>
    </w:rPr>
  </w:style>
  <w:style w:type="paragraph" w:styleId="Zkladntext3">
    <w:name w:val="Body Text 3"/>
    <w:basedOn w:val="Normlny"/>
    <w:link w:val="Zkladntext3Char"/>
    <w:uiPriority w:val="99"/>
    <w:semiHidden/>
    <w:unhideWhenUsed/>
    <w:rsid w:val="000F213F"/>
    <w:pPr>
      <w:spacing w:after="120"/>
    </w:pPr>
    <w:rPr>
      <w:sz w:val="16"/>
      <w:szCs w:val="16"/>
    </w:rPr>
  </w:style>
  <w:style w:type="character" w:customStyle="1" w:styleId="Zkladntext3Char">
    <w:name w:val="Základný text 3 Char"/>
    <w:basedOn w:val="Predvolenpsmoodseku"/>
    <w:link w:val="Zkladntext3"/>
    <w:uiPriority w:val="99"/>
    <w:semiHidden/>
    <w:rsid w:val="000F213F"/>
    <w:rPr>
      <w:rFonts w:ascii="Times New Roman" w:eastAsia="Times New Roman" w:hAnsi="Times New Roman" w:cs="Times New Roman"/>
      <w:sz w:val="16"/>
      <w:szCs w:val="16"/>
      <w:lang w:eastAsia="cs-CZ"/>
    </w:rPr>
  </w:style>
  <w:style w:type="paragraph" w:styleId="Textbubliny">
    <w:name w:val="Balloon Text"/>
    <w:basedOn w:val="Normlny"/>
    <w:link w:val="TextbublinyChar"/>
    <w:uiPriority w:val="99"/>
    <w:semiHidden/>
    <w:unhideWhenUsed/>
    <w:rsid w:val="000F213F"/>
    <w:rPr>
      <w:rFonts w:ascii="Tahoma" w:hAnsi="Tahoma" w:cs="Tahoma"/>
      <w:sz w:val="16"/>
      <w:szCs w:val="16"/>
    </w:rPr>
  </w:style>
  <w:style w:type="character" w:customStyle="1" w:styleId="TextbublinyChar">
    <w:name w:val="Text bubliny Char"/>
    <w:basedOn w:val="Predvolenpsmoodseku"/>
    <w:link w:val="Textbubliny"/>
    <w:uiPriority w:val="99"/>
    <w:semiHidden/>
    <w:rsid w:val="000F213F"/>
    <w:rPr>
      <w:rFonts w:ascii="Tahoma" w:eastAsia="Times New Roman" w:hAnsi="Tahoma" w:cs="Tahoma"/>
      <w:sz w:val="16"/>
      <w:szCs w:val="16"/>
      <w:lang w:eastAsia="cs-CZ"/>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asb.sk/fotogalerie/sprava-budov/pri-zateplovani-treba-mysliet-aj-na-vtaky-a-netopiere-fotoalbum/pri-zateplovani-treba-mysliet-aj-na-vtaky-a-netopiere-5" TargetMode="Externa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asb.sk/fotogalerie/sprava-budov/pri-zateplovani-treba-mysliet-aj-na-vtaky-a-netopiere-fotoalbum/pri-zateplovani-treba-mysliet-aj-na-vtaky-a-netopiere-3" TargetMode="Externa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288</TotalTime>
  <Pages>14</Pages>
  <Words>4041</Words>
  <Characters>23036</Characters>
  <Application>Microsoft Office Word</Application>
  <DocSecurity>0</DocSecurity>
  <Lines>191</Lines>
  <Paragraphs>54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27023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16</cp:revision>
  <dcterms:created xsi:type="dcterms:W3CDTF">2022-04-26T08:59:00Z</dcterms:created>
  <dcterms:modified xsi:type="dcterms:W3CDTF">2023-01-11T10:41:00Z</dcterms:modified>
</cp:coreProperties>
</file>