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72AA4" w14:textId="77777777" w:rsidR="0073020D" w:rsidRDefault="0073020D" w:rsidP="002947AB">
      <w:pPr>
        <w:pStyle w:val="Default"/>
        <w:jc w:val="center"/>
        <w:rPr>
          <w:rFonts w:asciiTheme="minorHAnsi" w:hAnsiTheme="minorHAnsi" w:cstheme="minorHAnsi"/>
          <w:b/>
          <w:bCs/>
          <w:sz w:val="28"/>
          <w:szCs w:val="28"/>
        </w:rPr>
      </w:pPr>
      <w:r>
        <w:rPr>
          <w:rFonts w:asciiTheme="minorHAnsi" w:hAnsiTheme="minorHAnsi" w:cstheme="minorHAnsi"/>
          <w:b/>
          <w:bCs/>
          <w:sz w:val="28"/>
          <w:szCs w:val="28"/>
        </w:rPr>
        <w:t>ZMLUVA O DIELO</w:t>
      </w:r>
    </w:p>
    <w:p w14:paraId="292BA96D" w14:textId="77777777" w:rsidR="0073020D" w:rsidRDefault="0073020D" w:rsidP="002947AB">
      <w:pPr>
        <w:pStyle w:val="Default"/>
        <w:jc w:val="center"/>
        <w:rPr>
          <w:rFonts w:asciiTheme="minorHAnsi" w:hAnsiTheme="minorHAnsi" w:cstheme="minorHAnsi"/>
          <w:sz w:val="22"/>
          <w:szCs w:val="22"/>
        </w:rPr>
      </w:pPr>
    </w:p>
    <w:p w14:paraId="0B0F77E4" w14:textId="77777777" w:rsidR="0073020D" w:rsidRDefault="0073020D" w:rsidP="002947AB">
      <w:pPr>
        <w:pStyle w:val="Default"/>
        <w:jc w:val="center"/>
        <w:rPr>
          <w:rFonts w:asciiTheme="minorHAnsi" w:hAnsiTheme="minorHAnsi" w:cstheme="minorHAnsi"/>
          <w:sz w:val="22"/>
          <w:szCs w:val="22"/>
        </w:rPr>
      </w:pPr>
      <w:r>
        <w:rPr>
          <w:rFonts w:asciiTheme="minorHAnsi" w:hAnsiTheme="minorHAnsi" w:cstheme="minorHAnsi"/>
          <w:sz w:val="22"/>
          <w:szCs w:val="22"/>
        </w:rPr>
        <w:t xml:space="preserve">uzatvorená v zmysle § 536 a </w:t>
      </w:r>
      <w:proofErr w:type="spellStart"/>
      <w:r>
        <w:rPr>
          <w:rFonts w:asciiTheme="minorHAnsi" w:hAnsiTheme="minorHAnsi" w:cstheme="minorHAnsi"/>
          <w:sz w:val="22"/>
          <w:szCs w:val="22"/>
        </w:rPr>
        <w:t>nasl</w:t>
      </w:r>
      <w:proofErr w:type="spellEnd"/>
      <w:r>
        <w:rPr>
          <w:rFonts w:asciiTheme="minorHAnsi" w:hAnsiTheme="minorHAnsi" w:cstheme="minorHAnsi"/>
          <w:sz w:val="22"/>
          <w:szCs w:val="22"/>
        </w:rPr>
        <w:t>. zákona č. 513/1991 Zb. Obchodného zákonníka v znení</w:t>
      </w:r>
    </w:p>
    <w:p w14:paraId="6B772FA1" w14:textId="36D03888" w:rsidR="0073020D" w:rsidRDefault="0073020D" w:rsidP="002947AB">
      <w:pPr>
        <w:pStyle w:val="Style2"/>
        <w:shd w:val="clear" w:color="auto" w:fill="auto"/>
        <w:spacing w:before="0" w:line="240" w:lineRule="auto"/>
        <w:ind w:firstLine="0"/>
        <w:rPr>
          <w:rFonts w:asciiTheme="minorHAnsi" w:hAnsiTheme="minorHAnsi" w:cstheme="minorHAnsi"/>
          <w:bCs/>
          <w:sz w:val="22"/>
          <w:szCs w:val="22"/>
        </w:rPr>
      </w:pPr>
      <w:r>
        <w:rPr>
          <w:rFonts w:asciiTheme="minorHAnsi" w:hAnsiTheme="minorHAnsi" w:cstheme="minorHAnsi"/>
          <w:sz w:val="22"/>
          <w:szCs w:val="22"/>
        </w:rPr>
        <w:t xml:space="preserve">neskorších predpisov (ďalej len </w:t>
      </w:r>
      <w:r>
        <w:rPr>
          <w:rFonts w:asciiTheme="minorHAnsi" w:hAnsiTheme="minorHAnsi" w:cstheme="minorHAnsi"/>
          <w:b/>
          <w:sz w:val="22"/>
          <w:szCs w:val="22"/>
        </w:rPr>
        <w:t>„Obchodný zákonník“</w:t>
      </w:r>
      <w:r>
        <w:rPr>
          <w:rFonts w:asciiTheme="minorHAnsi" w:hAnsiTheme="minorHAnsi" w:cstheme="minorHAnsi"/>
          <w:sz w:val="22"/>
          <w:szCs w:val="22"/>
        </w:rPr>
        <w:t xml:space="preserve">) </w:t>
      </w:r>
    </w:p>
    <w:p w14:paraId="692F4488" w14:textId="77777777" w:rsidR="0073020D" w:rsidRDefault="0073020D" w:rsidP="002947AB">
      <w:pPr>
        <w:pStyle w:val="Default"/>
        <w:jc w:val="center"/>
        <w:rPr>
          <w:rFonts w:asciiTheme="minorHAnsi" w:hAnsiTheme="minorHAnsi" w:cstheme="minorHAnsi"/>
          <w:sz w:val="22"/>
          <w:szCs w:val="22"/>
        </w:rPr>
      </w:pPr>
    </w:p>
    <w:p w14:paraId="5565068C" w14:textId="1018071C" w:rsidR="0073020D" w:rsidRDefault="0073020D" w:rsidP="002947AB">
      <w:pPr>
        <w:pBdr>
          <w:top w:val="single" w:sz="4" w:space="1" w:color="auto"/>
          <w:left w:val="single" w:sz="4" w:space="4" w:color="auto"/>
          <w:bottom w:val="single" w:sz="4" w:space="1" w:color="auto"/>
          <w:right w:val="single" w:sz="4" w:space="4" w:color="auto"/>
        </w:pBdr>
        <w:spacing w:line="240" w:lineRule="auto"/>
        <w:rPr>
          <w:rFonts w:cstheme="minorHAnsi"/>
          <w:b/>
        </w:rPr>
      </w:pPr>
      <w:r>
        <w:rPr>
          <w:rFonts w:cstheme="minorHAnsi"/>
          <w:b/>
        </w:rPr>
        <w:t xml:space="preserve">ev. č. objednávateľa: </w:t>
      </w:r>
      <w:r w:rsidR="00D25A57" w:rsidRPr="00D25A57">
        <w:rPr>
          <w:rFonts w:cstheme="minorHAnsi"/>
          <w:bCs/>
        </w:rPr>
        <w:t>1314/2023/ODDPS</w:t>
      </w:r>
      <w:r w:rsidRPr="00D25A57">
        <w:rPr>
          <w:rFonts w:cstheme="minorHAnsi"/>
          <w:bCs/>
        </w:rPr>
        <w:t xml:space="preserve">                         </w:t>
      </w:r>
      <w:r>
        <w:rPr>
          <w:rFonts w:cstheme="minorHAnsi"/>
          <w:b/>
        </w:rPr>
        <w:tab/>
        <w:t xml:space="preserve">ev. č. zhotoviteľa: </w:t>
      </w:r>
    </w:p>
    <w:p w14:paraId="1FB90D57" w14:textId="77777777" w:rsidR="0073020D" w:rsidRDefault="0073020D" w:rsidP="002947AB">
      <w:pPr>
        <w:pStyle w:val="Nzov"/>
        <w:jc w:val="left"/>
        <w:rPr>
          <w:rFonts w:asciiTheme="minorHAnsi" w:hAnsiTheme="minorHAnsi" w:cstheme="minorHAnsi"/>
          <w:b/>
          <w:color w:val="auto"/>
          <w:sz w:val="22"/>
        </w:rPr>
      </w:pPr>
    </w:p>
    <w:p w14:paraId="19418C56" w14:textId="166C2A5E" w:rsidR="0073020D" w:rsidRDefault="0073020D" w:rsidP="002947AB">
      <w:pPr>
        <w:spacing w:line="240" w:lineRule="auto"/>
        <w:jc w:val="center"/>
        <w:rPr>
          <w:rFonts w:cstheme="minorHAnsi"/>
          <w:b/>
          <w:sz w:val="28"/>
          <w:szCs w:val="28"/>
        </w:rPr>
      </w:pPr>
      <w:r>
        <w:rPr>
          <w:rFonts w:cstheme="minorHAnsi"/>
          <w:b/>
          <w:sz w:val="28"/>
          <w:szCs w:val="28"/>
        </w:rPr>
        <w:t>na uskutočnenie stavebných prác</w:t>
      </w:r>
      <w:r w:rsidR="00A1166F">
        <w:rPr>
          <w:rFonts w:cstheme="minorHAnsi"/>
          <w:b/>
          <w:sz w:val="28"/>
          <w:szCs w:val="28"/>
        </w:rPr>
        <w:t xml:space="preserve"> na stavbe</w:t>
      </w:r>
      <w:r>
        <w:rPr>
          <w:rFonts w:cstheme="minorHAnsi"/>
          <w:b/>
          <w:sz w:val="28"/>
          <w:szCs w:val="28"/>
        </w:rPr>
        <w:t xml:space="preserve"> s </w:t>
      </w:r>
      <w:bookmarkStart w:id="0" w:name="bookmark2"/>
      <w:r>
        <w:rPr>
          <w:rFonts w:cstheme="minorHAnsi"/>
          <w:b/>
          <w:sz w:val="28"/>
          <w:szCs w:val="28"/>
        </w:rPr>
        <w:t>názvom:</w:t>
      </w:r>
      <w:bookmarkEnd w:id="0"/>
    </w:p>
    <w:p w14:paraId="70C39DE3" w14:textId="0A44CAFB" w:rsidR="0073020D" w:rsidRDefault="0001652D" w:rsidP="002947AB">
      <w:pPr>
        <w:pStyle w:val="Bezriadkovania"/>
        <w:jc w:val="center"/>
        <w:rPr>
          <w:sz w:val="22"/>
          <w:szCs w:val="22"/>
        </w:rPr>
      </w:pPr>
      <w:r w:rsidRPr="00C11D93">
        <w:rPr>
          <w:rStyle w:val="CharStyle13"/>
          <w:rFonts w:asciiTheme="minorHAnsi" w:hAnsiTheme="minorHAnsi" w:cstheme="minorHAnsi"/>
          <w:sz w:val="28"/>
          <w:szCs w:val="28"/>
        </w:rPr>
        <w:t xml:space="preserve">BBSK – Nové využitie areálu bývalej SOŠ na ulici Špitálskej v Banskej Štiavnici </w:t>
      </w:r>
      <w:r w:rsidR="00A65B8C" w:rsidRPr="00C11D93">
        <w:rPr>
          <w:rStyle w:val="CharStyle13"/>
          <w:rFonts w:asciiTheme="minorHAnsi" w:hAnsiTheme="minorHAnsi" w:cstheme="minorHAnsi"/>
          <w:sz w:val="28"/>
          <w:szCs w:val="28"/>
        </w:rPr>
        <w:t>–</w:t>
      </w:r>
      <w:r w:rsidRPr="00C11D93">
        <w:rPr>
          <w:rStyle w:val="CharStyle13"/>
          <w:rFonts w:asciiTheme="minorHAnsi" w:hAnsiTheme="minorHAnsi" w:cstheme="minorHAnsi"/>
          <w:sz w:val="28"/>
          <w:szCs w:val="28"/>
        </w:rPr>
        <w:t xml:space="preserve"> </w:t>
      </w:r>
      <w:r w:rsidR="00A65B8C" w:rsidRPr="00C11D93">
        <w:rPr>
          <w:rStyle w:val="CharStyle13"/>
          <w:rFonts w:asciiTheme="minorHAnsi" w:hAnsiTheme="minorHAnsi" w:cstheme="minorHAnsi"/>
          <w:sz w:val="28"/>
          <w:szCs w:val="28"/>
        </w:rPr>
        <w:t xml:space="preserve">1. </w:t>
      </w:r>
      <w:r w:rsidRPr="00C11D93">
        <w:rPr>
          <w:rStyle w:val="CharStyle13"/>
          <w:rFonts w:asciiTheme="minorHAnsi" w:hAnsiTheme="minorHAnsi" w:cstheme="minorHAnsi"/>
          <w:sz w:val="28"/>
          <w:szCs w:val="28"/>
        </w:rPr>
        <w:t>Z</w:t>
      </w:r>
      <w:r w:rsidR="00A65B8C" w:rsidRPr="00C11D93">
        <w:rPr>
          <w:rStyle w:val="CharStyle13"/>
          <w:rFonts w:asciiTheme="minorHAnsi" w:hAnsiTheme="minorHAnsi" w:cstheme="minorHAnsi"/>
          <w:sz w:val="28"/>
          <w:szCs w:val="28"/>
        </w:rPr>
        <w:t>ariadenia sociálnych služieb</w:t>
      </w:r>
      <w:r w:rsidR="0073020D">
        <w:rPr>
          <w:rStyle w:val="CharStyle13"/>
          <w:rFonts w:asciiTheme="minorHAnsi" w:hAnsiTheme="minorHAnsi" w:cstheme="minorHAnsi"/>
          <w:sz w:val="28"/>
          <w:szCs w:val="28"/>
        </w:rPr>
        <w:t xml:space="preserve"> </w:t>
      </w:r>
    </w:p>
    <w:p w14:paraId="1B8CFE3D" w14:textId="5D0D63B5" w:rsidR="0073020D" w:rsidRDefault="0073020D" w:rsidP="002947AB">
      <w:pPr>
        <w:pStyle w:val="Default"/>
        <w:jc w:val="center"/>
        <w:rPr>
          <w:rFonts w:asciiTheme="minorHAnsi" w:hAnsiTheme="minorHAnsi" w:cstheme="minorHAnsi"/>
          <w:bCs/>
          <w:sz w:val="22"/>
          <w:szCs w:val="22"/>
        </w:rPr>
      </w:pPr>
      <w:r>
        <w:rPr>
          <w:rFonts w:asciiTheme="minorHAnsi" w:hAnsiTheme="minorHAnsi" w:cstheme="minorHAnsi"/>
          <w:sz w:val="22"/>
          <w:szCs w:val="22"/>
        </w:rPr>
        <w:t>(ďalej len</w:t>
      </w:r>
      <w:r w:rsidR="00BD3438">
        <w:rPr>
          <w:rFonts w:asciiTheme="minorHAnsi" w:hAnsiTheme="minorHAnsi" w:cstheme="minorHAnsi"/>
          <w:sz w:val="22"/>
          <w:szCs w:val="22"/>
        </w:rPr>
        <w:t xml:space="preserve"> ako</w:t>
      </w:r>
      <w:r>
        <w:rPr>
          <w:rFonts w:asciiTheme="minorHAnsi" w:hAnsiTheme="minorHAnsi" w:cstheme="minorHAnsi"/>
          <w:sz w:val="22"/>
          <w:szCs w:val="22"/>
        </w:rPr>
        <w:t xml:space="preserve"> </w:t>
      </w:r>
      <w:r>
        <w:rPr>
          <w:rFonts w:asciiTheme="minorHAnsi" w:hAnsiTheme="minorHAnsi" w:cstheme="minorHAnsi"/>
          <w:b/>
          <w:bCs/>
          <w:sz w:val="22"/>
          <w:szCs w:val="22"/>
        </w:rPr>
        <w:t>„Zmluva“</w:t>
      </w:r>
      <w:r>
        <w:rPr>
          <w:rFonts w:asciiTheme="minorHAnsi" w:hAnsiTheme="minorHAnsi" w:cstheme="minorHAnsi"/>
          <w:bCs/>
          <w:sz w:val="22"/>
          <w:szCs w:val="22"/>
        </w:rPr>
        <w:t>)</w:t>
      </w:r>
    </w:p>
    <w:p w14:paraId="0B021C71" w14:textId="77777777" w:rsidR="0073020D" w:rsidRDefault="0073020D" w:rsidP="002947AB">
      <w:pPr>
        <w:pStyle w:val="Default"/>
        <w:jc w:val="center"/>
        <w:rPr>
          <w:rFonts w:asciiTheme="minorHAnsi" w:hAnsiTheme="minorHAnsi" w:cstheme="minorHAnsi"/>
          <w:sz w:val="22"/>
          <w:szCs w:val="22"/>
        </w:rPr>
      </w:pPr>
    </w:p>
    <w:p w14:paraId="6B09C9F4" w14:textId="77777777" w:rsidR="0073020D" w:rsidRDefault="0073020D" w:rsidP="002947AB">
      <w:pPr>
        <w:spacing w:line="240" w:lineRule="auto"/>
        <w:jc w:val="center"/>
        <w:rPr>
          <w:rFonts w:cstheme="minorHAnsi"/>
          <w:bCs/>
        </w:rPr>
      </w:pPr>
      <w:r>
        <w:rPr>
          <w:rFonts w:cstheme="minorHAnsi"/>
          <w:bCs/>
        </w:rPr>
        <w:t>medzi zmluvnými stranami:</w:t>
      </w:r>
    </w:p>
    <w:p w14:paraId="5F728A3B" w14:textId="52233DD6" w:rsidR="0073020D" w:rsidRPr="00DF1BB4" w:rsidRDefault="0073020D" w:rsidP="002947AB">
      <w:pPr>
        <w:spacing w:after="0" w:line="240" w:lineRule="auto"/>
        <w:rPr>
          <w:b/>
          <w:iCs/>
          <w:lang w:eastAsia="cs-CZ"/>
        </w:rPr>
      </w:pPr>
      <w:r w:rsidRPr="00DF1BB4">
        <w:rPr>
          <w:rFonts w:cstheme="minorHAnsi"/>
          <w:b/>
          <w:iCs/>
          <w:u w:val="single"/>
          <w:lang w:eastAsia="cs-CZ"/>
        </w:rPr>
        <w:t>Objednávateľ</w:t>
      </w:r>
      <w:r w:rsidRPr="00DF1BB4">
        <w:rPr>
          <w:rFonts w:cstheme="minorHAnsi"/>
          <w:b/>
          <w:iCs/>
          <w:lang w:eastAsia="cs-CZ"/>
        </w:rPr>
        <w:t>:</w:t>
      </w:r>
      <w:r w:rsidRPr="00DF1BB4">
        <w:rPr>
          <w:rFonts w:cstheme="minorHAnsi"/>
          <w:b/>
          <w:iCs/>
          <w:lang w:eastAsia="cs-CZ"/>
        </w:rPr>
        <w:tab/>
      </w:r>
    </w:p>
    <w:p w14:paraId="7E58FBDB" w14:textId="77777777" w:rsidR="00A82098" w:rsidRPr="00A82098" w:rsidRDefault="00A82098" w:rsidP="00A82098">
      <w:pPr>
        <w:widowControl w:val="0"/>
        <w:spacing w:after="0" w:line="240" w:lineRule="auto"/>
        <w:rPr>
          <w:rFonts w:ascii="Calibri" w:eastAsia="Times New Roman" w:hAnsi="Calibri" w:cs="Calibri"/>
          <w:b/>
          <w:iCs/>
          <w:color w:val="000000"/>
          <w:lang w:eastAsia="cs-CZ"/>
        </w:rPr>
      </w:pPr>
      <w:r w:rsidRPr="00A82098">
        <w:rPr>
          <w:rFonts w:ascii="Calibri" w:eastAsia="Times New Roman" w:hAnsi="Calibri" w:cs="Calibri"/>
          <w:bCs/>
          <w:iCs/>
          <w:color w:val="000000"/>
          <w:lang w:eastAsia="cs-CZ"/>
        </w:rPr>
        <w:t>Názov:</w:t>
      </w:r>
      <w:r w:rsidRPr="00A82098">
        <w:rPr>
          <w:rFonts w:ascii="Calibri" w:eastAsia="Times New Roman" w:hAnsi="Calibri" w:cs="Calibri"/>
          <w:bCs/>
          <w:iCs/>
          <w:color w:val="000000"/>
          <w:lang w:eastAsia="cs-CZ"/>
        </w:rPr>
        <w:tab/>
      </w:r>
      <w:r w:rsidRPr="00A82098">
        <w:rPr>
          <w:rFonts w:ascii="Calibri" w:eastAsia="Times New Roman" w:hAnsi="Calibri" w:cs="Calibri"/>
          <w:bCs/>
          <w:iCs/>
          <w:color w:val="000000"/>
          <w:lang w:eastAsia="cs-CZ"/>
        </w:rPr>
        <w:tab/>
      </w:r>
      <w:r w:rsidRPr="00A82098">
        <w:rPr>
          <w:rFonts w:ascii="Calibri" w:eastAsia="Times New Roman" w:hAnsi="Calibri" w:cs="Calibri"/>
          <w:bCs/>
          <w:iCs/>
          <w:color w:val="000000"/>
          <w:lang w:eastAsia="cs-CZ"/>
        </w:rPr>
        <w:tab/>
      </w:r>
      <w:r w:rsidRPr="00A82098">
        <w:rPr>
          <w:rFonts w:ascii="Calibri" w:eastAsia="Times New Roman" w:hAnsi="Calibri" w:cs="Calibri"/>
          <w:bCs/>
          <w:iCs/>
          <w:color w:val="000000"/>
          <w:lang w:eastAsia="cs-CZ"/>
        </w:rPr>
        <w:tab/>
      </w:r>
      <w:r w:rsidRPr="00A82098">
        <w:rPr>
          <w:rFonts w:ascii="Calibri" w:eastAsia="Times New Roman" w:hAnsi="Calibri" w:cs="Calibri"/>
          <w:b/>
          <w:iCs/>
          <w:color w:val="000000"/>
          <w:lang w:eastAsia="cs-CZ"/>
        </w:rPr>
        <w:t>Banskobystrický samosprávny kraj</w:t>
      </w:r>
    </w:p>
    <w:p w14:paraId="36C2F812" w14:textId="77777777" w:rsidR="00A82098" w:rsidRPr="00A82098" w:rsidRDefault="00A82098" w:rsidP="00A82098">
      <w:pPr>
        <w:widowControl w:val="0"/>
        <w:spacing w:after="0" w:line="240" w:lineRule="auto"/>
        <w:rPr>
          <w:rFonts w:ascii="Calibri" w:eastAsia="Times New Roman" w:hAnsi="Calibri" w:cs="Calibri"/>
          <w:color w:val="000000"/>
          <w:lang w:eastAsia="sk-SK"/>
        </w:rPr>
      </w:pPr>
      <w:r w:rsidRPr="00A82098">
        <w:rPr>
          <w:rFonts w:ascii="Calibri" w:eastAsia="Times New Roman" w:hAnsi="Calibri" w:cs="Calibri"/>
          <w:color w:val="000000"/>
          <w:lang w:eastAsia="sk-SK"/>
        </w:rPr>
        <w:t>Sídlo:</w:t>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t>Námestie SNP 23, 974 01 Banská Bystrica</w:t>
      </w:r>
    </w:p>
    <w:p w14:paraId="70B39996" w14:textId="77777777" w:rsidR="00A82098" w:rsidRPr="00A82098" w:rsidRDefault="00A82098" w:rsidP="00A82098">
      <w:pPr>
        <w:widowControl w:val="0"/>
        <w:spacing w:after="0" w:line="240" w:lineRule="auto"/>
        <w:ind w:left="2835" w:hanging="2835"/>
        <w:rPr>
          <w:rFonts w:ascii="Calibri" w:eastAsia="Times New Roman" w:hAnsi="Calibri" w:cs="Calibri"/>
          <w:color w:val="000000"/>
          <w:lang w:eastAsia="sk-SK"/>
        </w:rPr>
      </w:pPr>
      <w:r w:rsidRPr="00A82098">
        <w:rPr>
          <w:rFonts w:ascii="Calibri" w:eastAsia="Times New Roman" w:hAnsi="Calibri" w:cs="Calibri"/>
          <w:color w:val="000000"/>
          <w:lang w:eastAsia="sk-SK"/>
        </w:rPr>
        <w:t>Právna forma:</w:t>
      </w:r>
      <w:r w:rsidRPr="00A82098">
        <w:rPr>
          <w:rFonts w:ascii="Calibri" w:eastAsia="Times New Roman" w:hAnsi="Calibri" w:cs="Calibri"/>
          <w:color w:val="000000"/>
          <w:lang w:eastAsia="sk-SK"/>
        </w:rPr>
        <w:tab/>
        <w:t xml:space="preserve">vyšší územný celok ako </w:t>
      </w:r>
      <w:r w:rsidRPr="00A82098">
        <w:rPr>
          <w:rFonts w:ascii="Calibri" w:eastAsia="Times New Roman" w:hAnsi="Calibri" w:cs="Arial"/>
          <w:color w:val="000000"/>
          <w:lang w:eastAsia="sk-SK"/>
        </w:rPr>
        <w:t>samostatný územný samosprávny a správny celok SR zriadený zákonom č. 302/2001 Z. z. o samospráve vyšších územných celkov (zákon o samosprávnych krajoch) v znení neskorších predpisov</w:t>
      </w:r>
    </w:p>
    <w:p w14:paraId="35180189" w14:textId="77777777" w:rsidR="00A82098" w:rsidRPr="00A82098" w:rsidRDefault="00A82098" w:rsidP="00A82098">
      <w:pPr>
        <w:widowControl w:val="0"/>
        <w:spacing w:after="0" w:line="240" w:lineRule="auto"/>
        <w:ind w:left="2832" w:hanging="2831"/>
        <w:rPr>
          <w:rFonts w:ascii="Calibri" w:eastAsia="Times New Roman" w:hAnsi="Calibri" w:cs="Calibri"/>
          <w:color w:val="000000"/>
          <w:lang w:eastAsia="sk-SK"/>
        </w:rPr>
      </w:pPr>
      <w:r w:rsidRPr="00A82098">
        <w:rPr>
          <w:rFonts w:ascii="Calibri" w:eastAsia="Times New Roman" w:hAnsi="Calibri" w:cs="Calibri"/>
          <w:color w:val="000000"/>
          <w:lang w:eastAsia="sk-SK"/>
        </w:rPr>
        <w:t>Štatutárny orgán:</w:t>
      </w:r>
      <w:r w:rsidRPr="00A82098">
        <w:rPr>
          <w:rFonts w:ascii="Calibri" w:eastAsia="Times New Roman" w:hAnsi="Calibri" w:cs="Calibri"/>
          <w:color w:val="000000"/>
          <w:lang w:eastAsia="sk-SK"/>
        </w:rPr>
        <w:tab/>
        <w:t xml:space="preserve">Mgr. Ondrej </w:t>
      </w:r>
      <w:proofErr w:type="spellStart"/>
      <w:r w:rsidRPr="00A82098">
        <w:rPr>
          <w:rFonts w:ascii="Calibri" w:eastAsia="Times New Roman" w:hAnsi="Calibri" w:cs="Calibri"/>
          <w:color w:val="000000"/>
          <w:lang w:eastAsia="sk-SK"/>
        </w:rPr>
        <w:t>Lunter</w:t>
      </w:r>
      <w:proofErr w:type="spellEnd"/>
      <w:r w:rsidRPr="00A82098">
        <w:rPr>
          <w:rFonts w:ascii="Calibri" w:eastAsia="Times New Roman" w:hAnsi="Calibri" w:cs="Calibri"/>
          <w:color w:val="000000"/>
          <w:lang w:eastAsia="sk-SK"/>
        </w:rPr>
        <w:t>, predseda Banskobystrického samosprávneho kraja</w:t>
      </w:r>
    </w:p>
    <w:p w14:paraId="74FFA9ED" w14:textId="77777777" w:rsidR="00A82098" w:rsidRPr="00A82098" w:rsidRDefault="00A82098" w:rsidP="00A82098">
      <w:pPr>
        <w:widowControl w:val="0"/>
        <w:spacing w:after="0" w:line="240" w:lineRule="auto"/>
        <w:rPr>
          <w:rFonts w:ascii="Calibri" w:eastAsia="Times New Roman" w:hAnsi="Calibri" w:cs="Calibri"/>
          <w:color w:val="000000"/>
          <w:lang w:eastAsia="sk-SK"/>
        </w:rPr>
      </w:pPr>
      <w:r w:rsidRPr="00A82098">
        <w:rPr>
          <w:rFonts w:ascii="Calibri" w:eastAsia="Times New Roman" w:hAnsi="Calibri" w:cs="Calibri"/>
          <w:color w:val="000000"/>
          <w:lang w:eastAsia="sk-SK"/>
        </w:rPr>
        <w:t>IČO:</w:t>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t>37828100</w:t>
      </w:r>
    </w:p>
    <w:p w14:paraId="0F26DC0A" w14:textId="77777777" w:rsidR="00A82098" w:rsidRPr="00A82098" w:rsidRDefault="00A82098" w:rsidP="00A82098">
      <w:pPr>
        <w:widowControl w:val="0"/>
        <w:spacing w:after="0" w:line="240" w:lineRule="auto"/>
        <w:ind w:hanging="284"/>
        <w:rPr>
          <w:rFonts w:ascii="Calibri" w:eastAsia="Times New Roman" w:hAnsi="Calibri" w:cs="Calibri"/>
          <w:color w:val="000000"/>
          <w:lang w:eastAsia="sk-SK"/>
        </w:rPr>
      </w:pPr>
      <w:r w:rsidRPr="00A82098">
        <w:rPr>
          <w:rFonts w:ascii="Calibri" w:eastAsia="Times New Roman" w:hAnsi="Calibri" w:cs="Calibri"/>
          <w:color w:val="000000"/>
          <w:lang w:eastAsia="sk-SK"/>
        </w:rPr>
        <w:tab/>
        <w:t>DIČ:</w:t>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t>2021627333</w:t>
      </w:r>
    </w:p>
    <w:p w14:paraId="60D437AF" w14:textId="77777777" w:rsidR="00A82098" w:rsidRPr="00A82098" w:rsidRDefault="00A82098" w:rsidP="00A82098">
      <w:pPr>
        <w:widowControl w:val="0"/>
        <w:spacing w:after="0" w:line="240" w:lineRule="auto"/>
        <w:ind w:hanging="284"/>
        <w:rPr>
          <w:rFonts w:ascii="Calibri" w:eastAsia="Times New Roman" w:hAnsi="Calibri" w:cs="Calibri"/>
          <w:color w:val="000000"/>
          <w:lang w:eastAsia="sk-SK"/>
        </w:rPr>
      </w:pPr>
      <w:r w:rsidRPr="00A82098">
        <w:rPr>
          <w:rFonts w:ascii="Calibri" w:eastAsia="Times New Roman" w:hAnsi="Calibri" w:cs="Calibri"/>
          <w:color w:val="000000"/>
          <w:lang w:eastAsia="sk-SK"/>
        </w:rPr>
        <w:tab/>
        <w:t>Bankové spojenie:</w:t>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t>Štátna pokladnica</w:t>
      </w:r>
    </w:p>
    <w:p w14:paraId="48691C6D" w14:textId="77777777" w:rsidR="00A82098" w:rsidRPr="00A82098" w:rsidRDefault="00A82098" w:rsidP="00A82098">
      <w:pPr>
        <w:widowControl w:val="0"/>
        <w:spacing w:after="0" w:line="240" w:lineRule="auto"/>
        <w:ind w:hanging="284"/>
        <w:rPr>
          <w:rFonts w:ascii="Calibri" w:eastAsia="Times New Roman" w:hAnsi="Calibri" w:cs="Calibri"/>
          <w:color w:val="000000"/>
          <w:lang w:eastAsia="sk-SK"/>
        </w:rPr>
      </w:pPr>
      <w:r w:rsidRPr="00A82098">
        <w:rPr>
          <w:rFonts w:ascii="Calibri" w:eastAsia="Times New Roman" w:hAnsi="Calibri" w:cs="Calibri"/>
          <w:color w:val="000000"/>
          <w:lang w:eastAsia="sk-SK"/>
        </w:rPr>
        <w:tab/>
        <w:t>Číslo účtu:</w:t>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t>SK92 8180 0000 0070 0038 9679</w:t>
      </w:r>
    </w:p>
    <w:p w14:paraId="03745200" w14:textId="77777777" w:rsidR="00A82098" w:rsidRPr="00A82098" w:rsidRDefault="00A82098" w:rsidP="00A82098">
      <w:pPr>
        <w:widowControl w:val="0"/>
        <w:spacing w:after="0" w:line="240" w:lineRule="auto"/>
        <w:ind w:hanging="284"/>
        <w:rPr>
          <w:rFonts w:ascii="Calibri" w:eastAsia="Times New Roman" w:hAnsi="Calibri" w:cs="Calibri"/>
          <w:color w:val="000000"/>
          <w:lang w:eastAsia="sk-SK"/>
        </w:rPr>
      </w:pPr>
      <w:r w:rsidRPr="00A82098">
        <w:rPr>
          <w:rFonts w:ascii="Calibri" w:eastAsia="Times New Roman" w:hAnsi="Calibri" w:cs="Calibri"/>
          <w:color w:val="000000"/>
          <w:lang w:eastAsia="sk-SK"/>
        </w:rPr>
        <w:tab/>
        <w:t>Osoby oprávnené rokovať</w:t>
      </w:r>
    </w:p>
    <w:p w14:paraId="207A79A8" w14:textId="77777777" w:rsidR="00A82098" w:rsidRPr="00A82098" w:rsidRDefault="00A82098" w:rsidP="00A82098">
      <w:pPr>
        <w:widowControl w:val="0"/>
        <w:spacing w:after="0" w:line="240" w:lineRule="auto"/>
        <w:ind w:left="2832" w:hanging="2832"/>
        <w:rPr>
          <w:rFonts w:ascii="Calibri" w:eastAsia="Times New Roman" w:hAnsi="Calibri" w:cs="Calibri"/>
          <w:color w:val="000000"/>
          <w:lang w:eastAsia="sk-SK"/>
        </w:rPr>
      </w:pPr>
      <w:r w:rsidRPr="00A82098">
        <w:rPr>
          <w:rFonts w:ascii="Calibri" w:eastAsia="Times New Roman" w:hAnsi="Calibri" w:cs="Calibri"/>
          <w:color w:val="000000"/>
          <w:lang w:eastAsia="sk-SK"/>
        </w:rPr>
        <w:t>vo veciach Zmluvy:</w:t>
      </w:r>
      <w:r w:rsidRPr="00A82098">
        <w:rPr>
          <w:rFonts w:ascii="Calibri" w:eastAsia="Times New Roman" w:hAnsi="Calibri" w:cs="Calibri"/>
          <w:color w:val="000000"/>
          <w:lang w:eastAsia="sk-SK"/>
        </w:rPr>
        <w:tab/>
        <w:t>Mgr. Martin Daniš, vedúci oddelenia verejného obstarávania a investícií Úradu Banskobystrického samosprávneho kraja (ODDVOI)</w:t>
      </w:r>
    </w:p>
    <w:p w14:paraId="1599E997" w14:textId="77777777" w:rsidR="00A82098" w:rsidRPr="00A82098" w:rsidRDefault="00A82098" w:rsidP="00A82098">
      <w:pPr>
        <w:widowControl w:val="0"/>
        <w:spacing w:after="0" w:line="240" w:lineRule="auto"/>
        <w:ind w:left="2835" w:hanging="2835"/>
        <w:rPr>
          <w:rFonts w:ascii="Calibri" w:eastAsia="Times New Roman" w:hAnsi="Calibri" w:cs="Calibri"/>
          <w:color w:val="000000"/>
          <w:lang w:eastAsia="sk-SK"/>
        </w:rPr>
      </w:pPr>
      <w:r w:rsidRPr="00A82098">
        <w:rPr>
          <w:rFonts w:ascii="Calibri" w:eastAsia="Times New Roman" w:hAnsi="Calibri" w:cs="Calibri"/>
          <w:color w:val="000000"/>
          <w:lang w:eastAsia="sk-SK"/>
        </w:rPr>
        <w:t xml:space="preserve">Osoby oprávnené rokovať </w:t>
      </w:r>
    </w:p>
    <w:p w14:paraId="4CA30B3D" w14:textId="77777777" w:rsidR="00A82098" w:rsidRPr="00A82098" w:rsidRDefault="00A82098" w:rsidP="00A82098">
      <w:pPr>
        <w:widowControl w:val="0"/>
        <w:spacing w:after="0" w:line="240" w:lineRule="auto"/>
        <w:ind w:left="2835" w:hanging="2835"/>
        <w:rPr>
          <w:rFonts w:ascii="Calibri" w:eastAsia="Times New Roman" w:hAnsi="Calibri" w:cs="Calibri"/>
          <w:color w:val="000000"/>
          <w:lang w:eastAsia="sk-SK"/>
        </w:rPr>
      </w:pPr>
      <w:r w:rsidRPr="00A82098">
        <w:rPr>
          <w:rFonts w:ascii="Calibri" w:eastAsia="Times New Roman" w:hAnsi="Calibri" w:cs="Calibri"/>
          <w:color w:val="000000"/>
          <w:lang w:eastAsia="sk-SK"/>
        </w:rPr>
        <w:t>v technických</w:t>
      </w:r>
    </w:p>
    <w:p w14:paraId="3211B8CA" w14:textId="77777777" w:rsidR="00C11D93" w:rsidRDefault="00A82098" w:rsidP="00A82098">
      <w:pPr>
        <w:widowControl w:val="0"/>
        <w:spacing w:after="0" w:line="240" w:lineRule="auto"/>
        <w:ind w:left="2835" w:hanging="2835"/>
        <w:rPr>
          <w:rFonts w:ascii="Calibri" w:eastAsia="Times New Roman" w:hAnsi="Calibri" w:cs="Calibri"/>
          <w:color w:val="000000"/>
          <w:lang w:eastAsia="sk-SK"/>
        </w:rPr>
      </w:pPr>
      <w:r w:rsidRPr="00A82098">
        <w:rPr>
          <w:rFonts w:ascii="Calibri" w:eastAsia="Times New Roman" w:hAnsi="Calibri" w:cs="Calibri"/>
          <w:color w:val="000000"/>
          <w:lang w:eastAsia="sk-SK"/>
        </w:rPr>
        <w:t>(realizačných) veciach:</w:t>
      </w:r>
      <w:r w:rsidRPr="00A82098">
        <w:rPr>
          <w:rFonts w:ascii="Calibri" w:eastAsia="Times New Roman" w:hAnsi="Calibri" w:cs="Calibri"/>
          <w:color w:val="000000"/>
          <w:lang w:eastAsia="sk-SK"/>
        </w:rPr>
        <w:tab/>
      </w:r>
      <w:r w:rsidR="00C11D93" w:rsidRPr="00C11D93">
        <w:rPr>
          <w:rFonts w:ascii="Calibri" w:eastAsia="Times New Roman" w:hAnsi="Calibri" w:cs="Calibri"/>
          <w:bCs/>
          <w:noProof/>
          <w:color w:val="000000"/>
          <w:lang w:eastAsia="sk-SK"/>
        </w:rPr>
        <w:t>Ing. Tomáš Deák</w:t>
      </w:r>
      <w:r w:rsidR="00C11D93" w:rsidRPr="00C11D93">
        <w:rPr>
          <w:rFonts w:ascii="Calibri" w:eastAsia="Times New Roman" w:hAnsi="Calibri" w:cs="Calibri"/>
          <w:color w:val="000000"/>
          <w:lang w:eastAsia="sk-SK"/>
        </w:rPr>
        <w:t>,</w:t>
      </w:r>
      <w:r w:rsidR="00C11D93" w:rsidRPr="00A82098">
        <w:rPr>
          <w:rFonts w:ascii="Calibri" w:eastAsia="Times New Roman" w:hAnsi="Calibri" w:cs="Calibri"/>
          <w:color w:val="000000"/>
          <w:lang w:eastAsia="sk-SK"/>
        </w:rPr>
        <w:t xml:space="preserve"> odborný referent pre </w:t>
      </w:r>
      <w:r w:rsidR="00C11D93">
        <w:rPr>
          <w:rFonts w:ascii="Calibri" w:eastAsia="Times New Roman" w:hAnsi="Calibri" w:cs="Calibri"/>
          <w:color w:val="000000"/>
          <w:lang w:eastAsia="sk-SK"/>
        </w:rPr>
        <w:t>investície</w:t>
      </w:r>
    </w:p>
    <w:p w14:paraId="7705ED7A" w14:textId="4A64EE95" w:rsidR="00A82098" w:rsidRPr="00A82098" w:rsidRDefault="00C11D93" w:rsidP="00C11D93">
      <w:pPr>
        <w:widowControl w:val="0"/>
        <w:spacing w:after="0" w:line="240" w:lineRule="auto"/>
        <w:ind w:left="2835" w:hanging="3"/>
        <w:rPr>
          <w:rFonts w:ascii="Calibri" w:eastAsia="Times New Roman" w:hAnsi="Calibri" w:cs="Calibri"/>
          <w:color w:val="000000"/>
          <w:lang w:eastAsia="sk-SK"/>
        </w:rPr>
      </w:pPr>
      <w:r>
        <w:rPr>
          <w:rFonts w:ascii="Calibri" w:eastAsia="Times New Roman" w:hAnsi="Calibri" w:cs="Calibri"/>
          <w:color w:val="000000"/>
          <w:lang w:eastAsia="sk-SK"/>
        </w:rPr>
        <w:t>Ing. Peter Mišura</w:t>
      </w:r>
      <w:r w:rsidR="00A82098" w:rsidRPr="00A82098">
        <w:rPr>
          <w:rFonts w:ascii="Calibri" w:eastAsia="Times New Roman" w:hAnsi="Calibri" w:cs="Calibri"/>
          <w:color w:val="000000"/>
          <w:lang w:eastAsia="sk-SK"/>
        </w:rPr>
        <w:t xml:space="preserve">, odborný referent pre </w:t>
      </w:r>
      <w:r>
        <w:rPr>
          <w:rFonts w:ascii="Calibri" w:eastAsia="Times New Roman" w:hAnsi="Calibri" w:cs="Calibri"/>
          <w:color w:val="000000"/>
          <w:lang w:eastAsia="sk-SK"/>
        </w:rPr>
        <w:t>investície</w:t>
      </w:r>
    </w:p>
    <w:p w14:paraId="397462B9" w14:textId="77777777" w:rsidR="00A82098" w:rsidRPr="00A82098" w:rsidRDefault="00A82098" w:rsidP="00A82098">
      <w:pPr>
        <w:widowControl w:val="0"/>
        <w:spacing w:after="0" w:line="240" w:lineRule="auto"/>
        <w:ind w:hanging="284"/>
        <w:rPr>
          <w:rFonts w:ascii="Calibri" w:eastAsia="Times New Roman" w:hAnsi="Calibri" w:cs="Calibri"/>
          <w:color w:val="000000"/>
          <w:lang w:eastAsia="sk-SK"/>
        </w:rPr>
      </w:pPr>
      <w:r w:rsidRPr="00A82098">
        <w:rPr>
          <w:rFonts w:ascii="Calibri" w:eastAsia="Times New Roman" w:hAnsi="Calibri" w:cs="Calibri"/>
          <w:color w:val="000000"/>
          <w:lang w:eastAsia="sk-SK"/>
        </w:rPr>
        <w:tab/>
        <w:t>Telefón/ fax:</w:t>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r>
      <w:r w:rsidRPr="00A82098">
        <w:rPr>
          <w:rFonts w:ascii="Calibri" w:eastAsia="Times New Roman" w:hAnsi="Calibri" w:cs="Calibri"/>
          <w:color w:val="000000"/>
          <w:lang w:eastAsia="sk-SK"/>
        </w:rPr>
        <w:tab/>
        <w:t>048 / 4325 111, 048/4325527, 048/4325609, 048/4325525</w:t>
      </w:r>
    </w:p>
    <w:p w14:paraId="40FC215C" w14:textId="4FCCC36A" w:rsidR="00A82098" w:rsidRPr="00A82098" w:rsidRDefault="00A82098" w:rsidP="00A82098">
      <w:pPr>
        <w:widowControl w:val="0"/>
        <w:spacing w:after="0" w:line="240" w:lineRule="auto"/>
        <w:ind w:left="2835" w:hanging="2835"/>
        <w:rPr>
          <w:rFonts w:ascii="Calibri" w:eastAsia="Times New Roman" w:hAnsi="Calibri" w:cs="Calibri"/>
          <w:color w:val="000000"/>
          <w:lang w:eastAsia="sk-SK"/>
        </w:rPr>
      </w:pPr>
      <w:r w:rsidRPr="00A82098">
        <w:rPr>
          <w:rFonts w:ascii="Calibri" w:eastAsia="Times New Roman" w:hAnsi="Calibri" w:cs="Calibri"/>
          <w:color w:val="000000"/>
          <w:lang w:eastAsia="sk-SK"/>
        </w:rPr>
        <w:t>E-mail:</w:t>
      </w:r>
      <w:r w:rsidRPr="00A82098">
        <w:rPr>
          <w:rFonts w:ascii="Calibri" w:eastAsia="Times New Roman" w:hAnsi="Calibri" w:cs="Calibri"/>
          <w:color w:val="000000"/>
          <w:lang w:eastAsia="sk-SK"/>
        </w:rPr>
        <w:tab/>
      </w:r>
      <w:hyperlink r:id="rId8" w:history="1">
        <w:r w:rsidRPr="00C11D93">
          <w:rPr>
            <w:rFonts w:ascii="Calibri" w:eastAsia="Times New Roman" w:hAnsi="Calibri" w:cs="Calibri"/>
            <w:lang w:eastAsia="sk-SK"/>
          </w:rPr>
          <w:t>podatelna@bbsk.sk</w:t>
        </w:r>
      </w:hyperlink>
      <w:r w:rsidRPr="00C11D93">
        <w:rPr>
          <w:rFonts w:ascii="Calibri" w:eastAsia="Times New Roman" w:hAnsi="Calibri" w:cs="Calibri"/>
          <w:lang w:eastAsia="sk-SK"/>
        </w:rPr>
        <w:t xml:space="preserve">, </w:t>
      </w:r>
      <w:hyperlink r:id="rId9" w:history="1">
        <w:r w:rsidR="00C11D93" w:rsidRPr="00C11D93">
          <w:rPr>
            <w:rStyle w:val="Hypertextovprepojenie"/>
            <w:rFonts w:ascii="Calibri" w:eastAsia="Times New Roman" w:hAnsi="Calibri" w:cs="Calibri"/>
            <w:color w:val="auto"/>
            <w:u w:val="none"/>
            <w:lang w:eastAsia="sk-SK"/>
          </w:rPr>
          <w:t>martin.danis@bbsk.sk</w:t>
        </w:r>
      </w:hyperlink>
      <w:r w:rsidRPr="00C11D93">
        <w:rPr>
          <w:rFonts w:ascii="Calibri" w:eastAsia="Times New Roman" w:hAnsi="Calibri" w:cs="Calibri"/>
          <w:lang w:eastAsia="sk-SK"/>
        </w:rPr>
        <w:t>,</w:t>
      </w:r>
      <w:r w:rsidR="00C11D93" w:rsidRPr="00C11D93">
        <w:rPr>
          <w:rFonts w:ascii="Calibri" w:eastAsia="Times New Roman" w:hAnsi="Calibri" w:cs="Calibri"/>
          <w:lang w:eastAsia="sk-SK"/>
        </w:rPr>
        <w:t xml:space="preserve"> </w:t>
      </w:r>
      <w:hyperlink r:id="rId10" w:history="1">
        <w:r w:rsidR="00C11D93" w:rsidRPr="00C11D93">
          <w:rPr>
            <w:rStyle w:val="Hypertextovprepojenie"/>
            <w:rFonts w:cstheme="minorHAnsi"/>
            <w:color w:val="auto"/>
            <w:u w:val="none"/>
          </w:rPr>
          <w:t>tomas.deak@bbsk.sk</w:t>
        </w:r>
      </w:hyperlink>
      <w:r w:rsidR="00C11D93" w:rsidRPr="00C11D93">
        <w:rPr>
          <w:rStyle w:val="Hypertextovprepojenie"/>
          <w:rFonts w:cstheme="minorHAnsi"/>
          <w:color w:val="auto"/>
          <w:u w:val="none"/>
        </w:rPr>
        <w:t xml:space="preserve">, </w:t>
      </w:r>
      <w:hyperlink r:id="rId11" w:history="1">
        <w:r w:rsidR="00C11D93" w:rsidRPr="00C11D93">
          <w:rPr>
            <w:rStyle w:val="Hypertextovprepojenie"/>
            <w:rFonts w:cstheme="minorHAnsi"/>
            <w:color w:val="auto"/>
            <w:u w:val="none"/>
          </w:rPr>
          <w:t>peter.misura@bbsk.sk</w:t>
        </w:r>
      </w:hyperlink>
    </w:p>
    <w:p w14:paraId="3E87E2B7" w14:textId="77777777" w:rsidR="00141CBD" w:rsidRDefault="00141CBD" w:rsidP="002947AB">
      <w:pPr>
        <w:spacing w:after="0" w:line="240" w:lineRule="auto"/>
        <w:jc w:val="both"/>
        <w:rPr>
          <w:rFonts w:cstheme="minorHAnsi"/>
        </w:rPr>
      </w:pPr>
    </w:p>
    <w:p w14:paraId="79F0B4BA" w14:textId="1D3A4045" w:rsidR="0073020D" w:rsidRDefault="00141CBD" w:rsidP="002947AB">
      <w:pPr>
        <w:spacing w:after="0" w:line="240" w:lineRule="auto"/>
        <w:jc w:val="both"/>
        <w:rPr>
          <w:rFonts w:cstheme="minorHAnsi"/>
        </w:rPr>
      </w:pPr>
      <w:r>
        <w:rPr>
          <w:rFonts w:cstheme="minorHAnsi"/>
        </w:rPr>
        <w:t>(</w:t>
      </w:r>
      <w:r w:rsidR="0073020D">
        <w:rPr>
          <w:rFonts w:cstheme="minorHAnsi"/>
        </w:rPr>
        <w:t>ďalej</w:t>
      </w:r>
      <w:r w:rsidR="00BD3438">
        <w:rPr>
          <w:rFonts w:cstheme="minorHAnsi"/>
        </w:rPr>
        <w:t xml:space="preserve"> len</w:t>
      </w:r>
      <w:r w:rsidR="0073020D">
        <w:rPr>
          <w:rFonts w:cstheme="minorHAnsi"/>
        </w:rPr>
        <w:t xml:space="preserve"> </w:t>
      </w:r>
      <w:r w:rsidR="0073020D" w:rsidRPr="00F74F36">
        <w:rPr>
          <w:rFonts w:cstheme="minorHAnsi"/>
        </w:rPr>
        <w:t xml:space="preserve">ako </w:t>
      </w:r>
      <w:r w:rsidR="0073020D" w:rsidRPr="00F74F36">
        <w:rPr>
          <w:rFonts w:cstheme="minorHAnsi"/>
          <w:b/>
          <w:bCs/>
        </w:rPr>
        <w:t>„</w:t>
      </w:r>
      <w:r w:rsidR="0073020D">
        <w:rPr>
          <w:rFonts w:cstheme="minorHAnsi"/>
          <w:b/>
          <w:bCs/>
        </w:rPr>
        <w:t>o</w:t>
      </w:r>
      <w:r w:rsidR="0073020D" w:rsidRPr="00F74F36">
        <w:rPr>
          <w:rFonts w:cstheme="minorHAnsi"/>
          <w:b/>
          <w:bCs/>
        </w:rPr>
        <w:t>bjednávateľ“</w:t>
      </w:r>
      <w:r w:rsidR="0073020D">
        <w:rPr>
          <w:rFonts w:cstheme="minorHAnsi"/>
          <w:b/>
          <w:bCs/>
        </w:rPr>
        <w:t xml:space="preserve"> </w:t>
      </w:r>
      <w:r w:rsidR="0073020D">
        <w:rPr>
          <w:rFonts w:cstheme="minorHAnsi"/>
        </w:rPr>
        <w:t>v</w:t>
      </w:r>
      <w:r w:rsidR="0081286D">
        <w:rPr>
          <w:rFonts w:cstheme="minorHAnsi"/>
        </w:rPr>
        <w:t> </w:t>
      </w:r>
      <w:r w:rsidR="0073020D">
        <w:rPr>
          <w:rFonts w:cstheme="minorHAnsi"/>
        </w:rPr>
        <w:t>príslušnom gramatickom tvare)</w:t>
      </w:r>
    </w:p>
    <w:p w14:paraId="225240C7" w14:textId="77777777" w:rsidR="0073020D" w:rsidRDefault="0073020D" w:rsidP="002947AB">
      <w:pPr>
        <w:spacing w:after="0" w:line="240" w:lineRule="auto"/>
        <w:jc w:val="both"/>
        <w:rPr>
          <w:rFonts w:cstheme="minorHAnsi"/>
          <w:bCs/>
        </w:rPr>
      </w:pPr>
    </w:p>
    <w:p w14:paraId="488BD9D9" w14:textId="77777777" w:rsidR="0073020D" w:rsidRDefault="0073020D" w:rsidP="002947AB">
      <w:pPr>
        <w:spacing w:after="0" w:line="240" w:lineRule="auto"/>
        <w:jc w:val="both"/>
        <w:rPr>
          <w:rFonts w:cstheme="minorHAnsi"/>
          <w:bCs/>
        </w:rPr>
      </w:pPr>
      <w:r>
        <w:rPr>
          <w:rFonts w:cstheme="minorHAnsi"/>
          <w:bCs/>
        </w:rPr>
        <w:t>a</w:t>
      </w:r>
    </w:p>
    <w:p w14:paraId="38314594" w14:textId="77777777" w:rsidR="0073020D" w:rsidRDefault="0073020D" w:rsidP="002947AB">
      <w:pPr>
        <w:spacing w:after="0" w:line="240" w:lineRule="auto"/>
        <w:jc w:val="both"/>
        <w:rPr>
          <w:rFonts w:cstheme="minorHAnsi"/>
          <w:bCs/>
        </w:rPr>
      </w:pPr>
    </w:p>
    <w:p w14:paraId="5547203F" w14:textId="07AFE1FF" w:rsidR="0073020D" w:rsidRDefault="0073020D" w:rsidP="002947AB">
      <w:pPr>
        <w:spacing w:after="0" w:line="240" w:lineRule="auto"/>
        <w:jc w:val="both"/>
        <w:rPr>
          <w:rFonts w:cstheme="minorHAnsi"/>
          <w:b/>
          <w:iCs/>
          <w:lang w:eastAsia="cs-CZ"/>
        </w:rPr>
      </w:pPr>
      <w:r>
        <w:rPr>
          <w:rFonts w:cstheme="minorHAnsi"/>
          <w:b/>
          <w:iCs/>
          <w:u w:val="single"/>
          <w:lang w:eastAsia="cs-CZ"/>
        </w:rPr>
        <w:t>Zhotoviteľ</w:t>
      </w:r>
      <w:r>
        <w:rPr>
          <w:rFonts w:cstheme="minorHAnsi"/>
          <w:b/>
          <w:iCs/>
          <w:lang w:eastAsia="cs-CZ"/>
        </w:rPr>
        <w:t>:</w:t>
      </w:r>
    </w:p>
    <w:p w14:paraId="24ACF6CB" w14:textId="5EE3964C" w:rsidR="0073020D" w:rsidRDefault="0073020D" w:rsidP="002947AB">
      <w:pPr>
        <w:spacing w:after="0" w:line="240" w:lineRule="auto"/>
        <w:jc w:val="both"/>
        <w:rPr>
          <w:rFonts w:cstheme="minorHAnsi"/>
          <w:bCs/>
        </w:rPr>
      </w:pPr>
      <w:r>
        <w:rPr>
          <w:rFonts w:cstheme="minorHAnsi"/>
          <w:b/>
          <w:iCs/>
          <w:lang w:eastAsia="cs-CZ"/>
        </w:rPr>
        <w:t xml:space="preserve">Obchodné meno: </w:t>
      </w:r>
      <w:r>
        <w:rPr>
          <w:rFonts w:cstheme="minorHAnsi"/>
          <w:b/>
          <w:iCs/>
          <w:lang w:eastAsia="cs-CZ"/>
        </w:rPr>
        <w:tab/>
      </w:r>
      <w:r>
        <w:rPr>
          <w:rFonts w:cstheme="minorHAnsi"/>
          <w:b/>
          <w:iCs/>
          <w:lang w:eastAsia="cs-CZ"/>
        </w:rPr>
        <w:tab/>
      </w:r>
      <w:r w:rsidR="00DF1BB4" w:rsidRPr="00637CDD">
        <w:rPr>
          <w:rFonts w:ascii="Calibri" w:hAnsi="Calibri" w:cs="Calibri"/>
          <w:b/>
          <w:highlight w:val="yellow"/>
        </w:rPr>
        <w:t>[..........................................]</w:t>
      </w:r>
      <w:r>
        <w:rPr>
          <w:rFonts w:cstheme="minorHAnsi"/>
          <w:b/>
          <w:iCs/>
          <w:lang w:eastAsia="cs-CZ"/>
        </w:rPr>
        <w:tab/>
        <w:t xml:space="preserve"> </w:t>
      </w:r>
      <w:r>
        <w:rPr>
          <w:rFonts w:cstheme="minorHAnsi"/>
          <w:bCs/>
        </w:rPr>
        <w:tab/>
      </w:r>
    </w:p>
    <w:p w14:paraId="1A847E6C" w14:textId="4B633F56" w:rsidR="0073020D" w:rsidRDefault="0073020D" w:rsidP="002947AB">
      <w:pPr>
        <w:tabs>
          <w:tab w:val="left" w:pos="2694"/>
        </w:tabs>
        <w:spacing w:after="0" w:line="240" w:lineRule="auto"/>
        <w:rPr>
          <w:rFonts w:cstheme="minorHAnsi"/>
        </w:rPr>
      </w:pPr>
      <w:r>
        <w:rPr>
          <w:rFonts w:cstheme="minorHAnsi"/>
        </w:rPr>
        <w:t>Sídlo:</w:t>
      </w:r>
      <w:r w:rsidR="00DF1BB4">
        <w:rPr>
          <w:rFonts w:cstheme="minorHAnsi"/>
        </w:rPr>
        <w:tab/>
      </w:r>
      <w:r w:rsidR="00DF1BB4">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Pr>
          <w:rFonts w:cstheme="minorHAnsi"/>
        </w:rPr>
        <w:tab/>
      </w:r>
      <w:r>
        <w:rPr>
          <w:rFonts w:cstheme="minorHAnsi"/>
        </w:rPr>
        <w:tab/>
      </w:r>
      <w:r>
        <w:rPr>
          <w:rFonts w:cstheme="minorHAnsi"/>
        </w:rPr>
        <w:tab/>
      </w:r>
      <w:r>
        <w:rPr>
          <w:rFonts w:cstheme="minorHAnsi"/>
        </w:rPr>
        <w:tab/>
      </w:r>
    </w:p>
    <w:p w14:paraId="0619C329" w14:textId="6C338B44" w:rsidR="00DF1BB4" w:rsidRDefault="0073020D" w:rsidP="00DF1BB4">
      <w:pPr>
        <w:tabs>
          <w:tab w:val="left" w:pos="2694"/>
        </w:tabs>
        <w:spacing w:after="0" w:line="240" w:lineRule="auto"/>
        <w:ind w:hanging="284"/>
        <w:rPr>
          <w:rFonts w:cstheme="minorHAnsi"/>
        </w:rPr>
      </w:pPr>
      <w:r>
        <w:rPr>
          <w:rFonts w:cstheme="minorHAnsi"/>
        </w:rPr>
        <w:tab/>
      </w:r>
      <w:r w:rsidR="00DF1BB4">
        <w:rPr>
          <w:rFonts w:cstheme="minorHAnsi"/>
        </w:rPr>
        <w:t>Zapísaný:</w:t>
      </w:r>
      <w:r w:rsidR="00DF1BB4">
        <w:rPr>
          <w:rFonts w:cstheme="minorHAnsi"/>
        </w:rPr>
        <w:tab/>
      </w:r>
      <w:r w:rsidR="00DF1BB4">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ab/>
      </w:r>
    </w:p>
    <w:p w14:paraId="673B91E0" w14:textId="33DA5C58" w:rsidR="0073020D" w:rsidRDefault="0073020D" w:rsidP="00DF1BB4">
      <w:pPr>
        <w:spacing w:after="0" w:line="240" w:lineRule="auto"/>
        <w:rPr>
          <w:rFonts w:cstheme="minorHAnsi"/>
        </w:rPr>
      </w:pPr>
      <w:r>
        <w:rPr>
          <w:rFonts w:cstheme="minorHAnsi"/>
        </w:rPr>
        <w:t xml:space="preserve">Štatutárny orgán: </w:t>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ab/>
        <w:t xml:space="preserve"> </w:t>
      </w:r>
    </w:p>
    <w:p w14:paraId="735838F4" w14:textId="28D1D8E7" w:rsidR="0073020D" w:rsidRDefault="0073020D" w:rsidP="002947AB">
      <w:pPr>
        <w:spacing w:after="0" w:line="240" w:lineRule="auto"/>
        <w:ind w:hanging="284"/>
        <w:rPr>
          <w:rFonts w:cstheme="minorHAnsi"/>
        </w:rPr>
      </w:pPr>
      <w:r>
        <w:rPr>
          <w:rFonts w:cstheme="minorHAnsi"/>
        </w:rPr>
        <w:tab/>
        <w:t>IČO:</w:t>
      </w:r>
      <w:r>
        <w:rPr>
          <w:rFonts w:cstheme="minorHAnsi"/>
        </w:rPr>
        <w:tab/>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 xml:space="preserve"> </w:t>
      </w:r>
    </w:p>
    <w:p w14:paraId="1A8DEF24" w14:textId="088D5376" w:rsidR="0073020D" w:rsidRDefault="0073020D" w:rsidP="002947AB">
      <w:pPr>
        <w:spacing w:after="0" w:line="240" w:lineRule="auto"/>
        <w:ind w:hanging="284"/>
        <w:rPr>
          <w:rFonts w:cstheme="minorHAnsi"/>
        </w:rPr>
      </w:pPr>
      <w:r>
        <w:rPr>
          <w:rFonts w:cstheme="minorHAnsi"/>
        </w:rPr>
        <w:tab/>
        <w:t>DIČ:</w:t>
      </w:r>
      <w:r>
        <w:rPr>
          <w:rFonts w:cstheme="minorHAnsi"/>
        </w:rPr>
        <w:tab/>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 xml:space="preserve"> </w:t>
      </w:r>
    </w:p>
    <w:p w14:paraId="521BED5A" w14:textId="34410529" w:rsidR="0073020D" w:rsidRDefault="0073020D" w:rsidP="002947AB">
      <w:pPr>
        <w:spacing w:after="0" w:line="240" w:lineRule="auto"/>
        <w:ind w:hanging="284"/>
        <w:rPr>
          <w:rFonts w:cstheme="minorHAnsi"/>
        </w:rPr>
      </w:pPr>
      <w:r>
        <w:rPr>
          <w:rFonts w:cstheme="minorHAnsi"/>
        </w:rPr>
        <w:tab/>
        <w:t>IČ DPH :</w:t>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r>
        <w:rPr>
          <w:rFonts w:cstheme="minorHAnsi"/>
        </w:rPr>
        <w:t xml:space="preserve"> </w:t>
      </w:r>
    </w:p>
    <w:p w14:paraId="146D7528" w14:textId="6FB2EB0B" w:rsidR="0073020D" w:rsidRDefault="0073020D" w:rsidP="002947AB">
      <w:pPr>
        <w:spacing w:after="0" w:line="240" w:lineRule="auto"/>
        <w:ind w:hanging="284"/>
        <w:rPr>
          <w:rFonts w:cstheme="minorHAnsi"/>
        </w:rPr>
      </w:pPr>
      <w:r>
        <w:rPr>
          <w:rFonts w:cstheme="minorHAnsi"/>
        </w:rPr>
        <w:lastRenderedPageBreak/>
        <w:tab/>
        <w:t>Bankové spojenie:</w:t>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463442BE" w14:textId="2CA83FF8" w:rsidR="0073020D" w:rsidRDefault="0073020D" w:rsidP="002947AB">
      <w:pPr>
        <w:spacing w:after="0" w:line="240" w:lineRule="auto"/>
        <w:ind w:hanging="284"/>
        <w:rPr>
          <w:rFonts w:cstheme="minorHAnsi"/>
        </w:rPr>
      </w:pPr>
      <w:r>
        <w:rPr>
          <w:rFonts w:cstheme="minorHAnsi"/>
        </w:rPr>
        <w:tab/>
        <w:t>Číslo účtu:</w:t>
      </w:r>
      <w:r>
        <w:rPr>
          <w:rFonts w:cstheme="minorHAnsi"/>
        </w:rPr>
        <w:tab/>
      </w:r>
      <w:r>
        <w:rPr>
          <w:rFonts w:cstheme="minorHAnsi"/>
        </w:rPr>
        <w:tab/>
      </w:r>
      <w:r>
        <w:rPr>
          <w:rFonts w:cs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5DF14A3D" w14:textId="77777777" w:rsidR="0073020D" w:rsidRDefault="0073020D" w:rsidP="002947AB">
      <w:pPr>
        <w:spacing w:after="0" w:line="240" w:lineRule="auto"/>
      </w:pPr>
      <w:r>
        <w:t>Osoby oprávnené rokovať vo veciach</w:t>
      </w:r>
    </w:p>
    <w:p w14:paraId="0CB9F07D" w14:textId="23139DE0" w:rsidR="0073020D" w:rsidRDefault="0073020D" w:rsidP="002947AB">
      <w:pPr>
        <w:pStyle w:val="Odsekzoznamu"/>
        <w:tabs>
          <w:tab w:val="left" w:pos="2694"/>
        </w:tabs>
        <w:ind w:left="360"/>
        <w:rPr>
          <w:rFonts w:asciiTheme="minorHAnsi" w:hAnsiTheme="minorHAnsi"/>
        </w:rPr>
      </w:pPr>
      <w:r>
        <w:rPr>
          <w:rFonts w:asciiTheme="minorHAnsi" w:hAnsiTheme="minorHAnsi"/>
        </w:rPr>
        <w:t xml:space="preserve">- zmluvných:   </w:t>
      </w:r>
      <w:r>
        <w:rPr>
          <w:rFonts w:asciiTheme="minorHAnsi" w:hAnsiTheme="minorHAnsi"/>
        </w:rPr>
        <w:tab/>
      </w:r>
      <w:r w:rsidR="00DF1BB4">
        <w:rPr>
          <w:rFonts w:asciiTheme="minorHAnsi" w:hAnsi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544B9538" w14:textId="11890ECE" w:rsidR="0073020D" w:rsidRDefault="0073020D" w:rsidP="002947AB">
      <w:pPr>
        <w:pStyle w:val="Odsekzoznamu"/>
        <w:tabs>
          <w:tab w:val="left" w:pos="2694"/>
        </w:tabs>
        <w:ind w:left="360"/>
        <w:rPr>
          <w:rFonts w:asciiTheme="minorHAnsi" w:hAnsiTheme="minorHAnsi"/>
        </w:rPr>
      </w:pPr>
      <w:r>
        <w:rPr>
          <w:rFonts w:asciiTheme="minorHAnsi" w:hAnsiTheme="minorHAnsi"/>
        </w:rPr>
        <w:t xml:space="preserve">- technických: </w:t>
      </w:r>
      <w:r>
        <w:rPr>
          <w:rFonts w:asciiTheme="minorHAnsi" w:hAnsiTheme="minorHAnsi"/>
        </w:rPr>
        <w:tab/>
      </w:r>
      <w:r w:rsidR="00DF1BB4">
        <w:rPr>
          <w:rFonts w:asciiTheme="minorHAnsi" w:hAnsiTheme="minorHAnsi"/>
        </w:rPr>
        <w:tab/>
      </w:r>
      <w:r w:rsidR="00DF1BB4" w:rsidRPr="00DF1BB4">
        <w:rPr>
          <w:rFonts w:ascii="Calibri" w:hAnsi="Calibri" w:cs="Calibri"/>
          <w:bCs/>
          <w:highlight w:val="yellow"/>
        </w:rPr>
        <w:t>[........................................</w:t>
      </w:r>
      <w:r w:rsidR="00DF1BB4">
        <w:rPr>
          <w:rFonts w:ascii="Calibri" w:hAnsi="Calibri" w:cs="Calibri"/>
          <w:bCs/>
          <w:highlight w:val="yellow"/>
        </w:rPr>
        <w:t>...</w:t>
      </w:r>
      <w:r w:rsidR="00DF1BB4" w:rsidRPr="00DF1BB4">
        <w:rPr>
          <w:rFonts w:ascii="Calibri" w:hAnsi="Calibri" w:cs="Calibri"/>
          <w:bCs/>
          <w:highlight w:val="yellow"/>
        </w:rPr>
        <w:t>..]</w:t>
      </w:r>
      <w:r w:rsidR="00DF1BB4">
        <w:rPr>
          <w:rFonts w:cstheme="minorHAnsi"/>
        </w:rPr>
        <w:tab/>
      </w:r>
    </w:p>
    <w:p w14:paraId="07543394" w14:textId="77777777" w:rsidR="0073020D" w:rsidRDefault="0073020D" w:rsidP="002947AB">
      <w:pPr>
        <w:pStyle w:val="Odsekzoznamu"/>
        <w:tabs>
          <w:tab w:val="left" w:pos="2694"/>
        </w:tabs>
        <w:ind w:left="360"/>
        <w:rPr>
          <w:rFonts w:asciiTheme="minorHAnsi" w:hAnsiTheme="minorHAnsi"/>
        </w:rPr>
      </w:pPr>
    </w:p>
    <w:p w14:paraId="52E8ED3A" w14:textId="7881C7EB" w:rsidR="0073020D" w:rsidRDefault="0073020D" w:rsidP="002947AB">
      <w:pPr>
        <w:spacing w:line="240" w:lineRule="auto"/>
        <w:ind w:right="-567"/>
        <w:jc w:val="both"/>
        <w:rPr>
          <w:rFonts w:cstheme="minorHAnsi"/>
          <w:i/>
          <w:lang w:eastAsia="cs-CZ"/>
        </w:rPr>
      </w:pPr>
      <w:r>
        <w:rPr>
          <w:rFonts w:cstheme="minorHAnsi"/>
        </w:rPr>
        <w:t>(ďalej</w:t>
      </w:r>
      <w:r w:rsidR="0081286D">
        <w:rPr>
          <w:rFonts w:cstheme="minorHAnsi"/>
        </w:rPr>
        <w:t xml:space="preserve"> len</w:t>
      </w:r>
      <w:r>
        <w:rPr>
          <w:rFonts w:cstheme="minorHAnsi"/>
        </w:rPr>
        <w:t xml:space="preserve"> ako </w:t>
      </w:r>
      <w:r>
        <w:rPr>
          <w:rFonts w:cstheme="minorHAnsi"/>
          <w:b/>
        </w:rPr>
        <w:t>„zhotoviteľ“</w:t>
      </w:r>
      <w:r>
        <w:rPr>
          <w:rFonts w:cstheme="minorHAnsi"/>
        </w:rPr>
        <w:t xml:space="preserve">  v</w:t>
      </w:r>
      <w:r w:rsidR="0081286D">
        <w:rPr>
          <w:rFonts w:cstheme="minorHAnsi"/>
        </w:rPr>
        <w:t> </w:t>
      </w:r>
      <w:r>
        <w:rPr>
          <w:rFonts w:cstheme="minorHAnsi"/>
        </w:rPr>
        <w:t>príslušnom gramatickom tvare a</w:t>
      </w:r>
      <w:r w:rsidR="0081286D">
        <w:rPr>
          <w:rFonts w:cstheme="minorHAnsi"/>
        </w:rPr>
        <w:t> </w:t>
      </w:r>
      <w:r>
        <w:rPr>
          <w:rFonts w:cstheme="minorHAnsi"/>
        </w:rPr>
        <w:t>spolu s</w:t>
      </w:r>
      <w:r w:rsidR="0081286D">
        <w:rPr>
          <w:rFonts w:cstheme="minorHAnsi"/>
        </w:rPr>
        <w:t> </w:t>
      </w:r>
      <w:r w:rsidR="0074746D">
        <w:rPr>
          <w:rFonts w:cstheme="minorHAnsi"/>
        </w:rPr>
        <w:t>o</w:t>
      </w:r>
      <w:r>
        <w:rPr>
          <w:rFonts w:cstheme="minorHAnsi"/>
        </w:rPr>
        <w:t>bjednávateľom ďalej</w:t>
      </w:r>
      <w:r w:rsidR="0081286D">
        <w:rPr>
          <w:rFonts w:cstheme="minorHAnsi"/>
        </w:rPr>
        <w:t xml:space="preserve"> len</w:t>
      </w:r>
      <w:r>
        <w:rPr>
          <w:rFonts w:cstheme="minorHAnsi"/>
        </w:rPr>
        <w:t xml:space="preserve"> ako</w:t>
      </w:r>
      <w:r>
        <w:rPr>
          <w:rFonts w:cstheme="minorHAnsi"/>
          <w:i/>
          <w:lang w:eastAsia="cs-CZ"/>
        </w:rPr>
        <w:t xml:space="preserve"> </w:t>
      </w:r>
      <w:r>
        <w:rPr>
          <w:rFonts w:cstheme="minorHAnsi"/>
          <w:b/>
        </w:rPr>
        <w:t>„Zmluvné strany</w:t>
      </w:r>
      <w:r>
        <w:rPr>
          <w:rFonts w:cstheme="minorHAnsi"/>
          <w:b/>
          <w:bCs/>
        </w:rPr>
        <w:t>“</w:t>
      </w:r>
      <w:r>
        <w:rPr>
          <w:rFonts w:cstheme="minorHAnsi"/>
        </w:rPr>
        <w:t xml:space="preserve"> v príslušnom gramatickom tvare) </w:t>
      </w:r>
    </w:p>
    <w:p w14:paraId="36D818D6" w14:textId="77777777" w:rsidR="0073020D" w:rsidRDefault="0073020D" w:rsidP="002947AB">
      <w:pPr>
        <w:pStyle w:val="Default"/>
        <w:jc w:val="both"/>
        <w:rPr>
          <w:rFonts w:asciiTheme="minorHAnsi" w:hAnsiTheme="minorHAnsi" w:cstheme="minorHAnsi"/>
          <w:sz w:val="22"/>
          <w:szCs w:val="22"/>
        </w:rPr>
      </w:pPr>
    </w:p>
    <w:p w14:paraId="1B3DAD79" w14:textId="77777777" w:rsidR="0073020D" w:rsidRDefault="0073020D" w:rsidP="002947AB">
      <w:pPr>
        <w:shd w:val="clear" w:color="auto" w:fill="FFFFFF" w:themeFill="background1"/>
        <w:spacing w:line="240" w:lineRule="auto"/>
        <w:jc w:val="center"/>
        <w:rPr>
          <w:rFonts w:cstheme="minorHAnsi"/>
          <w:b/>
        </w:rPr>
      </w:pPr>
      <w:r>
        <w:rPr>
          <w:rFonts w:cstheme="minorHAnsi"/>
          <w:b/>
        </w:rPr>
        <w:t>Preambula</w:t>
      </w:r>
    </w:p>
    <w:p w14:paraId="2834CBBB" w14:textId="25DF844C" w:rsidR="0073020D" w:rsidRPr="0073020D" w:rsidRDefault="0073020D" w:rsidP="00141CBD">
      <w:pPr>
        <w:pStyle w:val="Odsekzoznamu"/>
        <w:numPr>
          <w:ilvl w:val="0"/>
          <w:numId w:val="1"/>
        </w:numPr>
        <w:tabs>
          <w:tab w:val="left" w:pos="426"/>
        </w:tabs>
        <w:ind w:left="0" w:firstLine="0"/>
        <w:jc w:val="both"/>
        <w:rPr>
          <w:rFonts w:asciiTheme="minorHAnsi" w:hAnsiTheme="minorHAnsi" w:cstheme="minorHAnsi"/>
        </w:rPr>
      </w:pPr>
      <w:r w:rsidRPr="0073020D">
        <w:rPr>
          <w:rFonts w:asciiTheme="minorHAnsi" w:hAnsiTheme="minorHAnsi" w:cstheme="minorHAnsi"/>
        </w:rPr>
        <w:t xml:space="preserve">Táto Zmluva sa uzatvára ako výsledok verejného obstarávania realizovaného postupom </w:t>
      </w:r>
      <w:r w:rsidR="00987CAB">
        <w:rPr>
          <w:rFonts w:asciiTheme="minorHAnsi" w:hAnsiTheme="minorHAnsi" w:cstheme="minorHAnsi"/>
        </w:rPr>
        <w:t xml:space="preserve">podľa </w:t>
      </w:r>
      <w:r w:rsidRPr="0073020D">
        <w:rPr>
          <w:rFonts w:asciiTheme="minorHAnsi" w:hAnsiTheme="minorHAnsi" w:cstheme="minorHAnsi"/>
        </w:rPr>
        <w:t>zákona č. 343/2015 Z. z. o verejnom obstarávaní a o zmene a doplnení niektorých zákonov v znení neskorších predpisov</w:t>
      </w:r>
      <w:r w:rsidR="00D56313">
        <w:rPr>
          <w:rFonts w:asciiTheme="minorHAnsi" w:hAnsiTheme="minorHAnsi" w:cstheme="minorHAnsi"/>
        </w:rPr>
        <w:t xml:space="preserve"> (ďalej len ako </w:t>
      </w:r>
      <w:r w:rsidR="007B4A33" w:rsidRPr="00F577C5">
        <w:rPr>
          <w:rFonts w:asciiTheme="minorHAnsi" w:hAnsiTheme="minorHAnsi" w:cstheme="minorHAnsi"/>
          <w:b/>
          <w:bCs/>
        </w:rPr>
        <w:t>„</w:t>
      </w:r>
      <w:r w:rsidR="00D56313" w:rsidRPr="00F577C5">
        <w:rPr>
          <w:rFonts w:asciiTheme="minorHAnsi" w:hAnsiTheme="minorHAnsi" w:cstheme="minorHAnsi"/>
          <w:b/>
          <w:bCs/>
        </w:rPr>
        <w:t>zákon o verejnom obstarávaní</w:t>
      </w:r>
      <w:r w:rsidR="007B4A33" w:rsidRPr="00F577C5">
        <w:rPr>
          <w:rFonts w:asciiTheme="minorHAnsi" w:hAnsiTheme="minorHAnsi" w:cstheme="minorHAnsi"/>
          <w:b/>
          <w:bCs/>
        </w:rPr>
        <w:t>“</w:t>
      </w:r>
      <w:r w:rsidR="007B4A33">
        <w:rPr>
          <w:rFonts w:asciiTheme="minorHAnsi" w:hAnsiTheme="minorHAnsi" w:cstheme="minorHAnsi"/>
        </w:rPr>
        <w:t>)</w:t>
      </w:r>
      <w:r w:rsidR="007E2170">
        <w:rPr>
          <w:rFonts w:asciiTheme="minorHAnsi" w:hAnsiTheme="minorHAnsi" w:cstheme="minorHAnsi"/>
        </w:rPr>
        <w:t xml:space="preserve"> </w:t>
      </w:r>
      <w:r w:rsidRPr="0073020D">
        <w:rPr>
          <w:rFonts w:asciiTheme="minorHAnsi" w:hAnsiTheme="minorHAnsi" w:cstheme="minorHAnsi"/>
        </w:rPr>
        <w:t xml:space="preserve">na predmet zákazky </w:t>
      </w:r>
      <w:r w:rsidR="0001652D">
        <w:rPr>
          <w:rFonts w:asciiTheme="minorHAnsi" w:hAnsiTheme="minorHAnsi" w:cstheme="minorHAnsi"/>
        </w:rPr>
        <w:t xml:space="preserve">BBSK – Nové využitie areálu bývalej SOŠ na ulici Špitálskej v Banskej Štiavnici </w:t>
      </w:r>
      <w:r w:rsidR="00A65B8C">
        <w:rPr>
          <w:rFonts w:asciiTheme="minorHAnsi" w:hAnsiTheme="minorHAnsi" w:cstheme="minorHAnsi"/>
        </w:rPr>
        <w:t>–</w:t>
      </w:r>
      <w:r w:rsidR="0001652D">
        <w:rPr>
          <w:rFonts w:asciiTheme="minorHAnsi" w:hAnsiTheme="minorHAnsi" w:cstheme="minorHAnsi"/>
        </w:rPr>
        <w:t xml:space="preserve"> </w:t>
      </w:r>
      <w:r w:rsidR="00A65B8C">
        <w:rPr>
          <w:rFonts w:asciiTheme="minorHAnsi" w:hAnsiTheme="minorHAnsi" w:cstheme="minorHAnsi"/>
        </w:rPr>
        <w:t xml:space="preserve">1. </w:t>
      </w:r>
      <w:r w:rsidR="0001652D">
        <w:rPr>
          <w:rFonts w:asciiTheme="minorHAnsi" w:hAnsiTheme="minorHAnsi" w:cstheme="minorHAnsi"/>
        </w:rPr>
        <w:t>Z</w:t>
      </w:r>
      <w:r w:rsidR="00A65B8C">
        <w:rPr>
          <w:rFonts w:asciiTheme="minorHAnsi" w:hAnsiTheme="minorHAnsi" w:cstheme="minorHAnsi"/>
        </w:rPr>
        <w:t>ariadenia sociálnych služieb</w:t>
      </w:r>
      <w:r w:rsidR="0001652D">
        <w:rPr>
          <w:rFonts w:asciiTheme="minorHAnsi" w:hAnsiTheme="minorHAnsi" w:cstheme="minorHAnsi"/>
        </w:rPr>
        <w:t xml:space="preserve"> (</w:t>
      </w:r>
      <w:r w:rsidRPr="0073020D">
        <w:rPr>
          <w:rFonts w:asciiTheme="minorHAnsi" w:hAnsiTheme="minorHAnsi" w:cstheme="minorHAnsi"/>
        </w:rPr>
        <w:t xml:space="preserve">ďalej </w:t>
      </w:r>
      <w:r w:rsidR="003C1FD4">
        <w:rPr>
          <w:rFonts w:asciiTheme="minorHAnsi" w:hAnsiTheme="minorHAnsi" w:cstheme="minorHAnsi"/>
        </w:rPr>
        <w:t>len ako</w:t>
      </w:r>
      <w:r w:rsidR="003C1FD4" w:rsidRPr="0073020D">
        <w:rPr>
          <w:rFonts w:asciiTheme="minorHAnsi" w:hAnsiTheme="minorHAnsi" w:cstheme="minorHAnsi"/>
        </w:rPr>
        <w:t xml:space="preserve"> </w:t>
      </w:r>
      <w:r w:rsidRPr="0073020D">
        <w:rPr>
          <w:rFonts w:asciiTheme="minorHAnsi" w:hAnsiTheme="minorHAnsi" w:cstheme="minorHAnsi"/>
        </w:rPr>
        <w:t>„</w:t>
      </w:r>
      <w:r w:rsidRPr="00F577C5">
        <w:rPr>
          <w:rFonts w:asciiTheme="minorHAnsi" w:hAnsiTheme="minorHAnsi" w:cstheme="minorHAnsi"/>
          <w:b/>
          <w:bCs/>
        </w:rPr>
        <w:t>verejné obstarávanie</w:t>
      </w:r>
      <w:r w:rsidRPr="0073020D">
        <w:rPr>
          <w:rFonts w:asciiTheme="minorHAnsi" w:hAnsiTheme="minorHAnsi" w:cstheme="minorHAnsi"/>
        </w:rPr>
        <w:t>“)</w:t>
      </w:r>
      <w:r>
        <w:rPr>
          <w:rFonts w:asciiTheme="minorHAnsi" w:hAnsiTheme="minorHAnsi" w:cstheme="minorHAnsi"/>
        </w:rPr>
        <w:t xml:space="preserve">. </w:t>
      </w:r>
      <w:r w:rsidRPr="0073020D">
        <w:rPr>
          <w:rFonts w:asciiTheme="minorHAnsi" w:hAnsiTheme="minorHAnsi" w:cstheme="minorHAnsi"/>
        </w:rPr>
        <w:t xml:space="preserve">Dňa </w:t>
      </w:r>
      <w:r w:rsidRPr="00141CBD">
        <w:rPr>
          <w:rFonts w:asciiTheme="minorHAnsi" w:hAnsiTheme="minorHAnsi" w:cstheme="minorHAnsi"/>
          <w:highlight w:val="yellow"/>
        </w:rPr>
        <w:t>........................</w:t>
      </w:r>
      <w:r w:rsidRPr="0073020D">
        <w:rPr>
          <w:rFonts w:asciiTheme="minorHAnsi" w:hAnsiTheme="minorHAnsi" w:cstheme="minorHAnsi"/>
        </w:rPr>
        <w:t xml:space="preserve"> bol zhotoviteľ identifikovaný ako úspešný uchádzač vo verejnom obstarávaní a táto zmluva je uzavretá na základe výsledku verejného obstarávania.</w:t>
      </w:r>
    </w:p>
    <w:p w14:paraId="18DD2630" w14:textId="77777777" w:rsidR="0073020D" w:rsidRDefault="0073020D" w:rsidP="002947AB">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770EBD7A" w14:textId="77777777" w:rsidR="0073020D" w:rsidRDefault="0073020D" w:rsidP="002947AB">
      <w:pPr>
        <w:spacing w:after="0" w:line="240" w:lineRule="auto"/>
        <w:jc w:val="center"/>
        <w:rPr>
          <w:rFonts w:cstheme="minorHAnsi"/>
          <w:b/>
        </w:rPr>
      </w:pPr>
      <w:r>
        <w:rPr>
          <w:rFonts w:cstheme="minorHAnsi"/>
          <w:b/>
        </w:rPr>
        <w:t>Čl. I.</w:t>
      </w:r>
    </w:p>
    <w:p w14:paraId="0B87DA73" w14:textId="77777777" w:rsidR="0073020D" w:rsidRDefault="0073020D" w:rsidP="002947AB">
      <w:pPr>
        <w:spacing w:after="0" w:line="240" w:lineRule="auto"/>
        <w:jc w:val="center"/>
        <w:rPr>
          <w:rFonts w:cstheme="minorHAnsi"/>
          <w:b/>
        </w:rPr>
      </w:pPr>
      <w:r>
        <w:rPr>
          <w:rFonts w:cstheme="minorHAnsi"/>
          <w:b/>
        </w:rPr>
        <w:t>Úvodné ustanovenia</w:t>
      </w:r>
    </w:p>
    <w:p w14:paraId="1B6CF68F" w14:textId="12C7020B" w:rsidR="00180114" w:rsidRPr="003763B5" w:rsidRDefault="003763B5" w:rsidP="003763B5">
      <w:pPr>
        <w:pStyle w:val="Odsekzoznamu"/>
        <w:numPr>
          <w:ilvl w:val="0"/>
          <w:numId w:val="2"/>
        </w:numPr>
        <w:tabs>
          <w:tab w:val="left" w:pos="426"/>
        </w:tabs>
        <w:spacing w:after="240"/>
        <w:ind w:left="0" w:firstLine="0"/>
        <w:contextualSpacing/>
        <w:jc w:val="both"/>
        <w:rPr>
          <w:rFonts w:asciiTheme="minorHAnsi" w:hAnsiTheme="minorHAnsi" w:cstheme="minorHAnsi"/>
          <w:b/>
        </w:rPr>
      </w:pPr>
      <w:r>
        <w:rPr>
          <w:rFonts w:asciiTheme="minorHAnsi" w:hAnsiTheme="minorHAnsi" w:cstheme="minorHAnsi"/>
        </w:rPr>
        <w:t xml:space="preserve">Objednávateľ je </w:t>
      </w:r>
      <w:r w:rsidR="00A82098">
        <w:rPr>
          <w:rFonts w:asciiTheme="minorHAnsi" w:hAnsiTheme="minorHAnsi" w:cstheme="minorHAnsi"/>
        </w:rPr>
        <w:t>výlučným vlastníkom</w:t>
      </w:r>
      <w:r>
        <w:rPr>
          <w:rFonts w:asciiTheme="minorHAnsi" w:hAnsiTheme="minorHAnsi" w:cstheme="minorHAnsi"/>
        </w:rPr>
        <w:t xml:space="preserve"> </w:t>
      </w:r>
      <w:r w:rsidRPr="00470D1E">
        <w:rPr>
          <w:rFonts w:asciiTheme="minorHAnsi" w:hAnsiTheme="minorHAnsi" w:cstheme="minorHAnsi"/>
        </w:rPr>
        <w:t>nehnuteľností, v ktorých, resp. na ktorých bude zhotoviteľ realizovať dielo špecifikované v čl. III. Zmluvy</w:t>
      </w:r>
      <w:r w:rsidR="00063B83">
        <w:rPr>
          <w:rFonts w:asciiTheme="minorHAnsi" w:hAnsiTheme="minorHAnsi" w:cstheme="minorHAnsi"/>
        </w:rPr>
        <w:t xml:space="preserve"> a</w:t>
      </w:r>
      <w:r w:rsidRPr="00470D1E">
        <w:rPr>
          <w:rFonts w:asciiTheme="minorHAnsi" w:hAnsiTheme="minorHAnsi" w:cstheme="minorHAnsi"/>
        </w:rPr>
        <w:t xml:space="preserve"> v Prílohe č. 1 Zmluvy (</w:t>
      </w:r>
      <w:r w:rsidR="00063B83">
        <w:rPr>
          <w:rFonts w:asciiTheme="minorHAnsi" w:hAnsiTheme="minorHAnsi" w:cstheme="minorHAnsi"/>
        </w:rPr>
        <w:t>o</w:t>
      </w:r>
      <w:r w:rsidRPr="00470D1E">
        <w:rPr>
          <w:rFonts w:asciiTheme="minorHAnsi" w:hAnsiTheme="minorHAnsi" w:cstheme="minorHAnsi"/>
        </w:rPr>
        <w:t xml:space="preserve">cenený </w:t>
      </w:r>
      <w:r w:rsidR="001B7576">
        <w:rPr>
          <w:rFonts w:asciiTheme="minorHAnsi" w:hAnsiTheme="minorHAnsi" w:cstheme="minorHAnsi"/>
        </w:rPr>
        <w:t>r</w:t>
      </w:r>
      <w:r w:rsidRPr="00470D1E">
        <w:rPr>
          <w:rFonts w:asciiTheme="minorHAnsi" w:hAnsiTheme="minorHAnsi" w:cstheme="minorHAnsi"/>
        </w:rPr>
        <w:t>ozpočet/</w:t>
      </w:r>
      <w:r w:rsidR="00063B83">
        <w:rPr>
          <w:rFonts w:asciiTheme="minorHAnsi" w:hAnsiTheme="minorHAnsi" w:cstheme="minorHAnsi"/>
        </w:rPr>
        <w:t>o</w:t>
      </w:r>
      <w:r w:rsidRPr="00470D1E">
        <w:rPr>
          <w:rFonts w:asciiTheme="minorHAnsi" w:hAnsiTheme="minorHAnsi" w:cstheme="minorHAnsi"/>
        </w:rPr>
        <w:t xml:space="preserve">cenený </w:t>
      </w:r>
      <w:r w:rsidR="00F7065B">
        <w:rPr>
          <w:rFonts w:asciiTheme="minorHAnsi" w:hAnsiTheme="minorHAnsi" w:cstheme="minorHAnsi"/>
        </w:rPr>
        <w:t>v</w:t>
      </w:r>
      <w:r w:rsidRPr="00470D1E">
        <w:rPr>
          <w:rFonts w:asciiTheme="minorHAnsi" w:hAnsiTheme="minorHAnsi" w:cstheme="minorHAnsi"/>
        </w:rPr>
        <w:t>ýkaz výmer zhotoviteľa)</w:t>
      </w:r>
      <w:r>
        <w:rPr>
          <w:rFonts w:asciiTheme="minorHAnsi" w:hAnsiTheme="minorHAnsi" w:cstheme="minorHAnsi"/>
        </w:rPr>
        <w:t>.</w:t>
      </w:r>
    </w:p>
    <w:p w14:paraId="0AFBF121" w14:textId="77777777" w:rsidR="00180114" w:rsidRDefault="00180114" w:rsidP="002947AB">
      <w:pPr>
        <w:pStyle w:val="Odsekzoznamu"/>
        <w:tabs>
          <w:tab w:val="left" w:pos="284"/>
        </w:tabs>
        <w:spacing w:after="240"/>
        <w:ind w:left="0"/>
        <w:contextualSpacing/>
        <w:jc w:val="both"/>
        <w:rPr>
          <w:rFonts w:asciiTheme="minorHAnsi" w:hAnsiTheme="minorHAnsi" w:cstheme="minorHAnsi"/>
          <w:b/>
        </w:rPr>
      </w:pPr>
    </w:p>
    <w:p w14:paraId="62D03AB4" w14:textId="77A629DF" w:rsidR="001E66FD" w:rsidRDefault="001E66FD" w:rsidP="001E66FD">
      <w:pPr>
        <w:pStyle w:val="Odsekzoznamu"/>
        <w:numPr>
          <w:ilvl w:val="0"/>
          <w:numId w:val="2"/>
        </w:numPr>
        <w:tabs>
          <w:tab w:val="left" w:pos="426"/>
        </w:tabs>
        <w:spacing w:after="240"/>
        <w:ind w:left="0" w:firstLine="0"/>
        <w:contextualSpacing/>
        <w:jc w:val="both"/>
        <w:rPr>
          <w:rFonts w:asciiTheme="minorHAnsi" w:hAnsiTheme="minorHAnsi" w:cstheme="minorHAnsi"/>
          <w:b/>
        </w:rPr>
      </w:pPr>
      <w:r>
        <w:rPr>
          <w:rFonts w:asciiTheme="minorHAnsi" w:hAnsiTheme="minorHAnsi" w:cs="Calibri"/>
        </w:rPr>
        <w:t xml:space="preserve">Zhotoviteľ vyhlasuje, že je </w:t>
      </w:r>
      <w:r w:rsidR="00CE67E2">
        <w:rPr>
          <w:rFonts w:asciiTheme="minorHAnsi" w:hAnsiTheme="minorHAnsi" w:cs="Calibri"/>
        </w:rPr>
        <w:t>podnikateľom</w:t>
      </w:r>
      <w:r>
        <w:rPr>
          <w:rFonts w:asciiTheme="minorHAnsi" w:hAnsiTheme="minorHAnsi" w:cs="Calibri"/>
        </w:rPr>
        <w:t xml:space="preserve"> s právnou subjektivitou, ktorej predmetom podnikania je stavebná činnosť v rozsahu požadovanom súťažnými podmienkami verejného obstarávania, teda spĺňa podmienku odbornej spôsobilosti po materiálnej, technickej, technologickej i personálnej stránke, na vykonanie diela v zmysle Zmluvy a všeobecne záväzných právnych predpisov a technických noriem Slovenskej republiky a Európskej únie.</w:t>
      </w:r>
    </w:p>
    <w:p w14:paraId="6968EBE5" w14:textId="77777777" w:rsidR="001E66FD" w:rsidRDefault="001E66FD" w:rsidP="001E66FD">
      <w:pPr>
        <w:pStyle w:val="Odsekzoznamu"/>
        <w:tabs>
          <w:tab w:val="left" w:pos="284"/>
        </w:tabs>
        <w:ind w:left="0"/>
        <w:contextualSpacing/>
        <w:jc w:val="both"/>
        <w:rPr>
          <w:rFonts w:asciiTheme="minorHAnsi" w:hAnsiTheme="minorHAnsi" w:cstheme="minorHAnsi"/>
          <w:b/>
        </w:rPr>
      </w:pPr>
    </w:p>
    <w:p w14:paraId="792EAE98" w14:textId="77777777" w:rsidR="001E66FD" w:rsidRDefault="001E66FD" w:rsidP="001E66F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najmä/nie však výlučne predpisy a normy v platnom znení vymenované v Zmluve.</w:t>
      </w:r>
    </w:p>
    <w:p w14:paraId="0EECE778" w14:textId="77777777" w:rsidR="001E66FD" w:rsidRDefault="001E66FD" w:rsidP="001E66FD">
      <w:pPr>
        <w:pStyle w:val="Odsekzoznamu"/>
        <w:tabs>
          <w:tab w:val="left" w:pos="284"/>
        </w:tabs>
        <w:ind w:left="0"/>
        <w:contextualSpacing/>
        <w:jc w:val="both"/>
        <w:rPr>
          <w:rFonts w:asciiTheme="minorHAnsi" w:hAnsiTheme="minorHAnsi" w:cstheme="minorHAnsi"/>
        </w:rPr>
      </w:pPr>
    </w:p>
    <w:p w14:paraId="3178AFF3" w14:textId="20634D54" w:rsidR="001E66FD" w:rsidRDefault="001E66FD" w:rsidP="001E66F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vyhlasuje, že pred uzavretím </w:t>
      </w:r>
      <w:r w:rsidR="005028F4">
        <w:rPr>
          <w:rFonts w:asciiTheme="minorHAnsi" w:hAnsiTheme="minorHAnsi" w:cstheme="minorHAnsi"/>
        </w:rPr>
        <w:t>Z</w:t>
      </w:r>
      <w:r>
        <w:rPr>
          <w:rFonts w:asciiTheme="minorHAnsi" w:hAnsiTheme="minorHAnsi" w:cstheme="minorHAnsi"/>
        </w:rPr>
        <w:t>mluvy dostatočne zvážil a</w:t>
      </w:r>
      <w:r w:rsidR="00426CCE">
        <w:rPr>
          <w:rFonts w:asciiTheme="minorHAnsi" w:hAnsiTheme="minorHAnsi" w:cstheme="minorHAnsi"/>
        </w:rPr>
        <w:t> </w:t>
      </w:r>
      <w:r>
        <w:rPr>
          <w:rFonts w:asciiTheme="minorHAnsi" w:hAnsiTheme="minorHAnsi" w:cstheme="minorHAnsi"/>
        </w:rPr>
        <w:t>s</w:t>
      </w:r>
      <w:r w:rsidR="00426CCE">
        <w:rPr>
          <w:rFonts w:asciiTheme="minorHAnsi" w:hAnsiTheme="minorHAnsi" w:cstheme="minorHAnsi"/>
        </w:rPr>
        <w:t> </w:t>
      </w:r>
      <w:r>
        <w:rPr>
          <w:rFonts w:asciiTheme="minorHAnsi" w:hAnsiTheme="minorHAnsi" w:cstheme="minorHAnsi"/>
        </w:rPr>
        <w:t>vynaložením odbornej starostlivosti a</w:t>
      </w:r>
      <w:r w:rsidR="00426CCE">
        <w:rPr>
          <w:rFonts w:asciiTheme="minorHAnsi" w:hAnsiTheme="minorHAnsi" w:cstheme="minorHAnsi"/>
        </w:rPr>
        <w:t> </w:t>
      </w:r>
      <w:r>
        <w:rPr>
          <w:rFonts w:asciiTheme="minorHAnsi" w:hAnsiTheme="minorHAnsi" w:cstheme="minorHAnsi"/>
        </w:rPr>
        <w:t>všetkého úsilia posúdil prichádzajúce riziká spojené s</w:t>
      </w:r>
      <w:r w:rsidR="00426CCE">
        <w:rPr>
          <w:rFonts w:asciiTheme="minorHAnsi" w:hAnsiTheme="minorHAnsi" w:cstheme="minorHAnsi"/>
        </w:rPr>
        <w:t> </w:t>
      </w:r>
      <w:r>
        <w:rPr>
          <w:rFonts w:asciiTheme="minorHAnsi" w:hAnsiTheme="minorHAnsi" w:cstheme="minorHAnsi"/>
        </w:rPr>
        <w:t>realizáciou diela</w:t>
      </w:r>
      <w:r w:rsidR="00426CCE">
        <w:rPr>
          <w:rFonts w:asciiTheme="minorHAnsi" w:hAnsiTheme="minorHAnsi" w:cstheme="minorHAnsi"/>
        </w:rPr>
        <w:t xml:space="preserve"> podľa</w:t>
      </w:r>
      <w:r w:rsidR="00335BBC">
        <w:rPr>
          <w:rFonts w:asciiTheme="minorHAnsi" w:hAnsiTheme="minorHAnsi" w:cstheme="minorHAnsi"/>
        </w:rPr>
        <w:t xml:space="preserve"> tejto</w:t>
      </w:r>
      <w:r w:rsidR="00426CCE">
        <w:rPr>
          <w:rFonts w:asciiTheme="minorHAnsi" w:hAnsiTheme="minorHAnsi" w:cstheme="minorHAnsi"/>
        </w:rPr>
        <w:t xml:space="preserve"> Zmluvy</w:t>
      </w:r>
      <w:r>
        <w:rPr>
          <w:rFonts w:asciiTheme="minorHAnsi" w:hAnsiTheme="minorHAnsi" w:cstheme="minorHAnsi"/>
        </w:rPr>
        <w:t>,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zahrnul do ceny diela.</w:t>
      </w:r>
    </w:p>
    <w:p w14:paraId="7E02D072" w14:textId="77777777" w:rsidR="001E66FD" w:rsidRDefault="001E66FD" w:rsidP="001E66FD">
      <w:pPr>
        <w:pStyle w:val="Odsekzoznamu"/>
        <w:tabs>
          <w:tab w:val="left" w:pos="284"/>
        </w:tabs>
        <w:ind w:left="0"/>
        <w:contextualSpacing/>
        <w:jc w:val="both"/>
        <w:rPr>
          <w:rFonts w:asciiTheme="minorHAnsi" w:hAnsiTheme="minorHAnsi" w:cstheme="minorHAnsi"/>
        </w:rPr>
      </w:pPr>
    </w:p>
    <w:p w14:paraId="4D039714" w14:textId="77777777" w:rsidR="001E66FD" w:rsidRDefault="001E66FD" w:rsidP="001E66F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vyhlasuje a podpisom Zmluvy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1DC7C93D" w14:textId="77777777" w:rsidR="001E66FD" w:rsidRDefault="001E66FD" w:rsidP="001E66FD">
      <w:pPr>
        <w:spacing w:after="0" w:line="240" w:lineRule="auto"/>
        <w:rPr>
          <w:rFonts w:cstheme="minorHAnsi"/>
          <w:b/>
        </w:rPr>
      </w:pPr>
    </w:p>
    <w:p w14:paraId="147FDD03" w14:textId="77777777" w:rsidR="001E66FD" w:rsidRDefault="001E66FD" w:rsidP="001E66FD">
      <w:pPr>
        <w:spacing w:after="0" w:line="240" w:lineRule="auto"/>
        <w:jc w:val="center"/>
        <w:rPr>
          <w:rFonts w:cstheme="minorHAnsi"/>
          <w:b/>
        </w:rPr>
      </w:pPr>
      <w:r>
        <w:rPr>
          <w:rFonts w:cstheme="minorHAnsi"/>
          <w:b/>
        </w:rPr>
        <w:t>Čl. II.</w:t>
      </w:r>
    </w:p>
    <w:p w14:paraId="084E8A3E" w14:textId="77777777" w:rsidR="001E66FD" w:rsidRDefault="001E66FD" w:rsidP="001E66FD">
      <w:pPr>
        <w:tabs>
          <w:tab w:val="left" w:pos="284"/>
        </w:tabs>
        <w:spacing w:after="0" w:line="240" w:lineRule="auto"/>
        <w:jc w:val="center"/>
        <w:rPr>
          <w:rStyle w:val="CharStyle13"/>
          <w:rFonts w:cstheme="minorHAnsi"/>
          <w:bCs w:val="0"/>
        </w:rPr>
      </w:pPr>
      <w:r>
        <w:rPr>
          <w:rFonts w:cstheme="minorHAnsi"/>
          <w:b/>
        </w:rPr>
        <w:t>Predmet Zmluvy</w:t>
      </w:r>
    </w:p>
    <w:p w14:paraId="481A314F" w14:textId="12915556" w:rsidR="001E66FD" w:rsidRDefault="001E66FD" w:rsidP="001E66FD">
      <w:pPr>
        <w:pStyle w:val="Odsekzoznamu"/>
        <w:widowControl w:val="0"/>
        <w:numPr>
          <w:ilvl w:val="0"/>
          <w:numId w:val="3"/>
        </w:numPr>
        <w:tabs>
          <w:tab w:val="left" w:pos="426"/>
        </w:tabs>
        <w:suppressAutoHyphens/>
        <w:snapToGrid w:val="0"/>
        <w:spacing w:after="240"/>
        <w:ind w:left="0" w:firstLine="0"/>
        <w:jc w:val="both"/>
      </w:pPr>
      <w:r>
        <w:rPr>
          <w:rFonts w:asciiTheme="minorHAnsi" w:hAnsiTheme="minorHAnsi" w:cstheme="minorHAnsi"/>
        </w:rPr>
        <w:t xml:space="preserve">Zhotoviteľ sa zaväzuje v dohodnutom čase, mieste a podľa ostatných podmienok dohodnutých v zmysle tejto Zmluvy, najmä </w:t>
      </w:r>
      <w:r w:rsidR="008F6438">
        <w:rPr>
          <w:rFonts w:asciiTheme="minorHAnsi" w:hAnsiTheme="minorHAnsi" w:cstheme="minorHAnsi"/>
        </w:rPr>
        <w:t> týkajucích sa</w:t>
      </w:r>
      <w:r>
        <w:rPr>
          <w:rFonts w:asciiTheme="minorHAnsi" w:hAnsiTheme="minorHAnsi" w:cstheme="minorHAnsi"/>
        </w:rPr>
        <w:t xml:space="preserve"> prác a dodávok materiálov, technologickým postupom a spôsobom špecifikovaným v tejto Zmluve a v dokumentácii vzťahujúcej sa na dielo v zmysle článku III tejto Zmluvy, na svoje náklady, na svoje nebezpečenstvo a podľa pokynov objednávateľa riadne vykonať a objednávateľovi včas odovzdať dielo uvedené v článku III tejto Zmluvy bez vád a</w:t>
      </w:r>
      <w:r w:rsidR="00A630A0">
        <w:rPr>
          <w:rFonts w:asciiTheme="minorHAnsi" w:hAnsiTheme="minorHAnsi" w:cstheme="minorHAnsi"/>
        </w:rPr>
        <w:t> </w:t>
      </w:r>
      <w:r>
        <w:rPr>
          <w:rFonts w:asciiTheme="minorHAnsi" w:hAnsiTheme="minorHAnsi" w:cstheme="minorHAnsi"/>
        </w:rPr>
        <w:t>nedorobkov</w:t>
      </w:r>
      <w:r w:rsidR="00A630A0">
        <w:rPr>
          <w:rFonts w:asciiTheme="minorHAnsi" w:hAnsiTheme="minorHAnsi" w:cstheme="minorHAnsi"/>
        </w:rPr>
        <w:t>.</w:t>
      </w:r>
      <w:r>
        <w:rPr>
          <w:rFonts w:asciiTheme="minorHAnsi" w:hAnsiTheme="minorHAnsi" w:cstheme="minorHAnsi"/>
        </w:rPr>
        <w:t xml:space="preserve"> </w:t>
      </w:r>
    </w:p>
    <w:p w14:paraId="2FE273CD" w14:textId="77777777" w:rsidR="001E66FD" w:rsidRDefault="001E66FD" w:rsidP="001E66FD">
      <w:pPr>
        <w:pStyle w:val="Odsekzoznamu"/>
        <w:widowControl w:val="0"/>
        <w:numPr>
          <w:ilvl w:val="0"/>
          <w:numId w:val="3"/>
        </w:numPr>
        <w:tabs>
          <w:tab w:val="left" w:pos="426"/>
        </w:tabs>
        <w:suppressAutoHyphens/>
        <w:snapToGrid w:val="0"/>
        <w:spacing w:after="100" w:afterAutospacing="1"/>
        <w:ind w:left="0" w:firstLine="0"/>
        <w:jc w:val="both"/>
        <w:rPr>
          <w:rFonts w:asciiTheme="minorHAnsi" w:hAnsiTheme="minorHAnsi" w:cstheme="minorHAnsi"/>
        </w:rPr>
      </w:pPr>
      <w:r>
        <w:rPr>
          <w:rFonts w:asciiTheme="minorHAnsi" w:hAnsiTheme="minorHAnsi" w:cstheme="minorHAnsi"/>
        </w:rPr>
        <w:t xml:space="preserve">Objednávateľ sa zaväzuje riadne zhotovené a včas odovzdané dielo podľa tejto Zmluvy prevziať spôsobom dohodnutým v Zmluve a zaplatiť zaň cenu dohodnutú v článku V. tejto Zmluvy.  </w:t>
      </w:r>
    </w:p>
    <w:p w14:paraId="1D81399F" w14:textId="77777777" w:rsidR="001E66FD" w:rsidRDefault="001E66FD" w:rsidP="00F577C5">
      <w:pPr>
        <w:pStyle w:val="Odsekzoznamu"/>
        <w:suppressAutoHyphens/>
        <w:snapToGrid w:val="0"/>
        <w:ind w:left="0"/>
        <w:jc w:val="center"/>
        <w:rPr>
          <w:rFonts w:asciiTheme="minorHAnsi" w:hAnsiTheme="minorHAnsi" w:cstheme="minorHAnsi"/>
          <w:b/>
        </w:rPr>
      </w:pPr>
      <w:r>
        <w:rPr>
          <w:rFonts w:asciiTheme="minorHAnsi" w:hAnsiTheme="minorHAnsi" w:cstheme="minorHAnsi"/>
          <w:b/>
        </w:rPr>
        <w:t>Čl. III.</w:t>
      </w:r>
    </w:p>
    <w:p w14:paraId="018C3A71" w14:textId="77777777" w:rsidR="001E66FD" w:rsidRDefault="001E66FD" w:rsidP="00F577C5">
      <w:pPr>
        <w:pStyle w:val="Odsekzoznamu"/>
        <w:suppressAutoHyphens/>
        <w:snapToGrid w:val="0"/>
        <w:ind w:left="0"/>
        <w:jc w:val="center"/>
        <w:rPr>
          <w:rFonts w:asciiTheme="minorHAnsi" w:hAnsiTheme="minorHAnsi" w:cstheme="minorHAnsi"/>
          <w:b/>
        </w:rPr>
      </w:pPr>
      <w:r>
        <w:rPr>
          <w:rFonts w:asciiTheme="minorHAnsi" w:hAnsiTheme="minorHAnsi" w:cstheme="minorHAnsi"/>
          <w:b/>
        </w:rPr>
        <w:t>Členenie a rozsah diela, všeobecné požiadavky na dielo</w:t>
      </w:r>
    </w:p>
    <w:p w14:paraId="7BAAC4EF" w14:textId="77777777" w:rsidR="001E66FD" w:rsidRDefault="001E66FD" w:rsidP="001E66FD">
      <w:pPr>
        <w:pStyle w:val="Bezriadkovania"/>
        <w:numPr>
          <w:ilvl w:val="0"/>
          <w:numId w:val="4"/>
        </w:numPr>
        <w:tabs>
          <w:tab w:val="left" w:pos="426"/>
        </w:tabs>
        <w:spacing w:after="240"/>
        <w:ind w:left="0" w:firstLine="0"/>
        <w:jc w:val="both"/>
        <w:rPr>
          <w:rFonts w:asciiTheme="minorHAnsi" w:hAnsiTheme="minorHAnsi" w:cstheme="minorHAnsi"/>
          <w:b/>
          <w:bCs/>
          <w:sz w:val="22"/>
          <w:szCs w:val="22"/>
          <w:shd w:val="clear" w:color="auto" w:fill="FFFFFF"/>
        </w:rPr>
      </w:pPr>
      <w:r>
        <w:rPr>
          <w:rFonts w:asciiTheme="minorHAnsi" w:hAnsiTheme="minorHAnsi" w:cstheme="minorHAnsi"/>
          <w:sz w:val="22"/>
          <w:szCs w:val="22"/>
        </w:rPr>
        <w:t>Dielom sa na účely Zmluvy rozumie realizácia stavebných prác na stavbe:</w:t>
      </w:r>
    </w:p>
    <w:p w14:paraId="6151F464" w14:textId="6158A619" w:rsidR="001E66FD" w:rsidRPr="00C11D93" w:rsidRDefault="001E66FD" w:rsidP="001E66FD">
      <w:pPr>
        <w:pStyle w:val="Bezriadkovania"/>
        <w:ind w:left="284"/>
        <w:jc w:val="both"/>
        <w:rPr>
          <w:rFonts w:asciiTheme="minorHAnsi" w:hAnsiTheme="minorHAnsi" w:cstheme="minorHAnsi"/>
          <w:sz w:val="22"/>
          <w:szCs w:val="22"/>
        </w:rPr>
      </w:pPr>
      <w:r w:rsidRPr="00C11D93">
        <w:rPr>
          <w:rFonts w:asciiTheme="minorHAnsi" w:hAnsiTheme="minorHAnsi" w:cstheme="minorHAnsi"/>
          <w:sz w:val="22"/>
          <w:szCs w:val="22"/>
        </w:rPr>
        <w:t>Názov stavby:</w:t>
      </w:r>
      <w:r w:rsidR="00A65B8C" w:rsidRPr="00C11D93">
        <w:rPr>
          <w:rFonts w:asciiTheme="minorHAnsi" w:hAnsiTheme="minorHAnsi" w:cstheme="minorHAnsi"/>
          <w:sz w:val="22"/>
          <w:szCs w:val="22"/>
        </w:rPr>
        <w:t xml:space="preserve"> BBSK – Nové využitie areálu bývalej SOŠ na ulici Špitálskej v Banskej Štiavnici – 1. Zariadenia sociálnych služieb</w:t>
      </w:r>
    </w:p>
    <w:p w14:paraId="2019978B" w14:textId="6C837817" w:rsidR="001E66FD" w:rsidRDefault="001E66FD" w:rsidP="001E66FD">
      <w:pPr>
        <w:pStyle w:val="Bezriadkovania"/>
        <w:ind w:left="284"/>
        <w:jc w:val="both"/>
        <w:rPr>
          <w:rFonts w:asciiTheme="minorHAnsi" w:hAnsiTheme="minorHAnsi" w:cstheme="minorHAnsi"/>
          <w:sz w:val="22"/>
          <w:szCs w:val="22"/>
        </w:rPr>
      </w:pPr>
      <w:r w:rsidRPr="00C11D93">
        <w:rPr>
          <w:rFonts w:asciiTheme="minorHAnsi" w:hAnsiTheme="minorHAnsi" w:cstheme="minorHAnsi"/>
          <w:sz w:val="22"/>
          <w:szCs w:val="22"/>
        </w:rPr>
        <w:t xml:space="preserve">Miesto stavby: </w:t>
      </w:r>
      <w:r w:rsidR="00D763DA" w:rsidRPr="00D763DA">
        <w:rPr>
          <w:rFonts w:asciiTheme="minorHAnsi" w:hAnsiTheme="minorHAnsi" w:cstheme="minorHAnsi"/>
          <w:sz w:val="22"/>
          <w:szCs w:val="22"/>
        </w:rPr>
        <w:t xml:space="preserve">na pozemkoch </w:t>
      </w:r>
      <w:r w:rsidR="00051023">
        <w:rPr>
          <w:rFonts w:asciiTheme="minorHAnsi" w:hAnsiTheme="minorHAnsi" w:cstheme="minorHAnsi"/>
          <w:sz w:val="22"/>
          <w:szCs w:val="22"/>
        </w:rPr>
        <w:t xml:space="preserve">na </w:t>
      </w:r>
      <w:proofErr w:type="spellStart"/>
      <w:r w:rsidR="00D763DA" w:rsidRPr="00D763DA">
        <w:rPr>
          <w:rFonts w:asciiTheme="minorHAnsi" w:hAnsiTheme="minorHAnsi" w:cstheme="minorHAnsi"/>
          <w:sz w:val="22"/>
          <w:szCs w:val="22"/>
        </w:rPr>
        <w:t>parc</w:t>
      </w:r>
      <w:proofErr w:type="spellEnd"/>
      <w:r w:rsidR="00D763DA" w:rsidRPr="00D763DA">
        <w:rPr>
          <w:rFonts w:asciiTheme="minorHAnsi" w:hAnsiTheme="minorHAnsi" w:cstheme="minorHAnsi"/>
          <w:sz w:val="22"/>
          <w:szCs w:val="22"/>
        </w:rPr>
        <w:t>. registra "C" č. 1722/1, 1722/2, 1722/3, 1723, 1724/1, 1724/2, 1724/3, 1724/4, 1724/5, 1727/4, 1731/3, 1721/2, 1726/1, 1726/2, 5595/2, 5623/2</w:t>
      </w:r>
      <w:r w:rsidR="00A03F04">
        <w:rPr>
          <w:rFonts w:asciiTheme="minorHAnsi" w:hAnsiTheme="minorHAnsi" w:cstheme="minorHAnsi"/>
          <w:sz w:val="22"/>
          <w:szCs w:val="22"/>
        </w:rPr>
        <w:t xml:space="preserve"> a</w:t>
      </w:r>
      <w:r w:rsidR="00D763DA" w:rsidRPr="00D763DA">
        <w:rPr>
          <w:rFonts w:asciiTheme="minorHAnsi" w:hAnsiTheme="minorHAnsi" w:cstheme="minorHAnsi"/>
          <w:sz w:val="22"/>
          <w:szCs w:val="22"/>
        </w:rPr>
        <w:t xml:space="preserve"> </w:t>
      </w:r>
      <w:r w:rsidR="00051023">
        <w:rPr>
          <w:rFonts w:asciiTheme="minorHAnsi" w:hAnsiTheme="minorHAnsi" w:cstheme="minorHAnsi"/>
          <w:sz w:val="22"/>
          <w:szCs w:val="22"/>
        </w:rPr>
        <w:t xml:space="preserve">na </w:t>
      </w:r>
      <w:proofErr w:type="spellStart"/>
      <w:r w:rsidR="00D763DA" w:rsidRPr="00D763DA">
        <w:rPr>
          <w:rFonts w:asciiTheme="minorHAnsi" w:hAnsiTheme="minorHAnsi" w:cstheme="minorHAnsi"/>
          <w:sz w:val="22"/>
          <w:szCs w:val="22"/>
        </w:rPr>
        <w:t>parc</w:t>
      </w:r>
      <w:proofErr w:type="spellEnd"/>
      <w:r w:rsidR="00D763DA" w:rsidRPr="00D763DA">
        <w:rPr>
          <w:rFonts w:asciiTheme="minorHAnsi" w:hAnsiTheme="minorHAnsi" w:cstheme="minorHAnsi"/>
          <w:sz w:val="22"/>
          <w:szCs w:val="22"/>
        </w:rPr>
        <w:t xml:space="preserve">. registra "E" č. 1952/1, 6542/1, 1952/53, 6541, </w:t>
      </w:r>
      <w:r w:rsidR="00051023">
        <w:rPr>
          <w:rFonts w:asciiTheme="minorHAnsi" w:hAnsiTheme="minorHAnsi" w:cstheme="minorHAnsi"/>
          <w:sz w:val="22"/>
          <w:szCs w:val="22"/>
        </w:rPr>
        <w:t xml:space="preserve">nachádzajúcich sa </w:t>
      </w:r>
      <w:r w:rsidR="00D763DA" w:rsidRPr="00D763DA">
        <w:rPr>
          <w:rFonts w:asciiTheme="minorHAnsi" w:hAnsiTheme="minorHAnsi" w:cstheme="minorHAnsi"/>
          <w:sz w:val="22"/>
          <w:szCs w:val="22"/>
        </w:rPr>
        <w:t>v katastrálnom území Banská Štiavnica</w:t>
      </w:r>
    </w:p>
    <w:p w14:paraId="10D7629A" w14:textId="77777777" w:rsidR="001E66FD" w:rsidRDefault="001E66FD" w:rsidP="001E66FD">
      <w:pPr>
        <w:pStyle w:val="Bezriadkovania"/>
        <w:ind w:left="284"/>
        <w:jc w:val="both"/>
        <w:rPr>
          <w:rFonts w:asciiTheme="minorHAnsi" w:hAnsiTheme="minorHAnsi" w:cstheme="minorHAnsi"/>
          <w:sz w:val="22"/>
          <w:szCs w:val="22"/>
        </w:rPr>
      </w:pPr>
    </w:p>
    <w:p w14:paraId="31EE5CC7" w14:textId="076EC315" w:rsidR="001E66FD" w:rsidRDefault="001E66FD" w:rsidP="001E66FD">
      <w:pPr>
        <w:pStyle w:val="Bezriadkovania"/>
        <w:ind w:left="284"/>
        <w:jc w:val="both"/>
        <w:rPr>
          <w:rFonts w:asciiTheme="minorHAnsi" w:hAnsiTheme="minorHAnsi" w:cstheme="minorHAnsi"/>
          <w:sz w:val="22"/>
          <w:szCs w:val="22"/>
        </w:rPr>
      </w:pPr>
      <w:r>
        <w:rPr>
          <w:rFonts w:asciiTheme="minorHAnsi" w:hAnsiTheme="minorHAnsi" w:cstheme="minorHAnsi"/>
          <w:sz w:val="22"/>
          <w:szCs w:val="22"/>
        </w:rPr>
        <w:t>podľa špecifikácie</w:t>
      </w:r>
      <w:r w:rsidR="001D4B87">
        <w:rPr>
          <w:rFonts w:asciiTheme="minorHAnsi" w:hAnsiTheme="minorHAnsi" w:cstheme="minorHAnsi"/>
          <w:sz w:val="22"/>
          <w:szCs w:val="22"/>
        </w:rPr>
        <w:t xml:space="preserve"> a</w:t>
      </w:r>
      <w:r>
        <w:rPr>
          <w:rFonts w:asciiTheme="minorHAnsi" w:hAnsiTheme="minorHAnsi" w:cstheme="minorHAnsi"/>
          <w:sz w:val="22"/>
          <w:szCs w:val="22"/>
        </w:rPr>
        <w:t xml:space="preserve"> v rozsahu  určen</w:t>
      </w:r>
      <w:r w:rsidR="000B2383">
        <w:rPr>
          <w:rFonts w:asciiTheme="minorHAnsi" w:hAnsiTheme="minorHAnsi" w:cstheme="minorHAnsi"/>
          <w:sz w:val="22"/>
          <w:szCs w:val="22"/>
        </w:rPr>
        <w:t>om</w:t>
      </w:r>
      <w:r>
        <w:rPr>
          <w:rFonts w:asciiTheme="minorHAnsi" w:hAnsiTheme="minorHAnsi" w:cstheme="minorHAnsi"/>
          <w:sz w:val="22"/>
          <w:szCs w:val="22"/>
        </w:rPr>
        <w:t xml:space="preserve"> nasledovnými dokumentami: </w:t>
      </w:r>
    </w:p>
    <w:p w14:paraId="206A05ED" w14:textId="77777777" w:rsidR="001E66FD" w:rsidRDefault="001E66FD" w:rsidP="001E66FD">
      <w:pPr>
        <w:pStyle w:val="Bezriadkovania"/>
        <w:numPr>
          <w:ilvl w:val="1"/>
          <w:numId w:val="4"/>
        </w:numPr>
        <w:ind w:left="709" w:hanging="425"/>
        <w:jc w:val="both"/>
        <w:rPr>
          <w:rStyle w:val="CharStyle13"/>
          <w:rFonts w:asciiTheme="minorHAnsi" w:hAnsiTheme="minorHAnsi" w:cstheme="minorHAnsi"/>
        </w:rPr>
      </w:pPr>
      <w:r>
        <w:rPr>
          <w:rStyle w:val="CharStyle13"/>
          <w:rFonts w:asciiTheme="minorHAnsi" w:hAnsiTheme="minorHAnsi" w:cstheme="minorHAnsi"/>
          <w:sz w:val="22"/>
          <w:szCs w:val="22"/>
        </w:rPr>
        <w:t xml:space="preserve">ponuka zhotoviteľa predložená vo verejnom obstarávaní </w:t>
      </w:r>
    </w:p>
    <w:p w14:paraId="1E722174" w14:textId="77777777" w:rsidR="001E66FD" w:rsidRDefault="001E66FD" w:rsidP="001E66FD">
      <w:pPr>
        <w:pStyle w:val="Bezriadkovania"/>
        <w:numPr>
          <w:ilvl w:val="1"/>
          <w:numId w:val="4"/>
        </w:numPr>
        <w:ind w:left="709"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projektová dokumentácia špecifikovaná v ods. 2 tohto článku Zmluvy</w:t>
      </w:r>
    </w:p>
    <w:p w14:paraId="1B7A1624" w14:textId="3F3EB2A7" w:rsidR="001E66FD" w:rsidRDefault="001E66FD" w:rsidP="001E66FD">
      <w:pPr>
        <w:pStyle w:val="Bezriadkovania"/>
        <w:numPr>
          <w:ilvl w:val="1"/>
          <w:numId w:val="4"/>
        </w:numPr>
        <w:ind w:left="709"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 xml:space="preserve">rozpočet/ocenený </w:t>
      </w:r>
      <w:r w:rsidR="00B110FE">
        <w:rPr>
          <w:rStyle w:val="CharStyle13"/>
          <w:rFonts w:asciiTheme="minorHAnsi" w:hAnsiTheme="minorHAnsi" w:cstheme="minorHAnsi"/>
          <w:sz w:val="22"/>
          <w:szCs w:val="22"/>
        </w:rPr>
        <w:t>v</w:t>
      </w:r>
      <w:r>
        <w:rPr>
          <w:rStyle w:val="CharStyle13"/>
          <w:rFonts w:asciiTheme="minorHAnsi" w:hAnsiTheme="minorHAnsi" w:cstheme="minorHAnsi"/>
          <w:sz w:val="22"/>
          <w:szCs w:val="22"/>
        </w:rPr>
        <w:t>ýkaz výmer</w:t>
      </w:r>
    </w:p>
    <w:p w14:paraId="35B022FE" w14:textId="77777777" w:rsidR="001E66FD" w:rsidRDefault="001E66FD" w:rsidP="001E66FD">
      <w:pPr>
        <w:pStyle w:val="Bezriadkovania"/>
        <w:numPr>
          <w:ilvl w:val="1"/>
          <w:numId w:val="4"/>
        </w:numPr>
        <w:ind w:left="709"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 xml:space="preserve">tento dokument označený ako „zmluva o dielo“ </w:t>
      </w:r>
    </w:p>
    <w:p w14:paraId="413B41CA" w14:textId="77777777" w:rsidR="001E66FD" w:rsidRDefault="001E66FD" w:rsidP="001E66FD">
      <w:pPr>
        <w:pStyle w:val="Bezriadkovania"/>
        <w:numPr>
          <w:ilvl w:val="1"/>
          <w:numId w:val="4"/>
        </w:numPr>
        <w:ind w:left="709"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súťažné podklady z verejného obstarávania, ktorého výsledkom je uzavretie tejto Zmluvy</w:t>
      </w:r>
    </w:p>
    <w:p w14:paraId="1957C238" w14:textId="77777777" w:rsidR="001E66FD" w:rsidRDefault="001E66FD" w:rsidP="001E66FD">
      <w:pPr>
        <w:pStyle w:val="Bezriadkovania"/>
        <w:ind w:left="567"/>
        <w:jc w:val="both"/>
        <w:rPr>
          <w:rStyle w:val="CharStyle13"/>
          <w:rFonts w:asciiTheme="minorHAnsi" w:hAnsiTheme="minorHAnsi" w:cstheme="minorHAnsi"/>
          <w:sz w:val="22"/>
          <w:szCs w:val="22"/>
        </w:rPr>
      </w:pPr>
    </w:p>
    <w:p w14:paraId="56C29E08" w14:textId="689E4824" w:rsidR="001E66FD" w:rsidRPr="00F577C5" w:rsidRDefault="001E66FD" w:rsidP="001E66FD">
      <w:pPr>
        <w:pStyle w:val="Bezriadkovania"/>
        <w:ind w:left="284"/>
        <w:jc w:val="both"/>
        <w:rPr>
          <w:rStyle w:val="CharStyle13"/>
          <w:rFonts w:asciiTheme="minorHAnsi" w:hAnsiTheme="minorHAnsi" w:cstheme="minorHAnsi"/>
          <w:sz w:val="22"/>
          <w:szCs w:val="22"/>
        </w:rPr>
      </w:pPr>
      <w:r w:rsidRPr="00F577C5">
        <w:rPr>
          <w:rStyle w:val="CharStyle13"/>
          <w:rFonts w:asciiTheme="minorHAnsi" w:hAnsiTheme="minorHAnsi" w:cstheme="minorHAnsi"/>
          <w:b w:val="0"/>
          <w:bCs w:val="0"/>
          <w:sz w:val="22"/>
          <w:szCs w:val="22"/>
        </w:rPr>
        <w:t xml:space="preserve">Uvedené dokumenty sú záväzné a vzájomne sa doplňujúce. V prípade rozporov medzi nimi platí poradie ich záväznosti (od 1.1. po 1.5., pričom najvyššiu prioritu má dokument s označením 1.1.) tak ako sú uvedené vyššie v tomto odseku. </w:t>
      </w:r>
      <w:r w:rsidR="007B6488" w:rsidRPr="00F577C5">
        <w:rPr>
          <w:rStyle w:val="CharStyle13"/>
          <w:rFonts w:asciiTheme="minorHAnsi" w:hAnsiTheme="minorHAnsi" w:cstheme="minorHAnsi"/>
          <w:b w:val="0"/>
          <w:bCs w:val="0"/>
          <w:sz w:val="22"/>
          <w:szCs w:val="22"/>
        </w:rPr>
        <w:t xml:space="preserve"> </w:t>
      </w:r>
      <w:r w:rsidR="007B6488" w:rsidRPr="00F577C5">
        <w:rPr>
          <w:rFonts w:asciiTheme="minorHAnsi" w:hAnsiTheme="minorHAnsi" w:cstheme="minorHAnsi"/>
          <w:bCs/>
          <w:sz w:val="22"/>
          <w:szCs w:val="22"/>
          <w:shd w:val="clear" w:color="auto" w:fill="FFFFFF"/>
        </w:rPr>
        <w:t>Za účelom predídenia akýchkoľvek pochybností platí, že výkladové pravidlo podľa predchádzajúcej vety sa uplatňuje výlučne na špecifikáciu a rozsah diela</w:t>
      </w:r>
      <w:r w:rsidR="00A46B0A">
        <w:rPr>
          <w:rFonts w:asciiTheme="minorHAnsi" w:hAnsiTheme="minorHAnsi" w:cstheme="minorHAnsi"/>
          <w:bCs/>
          <w:sz w:val="22"/>
          <w:szCs w:val="22"/>
          <w:shd w:val="clear" w:color="auto" w:fill="FFFFFF"/>
        </w:rPr>
        <w:t>.</w:t>
      </w:r>
    </w:p>
    <w:p w14:paraId="033581E3" w14:textId="77777777" w:rsidR="001E66FD" w:rsidRDefault="001E66FD" w:rsidP="001E66FD">
      <w:pPr>
        <w:pStyle w:val="Bezriadkovania"/>
        <w:ind w:left="284"/>
        <w:jc w:val="both"/>
        <w:rPr>
          <w:rStyle w:val="CharStyle13"/>
          <w:rFonts w:asciiTheme="minorHAnsi" w:hAnsiTheme="minorHAnsi" w:cstheme="minorHAnsi"/>
          <w:b w:val="0"/>
          <w:bCs w:val="0"/>
          <w:sz w:val="22"/>
          <w:szCs w:val="22"/>
        </w:rPr>
      </w:pPr>
    </w:p>
    <w:p w14:paraId="36C480F0" w14:textId="63588915" w:rsidR="001E66FD" w:rsidRDefault="001E66FD" w:rsidP="001E66FD">
      <w:pPr>
        <w:pStyle w:val="Bezriadkovania"/>
        <w:numPr>
          <w:ilvl w:val="0"/>
          <w:numId w:val="4"/>
        </w:numPr>
        <w:tabs>
          <w:tab w:val="left" w:pos="426"/>
        </w:tabs>
        <w:spacing w:after="240"/>
        <w:ind w:left="0" w:firstLine="0"/>
        <w:jc w:val="both"/>
      </w:pPr>
      <w:r>
        <w:rPr>
          <w:rFonts w:asciiTheme="minorHAnsi" w:hAnsiTheme="minorHAnsi" w:cstheme="minorHAnsi"/>
          <w:sz w:val="22"/>
          <w:szCs w:val="22"/>
          <w:lang w:eastAsia="cs-CZ"/>
        </w:rPr>
        <w:t xml:space="preserve">Dielo je podrobne vymedzené </w:t>
      </w:r>
      <w:r>
        <w:rPr>
          <w:rFonts w:asciiTheme="minorHAnsi" w:hAnsiTheme="minorHAnsi" w:cstheme="minorHAnsi"/>
          <w:color w:val="auto"/>
          <w:sz w:val="22"/>
          <w:szCs w:val="22"/>
          <w:lang w:eastAsia="cs-CZ"/>
        </w:rPr>
        <w:t xml:space="preserve">dokumentáciou na stavebné povolenie s náležitosťami dokumentácie na realizáciu stavby (DSP a DRS) s názvom: </w:t>
      </w:r>
      <w:r w:rsidR="00A65B8C" w:rsidRPr="00C11D93">
        <w:rPr>
          <w:rFonts w:asciiTheme="minorHAnsi" w:hAnsiTheme="minorHAnsi" w:cstheme="minorHAnsi"/>
          <w:sz w:val="22"/>
          <w:szCs w:val="22"/>
        </w:rPr>
        <w:t>BBSK – Nové využitie areálu bývalej SOŠ na ulici Špitálskej v Banskej Štiavnici – 1. Zariadenia sociálnych služieb v</w:t>
      </w:r>
      <w:r w:rsidRPr="00C11D93">
        <w:rPr>
          <w:rFonts w:asciiTheme="minorHAnsi" w:hAnsiTheme="minorHAnsi" w:cstheme="minorHAnsi"/>
          <w:sz w:val="22"/>
          <w:szCs w:val="22"/>
          <w:lang w:eastAsia="cs-CZ"/>
        </w:rPr>
        <w:t>yhotovenou</w:t>
      </w:r>
      <w:r>
        <w:rPr>
          <w:rFonts w:asciiTheme="minorHAnsi" w:hAnsiTheme="minorHAnsi" w:cstheme="minorHAnsi"/>
          <w:sz w:val="22"/>
          <w:szCs w:val="22"/>
          <w:lang w:eastAsia="cs-CZ"/>
        </w:rPr>
        <w:t xml:space="preserve"> </w:t>
      </w:r>
      <w:r w:rsidRPr="00C11D93">
        <w:rPr>
          <w:rFonts w:asciiTheme="minorHAnsi" w:hAnsiTheme="minorHAnsi" w:cstheme="minorHAnsi"/>
          <w:sz w:val="22"/>
          <w:szCs w:val="22"/>
          <w:lang w:eastAsia="cs-CZ"/>
        </w:rPr>
        <w:t xml:space="preserve">projektantom </w:t>
      </w:r>
      <w:r w:rsidR="004C71F5" w:rsidRPr="00C11D93">
        <w:rPr>
          <w:rFonts w:asciiTheme="minorHAnsi" w:hAnsiTheme="minorHAnsi" w:cstheme="minorHAnsi"/>
          <w:sz w:val="22"/>
          <w:szCs w:val="22"/>
          <w:lang w:eastAsia="cs-CZ"/>
        </w:rPr>
        <w:t>BANSKÉ PROJEKTY, s.r.o</w:t>
      </w:r>
      <w:bookmarkStart w:id="1" w:name="_Hlk142297736"/>
      <w:r w:rsidR="00C251B6">
        <w:rPr>
          <w:rFonts w:asciiTheme="minorHAnsi" w:hAnsiTheme="minorHAnsi" w:cstheme="minorHAnsi"/>
          <w:sz w:val="22"/>
          <w:szCs w:val="22"/>
          <w:lang w:eastAsia="cs-CZ"/>
        </w:rPr>
        <w:t xml:space="preserve">., IČO: 31 396 828, so sídlom </w:t>
      </w:r>
      <w:proofErr w:type="spellStart"/>
      <w:r w:rsidR="00C251B6">
        <w:rPr>
          <w:rFonts w:asciiTheme="minorHAnsi" w:hAnsiTheme="minorHAnsi" w:cstheme="minorHAnsi"/>
          <w:sz w:val="22"/>
          <w:szCs w:val="22"/>
          <w:lang w:eastAsia="cs-CZ"/>
        </w:rPr>
        <w:t>Miletičova</w:t>
      </w:r>
      <w:proofErr w:type="spellEnd"/>
      <w:r w:rsidR="00C251B6">
        <w:rPr>
          <w:rFonts w:asciiTheme="minorHAnsi" w:hAnsiTheme="minorHAnsi" w:cstheme="minorHAnsi"/>
          <w:sz w:val="22"/>
          <w:szCs w:val="22"/>
          <w:lang w:eastAsia="cs-CZ"/>
        </w:rPr>
        <w:t xml:space="preserve"> 23, Bratislava 821 09</w:t>
      </w:r>
      <w:r w:rsidR="004C71F5" w:rsidRPr="00C11D93">
        <w:rPr>
          <w:rFonts w:asciiTheme="minorHAnsi" w:hAnsiTheme="minorHAnsi" w:cstheme="minorHAnsi"/>
          <w:sz w:val="22"/>
          <w:szCs w:val="22"/>
          <w:lang w:eastAsia="cs-CZ"/>
        </w:rPr>
        <w:t xml:space="preserve"> </w:t>
      </w:r>
      <w:bookmarkEnd w:id="1"/>
      <w:r w:rsidRPr="00C11D93">
        <w:rPr>
          <w:rFonts w:asciiTheme="minorHAnsi" w:hAnsiTheme="minorHAnsi" w:cstheme="minorHAnsi"/>
          <w:sz w:val="22"/>
          <w:szCs w:val="22"/>
          <w:lang w:eastAsia="cs-CZ"/>
        </w:rPr>
        <w:t>(</w:t>
      </w:r>
      <w:r>
        <w:rPr>
          <w:rFonts w:asciiTheme="minorHAnsi" w:hAnsiTheme="minorHAnsi" w:cstheme="minorHAnsi"/>
          <w:sz w:val="22"/>
          <w:szCs w:val="22"/>
          <w:lang w:eastAsia="cs-CZ"/>
        </w:rPr>
        <w:t xml:space="preserve">ďalej len </w:t>
      </w:r>
      <w:r>
        <w:rPr>
          <w:rFonts w:asciiTheme="minorHAnsi" w:hAnsiTheme="minorHAnsi" w:cstheme="minorHAnsi"/>
          <w:b/>
          <w:sz w:val="22"/>
          <w:szCs w:val="22"/>
          <w:lang w:eastAsia="cs-CZ"/>
        </w:rPr>
        <w:t>„</w:t>
      </w:r>
      <w:r w:rsidR="007B6488">
        <w:rPr>
          <w:rFonts w:asciiTheme="minorHAnsi" w:hAnsiTheme="minorHAnsi" w:cstheme="minorHAnsi"/>
          <w:b/>
          <w:sz w:val="22"/>
          <w:szCs w:val="22"/>
          <w:lang w:eastAsia="cs-CZ"/>
        </w:rPr>
        <w:t>D</w:t>
      </w:r>
      <w:r>
        <w:rPr>
          <w:rFonts w:asciiTheme="minorHAnsi" w:hAnsiTheme="minorHAnsi" w:cstheme="minorHAnsi"/>
          <w:b/>
          <w:sz w:val="22"/>
          <w:szCs w:val="22"/>
          <w:lang w:eastAsia="cs-CZ"/>
        </w:rPr>
        <w:t>okumentácia“</w:t>
      </w:r>
      <w:r>
        <w:rPr>
          <w:rFonts w:asciiTheme="minorHAnsi" w:hAnsiTheme="minorHAnsi" w:cstheme="minorHAnsi"/>
          <w:sz w:val="22"/>
          <w:szCs w:val="22"/>
          <w:lang w:eastAsia="cs-CZ"/>
        </w:rPr>
        <w:t>).</w:t>
      </w:r>
    </w:p>
    <w:p w14:paraId="1DDE3E78" w14:textId="1C4B706E" w:rsidR="001E66FD" w:rsidRPr="001B7576" w:rsidRDefault="001E66FD" w:rsidP="00F577C5">
      <w:pPr>
        <w:pStyle w:val="Bezriadkovania"/>
        <w:numPr>
          <w:ilvl w:val="0"/>
          <w:numId w:val="4"/>
        </w:numPr>
        <w:tabs>
          <w:tab w:val="left" w:pos="426"/>
        </w:tabs>
        <w:spacing w:after="240"/>
        <w:ind w:left="0" w:firstLine="0"/>
        <w:jc w:val="both"/>
        <w:rPr>
          <w:rFonts w:asciiTheme="minorHAnsi" w:hAnsiTheme="minorHAnsi" w:cstheme="minorHAnsi"/>
          <w:bCs/>
          <w:i/>
          <w:iCs/>
          <w:sz w:val="22"/>
          <w:szCs w:val="22"/>
          <w:shd w:val="clear" w:color="auto" w:fill="FFFFFF"/>
        </w:rPr>
      </w:pPr>
      <w:r w:rsidRPr="001B7576">
        <w:rPr>
          <w:rFonts w:asciiTheme="minorHAnsi" w:hAnsiTheme="minorHAnsi" w:cstheme="minorHAnsi"/>
          <w:bCs/>
          <w:sz w:val="22"/>
          <w:szCs w:val="22"/>
          <w:shd w:val="clear" w:color="auto" w:fill="FFFFFF"/>
        </w:rPr>
        <w:t>Na realizáciu diela bol</w:t>
      </w:r>
      <w:r w:rsidR="00280423" w:rsidRPr="001B7576">
        <w:rPr>
          <w:rFonts w:asciiTheme="minorHAnsi" w:hAnsiTheme="minorHAnsi" w:cstheme="minorHAnsi"/>
          <w:bCs/>
          <w:sz w:val="22"/>
          <w:szCs w:val="22"/>
          <w:shd w:val="clear" w:color="auto" w:fill="FFFFFF"/>
        </w:rPr>
        <w:t>o</w:t>
      </w:r>
      <w:r w:rsidRPr="001B7576">
        <w:rPr>
          <w:rFonts w:asciiTheme="minorHAnsi" w:hAnsiTheme="minorHAnsi" w:cstheme="minorHAnsi"/>
          <w:bCs/>
          <w:sz w:val="22"/>
          <w:szCs w:val="22"/>
          <w:shd w:val="clear" w:color="auto" w:fill="FFFFFF"/>
        </w:rPr>
        <w:t xml:space="preserve"> </w:t>
      </w:r>
      <w:r w:rsidR="00AC715F" w:rsidRPr="00130FD1">
        <w:rPr>
          <w:rFonts w:asciiTheme="minorHAnsi" w:hAnsiTheme="minorHAnsi" w:cstheme="minorHAnsi"/>
          <w:bCs/>
          <w:sz w:val="22"/>
          <w:szCs w:val="22"/>
          <w:shd w:val="clear" w:color="auto" w:fill="FFFFFF"/>
        </w:rPr>
        <w:t>Stavebným úradom Mesta Banská Štiavnica</w:t>
      </w:r>
      <w:r w:rsidR="00AC715F" w:rsidRPr="001B7576">
        <w:rPr>
          <w:rFonts w:asciiTheme="minorHAnsi" w:hAnsiTheme="minorHAnsi" w:cstheme="minorHAnsi"/>
          <w:bCs/>
          <w:sz w:val="22"/>
          <w:szCs w:val="22"/>
          <w:shd w:val="clear" w:color="auto" w:fill="FFFFFF"/>
        </w:rPr>
        <w:t xml:space="preserve"> </w:t>
      </w:r>
      <w:r w:rsidRPr="001B7576">
        <w:rPr>
          <w:rFonts w:asciiTheme="minorHAnsi" w:hAnsiTheme="minorHAnsi" w:cstheme="minorHAnsi"/>
          <w:bCs/>
          <w:sz w:val="22"/>
          <w:szCs w:val="22"/>
          <w:shd w:val="clear" w:color="auto" w:fill="FFFFFF"/>
        </w:rPr>
        <w:t xml:space="preserve">vydané </w:t>
      </w:r>
      <w:r w:rsidR="00280423" w:rsidRPr="00F577C5">
        <w:rPr>
          <w:rFonts w:asciiTheme="minorHAnsi" w:hAnsiTheme="minorHAnsi" w:cstheme="minorHAnsi"/>
          <w:bCs/>
          <w:sz w:val="22"/>
          <w:szCs w:val="22"/>
          <w:shd w:val="clear" w:color="auto" w:fill="FFFFFF"/>
        </w:rPr>
        <w:t>s</w:t>
      </w:r>
      <w:r w:rsidR="006435F2" w:rsidRPr="00F577C5">
        <w:rPr>
          <w:rFonts w:asciiTheme="minorHAnsi" w:hAnsiTheme="minorHAnsi" w:cstheme="minorHAnsi"/>
          <w:bCs/>
          <w:sz w:val="22"/>
          <w:szCs w:val="22"/>
          <w:shd w:val="clear" w:color="auto" w:fill="FFFFFF"/>
        </w:rPr>
        <w:t>tavebné povolenie</w:t>
      </w:r>
      <w:r w:rsidR="00C11D93" w:rsidRPr="00F577C5">
        <w:rPr>
          <w:rFonts w:asciiTheme="minorHAnsi" w:hAnsiTheme="minorHAnsi" w:cstheme="minorHAnsi"/>
          <w:bCs/>
          <w:sz w:val="22"/>
          <w:szCs w:val="22"/>
          <w:shd w:val="clear" w:color="auto" w:fill="FFFFFF"/>
        </w:rPr>
        <w:t>, 3211/2022/</w:t>
      </w:r>
      <w:proofErr w:type="spellStart"/>
      <w:r w:rsidR="00C11D93" w:rsidRPr="00F577C5">
        <w:rPr>
          <w:rFonts w:asciiTheme="minorHAnsi" w:hAnsiTheme="minorHAnsi" w:cstheme="minorHAnsi"/>
          <w:bCs/>
          <w:sz w:val="22"/>
          <w:szCs w:val="22"/>
          <w:shd w:val="clear" w:color="auto" w:fill="FFFFFF"/>
        </w:rPr>
        <w:t>Výst</w:t>
      </w:r>
      <w:proofErr w:type="spellEnd"/>
      <w:r w:rsidR="00C11D93" w:rsidRPr="00F577C5">
        <w:rPr>
          <w:rFonts w:asciiTheme="minorHAnsi" w:hAnsiTheme="minorHAnsi" w:cstheme="minorHAnsi"/>
          <w:bCs/>
          <w:sz w:val="22"/>
          <w:szCs w:val="22"/>
          <w:shd w:val="clear" w:color="auto" w:fill="FFFFFF"/>
        </w:rPr>
        <w:t>.,</w:t>
      </w:r>
      <w:r w:rsidR="00AC715F">
        <w:rPr>
          <w:rFonts w:asciiTheme="minorHAnsi" w:hAnsiTheme="minorHAnsi" w:cstheme="minorHAnsi"/>
          <w:bCs/>
          <w:sz w:val="22"/>
          <w:szCs w:val="22"/>
          <w:shd w:val="clear" w:color="auto" w:fill="FFFFFF"/>
        </w:rPr>
        <w:t xml:space="preserve"> </w:t>
      </w:r>
      <w:r w:rsidR="006435F2" w:rsidRPr="00F577C5">
        <w:rPr>
          <w:rFonts w:asciiTheme="minorHAnsi" w:hAnsiTheme="minorHAnsi" w:cstheme="minorHAnsi"/>
          <w:bCs/>
          <w:sz w:val="22"/>
          <w:szCs w:val="22"/>
          <w:shd w:val="clear" w:color="auto" w:fill="FFFFFF"/>
        </w:rPr>
        <w:t>na stavbu BBSK – Nové využitie areálu bývalej SOŠ na ulici Špitálskej v</w:t>
      </w:r>
      <w:r w:rsidR="00016019" w:rsidRPr="00F577C5">
        <w:rPr>
          <w:rFonts w:asciiTheme="minorHAnsi" w:hAnsiTheme="minorHAnsi" w:cstheme="minorHAnsi"/>
          <w:bCs/>
          <w:sz w:val="22"/>
          <w:szCs w:val="22"/>
          <w:shd w:val="clear" w:color="auto" w:fill="FFFFFF"/>
        </w:rPr>
        <w:t> </w:t>
      </w:r>
      <w:r w:rsidR="006435F2" w:rsidRPr="00F577C5">
        <w:rPr>
          <w:rFonts w:asciiTheme="minorHAnsi" w:hAnsiTheme="minorHAnsi" w:cstheme="minorHAnsi"/>
          <w:bCs/>
          <w:sz w:val="22"/>
          <w:szCs w:val="22"/>
          <w:shd w:val="clear" w:color="auto" w:fill="FFFFFF"/>
        </w:rPr>
        <w:t>Banskej Štiavnici – 1. Zariadenia sociálnych služieb</w:t>
      </w:r>
      <w:r w:rsidR="00C11D93" w:rsidRPr="00F577C5">
        <w:rPr>
          <w:rFonts w:asciiTheme="minorHAnsi" w:hAnsiTheme="minorHAnsi" w:cstheme="minorHAnsi"/>
          <w:bCs/>
          <w:sz w:val="22"/>
          <w:szCs w:val="22"/>
          <w:shd w:val="clear" w:color="auto" w:fill="FFFFFF"/>
        </w:rPr>
        <w:t>.</w:t>
      </w:r>
    </w:p>
    <w:p w14:paraId="720F3B5C" w14:textId="69656ACB" w:rsidR="001E66FD" w:rsidRDefault="001E66FD" w:rsidP="001E66FD">
      <w:pPr>
        <w:pStyle w:val="Bezriadkovania"/>
        <w:numPr>
          <w:ilvl w:val="0"/>
          <w:numId w:val="4"/>
        </w:numPr>
        <w:tabs>
          <w:tab w:val="left" w:pos="426"/>
          <w:tab w:val="left" w:pos="851"/>
        </w:tabs>
        <w:ind w:left="0" w:firstLine="0"/>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Zhotoviteľ sa zaväzuje vykonať dielo v</w:t>
      </w:r>
      <w:r w:rsidR="00016019">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súlade s</w:t>
      </w:r>
      <w:r w:rsidR="00016019">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podmienkami určenými v</w:t>
      </w:r>
      <w:r w:rsidR="00CB726E">
        <w:rPr>
          <w:rFonts w:asciiTheme="minorHAnsi" w:hAnsiTheme="minorHAnsi" w:cstheme="minorHAnsi"/>
          <w:bCs/>
          <w:sz w:val="22"/>
          <w:szCs w:val="22"/>
          <w:shd w:val="clear" w:color="auto" w:fill="FFFFFF"/>
        </w:rPr>
        <w:t xml:space="preserve"> stavebnom povolení </w:t>
      </w:r>
      <w:r>
        <w:rPr>
          <w:rFonts w:asciiTheme="minorHAnsi" w:hAnsiTheme="minorHAnsi" w:cstheme="minorHAnsi"/>
          <w:bCs/>
          <w:sz w:val="22"/>
          <w:szCs w:val="22"/>
          <w:shd w:val="clear" w:color="auto" w:fill="FFFFFF"/>
        </w:rPr>
        <w:t>špecifikovanom v</w:t>
      </w:r>
      <w:r w:rsidR="00016019">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 xml:space="preserve">čl. III. </w:t>
      </w:r>
      <w:r w:rsidR="00CB726E">
        <w:rPr>
          <w:rFonts w:asciiTheme="minorHAnsi" w:hAnsiTheme="minorHAnsi" w:cstheme="minorHAnsi"/>
          <w:bCs/>
          <w:sz w:val="22"/>
          <w:szCs w:val="22"/>
          <w:shd w:val="clear" w:color="auto" w:fill="FFFFFF"/>
        </w:rPr>
        <w:t>o</w:t>
      </w:r>
      <w:r>
        <w:rPr>
          <w:rFonts w:asciiTheme="minorHAnsi" w:hAnsiTheme="minorHAnsi" w:cstheme="minorHAnsi"/>
          <w:bCs/>
          <w:sz w:val="22"/>
          <w:szCs w:val="22"/>
          <w:shd w:val="clear" w:color="auto" w:fill="FFFFFF"/>
        </w:rPr>
        <w:t>ds. 3 tejto Zmluvy a</w:t>
      </w:r>
      <w:r w:rsidR="00016019">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podmienkami uvedenými vo vyjadreniach dotknutých orgánov a</w:t>
      </w:r>
      <w:r w:rsidR="00016019">
        <w:rPr>
          <w:rFonts w:asciiTheme="minorHAnsi" w:hAnsiTheme="minorHAnsi" w:cstheme="minorHAnsi"/>
          <w:bCs/>
          <w:sz w:val="22"/>
          <w:szCs w:val="22"/>
          <w:shd w:val="clear" w:color="auto" w:fill="FFFFFF"/>
        </w:rPr>
        <w:t> </w:t>
      </w:r>
      <w:r>
        <w:rPr>
          <w:rFonts w:asciiTheme="minorHAnsi" w:hAnsiTheme="minorHAnsi" w:cstheme="minorHAnsi"/>
          <w:bCs/>
          <w:sz w:val="22"/>
          <w:szCs w:val="22"/>
          <w:shd w:val="clear" w:color="auto" w:fill="FFFFFF"/>
        </w:rPr>
        <w:t xml:space="preserve">organizácií. </w:t>
      </w:r>
    </w:p>
    <w:p w14:paraId="4D653A59" w14:textId="77777777" w:rsidR="001E66FD" w:rsidRDefault="001E66FD" w:rsidP="001E66FD">
      <w:pPr>
        <w:pStyle w:val="Bezriadkovania"/>
        <w:jc w:val="both"/>
        <w:rPr>
          <w:rFonts w:asciiTheme="minorHAnsi" w:hAnsiTheme="minorHAnsi" w:cstheme="minorHAnsi"/>
          <w:bCs/>
          <w:sz w:val="22"/>
          <w:szCs w:val="22"/>
          <w:highlight w:val="yellow"/>
          <w:shd w:val="clear" w:color="auto" w:fill="FFFFFF"/>
        </w:rPr>
      </w:pPr>
    </w:p>
    <w:p w14:paraId="049C3D1D" w14:textId="23F7D68C" w:rsidR="00016019" w:rsidRPr="00A46B0A" w:rsidRDefault="001E66FD" w:rsidP="00F577C5">
      <w:pPr>
        <w:pStyle w:val="Bezriadkovania"/>
        <w:numPr>
          <w:ilvl w:val="0"/>
          <w:numId w:val="4"/>
        </w:numPr>
        <w:tabs>
          <w:tab w:val="left" w:pos="426"/>
        </w:tabs>
        <w:spacing w:after="240"/>
        <w:ind w:left="0" w:firstLine="0"/>
        <w:jc w:val="both"/>
        <w:rPr>
          <w:rFonts w:cstheme="minorHAnsi"/>
        </w:rPr>
      </w:pPr>
      <w:r>
        <w:rPr>
          <w:rFonts w:asciiTheme="minorHAnsi" w:hAnsiTheme="minorHAnsi" w:cstheme="minorHAnsi"/>
          <w:sz w:val="22"/>
          <w:szCs w:val="22"/>
        </w:rPr>
        <w:t>Zhotoviteľ sa zaväzuje vykonať dielo podľa stavebno-technických požiadaviek a</w:t>
      </w:r>
      <w:r w:rsidR="00016019">
        <w:rPr>
          <w:rFonts w:asciiTheme="minorHAnsi" w:hAnsiTheme="minorHAnsi" w:cstheme="minorHAnsi"/>
          <w:sz w:val="22"/>
          <w:szCs w:val="22"/>
        </w:rPr>
        <w:t> </w:t>
      </w:r>
      <w:r>
        <w:rPr>
          <w:rFonts w:asciiTheme="minorHAnsi" w:hAnsiTheme="minorHAnsi" w:cstheme="minorHAnsi"/>
          <w:sz w:val="22"/>
          <w:szCs w:val="22"/>
        </w:rPr>
        <w:t>technologických postupov predpísaných príslušnými právnymi predpismi (zákonnými i</w:t>
      </w:r>
      <w:r w:rsidR="00016019">
        <w:rPr>
          <w:rFonts w:asciiTheme="minorHAnsi" w:hAnsiTheme="minorHAnsi" w:cstheme="minorHAnsi"/>
          <w:sz w:val="22"/>
          <w:szCs w:val="22"/>
        </w:rPr>
        <w:t> </w:t>
      </w:r>
      <w:r>
        <w:rPr>
          <w:rFonts w:asciiTheme="minorHAnsi" w:hAnsiTheme="minorHAnsi" w:cstheme="minorHAnsi"/>
          <w:sz w:val="22"/>
          <w:szCs w:val="22"/>
        </w:rPr>
        <w:t>podzákonnými) a</w:t>
      </w:r>
      <w:r w:rsidR="00016019">
        <w:rPr>
          <w:rFonts w:asciiTheme="minorHAnsi" w:hAnsiTheme="minorHAnsi" w:cstheme="minorHAnsi"/>
          <w:sz w:val="22"/>
          <w:szCs w:val="22"/>
        </w:rPr>
        <w:t> </w:t>
      </w:r>
      <w:r>
        <w:rPr>
          <w:rFonts w:asciiTheme="minorHAnsi" w:hAnsiTheme="minorHAnsi" w:cstheme="minorHAnsi"/>
          <w:sz w:val="22"/>
          <w:szCs w:val="22"/>
        </w:rPr>
        <w:t>technickými normami Slovenskej republiky a</w:t>
      </w:r>
      <w:r w:rsidR="00016019">
        <w:rPr>
          <w:rFonts w:asciiTheme="minorHAnsi" w:hAnsiTheme="minorHAnsi" w:cstheme="minorHAnsi"/>
          <w:sz w:val="22"/>
          <w:szCs w:val="22"/>
        </w:rPr>
        <w:t> </w:t>
      </w:r>
      <w:r>
        <w:rPr>
          <w:rFonts w:asciiTheme="minorHAnsi" w:hAnsiTheme="minorHAnsi" w:cstheme="minorHAnsi"/>
          <w:sz w:val="22"/>
          <w:szCs w:val="22"/>
        </w:rPr>
        <w:t>Európskej únie vzťahujúcimi sa k</w:t>
      </w:r>
      <w:r w:rsidR="00016019">
        <w:rPr>
          <w:rFonts w:asciiTheme="minorHAnsi" w:hAnsiTheme="minorHAnsi" w:cstheme="minorHAnsi"/>
          <w:sz w:val="22"/>
          <w:szCs w:val="22"/>
        </w:rPr>
        <w:t> </w:t>
      </w:r>
      <w:r>
        <w:rPr>
          <w:rFonts w:asciiTheme="minorHAnsi" w:hAnsiTheme="minorHAnsi" w:cstheme="minorHAnsi"/>
          <w:sz w:val="22"/>
          <w:szCs w:val="22"/>
        </w:rPr>
        <w:t>dielu.</w:t>
      </w:r>
    </w:p>
    <w:p w14:paraId="1CD565BA" w14:textId="78280A98" w:rsidR="001E66FD" w:rsidRDefault="001E66FD" w:rsidP="001E66F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Zhotoviteľ sa zaväzuje použiť na vykonanie diela len také materiály a</w:t>
      </w:r>
      <w:r w:rsidR="00016019">
        <w:rPr>
          <w:rFonts w:asciiTheme="minorHAnsi" w:hAnsiTheme="minorHAnsi" w:cstheme="minorHAnsi"/>
          <w:sz w:val="22"/>
          <w:szCs w:val="22"/>
        </w:rPr>
        <w:t> </w:t>
      </w:r>
      <w:r>
        <w:rPr>
          <w:rFonts w:asciiTheme="minorHAnsi" w:hAnsiTheme="minorHAnsi" w:cstheme="minorHAnsi"/>
          <w:sz w:val="22"/>
          <w:szCs w:val="22"/>
        </w:rPr>
        <w:t>zariadenia, ktoré majú platné certifikáty kvality a</w:t>
      </w:r>
      <w:r w:rsidR="00016019">
        <w:rPr>
          <w:rFonts w:asciiTheme="minorHAnsi" w:hAnsiTheme="minorHAnsi" w:cstheme="minorHAnsi"/>
          <w:sz w:val="22"/>
          <w:szCs w:val="22"/>
        </w:rPr>
        <w:t> </w:t>
      </w:r>
      <w:r>
        <w:rPr>
          <w:rFonts w:asciiTheme="minorHAnsi" w:hAnsiTheme="minorHAnsi" w:cstheme="minorHAnsi"/>
          <w:sz w:val="22"/>
          <w:szCs w:val="22"/>
        </w:rPr>
        <w:t>spĺňajú všetky podmienky kladené na stavebné materiály daného typu príslušnými všeobecne záväznými predpismi a</w:t>
      </w:r>
      <w:r w:rsidR="00016019">
        <w:rPr>
          <w:rFonts w:asciiTheme="minorHAnsi" w:hAnsiTheme="minorHAnsi" w:cstheme="minorHAnsi"/>
          <w:sz w:val="22"/>
          <w:szCs w:val="22"/>
        </w:rPr>
        <w:t> </w:t>
      </w:r>
      <w:r>
        <w:rPr>
          <w:rFonts w:asciiTheme="minorHAnsi" w:hAnsiTheme="minorHAnsi" w:cstheme="minorHAnsi"/>
          <w:sz w:val="22"/>
          <w:szCs w:val="22"/>
        </w:rPr>
        <w:t>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w:t>
      </w:r>
      <w:r w:rsidR="00016019">
        <w:rPr>
          <w:rFonts w:asciiTheme="minorHAnsi" w:hAnsiTheme="minorHAnsi" w:cstheme="minorHAnsi"/>
          <w:sz w:val="22"/>
          <w:szCs w:val="22"/>
        </w:rPr>
        <w:t> </w:t>
      </w:r>
      <w:r>
        <w:rPr>
          <w:rFonts w:asciiTheme="minorHAnsi" w:hAnsiTheme="minorHAnsi" w:cstheme="minorHAnsi"/>
          <w:sz w:val="22"/>
          <w:szCs w:val="22"/>
        </w:rPr>
        <w:t>stavebnom denníku v</w:t>
      </w:r>
      <w:r w:rsidR="00016019">
        <w:rPr>
          <w:rFonts w:asciiTheme="minorHAnsi" w:hAnsiTheme="minorHAnsi" w:cstheme="minorHAnsi"/>
          <w:sz w:val="22"/>
          <w:szCs w:val="22"/>
        </w:rPr>
        <w:t> </w:t>
      </w:r>
      <w:r>
        <w:rPr>
          <w:rFonts w:asciiTheme="minorHAnsi" w:hAnsiTheme="minorHAnsi" w:cstheme="minorHAnsi"/>
          <w:sz w:val="22"/>
          <w:szCs w:val="22"/>
        </w:rPr>
        <w:t>súlade s</w:t>
      </w:r>
      <w:r w:rsidR="00016019">
        <w:rPr>
          <w:rFonts w:asciiTheme="minorHAnsi" w:hAnsiTheme="minorHAnsi" w:cstheme="minorHAnsi"/>
          <w:sz w:val="22"/>
          <w:szCs w:val="22"/>
        </w:rPr>
        <w:t> </w:t>
      </w:r>
      <w:r>
        <w:rPr>
          <w:rFonts w:asciiTheme="minorHAnsi" w:hAnsiTheme="minorHAnsi" w:cstheme="minorHAnsi"/>
          <w:sz w:val="22"/>
          <w:szCs w:val="22"/>
        </w:rPr>
        <w:t>podmienkami dohodnutými v</w:t>
      </w:r>
      <w:r w:rsidR="00016019">
        <w:rPr>
          <w:rFonts w:asciiTheme="minorHAnsi" w:hAnsiTheme="minorHAnsi" w:cstheme="minorHAnsi"/>
          <w:sz w:val="22"/>
          <w:szCs w:val="22"/>
        </w:rPr>
        <w:t> </w:t>
      </w:r>
      <w:r>
        <w:rPr>
          <w:rFonts w:asciiTheme="minorHAnsi" w:hAnsiTheme="minorHAnsi" w:cstheme="minorHAnsi"/>
          <w:sz w:val="22"/>
          <w:szCs w:val="22"/>
        </w:rPr>
        <w:t>tejto Zmluve. Pokiaľ na niektorú dodávku materiálu alebo jej časti neboli dohodnuté osobitné technické podmienky, kvalitatívne vlastnosti, pre voľbu materiálov a</w:t>
      </w:r>
      <w:r w:rsidR="00016019">
        <w:rPr>
          <w:rFonts w:asciiTheme="minorHAnsi" w:hAnsiTheme="minorHAnsi" w:cstheme="minorHAnsi"/>
          <w:sz w:val="22"/>
          <w:szCs w:val="22"/>
        </w:rPr>
        <w:t> </w:t>
      </w:r>
      <w:r>
        <w:rPr>
          <w:rFonts w:asciiTheme="minorHAnsi" w:hAnsiTheme="minorHAnsi" w:cstheme="minorHAnsi"/>
          <w:sz w:val="22"/>
          <w:szCs w:val="22"/>
        </w:rPr>
        <w:t>výrobkov určených k</w:t>
      </w:r>
      <w:r w:rsidR="00016019">
        <w:rPr>
          <w:rFonts w:asciiTheme="minorHAnsi" w:hAnsiTheme="minorHAnsi" w:cstheme="minorHAnsi"/>
          <w:sz w:val="22"/>
          <w:szCs w:val="22"/>
        </w:rPr>
        <w:t> </w:t>
      </w:r>
      <w:r>
        <w:rPr>
          <w:rFonts w:asciiTheme="minorHAnsi" w:hAnsiTheme="minorHAnsi" w:cstheme="minorHAnsi"/>
          <w:sz w:val="22"/>
          <w:szCs w:val="22"/>
        </w:rPr>
        <w:t>vykonaniu diela, musia dosahovať vlastnosti a</w:t>
      </w:r>
      <w:r w:rsidR="00016019">
        <w:rPr>
          <w:rFonts w:asciiTheme="minorHAnsi" w:hAnsiTheme="minorHAnsi" w:cstheme="minorHAnsi"/>
          <w:sz w:val="22"/>
          <w:szCs w:val="22"/>
        </w:rPr>
        <w:t> </w:t>
      </w:r>
      <w:r>
        <w:rPr>
          <w:rFonts w:asciiTheme="minorHAnsi" w:hAnsiTheme="minorHAnsi" w:cstheme="minorHAnsi"/>
          <w:sz w:val="22"/>
          <w:szCs w:val="22"/>
        </w:rPr>
        <w:t>technické a</w:t>
      </w:r>
      <w:r w:rsidR="00016019">
        <w:rPr>
          <w:rFonts w:asciiTheme="minorHAnsi" w:hAnsiTheme="minorHAnsi" w:cstheme="minorHAnsi"/>
          <w:sz w:val="22"/>
          <w:szCs w:val="22"/>
        </w:rPr>
        <w:t> </w:t>
      </w:r>
      <w:r>
        <w:rPr>
          <w:rFonts w:asciiTheme="minorHAnsi" w:hAnsiTheme="minorHAnsi" w:cstheme="minorHAnsi"/>
          <w:sz w:val="22"/>
          <w:szCs w:val="22"/>
        </w:rPr>
        <w:t>technologické parametre určené príslušnými právnymi a</w:t>
      </w:r>
      <w:r w:rsidR="00016019">
        <w:rPr>
          <w:rFonts w:asciiTheme="minorHAnsi" w:hAnsiTheme="minorHAnsi" w:cstheme="minorHAnsi"/>
          <w:sz w:val="22"/>
          <w:szCs w:val="22"/>
        </w:rPr>
        <w:t> </w:t>
      </w:r>
      <w:r>
        <w:rPr>
          <w:rFonts w:asciiTheme="minorHAnsi" w:hAnsiTheme="minorHAnsi" w:cstheme="minorHAnsi"/>
          <w:sz w:val="22"/>
          <w:szCs w:val="22"/>
        </w:rPr>
        <w:t xml:space="preserve">technickými normami. </w:t>
      </w:r>
    </w:p>
    <w:p w14:paraId="41AC5F2C" w14:textId="6376CE59" w:rsidR="001E66FD" w:rsidRDefault="001E66FD" w:rsidP="001E66F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Zhotoviteľ je povinný pri zhotovovaní diela postupovať s</w:t>
      </w:r>
      <w:r w:rsidR="00016019">
        <w:rPr>
          <w:rFonts w:asciiTheme="minorHAnsi" w:hAnsiTheme="minorHAnsi" w:cstheme="minorHAnsi"/>
          <w:sz w:val="22"/>
          <w:szCs w:val="22"/>
        </w:rPr>
        <w:t> </w:t>
      </w:r>
      <w:r>
        <w:rPr>
          <w:rFonts w:asciiTheme="minorHAnsi" w:hAnsiTheme="minorHAnsi" w:cstheme="minorHAnsi"/>
          <w:sz w:val="22"/>
          <w:szCs w:val="22"/>
        </w:rPr>
        <w:t>odbornou starostlivosťou a</w:t>
      </w:r>
      <w:r w:rsidR="00016019">
        <w:rPr>
          <w:rFonts w:asciiTheme="minorHAnsi" w:hAnsiTheme="minorHAnsi" w:cstheme="minorHAnsi"/>
          <w:sz w:val="22"/>
          <w:szCs w:val="22"/>
        </w:rPr>
        <w:t> </w:t>
      </w:r>
      <w:r>
        <w:rPr>
          <w:rFonts w:asciiTheme="minorHAnsi" w:hAnsiTheme="minorHAnsi" w:cstheme="minorHAnsi"/>
          <w:sz w:val="22"/>
          <w:szCs w:val="22"/>
        </w:rPr>
        <w:t xml:space="preserve">striktne dodržiavať ustanovenia najmä zákona č. 50/1976 Zb. </w:t>
      </w:r>
      <w:r>
        <w:rPr>
          <w:rFonts w:asciiTheme="minorHAnsi" w:hAnsiTheme="minorHAnsi" w:cstheme="minorHAnsi"/>
          <w:b/>
          <w:sz w:val="22"/>
          <w:szCs w:val="22"/>
        </w:rPr>
        <w:t>o</w:t>
      </w:r>
      <w:r w:rsidR="00016019">
        <w:rPr>
          <w:rFonts w:asciiTheme="minorHAnsi" w:hAnsiTheme="minorHAnsi" w:cstheme="minorHAnsi"/>
          <w:b/>
          <w:sz w:val="22"/>
          <w:szCs w:val="22"/>
        </w:rPr>
        <w:t> </w:t>
      </w:r>
      <w:r>
        <w:rPr>
          <w:rFonts w:asciiTheme="minorHAnsi" w:hAnsiTheme="minorHAnsi" w:cstheme="minorHAnsi"/>
          <w:b/>
          <w:sz w:val="22"/>
          <w:szCs w:val="22"/>
        </w:rPr>
        <w:t>územnom plánovaní a</w:t>
      </w:r>
      <w:r w:rsidR="00016019">
        <w:rPr>
          <w:rFonts w:asciiTheme="minorHAnsi" w:hAnsiTheme="minorHAnsi" w:cstheme="minorHAnsi"/>
          <w:b/>
          <w:sz w:val="22"/>
          <w:szCs w:val="22"/>
        </w:rPr>
        <w:t> </w:t>
      </w:r>
      <w:r>
        <w:rPr>
          <w:rFonts w:asciiTheme="minorHAnsi" w:hAnsiTheme="minorHAnsi" w:cstheme="minorHAnsi"/>
          <w:b/>
          <w:sz w:val="22"/>
          <w:szCs w:val="22"/>
        </w:rPr>
        <w:t>stavebnom poriadku</w:t>
      </w:r>
      <w:r>
        <w:rPr>
          <w:rFonts w:asciiTheme="minorHAnsi" w:hAnsiTheme="minorHAnsi" w:cstheme="minorHAnsi"/>
          <w:sz w:val="22"/>
          <w:szCs w:val="22"/>
        </w:rPr>
        <w:t xml:space="preserve"> (stavebný zákon) v</w:t>
      </w:r>
      <w:r w:rsidR="00016019">
        <w:rPr>
          <w:rFonts w:asciiTheme="minorHAnsi" w:hAnsiTheme="minorHAnsi" w:cstheme="minorHAnsi"/>
          <w:sz w:val="22"/>
          <w:szCs w:val="22"/>
        </w:rPr>
        <w:t> </w:t>
      </w:r>
      <w:r>
        <w:rPr>
          <w:rFonts w:asciiTheme="minorHAnsi" w:hAnsiTheme="minorHAnsi" w:cstheme="minorHAnsi"/>
          <w:sz w:val="22"/>
          <w:szCs w:val="22"/>
        </w:rPr>
        <w:t xml:space="preserve">znení neskorších predpisov (ďalej </w:t>
      </w:r>
      <w:r w:rsidRPr="00DA23EF">
        <w:rPr>
          <w:rFonts w:asciiTheme="minorHAnsi" w:hAnsiTheme="minorHAnsi" w:cstheme="minorHAnsi"/>
          <w:sz w:val="22"/>
          <w:szCs w:val="22"/>
        </w:rPr>
        <w:t>len „</w:t>
      </w:r>
      <w:r w:rsidRPr="00DA23EF">
        <w:rPr>
          <w:rFonts w:asciiTheme="minorHAnsi" w:hAnsiTheme="minorHAnsi" w:cstheme="minorHAnsi"/>
          <w:b/>
          <w:sz w:val="22"/>
          <w:szCs w:val="22"/>
        </w:rPr>
        <w:t>stavebný zákon</w:t>
      </w:r>
      <w:r w:rsidRPr="00DA23EF">
        <w:rPr>
          <w:rFonts w:asciiTheme="minorHAnsi" w:hAnsiTheme="minorHAnsi" w:cstheme="minorHAnsi"/>
          <w:sz w:val="22"/>
          <w:szCs w:val="22"/>
        </w:rPr>
        <w:t xml:space="preserve">“), zákona č. 124/2006 Z. z. </w:t>
      </w:r>
      <w:r w:rsidRPr="00DA23EF">
        <w:rPr>
          <w:rFonts w:asciiTheme="minorHAnsi" w:hAnsiTheme="minorHAnsi" w:cstheme="minorHAnsi"/>
          <w:b/>
          <w:sz w:val="22"/>
          <w:szCs w:val="22"/>
        </w:rPr>
        <w:t>o</w:t>
      </w:r>
      <w:r w:rsidR="00016019" w:rsidRPr="00DA23EF">
        <w:rPr>
          <w:rFonts w:asciiTheme="minorHAnsi" w:hAnsiTheme="minorHAnsi" w:cstheme="minorHAnsi"/>
          <w:b/>
          <w:sz w:val="22"/>
          <w:szCs w:val="22"/>
        </w:rPr>
        <w:t> </w:t>
      </w:r>
      <w:r w:rsidRPr="00DA23EF">
        <w:rPr>
          <w:rFonts w:asciiTheme="minorHAnsi" w:hAnsiTheme="minorHAnsi" w:cstheme="minorHAnsi"/>
          <w:b/>
          <w:sz w:val="22"/>
          <w:szCs w:val="22"/>
        </w:rPr>
        <w:t>bezpečnosti a</w:t>
      </w:r>
      <w:r w:rsidR="00016019" w:rsidRPr="00DA23EF">
        <w:rPr>
          <w:rFonts w:asciiTheme="minorHAnsi" w:hAnsiTheme="minorHAnsi" w:cstheme="minorHAnsi"/>
          <w:b/>
          <w:sz w:val="22"/>
          <w:szCs w:val="22"/>
        </w:rPr>
        <w:t> </w:t>
      </w:r>
      <w:r w:rsidRPr="00DA23EF">
        <w:rPr>
          <w:rFonts w:asciiTheme="minorHAnsi" w:hAnsiTheme="minorHAnsi" w:cstheme="minorHAnsi"/>
          <w:b/>
          <w:sz w:val="22"/>
          <w:szCs w:val="22"/>
        </w:rPr>
        <w:t>ochrane zdravia pri práci</w:t>
      </w:r>
      <w:r w:rsidRPr="00DA23EF">
        <w:rPr>
          <w:rFonts w:asciiTheme="minorHAnsi" w:hAnsiTheme="minorHAnsi" w:cstheme="minorHAnsi"/>
          <w:sz w:val="22"/>
          <w:szCs w:val="22"/>
        </w:rPr>
        <w:t xml:space="preserve"> a</w:t>
      </w:r>
      <w:r w:rsidR="00016019" w:rsidRPr="00DA23EF">
        <w:rPr>
          <w:rFonts w:asciiTheme="minorHAnsi" w:hAnsiTheme="minorHAnsi" w:cstheme="minorHAnsi"/>
          <w:sz w:val="22"/>
          <w:szCs w:val="22"/>
        </w:rPr>
        <w:t> </w:t>
      </w:r>
      <w:r w:rsidRPr="00DA23EF">
        <w:rPr>
          <w:rFonts w:asciiTheme="minorHAnsi" w:hAnsiTheme="minorHAnsi" w:cstheme="minorHAnsi"/>
          <w:sz w:val="22"/>
          <w:szCs w:val="22"/>
        </w:rPr>
        <w:t>o</w:t>
      </w:r>
      <w:r w:rsidR="00016019" w:rsidRPr="00DA23EF">
        <w:rPr>
          <w:rFonts w:asciiTheme="minorHAnsi" w:hAnsiTheme="minorHAnsi" w:cstheme="minorHAnsi"/>
          <w:sz w:val="22"/>
          <w:szCs w:val="22"/>
        </w:rPr>
        <w:t> </w:t>
      </w:r>
      <w:r w:rsidRPr="00DA23EF">
        <w:rPr>
          <w:rFonts w:asciiTheme="minorHAnsi" w:hAnsiTheme="minorHAnsi" w:cstheme="minorHAnsi"/>
          <w:sz w:val="22"/>
          <w:szCs w:val="22"/>
        </w:rPr>
        <w:t>zmene a</w:t>
      </w:r>
      <w:r w:rsidR="00016019" w:rsidRPr="00DA23EF">
        <w:rPr>
          <w:rFonts w:asciiTheme="minorHAnsi" w:hAnsiTheme="minorHAnsi" w:cstheme="minorHAnsi"/>
          <w:sz w:val="22"/>
          <w:szCs w:val="22"/>
        </w:rPr>
        <w:t> </w:t>
      </w:r>
      <w:r w:rsidRPr="00DA23EF">
        <w:rPr>
          <w:rFonts w:asciiTheme="minorHAnsi" w:hAnsiTheme="minorHAnsi" w:cstheme="minorHAnsi"/>
          <w:sz w:val="22"/>
          <w:szCs w:val="22"/>
        </w:rPr>
        <w:t>doplnení niektorých zákonov v</w:t>
      </w:r>
      <w:r w:rsidR="00016019" w:rsidRPr="00DA23EF">
        <w:rPr>
          <w:rFonts w:asciiTheme="minorHAnsi" w:hAnsiTheme="minorHAnsi" w:cstheme="minorHAnsi"/>
          <w:sz w:val="22"/>
          <w:szCs w:val="22"/>
        </w:rPr>
        <w:t> </w:t>
      </w:r>
      <w:r w:rsidRPr="00DA23EF">
        <w:rPr>
          <w:rFonts w:asciiTheme="minorHAnsi" w:hAnsiTheme="minorHAnsi" w:cstheme="minorHAnsi"/>
          <w:sz w:val="22"/>
          <w:szCs w:val="22"/>
        </w:rPr>
        <w:t xml:space="preserve">znení neskorších predpisov, Vyhlášky MPSVaR SR č. 147/2013, ktorou sa ustanovujú </w:t>
      </w:r>
      <w:r w:rsidRPr="00DA23EF">
        <w:rPr>
          <w:rStyle w:val="h1a4"/>
          <w:rFonts w:asciiTheme="minorHAnsi" w:hAnsiTheme="minorHAnsi" w:cstheme="minorHAnsi"/>
          <w:b/>
          <w:color w:val="auto"/>
          <w:kern w:val="36"/>
          <w:sz w:val="22"/>
          <w:szCs w:val="22"/>
          <w:specVanish w:val="0"/>
        </w:rPr>
        <w:t>podrobnosti na zaistenie bezpečnosti a</w:t>
      </w:r>
      <w:r w:rsidR="00016019" w:rsidRPr="00DA23EF">
        <w:rPr>
          <w:rStyle w:val="h1a4"/>
          <w:rFonts w:asciiTheme="minorHAnsi" w:hAnsiTheme="minorHAnsi" w:cstheme="minorHAnsi"/>
          <w:b/>
          <w:color w:val="auto"/>
          <w:kern w:val="36"/>
          <w:sz w:val="22"/>
          <w:szCs w:val="22"/>
          <w:specVanish w:val="0"/>
        </w:rPr>
        <w:t> </w:t>
      </w:r>
      <w:r w:rsidRPr="00DA23EF">
        <w:rPr>
          <w:rStyle w:val="h1a4"/>
          <w:rFonts w:asciiTheme="minorHAnsi" w:hAnsiTheme="minorHAnsi" w:cstheme="minorHAnsi"/>
          <w:b/>
          <w:color w:val="auto"/>
          <w:kern w:val="36"/>
          <w:sz w:val="22"/>
          <w:szCs w:val="22"/>
          <w:specVanish w:val="0"/>
        </w:rPr>
        <w:t>ochrany zdravia pri stavebných prácach a</w:t>
      </w:r>
      <w:r w:rsidR="00016019" w:rsidRPr="00DA23EF">
        <w:rPr>
          <w:rStyle w:val="h1a4"/>
          <w:rFonts w:asciiTheme="minorHAnsi" w:hAnsiTheme="minorHAnsi" w:cstheme="minorHAnsi"/>
          <w:b/>
          <w:color w:val="auto"/>
          <w:kern w:val="36"/>
          <w:sz w:val="22"/>
          <w:szCs w:val="22"/>
          <w:specVanish w:val="0"/>
        </w:rPr>
        <w:t> </w:t>
      </w:r>
      <w:r w:rsidRPr="00DA23EF">
        <w:rPr>
          <w:rStyle w:val="h1a4"/>
          <w:rFonts w:asciiTheme="minorHAnsi" w:hAnsiTheme="minorHAnsi" w:cstheme="minorHAnsi"/>
          <w:b/>
          <w:color w:val="auto"/>
          <w:kern w:val="36"/>
          <w:sz w:val="22"/>
          <w:szCs w:val="22"/>
          <w:specVanish w:val="0"/>
        </w:rPr>
        <w:t>prácach s</w:t>
      </w:r>
      <w:r w:rsidR="00016019" w:rsidRPr="00DA23EF">
        <w:rPr>
          <w:rStyle w:val="h1a4"/>
          <w:rFonts w:asciiTheme="minorHAnsi" w:hAnsiTheme="minorHAnsi" w:cstheme="minorHAnsi"/>
          <w:b/>
          <w:color w:val="auto"/>
          <w:kern w:val="36"/>
          <w:sz w:val="22"/>
          <w:szCs w:val="22"/>
          <w:specVanish w:val="0"/>
        </w:rPr>
        <w:t> </w:t>
      </w:r>
      <w:r w:rsidRPr="00DA23EF">
        <w:rPr>
          <w:rStyle w:val="h1a4"/>
          <w:rFonts w:asciiTheme="minorHAnsi" w:hAnsiTheme="minorHAnsi" w:cstheme="minorHAnsi"/>
          <w:b/>
          <w:color w:val="auto"/>
          <w:kern w:val="36"/>
          <w:sz w:val="22"/>
          <w:szCs w:val="22"/>
          <w:specVanish w:val="0"/>
        </w:rPr>
        <w:t>nimi súvisiacich a</w:t>
      </w:r>
      <w:r w:rsidR="00016019" w:rsidRPr="00DA23EF">
        <w:rPr>
          <w:rStyle w:val="h1a4"/>
          <w:rFonts w:asciiTheme="minorHAnsi" w:hAnsiTheme="minorHAnsi" w:cstheme="minorHAnsi"/>
          <w:b/>
          <w:color w:val="auto"/>
          <w:kern w:val="36"/>
          <w:sz w:val="22"/>
          <w:szCs w:val="22"/>
          <w:specVanish w:val="0"/>
        </w:rPr>
        <w:t> </w:t>
      </w:r>
      <w:r w:rsidRPr="00DA23EF">
        <w:rPr>
          <w:rStyle w:val="h1a4"/>
          <w:rFonts w:asciiTheme="minorHAnsi" w:hAnsiTheme="minorHAnsi" w:cstheme="minorHAnsi"/>
          <w:b/>
          <w:color w:val="auto"/>
          <w:kern w:val="36"/>
          <w:sz w:val="22"/>
          <w:szCs w:val="22"/>
          <w:specVanish w:val="0"/>
        </w:rPr>
        <w:t>podrobnosti o</w:t>
      </w:r>
      <w:r w:rsidR="00016019" w:rsidRPr="00DA23EF">
        <w:rPr>
          <w:rStyle w:val="h1a4"/>
          <w:rFonts w:asciiTheme="minorHAnsi" w:hAnsiTheme="minorHAnsi" w:cstheme="minorHAnsi"/>
          <w:b/>
          <w:color w:val="auto"/>
          <w:kern w:val="36"/>
          <w:sz w:val="22"/>
          <w:szCs w:val="22"/>
          <w:specVanish w:val="0"/>
        </w:rPr>
        <w:t> </w:t>
      </w:r>
      <w:r w:rsidRPr="00DA23EF">
        <w:rPr>
          <w:rStyle w:val="h1a4"/>
          <w:rFonts w:asciiTheme="minorHAnsi" w:hAnsiTheme="minorHAnsi" w:cstheme="minorHAnsi"/>
          <w:b/>
          <w:color w:val="auto"/>
          <w:kern w:val="36"/>
          <w:sz w:val="22"/>
          <w:szCs w:val="22"/>
          <w:specVanish w:val="0"/>
        </w:rPr>
        <w:t>odbornej spôsobilosti na výkon niektorých pracovných činností</w:t>
      </w:r>
      <w:r w:rsidRPr="00DA23EF">
        <w:rPr>
          <w:rStyle w:val="h1a4"/>
          <w:rFonts w:asciiTheme="minorHAnsi" w:hAnsiTheme="minorHAnsi" w:cstheme="minorHAnsi"/>
          <w:color w:val="auto"/>
          <w:kern w:val="36"/>
          <w:sz w:val="22"/>
          <w:szCs w:val="22"/>
          <w:specVanish w:val="0"/>
        </w:rPr>
        <w:t xml:space="preserve">, </w:t>
      </w:r>
      <w:r w:rsidR="00DA23EF" w:rsidRPr="00F577C5">
        <w:rPr>
          <w:rFonts w:asciiTheme="minorHAnsi" w:hAnsiTheme="minorHAnsi" w:cstheme="minorHAnsi"/>
          <w:sz w:val="22"/>
          <w:szCs w:val="22"/>
        </w:rPr>
        <w:t>podrobnosti na zaistenie bezpečnosti a ochrany zdravia pri stavebných prácach a prácach s nimi súvisiacich a podrobnosti o odbornej spôsobilosti na výkon niektorých pracovných činností,</w:t>
      </w:r>
      <w:r w:rsidR="00DA23EF" w:rsidRPr="00DA23EF">
        <w:rPr>
          <w:rFonts w:asciiTheme="minorHAnsi" w:hAnsiTheme="minorHAnsi" w:cstheme="minorHAnsi"/>
          <w:sz w:val="22"/>
          <w:szCs w:val="22"/>
        </w:rPr>
        <w:t xml:space="preserve"> </w:t>
      </w:r>
      <w:r w:rsidRPr="00DA23EF">
        <w:rPr>
          <w:rFonts w:asciiTheme="minorHAnsi" w:hAnsiTheme="minorHAnsi" w:cstheme="minorHAnsi"/>
          <w:sz w:val="22"/>
          <w:szCs w:val="22"/>
        </w:rPr>
        <w:t xml:space="preserve">zákona č. 314/2001 Z. z. </w:t>
      </w:r>
      <w:r w:rsidRPr="00DA23EF">
        <w:rPr>
          <w:rFonts w:asciiTheme="minorHAnsi" w:hAnsiTheme="minorHAnsi" w:cstheme="minorHAnsi"/>
          <w:b/>
          <w:sz w:val="22"/>
          <w:szCs w:val="22"/>
        </w:rPr>
        <w:t>o</w:t>
      </w:r>
      <w:r w:rsidR="00016019" w:rsidRPr="00DA23EF">
        <w:rPr>
          <w:rFonts w:asciiTheme="minorHAnsi" w:hAnsiTheme="minorHAnsi" w:cstheme="minorHAnsi"/>
          <w:b/>
          <w:sz w:val="22"/>
          <w:szCs w:val="22"/>
        </w:rPr>
        <w:t> </w:t>
      </w:r>
      <w:r w:rsidRPr="00DA23EF">
        <w:rPr>
          <w:rFonts w:asciiTheme="minorHAnsi" w:hAnsiTheme="minorHAnsi" w:cstheme="minorHAnsi"/>
          <w:b/>
          <w:sz w:val="22"/>
          <w:szCs w:val="22"/>
        </w:rPr>
        <w:t xml:space="preserve">ochrane pred požiarmi </w:t>
      </w:r>
      <w:r w:rsidRPr="00DA23EF">
        <w:rPr>
          <w:rFonts w:asciiTheme="minorHAnsi" w:hAnsiTheme="minorHAnsi" w:cstheme="minorHAnsi"/>
          <w:sz w:val="22"/>
          <w:szCs w:val="22"/>
        </w:rPr>
        <w:t>v</w:t>
      </w:r>
      <w:r w:rsidR="00016019" w:rsidRPr="00DA23EF">
        <w:rPr>
          <w:rFonts w:asciiTheme="minorHAnsi" w:hAnsiTheme="minorHAnsi" w:cstheme="minorHAnsi"/>
          <w:sz w:val="22"/>
          <w:szCs w:val="22"/>
        </w:rPr>
        <w:t> </w:t>
      </w:r>
      <w:r w:rsidRPr="00DA23EF">
        <w:rPr>
          <w:rFonts w:asciiTheme="minorHAnsi" w:hAnsiTheme="minorHAnsi" w:cstheme="minorHAnsi"/>
          <w:sz w:val="22"/>
          <w:szCs w:val="22"/>
        </w:rPr>
        <w:t xml:space="preserve">znení neskorších predpisov, zákona č. 17/1992 Zb. </w:t>
      </w:r>
      <w:r w:rsidRPr="00DA23EF">
        <w:rPr>
          <w:rFonts w:asciiTheme="minorHAnsi" w:hAnsiTheme="minorHAnsi" w:cstheme="minorHAnsi"/>
          <w:b/>
          <w:sz w:val="22"/>
          <w:szCs w:val="22"/>
        </w:rPr>
        <w:t>o</w:t>
      </w:r>
      <w:r w:rsidR="00016019" w:rsidRPr="00DA23EF">
        <w:rPr>
          <w:rFonts w:asciiTheme="minorHAnsi" w:hAnsiTheme="minorHAnsi" w:cstheme="minorHAnsi"/>
          <w:b/>
          <w:sz w:val="22"/>
          <w:szCs w:val="22"/>
        </w:rPr>
        <w:t> </w:t>
      </w:r>
      <w:r w:rsidRPr="00DA23EF">
        <w:rPr>
          <w:rFonts w:asciiTheme="minorHAnsi" w:hAnsiTheme="minorHAnsi" w:cstheme="minorHAnsi"/>
          <w:b/>
          <w:sz w:val="22"/>
          <w:szCs w:val="22"/>
        </w:rPr>
        <w:t>životnom prostredí</w:t>
      </w:r>
      <w:r w:rsidRPr="00DA23EF">
        <w:rPr>
          <w:rFonts w:asciiTheme="minorHAnsi" w:hAnsiTheme="minorHAnsi" w:cstheme="minorHAnsi"/>
          <w:sz w:val="22"/>
          <w:szCs w:val="22"/>
        </w:rPr>
        <w:t xml:space="preserve"> v</w:t>
      </w:r>
      <w:r w:rsidR="00016019" w:rsidRPr="00DA23EF">
        <w:rPr>
          <w:rFonts w:asciiTheme="minorHAnsi" w:hAnsiTheme="minorHAnsi" w:cstheme="minorHAnsi"/>
          <w:sz w:val="22"/>
          <w:szCs w:val="22"/>
        </w:rPr>
        <w:t> </w:t>
      </w:r>
      <w:r w:rsidRPr="00DA23EF">
        <w:rPr>
          <w:rFonts w:asciiTheme="minorHAnsi" w:hAnsiTheme="minorHAnsi" w:cstheme="minorHAnsi"/>
          <w:sz w:val="22"/>
          <w:szCs w:val="22"/>
        </w:rPr>
        <w:t>znení neskorších predpisov, zákona č. 79/2015</w:t>
      </w:r>
      <w:r>
        <w:rPr>
          <w:rFonts w:asciiTheme="minorHAnsi" w:hAnsiTheme="minorHAnsi" w:cstheme="minorHAnsi"/>
          <w:sz w:val="22"/>
          <w:szCs w:val="22"/>
        </w:rPr>
        <w:t xml:space="preserve"> Z. z. </w:t>
      </w:r>
      <w:r>
        <w:rPr>
          <w:rFonts w:asciiTheme="minorHAnsi" w:hAnsiTheme="minorHAnsi" w:cstheme="minorHAnsi"/>
          <w:b/>
          <w:sz w:val="22"/>
          <w:szCs w:val="22"/>
        </w:rPr>
        <w:t>o</w:t>
      </w:r>
      <w:r w:rsidR="00016019">
        <w:rPr>
          <w:rFonts w:asciiTheme="minorHAnsi" w:hAnsiTheme="minorHAnsi" w:cstheme="minorHAnsi"/>
          <w:b/>
          <w:sz w:val="22"/>
          <w:szCs w:val="22"/>
        </w:rPr>
        <w:t> </w:t>
      </w:r>
      <w:r>
        <w:rPr>
          <w:rFonts w:asciiTheme="minorHAnsi" w:hAnsiTheme="minorHAnsi" w:cstheme="minorHAnsi"/>
          <w:b/>
          <w:sz w:val="22"/>
          <w:szCs w:val="22"/>
        </w:rPr>
        <w:t>odpadoch</w:t>
      </w:r>
      <w:r>
        <w:rPr>
          <w:rFonts w:asciiTheme="minorHAnsi" w:hAnsiTheme="minorHAnsi" w:cstheme="minorHAnsi"/>
          <w:sz w:val="22"/>
          <w:szCs w:val="22"/>
        </w:rPr>
        <w:t xml:space="preserve"> a</w:t>
      </w:r>
      <w:r w:rsidR="00016019">
        <w:rPr>
          <w:rFonts w:asciiTheme="minorHAnsi" w:hAnsiTheme="minorHAnsi" w:cstheme="minorHAnsi"/>
          <w:sz w:val="22"/>
          <w:szCs w:val="22"/>
        </w:rPr>
        <w:t> </w:t>
      </w:r>
      <w:r>
        <w:rPr>
          <w:rFonts w:asciiTheme="minorHAnsi" w:hAnsiTheme="minorHAnsi" w:cstheme="minorHAnsi"/>
          <w:sz w:val="22"/>
          <w:szCs w:val="22"/>
        </w:rPr>
        <w:t>o</w:t>
      </w:r>
      <w:r w:rsidR="00016019">
        <w:rPr>
          <w:rFonts w:asciiTheme="minorHAnsi" w:hAnsiTheme="minorHAnsi" w:cstheme="minorHAnsi"/>
          <w:sz w:val="22"/>
          <w:szCs w:val="22"/>
        </w:rPr>
        <w:t> </w:t>
      </w:r>
      <w:r>
        <w:rPr>
          <w:rFonts w:asciiTheme="minorHAnsi" w:hAnsiTheme="minorHAnsi" w:cstheme="minorHAnsi"/>
          <w:sz w:val="22"/>
          <w:szCs w:val="22"/>
        </w:rPr>
        <w:t>zmene a</w:t>
      </w:r>
      <w:r w:rsidR="00016019">
        <w:rPr>
          <w:rFonts w:asciiTheme="minorHAnsi" w:hAnsiTheme="minorHAnsi" w:cstheme="minorHAnsi"/>
          <w:sz w:val="22"/>
          <w:szCs w:val="22"/>
        </w:rPr>
        <w:t> </w:t>
      </w:r>
      <w:r>
        <w:rPr>
          <w:rFonts w:asciiTheme="minorHAnsi" w:hAnsiTheme="minorHAnsi" w:cstheme="minorHAnsi"/>
          <w:sz w:val="22"/>
          <w:szCs w:val="22"/>
        </w:rPr>
        <w:t>doplnení niektorých zákonov v</w:t>
      </w:r>
      <w:r w:rsidR="00016019">
        <w:rPr>
          <w:rFonts w:asciiTheme="minorHAnsi" w:hAnsiTheme="minorHAnsi" w:cstheme="minorHAnsi"/>
          <w:sz w:val="22"/>
          <w:szCs w:val="22"/>
        </w:rPr>
        <w:t> </w:t>
      </w:r>
      <w:r>
        <w:rPr>
          <w:rFonts w:asciiTheme="minorHAnsi" w:hAnsiTheme="minorHAnsi" w:cstheme="minorHAnsi"/>
          <w:sz w:val="22"/>
          <w:szCs w:val="22"/>
        </w:rPr>
        <w:t>znení neskorších predpisov, zákona č.</w:t>
      </w:r>
      <w:r>
        <w:rPr>
          <w:rFonts w:asciiTheme="minorHAnsi" w:hAnsiTheme="minorHAnsi" w:cstheme="minorHAnsi"/>
          <w:color w:val="070707"/>
          <w:sz w:val="22"/>
          <w:szCs w:val="22"/>
        </w:rPr>
        <w:t xml:space="preserve"> 56/2018 Z. z. </w:t>
      </w:r>
      <w:r>
        <w:rPr>
          <w:rStyle w:val="h1a"/>
          <w:rFonts w:asciiTheme="minorHAnsi" w:hAnsiTheme="minorHAnsi" w:cstheme="minorHAnsi"/>
          <w:b/>
          <w:color w:val="070707"/>
          <w:sz w:val="22"/>
          <w:szCs w:val="22"/>
        </w:rPr>
        <w:t>o</w:t>
      </w:r>
      <w:r w:rsidR="00016019">
        <w:rPr>
          <w:rStyle w:val="h1a"/>
          <w:rFonts w:asciiTheme="minorHAnsi" w:hAnsiTheme="minorHAnsi" w:cstheme="minorHAnsi"/>
          <w:b/>
          <w:color w:val="070707"/>
          <w:sz w:val="22"/>
          <w:szCs w:val="22"/>
        </w:rPr>
        <w:t> </w:t>
      </w:r>
      <w:r>
        <w:rPr>
          <w:rStyle w:val="h1a"/>
          <w:rFonts w:asciiTheme="minorHAnsi" w:hAnsiTheme="minorHAnsi" w:cstheme="minorHAnsi"/>
          <w:b/>
          <w:color w:val="070707"/>
          <w:sz w:val="22"/>
          <w:szCs w:val="22"/>
        </w:rPr>
        <w:t>posudzovaní zhody výrobku, sprístupňovaní určeného výrobku na trhu</w:t>
      </w:r>
      <w:r>
        <w:rPr>
          <w:rStyle w:val="h1a"/>
          <w:rFonts w:asciiTheme="minorHAnsi" w:hAnsiTheme="minorHAnsi" w:cstheme="minorHAnsi"/>
          <w:color w:val="070707"/>
          <w:sz w:val="22"/>
          <w:szCs w:val="22"/>
        </w:rPr>
        <w:t xml:space="preserve"> a</w:t>
      </w:r>
      <w:r w:rsidR="00016019">
        <w:rPr>
          <w:rStyle w:val="h1a"/>
          <w:rFonts w:asciiTheme="minorHAnsi" w:hAnsiTheme="minorHAnsi" w:cstheme="minorHAnsi"/>
          <w:color w:val="070707"/>
          <w:sz w:val="22"/>
          <w:szCs w:val="22"/>
        </w:rPr>
        <w:t> </w:t>
      </w:r>
      <w:r>
        <w:rPr>
          <w:rStyle w:val="h1a"/>
          <w:rFonts w:asciiTheme="minorHAnsi" w:hAnsiTheme="minorHAnsi" w:cstheme="minorHAnsi"/>
          <w:color w:val="070707"/>
          <w:sz w:val="22"/>
          <w:szCs w:val="22"/>
        </w:rPr>
        <w:t>o</w:t>
      </w:r>
      <w:r w:rsidR="00016019">
        <w:rPr>
          <w:rStyle w:val="h1a"/>
          <w:rFonts w:asciiTheme="minorHAnsi" w:hAnsiTheme="minorHAnsi" w:cstheme="minorHAnsi"/>
          <w:color w:val="070707"/>
          <w:sz w:val="22"/>
          <w:szCs w:val="22"/>
        </w:rPr>
        <w:t> </w:t>
      </w:r>
      <w:r>
        <w:rPr>
          <w:rStyle w:val="h1a"/>
          <w:rFonts w:asciiTheme="minorHAnsi" w:hAnsiTheme="minorHAnsi" w:cstheme="minorHAnsi"/>
          <w:color w:val="070707"/>
          <w:sz w:val="22"/>
          <w:szCs w:val="22"/>
        </w:rPr>
        <w:t>zmene a</w:t>
      </w:r>
      <w:r w:rsidR="00016019">
        <w:rPr>
          <w:rStyle w:val="h1a"/>
          <w:rFonts w:asciiTheme="minorHAnsi" w:hAnsiTheme="minorHAnsi" w:cstheme="minorHAnsi"/>
          <w:color w:val="070707"/>
          <w:sz w:val="22"/>
          <w:szCs w:val="22"/>
        </w:rPr>
        <w:t> </w:t>
      </w:r>
      <w:r>
        <w:rPr>
          <w:rStyle w:val="h1a"/>
          <w:rFonts w:asciiTheme="minorHAnsi" w:hAnsiTheme="minorHAnsi" w:cstheme="minorHAnsi"/>
          <w:color w:val="070707"/>
          <w:sz w:val="22"/>
          <w:szCs w:val="22"/>
        </w:rPr>
        <w:t>doplnení niektorých zákonov v</w:t>
      </w:r>
      <w:r w:rsidR="00016019">
        <w:rPr>
          <w:rStyle w:val="h1a"/>
          <w:rFonts w:asciiTheme="minorHAnsi" w:hAnsiTheme="minorHAnsi" w:cstheme="minorHAnsi"/>
          <w:color w:val="070707"/>
          <w:sz w:val="22"/>
          <w:szCs w:val="22"/>
        </w:rPr>
        <w:t> </w:t>
      </w:r>
      <w:r>
        <w:rPr>
          <w:rStyle w:val="h1a"/>
          <w:rFonts w:asciiTheme="minorHAnsi" w:hAnsiTheme="minorHAnsi" w:cstheme="minorHAnsi"/>
          <w:color w:val="070707"/>
          <w:sz w:val="22"/>
          <w:szCs w:val="22"/>
        </w:rPr>
        <w:t>znení neskorších predpisov.</w:t>
      </w:r>
      <w:r>
        <w:rPr>
          <w:rFonts w:asciiTheme="minorHAnsi" w:hAnsiTheme="minorHAnsi" w:cstheme="minorHAnsi"/>
          <w:sz w:val="22"/>
          <w:szCs w:val="22"/>
        </w:rPr>
        <w:t xml:space="preserve">  Zhotoviteľ sa zaväzuje, že u</w:t>
      </w:r>
      <w:r w:rsidR="00016019">
        <w:rPr>
          <w:rFonts w:asciiTheme="minorHAnsi" w:hAnsiTheme="minorHAnsi" w:cstheme="minorHAnsi"/>
          <w:sz w:val="22"/>
          <w:szCs w:val="22"/>
        </w:rPr>
        <w:t> </w:t>
      </w:r>
      <w:r>
        <w:rPr>
          <w:rFonts w:asciiTheme="minorHAnsi" w:hAnsiTheme="minorHAnsi" w:cstheme="minorHAnsi"/>
          <w:sz w:val="22"/>
          <w:szCs w:val="22"/>
        </w:rPr>
        <w:t>fyzických osôb, prostredníctvom ktorých plní predmet tejto Zmluvy, neporuší zákaz nelegálneho zamestnávania podľa zákona č. 82/2005 Z.</w:t>
      </w:r>
      <w:r w:rsidR="00016019">
        <w:rPr>
          <w:rFonts w:asciiTheme="minorHAnsi" w:hAnsiTheme="minorHAnsi" w:cstheme="minorHAnsi"/>
          <w:sz w:val="22"/>
          <w:szCs w:val="22"/>
        </w:rPr>
        <w:t xml:space="preserve"> </w:t>
      </w:r>
      <w:r>
        <w:rPr>
          <w:rFonts w:asciiTheme="minorHAnsi" w:hAnsiTheme="minorHAnsi" w:cstheme="minorHAnsi"/>
          <w:sz w:val="22"/>
          <w:szCs w:val="22"/>
        </w:rPr>
        <w:t xml:space="preserve">z. </w:t>
      </w:r>
      <w:r>
        <w:rPr>
          <w:rFonts w:asciiTheme="minorHAnsi" w:hAnsiTheme="minorHAnsi" w:cstheme="minorHAnsi"/>
          <w:b/>
          <w:sz w:val="22"/>
          <w:szCs w:val="22"/>
        </w:rPr>
        <w:t>o nelegálnej práci a nelegálnom zamestnávaní</w:t>
      </w:r>
      <w:r>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0CCBE338"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IV.</w:t>
      </w:r>
    </w:p>
    <w:p w14:paraId="04D892B8"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Termíny realizácie diela</w:t>
      </w:r>
      <w:r>
        <w:rPr>
          <w:rFonts w:asciiTheme="minorHAnsi" w:hAnsiTheme="minorHAnsi" w:cstheme="minorHAnsi"/>
          <w:i/>
          <w:iCs/>
          <w:color w:val="auto"/>
          <w:sz w:val="22"/>
          <w:szCs w:val="22"/>
        </w:rPr>
        <w:t xml:space="preserve"> </w:t>
      </w:r>
    </w:p>
    <w:p w14:paraId="0381593D" w14:textId="77777777" w:rsidR="001E66FD" w:rsidRDefault="001E66FD" w:rsidP="001E66FD">
      <w:pPr>
        <w:pStyle w:val="Default"/>
        <w:numPr>
          <w:ilvl w:val="0"/>
          <w:numId w:val="5"/>
        </w:numPr>
        <w:tabs>
          <w:tab w:val="left" w:pos="426"/>
        </w:tabs>
        <w:ind w:left="0"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Termíny realizácie diela: </w:t>
      </w:r>
    </w:p>
    <w:p w14:paraId="14493C13" w14:textId="5FD71681" w:rsidR="001E66FD" w:rsidRDefault="001E66FD" w:rsidP="001E66FD">
      <w:pPr>
        <w:pStyle w:val="Default"/>
        <w:numPr>
          <w:ilvl w:val="1"/>
          <w:numId w:val="5"/>
        </w:numPr>
        <w:tabs>
          <w:tab w:val="left" w:pos="2694"/>
        </w:tabs>
        <w:ind w:left="709" w:hanging="425"/>
        <w:jc w:val="both"/>
        <w:rPr>
          <w:rFonts w:asciiTheme="minorHAnsi" w:hAnsiTheme="minorHAnsi" w:cstheme="minorHAnsi"/>
          <w:color w:val="auto"/>
          <w:sz w:val="22"/>
          <w:szCs w:val="22"/>
        </w:rPr>
      </w:pPr>
      <w:r>
        <w:rPr>
          <w:rFonts w:asciiTheme="minorHAnsi" w:hAnsiTheme="minorHAnsi" w:cstheme="minorHAnsi"/>
          <w:b/>
          <w:bCs/>
          <w:color w:val="auto"/>
          <w:sz w:val="22"/>
          <w:szCs w:val="22"/>
        </w:rPr>
        <w:t>prevzatie staveniska zhotoviteľom:</w:t>
      </w:r>
      <w:r>
        <w:rPr>
          <w:rFonts w:asciiTheme="minorHAnsi" w:hAnsiTheme="minorHAnsi" w:cstheme="minorHAnsi"/>
          <w:color w:val="auto"/>
          <w:sz w:val="22"/>
          <w:szCs w:val="22"/>
        </w:rPr>
        <w:t xml:space="preserve"> </w:t>
      </w:r>
      <w:r>
        <w:rPr>
          <w:rFonts w:asciiTheme="minorHAnsi" w:hAnsiTheme="minorHAnsi" w:cstheme="minorHAnsi"/>
          <w:b/>
          <w:color w:val="auto"/>
          <w:sz w:val="22"/>
          <w:szCs w:val="22"/>
        </w:rPr>
        <w:t xml:space="preserve">do </w:t>
      </w:r>
      <w:r w:rsidR="0053135D">
        <w:rPr>
          <w:rFonts w:asciiTheme="minorHAnsi" w:hAnsiTheme="minorHAnsi" w:cstheme="minorHAnsi"/>
          <w:b/>
          <w:color w:val="auto"/>
          <w:sz w:val="22"/>
          <w:szCs w:val="22"/>
        </w:rPr>
        <w:t xml:space="preserve">10  </w:t>
      </w:r>
      <w:r>
        <w:rPr>
          <w:rFonts w:asciiTheme="minorHAnsi" w:hAnsiTheme="minorHAnsi" w:cstheme="minorHAnsi"/>
          <w:b/>
          <w:color w:val="auto"/>
          <w:sz w:val="22"/>
          <w:szCs w:val="22"/>
        </w:rPr>
        <w:t>pracovných dní</w:t>
      </w:r>
      <w:r>
        <w:rPr>
          <w:rFonts w:asciiTheme="minorHAnsi" w:hAnsiTheme="minorHAnsi" w:cstheme="minorHAnsi"/>
          <w:color w:val="auto"/>
          <w:sz w:val="22"/>
          <w:szCs w:val="22"/>
        </w:rPr>
        <w:t xml:space="preserve"> odo dňa nadobudnutia účinnosti tejto Zmluvy, </w:t>
      </w:r>
    </w:p>
    <w:p w14:paraId="5892603F" w14:textId="5661151E" w:rsidR="001E66FD" w:rsidRDefault="001E66FD" w:rsidP="001E66FD">
      <w:pPr>
        <w:pStyle w:val="Default"/>
        <w:numPr>
          <w:ilvl w:val="1"/>
          <w:numId w:val="5"/>
        </w:numPr>
        <w:tabs>
          <w:tab w:val="left" w:pos="2694"/>
        </w:tabs>
        <w:jc w:val="both"/>
        <w:rPr>
          <w:rFonts w:asciiTheme="minorHAnsi" w:hAnsiTheme="minorHAnsi" w:cstheme="minorHAnsi"/>
          <w:color w:val="auto"/>
          <w:sz w:val="22"/>
          <w:szCs w:val="22"/>
        </w:rPr>
      </w:pPr>
      <w:r>
        <w:rPr>
          <w:rFonts w:asciiTheme="minorHAnsi" w:hAnsiTheme="minorHAnsi" w:cstheme="minorHAnsi"/>
          <w:b/>
          <w:bCs/>
          <w:color w:val="auto"/>
          <w:sz w:val="22"/>
          <w:szCs w:val="22"/>
        </w:rPr>
        <w:t>začiatok realizácie:</w:t>
      </w:r>
      <w:r>
        <w:rPr>
          <w:rFonts w:asciiTheme="minorHAnsi" w:hAnsiTheme="minorHAnsi" w:cstheme="minorHAnsi"/>
          <w:color w:val="auto"/>
          <w:sz w:val="22"/>
          <w:szCs w:val="22"/>
        </w:rPr>
        <w:t xml:space="preserve"> bez zbytočného odkladu po prevzatí staveniska zhotoviteľom,  </w:t>
      </w:r>
      <w:r>
        <w:rPr>
          <w:rFonts w:asciiTheme="minorHAnsi" w:hAnsiTheme="minorHAnsi" w:cstheme="minorHAnsi"/>
          <w:color w:val="auto"/>
          <w:sz w:val="22"/>
          <w:szCs w:val="22"/>
        </w:rPr>
        <w:tab/>
        <w:t xml:space="preserve">najneskôr </w:t>
      </w:r>
      <w:r>
        <w:rPr>
          <w:rFonts w:asciiTheme="minorHAnsi" w:hAnsiTheme="minorHAnsi" w:cstheme="minorHAnsi"/>
          <w:b/>
          <w:bCs/>
          <w:color w:val="auto"/>
          <w:sz w:val="22"/>
          <w:szCs w:val="22"/>
        </w:rPr>
        <w:t>do 3 pracovných dní odo dňa prevzatia staveniska</w:t>
      </w:r>
      <w:r w:rsidR="006906D7">
        <w:rPr>
          <w:rFonts w:asciiTheme="minorHAnsi" w:hAnsiTheme="minorHAnsi" w:cstheme="minorHAnsi"/>
          <w:b/>
          <w:bCs/>
          <w:color w:val="auto"/>
          <w:sz w:val="22"/>
          <w:szCs w:val="22"/>
        </w:rPr>
        <w:t>,</w:t>
      </w:r>
    </w:p>
    <w:p w14:paraId="02832556" w14:textId="59873B76" w:rsidR="001E66FD" w:rsidRDefault="001E66FD" w:rsidP="001E66FD">
      <w:pPr>
        <w:pStyle w:val="Default"/>
        <w:numPr>
          <w:ilvl w:val="1"/>
          <w:numId w:val="5"/>
        </w:numPr>
        <w:ind w:left="709" w:hanging="349"/>
        <w:jc w:val="both"/>
        <w:rPr>
          <w:rFonts w:asciiTheme="minorHAnsi" w:hAnsiTheme="minorHAnsi" w:cstheme="minorHAnsi"/>
          <w:color w:val="auto"/>
          <w:sz w:val="22"/>
          <w:szCs w:val="22"/>
        </w:rPr>
      </w:pPr>
      <w:r>
        <w:rPr>
          <w:rFonts w:asciiTheme="minorHAnsi" w:hAnsiTheme="minorHAnsi" w:cstheme="minorHAnsi"/>
          <w:b/>
          <w:bCs/>
          <w:color w:val="auto"/>
          <w:sz w:val="22"/>
          <w:szCs w:val="22"/>
        </w:rPr>
        <w:t>dokončenie realizácie:</w:t>
      </w:r>
      <w:r>
        <w:rPr>
          <w:rFonts w:asciiTheme="minorHAnsi" w:hAnsiTheme="minorHAnsi" w:cstheme="minorHAnsi"/>
          <w:color w:val="auto"/>
          <w:sz w:val="22"/>
          <w:szCs w:val="22"/>
        </w:rPr>
        <w:t xml:space="preserve"> najneskôr </w:t>
      </w:r>
      <w:r w:rsidRPr="00C11D93">
        <w:rPr>
          <w:rFonts w:asciiTheme="minorHAnsi" w:hAnsiTheme="minorHAnsi" w:cstheme="minorHAnsi"/>
          <w:b/>
          <w:bCs/>
          <w:color w:val="auto"/>
          <w:sz w:val="22"/>
          <w:szCs w:val="22"/>
        </w:rPr>
        <w:t xml:space="preserve">do </w:t>
      </w:r>
      <w:r w:rsidR="00C11D93" w:rsidRPr="00C11D93">
        <w:rPr>
          <w:rFonts w:asciiTheme="minorHAnsi" w:hAnsiTheme="minorHAnsi" w:cstheme="minorHAnsi"/>
          <w:b/>
          <w:bCs/>
          <w:color w:val="auto"/>
          <w:sz w:val="22"/>
          <w:szCs w:val="22"/>
        </w:rPr>
        <w:t>730</w:t>
      </w:r>
      <w:r w:rsidRPr="00C11D93">
        <w:rPr>
          <w:rFonts w:asciiTheme="minorHAnsi" w:hAnsiTheme="minorHAnsi" w:cstheme="minorHAnsi"/>
          <w:b/>
          <w:bCs/>
          <w:color w:val="auto"/>
          <w:sz w:val="22"/>
          <w:szCs w:val="22"/>
        </w:rPr>
        <w:t xml:space="preserve"> dní</w:t>
      </w:r>
      <w:r>
        <w:rPr>
          <w:rFonts w:asciiTheme="minorHAnsi" w:hAnsiTheme="minorHAnsi" w:cstheme="minorHAnsi"/>
          <w:b/>
          <w:bCs/>
          <w:color w:val="auto"/>
          <w:sz w:val="22"/>
          <w:szCs w:val="22"/>
        </w:rPr>
        <w:t xml:space="preserve"> odo dňa prevzatia staveniska zhotoviteľom</w:t>
      </w:r>
      <w:r w:rsidR="006906D7">
        <w:rPr>
          <w:rFonts w:asciiTheme="minorHAnsi" w:hAnsiTheme="minorHAnsi" w:cstheme="minorHAnsi"/>
          <w:b/>
          <w:bCs/>
          <w:color w:val="auto"/>
          <w:sz w:val="22"/>
          <w:szCs w:val="22"/>
        </w:rPr>
        <w:t>.</w:t>
      </w:r>
    </w:p>
    <w:p w14:paraId="7C3BFC8D" w14:textId="77777777" w:rsidR="001E66FD" w:rsidRDefault="001E66FD" w:rsidP="001E66FD">
      <w:pPr>
        <w:pStyle w:val="Default"/>
        <w:ind w:left="2832"/>
        <w:jc w:val="both"/>
        <w:rPr>
          <w:rFonts w:asciiTheme="minorHAnsi" w:hAnsiTheme="minorHAnsi" w:cstheme="minorHAnsi"/>
          <w:color w:val="auto"/>
          <w:sz w:val="22"/>
          <w:szCs w:val="22"/>
        </w:rPr>
      </w:pPr>
    </w:p>
    <w:p w14:paraId="2454A2CA" w14:textId="77777777" w:rsidR="001E66FD" w:rsidRDefault="001E66FD" w:rsidP="001E66FD">
      <w:pPr>
        <w:pStyle w:val="Default"/>
        <w:numPr>
          <w:ilvl w:val="0"/>
          <w:numId w:val="5"/>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Zhotoviteľ sa zaväzuje realizovať dielo v súlade s harmonogramom prác, ktorý obsahuje časový rozvrh všetkých činností potrebných na vykonanie diela (príloha č. 3 Zmluvy). V prípade, ak zhotoviteľ riadne vykoná dielo pred termínom špecifikovaným v ods. 1 bod 1.3. tohto článku Zmluvy, bude objednávateľ povinný takto vykonané dielo prevziať.</w:t>
      </w:r>
    </w:p>
    <w:p w14:paraId="5DF5E9A3" w14:textId="34010D96" w:rsidR="001E66FD" w:rsidRDefault="001E66FD" w:rsidP="001E66FD">
      <w:pPr>
        <w:pStyle w:val="Default"/>
        <w:numPr>
          <w:ilvl w:val="0"/>
          <w:numId w:val="5"/>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Zhotoviteľ je povinný bez zbytočného odkladu, najneskôr však tri pracovné dni po vzniku akejkoľvek udalosti, ktorá bráni alebo sťažuje vykonávanie diela s dôsledkom hrozby omeškania s odovzdaním diela v termíne podľa ods. 1 bod 1.3. tohto článku Zmluvy, resp. v zmysle prílohy č. 3 tejto Zmluvy - harmonogramu prác, písomne informovať objednávateľa o tejto skutočnosti, a to záznamom v stavebnom denníku a prostredníctvom elektronickej pošty na adres</w:t>
      </w:r>
      <w:r w:rsidR="00A26603">
        <w:rPr>
          <w:rFonts w:asciiTheme="minorHAnsi" w:hAnsiTheme="minorHAnsi" w:cstheme="minorHAnsi"/>
          <w:color w:val="auto"/>
          <w:sz w:val="22"/>
          <w:szCs w:val="22"/>
        </w:rPr>
        <w:t>y elektronickej pošty</w:t>
      </w:r>
      <w:r w:rsidR="00B432CE">
        <w:rPr>
          <w:rFonts w:asciiTheme="minorHAnsi" w:hAnsiTheme="minorHAnsi" w:cstheme="minorHAnsi"/>
          <w:color w:val="auto"/>
          <w:sz w:val="22"/>
          <w:szCs w:val="22"/>
        </w:rPr>
        <w:t>:</w:t>
      </w:r>
      <w:r w:rsidR="00B432CE" w:rsidRPr="00B432CE">
        <w:t xml:space="preserve"> </w:t>
      </w:r>
      <w:hyperlink r:id="rId12" w:history="1">
        <w:r w:rsidR="00B432CE" w:rsidRPr="00C11D93">
          <w:rPr>
            <w:rStyle w:val="Hypertextovprepojenie"/>
            <w:rFonts w:asciiTheme="minorHAnsi" w:hAnsiTheme="minorHAnsi" w:cstheme="minorHAnsi"/>
            <w:color w:val="auto"/>
            <w:sz w:val="22"/>
            <w:szCs w:val="22"/>
            <w:u w:val="none"/>
          </w:rPr>
          <w:t>peter.misura@bbsk.sk</w:t>
        </w:r>
      </w:hyperlink>
      <w:r w:rsidR="00B432CE" w:rsidRPr="00C11D93">
        <w:rPr>
          <w:rFonts w:asciiTheme="minorHAnsi" w:hAnsiTheme="minorHAnsi" w:cstheme="minorHAnsi"/>
          <w:color w:val="auto"/>
          <w:sz w:val="22"/>
          <w:szCs w:val="22"/>
        </w:rPr>
        <w:t xml:space="preserve">, </w:t>
      </w:r>
      <w:hyperlink r:id="rId13" w:history="1">
        <w:r w:rsidR="00B432CE" w:rsidRPr="00C11D93">
          <w:rPr>
            <w:rStyle w:val="Hypertextovprepojenie"/>
            <w:rFonts w:asciiTheme="minorHAnsi" w:hAnsiTheme="minorHAnsi" w:cstheme="minorHAnsi"/>
            <w:color w:val="auto"/>
            <w:sz w:val="22"/>
            <w:szCs w:val="22"/>
            <w:u w:val="none"/>
          </w:rPr>
          <w:t>tomas.deak@bbsk.sk</w:t>
        </w:r>
      </w:hyperlink>
      <w:r w:rsidR="00B432CE" w:rsidRPr="00C11D93">
        <w:rPr>
          <w:rFonts w:asciiTheme="minorHAnsi" w:hAnsiTheme="minorHAnsi" w:cstheme="minorHAnsi"/>
          <w:color w:val="auto"/>
          <w:sz w:val="22"/>
          <w:szCs w:val="22"/>
        </w:rPr>
        <w:t xml:space="preserve">. </w:t>
      </w:r>
      <w:r w:rsidRPr="00C11D93">
        <w:rPr>
          <w:rFonts w:asciiTheme="minorHAnsi" w:hAnsiTheme="minorHAnsi" w:cstheme="minorHAnsi"/>
          <w:color w:val="auto"/>
          <w:sz w:val="22"/>
          <w:szCs w:val="22"/>
        </w:rPr>
        <w:t xml:space="preserve"> </w:t>
      </w:r>
    </w:p>
    <w:p w14:paraId="3E10EC47" w14:textId="77777777" w:rsidR="001E66FD" w:rsidRDefault="001E66FD" w:rsidP="001E66FD">
      <w:pPr>
        <w:pStyle w:val="Default"/>
        <w:ind w:left="284"/>
        <w:jc w:val="both"/>
        <w:rPr>
          <w:rFonts w:asciiTheme="minorHAnsi" w:hAnsiTheme="minorHAnsi" w:cstheme="minorHAnsi"/>
          <w:color w:val="auto"/>
          <w:sz w:val="22"/>
          <w:szCs w:val="22"/>
        </w:rPr>
      </w:pPr>
    </w:p>
    <w:p w14:paraId="0B2095AD" w14:textId="77777777" w:rsidR="000C61C8" w:rsidRDefault="000C61C8" w:rsidP="001E66FD">
      <w:pPr>
        <w:pStyle w:val="Default"/>
        <w:ind w:left="284"/>
        <w:jc w:val="both"/>
        <w:rPr>
          <w:rFonts w:asciiTheme="minorHAnsi" w:hAnsiTheme="minorHAnsi" w:cstheme="minorHAnsi"/>
          <w:color w:val="auto"/>
          <w:sz w:val="22"/>
          <w:szCs w:val="22"/>
        </w:rPr>
      </w:pPr>
    </w:p>
    <w:p w14:paraId="2A45465F" w14:textId="77777777" w:rsidR="001E66FD" w:rsidRDefault="001E66FD" w:rsidP="001E66FD">
      <w:pPr>
        <w:autoSpaceDE w:val="0"/>
        <w:autoSpaceDN w:val="0"/>
        <w:adjustRightInd w:val="0"/>
        <w:spacing w:after="0" w:line="240" w:lineRule="auto"/>
        <w:jc w:val="center"/>
        <w:rPr>
          <w:rFonts w:cstheme="minorHAnsi"/>
          <w:color w:val="000000"/>
        </w:rPr>
      </w:pPr>
      <w:r>
        <w:rPr>
          <w:rFonts w:cstheme="minorHAnsi"/>
          <w:b/>
          <w:bCs/>
          <w:color w:val="000000"/>
        </w:rPr>
        <w:t>Čl. V.</w:t>
      </w:r>
    </w:p>
    <w:p w14:paraId="3EA9778A" w14:textId="77777777" w:rsidR="001E66FD" w:rsidRDefault="001E66FD" w:rsidP="001E66FD">
      <w:pPr>
        <w:autoSpaceDE w:val="0"/>
        <w:autoSpaceDN w:val="0"/>
        <w:adjustRightInd w:val="0"/>
        <w:spacing w:after="0" w:line="240" w:lineRule="auto"/>
        <w:jc w:val="center"/>
        <w:rPr>
          <w:rFonts w:cstheme="minorHAnsi"/>
          <w:color w:val="000000"/>
        </w:rPr>
      </w:pPr>
      <w:r>
        <w:rPr>
          <w:rFonts w:cstheme="minorHAnsi"/>
          <w:b/>
          <w:bCs/>
          <w:color w:val="000000"/>
        </w:rPr>
        <w:t>Cena za dielo</w:t>
      </w:r>
    </w:p>
    <w:p w14:paraId="065BB87C" w14:textId="277306AA" w:rsidR="001E66FD" w:rsidRDefault="001E66FD" w:rsidP="000E1BA6">
      <w:pPr>
        <w:pStyle w:val="Odsekzoznamu"/>
        <w:numPr>
          <w:ilvl w:val="0"/>
          <w:numId w:val="1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podpisom tejto Zmluvy výslovne </w:t>
      </w:r>
      <w:r w:rsidR="00A26603">
        <w:rPr>
          <w:rFonts w:asciiTheme="minorHAnsi" w:hAnsiTheme="minorHAnsi" w:cstheme="minorHAnsi"/>
        </w:rPr>
        <w:t>vy</w:t>
      </w:r>
      <w:r>
        <w:rPr>
          <w:rFonts w:asciiTheme="minorHAnsi" w:hAnsiTheme="minorHAnsi" w:cstheme="minorHAnsi"/>
        </w:rPr>
        <w:t>hlasuje, že:</w:t>
      </w:r>
    </w:p>
    <w:p w14:paraId="07C12E3D" w14:textId="1ED49B3F" w:rsidR="001E66FD" w:rsidRDefault="003534F8"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 xml:space="preserve">do </w:t>
      </w:r>
      <w:r w:rsidR="001E66FD">
        <w:rPr>
          <w:rFonts w:asciiTheme="minorHAnsi" w:hAnsiTheme="minorHAnsi" w:cstheme="minorHAnsi"/>
          <w:sz w:val="22"/>
          <w:szCs w:val="22"/>
        </w:rPr>
        <w:t>ceny</w:t>
      </w:r>
      <w:r w:rsidR="00BC148C">
        <w:rPr>
          <w:rFonts w:asciiTheme="minorHAnsi" w:hAnsiTheme="minorHAnsi" w:cstheme="minorHAnsi"/>
          <w:sz w:val="22"/>
          <w:szCs w:val="22"/>
        </w:rPr>
        <w:t xml:space="preserve"> za </w:t>
      </w:r>
      <w:r w:rsidR="001E66FD">
        <w:rPr>
          <w:rFonts w:asciiTheme="minorHAnsi" w:hAnsiTheme="minorHAnsi" w:cstheme="minorHAnsi"/>
          <w:sz w:val="22"/>
          <w:szCs w:val="22"/>
        </w:rPr>
        <w:t>diel</w:t>
      </w:r>
      <w:r w:rsidR="00BC148C">
        <w:rPr>
          <w:rFonts w:asciiTheme="minorHAnsi" w:hAnsiTheme="minorHAnsi" w:cstheme="minorHAnsi"/>
          <w:sz w:val="22"/>
          <w:szCs w:val="22"/>
        </w:rPr>
        <w:t>o</w:t>
      </w:r>
      <w:r w:rsidR="001E66FD">
        <w:rPr>
          <w:rFonts w:asciiTheme="minorHAnsi" w:hAnsiTheme="minorHAnsi" w:cstheme="minorHAnsi"/>
          <w:sz w:val="22"/>
          <w:szCs w:val="22"/>
        </w:rPr>
        <w:t xml:space="preserve"> zodpovedne a úplne zahrnul všetky nevyhnutné opatrenia pre splnenie predpisov, noriem, opatrení a úradných podmienok a podmienok orgánov verejnej moci,</w:t>
      </w:r>
    </w:p>
    <w:p w14:paraId="19178EB0" w14:textId="5D54924E"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pri zostavovaní svojej cenovej ponuky vzal na vedomie a počítal s tým, že počas vykonávania diela nie je povolená žiadna zmena cen</w:t>
      </w:r>
      <w:r w:rsidR="00BC148C">
        <w:rPr>
          <w:rFonts w:asciiTheme="minorHAnsi" w:hAnsiTheme="minorHAnsi" w:cstheme="minorHAnsi"/>
          <w:sz w:val="22"/>
          <w:szCs w:val="22"/>
        </w:rPr>
        <w:t>y</w:t>
      </w:r>
      <w:r>
        <w:rPr>
          <w:rFonts w:asciiTheme="minorHAnsi" w:hAnsiTheme="minorHAnsi" w:cstheme="minorHAnsi"/>
          <w:sz w:val="22"/>
          <w:szCs w:val="22"/>
        </w:rPr>
        <w:t>,</w:t>
      </w:r>
    </w:p>
    <w:p w14:paraId="37C9B614" w14:textId="107DB30C"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do ceny</w:t>
      </w:r>
      <w:r w:rsidR="00303B0F">
        <w:rPr>
          <w:rFonts w:asciiTheme="minorHAnsi" w:hAnsiTheme="minorHAnsi" w:cstheme="minorHAnsi"/>
          <w:sz w:val="22"/>
          <w:szCs w:val="22"/>
        </w:rPr>
        <w:t xml:space="preserve"> za</w:t>
      </w:r>
      <w:r>
        <w:rPr>
          <w:rFonts w:asciiTheme="minorHAnsi" w:hAnsiTheme="minorHAnsi" w:cstheme="minorHAnsi"/>
          <w:sz w:val="22"/>
          <w:szCs w:val="22"/>
        </w:rPr>
        <w:t xml:space="preserve"> diel</w:t>
      </w:r>
      <w:r w:rsidR="00303B0F">
        <w:rPr>
          <w:rFonts w:asciiTheme="minorHAnsi" w:hAnsiTheme="minorHAnsi" w:cstheme="minorHAnsi"/>
          <w:sz w:val="22"/>
          <w:szCs w:val="22"/>
        </w:rPr>
        <w:t>o</w:t>
      </w:r>
      <w:r>
        <w:rPr>
          <w:rFonts w:asciiTheme="minorHAnsi" w:hAnsiTheme="minorHAnsi" w:cstheme="minorHAnsi"/>
          <w:sz w:val="22"/>
          <w:szCs w:val="22"/>
        </w:rPr>
        <w:t xml:space="preserve"> zodpovedne a úplne zahrnul všetky výdavky potrebné pre úplné, kvalitné a odborné vykonanie diela, </w:t>
      </w:r>
    </w:p>
    <w:p w14:paraId="505AE353" w14:textId="66B88828"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do ceny</w:t>
      </w:r>
      <w:r w:rsidR="007D2DF5">
        <w:rPr>
          <w:rFonts w:asciiTheme="minorHAnsi" w:hAnsiTheme="minorHAnsi" w:cstheme="minorHAnsi"/>
          <w:sz w:val="22"/>
          <w:szCs w:val="22"/>
        </w:rPr>
        <w:t xml:space="preserve"> za</w:t>
      </w:r>
      <w:r>
        <w:rPr>
          <w:rFonts w:asciiTheme="minorHAnsi" w:hAnsiTheme="minorHAnsi" w:cstheme="minorHAnsi"/>
          <w:sz w:val="22"/>
          <w:szCs w:val="22"/>
        </w:rPr>
        <w:t xml:space="preserve"> diel</w:t>
      </w:r>
      <w:r w:rsidR="007D2DF5">
        <w:rPr>
          <w:rFonts w:asciiTheme="minorHAnsi" w:hAnsiTheme="minorHAnsi" w:cstheme="minorHAnsi"/>
          <w:sz w:val="22"/>
          <w:szCs w:val="22"/>
        </w:rPr>
        <w:t>o</w:t>
      </w:r>
      <w:r>
        <w:rPr>
          <w:rFonts w:asciiTheme="minorHAnsi" w:hAnsiTheme="minorHAnsi" w:cstheme="minorHAnsi"/>
          <w:sz w:val="22"/>
          <w:szCs w:val="22"/>
        </w:rPr>
        <w:t xml:space="preserve"> v celom rozsahu zahrnul aj práce v projektovej dokumentácii alebo vo </w:t>
      </w:r>
      <w:r w:rsidR="00406574">
        <w:rPr>
          <w:rFonts w:asciiTheme="minorHAnsi" w:hAnsiTheme="minorHAnsi" w:cstheme="minorHAnsi"/>
          <w:sz w:val="22"/>
          <w:szCs w:val="22"/>
        </w:rPr>
        <w:t>v</w:t>
      </w:r>
      <w:r>
        <w:rPr>
          <w:rFonts w:asciiTheme="minorHAnsi" w:hAnsiTheme="minorHAnsi" w:cstheme="minorHAnsi"/>
          <w:sz w:val="22"/>
          <w:szCs w:val="22"/>
        </w:rPr>
        <w:t>ýkaze výmer neobsiahnuté, ale podľa skúsenosti zhotoviteľa pre riadne vykonanie diela nutné alebo potrebné,</w:t>
      </w:r>
    </w:p>
    <w:p w14:paraId="49CFBA9F" w14:textId="1C72FE77"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 xml:space="preserve">u všetkých položiek </w:t>
      </w:r>
      <w:r w:rsidR="005D6584">
        <w:rPr>
          <w:rFonts w:asciiTheme="minorHAnsi" w:hAnsiTheme="minorHAnsi" w:cstheme="minorHAnsi"/>
          <w:sz w:val="22"/>
          <w:szCs w:val="22"/>
        </w:rPr>
        <w:t>r</w:t>
      </w:r>
      <w:r>
        <w:rPr>
          <w:rFonts w:asciiTheme="minorHAnsi" w:hAnsiTheme="minorHAnsi" w:cstheme="minorHAnsi"/>
          <w:sz w:val="22"/>
          <w:szCs w:val="22"/>
        </w:rPr>
        <w:t xml:space="preserve">ozpočtu/oceneného </w:t>
      </w:r>
      <w:r w:rsidR="007B1EE6">
        <w:rPr>
          <w:rFonts w:asciiTheme="minorHAnsi" w:hAnsiTheme="minorHAnsi" w:cstheme="minorHAnsi"/>
          <w:sz w:val="22"/>
          <w:szCs w:val="22"/>
        </w:rPr>
        <w:t>v</w:t>
      </w:r>
      <w:r>
        <w:rPr>
          <w:rFonts w:asciiTheme="minorHAnsi" w:hAnsiTheme="minorHAnsi" w:cstheme="minorHAnsi"/>
          <w:sz w:val="22"/>
          <w:szCs w:val="22"/>
        </w:rPr>
        <w:t>ýkazu výmer platí zásada, že sa rozumejú vrátane všetkých bezprostredne súvisiacich výkonov a činností vrátane všetkých potrebných pomocných, montážnych, spojovacích, kompletizačných a iných materiálov,</w:t>
      </w:r>
    </w:p>
    <w:p w14:paraId="41374CF0" w14:textId="0DB1846C" w:rsidR="001E66FD" w:rsidRDefault="001E66FD" w:rsidP="001E66FD">
      <w:pPr>
        <w:pStyle w:val="Advokt"/>
        <w:numPr>
          <w:ilvl w:val="0"/>
          <w:numId w:val="18"/>
        </w:numPr>
        <w:ind w:left="709" w:hanging="283"/>
        <w:jc w:val="both"/>
        <w:rPr>
          <w:rFonts w:asciiTheme="minorHAnsi" w:hAnsiTheme="minorHAnsi" w:cstheme="minorHAnsi"/>
          <w:sz w:val="22"/>
          <w:szCs w:val="22"/>
        </w:rPr>
      </w:pPr>
      <w:r>
        <w:rPr>
          <w:rFonts w:asciiTheme="minorHAnsi" w:hAnsiTheme="minorHAnsi" w:cstheme="minorHAnsi"/>
          <w:sz w:val="22"/>
          <w:szCs w:val="22"/>
        </w:rPr>
        <w:t>mu je úplne a presne známy rozsah diela, a že (i) nebude účtovať žiadne nepredvídateľné výdavky, náklady a práce naviac</w:t>
      </w:r>
      <w:r w:rsidR="00DA7572">
        <w:rPr>
          <w:rFonts w:asciiTheme="minorHAnsi" w:hAnsiTheme="minorHAnsi" w:cstheme="minorHAnsi"/>
          <w:sz w:val="22"/>
          <w:szCs w:val="22"/>
        </w:rPr>
        <w:t xml:space="preserve"> ani sa dožadovať</w:t>
      </w:r>
      <w:r w:rsidR="007618B0">
        <w:rPr>
          <w:rFonts w:asciiTheme="minorHAnsi" w:hAnsiTheme="minorHAnsi" w:cstheme="minorHAnsi"/>
          <w:sz w:val="22"/>
          <w:szCs w:val="22"/>
        </w:rPr>
        <w:t xml:space="preserve"> zvýšenia ceny za dielo</w:t>
      </w:r>
      <w:r>
        <w:rPr>
          <w:rFonts w:asciiTheme="minorHAnsi" w:hAnsiTheme="minorHAnsi" w:cstheme="minorHAnsi"/>
          <w:sz w:val="22"/>
          <w:szCs w:val="22"/>
        </w:rPr>
        <w:t>, že (ii) porozumel zadaniu predmetu a rozsahu diela vrátane príloh k Zmluve a zodpovedne a dôkladne s vynaložením odbornej starostlivosti si ich overil, pričom znenie zadania mu nebolo nezrozumiteľné, alebo nejednoznačné, že (iii) obdržal uspokojivé odpovede a pokyny na svoje prípadné otázky a (iv) overil si všetky ostatné faktory ovplyvňujúce cenu</w:t>
      </w:r>
      <w:r w:rsidR="008F17B9">
        <w:rPr>
          <w:rFonts w:asciiTheme="minorHAnsi" w:hAnsiTheme="minorHAnsi" w:cstheme="minorHAnsi"/>
          <w:sz w:val="22"/>
          <w:szCs w:val="22"/>
        </w:rPr>
        <w:t xml:space="preserve"> za</w:t>
      </w:r>
      <w:r>
        <w:rPr>
          <w:rFonts w:asciiTheme="minorHAnsi" w:hAnsiTheme="minorHAnsi" w:cstheme="minorHAnsi"/>
          <w:sz w:val="22"/>
          <w:szCs w:val="22"/>
        </w:rPr>
        <w:t xml:space="preserve"> diel</w:t>
      </w:r>
      <w:r w:rsidR="00B672A5">
        <w:rPr>
          <w:rFonts w:asciiTheme="minorHAnsi" w:hAnsiTheme="minorHAnsi" w:cstheme="minorHAnsi"/>
          <w:sz w:val="22"/>
          <w:szCs w:val="22"/>
        </w:rPr>
        <w:t>o</w:t>
      </w:r>
      <w:r>
        <w:rPr>
          <w:rFonts w:asciiTheme="minorHAnsi" w:hAnsiTheme="minorHAnsi" w:cstheme="minorHAnsi"/>
          <w:sz w:val="22"/>
          <w:szCs w:val="22"/>
        </w:rPr>
        <w:t>, vyhodnotil ich a zahrnul do ceny</w:t>
      </w:r>
      <w:r w:rsidR="003470C4">
        <w:rPr>
          <w:rFonts w:asciiTheme="minorHAnsi" w:hAnsiTheme="minorHAnsi" w:cstheme="minorHAnsi"/>
          <w:sz w:val="22"/>
          <w:szCs w:val="22"/>
        </w:rPr>
        <w:t xml:space="preserve"> za</w:t>
      </w:r>
      <w:r>
        <w:rPr>
          <w:rFonts w:asciiTheme="minorHAnsi" w:hAnsiTheme="minorHAnsi" w:cstheme="minorHAnsi"/>
          <w:sz w:val="22"/>
          <w:szCs w:val="22"/>
        </w:rPr>
        <w:t xml:space="preserve"> </w:t>
      </w:r>
      <w:r w:rsidR="003470C4">
        <w:rPr>
          <w:rFonts w:asciiTheme="minorHAnsi" w:hAnsiTheme="minorHAnsi" w:cstheme="minorHAnsi"/>
          <w:sz w:val="22"/>
          <w:szCs w:val="22"/>
        </w:rPr>
        <w:t>d</w:t>
      </w:r>
      <w:r>
        <w:rPr>
          <w:rFonts w:asciiTheme="minorHAnsi" w:hAnsiTheme="minorHAnsi" w:cstheme="minorHAnsi"/>
          <w:sz w:val="22"/>
          <w:szCs w:val="22"/>
        </w:rPr>
        <w:t>iel</w:t>
      </w:r>
      <w:r w:rsidR="003470C4">
        <w:rPr>
          <w:rFonts w:asciiTheme="minorHAnsi" w:hAnsiTheme="minorHAnsi" w:cstheme="minorHAnsi"/>
          <w:sz w:val="22"/>
          <w:szCs w:val="22"/>
        </w:rPr>
        <w:t>o</w:t>
      </w:r>
      <w:r>
        <w:rPr>
          <w:rFonts w:asciiTheme="minorHAnsi" w:hAnsiTheme="minorHAnsi" w:cstheme="minorHAnsi"/>
          <w:sz w:val="22"/>
          <w:szCs w:val="22"/>
        </w:rPr>
        <w:t xml:space="preserve"> aj pre prípad nepredvídateľných okolností príslušnú rezervu kalkulovaného rizika.</w:t>
      </w:r>
    </w:p>
    <w:p w14:paraId="018F719A" w14:textId="77777777" w:rsidR="001E66FD" w:rsidRDefault="001E66FD" w:rsidP="001E66FD">
      <w:pPr>
        <w:pStyle w:val="Advokt"/>
        <w:ind w:left="709"/>
        <w:jc w:val="both"/>
        <w:rPr>
          <w:rFonts w:asciiTheme="minorHAnsi" w:hAnsiTheme="minorHAnsi" w:cstheme="minorHAnsi"/>
          <w:sz w:val="22"/>
          <w:szCs w:val="22"/>
        </w:rPr>
      </w:pPr>
    </w:p>
    <w:p w14:paraId="7705CF53" w14:textId="4E980355" w:rsidR="001E66FD" w:rsidRDefault="001E66FD" w:rsidP="001E66FD">
      <w:pPr>
        <w:pStyle w:val="Advokt"/>
        <w:numPr>
          <w:ilvl w:val="0"/>
          <w:numId w:val="17"/>
        </w:numPr>
        <w:tabs>
          <w:tab w:val="left" w:pos="426"/>
        </w:tabs>
        <w:ind w:left="0" w:firstLine="0"/>
        <w:jc w:val="both"/>
        <w:rPr>
          <w:rFonts w:asciiTheme="minorHAnsi" w:hAnsiTheme="minorHAnsi" w:cstheme="minorHAnsi"/>
          <w:sz w:val="22"/>
          <w:szCs w:val="22"/>
        </w:rPr>
      </w:pPr>
      <w:r>
        <w:rPr>
          <w:rFonts w:asciiTheme="minorHAnsi" w:hAnsiTheme="minorHAnsi" w:cstheme="minorHAnsi"/>
          <w:color w:val="000000"/>
          <w:sz w:val="22"/>
          <w:szCs w:val="22"/>
        </w:rPr>
        <w:t xml:space="preserve">Cena za dielo je stanovená </w:t>
      </w:r>
      <w:r>
        <w:rPr>
          <w:rFonts w:asciiTheme="minorHAnsi" w:hAnsiTheme="minorHAnsi" w:cstheme="minorHAnsi"/>
          <w:b/>
          <w:bCs/>
          <w:color w:val="000000"/>
          <w:sz w:val="22"/>
          <w:szCs w:val="22"/>
        </w:rPr>
        <w:t>na základe cenovej ponuky zhotoviteľa ako uchádzača vo verejnom obstarávaní ako súčet jednotlivých ocenených položiek uvedených v prílohe č. 1 Zmluvy</w:t>
      </w:r>
      <w:r>
        <w:rPr>
          <w:rFonts w:asciiTheme="minorHAnsi" w:hAnsiTheme="minorHAnsi" w:cstheme="minorHAnsi"/>
          <w:color w:val="000000"/>
          <w:sz w:val="22"/>
          <w:szCs w:val="22"/>
        </w:rPr>
        <w:t>, a podľa zákona č. 18/1996 Z. z. o cenách v znení neskorších predpisov</w:t>
      </w:r>
      <w:r>
        <w:rPr>
          <w:rFonts w:asciiTheme="minorHAnsi" w:hAnsiTheme="minorHAnsi" w:cstheme="minorHAnsi"/>
          <w:b/>
          <w:bCs/>
          <w:color w:val="000000"/>
          <w:sz w:val="22"/>
          <w:szCs w:val="22"/>
        </w:rPr>
        <w:t>.</w:t>
      </w:r>
    </w:p>
    <w:p w14:paraId="34EF8DB4" w14:textId="77777777" w:rsidR="001E66FD" w:rsidRDefault="001E66FD" w:rsidP="001E66FD">
      <w:pPr>
        <w:pStyle w:val="Advokt"/>
        <w:ind w:left="426"/>
        <w:jc w:val="both"/>
        <w:rPr>
          <w:rFonts w:asciiTheme="minorHAnsi" w:hAnsiTheme="minorHAnsi" w:cstheme="minorHAnsi"/>
          <w:sz w:val="22"/>
          <w:szCs w:val="22"/>
        </w:rPr>
      </w:pPr>
    </w:p>
    <w:p w14:paraId="651BFCA5" w14:textId="6CE196A9" w:rsidR="001E66FD" w:rsidRDefault="001E66FD" w:rsidP="001E66FD">
      <w:pPr>
        <w:pStyle w:val="Advokt"/>
        <w:numPr>
          <w:ilvl w:val="0"/>
          <w:numId w:val="17"/>
        </w:numPr>
        <w:tabs>
          <w:tab w:val="left" w:pos="426"/>
        </w:tabs>
        <w:ind w:left="0" w:firstLine="0"/>
        <w:jc w:val="both"/>
        <w:rPr>
          <w:rFonts w:asciiTheme="minorHAnsi" w:hAnsiTheme="minorHAnsi" w:cstheme="minorHAnsi"/>
          <w:sz w:val="22"/>
          <w:szCs w:val="22"/>
        </w:rPr>
      </w:pPr>
      <w:r>
        <w:rPr>
          <w:rFonts w:asciiTheme="minorHAnsi" w:hAnsiTheme="minorHAnsi" w:cstheme="minorHAnsi"/>
          <w:color w:val="000000"/>
          <w:sz w:val="22"/>
          <w:szCs w:val="22"/>
        </w:rPr>
        <w:t>Celková cena</w:t>
      </w:r>
      <w:r w:rsidR="00756671">
        <w:rPr>
          <w:rFonts w:asciiTheme="minorHAnsi" w:hAnsiTheme="minorHAnsi" w:cstheme="minorHAnsi"/>
          <w:color w:val="000000"/>
          <w:sz w:val="22"/>
          <w:szCs w:val="22"/>
        </w:rPr>
        <w:t xml:space="preserve"> za</w:t>
      </w:r>
      <w:r>
        <w:rPr>
          <w:rFonts w:asciiTheme="minorHAnsi" w:hAnsiTheme="minorHAnsi" w:cstheme="minorHAnsi"/>
          <w:color w:val="000000"/>
          <w:sz w:val="22"/>
          <w:szCs w:val="22"/>
        </w:rPr>
        <w:t xml:space="preserve"> diel</w:t>
      </w:r>
      <w:r w:rsidR="00756671">
        <w:rPr>
          <w:rFonts w:asciiTheme="minorHAnsi" w:hAnsiTheme="minorHAnsi" w:cstheme="minorHAnsi"/>
          <w:color w:val="000000"/>
          <w:sz w:val="22"/>
          <w:szCs w:val="22"/>
        </w:rPr>
        <w:t>o</w:t>
      </w:r>
      <w:r>
        <w:rPr>
          <w:rFonts w:asciiTheme="minorHAnsi" w:hAnsiTheme="minorHAnsi" w:cstheme="minorHAnsi"/>
          <w:color w:val="000000"/>
          <w:sz w:val="22"/>
          <w:szCs w:val="22"/>
        </w:rPr>
        <w:t xml:space="preserve"> </w:t>
      </w:r>
      <w:r w:rsidR="00756671">
        <w:rPr>
          <w:rFonts w:asciiTheme="minorHAnsi" w:hAnsiTheme="minorHAnsi" w:cstheme="minorHAnsi"/>
          <w:color w:val="000000"/>
          <w:sz w:val="22"/>
          <w:szCs w:val="22"/>
        </w:rPr>
        <w:t>je dohodnutá</w:t>
      </w:r>
      <w:r w:rsidR="00DB4507">
        <w:rPr>
          <w:rFonts w:asciiTheme="minorHAnsi" w:hAnsiTheme="minorHAnsi" w:cstheme="minorHAnsi"/>
          <w:color w:val="000000"/>
          <w:sz w:val="22"/>
          <w:szCs w:val="22"/>
        </w:rPr>
        <w:t xml:space="preserve"> nasledovne</w:t>
      </w:r>
      <w:r>
        <w:rPr>
          <w:rFonts w:asciiTheme="minorHAnsi" w:hAnsiTheme="minorHAnsi" w:cstheme="minorHAnsi"/>
          <w:color w:val="000000"/>
          <w:sz w:val="22"/>
          <w:szCs w:val="22"/>
        </w:rPr>
        <w:t xml:space="preserve">: </w:t>
      </w:r>
    </w:p>
    <w:p w14:paraId="7DB82000" w14:textId="77777777" w:rsidR="001E66FD" w:rsidRDefault="001E66FD" w:rsidP="00F577C5">
      <w:pPr>
        <w:autoSpaceDE w:val="0"/>
        <w:autoSpaceDN w:val="0"/>
        <w:adjustRightInd w:val="0"/>
        <w:spacing w:after="0" w:line="240" w:lineRule="auto"/>
        <w:ind w:firstLine="426"/>
        <w:rPr>
          <w:rFonts w:cstheme="minorHAnsi"/>
          <w:color w:val="000000"/>
          <w:highlight w:val="yellow"/>
        </w:rPr>
      </w:pPr>
      <w:r>
        <w:rPr>
          <w:rFonts w:cstheme="minorHAnsi"/>
          <w:b/>
          <w:bCs/>
          <w:color w:val="000000"/>
          <w:highlight w:val="yellow"/>
        </w:rPr>
        <w:t xml:space="preserve">Cena bez DPH: </w:t>
      </w:r>
      <w:r>
        <w:rPr>
          <w:rFonts w:cstheme="minorHAnsi"/>
          <w:b/>
          <w:bCs/>
          <w:color w:val="000000"/>
          <w:highlight w:val="yellow"/>
        </w:rPr>
        <w:tab/>
      </w:r>
      <w:r>
        <w:rPr>
          <w:rFonts w:cstheme="minorHAnsi"/>
          <w:b/>
          <w:bCs/>
          <w:color w:val="000000"/>
          <w:highlight w:val="yellow"/>
        </w:rPr>
        <w:tab/>
      </w:r>
      <w:r>
        <w:rPr>
          <w:rFonts w:cstheme="minorHAnsi"/>
          <w:b/>
          <w:bCs/>
          <w:color w:val="000000"/>
          <w:highlight w:val="yellow"/>
        </w:rPr>
        <w:tab/>
        <w:t xml:space="preserve">Eur </w:t>
      </w:r>
    </w:p>
    <w:p w14:paraId="1BB0ACF1" w14:textId="255DB68D" w:rsidR="001E66FD" w:rsidRDefault="001E66FD" w:rsidP="00F577C5">
      <w:pPr>
        <w:autoSpaceDE w:val="0"/>
        <w:autoSpaceDN w:val="0"/>
        <w:adjustRightInd w:val="0"/>
        <w:spacing w:after="0" w:line="240" w:lineRule="auto"/>
        <w:ind w:firstLine="426"/>
        <w:rPr>
          <w:rFonts w:cstheme="minorHAnsi"/>
          <w:color w:val="000000"/>
          <w:highlight w:val="yellow"/>
        </w:rPr>
      </w:pPr>
      <w:r>
        <w:rPr>
          <w:rFonts w:cstheme="minorHAnsi"/>
          <w:b/>
          <w:bCs/>
          <w:color w:val="000000"/>
          <w:highlight w:val="yellow"/>
        </w:rPr>
        <w:t xml:space="preserve">DPH vo výške 20%: </w:t>
      </w:r>
      <w:r>
        <w:rPr>
          <w:rFonts w:cstheme="minorHAnsi"/>
          <w:b/>
          <w:bCs/>
          <w:color w:val="000000"/>
          <w:highlight w:val="yellow"/>
        </w:rPr>
        <w:tab/>
      </w:r>
      <w:r>
        <w:rPr>
          <w:rFonts w:cstheme="minorHAnsi"/>
          <w:b/>
          <w:bCs/>
          <w:color w:val="000000"/>
          <w:highlight w:val="yellow"/>
        </w:rPr>
        <w:tab/>
        <w:t xml:space="preserve">Eur </w:t>
      </w:r>
    </w:p>
    <w:p w14:paraId="63E766A6" w14:textId="77777777" w:rsidR="001E66FD" w:rsidRDefault="001E66FD" w:rsidP="00F577C5">
      <w:pPr>
        <w:autoSpaceDE w:val="0"/>
        <w:autoSpaceDN w:val="0"/>
        <w:adjustRightInd w:val="0"/>
        <w:spacing w:after="0" w:line="240" w:lineRule="auto"/>
        <w:ind w:firstLine="426"/>
        <w:rPr>
          <w:rFonts w:cstheme="minorHAnsi"/>
          <w:color w:val="000000"/>
          <w:highlight w:val="yellow"/>
        </w:rPr>
      </w:pPr>
      <w:r>
        <w:rPr>
          <w:rFonts w:cstheme="minorHAnsi"/>
          <w:b/>
          <w:bCs/>
          <w:color w:val="000000"/>
          <w:highlight w:val="yellow"/>
        </w:rPr>
        <w:t xml:space="preserve">Cena s DPH: </w:t>
      </w:r>
      <w:r>
        <w:rPr>
          <w:rFonts w:cstheme="minorHAnsi"/>
          <w:b/>
          <w:bCs/>
          <w:color w:val="000000"/>
          <w:highlight w:val="yellow"/>
        </w:rPr>
        <w:tab/>
      </w:r>
      <w:r>
        <w:rPr>
          <w:rFonts w:cstheme="minorHAnsi"/>
          <w:b/>
          <w:bCs/>
          <w:color w:val="000000"/>
          <w:highlight w:val="yellow"/>
        </w:rPr>
        <w:tab/>
      </w:r>
      <w:r>
        <w:rPr>
          <w:rFonts w:cstheme="minorHAnsi"/>
          <w:b/>
          <w:bCs/>
          <w:color w:val="000000"/>
          <w:highlight w:val="yellow"/>
        </w:rPr>
        <w:tab/>
        <w:t xml:space="preserve">Eur </w:t>
      </w:r>
    </w:p>
    <w:p w14:paraId="3F59EAFC" w14:textId="77777777" w:rsidR="001E66FD" w:rsidRDefault="001E66FD" w:rsidP="00F577C5">
      <w:pPr>
        <w:autoSpaceDE w:val="0"/>
        <w:autoSpaceDN w:val="0"/>
        <w:adjustRightInd w:val="0"/>
        <w:spacing w:line="240" w:lineRule="auto"/>
        <w:ind w:firstLine="426"/>
        <w:rPr>
          <w:rFonts w:cstheme="minorHAnsi"/>
          <w:color w:val="000000"/>
        </w:rPr>
      </w:pPr>
      <w:r>
        <w:rPr>
          <w:rFonts w:cstheme="minorHAnsi"/>
          <w:color w:val="000000"/>
          <w:highlight w:val="yellow"/>
        </w:rPr>
        <w:t>(slovom: ...................................... s DPH)</w:t>
      </w:r>
      <w:r>
        <w:rPr>
          <w:rFonts w:cstheme="minorHAnsi"/>
          <w:color w:val="000000"/>
        </w:rPr>
        <w:t xml:space="preserve"> </w:t>
      </w:r>
    </w:p>
    <w:p w14:paraId="7798A8F9" w14:textId="1730FB18" w:rsidR="001E66FD" w:rsidRDefault="001E66FD" w:rsidP="001E66FD">
      <w:pPr>
        <w:pStyle w:val="Odsekzoznamu"/>
        <w:numPr>
          <w:ilvl w:val="0"/>
          <w:numId w:val="17"/>
        </w:numPr>
        <w:tabs>
          <w:tab w:val="left" w:pos="426"/>
        </w:tabs>
        <w:autoSpaceDE w:val="0"/>
        <w:autoSpaceDN w:val="0"/>
        <w:adjustRightInd w:val="0"/>
        <w:ind w:left="0" w:firstLine="0"/>
        <w:jc w:val="both"/>
        <w:rPr>
          <w:rFonts w:asciiTheme="minorHAnsi" w:hAnsiTheme="minorHAnsi" w:cstheme="minorHAnsi"/>
          <w:color w:val="000000"/>
        </w:rPr>
      </w:pPr>
      <w:r>
        <w:rPr>
          <w:rFonts w:asciiTheme="minorHAnsi" w:hAnsiTheme="minorHAnsi" w:cstheme="minorHAnsi"/>
          <w:color w:val="000000"/>
        </w:rPr>
        <w:t xml:space="preserve">Cena za dielo dohodnutá </w:t>
      </w:r>
      <w:r w:rsidR="00DB4507">
        <w:rPr>
          <w:rFonts w:asciiTheme="minorHAnsi" w:hAnsiTheme="minorHAnsi" w:cstheme="minorHAnsi"/>
          <w:color w:val="000000"/>
        </w:rPr>
        <w:t>Z</w:t>
      </w:r>
      <w:r>
        <w:rPr>
          <w:rFonts w:asciiTheme="minorHAnsi" w:hAnsiTheme="minorHAnsi" w:cstheme="minorHAnsi"/>
          <w:color w:val="000000"/>
        </w:rPr>
        <w:t xml:space="preserve">mluvnými stranami podľa ods. 3. tohto článku Zmluvy je cena konečná, maximálna a platná počas celej doby trvania Zmluvy a v celom rozsahu zahŕňa všetky náklady a réžie súvisiace s realizáciou diela, ktoré vyplývajú pre zhotoviteľa z tejto Zmluvy (napr. zriadenie staveniska, odvoz a likvidácia vzniknutého odpadu, </w:t>
      </w:r>
      <w:r>
        <w:rPr>
          <w:rFonts w:asciiTheme="minorHAnsi" w:hAnsiTheme="minorHAnsi"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Pr>
          <w:rFonts w:asciiTheme="minorHAnsi" w:hAnsiTheme="minorHAnsi" w:cstheme="minorHAnsi"/>
          <w:color w:val="000000"/>
        </w:rPr>
        <w:t xml:space="preserve">). </w:t>
      </w:r>
    </w:p>
    <w:p w14:paraId="36975A15" w14:textId="77777777" w:rsidR="001E66FD" w:rsidRDefault="001E66FD" w:rsidP="001E66FD">
      <w:pPr>
        <w:pStyle w:val="Odsekzoznamu"/>
        <w:autoSpaceDE w:val="0"/>
        <w:autoSpaceDN w:val="0"/>
        <w:adjustRightInd w:val="0"/>
        <w:ind w:left="426"/>
        <w:jc w:val="both"/>
        <w:rPr>
          <w:rFonts w:asciiTheme="minorHAnsi" w:hAnsiTheme="minorHAnsi" w:cstheme="minorHAnsi"/>
          <w:color w:val="000000"/>
        </w:rPr>
      </w:pPr>
    </w:p>
    <w:p w14:paraId="6767BAC2" w14:textId="7FCC962B" w:rsidR="001E66FD" w:rsidRDefault="001E66FD" w:rsidP="001E66FD">
      <w:pPr>
        <w:pStyle w:val="Odsekzoznamu"/>
        <w:numPr>
          <w:ilvl w:val="0"/>
          <w:numId w:val="1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Príloha č. 1 k Zmluve je </w:t>
      </w:r>
      <w:r w:rsidR="00547349">
        <w:rPr>
          <w:rFonts w:asciiTheme="minorHAnsi" w:hAnsiTheme="minorHAnsi" w:cstheme="minorHAnsi"/>
        </w:rPr>
        <w:t>r</w:t>
      </w:r>
      <w:r>
        <w:rPr>
          <w:rFonts w:asciiTheme="minorHAnsi" w:hAnsiTheme="minorHAnsi" w:cstheme="minorHAnsi"/>
        </w:rPr>
        <w:t xml:space="preserve">ozpočet/ocenený </w:t>
      </w:r>
      <w:r w:rsidR="00547349">
        <w:rPr>
          <w:rFonts w:asciiTheme="minorHAnsi" w:hAnsiTheme="minorHAnsi" w:cstheme="minorHAnsi"/>
        </w:rPr>
        <w:t>v</w:t>
      </w:r>
      <w:r>
        <w:rPr>
          <w:rFonts w:asciiTheme="minorHAnsi" w:hAnsiTheme="minorHAnsi" w:cstheme="minorHAnsi"/>
        </w:rPr>
        <w:t>ýkaz výmer vo všetkých položkách pre všetky stavebné objekty jednotlivo. V prípade, ak zhotoviteľ niektorú položku neocení, má sa za to, že takéto práce, montáže, dodávky materiálov, materiály atď. budú zhotoviteľom realizované a dodané a ich cena je už zahrnutá v niektorých iných položkách.</w:t>
      </w:r>
    </w:p>
    <w:p w14:paraId="5CB84C16" w14:textId="77777777" w:rsidR="001E66FD" w:rsidRDefault="001E66FD" w:rsidP="001E66FD">
      <w:pPr>
        <w:jc w:val="both"/>
        <w:rPr>
          <w:rFonts w:cstheme="minorHAnsi"/>
        </w:rPr>
      </w:pPr>
    </w:p>
    <w:p w14:paraId="254BCB6D" w14:textId="77777777" w:rsidR="001E66FD" w:rsidRDefault="001E66FD" w:rsidP="001E66FD">
      <w:pPr>
        <w:autoSpaceDE w:val="0"/>
        <w:autoSpaceDN w:val="0"/>
        <w:adjustRightInd w:val="0"/>
        <w:spacing w:after="0" w:line="240" w:lineRule="auto"/>
        <w:jc w:val="center"/>
        <w:rPr>
          <w:rFonts w:cstheme="minorHAnsi"/>
          <w:color w:val="000000"/>
        </w:rPr>
      </w:pPr>
      <w:r>
        <w:rPr>
          <w:rFonts w:cstheme="minorHAnsi"/>
          <w:b/>
          <w:bCs/>
          <w:color w:val="000000"/>
        </w:rPr>
        <w:t>Čl. VI.</w:t>
      </w:r>
    </w:p>
    <w:p w14:paraId="67C7C97F" w14:textId="77777777" w:rsidR="001E66FD" w:rsidRDefault="001E66FD" w:rsidP="001E66FD">
      <w:pPr>
        <w:autoSpaceDE w:val="0"/>
        <w:autoSpaceDN w:val="0"/>
        <w:adjustRightInd w:val="0"/>
        <w:spacing w:after="0" w:line="240" w:lineRule="auto"/>
        <w:jc w:val="center"/>
        <w:rPr>
          <w:rFonts w:cstheme="minorHAnsi"/>
          <w:color w:val="000000"/>
        </w:rPr>
      </w:pPr>
      <w:r>
        <w:rPr>
          <w:rFonts w:cstheme="minorHAnsi"/>
          <w:b/>
          <w:bCs/>
          <w:color w:val="000000"/>
        </w:rPr>
        <w:t>Platobné podmienky</w:t>
      </w:r>
    </w:p>
    <w:p w14:paraId="7689F01D" w14:textId="77777777" w:rsidR="001E66FD" w:rsidRDefault="001E66FD" w:rsidP="001E66FD">
      <w:pPr>
        <w:pStyle w:val="Odsekzoznamu"/>
        <w:numPr>
          <w:ilvl w:val="0"/>
          <w:numId w:val="6"/>
        </w:numPr>
        <w:tabs>
          <w:tab w:val="left" w:pos="426"/>
        </w:tabs>
        <w:autoSpaceDE w:val="0"/>
        <w:autoSpaceDN w:val="0"/>
        <w:adjustRightInd w:val="0"/>
        <w:spacing w:after="240"/>
        <w:ind w:left="0" w:firstLine="0"/>
        <w:rPr>
          <w:rFonts w:asciiTheme="minorHAnsi" w:hAnsiTheme="minorHAnsi" w:cstheme="minorHAnsi"/>
          <w:color w:val="000000"/>
        </w:rPr>
      </w:pPr>
      <w:r>
        <w:rPr>
          <w:rFonts w:asciiTheme="minorHAnsi" w:hAnsiTheme="minorHAnsi" w:cstheme="minorHAnsi"/>
          <w:color w:val="000000"/>
        </w:rPr>
        <w:t xml:space="preserve">Objednávateľ neposkytuje zálohu ani preddavok na vykonanie diela. </w:t>
      </w:r>
    </w:p>
    <w:p w14:paraId="0DBE4739" w14:textId="48CDE9B6" w:rsidR="001E66FD" w:rsidRPr="00C11D93" w:rsidRDefault="001E66FD" w:rsidP="00B432CE">
      <w:pPr>
        <w:pStyle w:val="Odsekzoznamu"/>
        <w:numPr>
          <w:ilvl w:val="0"/>
          <w:numId w:val="6"/>
        </w:numPr>
        <w:tabs>
          <w:tab w:val="left" w:pos="426"/>
        </w:tabs>
        <w:autoSpaceDE w:val="0"/>
        <w:autoSpaceDN w:val="0"/>
        <w:adjustRightInd w:val="0"/>
        <w:spacing w:after="240"/>
        <w:ind w:left="0" w:firstLine="0"/>
        <w:jc w:val="both"/>
        <w:rPr>
          <w:rFonts w:asciiTheme="minorHAnsi" w:hAnsiTheme="minorHAnsi" w:cstheme="minorHAnsi"/>
          <w:color w:val="000000"/>
        </w:rPr>
      </w:pPr>
      <w:r w:rsidRPr="00C11D93">
        <w:rPr>
          <w:rFonts w:asciiTheme="minorHAnsi" w:hAnsiTheme="minorHAnsi" w:cstheme="minorHAnsi"/>
          <w:color w:val="000000"/>
        </w:rPr>
        <w:t>Zhotoviteľ je oprávnený vystaviť faktúry za vykonané dodávky a práce na diele v zmysle tejto Zmluvy maximálne v troch fakturačných celkoch nasledovne:</w:t>
      </w:r>
    </w:p>
    <w:p w14:paraId="57BF19F7" w14:textId="10399354" w:rsidR="001E66FD" w:rsidRPr="00C11D93" w:rsidRDefault="001E66FD" w:rsidP="001E66FD">
      <w:pPr>
        <w:pStyle w:val="Odsekzoznamu"/>
        <w:numPr>
          <w:ilvl w:val="1"/>
          <w:numId w:val="3"/>
        </w:numPr>
        <w:autoSpaceDE w:val="0"/>
        <w:autoSpaceDN w:val="0"/>
        <w:adjustRightInd w:val="0"/>
        <w:spacing w:after="240"/>
        <w:ind w:left="709" w:hanging="425"/>
        <w:jc w:val="both"/>
        <w:rPr>
          <w:rFonts w:asciiTheme="minorHAnsi" w:hAnsiTheme="minorHAnsi" w:cstheme="minorHAnsi"/>
          <w:color w:val="000000"/>
        </w:rPr>
      </w:pPr>
      <w:r w:rsidRPr="00C11D93">
        <w:rPr>
          <w:rFonts w:asciiTheme="minorHAnsi" w:hAnsiTheme="minorHAnsi" w:cstheme="minorHAnsi"/>
          <w:color w:val="000000"/>
        </w:rPr>
        <w:t>cena fakturovaných prác a dodávok na diele v zmysle tejto Zmluvy v rámci prvého fakturačného celku bude maximálne 30% z celkovej ceny</w:t>
      </w:r>
      <w:r w:rsidR="008D692F">
        <w:rPr>
          <w:rFonts w:asciiTheme="minorHAnsi" w:hAnsiTheme="minorHAnsi" w:cstheme="minorHAnsi"/>
          <w:color w:val="000000"/>
        </w:rPr>
        <w:t xml:space="preserve"> za</w:t>
      </w:r>
      <w:r w:rsidRPr="00C11D93">
        <w:rPr>
          <w:rFonts w:asciiTheme="minorHAnsi" w:hAnsiTheme="minorHAnsi" w:cstheme="minorHAnsi"/>
          <w:color w:val="000000"/>
        </w:rPr>
        <w:t xml:space="preserve"> diel</w:t>
      </w:r>
      <w:r w:rsidR="008D692F">
        <w:rPr>
          <w:rFonts w:asciiTheme="minorHAnsi" w:hAnsiTheme="minorHAnsi" w:cstheme="minorHAnsi"/>
          <w:color w:val="000000"/>
        </w:rPr>
        <w:t>o</w:t>
      </w:r>
      <w:r w:rsidRPr="00C11D93">
        <w:rPr>
          <w:rFonts w:asciiTheme="minorHAnsi" w:hAnsiTheme="minorHAnsi" w:cstheme="minorHAnsi"/>
          <w:color w:val="000000"/>
        </w:rPr>
        <w:t xml:space="preserve"> s DPH podľa čl. V. ods. 3. tejto Zmluvy,</w:t>
      </w:r>
    </w:p>
    <w:p w14:paraId="595404C7" w14:textId="0BD5AFF2" w:rsidR="001E66FD" w:rsidRPr="00C11D93" w:rsidRDefault="001E66FD" w:rsidP="001E66FD">
      <w:pPr>
        <w:pStyle w:val="Odsekzoznamu"/>
        <w:numPr>
          <w:ilvl w:val="1"/>
          <w:numId w:val="3"/>
        </w:numPr>
        <w:autoSpaceDE w:val="0"/>
        <w:autoSpaceDN w:val="0"/>
        <w:adjustRightInd w:val="0"/>
        <w:spacing w:after="240"/>
        <w:ind w:left="709" w:hanging="425"/>
        <w:jc w:val="both"/>
        <w:rPr>
          <w:rFonts w:asciiTheme="minorHAnsi" w:hAnsiTheme="minorHAnsi" w:cstheme="minorHAnsi"/>
          <w:color w:val="000000"/>
        </w:rPr>
      </w:pPr>
      <w:r w:rsidRPr="00C11D93">
        <w:rPr>
          <w:rFonts w:asciiTheme="minorHAnsi" w:hAnsiTheme="minorHAnsi" w:cstheme="minorHAnsi"/>
          <w:color w:val="000000"/>
        </w:rPr>
        <w:t xml:space="preserve">cena fakturovaných prác a dodávok na diele v zmysle tejto Zmluvy v rámci druhého fakturačného celku bude maximálne 30 % z celkovej ceny </w:t>
      </w:r>
      <w:r w:rsidR="008D692F">
        <w:rPr>
          <w:rFonts w:asciiTheme="minorHAnsi" w:hAnsiTheme="minorHAnsi" w:cstheme="minorHAnsi"/>
          <w:color w:val="000000"/>
        </w:rPr>
        <w:t xml:space="preserve">za </w:t>
      </w:r>
      <w:r w:rsidRPr="00C11D93">
        <w:rPr>
          <w:rFonts w:asciiTheme="minorHAnsi" w:hAnsiTheme="minorHAnsi" w:cstheme="minorHAnsi"/>
          <w:color w:val="000000"/>
        </w:rPr>
        <w:t>diel</w:t>
      </w:r>
      <w:r w:rsidR="008D692F">
        <w:rPr>
          <w:rFonts w:asciiTheme="minorHAnsi" w:hAnsiTheme="minorHAnsi" w:cstheme="minorHAnsi"/>
          <w:color w:val="000000"/>
        </w:rPr>
        <w:t>o</w:t>
      </w:r>
      <w:r w:rsidRPr="00C11D93">
        <w:rPr>
          <w:rFonts w:asciiTheme="minorHAnsi" w:hAnsiTheme="minorHAnsi" w:cstheme="minorHAnsi"/>
          <w:color w:val="000000"/>
        </w:rPr>
        <w:t xml:space="preserve"> s DPH podľa čl. V. ods. 3. tejto Zmluvy</w:t>
      </w:r>
      <w:r w:rsidR="00B97C78">
        <w:rPr>
          <w:rFonts w:asciiTheme="minorHAnsi" w:hAnsiTheme="minorHAnsi" w:cstheme="minorHAnsi"/>
          <w:color w:val="000000"/>
        </w:rPr>
        <w:t>,</w:t>
      </w:r>
    </w:p>
    <w:p w14:paraId="07481D4A" w14:textId="1FCB93C2" w:rsidR="001E66FD" w:rsidRPr="00C11D93" w:rsidRDefault="001E66FD" w:rsidP="001E66FD">
      <w:pPr>
        <w:pStyle w:val="Odsekzoznamu"/>
        <w:numPr>
          <w:ilvl w:val="1"/>
          <w:numId w:val="3"/>
        </w:numPr>
        <w:autoSpaceDE w:val="0"/>
        <w:autoSpaceDN w:val="0"/>
        <w:adjustRightInd w:val="0"/>
        <w:spacing w:after="240"/>
        <w:ind w:left="709" w:hanging="425"/>
        <w:jc w:val="both"/>
        <w:rPr>
          <w:rFonts w:asciiTheme="minorHAnsi" w:hAnsiTheme="minorHAnsi" w:cstheme="minorHAnsi"/>
          <w:color w:val="000000"/>
        </w:rPr>
      </w:pPr>
      <w:r w:rsidRPr="00C11D93">
        <w:rPr>
          <w:rFonts w:asciiTheme="minorHAnsi" w:hAnsiTheme="minorHAnsi" w:cstheme="minorHAnsi"/>
          <w:color w:val="000000"/>
        </w:rPr>
        <w:t xml:space="preserve">cena fakturovaných prác a dodávok na diele v zmysle tejto Zmluvy v rámci tretieho  fakturačného celku (konečná faktúra) bude </w:t>
      </w:r>
      <w:r w:rsidR="00C251B6">
        <w:rPr>
          <w:rFonts w:asciiTheme="minorHAnsi" w:hAnsiTheme="minorHAnsi" w:cstheme="minorHAnsi"/>
          <w:color w:val="000000"/>
        </w:rPr>
        <w:t xml:space="preserve">minimálne </w:t>
      </w:r>
      <w:r w:rsidRPr="00C11D93">
        <w:rPr>
          <w:rFonts w:asciiTheme="minorHAnsi" w:hAnsiTheme="minorHAnsi" w:cstheme="minorHAnsi"/>
          <w:color w:val="000000"/>
        </w:rPr>
        <w:t xml:space="preserve">40 % z celkovej ceny </w:t>
      </w:r>
      <w:r w:rsidR="008D692F">
        <w:rPr>
          <w:rFonts w:asciiTheme="minorHAnsi" w:hAnsiTheme="minorHAnsi" w:cstheme="minorHAnsi"/>
          <w:color w:val="000000"/>
        </w:rPr>
        <w:t xml:space="preserve">za </w:t>
      </w:r>
      <w:r w:rsidRPr="00C11D93">
        <w:rPr>
          <w:rFonts w:asciiTheme="minorHAnsi" w:hAnsiTheme="minorHAnsi" w:cstheme="minorHAnsi"/>
          <w:color w:val="000000"/>
        </w:rPr>
        <w:t>diel</w:t>
      </w:r>
      <w:r w:rsidR="008D692F">
        <w:rPr>
          <w:rFonts w:asciiTheme="minorHAnsi" w:hAnsiTheme="minorHAnsi" w:cstheme="minorHAnsi"/>
          <w:color w:val="000000"/>
        </w:rPr>
        <w:t>o</w:t>
      </w:r>
      <w:r w:rsidRPr="00C11D93">
        <w:rPr>
          <w:rFonts w:asciiTheme="minorHAnsi" w:hAnsiTheme="minorHAnsi" w:cstheme="minorHAnsi"/>
          <w:color w:val="000000"/>
        </w:rPr>
        <w:t xml:space="preserve"> s DPH podľa čl. V. ods. 3. tejto Zmluvy</w:t>
      </w:r>
      <w:r w:rsidR="00B97C78">
        <w:rPr>
          <w:rFonts w:asciiTheme="minorHAnsi" w:hAnsiTheme="minorHAnsi" w:cstheme="minorHAnsi"/>
          <w:color w:val="000000"/>
        </w:rPr>
        <w:t>.</w:t>
      </w:r>
    </w:p>
    <w:p w14:paraId="74984EEF" w14:textId="4F86EF26" w:rsidR="001E66FD" w:rsidRPr="00C11D93" w:rsidRDefault="001E66FD" w:rsidP="001E66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C11D93">
        <w:rPr>
          <w:rFonts w:asciiTheme="minorHAnsi" w:hAnsiTheme="minorHAnsi" w:cstheme="minorHAnsi"/>
          <w:color w:val="000000"/>
        </w:rPr>
        <w:t>Zhotoviteľ je oprávnený vystaviť jednotlivé faktúry (ďalej aj len skrátene ako ,,faktúra“) na základe</w:t>
      </w:r>
      <w:r w:rsidR="00947132">
        <w:rPr>
          <w:rFonts w:asciiTheme="minorHAnsi" w:hAnsiTheme="minorHAnsi" w:cstheme="minorHAnsi"/>
          <w:color w:val="000000"/>
        </w:rPr>
        <w:t xml:space="preserve"> objednávat</w:t>
      </w:r>
      <w:r w:rsidR="000A5088">
        <w:rPr>
          <w:rFonts w:asciiTheme="minorHAnsi" w:hAnsiTheme="minorHAnsi" w:cstheme="minorHAnsi"/>
          <w:color w:val="000000"/>
        </w:rPr>
        <w:t>eľom</w:t>
      </w:r>
      <w:r w:rsidRPr="00C11D93">
        <w:rPr>
          <w:rFonts w:asciiTheme="minorHAnsi" w:hAnsiTheme="minorHAnsi" w:cstheme="minorHAnsi"/>
          <w:color w:val="000000"/>
        </w:rPr>
        <w:t xml:space="preserve"> akceptovaného plnenia stavebných prác a dodávok na diele v zmysle tejto Zmluvy za fakturované obdobie, po dosiahnutí predpísanej výšky plnenia podľa odseku 2. tohto článku, po kontrole súladu s vykonanými prácami a dodávkami na diele podľa skutkového stavu a podľa stavebného denníka. Podkladom pre vystavenie jednotlivých faktúr bude súpis skutočne vykonaných prác a dodávok na diele odsúhlasený stavebným dozorom a zaevidovaný v stavebnom denníku. </w:t>
      </w:r>
    </w:p>
    <w:p w14:paraId="121929BA" w14:textId="77777777" w:rsidR="001E66FD" w:rsidRDefault="001E66FD" w:rsidP="001E66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 xml:space="preserve">Faktúra bude predložená na úhradu </w:t>
      </w:r>
      <w:r>
        <w:rPr>
          <w:rFonts w:asciiTheme="minorHAnsi" w:hAnsiTheme="minorHAnsi" w:cstheme="minorHAnsi"/>
        </w:rPr>
        <w:t xml:space="preserve">v troch </w:t>
      </w:r>
      <w:r>
        <w:rPr>
          <w:rFonts w:asciiTheme="minorHAnsi" w:hAnsiTheme="minorHAnsi" w:cstheme="minorHAnsi"/>
          <w:color w:val="000000"/>
        </w:rPr>
        <w:t xml:space="preserve">vyhotoveniach. Prílohou faktúry bude súpis vykonaných prác a dodávok na diele a zisťovací protokol podpísaný oprávnenou osobou zhotoviteľa a stavebným dozorom objednávateľa, ktorí svojimi podpismi zaručujú, že fakturované stavebné práce a dodávky na diele boli skutočne realizované podľa schválenej dokumentácie a ocenené položkou zo schváleného rozpočtu. Jednotlivé položky v prílohách sa nebudú uvádzať kumulovane, ale položkovite sa uvedú v jednotkových množstvách a jednotkových cenách. </w:t>
      </w:r>
      <w:bookmarkStart w:id="2" w:name="_Hlk517878276"/>
      <w:bookmarkStart w:id="3" w:name="_Hlk517874810"/>
      <w:bookmarkStart w:id="4" w:name="_Hlk517878190"/>
      <w:bookmarkStart w:id="5" w:name="_Hlk517878781"/>
      <w:r>
        <w:rPr>
          <w:rFonts w:asciiTheme="minorHAnsi" w:hAnsiTheme="minorHAnsi" w:cstheme="minorHAnsi"/>
          <w:color w:val="000000"/>
        </w:rPr>
        <w:t xml:space="preserve">Prílohou faktúry bude zároveň doklad preukazujúci úhradu všetkých splatných záväzkov zhotoviteľa voči svojim subdodávateľom. </w:t>
      </w:r>
    </w:p>
    <w:p w14:paraId="3AEF27EE" w14:textId="1537AF77" w:rsidR="001E66FD" w:rsidRPr="00C11D93" w:rsidRDefault="001E66FD" w:rsidP="006E1EDB">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C11D93">
        <w:rPr>
          <w:rFonts w:asciiTheme="minorHAnsi" w:hAnsiTheme="minorHAnsi" w:cstheme="minorHAnsi"/>
          <w:color w:val="000000"/>
        </w:rPr>
        <w:t>Konečná faktúra predstavuje celkové finančné vysporiadanie diela. Zhotoviteľ je oprávnený vystaviť konečnú faktúru celého diela po riadnom vykonaní celého diela, jeho odovzdaní a</w:t>
      </w:r>
      <w:r w:rsidR="00110A7C">
        <w:rPr>
          <w:rFonts w:asciiTheme="minorHAnsi" w:hAnsiTheme="minorHAnsi" w:cstheme="minorHAnsi"/>
          <w:color w:val="000000"/>
        </w:rPr>
        <w:t> </w:t>
      </w:r>
      <w:r w:rsidRPr="00C11D93">
        <w:rPr>
          <w:rFonts w:asciiTheme="minorHAnsi" w:hAnsiTheme="minorHAnsi" w:cstheme="minorHAnsi"/>
          <w:color w:val="000000"/>
        </w:rPr>
        <w:t>prevzatí</w:t>
      </w:r>
      <w:r w:rsidR="00110A7C">
        <w:rPr>
          <w:rFonts w:asciiTheme="minorHAnsi" w:hAnsiTheme="minorHAnsi" w:cstheme="minorHAnsi"/>
          <w:color w:val="000000"/>
        </w:rPr>
        <w:t xml:space="preserve"> osved</w:t>
      </w:r>
      <w:r w:rsidR="000028B8">
        <w:rPr>
          <w:rFonts w:asciiTheme="minorHAnsi" w:hAnsiTheme="minorHAnsi" w:cstheme="minorHAnsi"/>
          <w:color w:val="000000"/>
        </w:rPr>
        <w:t>čenom</w:t>
      </w:r>
      <w:r w:rsidRPr="00C11D93">
        <w:rPr>
          <w:rFonts w:asciiTheme="minorHAnsi" w:hAnsiTheme="minorHAnsi" w:cstheme="minorHAnsi"/>
          <w:color w:val="000000"/>
        </w:rPr>
        <w:t xml:space="preserve"> v </w:t>
      </w:r>
      <w:r w:rsidR="00C65AC1">
        <w:rPr>
          <w:rFonts w:asciiTheme="minorHAnsi" w:hAnsiTheme="minorHAnsi" w:cstheme="minorHAnsi"/>
          <w:color w:val="000000"/>
        </w:rPr>
        <w:t>protokole</w:t>
      </w:r>
      <w:r w:rsidR="00C65AC1" w:rsidRPr="00C11D93">
        <w:rPr>
          <w:rFonts w:asciiTheme="minorHAnsi" w:hAnsiTheme="minorHAnsi" w:cstheme="minorHAnsi"/>
          <w:color w:val="000000"/>
        </w:rPr>
        <w:t xml:space="preserve"> </w:t>
      </w:r>
      <w:r w:rsidRPr="00C11D93">
        <w:rPr>
          <w:rFonts w:asciiTheme="minorHAnsi" w:hAnsiTheme="minorHAnsi" w:cstheme="minorHAnsi"/>
          <w:color w:val="000000"/>
        </w:rPr>
        <w:t xml:space="preserve">o odovzdaní a prevzatí diela </w:t>
      </w:r>
      <w:r w:rsidR="00491F57">
        <w:rPr>
          <w:rFonts w:asciiTheme="minorHAnsi" w:hAnsiTheme="minorHAnsi" w:cstheme="minorHAnsi"/>
          <w:color w:val="000000"/>
        </w:rPr>
        <w:t xml:space="preserve">(ďalej ako </w:t>
      </w:r>
      <w:r w:rsidR="00284B16">
        <w:rPr>
          <w:rFonts w:asciiTheme="minorHAnsi" w:hAnsiTheme="minorHAnsi" w:cstheme="minorHAnsi"/>
          <w:color w:val="000000"/>
        </w:rPr>
        <w:t>„</w:t>
      </w:r>
      <w:r w:rsidR="00284B16">
        <w:rPr>
          <w:rFonts w:asciiTheme="minorHAnsi" w:hAnsiTheme="minorHAnsi" w:cstheme="minorHAnsi"/>
          <w:b/>
          <w:bCs/>
          <w:color w:val="000000"/>
        </w:rPr>
        <w:t xml:space="preserve">preberací </w:t>
      </w:r>
      <w:r w:rsidR="00284B16" w:rsidRPr="001863CC">
        <w:rPr>
          <w:rFonts w:asciiTheme="minorHAnsi" w:hAnsiTheme="minorHAnsi" w:cstheme="minorHAnsi"/>
          <w:b/>
          <w:bCs/>
          <w:color w:val="000000"/>
        </w:rPr>
        <w:t>protokol</w:t>
      </w:r>
      <w:r w:rsidR="001863CC">
        <w:rPr>
          <w:rFonts w:asciiTheme="minorHAnsi" w:hAnsiTheme="minorHAnsi" w:cstheme="minorHAnsi"/>
          <w:color w:val="000000"/>
        </w:rPr>
        <w:t>“)</w:t>
      </w:r>
      <w:r w:rsidR="00B85F26">
        <w:rPr>
          <w:rFonts w:asciiTheme="minorHAnsi" w:hAnsiTheme="minorHAnsi" w:cstheme="minorHAnsi"/>
          <w:color w:val="000000"/>
        </w:rPr>
        <w:t xml:space="preserve"> </w:t>
      </w:r>
      <w:r w:rsidRPr="001863CC">
        <w:rPr>
          <w:rFonts w:asciiTheme="minorHAnsi" w:hAnsiTheme="minorHAnsi" w:cstheme="minorHAnsi"/>
          <w:color w:val="000000"/>
        </w:rPr>
        <w:t>a</w:t>
      </w:r>
      <w:r w:rsidR="00B85F26">
        <w:rPr>
          <w:rFonts w:asciiTheme="minorHAnsi" w:hAnsiTheme="minorHAnsi" w:cstheme="minorHAnsi"/>
          <w:color w:val="000000"/>
        </w:rPr>
        <w:t xml:space="preserve"> po</w:t>
      </w:r>
      <w:r w:rsidRPr="00C11D93">
        <w:rPr>
          <w:rFonts w:asciiTheme="minorHAnsi" w:hAnsiTheme="minorHAnsi" w:cstheme="minorHAnsi"/>
          <w:color w:val="000000"/>
        </w:rPr>
        <w:t xml:space="preserve"> odstránení všetkých vád a nedorobkov na diele uvedených v preberacom protokole, a to do 30 dní odo dňa splnenia podmienok uvedených v tomto odseku. Povinnými prílohami konečnej faktúry sú</w:t>
      </w:r>
      <w:r w:rsidR="0089186E">
        <w:rPr>
          <w:rFonts w:asciiTheme="minorHAnsi" w:hAnsiTheme="minorHAnsi" w:cstheme="minorHAnsi"/>
          <w:color w:val="000000"/>
        </w:rPr>
        <w:t xml:space="preserve"> preberací</w:t>
      </w:r>
      <w:r w:rsidRPr="00C11D93">
        <w:rPr>
          <w:rFonts w:asciiTheme="minorHAnsi" w:hAnsiTheme="minorHAnsi" w:cstheme="minorHAnsi"/>
          <w:color w:val="000000"/>
        </w:rPr>
        <w:t xml:space="preserve"> protokol a súpis všetkých už objednávateľom uhradených faktúr, ako aj potvrdenie o odstránení vád a nedorobkov diela podpísané oprávnenými zástupcami obidvoch </w:t>
      </w:r>
      <w:r w:rsidR="00FE3FF9">
        <w:rPr>
          <w:rFonts w:asciiTheme="minorHAnsi" w:hAnsiTheme="minorHAnsi" w:cstheme="minorHAnsi"/>
          <w:color w:val="000000"/>
        </w:rPr>
        <w:t>Z</w:t>
      </w:r>
      <w:r w:rsidRPr="00C11D93">
        <w:rPr>
          <w:rFonts w:asciiTheme="minorHAnsi" w:hAnsiTheme="minorHAnsi" w:cstheme="minorHAnsi"/>
          <w:color w:val="000000"/>
        </w:rPr>
        <w:t>mluvných strán a doklad preukazujúci úhradu všetkých splatných záväzkov zhotoviteľa voči svojim subdodávateľom.</w:t>
      </w:r>
    </w:p>
    <w:p w14:paraId="03DB95E7" w14:textId="125B4569" w:rsidR="001E66FD" w:rsidRPr="00C11D93" w:rsidRDefault="006E1EDB" w:rsidP="001E66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C11D93">
        <w:rPr>
          <w:rFonts w:asciiTheme="minorHAnsi" w:hAnsiTheme="minorHAnsi" w:cstheme="minorHAnsi"/>
        </w:rPr>
        <w:t>Faktúra bude uhrádzaná formou bezhotovostného platobného styku, a to na transparentný bankový účet zhotoviteľa uvedený v záhlaví tejto Zmluvy.</w:t>
      </w:r>
      <w:r w:rsidR="001E66FD" w:rsidRPr="00C11D93">
        <w:rPr>
          <w:rFonts w:asciiTheme="minorHAnsi" w:hAnsiTheme="minorHAnsi" w:cstheme="minorHAnsi"/>
        </w:rPr>
        <w:t xml:space="preserve"> </w:t>
      </w:r>
    </w:p>
    <w:bookmarkEnd w:id="2"/>
    <w:bookmarkEnd w:id="3"/>
    <w:bookmarkEnd w:id="4"/>
    <w:bookmarkEnd w:id="5"/>
    <w:p w14:paraId="51F1D065" w14:textId="56B72706" w:rsidR="001E66FD" w:rsidRPr="00C11D93" w:rsidRDefault="006E1EDB" w:rsidP="001E66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C11D93">
        <w:rPr>
          <w:rFonts w:asciiTheme="minorHAnsi" w:hAnsiTheme="minorHAnsi" w:cstheme="minorHAnsi"/>
          <w:lang w:eastAsia="cs-CZ"/>
        </w:rPr>
        <w:t>Faktúra sa považuje za zaplatenú dňom pripísania úhrady na transparentný bankový účet zhotoviteľa</w:t>
      </w:r>
      <w:r w:rsidRPr="00C11D93">
        <w:rPr>
          <w:rFonts w:asciiTheme="minorHAnsi" w:hAnsiTheme="minorHAnsi" w:cstheme="minorHAnsi"/>
        </w:rPr>
        <w:t xml:space="preserve"> uvednený v záhlaví tejto Zmluvy.</w:t>
      </w:r>
    </w:p>
    <w:p w14:paraId="2B593579" w14:textId="77777777" w:rsidR="001E66FD" w:rsidRDefault="001E66FD" w:rsidP="001E66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18653202" w14:textId="77777777" w:rsidR="001E66FD" w:rsidRDefault="001E66FD" w:rsidP="001E66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Lehota splatnosti jednotlivých faktúr je </w:t>
      </w:r>
      <w:r>
        <w:rPr>
          <w:rFonts w:asciiTheme="minorHAnsi" w:hAnsiTheme="minorHAnsi" w:cstheme="minorHAnsi"/>
          <w:b/>
        </w:rPr>
        <w:t>30 dní</w:t>
      </w:r>
      <w:r>
        <w:rPr>
          <w:rFonts w:asciiTheme="minorHAnsi" w:hAnsiTheme="minorHAnsi" w:cstheme="minorHAnsi"/>
        </w:rPr>
        <w:t xml:space="preserve"> odo dňa doručenia faktúry objednávateľovi. </w:t>
      </w:r>
    </w:p>
    <w:p w14:paraId="7D3C4267" w14:textId="77777777" w:rsidR="001E66FD" w:rsidRDefault="001E66FD" w:rsidP="001E66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Jednotlivé faktúry musia spĺňať náležitosti daňového dokladu v zmysle § 74 ods. 1 zákona č. 222/2004 Z. z. o dani z pridanej hodnoty v znení neskorších predpisov. </w:t>
      </w:r>
    </w:p>
    <w:p w14:paraId="0BCC54CB" w14:textId="77777777" w:rsidR="001E66FD" w:rsidRDefault="001E66FD" w:rsidP="001E66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38DDAE76" w14:textId="66EE6F9E" w:rsidR="001E66FD" w:rsidRDefault="001E66FD" w:rsidP="001E66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K zmene dohodnutej ceny</w:t>
      </w:r>
      <w:r w:rsidR="005971D0">
        <w:rPr>
          <w:rFonts w:asciiTheme="minorHAnsi" w:hAnsiTheme="minorHAnsi" w:cstheme="minorHAnsi"/>
          <w:lang w:eastAsia="cs-CZ"/>
        </w:rPr>
        <w:t xml:space="preserve"> za dielo</w:t>
      </w:r>
      <w:r>
        <w:rPr>
          <w:rFonts w:asciiTheme="minorHAnsi" w:hAnsiTheme="minorHAnsi" w:cstheme="minorHAnsi"/>
          <w:lang w:eastAsia="cs-CZ"/>
        </w:rPr>
        <w:t xml:space="preserve">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 </w:t>
      </w:r>
      <w:r>
        <w:rPr>
          <w:rFonts w:asciiTheme="minorHAnsi" w:hAnsiTheme="minorHAnsi" w:cstheme="minorHAnsi"/>
        </w:rPr>
        <w:t xml:space="preserve">a ostatnými právnymi predpismi. </w:t>
      </w:r>
    </w:p>
    <w:p w14:paraId="2B7ABFFB" w14:textId="77777777" w:rsidR="001E66FD" w:rsidRDefault="001E66FD" w:rsidP="001E66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Zmluvné strany sa dohodli, že v prípade, ak bude zhotoviteľ zverejnený v príslušnom zozname osôb (tzv. zoznam platiteľov dane z pridanej hodnoty, u ktorých nastali dôvody na zrušenie registrácie v zmysle § 81 ods. 4 písm. b) zákona č. 222/2004 Z. z. o dani z pridanej hodnoty v znení neskorších predpisov (ďalej ako „zákon o DPH“)) vedenom Finančným riaditeľstvom Slovenskej republiky, je objednávateľ oprávnený v deň zverejnenia zhotoviteľa v takomto zozname, zadržať sumu vo výške zodpovedajúcej DPH z nezaplatených faktúr. Takto zadržaná suma bude buď na výzvu príslušného daňového úradu uhradená v zmysle § 69b zákona o DPH, alebo bude zhotoviteľovi uvoľnená najneskôr deň nasledujúci po dni predloženia:</w:t>
      </w:r>
    </w:p>
    <w:p w14:paraId="1F23D53B" w14:textId="77777777" w:rsidR="001E66FD" w:rsidRDefault="001E66FD" w:rsidP="001E66FD">
      <w:pPr>
        <w:pStyle w:val="Bezriadkovania"/>
        <w:numPr>
          <w:ilvl w:val="0"/>
          <w:numId w:val="19"/>
        </w:numPr>
        <w:ind w:left="567" w:hanging="283"/>
        <w:jc w:val="both"/>
        <w:rPr>
          <w:rFonts w:asciiTheme="minorHAnsi" w:hAnsiTheme="minorHAnsi" w:cstheme="minorHAnsi"/>
          <w:color w:val="auto"/>
          <w:sz w:val="22"/>
          <w:szCs w:val="22"/>
        </w:rPr>
      </w:pPr>
      <w:r>
        <w:rPr>
          <w:rFonts w:asciiTheme="minorHAnsi" w:hAnsiTheme="minorHAnsi" w:cstheme="minorHAnsi"/>
          <w:color w:val="auto"/>
          <w:sz w:val="22"/>
          <w:szCs w:val="22"/>
          <w:lang w:eastAsia="en-US"/>
        </w:rPr>
        <w:t xml:space="preserve">originálu písomného potvrdenia príslušného daňového úradu, že zhotoviteľ ako daňový subjekt nemá nedoplatok na DPH, pričom takéto potvrdenie nesmie byť staršie ako tri dni a </w:t>
      </w:r>
    </w:p>
    <w:p w14:paraId="3CB7F221" w14:textId="77777777" w:rsidR="001E66FD" w:rsidRDefault="001E66FD" w:rsidP="001E66FD">
      <w:pPr>
        <w:pStyle w:val="Bezriadkovania"/>
        <w:numPr>
          <w:ilvl w:val="0"/>
          <w:numId w:val="19"/>
        </w:numPr>
        <w:ind w:left="567" w:hanging="283"/>
        <w:jc w:val="both"/>
        <w:rPr>
          <w:rFonts w:asciiTheme="minorHAnsi" w:hAnsiTheme="minorHAnsi" w:cstheme="minorHAnsi"/>
          <w:color w:val="auto"/>
          <w:sz w:val="22"/>
          <w:szCs w:val="22"/>
        </w:rPr>
      </w:pPr>
      <w:r>
        <w:rPr>
          <w:rFonts w:asciiTheme="minorHAnsi" w:hAnsiTheme="minorHAnsi" w:cstheme="minorHAnsi"/>
          <w:color w:val="auto"/>
          <w:sz w:val="22"/>
          <w:szCs w:val="22"/>
          <w:lang w:eastAsia="en-US"/>
        </w:rPr>
        <w:t>preukázania skutočnosti, že zhotoviteľ nie je uvedený v zozname platiteľov dane z pridanej hodnoty, u ktorých nastali dôvody na zrušenie registrácie v zmysle § 81 ods. 4 písm. b) zákona o DPH.</w:t>
      </w:r>
    </w:p>
    <w:p w14:paraId="77D0B094" w14:textId="77777777" w:rsidR="001E66FD" w:rsidRDefault="001E66FD" w:rsidP="001E66FD">
      <w:pPr>
        <w:pStyle w:val="Bezriadkovania"/>
        <w:ind w:left="567"/>
        <w:jc w:val="both"/>
        <w:rPr>
          <w:rFonts w:asciiTheme="minorHAnsi" w:hAnsiTheme="minorHAnsi" w:cstheme="minorHAnsi"/>
          <w:color w:val="auto"/>
          <w:sz w:val="22"/>
          <w:szCs w:val="22"/>
        </w:rPr>
      </w:pPr>
    </w:p>
    <w:p w14:paraId="1C1320BE" w14:textId="77777777" w:rsidR="001E66FD" w:rsidRDefault="001E66FD" w:rsidP="001E66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24DBDFFC" w14:textId="77777777" w:rsidR="001E66FD" w:rsidRDefault="001E66FD" w:rsidP="001E66FD">
      <w:pPr>
        <w:pStyle w:val="Odsekzoznamu"/>
        <w:numPr>
          <w:ilvl w:val="0"/>
          <w:numId w:val="3"/>
        </w:numPr>
        <w:tabs>
          <w:tab w:val="left" w:pos="426"/>
        </w:tabs>
        <w:autoSpaceDE w:val="0"/>
        <w:autoSpaceDN w:val="0"/>
        <w:adjustRightInd w:val="0"/>
        <w:ind w:left="0" w:firstLine="0"/>
        <w:jc w:val="both"/>
        <w:rPr>
          <w:rFonts w:asciiTheme="minorHAnsi" w:hAnsiTheme="minorHAnsi" w:cstheme="minorHAnsi"/>
          <w:color w:val="000000"/>
        </w:rPr>
      </w:pPr>
      <w:r>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222C7A8D" w14:textId="77777777" w:rsidR="001E66FD" w:rsidRDefault="001E66FD" w:rsidP="001E66FD">
      <w:pPr>
        <w:pStyle w:val="Default"/>
        <w:rPr>
          <w:rFonts w:asciiTheme="minorHAnsi" w:hAnsiTheme="minorHAnsi" w:cstheme="minorHAnsi"/>
          <w:b/>
          <w:bCs/>
          <w:color w:val="auto"/>
          <w:sz w:val="22"/>
          <w:szCs w:val="22"/>
        </w:rPr>
      </w:pPr>
    </w:p>
    <w:p w14:paraId="1F6628F3" w14:textId="77777777" w:rsidR="001E66FD" w:rsidRDefault="001E66FD" w:rsidP="001E66FD">
      <w:pPr>
        <w:pStyle w:val="Default"/>
        <w:jc w:val="center"/>
        <w:rPr>
          <w:rFonts w:asciiTheme="minorHAnsi" w:hAnsiTheme="minorHAnsi" w:cstheme="minorHAnsi"/>
          <w:b/>
          <w:bCs/>
          <w:color w:val="auto"/>
          <w:sz w:val="22"/>
          <w:szCs w:val="22"/>
        </w:rPr>
      </w:pPr>
    </w:p>
    <w:p w14:paraId="2D3DAED2"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VII.</w:t>
      </w:r>
    </w:p>
    <w:p w14:paraId="32687F23"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Podmienky vykonania diela</w:t>
      </w:r>
    </w:p>
    <w:p w14:paraId="6DE23B2D" w14:textId="643CF476"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objednávateľom vyzvaný formou e-mailu zaslaného na adresu ................................. na prevzatie staveniska. Objednávateľ vyzve zhotoviteľa na prevzatie staveniska </w:t>
      </w:r>
      <w:r>
        <w:rPr>
          <w:rFonts w:asciiTheme="minorHAnsi" w:hAnsiTheme="minorHAnsi" w:cstheme="minorHAnsi"/>
          <w:b/>
          <w:color w:val="auto"/>
          <w:sz w:val="22"/>
          <w:szCs w:val="22"/>
        </w:rPr>
        <w:t xml:space="preserve">do </w:t>
      </w:r>
      <w:r w:rsidR="00382878">
        <w:rPr>
          <w:rFonts w:asciiTheme="minorHAnsi" w:hAnsiTheme="minorHAnsi" w:cstheme="minorHAnsi"/>
          <w:b/>
          <w:color w:val="auto"/>
          <w:sz w:val="22"/>
          <w:szCs w:val="22"/>
        </w:rPr>
        <w:t xml:space="preserve">10 </w:t>
      </w:r>
      <w:r>
        <w:rPr>
          <w:rFonts w:asciiTheme="minorHAnsi" w:hAnsiTheme="minorHAnsi" w:cstheme="minorHAnsi"/>
          <w:b/>
          <w:color w:val="auto"/>
          <w:sz w:val="22"/>
          <w:szCs w:val="22"/>
        </w:rPr>
        <w:t>pracovných dní</w:t>
      </w:r>
      <w:r>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1B0528E8" w14:textId="77777777" w:rsidR="001E66FD" w:rsidRDefault="001E66FD" w:rsidP="001E66FD">
      <w:pPr>
        <w:pStyle w:val="Bezriadkovania"/>
        <w:numPr>
          <w:ilvl w:val="0"/>
          <w:numId w:val="7"/>
        </w:numPr>
        <w:tabs>
          <w:tab w:val="left" w:pos="426"/>
        </w:tabs>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2FFF13FD" w14:textId="117B3A92" w:rsidR="001E66FD" w:rsidRDefault="00634DF1" w:rsidP="001E66FD">
      <w:pPr>
        <w:pStyle w:val="Bezriadkovania"/>
        <w:numPr>
          <w:ilvl w:val="0"/>
          <w:numId w:val="20"/>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D</w:t>
      </w:r>
      <w:r w:rsidR="001E66FD">
        <w:rPr>
          <w:rFonts w:asciiTheme="minorHAnsi" w:hAnsiTheme="minorHAnsi" w:cstheme="minorHAnsi"/>
          <w:color w:val="auto"/>
          <w:sz w:val="22"/>
          <w:szCs w:val="22"/>
        </w:rPr>
        <w:t>okumentáciu</w:t>
      </w:r>
      <w:r w:rsidR="003D7128">
        <w:rPr>
          <w:rFonts w:asciiTheme="minorHAnsi" w:hAnsiTheme="minorHAnsi" w:cstheme="minorHAnsi"/>
          <w:color w:val="auto"/>
          <w:sz w:val="22"/>
          <w:szCs w:val="22"/>
        </w:rPr>
        <w:t>,</w:t>
      </w:r>
      <w:r w:rsidR="001E66FD">
        <w:rPr>
          <w:rFonts w:asciiTheme="minorHAnsi" w:hAnsiTheme="minorHAnsi" w:cstheme="minorHAnsi"/>
          <w:color w:val="auto"/>
          <w:sz w:val="22"/>
          <w:szCs w:val="22"/>
        </w:rPr>
        <w:t xml:space="preserve"> </w:t>
      </w:r>
    </w:p>
    <w:p w14:paraId="67AEA43A" w14:textId="3F82B580" w:rsidR="001E66FD" w:rsidRDefault="001E66FD" w:rsidP="001E66FD">
      <w:pPr>
        <w:pStyle w:val="Bezriadkovania"/>
        <w:numPr>
          <w:ilvl w:val="0"/>
          <w:numId w:val="20"/>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stavebné povolenie špecifikované v odseku 3 čl. III. tejto Zmluvy</w:t>
      </w:r>
      <w:r w:rsidR="003D7128">
        <w:rPr>
          <w:rFonts w:asciiTheme="minorHAnsi" w:hAnsiTheme="minorHAnsi" w:cstheme="minorHAnsi"/>
          <w:color w:val="auto"/>
          <w:sz w:val="22"/>
          <w:szCs w:val="22"/>
        </w:rPr>
        <w:t>,</w:t>
      </w:r>
    </w:p>
    <w:p w14:paraId="31DF44AD" w14:textId="77777777" w:rsidR="001E66FD" w:rsidRDefault="001E66FD" w:rsidP="001E66FD">
      <w:pPr>
        <w:pStyle w:val="Bezriadkovania"/>
        <w:numPr>
          <w:ilvl w:val="0"/>
          <w:numId w:val="20"/>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oznámenie o tom, kto bude vykonávať stavebný dozor spolu s identifikačnými údajmi tohto subjektu.</w:t>
      </w:r>
    </w:p>
    <w:p w14:paraId="5D5A6122" w14:textId="77777777" w:rsidR="001E66FD" w:rsidRDefault="001E66FD" w:rsidP="001E66FD">
      <w:pPr>
        <w:pStyle w:val="Bezriadkovania"/>
        <w:ind w:left="720"/>
        <w:jc w:val="both"/>
        <w:rPr>
          <w:rFonts w:asciiTheme="minorHAnsi" w:hAnsiTheme="minorHAnsi" w:cstheme="minorHAnsi"/>
          <w:sz w:val="22"/>
          <w:szCs w:val="22"/>
        </w:rPr>
      </w:pPr>
    </w:p>
    <w:p w14:paraId="6F4D4FB5" w14:textId="5D35527F"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O odovzdaní staveniska spíšu </w:t>
      </w:r>
      <w:r w:rsidR="00634DF1">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mluvné strany </w:t>
      </w:r>
      <w:r w:rsidR="007A580F">
        <w:rPr>
          <w:rFonts w:asciiTheme="minorHAnsi" w:hAnsiTheme="minorHAnsi" w:cstheme="minorHAnsi"/>
          <w:color w:val="auto"/>
          <w:sz w:val="22"/>
          <w:szCs w:val="22"/>
        </w:rPr>
        <w:t>p</w:t>
      </w:r>
      <w:r>
        <w:rPr>
          <w:rFonts w:asciiTheme="minorHAnsi" w:hAnsiTheme="minorHAnsi" w:cstheme="minorHAnsi"/>
          <w:color w:val="auto"/>
          <w:sz w:val="22"/>
          <w:szCs w:val="22"/>
        </w:rPr>
        <w:t xml:space="preserve">rotokol o odovzdaní staveniska, v ktorom objednávateľ uvedie osobu zodpovednú za stavebný dozor. Súčasťou </w:t>
      </w:r>
      <w:r w:rsidR="007A580F">
        <w:rPr>
          <w:rFonts w:asciiTheme="minorHAnsi" w:hAnsiTheme="minorHAnsi" w:cstheme="minorHAnsi"/>
          <w:color w:val="auto"/>
          <w:sz w:val="22"/>
          <w:szCs w:val="22"/>
        </w:rPr>
        <w:t>p</w:t>
      </w:r>
      <w:r>
        <w:rPr>
          <w:rFonts w:asciiTheme="minorHAnsi" w:hAnsiTheme="minorHAnsi" w:cstheme="minorHAnsi"/>
          <w:color w:val="auto"/>
          <w:sz w:val="22"/>
          <w:szCs w:val="22"/>
        </w:rPr>
        <w:t xml:space="preserve">rotokolu o odovzdaní staveniska budú všetky doklady a rozhodnutia, ktoré sú potrebné pre vykonanie diela. V </w:t>
      </w:r>
      <w:r w:rsidR="007A580F">
        <w:rPr>
          <w:rFonts w:asciiTheme="minorHAnsi" w:hAnsiTheme="minorHAnsi" w:cstheme="minorHAnsi"/>
          <w:color w:val="auto"/>
          <w:sz w:val="22"/>
          <w:szCs w:val="22"/>
        </w:rPr>
        <w:t>p</w:t>
      </w:r>
      <w:r>
        <w:rPr>
          <w:rFonts w:asciiTheme="minorHAnsi" w:hAnsiTheme="minorHAnsi" w:cstheme="minorHAnsi"/>
          <w:color w:val="auto"/>
          <w:sz w:val="22"/>
          <w:szCs w:val="22"/>
        </w:rPr>
        <w:t xml:space="preserve">rotokole o odovzdaní staveniska </w:t>
      </w:r>
      <w:r w:rsidR="007A580F">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mluvné strany jednoznačne a nezameniteľne vymedzia rozsah odovzdávaného staveniska. </w:t>
      </w:r>
    </w:p>
    <w:p w14:paraId="03F7C459" w14:textId="18E4588A"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objednávateľa s odovzdaním staveniska zhotoviteľovi, nie je zhotoviteľ v omeškaní s plnením svojho záväzku</w:t>
      </w:r>
      <w:r w:rsidR="000611E8">
        <w:rPr>
          <w:rFonts w:asciiTheme="minorHAnsi" w:hAnsiTheme="minorHAnsi" w:cstheme="minorHAnsi"/>
          <w:color w:val="auto"/>
          <w:sz w:val="22"/>
          <w:szCs w:val="22"/>
        </w:rPr>
        <w:t xml:space="preserve"> prevziať stavenisko</w:t>
      </w:r>
      <w:r>
        <w:rPr>
          <w:rFonts w:asciiTheme="minorHAnsi" w:hAnsiTheme="minorHAnsi" w:cstheme="minorHAnsi"/>
          <w:color w:val="auto"/>
          <w:sz w:val="22"/>
          <w:szCs w:val="22"/>
        </w:rPr>
        <w:t>, a to o počet dní omeškania objednávateľa s odovzdaním staveniska.</w:t>
      </w:r>
    </w:p>
    <w:p w14:paraId="53344BE5" w14:textId="77777777"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Odo dňa odovzdania staveniska v plnom rozsahu zodpovedá za stavenisko zhotoviteľ.</w:t>
      </w:r>
    </w:p>
    <w:p w14:paraId="1850678F" w14:textId="77777777"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5FA1AAD8" w14:textId="77777777"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zodpovedá za poriadok na stavenisku a stavbe, za správne uskladnenie materiálov a konštrukcií a za prípadné znečistenie komunikácií, ktoré bude používať pri vykonávaní diela. Zhotoviteľ sa ďalej zaväzuje v súlade s príslušnými právnymi predpismi a odsekom 25. tohto článku Zmluvy na svoje náklady odstrániť odpad, ktorý je výsledkom jeho činnosti pri vykonávaní diela, a to najneskôr ku dňu začatia preberacieho konania.</w:t>
      </w:r>
    </w:p>
    <w:p w14:paraId="58240EC3" w14:textId="77777777"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7A573710" w14:textId="77777777"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7EE8540C" w14:textId="77777777"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je povinný pred vykonaním diela skontrolovať materiál a dodávky iných subdodávateľov a preskúšať jeho, resp. ich úplnosť, vlastnosti a použiteľnosť. Za prípadné nedostatky týchto materiálov a dodávok v celom rozsahu zodpovedá zhotoviteľ.</w:t>
      </w:r>
    </w:p>
    <w:p w14:paraId="31ED5EA6" w14:textId="77777777" w:rsidR="001E66FD" w:rsidRDefault="001E66FD" w:rsidP="001E66FD">
      <w:pPr>
        <w:pStyle w:val="Default"/>
        <w:numPr>
          <w:ilvl w:val="0"/>
          <w:numId w:val="7"/>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nie je oprávnený bez predchádzajúceho súhlasu objednávateľa poveriť realizáciou diela alebo jeho časti tretiu osobu.</w:t>
      </w:r>
    </w:p>
    <w:p w14:paraId="7A54DDBE" w14:textId="77777777" w:rsidR="001E66FD" w:rsidRDefault="001E66FD" w:rsidP="001E66FD">
      <w:pPr>
        <w:pStyle w:val="Textkomentra"/>
        <w:numPr>
          <w:ilvl w:val="0"/>
          <w:numId w:val="7"/>
        </w:numPr>
        <w:tabs>
          <w:tab w:val="left" w:pos="426"/>
        </w:tabs>
        <w:ind w:left="0" w:firstLine="0"/>
      </w:pPr>
      <w:r>
        <w:rPr>
          <w:rFonts w:cstheme="minorHAnsi"/>
          <w:sz w:val="22"/>
          <w:szCs w:val="22"/>
        </w:rPr>
        <w:t xml:space="preserve">Zhotoviteľ je povinný najneskôr ku dňu prevzatia staveniska predložiť objednávateľovi:  </w:t>
      </w:r>
    </w:p>
    <w:p w14:paraId="24CBC141" w14:textId="77777777" w:rsidR="001E66FD" w:rsidRDefault="001E66FD" w:rsidP="001E66FD">
      <w:pPr>
        <w:pStyle w:val="Default"/>
        <w:numPr>
          <w:ilvl w:val="1"/>
          <w:numId w:val="7"/>
        </w:numPr>
        <w:tabs>
          <w:tab w:val="left" w:pos="284"/>
          <w:tab w:val="left" w:pos="993"/>
        </w:tabs>
        <w:ind w:left="709" w:hanging="349"/>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harmonogram prác </w:t>
      </w:r>
      <w:r>
        <w:rPr>
          <w:rFonts w:asciiTheme="minorHAnsi" w:hAnsiTheme="minorHAnsi" w:cstheme="minorHAnsi"/>
          <w:sz w:val="22"/>
          <w:szCs w:val="22"/>
        </w:rPr>
        <w:t>(príloha č. 3 tejto Zmluvy);</w:t>
      </w:r>
    </w:p>
    <w:p w14:paraId="37C19E93" w14:textId="77777777" w:rsidR="001E66FD" w:rsidRDefault="001E66FD" w:rsidP="001E66FD">
      <w:pPr>
        <w:pStyle w:val="Default"/>
        <w:numPr>
          <w:ilvl w:val="1"/>
          <w:numId w:val="7"/>
        </w:numPr>
        <w:tabs>
          <w:tab w:val="left" w:pos="284"/>
          <w:tab w:val="left" w:pos="993"/>
        </w:tabs>
        <w:ind w:left="993" w:hanging="633"/>
        <w:jc w:val="both"/>
        <w:rPr>
          <w:rFonts w:asciiTheme="minorHAnsi" w:hAnsiTheme="minorHAnsi" w:cstheme="minorHAnsi"/>
          <w:color w:val="auto"/>
          <w:sz w:val="22"/>
          <w:szCs w:val="22"/>
        </w:rPr>
      </w:pPr>
      <w:r>
        <w:rPr>
          <w:rFonts w:asciiTheme="minorHAnsi" w:hAnsiTheme="minorHAnsi" w:cstheme="minorHAnsi"/>
          <w:color w:val="auto"/>
          <w:sz w:val="22"/>
          <w:szCs w:val="22"/>
        </w:rPr>
        <w:t>kontrolný skúšobný plán.</w:t>
      </w:r>
    </w:p>
    <w:p w14:paraId="19ED3D94" w14:textId="77777777" w:rsidR="001E66FD" w:rsidRDefault="001E66FD" w:rsidP="001E66FD">
      <w:pPr>
        <w:tabs>
          <w:tab w:val="left" w:pos="284"/>
          <w:tab w:val="left" w:pos="426"/>
        </w:tabs>
        <w:spacing w:line="240" w:lineRule="auto"/>
        <w:jc w:val="both"/>
        <w:rPr>
          <w:rFonts w:cstheme="minorHAnsi"/>
          <w:highlight w:val="lightGray"/>
        </w:rPr>
      </w:pPr>
    </w:p>
    <w:p w14:paraId="3D6017E1" w14:textId="61AAAA07"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sa zaväzuje vyzvať objednávateľa na kontrolu všetkých prác na diele, ktoré majú byť zakryté alebo sa stanú neprístupnými minimálne </w:t>
      </w:r>
      <w:r w:rsidR="0077626A">
        <w:rPr>
          <w:rFonts w:asciiTheme="minorHAnsi" w:hAnsiTheme="minorHAnsi" w:cstheme="minorHAnsi"/>
        </w:rPr>
        <w:t xml:space="preserve">3 </w:t>
      </w:r>
      <w:r>
        <w:rPr>
          <w:rFonts w:asciiTheme="minorHAnsi" w:hAnsiTheme="minorHAnsi" w:cstheme="minorHAnsi"/>
        </w:rPr>
        <w:t xml:space="preserve">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autorský dohľad a stavebný dozor. </w:t>
      </w:r>
    </w:p>
    <w:p w14:paraId="2A80E6A9" w14:textId="77777777" w:rsidR="001E66FD" w:rsidRDefault="001E66FD" w:rsidP="001E66FD">
      <w:pPr>
        <w:pStyle w:val="Odsekzoznamu"/>
        <w:rPr>
          <w:rFonts w:asciiTheme="minorHAnsi" w:hAnsiTheme="minorHAnsi" w:cstheme="minorHAnsi"/>
        </w:rPr>
      </w:pPr>
    </w:p>
    <w:p w14:paraId="2E1DA5A8" w14:textId="6B49AADA"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sa zaväzuje vyzvať objednávateľa minimálne </w:t>
      </w:r>
      <w:r w:rsidR="0019541C">
        <w:rPr>
          <w:rFonts w:asciiTheme="minorHAnsi" w:hAnsiTheme="minorHAnsi" w:cstheme="minorHAnsi"/>
        </w:rPr>
        <w:t xml:space="preserve">3 </w:t>
      </w:r>
      <w:r>
        <w:rPr>
          <w:rFonts w:asciiTheme="minorHAnsi" w:hAnsiTheme="minorHAnsi" w:cstheme="minorHAnsi"/>
        </w:rPr>
        <w:t>pracovné dni vopred na účasť na povinných skúškach, ktoré bude realizovať. O priebehu a výsledkoch predpísaných resp. ocenených skúšok je zhotoviteľ povinný vyhotoviť záznam, ktorí podpíšu všetci zúčastnení.</w:t>
      </w:r>
    </w:p>
    <w:p w14:paraId="4268E3B7" w14:textId="77777777" w:rsidR="001E66FD" w:rsidRDefault="001E66FD" w:rsidP="001E66FD">
      <w:pPr>
        <w:pStyle w:val="Odsekzoznamu"/>
        <w:rPr>
          <w:rFonts w:asciiTheme="minorHAnsi" w:hAnsiTheme="minorHAnsi" w:cstheme="minorHAnsi"/>
        </w:rPr>
      </w:pPr>
    </w:p>
    <w:p w14:paraId="4CF4BA79" w14:textId="77777777"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Kontrolu prác na diele za objednávateľa budú vykonávať oprávnené osoby objednávateľa, a to stavebný dozor objednávateľa a projektant - autorský dohľad. </w:t>
      </w:r>
    </w:p>
    <w:p w14:paraId="63A28960" w14:textId="77777777" w:rsidR="001E66FD" w:rsidRDefault="001E66FD" w:rsidP="001E66FD">
      <w:pPr>
        <w:pStyle w:val="Odsekzoznamu"/>
        <w:rPr>
          <w:rFonts w:asciiTheme="minorHAnsi" w:hAnsiTheme="minorHAnsi" w:cstheme="minorHAnsi"/>
        </w:rPr>
      </w:pPr>
    </w:p>
    <w:p w14:paraId="6D7D0469" w14:textId="77777777"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odo dňa odovzdania staveniska viesť </w:t>
      </w:r>
      <w:r>
        <w:rPr>
          <w:rFonts w:asciiTheme="minorHAnsi" w:hAnsiTheme="minorHAnsi" w:cstheme="minorHAnsi"/>
          <w:b/>
        </w:rPr>
        <w:t>stavebný denník</w:t>
      </w:r>
      <w:r>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na diele, o vykonaní štátneho stavebného dozoru, štátneho dozoru, dozoru projektanta nad vykonaním stavby/diela, autorského dohľadu a o iných činnostiach ovplyvňujúcich stavebné práce na diele a priebeh stavby/realizácie diela. Stavebný denník počas vykonávania diela musí byť neustále na stavbe trvale prístupný, a to až do skončenia stavebných prác a odovzdania diela bez vád a nedorobkov. Zhotoviteľ je oprávnený viesť digitálny/elektronický stavebný denník v súlade s § 46d stavebného zákona a objednávateľ je povinný vedenie digitálneho/elektronického stavebného denníka akceptovať. </w:t>
      </w:r>
    </w:p>
    <w:p w14:paraId="701F167E" w14:textId="77777777" w:rsidR="001E66FD" w:rsidRDefault="001E66FD" w:rsidP="001E66FD">
      <w:pPr>
        <w:pStyle w:val="Odsekzoznamu"/>
        <w:rPr>
          <w:rFonts w:asciiTheme="minorHAnsi" w:hAnsiTheme="minorHAnsi" w:cstheme="minorHAnsi"/>
        </w:rPr>
      </w:pPr>
    </w:p>
    <w:p w14:paraId="73AEE4C5" w14:textId="042C6502"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k zápisu svoje vyjadrenie do </w:t>
      </w:r>
      <w:r w:rsidR="00B82BA2">
        <w:rPr>
          <w:rFonts w:asciiTheme="minorHAnsi" w:hAnsiTheme="minorHAnsi" w:cstheme="minorHAnsi"/>
        </w:rPr>
        <w:t xml:space="preserve">3 </w:t>
      </w:r>
      <w:r>
        <w:rPr>
          <w:rFonts w:asciiTheme="minorHAnsi" w:hAnsiTheme="minorHAnsi" w:cstheme="minorHAnsi"/>
        </w:rPr>
        <w:t xml:space="preserve">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projektanta - autorský dohľad. </w:t>
      </w:r>
    </w:p>
    <w:p w14:paraId="178B434B" w14:textId="77777777" w:rsidR="001E66FD" w:rsidRDefault="001E66FD" w:rsidP="001E66FD">
      <w:pPr>
        <w:pStyle w:val="Odsekzoznamu"/>
        <w:rPr>
          <w:rFonts w:asciiTheme="minorHAnsi" w:hAnsiTheme="minorHAnsi" w:cstheme="minorHAnsi"/>
        </w:rPr>
      </w:pPr>
    </w:p>
    <w:p w14:paraId="54A1531C" w14:textId="77777777" w:rsidR="001E66FD" w:rsidRDefault="001E66FD" w:rsidP="001E66FD">
      <w:pPr>
        <w:pStyle w:val="Odsekzoznamu"/>
        <w:numPr>
          <w:ilvl w:val="0"/>
          <w:numId w:val="7"/>
        </w:numPr>
        <w:tabs>
          <w:tab w:val="left" w:pos="426"/>
        </w:tabs>
        <w:ind w:left="0" w:firstLine="0"/>
        <w:contextualSpacing/>
        <w:jc w:val="both"/>
        <w:rPr>
          <w:rFonts w:asciiTheme="minorHAnsi" w:hAnsiTheme="minorHAnsi" w:cstheme="minorHAnsi"/>
        </w:rPr>
      </w:pPr>
      <w:r>
        <w:rPr>
          <w:rFonts w:asciiTheme="minorHAnsi" w:hAnsiTheme="minorHAnsi" w:cstheme="minorHAnsi"/>
        </w:rPr>
        <w:t>Za celý priebeh výstavby/realizácie diela, za odborné a včasné vykonanie diela podľa tejto Zmluvy a za vedenie stavebného denníka je za zhotoviteľa zodpovedný hlavný stavbyvedúci: ....................................... .</w:t>
      </w:r>
    </w:p>
    <w:p w14:paraId="4BFE4239" w14:textId="77777777" w:rsidR="001E66FD" w:rsidRDefault="001E66FD" w:rsidP="001E66FD">
      <w:pPr>
        <w:pStyle w:val="Default"/>
        <w:jc w:val="both"/>
        <w:rPr>
          <w:rFonts w:asciiTheme="minorHAnsi" w:hAnsiTheme="minorHAnsi" w:cstheme="minorHAnsi"/>
          <w:color w:val="auto"/>
          <w:sz w:val="22"/>
          <w:szCs w:val="22"/>
        </w:rPr>
      </w:pPr>
    </w:p>
    <w:p w14:paraId="743F5181" w14:textId="77777777" w:rsidR="001E66FD" w:rsidRDefault="001E66FD" w:rsidP="001E66FD">
      <w:pPr>
        <w:pStyle w:val="Default"/>
        <w:numPr>
          <w:ilvl w:val="0"/>
          <w:numId w:val="7"/>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Stavebný dozor za objednávateľa bude vykonávať: ................</w:t>
      </w:r>
    </w:p>
    <w:p w14:paraId="3C26C909" w14:textId="77777777" w:rsidR="001E66FD" w:rsidRDefault="001E66FD" w:rsidP="001E66FD">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p w14:paraId="36FB2BD2" w14:textId="362BC249" w:rsidR="001E66FD" w:rsidRDefault="001E66FD" w:rsidP="001E66FD">
      <w:pPr>
        <w:pStyle w:val="Default"/>
        <w:numPr>
          <w:ilvl w:val="0"/>
          <w:numId w:val="7"/>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w:t>
      </w:r>
      <w:r w:rsidR="00124D5A">
        <w:rPr>
          <w:rFonts w:asciiTheme="minorHAnsi" w:hAnsiTheme="minorHAnsi" w:cstheme="minorHAnsi"/>
          <w:color w:val="auto"/>
          <w:sz w:val="22"/>
          <w:szCs w:val="22"/>
        </w:rPr>
        <w:t xml:space="preserve">3 </w:t>
      </w:r>
      <w:r>
        <w:rPr>
          <w:rFonts w:asciiTheme="minorHAnsi" w:hAnsiTheme="minorHAnsi" w:cstheme="minorHAnsi"/>
          <w:color w:val="auto"/>
          <w:sz w:val="22"/>
          <w:szCs w:val="22"/>
        </w:rPr>
        <w:t xml:space="preserve">pracovných dní odo dňa, keď uvedená zmena nastala. </w:t>
      </w:r>
    </w:p>
    <w:p w14:paraId="5CCCF10D" w14:textId="77777777" w:rsidR="001E66FD" w:rsidRDefault="001E66FD" w:rsidP="001E66FD">
      <w:pPr>
        <w:pStyle w:val="Odsekzoznamu"/>
        <w:rPr>
          <w:rFonts w:asciiTheme="minorHAnsi" w:hAnsiTheme="minorHAnsi" w:cstheme="minorHAnsi"/>
        </w:rPr>
      </w:pPr>
    </w:p>
    <w:p w14:paraId="3D4870CA" w14:textId="47C94C13" w:rsidR="001E66FD" w:rsidRDefault="001E66FD" w:rsidP="001E66FD">
      <w:pPr>
        <w:pStyle w:val="Default"/>
        <w:numPr>
          <w:ilvl w:val="0"/>
          <w:numId w:val="7"/>
        </w:numPr>
        <w:tabs>
          <w:tab w:val="left" w:pos="426"/>
        </w:tabs>
        <w:ind w:left="0" w:firstLine="0"/>
        <w:jc w:val="both"/>
        <w:rPr>
          <w:rStyle w:val="Odkaznakomentr"/>
          <w:sz w:val="22"/>
          <w:szCs w:val="22"/>
        </w:rPr>
      </w:pPr>
      <w:r>
        <w:rPr>
          <w:rFonts w:asciiTheme="minorHAnsi" w:hAnsiTheme="minorHAnsi" w:cstheme="minorHAnsi"/>
          <w:color w:val="auto"/>
          <w:sz w:val="22"/>
          <w:szCs w:val="22"/>
        </w:rPr>
        <w:t xml:space="preserve">Zmeny odsúhlasenej dokumentácie je zhotoviteľ oprávnený vykonať iba na základe záväzného stanoviska projektanta - autorského </w:t>
      </w:r>
      <w:r>
        <w:rPr>
          <w:rFonts w:asciiTheme="minorHAnsi" w:hAnsiTheme="minorHAnsi" w:cstheme="minorHAnsi"/>
        </w:rPr>
        <w:t xml:space="preserve">dohľadu </w:t>
      </w:r>
      <w:r>
        <w:rPr>
          <w:rFonts w:asciiTheme="minorHAnsi" w:hAnsiTheme="minorHAnsi" w:cstheme="minorHAnsi"/>
          <w:color w:val="auto"/>
          <w:sz w:val="22"/>
          <w:szCs w:val="22"/>
        </w:rPr>
        <w:t>a stavebného dozoru a to tak, aby tieto zmeny nemali vplyv na cenu</w:t>
      </w:r>
      <w:r w:rsidR="00DF4BF8">
        <w:rPr>
          <w:rFonts w:asciiTheme="minorHAnsi" w:hAnsiTheme="minorHAnsi" w:cstheme="minorHAnsi"/>
          <w:color w:val="auto"/>
          <w:sz w:val="22"/>
          <w:szCs w:val="22"/>
        </w:rPr>
        <w:t xml:space="preserve"> za</w:t>
      </w:r>
      <w:r>
        <w:rPr>
          <w:rFonts w:asciiTheme="minorHAnsi" w:hAnsiTheme="minorHAnsi" w:cstheme="minorHAnsi"/>
          <w:color w:val="auto"/>
          <w:sz w:val="22"/>
          <w:szCs w:val="22"/>
        </w:rPr>
        <w:t xml:space="preserve"> diel</w:t>
      </w:r>
      <w:r w:rsidR="00DF4BF8">
        <w:rPr>
          <w:rFonts w:asciiTheme="minorHAnsi" w:hAnsiTheme="minorHAnsi" w:cstheme="minorHAnsi"/>
          <w:color w:val="auto"/>
          <w:sz w:val="22"/>
          <w:szCs w:val="22"/>
        </w:rPr>
        <w:t>o</w:t>
      </w:r>
      <w:r>
        <w:rPr>
          <w:rFonts w:asciiTheme="minorHAnsi" w:hAnsiTheme="minorHAnsi" w:cstheme="minorHAnsi"/>
          <w:color w:val="auto"/>
          <w:sz w:val="22"/>
          <w:szCs w:val="22"/>
        </w:rPr>
        <w:t xml:space="preserve">. </w:t>
      </w:r>
    </w:p>
    <w:p w14:paraId="1F1BD2E5" w14:textId="77777777" w:rsidR="001E66FD" w:rsidRDefault="001E66FD" w:rsidP="001E66FD">
      <w:pPr>
        <w:pStyle w:val="Default"/>
        <w:jc w:val="both"/>
      </w:pPr>
    </w:p>
    <w:p w14:paraId="0976690C" w14:textId="77777777" w:rsidR="001E66FD" w:rsidRDefault="001E66FD" w:rsidP="001E66FD">
      <w:pPr>
        <w:pStyle w:val="Textkomentra"/>
        <w:numPr>
          <w:ilvl w:val="0"/>
          <w:numId w:val="7"/>
        </w:numPr>
        <w:tabs>
          <w:tab w:val="left" w:pos="426"/>
        </w:tabs>
        <w:ind w:left="0" w:firstLine="0"/>
        <w:jc w:val="both"/>
        <w:rPr>
          <w:rFonts w:cstheme="minorHAnsi"/>
          <w:sz w:val="22"/>
          <w:szCs w:val="22"/>
        </w:rPr>
      </w:pPr>
      <w:r>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1EA89A46" w14:textId="77777777" w:rsidR="001E66FD" w:rsidRDefault="001E66FD" w:rsidP="001E66FD">
      <w:pPr>
        <w:pStyle w:val="Textkomentra"/>
        <w:numPr>
          <w:ilvl w:val="0"/>
          <w:numId w:val="7"/>
        </w:numPr>
        <w:tabs>
          <w:tab w:val="left" w:pos="426"/>
        </w:tabs>
        <w:ind w:left="0" w:firstLine="0"/>
        <w:jc w:val="both"/>
        <w:rPr>
          <w:rFonts w:cstheme="minorHAnsi"/>
          <w:sz w:val="22"/>
          <w:szCs w:val="22"/>
        </w:rPr>
      </w:pPr>
      <w:r>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453329A6" w14:textId="107861C7" w:rsidR="001E66FD" w:rsidRDefault="001E66FD" w:rsidP="001E66FD">
      <w:pPr>
        <w:pStyle w:val="Default"/>
        <w:numPr>
          <w:ilvl w:val="0"/>
          <w:numId w:val="7"/>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w:t>
      </w:r>
      <w:r w:rsidR="00D7261F">
        <w:rPr>
          <w:rFonts w:asciiTheme="minorHAnsi" w:hAnsiTheme="minorHAnsi" w:cstheme="minorHAnsi"/>
          <w:color w:val="auto"/>
          <w:sz w:val="22"/>
          <w:szCs w:val="22"/>
        </w:rPr>
        <w:t>osôb</w:t>
      </w:r>
      <w:r>
        <w:rPr>
          <w:rFonts w:asciiTheme="minorHAnsi" w:hAnsiTheme="minorHAnsi" w:cstheme="minorHAnsi"/>
          <w:color w:val="auto"/>
          <w:sz w:val="22"/>
          <w:szCs w:val="22"/>
        </w:rPr>
        <w:t xml:space="preserve">, ktoré bude zvolávať oprávnená osoba objednávateľa minimálne raz za 14 dní, resp. podľa osobitnej požiadavky. Zhotoviteľ je povinný zúčastňovať sa koordinačných porád, pokiaľ budú objednávateľom organizované. </w:t>
      </w:r>
    </w:p>
    <w:p w14:paraId="56D1A450" w14:textId="77777777" w:rsidR="001E66FD" w:rsidRDefault="001E66FD" w:rsidP="001E66FD">
      <w:pPr>
        <w:pStyle w:val="Odsekzoznamu"/>
        <w:rPr>
          <w:rFonts w:asciiTheme="minorHAnsi" w:hAnsiTheme="minorHAnsi" w:cstheme="minorHAnsi"/>
        </w:rPr>
      </w:pPr>
    </w:p>
    <w:p w14:paraId="43997731" w14:textId="77777777" w:rsidR="001E66FD" w:rsidRDefault="001E66FD" w:rsidP="001E66FD">
      <w:pPr>
        <w:pStyle w:val="Default"/>
        <w:numPr>
          <w:ilvl w:val="0"/>
          <w:numId w:val="7"/>
        </w:numPr>
        <w:tabs>
          <w:tab w:val="left" w:pos="426"/>
        </w:tabs>
        <w:ind w:left="0" w:firstLine="0"/>
        <w:jc w:val="both"/>
        <w:rPr>
          <w:rFonts w:asciiTheme="minorHAnsi" w:hAnsiTheme="minorHAnsi" w:cstheme="minorHAnsi"/>
          <w:sz w:val="22"/>
          <w:szCs w:val="22"/>
        </w:rPr>
      </w:pPr>
      <w:r>
        <w:rPr>
          <w:rFonts w:asciiTheme="minorHAnsi" w:hAnsiTheme="minorHAnsi" w:cstheme="minorHAnsi"/>
          <w:color w:val="auto"/>
          <w:sz w:val="22"/>
          <w:szCs w:val="22"/>
        </w:rPr>
        <w:t xml:space="preserve">Zhotoviteľ sa zaväzuje zabezpečiť, že stavebný odpad z miesta realizácie diela bude znovu použitý, recyklovaný, spracovaný alebo uložený environmentálnym spôsobom (v súlade so všetkými príslušnými právnymi predpismi), o čom predloží zhotoviteľ objednávateľovi doklad, a to najneskôr ku dňu začatia preberacieho konania. Doklad musí obsahovať množstvo vyvezeného odpadu, spôsob jeho spracovania, ako aj </w:t>
      </w:r>
      <w:proofErr w:type="spellStart"/>
      <w:r>
        <w:rPr>
          <w:rFonts w:asciiTheme="minorHAnsi" w:hAnsiTheme="minorHAnsi" w:cstheme="minorHAnsi"/>
          <w:color w:val="auto"/>
          <w:sz w:val="22"/>
          <w:szCs w:val="22"/>
        </w:rPr>
        <w:t>položkovite</w:t>
      </w:r>
      <w:proofErr w:type="spellEnd"/>
      <w:r>
        <w:rPr>
          <w:rFonts w:asciiTheme="minorHAnsi" w:hAnsiTheme="minorHAnsi" w:cstheme="minorHAnsi"/>
          <w:color w:val="auto"/>
          <w:sz w:val="22"/>
          <w:szCs w:val="22"/>
        </w:rPr>
        <w:t xml:space="preserve"> uvedené náklady s tým spojené. </w:t>
      </w:r>
    </w:p>
    <w:p w14:paraId="717E5C61" w14:textId="77777777" w:rsidR="001E66FD" w:rsidRDefault="001E66FD" w:rsidP="001E66FD">
      <w:pPr>
        <w:pStyle w:val="Default"/>
        <w:jc w:val="both"/>
        <w:rPr>
          <w:rFonts w:asciiTheme="minorHAnsi" w:hAnsiTheme="minorHAnsi" w:cstheme="minorHAnsi"/>
          <w:sz w:val="22"/>
          <w:szCs w:val="22"/>
        </w:rPr>
      </w:pPr>
    </w:p>
    <w:p w14:paraId="17AADD51" w14:textId="3A5CC8E4" w:rsidR="001E66FD" w:rsidRDefault="001E66FD" w:rsidP="001E66FD">
      <w:pPr>
        <w:pStyle w:val="Default"/>
        <w:numPr>
          <w:ilvl w:val="0"/>
          <w:numId w:val="7"/>
        </w:numPr>
        <w:tabs>
          <w:tab w:val="left" w:pos="426"/>
        </w:tabs>
        <w:ind w:left="0" w:firstLine="0"/>
        <w:jc w:val="both"/>
        <w:rPr>
          <w:rFonts w:asciiTheme="minorHAnsi" w:hAnsiTheme="minorHAnsi" w:cstheme="minorHAnsi"/>
          <w:bCs/>
          <w:color w:val="auto"/>
          <w:sz w:val="22"/>
          <w:szCs w:val="22"/>
        </w:rPr>
      </w:pPr>
      <w:r>
        <w:rPr>
          <w:rFonts w:asciiTheme="minorHAnsi" w:hAnsiTheme="minorHAnsi" w:cstheme="minorHAnsi"/>
          <w:color w:val="auto"/>
          <w:sz w:val="22"/>
          <w:szCs w:val="22"/>
        </w:rPr>
        <w:t>Objednávateľ požaduje od zhotoviteľa uzatvorenie osobitných poistných zmlúv</w:t>
      </w:r>
      <w:r w:rsidR="00F229E4">
        <w:rPr>
          <w:rFonts w:asciiTheme="minorHAnsi" w:hAnsiTheme="minorHAnsi" w:cstheme="minorHAnsi"/>
          <w:color w:val="auto"/>
          <w:sz w:val="22"/>
          <w:szCs w:val="22"/>
        </w:rPr>
        <w:t>:</w:t>
      </w:r>
      <w:r>
        <w:rPr>
          <w:rFonts w:asciiTheme="minorHAnsi" w:hAnsiTheme="minorHAnsi" w:cstheme="minorHAnsi"/>
          <w:color w:val="auto"/>
          <w:sz w:val="22"/>
          <w:szCs w:val="22"/>
        </w:rPr>
        <w:t xml:space="preserve"> poistnú zmluvu na stavebno-montážne poistenie diela, tzv. CAR /EAR/ poistenie a poistnú zmluvu pre prípad zodpovednosti za škodu spôsobenú zhotoviteľom v súvislosti s výkonom stavebných prác v/na diele, resp. na časti diela. Zhotoviteľ je povinný v súlade s touto Zmluvou a súťažnými podkladmi uzatvoriť poistné zmluvy podľa tohto odseku, ktorých originál/y predloží najneskôr ku dňu </w:t>
      </w:r>
      <w:r w:rsidR="003E2731">
        <w:rPr>
          <w:rFonts w:asciiTheme="minorHAnsi" w:hAnsiTheme="minorHAnsi" w:cstheme="minorHAnsi"/>
          <w:color w:val="auto"/>
          <w:sz w:val="22"/>
          <w:szCs w:val="22"/>
        </w:rPr>
        <w:t xml:space="preserve">uzavretia tejto Zmluvy </w:t>
      </w:r>
      <w:r>
        <w:rPr>
          <w:rFonts w:asciiTheme="minorHAnsi" w:hAnsiTheme="minorHAnsi" w:cstheme="minorHAnsi"/>
          <w:color w:val="auto"/>
          <w:sz w:val="22"/>
          <w:szCs w:val="22"/>
        </w:rPr>
        <w:t>(alebo ich overenú kópiu na toto dielo), a to konkrétne</w:t>
      </w:r>
      <w:r>
        <w:rPr>
          <w:rFonts w:asciiTheme="minorHAnsi" w:hAnsiTheme="minorHAnsi" w:cstheme="minorHAnsi"/>
          <w:sz w:val="22"/>
          <w:szCs w:val="22"/>
        </w:rPr>
        <w:t xml:space="preserve">: </w:t>
      </w:r>
    </w:p>
    <w:p w14:paraId="10F92B72" w14:textId="6B616AFF" w:rsidR="001E66FD" w:rsidRDefault="001E66FD" w:rsidP="001E66FD">
      <w:pPr>
        <w:pStyle w:val="Odsekzoznamu"/>
        <w:numPr>
          <w:ilvl w:val="0"/>
          <w:numId w:val="21"/>
        </w:numPr>
        <w:autoSpaceDE w:val="0"/>
        <w:autoSpaceDN w:val="0"/>
        <w:adjustRightInd w:val="0"/>
        <w:spacing w:after="12"/>
        <w:jc w:val="both"/>
        <w:rPr>
          <w:rFonts w:asciiTheme="minorHAnsi" w:hAnsiTheme="minorHAnsi" w:cstheme="minorHAnsi"/>
          <w:color w:val="000000"/>
        </w:rPr>
      </w:pPr>
      <w:r>
        <w:rPr>
          <w:rFonts w:asciiTheme="minorHAnsi" w:hAnsiTheme="minorHAnsi" w:cstheme="minorHAnsi"/>
          <w:b/>
          <w:bCs/>
          <w:color w:val="000000"/>
        </w:rPr>
        <w:t>Stavebno-montážne poistenie diela</w:t>
      </w:r>
      <w:r>
        <w:rPr>
          <w:rFonts w:asciiTheme="minorHAnsi" w:hAnsiTheme="minorHAnsi" w:cstheme="minorHAnsi"/>
          <w:color w:val="000000"/>
        </w:rPr>
        <w:t xml:space="preserve">, tzv. CAR/EAR/ poistenie, pričom poistenie sa bude vzťahovať aj na zhotoviteľom protokolárne odovzdané časti diela objednávateľovi ako spolupoistenému, </w:t>
      </w:r>
      <w:r>
        <w:rPr>
          <w:rFonts w:asciiTheme="minorHAnsi" w:hAnsiTheme="minorHAnsi" w:cstheme="minorHAnsi"/>
        </w:rPr>
        <w:t xml:space="preserve">a to až do uplynutia </w:t>
      </w:r>
      <w:r w:rsidR="005F57D3">
        <w:rPr>
          <w:rFonts w:asciiTheme="minorHAnsi" w:hAnsiTheme="minorHAnsi" w:cstheme="minorHAnsi"/>
        </w:rPr>
        <w:t>24</w:t>
      </w:r>
      <w:r>
        <w:rPr>
          <w:rFonts w:asciiTheme="minorHAnsi" w:hAnsiTheme="minorHAnsi" w:cstheme="minorHAnsi"/>
        </w:rPr>
        <w:t xml:space="preserve"> mesiacov odo dňa prevzatia diela objednávateľom. Zhotoviteľ sa zaväzuje uzatvoriť takúto poistnú zmluvu minimálne</w:t>
      </w:r>
      <w:r>
        <w:rPr>
          <w:rFonts w:asciiTheme="minorHAnsi" w:hAnsiTheme="minorHAnsi" w:cstheme="minorHAnsi"/>
          <w:color w:val="000000"/>
        </w:rPr>
        <w:t>:</w:t>
      </w:r>
    </w:p>
    <w:p w14:paraId="42045EAC" w14:textId="77777777" w:rsidR="001E66FD" w:rsidRPr="00C11D93" w:rsidRDefault="001E66FD" w:rsidP="001E66FD">
      <w:pPr>
        <w:pStyle w:val="Odsekzoznamu"/>
        <w:numPr>
          <w:ilvl w:val="0"/>
          <w:numId w:val="22"/>
        </w:numPr>
        <w:autoSpaceDE w:val="0"/>
        <w:autoSpaceDN w:val="0"/>
        <w:adjustRightInd w:val="0"/>
        <w:spacing w:after="12"/>
        <w:ind w:left="1134"/>
        <w:jc w:val="both"/>
        <w:rPr>
          <w:rFonts w:asciiTheme="minorHAnsi" w:hAnsiTheme="minorHAnsi" w:cstheme="minorHAnsi"/>
          <w:color w:val="000000"/>
        </w:rPr>
      </w:pPr>
      <w:r>
        <w:rPr>
          <w:rFonts w:asciiTheme="minorHAnsi" w:hAnsiTheme="minorHAnsi" w:cstheme="minorHAnsi"/>
          <w:color w:val="000000"/>
        </w:rPr>
        <w:t xml:space="preserve">v rozsahu poistenia hodnoty diela s DPH podľa tejto Zmluvy, vrátane krytia na všetky </w:t>
      </w:r>
      <w:r w:rsidRPr="00C11D93">
        <w:rPr>
          <w:rFonts w:asciiTheme="minorHAnsi" w:hAnsiTheme="minorHAnsi" w:cstheme="minorHAnsi"/>
          <w:color w:val="000000"/>
        </w:rPr>
        <w:t xml:space="preserve">riziká/Allrisk (najmä krytie škôd na diele spôsobené poškodením, zničením, stratou, odcudzením častí diela, a i.) a </w:t>
      </w:r>
    </w:p>
    <w:p w14:paraId="3CB0D768" w14:textId="7AB47E6C" w:rsidR="001E66FD" w:rsidRPr="00C11D93" w:rsidRDefault="001E66FD" w:rsidP="001E66FD">
      <w:pPr>
        <w:pStyle w:val="Odsekzoznamu"/>
        <w:numPr>
          <w:ilvl w:val="0"/>
          <w:numId w:val="22"/>
        </w:numPr>
        <w:autoSpaceDE w:val="0"/>
        <w:autoSpaceDN w:val="0"/>
        <w:adjustRightInd w:val="0"/>
        <w:spacing w:after="12"/>
        <w:ind w:left="1134"/>
        <w:jc w:val="both"/>
        <w:rPr>
          <w:rFonts w:asciiTheme="minorHAnsi" w:hAnsiTheme="minorHAnsi" w:cstheme="minorHAnsi"/>
          <w:color w:val="000000"/>
        </w:rPr>
      </w:pPr>
      <w:r w:rsidRPr="00C11D93">
        <w:rPr>
          <w:rFonts w:asciiTheme="minorHAnsi" w:hAnsiTheme="minorHAnsi" w:cstheme="minorHAnsi"/>
          <w:color w:val="000000"/>
        </w:rPr>
        <w:t xml:space="preserve">v rozsahu poistenia okolitého majetku objednávateľa ako spolupoisteného vo výške poistnej sumy minimálne 100 000,- EUR (slovom: </w:t>
      </w:r>
      <w:r w:rsidR="00504AE7">
        <w:rPr>
          <w:rFonts w:asciiTheme="minorHAnsi" w:hAnsiTheme="minorHAnsi" w:cstheme="minorHAnsi"/>
          <w:color w:val="000000"/>
        </w:rPr>
        <w:t>jedno</w:t>
      </w:r>
      <w:r w:rsidRPr="00C11D93">
        <w:rPr>
          <w:rFonts w:asciiTheme="minorHAnsi" w:hAnsiTheme="minorHAnsi" w:cstheme="minorHAnsi"/>
          <w:color w:val="000000"/>
        </w:rPr>
        <w:t xml:space="preserve">stotisíc EUR) a </w:t>
      </w:r>
    </w:p>
    <w:p w14:paraId="67449256" w14:textId="77777777" w:rsidR="001E66FD" w:rsidRPr="00C11D93" w:rsidRDefault="001E66FD" w:rsidP="001E66FD">
      <w:pPr>
        <w:pStyle w:val="Odsekzoznamu"/>
        <w:numPr>
          <w:ilvl w:val="0"/>
          <w:numId w:val="22"/>
        </w:numPr>
        <w:autoSpaceDE w:val="0"/>
        <w:autoSpaceDN w:val="0"/>
        <w:adjustRightInd w:val="0"/>
        <w:spacing w:after="12"/>
        <w:ind w:left="1134"/>
        <w:jc w:val="both"/>
        <w:rPr>
          <w:rFonts w:asciiTheme="minorHAnsi" w:hAnsiTheme="minorHAnsi" w:cstheme="minorHAnsi"/>
          <w:color w:val="000000"/>
        </w:rPr>
      </w:pPr>
      <w:r w:rsidRPr="00C11D93">
        <w:rPr>
          <w:rFonts w:asciiTheme="minorHAnsi" w:hAnsiTheme="minorHAnsi" w:cstheme="minorHAnsi"/>
          <w:color w:val="000000"/>
        </w:rPr>
        <w:t>poistenie zodpovednosti za akékoľvek škody na „veciach prevzatých“, ktoré nie sú jeho majetkom, ale ich má z akéhokoľvek dôvodu pri sebe a budú zabudované do diela, alebo slúžia k realizácii diela.</w:t>
      </w:r>
    </w:p>
    <w:p w14:paraId="4CAEDA1D" w14:textId="77777777" w:rsidR="001E66FD" w:rsidRPr="00C11D93" w:rsidRDefault="001E66FD" w:rsidP="001E66FD">
      <w:pPr>
        <w:pStyle w:val="Odsekzoznamu"/>
        <w:autoSpaceDE w:val="0"/>
        <w:autoSpaceDN w:val="0"/>
        <w:adjustRightInd w:val="0"/>
        <w:spacing w:after="12"/>
        <w:ind w:left="1134"/>
        <w:jc w:val="both"/>
        <w:rPr>
          <w:rFonts w:asciiTheme="minorHAnsi" w:hAnsiTheme="minorHAnsi" w:cstheme="minorHAnsi"/>
          <w:color w:val="000000"/>
        </w:rPr>
      </w:pPr>
    </w:p>
    <w:p w14:paraId="6AF26173" w14:textId="33A4421A" w:rsidR="001E66FD" w:rsidRDefault="001E66FD" w:rsidP="001E66FD">
      <w:pPr>
        <w:pStyle w:val="Default"/>
        <w:tabs>
          <w:tab w:val="left" w:pos="426"/>
        </w:tabs>
        <w:ind w:left="709" w:hanging="283"/>
        <w:jc w:val="both"/>
        <w:rPr>
          <w:rFonts w:asciiTheme="minorHAnsi" w:hAnsiTheme="minorHAnsi" w:cstheme="minorHAnsi"/>
          <w:bCs/>
          <w:sz w:val="22"/>
          <w:szCs w:val="22"/>
        </w:rPr>
      </w:pPr>
      <w:bookmarkStart w:id="6" w:name="_Hlk94007859"/>
      <w:r w:rsidRPr="00C11D93">
        <w:rPr>
          <w:rFonts w:asciiTheme="minorHAnsi" w:hAnsiTheme="minorHAnsi" w:cstheme="minorHAnsi"/>
          <w:bCs/>
          <w:color w:val="auto"/>
          <w:sz w:val="22"/>
          <w:szCs w:val="22"/>
        </w:rPr>
        <w:t xml:space="preserve">B. </w:t>
      </w:r>
      <w:r w:rsidRPr="00C11D93">
        <w:rPr>
          <w:rFonts w:asciiTheme="minorHAnsi" w:hAnsiTheme="minorHAnsi" w:cstheme="minorHAnsi"/>
          <w:bCs/>
          <w:color w:val="auto"/>
          <w:sz w:val="22"/>
          <w:szCs w:val="22"/>
        </w:rPr>
        <w:tab/>
        <w:t xml:space="preserve">Poistenie pre prípad zodpovednosti za škodu spôsobenú zhotoviteľom v súvislosti s výkonom, uskutočnením stavebných prác v/na diele, resp. na časti diela, vo výške poistnej sumy 100 000,- EUR (slovom: jednostotisíc EUR), a to minimálne v rozsahu poistenia zodpovednosti zhotoviteľa a objednávateľa ako </w:t>
      </w:r>
      <w:proofErr w:type="spellStart"/>
      <w:r w:rsidRPr="00C11D93">
        <w:rPr>
          <w:rFonts w:asciiTheme="minorHAnsi" w:hAnsiTheme="minorHAnsi" w:cstheme="minorHAnsi"/>
          <w:bCs/>
          <w:color w:val="auto"/>
          <w:sz w:val="22"/>
          <w:szCs w:val="22"/>
        </w:rPr>
        <w:t>spolupoisteného</w:t>
      </w:r>
      <w:proofErr w:type="spellEnd"/>
      <w:r w:rsidRPr="00C11D93">
        <w:rPr>
          <w:rFonts w:asciiTheme="minorHAnsi" w:hAnsiTheme="minorHAnsi" w:cstheme="minorHAnsi"/>
          <w:bCs/>
          <w:color w:val="auto"/>
          <w:sz w:val="22"/>
          <w:szCs w:val="22"/>
        </w:rPr>
        <w:t xml:space="preserve"> za škody spôsobené na majetku objednávateľa a tretích osôb, a poistenia zodpovednosti za škody spôsobené pri odstraňovaní vád diela počas záručnej doby, vrátane pripoistenia regresných nárokov Sociálnej poisťovne a zdravotnej poisťovne pri pracovnom úraze.</w:t>
      </w:r>
      <w:r>
        <w:rPr>
          <w:rFonts w:asciiTheme="minorHAnsi" w:hAnsiTheme="minorHAnsi" w:cstheme="minorHAnsi"/>
          <w:bCs/>
          <w:color w:val="auto"/>
          <w:sz w:val="22"/>
          <w:szCs w:val="22"/>
        </w:rPr>
        <w:t xml:space="preserve"> </w:t>
      </w:r>
    </w:p>
    <w:p w14:paraId="6F916D97" w14:textId="77777777" w:rsidR="001E66FD" w:rsidRDefault="001E66FD" w:rsidP="001E66FD">
      <w:pPr>
        <w:pStyle w:val="Default"/>
        <w:tabs>
          <w:tab w:val="left" w:pos="426"/>
        </w:tabs>
        <w:jc w:val="both"/>
        <w:rPr>
          <w:rFonts w:asciiTheme="minorHAnsi" w:hAnsiTheme="minorHAnsi" w:cstheme="minorHAnsi"/>
          <w:sz w:val="22"/>
          <w:szCs w:val="22"/>
        </w:rPr>
      </w:pPr>
    </w:p>
    <w:bookmarkEnd w:id="6"/>
    <w:p w14:paraId="39261A97" w14:textId="77777777" w:rsidR="001E66FD" w:rsidRDefault="001E66FD" w:rsidP="001E66FD">
      <w:pPr>
        <w:pStyle w:val="Default"/>
        <w:numPr>
          <w:ilvl w:val="0"/>
          <w:numId w:val="7"/>
        </w:numPr>
        <w:tabs>
          <w:tab w:val="left" w:pos="426"/>
        </w:tabs>
        <w:ind w:left="0" w:firstLine="0"/>
        <w:jc w:val="both"/>
        <w:rPr>
          <w:rFonts w:asciiTheme="minorHAnsi" w:hAnsiTheme="minorHAnsi" w:cstheme="minorHAnsi"/>
          <w:sz w:val="20"/>
          <w:szCs w:val="20"/>
        </w:rPr>
      </w:pPr>
      <w:r>
        <w:rPr>
          <w:rFonts w:asciiTheme="minorHAnsi" w:hAnsiTheme="minorHAnsi" w:cstheme="minorHAnsi"/>
          <w:sz w:val="22"/>
          <w:szCs w:val="22"/>
        </w:rPr>
        <w:t>Zhotoviteľ je povinný preukázať objednávateľovi za podmienok podľa tohto článku 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05D6D984" w14:textId="77777777" w:rsidR="001E66FD" w:rsidRDefault="001E66FD" w:rsidP="001E66FD">
      <w:pPr>
        <w:pStyle w:val="Default"/>
        <w:tabs>
          <w:tab w:val="left" w:pos="426"/>
        </w:tabs>
        <w:jc w:val="both"/>
        <w:rPr>
          <w:rFonts w:asciiTheme="minorHAnsi" w:hAnsiTheme="minorHAnsi" w:cstheme="minorHAnsi"/>
          <w:sz w:val="20"/>
          <w:szCs w:val="20"/>
        </w:rPr>
      </w:pPr>
    </w:p>
    <w:p w14:paraId="1E635B72" w14:textId="686C7A20" w:rsidR="001E66FD" w:rsidRDefault="001E66FD" w:rsidP="001E66FD">
      <w:pPr>
        <w:pStyle w:val="Default"/>
        <w:numPr>
          <w:ilvl w:val="0"/>
          <w:numId w:val="7"/>
        </w:numPr>
        <w:tabs>
          <w:tab w:val="left" w:pos="426"/>
        </w:tabs>
        <w:ind w:left="0" w:firstLine="0"/>
        <w:jc w:val="both"/>
        <w:rPr>
          <w:rFonts w:asciiTheme="minorHAnsi" w:hAnsiTheme="minorHAnsi" w:cstheme="minorHAnsi"/>
          <w:sz w:val="18"/>
          <w:szCs w:val="18"/>
        </w:rPr>
      </w:pPr>
      <w:r>
        <w:rPr>
          <w:rFonts w:asciiTheme="minorHAnsi" w:hAnsiTheme="minorHAnsi" w:cstheme="minorHAnsi"/>
          <w:sz w:val="22"/>
          <w:szCs w:val="22"/>
        </w:rPr>
        <w:t xml:space="preserve">Objednávateľ si vyhradzuje právo preskúmať obsah a podmienky uzatvorených alebo pripravovaných poistných zmlúv v zmysle tohto odseku Zmluvy. V prípade, že poistné zmluvy nebudú poskytovať požadované poistné krytie, je zhotoviteľ povinný do 7 dní od výzvy objednávateľa uzatvoriť také poistenie, ktoré objednávateľ požadoval, súčasne predložiť dokument preukazujúci vinkuláciu poistného plnenia v prospech objednávateľa. </w:t>
      </w:r>
    </w:p>
    <w:p w14:paraId="64B7EA9F" w14:textId="77777777" w:rsidR="001E66FD" w:rsidRDefault="001E66FD" w:rsidP="001E66FD">
      <w:pPr>
        <w:pStyle w:val="Default"/>
        <w:tabs>
          <w:tab w:val="left" w:pos="426"/>
        </w:tabs>
        <w:jc w:val="both"/>
        <w:rPr>
          <w:rFonts w:asciiTheme="minorHAnsi" w:hAnsiTheme="minorHAnsi" w:cstheme="minorHAnsi"/>
          <w:sz w:val="18"/>
          <w:szCs w:val="18"/>
        </w:rPr>
      </w:pPr>
    </w:p>
    <w:p w14:paraId="7EB0B72A" w14:textId="77777777" w:rsidR="001E66FD" w:rsidRDefault="001E66FD" w:rsidP="001E66FD">
      <w:pPr>
        <w:pStyle w:val="Default"/>
        <w:numPr>
          <w:ilvl w:val="0"/>
          <w:numId w:val="7"/>
        </w:numPr>
        <w:tabs>
          <w:tab w:val="left" w:pos="426"/>
        </w:tabs>
        <w:ind w:left="0" w:firstLine="0"/>
        <w:jc w:val="both"/>
        <w:rPr>
          <w:rFonts w:asciiTheme="minorHAnsi" w:hAnsiTheme="minorHAnsi" w:cstheme="minorHAnsi"/>
          <w:sz w:val="16"/>
          <w:szCs w:val="16"/>
        </w:rPr>
      </w:pPr>
      <w:r>
        <w:rPr>
          <w:rFonts w:asciiTheme="minorHAnsi" w:hAnsiTheme="minorHAnsi" w:cstheme="minorHAnsi"/>
          <w:sz w:val="22"/>
          <w:szCs w:val="22"/>
        </w:rPr>
        <w:t xml:space="preserve">Uvedené povinnosti sa od zhotoviteľa vyžadujú pre celkové poistenie,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5C6FCB8E" w14:textId="77777777" w:rsidR="001E66FD" w:rsidRDefault="001E66FD" w:rsidP="001E66FD">
      <w:pPr>
        <w:pStyle w:val="Default"/>
        <w:tabs>
          <w:tab w:val="left" w:pos="426"/>
        </w:tabs>
        <w:jc w:val="both"/>
        <w:rPr>
          <w:rFonts w:asciiTheme="minorHAnsi" w:hAnsiTheme="minorHAnsi" w:cstheme="minorHAnsi"/>
          <w:sz w:val="16"/>
          <w:szCs w:val="16"/>
        </w:rPr>
      </w:pPr>
    </w:p>
    <w:p w14:paraId="47E0E5D2" w14:textId="77777777" w:rsidR="001E66FD" w:rsidRDefault="001E66FD" w:rsidP="001E66FD">
      <w:pPr>
        <w:pStyle w:val="Default"/>
        <w:numPr>
          <w:ilvl w:val="0"/>
          <w:numId w:val="7"/>
        </w:numPr>
        <w:tabs>
          <w:tab w:val="left" w:pos="426"/>
        </w:tabs>
        <w:ind w:left="0" w:firstLine="0"/>
        <w:jc w:val="both"/>
        <w:rPr>
          <w:rFonts w:asciiTheme="minorHAnsi" w:hAnsiTheme="minorHAnsi" w:cstheme="minorHAnsi"/>
          <w:sz w:val="14"/>
          <w:szCs w:val="14"/>
        </w:rPr>
      </w:pPr>
      <w:r>
        <w:rPr>
          <w:rFonts w:asciiTheme="minorHAnsi" w:hAnsiTheme="minorHAnsi" w:cstheme="minorHAnsi"/>
          <w:sz w:val="22"/>
          <w:szCs w:val="22"/>
        </w:rPr>
        <w:t>Akékoľvek škody, ktoré nie sú kryté poistením, budú uhradené objednávateľom alebo zhotoviteľom v zmysle ich zodpovednosti.</w:t>
      </w:r>
    </w:p>
    <w:p w14:paraId="61360395" w14:textId="77777777" w:rsidR="001E66FD" w:rsidRDefault="001E66FD" w:rsidP="001E66FD">
      <w:pPr>
        <w:pStyle w:val="Odsekzoznamu"/>
        <w:autoSpaceDE w:val="0"/>
        <w:autoSpaceDN w:val="0"/>
        <w:adjustRightInd w:val="0"/>
        <w:ind w:left="0"/>
        <w:rPr>
          <w:rFonts w:asciiTheme="minorHAnsi" w:hAnsiTheme="minorHAnsi" w:cstheme="minorHAnsi"/>
          <w:b/>
          <w:color w:val="000000"/>
        </w:rPr>
      </w:pPr>
    </w:p>
    <w:p w14:paraId="70345453" w14:textId="77777777" w:rsidR="001E66FD" w:rsidRDefault="001E66FD" w:rsidP="001E66FD">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Čl. VIII.</w:t>
      </w:r>
    </w:p>
    <w:p w14:paraId="2293F542" w14:textId="77777777" w:rsidR="001E66FD" w:rsidRDefault="001E66FD" w:rsidP="001E66FD">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Prerušenie prác</w:t>
      </w:r>
    </w:p>
    <w:p w14:paraId="21349741" w14:textId="77777777" w:rsidR="001E66FD" w:rsidRDefault="001E66FD" w:rsidP="001E66FD">
      <w:pPr>
        <w:pStyle w:val="Odsekzoznamu"/>
        <w:numPr>
          <w:ilvl w:val="0"/>
          <w:numId w:val="15"/>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cestou stavebného dozoru upozorniť objednávateľa na skutočnosti, ktoré môžu mať za následok prerušenie prác na diele. </w:t>
      </w:r>
    </w:p>
    <w:p w14:paraId="799B6DE1" w14:textId="11ECFD9C" w:rsidR="001E66FD" w:rsidRPr="00436140" w:rsidRDefault="001E66FD" w:rsidP="00436140">
      <w:pPr>
        <w:pStyle w:val="Odsekzoznamu"/>
        <w:numPr>
          <w:ilvl w:val="0"/>
          <w:numId w:val="15"/>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Pr>
          <w:rFonts w:asciiTheme="minorHAnsi" w:hAnsiTheme="minorHAnsi" w:cstheme="minorHAnsi"/>
          <w:lang w:eastAsia="cs-CZ"/>
        </w:rPr>
        <w:t>(najmä nepriaznivé poveternostné podmienky pre pokračovanie v stavebných prácach)</w:t>
      </w:r>
      <w:r>
        <w:rPr>
          <w:rFonts w:asciiTheme="minorHAnsi" w:hAnsiTheme="minorHAnsi" w:cstheme="minorHAnsi"/>
        </w:rPr>
        <w:t>.</w:t>
      </w:r>
      <w:r w:rsidR="00436140">
        <w:rPr>
          <w:rFonts w:asciiTheme="minorHAnsi" w:hAnsiTheme="minorHAnsi" w:cstheme="minorHAnsi"/>
        </w:rPr>
        <w:t xml:space="preserve"> </w:t>
      </w:r>
      <w:r w:rsidR="00436140" w:rsidRPr="00C90692">
        <w:rPr>
          <w:rFonts w:asciiTheme="minorHAnsi" w:hAnsiTheme="minorHAnsi" w:cstheme="minorHAnsi"/>
        </w:rPr>
        <w:t>O tom</w:t>
      </w:r>
      <w:r w:rsidR="00436140">
        <w:rPr>
          <w:rFonts w:asciiTheme="minorHAnsi" w:hAnsiTheme="minorHAnsi" w:cstheme="minorHAnsi"/>
        </w:rPr>
        <w:t>to</w:t>
      </w:r>
      <w:r w:rsidR="00436140" w:rsidRPr="00C90692">
        <w:rPr>
          <w:rFonts w:asciiTheme="minorHAnsi" w:hAnsiTheme="minorHAnsi" w:cstheme="minorHAnsi"/>
        </w:rPr>
        <w:t xml:space="preserve"> je povinný objednávateľa vyrozumieť, pričom je povinný objednávateľa informovať o dôvodoch prerušenia.</w:t>
      </w:r>
    </w:p>
    <w:p w14:paraId="5AD345B3" w14:textId="208E1AA2" w:rsidR="001E66FD" w:rsidRDefault="001E66FD" w:rsidP="001E66FD">
      <w:pPr>
        <w:pStyle w:val="Zkladntext2"/>
        <w:numPr>
          <w:ilvl w:val="0"/>
          <w:numId w:val="15"/>
        </w:numPr>
        <w:tabs>
          <w:tab w:val="left" w:pos="426"/>
        </w:tabs>
        <w:spacing w:after="0" w:line="240" w:lineRule="auto"/>
        <w:ind w:left="0" w:firstLine="0"/>
        <w:jc w:val="both"/>
        <w:rPr>
          <w:rFonts w:asciiTheme="minorHAnsi" w:hAnsiTheme="minorHAnsi" w:cstheme="minorHAnsi"/>
          <w:color w:val="FF0000"/>
        </w:rPr>
      </w:pPr>
      <w:r>
        <w:rPr>
          <w:rFonts w:asciiTheme="minorHAnsi" w:hAnsiTheme="minorHAnsi" w:cstheme="minorHAnsi"/>
        </w:rPr>
        <w:t xml:space="preserve">Zhotoviteľ je povinný bez zbytočného odkladu písomne objednávateľa upozorniť na všetky </w:t>
      </w:r>
      <w:r>
        <w:rPr>
          <w:rFonts w:asciiTheme="minorHAnsi" w:hAnsiTheme="minorHAnsi" w:cstheme="minorHAnsi"/>
          <w:b/>
        </w:rPr>
        <w:t>nedostatky</w:t>
      </w:r>
      <w:r>
        <w:rPr>
          <w:rFonts w:asciiTheme="minorHAnsi" w:hAnsiTheme="minorHAnsi" w:cstheme="minorHAnsi"/>
        </w:rPr>
        <w:t xml:space="preserve">, </w:t>
      </w:r>
      <w:r>
        <w:rPr>
          <w:rFonts w:asciiTheme="minorHAnsi" w:hAnsiTheme="minorHAnsi" w:cstheme="minorHAnsi"/>
          <w:b/>
        </w:rPr>
        <w:t>nesprávnosti alebo chyby (vady)</w:t>
      </w:r>
      <w:r>
        <w:rPr>
          <w:rFonts w:asciiTheme="minorHAnsi" w:hAnsiTheme="minorHAnsi" w:cstheme="minorHAnsi"/>
        </w:rPr>
        <w:t xml:space="preserve"> </w:t>
      </w:r>
      <w:r w:rsidR="00754C34">
        <w:rPr>
          <w:rFonts w:asciiTheme="minorHAnsi" w:hAnsiTheme="minorHAnsi" w:cstheme="minorHAnsi"/>
        </w:rPr>
        <w:t>akýchkoľvek podkladov</w:t>
      </w:r>
      <w:r w:rsidR="00C96E4D">
        <w:rPr>
          <w:rFonts w:asciiTheme="minorHAnsi" w:hAnsiTheme="minorHAnsi" w:cstheme="minorHAnsi"/>
        </w:rPr>
        <w:t xml:space="preserve"> alebo</w:t>
      </w:r>
      <w:r w:rsidR="00FC4C26">
        <w:rPr>
          <w:rFonts w:asciiTheme="minorHAnsi" w:hAnsiTheme="minorHAnsi" w:cstheme="minorHAnsi"/>
        </w:rPr>
        <w:t xml:space="preserve"> </w:t>
      </w:r>
      <w:r>
        <w:rPr>
          <w:rFonts w:asciiTheme="minorHAnsi" w:hAnsiTheme="minorHAnsi" w:cstheme="minorHAnsi"/>
        </w:rPr>
        <w:t>dokumentácie predloženej mu objednávateľom, ktoré počas vykonávania diela výjdu najavo. Objednávateľ</w:t>
      </w:r>
      <w:r w:rsidR="00CF185D">
        <w:rPr>
          <w:rFonts w:asciiTheme="minorHAnsi" w:hAnsiTheme="minorHAnsi" w:cstheme="minorHAnsi"/>
        </w:rPr>
        <w:t xml:space="preserve">, </w:t>
      </w:r>
      <w:r w:rsidR="00CF185D" w:rsidRPr="00E0341E">
        <w:rPr>
          <w:rFonts w:asciiTheme="minorHAnsi" w:hAnsiTheme="minorHAnsi" w:cstheme="minorHAnsi"/>
        </w:rPr>
        <w:t>ak má po vyhodnotení oznámených nedostatkov, nesprávností alebo chýb (vád) za to, že pokračovaním v prácach na diele vznikne objednávateľovi škoda,</w:t>
      </w:r>
      <w:r>
        <w:rPr>
          <w:rFonts w:asciiTheme="minorHAnsi" w:hAnsiTheme="minorHAnsi" w:cstheme="minorHAnsi"/>
        </w:rPr>
        <w:t xml:space="preserve"> prostredníctvom stavebného denníka, najneskôr do 5 dní od upozornenia: </w:t>
      </w:r>
    </w:p>
    <w:p w14:paraId="7625D2B2" w14:textId="06A072A0" w:rsidR="001E66FD" w:rsidRDefault="001E66FD" w:rsidP="001E66FD">
      <w:pPr>
        <w:numPr>
          <w:ilvl w:val="0"/>
          <w:numId w:val="23"/>
        </w:numPr>
        <w:spacing w:after="0" w:line="240" w:lineRule="auto"/>
        <w:ind w:left="709" w:hanging="283"/>
        <w:jc w:val="both"/>
        <w:rPr>
          <w:rFonts w:cstheme="minorHAnsi"/>
        </w:rPr>
      </w:pPr>
      <w:r w:rsidRPr="00F577C5">
        <w:rPr>
          <w:rFonts w:cstheme="minorHAnsi"/>
          <w:b/>
          <w:bCs/>
        </w:rPr>
        <w:t>preruš</w:t>
      </w:r>
      <w:r w:rsidR="00367E80" w:rsidRPr="00F577C5">
        <w:rPr>
          <w:rFonts w:cstheme="minorHAnsi"/>
          <w:b/>
          <w:bCs/>
        </w:rPr>
        <w:t>í</w:t>
      </w:r>
      <w:r>
        <w:rPr>
          <w:rFonts w:cstheme="minorHAnsi"/>
        </w:rPr>
        <w:t xml:space="preserve"> práce na diele,</w:t>
      </w:r>
      <w:r w:rsidR="00A5495C">
        <w:rPr>
          <w:rFonts w:cstheme="minorHAnsi"/>
        </w:rPr>
        <w:t xml:space="preserve"> </w:t>
      </w:r>
      <w:r w:rsidR="00A5495C" w:rsidRPr="00E0341E">
        <w:rPr>
          <w:rFonts w:cstheme="minorHAnsi"/>
        </w:rPr>
        <w:t>a to až do času skončenia tohto prerušenia, ktorý objednávateľ zhotoviteľovi bez meškania oznámi,</w:t>
      </w:r>
    </w:p>
    <w:p w14:paraId="2410DB5F" w14:textId="545A1953" w:rsidR="001E66FD" w:rsidRDefault="001E66FD" w:rsidP="001E66FD">
      <w:pPr>
        <w:numPr>
          <w:ilvl w:val="0"/>
          <w:numId w:val="23"/>
        </w:numPr>
        <w:spacing w:after="0" w:line="240" w:lineRule="auto"/>
        <w:ind w:left="709" w:hanging="283"/>
        <w:jc w:val="both"/>
        <w:rPr>
          <w:rFonts w:cstheme="minorHAnsi"/>
        </w:rPr>
      </w:pPr>
      <w:r w:rsidRPr="00F577C5">
        <w:rPr>
          <w:rFonts w:cstheme="minorHAnsi"/>
          <w:b/>
          <w:bCs/>
        </w:rPr>
        <w:t>urč</w:t>
      </w:r>
      <w:r w:rsidR="00401082" w:rsidRPr="00F577C5">
        <w:rPr>
          <w:rFonts w:cstheme="minorHAnsi"/>
          <w:b/>
          <w:bCs/>
        </w:rPr>
        <w:t>í</w:t>
      </w:r>
      <w:r w:rsidRPr="00F577C5">
        <w:rPr>
          <w:rFonts w:cstheme="minorHAnsi"/>
          <w:b/>
          <w:bCs/>
        </w:rPr>
        <w:t xml:space="preserve"> lehotu</w:t>
      </w:r>
      <w:r>
        <w:rPr>
          <w:rFonts w:cstheme="minorHAnsi"/>
        </w:rPr>
        <w:t xml:space="preserve"> na odstránenie takýchto </w:t>
      </w:r>
      <w:r w:rsidRPr="00F577C5">
        <w:rPr>
          <w:rFonts w:cstheme="minorHAnsi"/>
          <w:bCs/>
        </w:rPr>
        <w:t>nedostatkov</w:t>
      </w:r>
      <w:r w:rsidRPr="00401082">
        <w:rPr>
          <w:rFonts w:cstheme="minorHAnsi"/>
          <w:bCs/>
        </w:rPr>
        <w:t xml:space="preserve">, </w:t>
      </w:r>
      <w:r w:rsidRPr="00F577C5">
        <w:rPr>
          <w:rFonts w:cstheme="minorHAnsi"/>
          <w:bCs/>
        </w:rPr>
        <w:t>nesprávností alebo chýb (vád),</w:t>
      </w:r>
      <w:r>
        <w:rPr>
          <w:rFonts w:cstheme="minorHAnsi"/>
        </w:rPr>
        <w:t> </w:t>
      </w:r>
    </w:p>
    <w:p w14:paraId="35BC83C9" w14:textId="56293645" w:rsidR="001E66FD" w:rsidRDefault="001E66FD" w:rsidP="001E66FD">
      <w:pPr>
        <w:numPr>
          <w:ilvl w:val="0"/>
          <w:numId w:val="23"/>
        </w:numPr>
        <w:spacing w:after="0" w:line="240" w:lineRule="auto"/>
        <w:ind w:left="709" w:hanging="283"/>
        <w:jc w:val="both"/>
        <w:rPr>
          <w:rFonts w:cstheme="minorHAnsi"/>
        </w:rPr>
      </w:pPr>
      <w:r w:rsidRPr="00F577C5">
        <w:rPr>
          <w:rFonts w:cstheme="minorHAnsi"/>
          <w:b/>
          <w:bCs/>
        </w:rPr>
        <w:t>urč</w:t>
      </w:r>
      <w:r w:rsidR="00401082" w:rsidRPr="00F577C5">
        <w:rPr>
          <w:rFonts w:cstheme="minorHAnsi"/>
          <w:b/>
          <w:bCs/>
        </w:rPr>
        <w:t>í</w:t>
      </w:r>
      <w:r w:rsidRPr="00F577C5">
        <w:rPr>
          <w:rFonts w:cstheme="minorHAnsi"/>
          <w:b/>
          <w:bCs/>
        </w:rPr>
        <w:t xml:space="preserve"> ďalší postup</w:t>
      </w:r>
      <w:r w:rsidR="000615ED" w:rsidRPr="00F577C5">
        <w:rPr>
          <w:rFonts w:cstheme="minorHAnsi"/>
          <w:b/>
          <w:bCs/>
        </w:rPr>
        <w:t xml:space="preserve"> zhotoviteľa</w:t>
      </w:r>
      <w:r>
        <w:rPr>
          <w:rFonts w:cstheme="minorHAnsi"/>
        </w:rPr>
        <w:t xml:space="preserve"> do doby odstránenia </w:t>
      </w:r>
      <w:r>
        <w:rPr>
          <w:rFonts w:cstheme="minorHAnsi"/>
          <w:b/>
        </w:rPr>
        <w:t>nedostatkov, nesprávností alebo chýb (vád)</w:t>
      </w:r>
      <w:r>
        <w:rPr>
          <w:rFonts w:cstheme="minorHAnsi"/>
        </w:rPr>
        <w:t xml:space="preserve"> dokumentácie alebo inej dokumentácie </w:t>
      </w:r>
      <w:r w:rsidR="00FF5C69">
        <w:rPr>
          <w:rFonts w:cstheme="minorHAnsi"/>
        </w:rPr>
        <w:t>alebo inej dokumentácie</w:t>
      </w:r>
      <w:r w:rsidR="001242F8">
        <w:rPr>
          <w:rFonts w:cstheme="minorHAnsi"/>
        </w:rPr>
        <w:t>,</w:t>
      </w:r>
    </w:p>
    <w:p w14:paraId="01F11B1B" w14:textId="77777777" w:rsidR="001242F8" w:rsidRPr="001242F8" w:rsidRDefault="001242F8" w:rsidP="00F577C5">
      <w:pPr>
        <w:ind w:left="708"/>
        <w:jc w:val="both"/>
        <w:rPr>
          <w:rFonts w:cstheme="minorHAnsi"/>
        </w:rPr>
      </w:pPr>
      <w:r w:rsidRPr="001242F8">
        <w:rPr>
          <w:rFonts w:cstheme="minorHAnsi"/>
        </w:rPr>
        <w:t>pričom v prípade takéhoto prerušenia prác na diele objednávateľom sa lehota zhotoviteľa na odovzdanie diela podľa Zmluvy predĺži o čas, o ktorý sa kvôli prekážkam podľa tohto bodu objektívne dielo nevyhotovovalo (</w:t>
      </w:r>
      <w:bookmarkStart w:id="7" w:name="_Hlk115972797"/>
      <w:r w:rsidRPr="001242F8">
        <w:rPr>
          <w:rFonts w:cstheme="minorHAnsi"/>
        </w:rPr>
        <w:t>počet dní sa určí súčtom dní medzi oznámením objednávateľa o prerušení prác na diele až po deň, v ktorom oznámi objednávateľ zhotoviteľovi skončenie prerušenia</w:t>
      </w:r>
      <w:bookmarkEnd w:id="7"/>
      <w:r w:rsidRPr="001242F8">
        <w:rPr>
          <w:rFonts w:cstheme="minorHAnsi"/>
        </w:rPr>
        <w:t>).</w:t>
      </w:r>
    </w:p>
    <w:p w14:paraId="0EC9D04F" w14:textId="77777777" w:rsidR="00950FF7" w:rsidRDefault="001E66FD" w:rsidP="00950FF7">
      <w:pPr>
        <w:pStyle w:val="Odsekzoznamu"/>
        <w:numPr>
          <w:ilvl w:val="0"/>
          <w:numId w:val="15"/>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3) alebo v článku IV. Zmluvy. </w:t>
      </w:r>
    </w:p>
    <w:p w14:paraId="172D0D29" w14:textId="77777777" w:rsidR="00950FF7" w:rsidRDefault="00950FF7" w:rsidP="00F577C5">
      <w:pPr>
        <w:pStyle w:val="Odsekzoznamu"/>
        <w:tabs>
          <w:tab w:val="left" w:pos="426"/>
        </w:tabs>
        <w:ind w:left="0"/>
        <w:contextualSpacing/>
        <w:jc w:val="both"/>
        <w:rPr>
          <w:rFonts w:asciiTheme="minorHAnsi" w:hAnsiTheme="minorHAnsi" w:cstheme="minorHAnsi"/>
        </w:rPr>
      </w:pPr>
    </w:p>
    <w:p w14:paraId="76D0D2C4" w14:textId="2988E7C3" w:rsidR="007102E1" w:rsidRPr="00143A51" w:rsidRDefault="00950FF7" w:rsidP="00143A51">
      <w:pPr>
        <w:pStyle w:val="Odsekzoznamu"/>
        <w:numPr>
          <w:ilvl w:val="0"/>
          <w:numId w:val="15"/>
        </w:numPr>
        <w:tabs>
          <w:tab w:val="left" w:pos="426"/>
        </w:tabs>
        <w:ind w:left="0" w:firstLine="0"/>
        <w:contextualSpacing/>
        <w:jc w:val="both"/>
        <w:rPr>
          <w:rFonts w:asciiTheme="minorHAnsi" w:hAnsiTheme="minorHAnsi" w:cstheme="minorHAnsi"/>
        </w:rPr>
      </w:pPr>
      <w:r w:rsidRPr="00950FF7">
        <w:rPr>
          <w:rFonts w:asciiTheme="minorHAnsi" w:hAnsiTheme="minorHAnsi" w:cstheme="minorHAnsi"/>
        </w:rPr>
        <w:t xml:space="preserve"> Zhotoviteľ je povinný spolupracovať pri riešení situácie, ktorá nastane podľa bodov 2, 3 tohto článku Zmluvy, a poskytovať objednávateľovi vyžiadanú súčinnosť, a to v prospech pokračovania realizácie diela.</w:t>
      </w:r>
    </w:p>
    <w:p w14:paraId="7FAC6B84" w14:textId="77777777" w:rsidR="001E66FD" w:rsidRDefault="001E66FD" w:rsidP="001E66FD">
      <w:pPr>
        <w:pStyle w:val="Odsekzoznamu"/>
        <w:tabs>
          <w:tab w:val="left" w:pos="284"/>
        </w:tabs>
        <w:ind w:left="0"/>
        <w:contextualSpacing/>
        <w:jc w:val="both"/>
        <w:rPr>
          <w:rFonts w:asciiTheme="minorHAnsi" w:hAnsiTheme="minorHAnsi" w:cstheme="minorHAnsi"/>
        </w:rPr>
      </w:pPr>
    </w:p>
    <w:p w14:paraId="14A59DDE" w14:textId="5FAC585E" w:rsidR="001E66FD" w:rsidRPr="00C06445" w:rsidRDefault="001E66FD" w:rsidP="001E66FD">
      <w:pPr>
        <w:pStyle w:val="Odsekzoznamu"/>
        <w:numPr>
          <w:ilvl w:val="0"/>
          <w:numId w:val="15"/>
        </w:numPr>
        <w:tabs>
          <w:tab w:val="left" w:pos="426"/>
        </w:tabs>
        <w:ind w:left="0" w:firstLine="0"/>
        <w:contextualSpacing/>
        <w:jc w:val="both"/>
        <w:rPr>
          <w:rFonts w:asciiTheme="minorHAnsi" w:hAnsiTheme="minorHAnsi" w:cstheme="minorHAnsi"/>
        </w:rPr>
      </w:pPr>
      <w:r>
        <w:rPr>
          <w:rFonts w:asciiTheme="minorHAnsi" w:hAnsiTheme="minorHAnsi" w:cstheme="minorHAnsi"/>
        </w:rPr>
        <w:t>Objednávateľ je oprávnený písomným oznámením zhotoviteľovi zastaviť realizáciu diela podľa tejto Zmluvy. Doručením oznámenia o zastavení realizácie je zhotoviteľ povinný zastaviť akékoľvek práce na realizácii diela s výnimkou prác, bez vykonania ktorých hrozí vznik bezprostrednej škody na diele</w:t>
      </w:r>
      <w:r w:rsidR="00A63ED4">
        <w:rPr>
          <w:rFonts w:asciiTheme="minorHAnsi" w:hAnsiTheme="minorHAnsi" w:cstheme="minorHAnsi"/>
        </w:rPr>
        <w:t xml:space="preserve"> alebo na majetku objednávateľa alebo jeho zriadovateľa</w:t>
      </w:r>
      <w:r>
        <w:rPr>
          <w:rFonts w:asciiTheme="minorHAnsi" w:hAnsiTheme="minorHAnsi" w:cstheme="minorHAnsi"/>
        </w:rPr>
        <w:t xml:space="preserv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w:t>
      </w:r>
      <w:r>
        <w:rPr>
          <w:rFonts w:asciiTheme="minorHAnsi" w:hAnsiTheme="minorHAnsi"/>
        </w:rPr>
        <w:t xml:space="preserve">. </w:t>
      </w:r>
    </w:p>
    <w:p w14:paraId="5DFBC989" w14:textId="77777777" w:rsidR="00C06445" w:rsidRPr="00F577C5" w:rsidRDefault="00C06445" w:rsidP="00F577C5">
      <w:pPr>
        <w:pStyle w:val="Odsekzoznamu"/>
        <w:rPr>
          <w:rFonts w:asciiTheme="minorHAnsi" w:hAnsiTheme="minorHAnsi" w:cstheme="minorHAnsi"/>
        </w:rPr>
      </w:pPr>
    </w:p>
    <w:p w14:paraId="07EE59E8" w14:textId="21A9ED2D" w:rsidR="00C06445" w:rsidRPr="00135A2B" w:rsidRDefault="00135A2B" w:rsidP="00135A2B">
      <w:pPr>
        <w:pStyle w:val="Odsekzoznamu"/>
        <w:numPr>
          <w:ilvl w:val="0"/>
          <w:numId w:val="15"/>
        </w:numPr>
        <w:tabs>
          <w:tab w:val="left" w:pos="426"/>
        </w:tabs>
        <w:ind w:left="0" w:firstLine="0"/>
        <w:contextualSpacing/>
        <w:jc w:val="both"/>
        <w:rPr>
          <w:rFonts w:asciiTheme="minorHAnsi" w:hAnsiTheme="minorHAnsi" w:cstheme="minorHAnsi"/>
        </w:rPr>
      </w:pPr>
      <w:r w:rsidRPr="008C56BA">
        <w:rPr>
          <w:rFonts w:asciiTheme="minorHAnsi" w:hAnsiTheme="minorHAnsi" w:cstheme="minorHAnsi"/>
        </w:rPr>
        <w:t>Zhotoviteľ nemá právo na úhradu nákladov, ktoré mu v dôsledku realizácie práv objednávateľa podľa tohto článku Zmluvy vzniknú (napr. náklady na prestoje).</w:t>
      </w:r>
    </w:p>
    <w:p w14:paraId="30A60B51" w14:textId="77777777" w:rsidR="001E66FD" w:rsidRDefault="001E66FD" w:rsidP="001E66FD">
      <w:pPr>
        <w:pStyle w:val="Odsekzoznamu"/>
        <w:ind w:left="0"/>
        <w:jc w:val="both"/>
        <w:rPr>
          <w:rFonts w:asciiTheme="minorHAnsi" w:hAnsiTheme="minorHAnsi"/>
        </w:rPr>
      </w:pPr>
    </w:p>
    <w:p w14:paraId="6D0CE8B5" w14:textId="77777777" w:rsidR="001E66FD" w:rsidRDefault="001E66FD" w:rsidP="001E66FD">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IX.</w:t>
      </w:r>
    </w:p>
    <w:p w14:paraId="23485022" w14:textId="5BC318E8" w:rsidR="001E66FD" w:rsidRDefault="001E66FD" w:rsidP="001E66FD">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 xml:space="preserve">Zmena záväzkov </w:t>
      </w:r>
      <w:r w:rsidR="00CD2333">
        <w:rPr>
          <w:rFonts w:asciiTheme="minorHAnsi" w:hAnsiTheme="minorHAnsi" w:cstheme="minorHAnsi"/>
          <w:b/>
          <w:color w:val="auto"/>
          <w:sz w:val="22"/>
          <w:szCs w:val="22"/>
          <w:lang w:eastAsia="cs-CZ"/>
        </w:rPr>
        <w:t>Z</w:t>
      </w:r>
      <w:r>
        <w:rPr>
          <w:rFonts w:asciiTheme="minorHAnsi" w:hAnsiTheme="minorHAnsi" w:cstheme="minorHAnsi"/>
          <w:b/>
          <w:color w:val="auto"/>
          <w:sz w:val="22"/>
          <w:szCs w:val="22"/>
          <w:lang w:eastAsia="cs-CZ"/>
        </w:rPr>
        <w:t>mluvných strán</w:t>
      </w:r>
    </w:p>
    <w:p w14:paraId="2836DCE1" w14:textId="08DA5EE5" w:rsidR="001E66FD" w:rsidRDefault="001E66FD" w:rsidP="001E66FD">
      <w:pPr>
        <w:pStyle w:val="Odsekzoznamu"/>
        <w:widowControl w:val="0"/>
        <w:numPr>
          <w:ilvl w:val="0"/>
          <w:numId w:val="14"/>
        </w:numPr>
        <w:tabs>
          <w:tab w:val="left" w:pos="426"/>
          <w:tab w:val="left" w:pos="7088"/>
        </w:tabs>
        <w:ind w:left="0" w:firstLine="0"/>
        <w:jc w:val="both"/>
        <w:rPr>
          <w:rFonts w:asciiTheme="minorHAnsi" w:hAnsiTheme="minorHAnsi" w:cstheme="minorHAnsi"/>
          <w:lang w:eastAsia="cs-CZ"/>
        </w:rPr>
      </w:pPr>
      <w:r>
        <w:rPr>
          <w:rFonts w:asciiTheme="minorHAnsi" w:hAnsiTheme="minorHAnsi" w:cstheme="minorHAnsi"/>
          <w:lang w:eastAsia="cs-CZ"/>
        </w:rPr>
        <w:t>Zmluvné strany sa zaväzujú, že pristúpia na zmenu záväz</w:t>
      </w:r>
      <w:r>
        <w:rPr>
          <w:rFonts w:asciiTheme="minorHAnsi" w:hAnsiTheme="minorHAnsi" w:cstheme="minorHAnsi"/>
          <w:lang w:eastAsia="cs-CZ"/>
        </w:rPr>
        <w:softHyphen/>
        <w:t>ku/ov v prípadoch, ak sa po uzavretí Zmluvy zmenia východiskové podklady rozhodujúce pre uzatvorenie Zmluvy, alebo vzniknú nové požiadavky objednávateľa alebo zhotoviteľa (najmä „</w:t>
      </w:r>
      <w:r w:rsidR="00AF4E74">
        <w:rPr>
          <w:rFonts w:asciiTheme="minorHAnsi" w:hAnsiTheme="minorHAnsi" w:cstheme="minorHAnsi"/>
          <w:lang w:eastAsia="cs-CZ"/>
        </w:rPr>
        <w:t>n</w:t>
      </w:r>
      <w:r>
        <w:rPr>
          <w:rFonts w:asciiTheme="minorHAnsi" w:hAnsiTheme="minorHAnsi" w:cstheme="minorHAnsi"/>
          <w:lang w:eastAsia="cs-CZ"/>
        </w:rPr>
        <w:t xml:space="preserve">aviac práce“) alebo nastanú iné skutočnosti nezávislé od vôle </w:t>
      </w:r>
      <w:r w:rsidR="00DE71C8">
        <w:rPr>
          <w:rFonts w:asciiTheme="minorHAnsi" w:hAnsiTheme="minorHAnsi" w:cstheme="minorHAnsi"/>
          <w:lang w:eastAsia="cs-CZ"/>
        </w:rPr>
        <w:t>Z</w:t>
      </w:r>
      <w:r>
        <w:rPr>
          <w:rFonts w:asciiTheme="minorHAnsi" w:hAnsiTheme="minorHAnsi" w:cstheme="minorHAnsi"/>
          <w:lang w:eastAsia="cs-CZ"/>
        </w:rPr>
        <w:t>mluvných strán, ktoré si objektívne vyžadujú zmenu práv a povinností dohodnutých v tejto Zmluve za účelom naplnenia účelu Zmluvy. K takejto zmene môže dôjsť iba na základe písomného dodatku k Zmluve a iba pokiaľ jeho uzatvorenie nebude v rozpore so zákonom o verejnom obstarávaní.</w:t>
      </w:r>
    </w:p>
    <w:p w14:paraId="5BC463E0" w14:textId="77777777" w:rsidR="001E66FD" w:rsidRDefault="001E66FD" w:rsidP="001E66FD">
      <w:pPr>
        <w:pStyle w:val="Odsekzoznamu"/>
        <w:widowControl w:val="0"/>
        <w:tabs>
          <w:tab w:val="left" w:pos="426"/>
          <w:tab w:val="left" w:pos="7088"/>
        </w:tabs>
        <w:ind w:left="0"/>
        <w:jc w:val="both"/>
        <w:rPr>
          <w:rFonts w:asciiTheme="minorHAnsi" w:hAnsiTheme="minorHAnsi" w:cstheme="minorHAnsi"/>
          <w:lang w:eastAsia="cs-CZ"/>
        </w:rPr>
      </w:pPr>
    </w:p>
    <w:p w14:paraId="183874CD" w14:textId="036D53E9" w:rsidR="001E66FD" w:rsidRDefault="001E66FD" w:rsidP="001E66FD">
      <w:pPr>
        <w:pStyle w:val="Bezriadkovania"/>
        <w:numPr>
          <w:ilvl w:val="0"/>
          <w:numId w:val="14"/>
        </w:numPr>
        <w:tabs>
          <w:tab w:val="left" w:pos="426"/>
          <w:tab w:val="left" w:pos="993"/>
        </w:tabs>
        <w:spacing w:after="240"/>
        <w:ind w:left="0" w:firstLine="0"/>
        <w:jc w:val="both"/>
        <w:rPr>
          <w:rFonts w:asciiTheme="minorHAnsi" w:hAnsiTheme="minorHAnsi" w:cstheme="minorHAnsi"/>
          <w:b/>
          <w:color w:val="auto"/>
          <w:sz w:val="22"/>
          <w:szCs w:val="22"/>
          <w:lang w:eastAsia="cs-CZ"/>
        </w:rPr>
      </w:pPr>
      <w:r>
        <w:rPr>
          <w:rFonts w:asciiTheme="minorHAnsi" w:hAnsiTheme="minorHAnsi" w:cstheme="minorHAnsi"/>
          <w:sz w:val="22"/>
          <w:szCs w:val="22"/>
        </w:rPr>
        <w:t xml:space="preserve">Naviac práce predstavujú práce nad rámec dojednaný v Zmluve, pričom pre vylúčenie pochybností sa má za to, že naviac práce sú výlučne práce neobsiahnuté v </w:t>
      </w:r>
      <w:r w:rsidR="00E41572">
        <w:rPr>
          <w:rFonts w:asciiTheme="minorHAnsi" w:hAnsiTheme="minorHAnsi" w:cstheme="minorHAnsi"/>
          <w:sz w:val="22"/>
          <w:szCs w:val="22"/>
        </w:rPr>
        <w:t>D</w:t>
      </w:r>
      <w:r>
        <w:rPr>
          <w:rFonts w:asciiTheme="minorHAnsi" w:hAnsiTheme="minorHAnsi" w:cstheme="minorHAnsi"/>
          <w:sz w:val="22"/>
          <w:szCs w:val="22"/>
        </w:rPr>
        <w:t xml:space="preserve">okumentácii a/alebo vo </w:t>
      </w:r>
      <w:r w:rsidR="0061145E">
        <w:rPr>
          <w:rFonts w:asciiTheme="minorHAnsi" w:hAnsiTheme="minorHAnsi" w:cstheme="minorHAnsi"/>
          <w:sz w:val="22"/>
          <w:szCs w:val="22"/>
        </w:rPr>
        <w:t>v</w:t>
      </w:r>
      <w:r>
        <w:rPr>
          <w:rFonts w:asciiTheme="minorHAnsi" w:hAnsiTheme="minorHAnsi" w:cstheme="minorHAnsi"/>
          <w:sz w:val="22"/>
          <w:szCs w:val="22"/>
        </w:rPr>
        <w:t xml:space="preserve">ýkaze výmer, pričom prednosť pri identifikovaní naviac prác ma výkresová časť </w:t>
      </w:r>
      <w:r w:rsidR="0061145E">
        <w:rPr>
          <w:rFonts w:asciiTheme="minorHAnsi" w:hAnsiTheme="minorHAnsi" w:cstheme="minorHAnsi"/>
          <w:sz w:val="22"/>
          <w:szCs w:val="22"/>
        </w:rPr>
        <w:t>D</w:t>
      </w:r>
      <w:r>
        <w:rPr>
          <w:rFonts w:asciiTheme="minorHAnsi" w:hAnsiTheme="minorHAnsi" w:cstheme="minorHAnsi"/>
          <w:sz w:val="22"/>
          <w:szCs w:val="22"/>
        </w:rPr>
        <w:t xml:space="preserve">okumentácie pred </w:t>
      </w:r>
      <w:r w:rsidR="0061145E">
        <w:rPr>
          <w:rFonts w:asciiTheme="minorHAnsi" w:hAnsiTheme="minorHAnsi" w:cstheme="minorHAnsi"/>
          <w:sz w:val="22"/>
          <w:szCs w:val="22"/>
        </w:rPr>
        <w:t>v</w:t>
      </w:r>
      <w:r>
        <w:rPr>
          <w:rFonts w:asciiTheme="minorHAnsi" w:hAnsiTheme="minorHAnsi" w:cstheme="minorHAnsi"/>
          <w:sz w:val="22"/>
          <w:szCs w:val="22"/>
        </w:rPr>
        <w:t>ýkazom výmer.</w:t>
      </w:r>
    </w:p>
    <w:p w14:paraId="48E58994" w14:textId="33B34514" w:rsidR="001E66FD" w:rsidRDefault="001E66FD" w:rsidP="001E66FD">
      <w:pPr>
        <w:pStyle w:val="Odsekzoznamu"/>
        <w:numPr>
          <w:ilvl w:val="0"/>
          <w:numId w:val="14"/>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 xml:space="preserve">Naviac práce je možné vykonávať iba na základe postupov upravených všeobecne záväznými právnymi predpismi (najmä/nie však výlučne zákon o verejnom obstarávaní) a súčasne tak iba na základe vopred </w:t>
      </w:r>
      <w:r w:rsidR="00851AFC">
        <w:rPr>
          <w:rFonts w:asciiTheme="minorHAnsi" w:hAnsiTheme="minorHAnsi" w:cstheme="minorHAnsi"/>
          <w:color w:val="000000"/>
        </w:rPr>
        <w:t>Z</w:t>
      </w:r>
      <w:r>
        <w:rPr>
          <w:rFonts w:asciiTheme="minorHAnsi" w:hAnsiTheme="minorHAnsi" w:cstheme="minorHAnsi"/>
          <w:color w:val="000000"/>
        </w:rPr>
        <w:t xml:space="preserve">mluvnými stranami podpísaných dodatkov k tejto Zmluve. Súčasťou takéhoto dodatku, predmetom ktorého je na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w:t>
      </w:r>
      <w:r w:rsidR="007A599C">
        <w:rPr>
          <w:rFonts w:asciiTheme="minorHAnsi" w:hAnsiTheme="minorHAnsi" w:cstheme="minorHAnsi"/>
          <w:color w:val="000000"/>
        </w:rPr>
        <w:t>v</w:t>
      </w:r>
      <w:r>
        <w:rPr>
          <w:rFonts w:asciiTheme="minorHAnsi" w:hAnsiTheme="minorHAnsi" w:cstheme="minorHAnsi"/>
          <w:color w:val="000000"/>
        </w:rPr>
        <w:t xml:space="preserve">ýkazu výmer (príloha č. 1) v neoddeliteľnej prílohe k dodatku k tejto Zmluve, ktorého predmetom bude dohoda </w:t>
      </w:r>
      <w:r w:rsidR="007A599C">
        <w:rPr>
          <w:rFonts w:asciiTheme="minorHAnsi" w:hAnsiTheme="minorHAnsi" w:cstheme="minorHAnsi"/>
          <w:color w:val="000000"/>
        </w:rPr>
        <w:t>Z</w:t>
      </w:r>
      <w:r>
        <w:rPr>
          <w:rFonts w:asciiTheme="minorHAnsi" w:hAnsiTheme="minorHAnsi" w:cstheme="minorHAnsi"/>
          <w:color w:val="000000"/>
        </w:rPr>
        <w:t xml:space="preserve">mluvných strán o prácach naviac. Takýto dodatok sú </w:t>
      </w:r>
      <w:r w:rsidR="007A599C">
        <w:rPr>
          <w:rFonts w:asciiTheme="minorHAnsi" w:hAnsiTheme="minorHAnsi" w:cstheme="minorHAnsi"/>
          <w:color w:val="000000"/>
        </w:rPr>
        <w:t>Z</w:t>
      </w:r>
      <w:r>
        <w:rPr>
          <w:rFonts w:asciiTheme="minorHAnsi" w:hAnsiTheme="minorHAnsi" w:cstheme="minorHAnsi"/>
          <w:color w:val="000000"/>
        </w:rPr>
        <w:t xml:space="preserve">mluvné strany povinné uzatvoriť vopred, t.j. ešte pred tým ako dôjde k realizácii naviac prác na diele, v opačnom prípade </w:t>
      </w:r>
      <w:r w:rsidR="00AF1E90">
        <w:rPr>
          <w:rFonts w:asciiTheme="minorHAnsi" w:hAnsiTheme="minorHAnsi" w:cstheme="minorHAnsi"/>
          <w:color w:val="000000"/>
        </w:rPr>
        <w:t xml:space="preserve">znáša </w:t>
      </w:r>
      <w:r>
        <w:rPr>
          <w:rFonts w:asciiTheme="minorHAnsi" w:hAnsiTheme="minorHAnsi" w:cstheme="minorHAnsi"/>
          <w:color w:val="000000"/>
        </w:rPr>
        <w:t>náklady na naviac práce zhotoviteľ.</w:t>
      </w:r>
    </w:p>
    <w:p w14:paraId="28DBD9F2" w14:textId="7B9C6ECA" w:rsidR="001E66FD" w:rsidRDefault="001E66FD" w:rsidP="001E66FD">
      <w:pPr>
        <w:pStyle w:val="Odsekzoznamu"/>
        <w:numPr>
          <w:ilvl w:val="0"/>
          <w:numId w:val="14"/>
        </w:numPr>
        <w:tabs>
          <w:tab w:val="left" w:pos="426"/>
        </w:tabs>
        <w:autoSpaceDE w:val="0"/>
        <w:autoSpaceDN w:val="0"/>
        <w:adjustRightInd w:val="0"/>
        <w:ind w:left="0" w:firstLine="0"/>
        <w:jc w:val="both"/>
        <w:rPr>
          <w:rFonts w:asciiTheme="minorHAnsi" w:hAnsiTheme="minorHAnsi" w:cstheme="minorHAnsi"/>
          <w:color w:val="FF0000"/>
        </w:rPr>
      </w:pPr>
      <w:r>
        <w:rPr>
          <w:rFonts w:asciiTheme="minorHAnsi" w:hAnsiTheme="minorHAnsi" w:cstheme="minorHAnsi"/>
        </w:rPr>
        <w:t>Vykonané naviac práce, pôvodne nezahrnuté v </w:t>
      </w:r>
      <w:r w:rsidR="00AF1E90">
        <w:rPr>
          <w:rFonts w:asciiTheme="minorHAnsi" w:hAnsiTheme="minorHAnsi" w:cstheme="minorHAnsi"/>
        </w:rPr>
        <w:t>r</w:t>
      </w:r>
      <w:r>
        <w:rPr>
          <w:rFonts w:asciiTheme="minorHAnsi" w:hAnsiTheme="minorHAnsi" w:cstheme="minorHAnsi"/>
        </w:rPr>
        <w:t>ozpočte/</w:t>
      </w:r>
      <w:r w:rsidR="00AF1E90">
        <w:rPr>
          <w:rFonts w:asciiTheme="minorHAnsi" w:hAnsiTheme="minorHAnsi" w:cstheme="minorHAnsi"/>
        </w:rPr>
        <w:t>o</w:t>
      </w:r>
      <w:r>
        <w:rPr>
          <w:rFonts w:asciiTheme="minorHAnsi" w:hAnsiTheme="minorHAnsi" w:cstheme="minorHAnsi"/>
        </w:rPr>
        <w:t xml:space="preserve">cenenom </w:t>
      </w:r>
      <w:r w:rsidR="00AF1E90">
        <w:rPr>
          <w:rFonts w:asciiTheme="minorHAnsi" w:hAnsiTheme="minorHAnsi" w:cstheme="minorHAnsi"/>
        </w:rPr>
        <w:t>v</w:t>
      </w:r>
      <w:r>
        <w:rPr>
          <w:rFonts w:asciiTheme="minorHAnsi" w:hAnsiTheme="minorHAnsi" w:cstheme="minorHAnsi"/>
        </w:rPr>
        <w:t xml:space="preserve">ýkaze výmer (príloha č. 1), musia byť fakturované osobitne po ich predchádzajúcom vecnom, cenovom a termínovom odsúhlasení </w:t>
      </w:r>
      <w:r w:rsidR="0040199A">
        <w:rPr>
          <w:rFonts w:asciiTheme="minorHAnsi" w:hAnsiTheme="minorHAnsi" w:cstheme="minorHAnsi"/>
        </w:rPr>
        <w:t>Z</w:t>
      </w:r>
      <w:r>
        <w:rPr>
          <w:rFonts w:asciiTheme="minorHAnsi" w:hAnsiTheme="minorHAnsi" w:cstheme="minorHAnsi"/>
        </w:rPr>
        <w:t>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1544D0F7" w14:textId="77777777" w:rsidR="001E66FD" w:rsidRDefault="001E66FD" w:rsidP="001E66FD">
      <w:pPr>
        <w:autoSpaceDE w:val="0"/>
        <w:autoSpaceDN w:val="0"/>
        <w:adjustRightInd w:val="0"/>
        <w:spacing w:after="12" w:line="240" w:lineRule="auto"/>
        <w:jc w:val="both"/>
        <w:rPr>
          <w:rFonts w:cstheme="minorHAnsi"/>
          <w:color w:val="000000"/>
        </w:rPr>
      </w:pPr>
    </w:p>
    <w:p w14:paraId="0C11421D" w14:textId="77777777" w:rsidR="001E66FD" w:rsidRDefault="001E66FD" w:rsidP="001E66FD">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 X</w:t>
      </w:r>
    </w:p>
    <w:p w14:paraId="0D2216B9" w14:textId="77777777" w:rsidR="001E66FD" w:rsidRDefault="001E66FD" w:rsidP="001E66FD">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Využitie subdodávateľov</w:t>
      </w:r>
    </w:p>
    <w:p w14:paraId="04DCFF45" w14:textId="7F8FA45C" w:rsidR="00526B55" w:rsidRDefault="00526B55"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sidRPr="009D5E8D">
        <w:rPr>
          <w:rFonts w:asciiTheme="minorHAnsi" w:hAnsiTheme="minorHAnsi" w:cstheme="minorHAnsi"/>
          <w:color w:val="auto"/>
          <w:sz w:val="22"/>
          <w:szCs w:val="22"/>
        </w:rPr>
        <w:t xml:space="preserve">Zhotoviteľ nesmie </w:t>
      </w:r>
      <w:r w:rsidR="0093445A">
        <w:rPr>
          <w:rFonts w:asciiTheme="minorHAnsi" w:hAnsiTheme="minorHAnsi" w:cstheme="minorHAnsi"/>
          <w:color w:val="auto"/>
          <w:sz w:val="22"/>
          <w:szCs w:val="22"/>
        </w:rPr>
        <w:t>d</w:t>
      </w:r>
      <w:r w:rsidRPr="009D5E8D">
        <w:rPr>
          <w:rFonts w:asciiTheme="minorHAnsi" w:hAnsiTheme="minorHAnsi" w:cstheme="minorHAnsi"/>
          <w:color w:val="auto"/>
          <w:sz w:val="22"/>
          <w:szCs w:val="22"/>
        </w:rPr>
        <w:t xml:space="preserve">ielo ako celok odovzdať na vykonanie inému subjektu. Časť </w:t>
      </w:r>
      <w:r w:rsidR="0093445A">
        <w:rPr>
          <w:rFonts w:asciiTheme="minorHAnsi" w:hAnsiTheme="minorHAnsi" w:cstheme="minorHAnsi"/>
          <w:color w:val="auto"/>
          <w:sz w:val="22"/>
          <w:szCs w:val="22"/>
        </w:rPr>
        <w:t>d</w:t>
      </w:r>
      <w:r w:rsidRPr="009D5E8D">
        <w:rPr>
          <w:rFonts w:asciiTheme="minorHAnsi" w:hAnsiTheme="minorHAnsi" w:cstheme="minorHAnsi"/>
          <w:color w:val="auto"/>
          <w:sz w:val="22"/>
          <w:szCs w:val="22"/>
        </w:rPr>
        <w:t>iela môže zhotoviteľ odovzdať na vykonanie svojmu subdodávateľovi uvedenému v zozname subdodávateľov, ktorý tvorí prílohu č. 4 tejto Zmluvy</w:t>
      </w:r>
      <w:r>
        <w:rPr>
          <w:rFonts w:asciiTheme="minorHAnsi" w:hAnsiTheme="minorHAnsi" w:cstheme="minorHAnsi"/>
          <w:sz w:val="22"/>
          <w:szCs w:val="22"/>
        </w:rPr>
        <w:t>.</w:t>
      </w:r>
    </w:p>
    <w:p w14:paraId="2D39A839" w14:textId="21821706" w:rsidR="00526B55" w:rsidRDefault="00526B55"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sidRPr="00E458FB">
        <w:rPr>
          <w:rFonts w:asciiTheme="minorHAnsi" w:hAnsiTheme="minorHAnsi" w:cstheme="minorHAnsi"/>
          <w:sz w:val="22"/>
          <w:szCs w:val="22"/>
        </w:rPr>
        <w:t xml:space="preserve">Zhotoviteľom predložený zoznam subdodávateľov (príloha č. 4) obsahuje  identifikačné údaje, predmet subdodávky a údaje o osobe oprávnenej konať za každého subdodávateľa v rozsahu meno a priezvisko, adresa pobytu, dátum narodenia. Zhotoviteľ ku každému subdodávateľovi zároveň predkladá dôkaz o oprávnení na príslušné plnenie predmetu zákazky podľa § 32 ods. 1 písm. e) </w:t>
      </w:r>
      <w:r w:rsidR="0093445A">
        <w:rPr>
          <w:rFonts w:asciiTheme="minorHAnsi" w:hAnsiTheme="minorHAnsi" w:cstheme="minorHAnsi"/>
          <w:sz w:val="22"/>
          <w:szCs w:val="22"/>
        </w:rPr>
        <w:t>z</w:t>
      </w:r>
      <w:r w:rsidR="00C953C5">
        <w:rPr>
          <w:rFonts w:asciiTheme="minorHAnsi" w:hAnsiTheme="minorHAnsi" w:cstheme="minorHAnsi"/>
          <w:sz w:val="22"/>
          <w:szCs w:val="22"/>
        </w:rPr>
        <w:t>ákona o verejnom obstarávaní</w:t>
      </w:r>
      <w:r w:rsidR="0093445A" w:rsidRPr="00E458FB">
        <w:rPr>
          <w:rFonts w:asciiTheme="minorHAnsi" w:hAnsiTheme="minorHAnsi" w:cstheme="minorHAnsi"/>
          <w:sz w:val="22"/>
          <w:szCs w:val="22"/>
        </w:rPr>
        <w:t xml:space="preserve">  </w:t>
      </w:r>
      <w:r w:rsidRPr="00E458FB">
        <w:rPr>
          <w:rFonts w:asciiTheme="minorHAnsi" w:hAnsiTheme="minorHAnsi" w:cstheme="minorHAnsi"/>
          <w:sz w:val="22"/>
          <w:szCs w:val="22"/>
        </w:rPr>
        <w:t xml:space="preserve">a dôkaz o zápise do registra partnerov verejného sektora, ak </w:t>
      </w:r>
      <w:r w:rsidR="003D5C90" w:rsidRPr="009C2C55">
        <w:rPr>
          <w:rFonts w:asciiTheme="minorHAnsi" w:hAnsiTheme="minorHAnsi" w:cstheme="minorHAnsi"/>
          <w:sz w:val="22"/>
          <w:szCs w:val="22"/>
        </w:rPr>
        <w:t>zákon č.</w:t>
      </w:r>
      <w:r w:rsidR="004E384E">
        <w:rPr>
          <w:rFonts w:asciiTheme="minorHAnsi" w:hAnsiTheme="minorHAnsi" w:cstheme="minorHAnsi"/>
          <w:sz w:val="22"/>
          <w:szCs w:val="22"/>
        </w:rPr>
        <w:t> </w:t>
      </w:r>
      <w:r w:rsidR="003D5C90" w:rsidRPr="009C2C55">
        <w:rPr>
          <w:rFonts w:asciiTheme="minorHAnsi" w:hAnsiTheme="minorHAnsi" w:cstheme="minorHAnsi"/>
          <w:sz w:val="22"/>
          <w:szCs w:val="22"/>
        </w:rPr>
        <w:t>315/2016 Z. z. o registri partnerov verejného sektora a o zmene a doplnení niektorých zákonov v znení neskorších predpisov (ďalej len ako „</w:t>
      </w:r>
      <w:r w:rsidR="003D5C90" w:rsidRPr="003E3442">
        <w:rPr>
          <w:rFonts w:asciiTheme="minorHAnsi" w:hAnsiTheme="minorHAnsi" w:cstheme="minorHAnsi"/>
          <w:b/>
          <w:bCs/>
          <w:sz w:val="22"/>
          <w:szCs w:val="22"/>
        </w:rPr>
        <w:t>Zákon o RPVS</w:t>
      </w:r>
      <w:r w:rsidR="003D5C90" w:rsidRPr="009C2C55">
        <w:rPr>
          <w:rFonts w:asciiTheme="minorHAnsi" w:hAnsiTheme="minorHAnsi" w:cstheme="minorHAnsi"/>
          <w:sz w:val="22"/>
          <w:szCs w:val="22"/>
        </w:rPr>
        <w:t>“)</w:t>
      </w:r>
      <w:r w:rsidR="004E384E">
        <w:rPr>
          <w:rFonts w:asciiTheme="minorHAnsi" w:hAnsiTheme="minorHAnsi" w:cstheme="minorHAnsi"/>
          <w:sz w:val="22"/>
          <w:szCs w:val="22"/>
        </w:rPr>
        <w:t xml:space="preserve"> </w:t>
      </w:r>
      <w:r w:rsidRPr="00E458FB">
        <w:rPr>
          <w:rFonts w:asciiTheme="minorHAnsi" w:hAnsiTheme="minorHAnsi" w:cstheme="minorHAnsi"/>
          <w:sz w:val="22"/>
          <w:szCs w:val="22"/>
        </w:rPr>
        <w:t>pre takéhoto subdodávateľa tento zápis vyžaduje. Až do splnenia všetkých záväzkov vyplývajúcich z tejto Zmluvy je zhotoviteľ povinný oznámiť objednávateľovi akúkoľvek zmenu údajov o subdodávateľovi</w:t>
      </w:r>
      <w:r>
        <w:rPr>
          <w:rFonts w:asciiTheme="minorHAnsi" w:hAnsiTheme="minorHAnsi" w:cstheme="minorHAnsi"/>
          <w:sz w:val="22"/>
          <w:szCs w:val="22"/>
        </w:rPr>
        <w:t>.</w:t>
      </w:r>
    </w:p>
    <w:p w14:paraId="17F7685A" w14:textId="78F10B6C" w:rsidR="00526B55" w:rsidRDefault="00526B55"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sidRPr="005B6FB6">
        <w:rPr>
          <w:rFonts w:asciiTheme="minorHAnsi" w:hAnsiTheme="minorHAnsi" w:cstheme="minorHAnsi"/>
          <w:sz w:val="22"/>
          <w:szCs w:val="22"/>
        </w:rPr>
        <w:t xml:space="preserve">Zhotoviteľ je oprávnený kedykoľvek počas trvania tejto Zmluvy vymeniť ktoréhokoľvek subdodávateľa, a to za predpokladu, že nový subdodávateľ disponuje oprávnením na príslušné plnenie Zmluvy podľa § 32 ods. 1 písm. e) </w:t>
      </w:r>
      <w:r w:rsidR="00C953C5">
        <w:rPr>
          <w:rFonts w:asciiTheme="minorHAnsi" w:hAnsiTheme="minorHAnsi" w:cstheme="minorHAnsi"/>
          <w:sz w:val="22"/>
          <w:szCs w:val="22"/>
        </w:rPr>
        <w:t>zákona o verejnom obstarávaní</w:t>
      </w:r>
      <w:r w:rsidRPr="005B6FB6">
        <w:rPr>
          <w:rFonts w:asciiTheme="minorHAnsi" w:hAnsiTheme="minorHAnsi" w:cstheme="minorHAnsi"/>
          <w:sz w:val="22"/>
          <w:szCs w:val="22"/>
        </w:rPr>
        <w:t xml:space="preserve">,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w:t>
      </w:r>
      <w:r w:rsidR="00DA6691">
        <w:rPr>
          <w:rFonts w:asciiTheme="minorHAnsi" w:hAnsiTheme="minorHAnsi" w:cstheme="minorHAnsi"/>
          <w:sz w:val="22"/>
          <w:szCs w:val="22"/>
        </w:rPr>
        <w:t>zákona o verejnom obstarávan</w:t>
      </w:r>
      <w:r w:rsidR="00B50B92">
        <w:rPr>
          <w:rFonts w:asciiTheme="minorHAnsi" w:hAnsiTheme="minorHAnsi" w:cstheme="minorHAnsi"/>
          <w:sz w:val="22"/>
          <w:szCs w:val="22"/>
        </w:rPr>
        <w:t>í</w:t>
      </w:r>
      <w:r w:rsidR="00DA6691" w:rsidRPr="005B6FB6">
        <w:rPr>
          <w:rFonts w:asciiTheme="minorHAnsi" w:hAnsiTheme="minorHAnsi" w:cstheme="minorHAnsi"/>
          <w:sz w:val="22"/>
          <w:szCs w:val="22"/>
        </w:rPr>
        <w:t xml:space="preserve"> </w:t>
      </w:r>
      <w:r w:rsidRPr="005B6FB6">
        <w:rPr>
          <w:rFonts w:asciiTheme="minorHAnsi" w:hAnsiTheme="minorHAnsi" w:cstheme="minorHAnsi"/>
          <w:sz w:val="22"/>
          <w:szCs w:val="22"/>
        </w:rPr>
        <w:t>pre daný predmet subdodávky. Až do splnenia všetkých záväzkov vyplývajúcich z tejto Zmluvy je zhotoviteľ povinný oznámiť objednávateľovi akúkoľvek zmenu údajov o novom subdodávateľovi</w:t>
      </w:r>
      <w:r>
        <w:rPr>
          <w:rFonts w:asciiTheme="minorHAnsi" w:hAnsiTheme="minorHAnsi" w:cstheme="minorHAnsi"/>
          <w:sz w:val="22"/>
          <w:szCs w:val="22"/>
        </w:rPr>
        <w:t>.</w:t>
      </w:r>
    </w:p>
    <w:p w14:paraId="096B0FC7" w14:textId="77777777" w:rsidR="00526B55" w:rsidRDefault="00526B55" w:rsidP="00526B55">
      <w:pPr>
        <w:pStyle w:val="Default"/>
        <w:numPr>
          <w:ilvl w:val="0"/>
          <w:numId w:val="8"/>
        </w:numPr>
        <w:tabs>
          <w:tab w:val="left" w:pos="426"/>
        </w:tabs>
        <w:spacing w:after="240"/>
        <w:ind w:left="0" w:firstLine="0"/>
        <w:jc w:val="both"/>
        <w:rPr>
          <w:rFonts w:asciiTheme="minorHAnsi" w:hAnsiTheme="minorHAnsi" w:cstheme="minorHAnsi"/>
          <w:sz w:val="22"/>
          <w:szCs w:val="22"/>
        </w:rPr>
      </w:pPr>
      <w:r w:rsidRPr="00734C4B">
        <w:rPr>
          <w:rFonts w:asciiTheme="minorHAnsi" w:hAnsiTheme="minorHAnsi" w:cstheme="minorHAnsi"/>
          <w:sz w:val="22"/>
          <w:szCs w:val="22"/>
        </w:rPr>
        <w:t xml:space="preserve">Povinnosti uvedené v ods. </w:t>
      </w:r>
      <w:r>
        <w:rPr>
          <w:rFonts w:asciiTheme="minorHAnsi" w:hAnsiTheme="minorHAnsi" w:cstheme="minorHAnsi"/>
          <w:sz w:val="22"/>
          <w:szCs w:val="22"/>
        </w:rPr>
        <w:t>2</w:t>
      </w:r>
      <w:r w:rsidRPr="00734C4B">
        <w:rPr>
          <w:rFonts w:asciiTheme="minorHAnsi" w:hAnsiTheme="minorHAnsi" w:cstheme="minorHAnsi"/>
          <w:sz w:val="22"/>
          <w:szCs w:val="22"/>
        </w:rPr>
        <w:t xml:space="preserve"> a </w:t>
      </w:r>
      <w:r>
        <w:rPr>
          <w:rFonts w:asciiTheme="minorHAnsi" w:hAnsiTheme="minorHAnsi" w:cstheme="minorHAnsi"/>
          <w:sz w:val="22"/>
          <w:szCs w:val="22"/>
        </w:rPr>
        <w:t>3</w:t>
      </w:r>
      <w:r w:rsidRPr="00734C4B">
        <w:rPr>
          <w:rFonts w:asciiTheme="minorHAnsi" w:hAnsiTheme="minorHAnsi" w:cstheme="minorHAnsi"/>
          <w:sz w:val="22"/>
          <w:szCs w:val="22"/>
        </w:rPr>
        <w:t xml:space="preserve"> tohto článku Zmluvy nie je zhotoviteľ povinný plniť v prípade subdodávateľov, ktorí mu dodávajú tovary.</w:t>
      </w:r>
    </w:p>
    <w:p w14:paraId="6B48F8EB" w14:textId="77777777" w:rsidR="00526B55" w:rsidRPr="00DB5016" w:rsidRDefault="00526B55" w:rsidP="00526B55">
      <w:pPr>
        <w:pStyle w:val="Default"/>
        <w:numPr>
          <w:ilvl w:val="0"/>
          <w:numId w:val="8"/>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5982076F" w14:textId="77777777" w:rsidR="001E66FD" w:rsidRDefault="001E66FD" w:rsidP="001E66FD">
      <w:pPr>
        <w:pStyle w:val="Default"/>
        <w:jc w:val="center"/>
        <w:rPr>
          <w:rFonts w:asciiTheme="minorHAnsi" w:hAnsiTheme="minorHAnsi" w:cstheme="minorHAnsi"/>
          <w:b/>
          <w:bCs/>
          <w:color w:val="auto"/>
          <w:sz w:val="22"/>
          <w:szCs w:val="22"/>
        </w:rPr>
      </w:pPr>
    </w:p>
    <w:p w14:paraId="6C6401EA"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w:t>
      </w:r>
    </w:p>
    <w:p w14:paraId="53AA70FB"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Odovzdanie a prevzatie diela</w:t>
      </w:r>
    </w:p>
    <w:p w14:paraId="4CBD3A81" w14:textId="77777777" w:rsidR="001E66FD" w:rsidRPr="00D763DA" w:rsidRDefault="001E66FD" w:rsidP="001E66FD">
      <w:pPr>
        <w:pStyle w:val="Odsekzoznamu"/>
        <w:numPr>
          <w:ilvl w:val="0"/>
          <w:numId w:val="9"/>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D763DA">
        <w:rPr>
          <w:rStyle w:val="CharStyle10"/>
          <w:rFonts w:asciiTheme="minorHAnsi" w:hAnsiTheme="minorHAnsi" w:cstheme="minorHAnsi"/>
          <w:sz w:val="22"/>
          <w:szCs w:val="22"/>
        </w:rPr>
        <w:t xml:space="preserve">Zhotoviteľ sa zaväzuje, že riadne zhotovené (vykonané) dielo podľa tejto Zmluvy, predovšetkým v rozsahu podľa článku III. ods. 1. Zmluvy a prílohy č. 1 a prílohy č. 2 Zmluvy, odovzdá objednávateľovi najneskôr v lehote podľa článku IV. ods. 1 bod 1.3. Zmluvy.  </w:t>
      </w:r>
    </w:p>
    <w:p w14:paraId="127A413B" w14:textId="77777777" w:rsidR="001E66FD" w:rsidRPr="00D763DA" w:rsidRDefault="001E66FD" w:rsidP="001E66FD">
      <w:pPr>
        <w:pStyle w:val="Odsekzoznamu"/>
        <w:numPr>
          <w:ilvl w:val="0"/>
          <w:numId w:val="9"/>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D763DA">
        <w:rPr>
          <w:rStyle w:val="CharStyle10"/>
          <w:rFonts w:asciiTheme="minorHAnsi" w:hAnsiTheme="minorHAnsi" w:cstheme="minorHAnsi"/>
          <w:sz w:val="22"/>
          <w:szCs w:val="22"/>
        </w:rPr>
        <w:t xml:space="preserve">Zmluvné strany sa dohodli, že riadne zhotovené jednotlivé časti diela môže zhotoviteľ odovzdať a objednávateľ prevziať aj pred dohodnutým termínom plnenia podľa článku IV. ods. 1 bod 1.3. Zmluvy, ak to povaha časti diela pripúšťa. </w:t>
      </w:r>
    </w:p>
    <w:p w14:paraId="77252A27" w14:textId="6712A774" w:rsidR="001E66FD" w:rsidRPr="00D763DA" w:rsidRDefault="001E66FD" w:rsidP="001E66FD">
      <w:pPr>
        <w:pStyle w:val="Odsekzoznamu"/>
        <w:numPr>
          <w:ilvl w:val="0"/>
          <w:numId w:val="9"/>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D763DA">
        <w:rPr>
          <w:rStyle w:val="CharStyle10"/>
          <w:rFonts w:asciiTheme="minorHAnsi" w:hAnsiTheme="minorHAnsi" w:cstheme="minorHAnsi"/>
          <w:sz w:val="22"/>
          <w:szCs w:val="22"/>
        </w:rPr>
        <w:t>V prípade postupu podľa odseku 2. tohto článku Zmluvy, sa musí vyhotoviť</w:t>
      </w:r>
      <w:r w:rsidR="000E2BB5">
        <w:rPr>
          <w:rStyle w:val="CharStyle10"/>
          <w:rFonts w:asciiTheme="minorHAnsi" w:hAnsiTheme="minorHAnsi" w:cstheme="minorHAnsi"/>
          <w:sz w:val="22"/>
          <w:szCs w:val="22"/>
        </w:rPr>
        <w:t xml:space="preserve"> preberací</w:t>
      </w:r>
      <w:r w:rsidRPr="00D763DA">
        <w:rPr>
          <w:rStyle w:val="CharStyle10"/>
          <w:rFonts w:asciiTheme="minorHAnsi" w:hAnsiTheme="minorHAnsi" w:cstheme="minorHAnsi"/>
          <w:sz w:val="22"/>
          <w:szCs w:val="22"/>
        </w:rPr>
        <w:t xml:space="preserve"> protokol </w:t>
      </w:r>
      <w:r w:rsidR="007C5882">
        <w:rPr>
          <w:rStyle w:val="CharStyle10"/>
          <w:rFonts w:asciiTheme="minorHAnsi" w:hAnsiTheme="minorHAnsi" w:cstheme="minorHAnsi"/>
          <w:sz w:val="22"/>
          <w:szCs w:val="22"/>
        </w:rPr>
        <w:t>ku</w:t>
      </w:r>
      <w:r w:rsidRPr="00D763DA">
        <w:rPr>
          <w:rStyle w:val="CharStyle10"/>
          <w:rFonts w:asciiTheme="minorHAnsi" w:hAnsiTheme="minorHAnsi" w:cstheme="minorHAnsi"/>
          <w:sz w:val="22"/>
          <w:szCs w:val="22"/>
        </w:rPr>
        <w:t xml:space="preserve"> dokončenej časti diela pre každý stavebný objekt zvlášť. Ostatné ustanovenia tohto článku Zmluvy sa vzťahujú aj na postup podľa odseku 2. tohto článku Zmluvy s tým, že dielom sa rozumie aj jeho dokončená časť (stavebný objekt).</w:t>
      </w:r>
    </w:p>
    <w:p w14:paraId="67CF236F" w14:textId="03EFD8A9" w:rsidR="001E66FD" w:rsidRDefault="001E66FD" w:rsidP="001E66FD">
      <w:pPr>
        <w:pStyle w:val="Odsekzoznamu"/>
        <w:numPr>
          <w:ilvl w:val="0"/>
          <w:numId w:val="9"/>
        </w:numPr>
        <w:tabs>
          <w:tab w:val="left" w:pos="426"/>
        </w:tabs>
        <w:autoSpaceDE w:val="0"/>
        <w:autoSpaceDN w:val="0"/>
        <w:adjustRightInd w:val="0"/>
        <w:spacing w:after="240"/>
        <w:ind w:left="0" w:firstLine="0"/>
        <w:jc w:val="both"/>
      </w:pPr>
      <w:r>
        <w:rPr>
          <w:rFonts w:asciiTheme="minorHAnsi" w:hAnsiTheme="minorHAnsi" w:cstheme="minorHAnsi"/>
        </w:rPr>
        <w:t xml:space="preserve">Zhotoviteľ je povinný objednávateľovi písomne oznámiť najmenej 5 dní vopred pripravenosť diela na jeho odovzdanie a prevzatie. Na základe tohto oznámenia si </w:t>
      </w:r>
      <w:r w:rsidR="001608E6">
        <w:rPr>
          <w:rFonts w:asciiTheme="minorHAnsi" w:hAnsiTheme="minorHAnsi" w:cstheme="minorHAnsi"/>
        </w:rPr>
        <w:t>Z</w:t>
      </w:r>
      <w:r>
        <w:rPr>
          <w:rFonts w:asciiTheme="minorHAnsi" w:hAnsiTheme="minorHAnsi" w:cstheme="minorHAnsi"/>
        </w:rPr>
        <w:t xml:space="preserve">mluvné strany dohodnú časový postup preberacieho konania. </w:t>
      </w:r>
    </w:p>
    <w:p w14:paraId="108F508A" w14:textId="77777777" w:rsidR="001E66FD" w:rsidRDefault="001E66FD" w:rsidP="001E66FD">
      <w:pPr>
        <w:pStyle w:val="Odsekzoznamu"/>
        <w:numPr>
          <w:ilvl w:val="0"/>
          <w:numId w:val="9"/>
        </w:numPr>
        <w:tabs>
          <w:tab w:val="left" w:pos="426"/>
        </w:tabs>
        <w:autoSpaceDE w:val="0"/>
        <w:autoSpaceDN w:val="0"/>
        <w:adjustRightInd w:val="0"/>
        <w:ind w:left="0" w:firstLine="0"/>
        <w:jc w:val="both"/>
        <w:rPr>
          <w:rFonts w:asciiTheme="minorHAnsi" w:hAnsiTheme="minorHAnsi" w:cstheme="minorHAnsi"/>
          <w:shd w:val="clear" w:color="auto" w:fill="FFFFFF"/>
        </w:rPr>
      </w:pPr>
      <w:r>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6511713B" w14:textId="77777777" w:rsidR="001E66FD" w:rsidRDefault="001E66FD" w:rsidP="001E66FD">
      <w:pPr>
        <w:pStyle w:val="Textkomentra"/>
        <w:numPr>
          <w:ilvl w:val="1"/>
          <w:numId w:val="2"/>
        </w:numPr>
        <w:spacing w:after="0"/>
        <w:jc w:val="both"/>
        <w:rPr>
          <w:rFonts w:cstheme="minorHAnsi"/>
          <w:sz w:val="22"/>
          <w:szCs w:val="22"/>
        </w:rPr>
      </w:pPr>
      <w:r>
        <w:rPr>
          <w:rFonts w:cstheme="minorHAnsi"/>
          <w:sz w:val="22"/>
          <w:szCs w:val="22"/>
        </w:rPr>
        <w:t>dve kópie stavebných denníkov,</w:t>
      </w:r>
    </w:p>
    <w:p w14:paraId="6931DFFD" w14:textId="77777777" w:rsidR="001E66FD" w:rsidRDefault="001E66FD" w:rsidP="001E66FD">
      <w:pPr>
        <w:pStyle w:val="Textkomentra"/>
        <w:numPr>
          <w:ilvl w:val="1"/>
          <w:numId w:val="2"/>
        </w:numPr>
        <w:spacing w:after="0"/>
        <w:jc w:val="both"/>
        <w:rPr>
          <w:rFonts w:cstheme="minorHAnsi"/>
          <w:sz w:val="22"/>
          <w:szCs w:val="22"/>
        </w:rPr>
      </w:pPr>
      <w:r>
        <w:rPr>
          <w:rFonts w:cstheme="minorHAnsi"/>
          <w:sz w:val="22"/>
          <w:szCs w:val="22"/>
        </w:rPr>
        <w:t xml:space="preserve">dve vyhotovenia projektovej dokumentácie so zakreslením všetkých zmien podľa skutočného stavu, zoznam zariadení (vybavenia) spolu s certifikátmi o kvalite platnými v SR a návodmi na použitie, </w:t>
      </w:r>
    </w:p>
    <w:p w14:paraId="396ADAE8" w14:textId="77777777" w:rsidR="001E66FD" w:rsidRDefault="001E66FD" w:rsidP="001E66FD">
      <w:pPr>
        <w:pStyle w:val="Textkomentra"/>
        <w:numPr>
          <w:ilvl w:val="1"/>
          <w:numId w:val="2"/>
        </w:numPr>
        <w:spacing w:after="0"/>
        <w:jc w:val="both"/>
        <w:rPr>
          <w:rFonts w:cstheme="minorHAnsi"/>
          <w:sz w:val="22"/>
          <w:szCs w:val="22"/>
        </w:rPr>
      </w:pPr>
      <w:r>
        <w:rPr>
          <w:rFonts w:cstheme="minorHAnsi"/>
          <w:sz w:val="22"/>
          <w:szCs w:val="22"/>
        </w:rPr>
        <w:t xml:space="preserve">doklady a atesty od zabudovaných materiálov a technologických zariadení, </w:t>
      </w:r>
    </w:p>
    <w:p w14:paraId="535CC2A2" w14:textId="77777777" w:rsidR="001E66FD" w:rsidRDefault="001E66FD" w:rsidP="001E66FD">
      <w:pPr>
        <w:pStyle w:val="Textkomentra"/>
        <w:numPr>
          <w:ilvl w:val="1"/>
          <w:numId w:val="2"/>
        </w:numPr>
        <w:spacing w:after="0"/>
        <w:jc w:val="both"/>
        <w:rPr>
          <w:rFonts w:cstheme="minorHAnsi"/>
          <w:sz w:val="22"/>
          <w:szCs w:val="22"/>
        </w:rPr>
      </w:pPr>
      <w:r>
        <w:rPr>
          <w:rFonts w:cstheme="minorHAnsi"/>
          <w:sz w:val="22"/>
          <w:szCs w:val="22"/>
        </w:rPr>
        <w:t xml:space="preserve">certifikáty výrobkov, ktoré podliehajú certifikačnej povinnosti, certifikáty o kvalite použitých materiálov a konštrukcií, vyhlásenia o zhode konštrukčných materiálov, potvrdené záručné listy, </w:t>
      </w:r>
    </w:p>
    <w:p w14:paraId="28A39E37" w14:textId="77777777" w:rsidR="001E66FD" w:rsidRDefault="001E66FD" w:rsidP="001E66FD">
      <w:pPr>
        <w:pStyle w:val="Textkomentra"/>
        <w:numPr>
          <w:ilvl w:val="1"/>
          <w:numId w:val="2"/>
        </w:numPr>
        <w:spacing w:after="0"/>
        <w:jc w:val="both"/>
        <w:rPr>
          <w:rFonts w:cstheme="minorHAnsi"/>
          <w:sz w:val="22"/>
          <w:szCs w:val="22"/>
        </w:rPr>
      </w:pPr>
      <w:r>
        <w:rPr>
          <w:rFonts w:cstheme="minorHAnsi"/>
          <w:sz w:val="22"/>
          <w:szCs w:val="22"/>
        </w:rPr>
        <w:t xml:space="preserve">doklady o vykonaní predpísaných skúšok diela alebo jeho častí, revízne správy, prevádzkové predpisy na obsluhu diela alebo jeho častí </w:t>
      </w:r>
    </w:p>
    <w:p w14:paraId="27F963E5" w14:textId="77777777" w:rsidR="001E66FD" w:rsidRDefault="001E66FD" w:rsidP="001E66FD">
      <w:pPr>
        <w:pStyle w:val="Textkomentra"/>
        <w:numPr>
          <w:ilvl w:val="1"/>
          <w:numId w:val="2"/>
        </w:numPr>
        <w:spacing w:after="0"/>
        <w:jc w:val="both"/>
        <w:rPr>
          <w:rFonts w:cstheme="minorHAnsi"/>
          <w:sz w:val="22"/>
          <w:szCs w:val="22"/>
        </w:rPr>
      </w:pPr>
      <w:r>
        <w:rPr>
          <w:rFonts w:cstheme="minorHAnsi"/>
          <w:sz w:val="22"/>
          <w:szCs w:val="22"/>
        </w:rPr>
        <w:t>ďalšie doklady, ktoré sa vzťahujú na dielo alebo jeho časť podľa príslušných všeobecne záväzných právnych predpisov a technických noriem,</w:t>
      </w:r>
    </w:p>
    <w:p w14:paraId="257A1FB6" w14:textId="77777777" w:rsidR="001E66FD" w:rsidRDefault="001E66FD" w:rsidP="001E66FD">
      <w:pPr>
        <w:pStyle w:val="Textkomentra"/>
        <w:numPr>
          <w:ilvl w:val="1"/>
          <w:numId w:val="2"/>
        </w:numPr>
        <w:spacing w:after="0"/>
        <w:jc w:val="both"/>
        <w:rPr>
          <w:rFonts w:cstheme="minorHAnsi"/>
          <w:sz w:val="22"/>
          <w:szCs w:val="22"/>
        </w:rPr>
      </w:pPr>
      <w:r>
        <w:rPr>
          <w:rFonts w:cstheme="minorHAnsi"/>
          <w:sz w:val="22"/>
          <w:szCs w:val="22"/>
        </w:rPr>
        <w:t>doklady o uložení prebytočného materiálu zo stavby na oficiálnu skládku,</w:t>
      </w:r>
    </w:p>
    <w:p w14:paraId="591F4296" w14:textId="77777777" w:rsidR="001E66FD" w:rsidRDefault="001E66FD" w:rsidP="001E66FD">
      <w:pPr>
        <w:pStyle w:val="Textkomentra"/>
        <w:numPr>
          <w:ilvl w:val="1"/>
          <w:numId w:val="2"/>
        </w:numPr>
        <w:jc w:val="both"/>
        <w:rPr>
          <w:rFonts w:cstheme="minorHAnsi"/>
          <w:sz w:val="22"/>
          <w:szCs w:val="22"/>
        </w:rPr>
      </w:pPr>
      <w:r>
        <w:rPr>
          <w:rFonts w:cstheme="minorHAnsi"/>
          <w:sz w:val="22"/>
          <w:szCs w:val="22"/>
        </w:rPr>
        <w:t xml:space="preserve">dokumentácia priebehu výstavby/realizácie diela chronologicky zoradená podľa jednotlivých stavebných objektov a položiek rozpočtu (fotografie, videozáznamy). </w:t>
      </w:r>
    </w:p>
    <w:p w14:paraId="1F4A5A8C" w14:textId="77777777" w:rsidR="001E66FD" w:rsidRDefault="001E66FD" w:rsidP="001E66FD">
      <w:pPr>
        <w:pStyle w:val="Textkomentra"/>
        <w:jc w:val="both"/>
        <w:rPr>
          <w:rFonts w:cstheme="minorHAnsi"/>
          <w:sz w:val="22"/>
          <w:szCs w:val="22"/>
        </w:rPr>
      </w:pPr>
      <w:r>
        <w:rPr>
          <w:rFonts w:cstheme="minorHAnsi"/>
          <w:sz w:val="22"/>
          <w:szCs w:val="22"/>
        </w:rPr>
        <w:t>Absencia niektorého z dokladov je dôvodom na nezačatie preberacieho konania.</w:t>
      </w:r>
    </w:p>
    <w:p w14:paraId="02806F7A" w14:textId="77777777" w:rsidR="001E66FD" w:rsidRDefault="001E66FD" w:rsidP="001E66FD">
      <w:pPr>
        <w:pStyle w:val="Textkomentra"/>
        <w:jc w:val="both"/>
        <w:rPr>
          <w:rFonts w:cstheme="minorHAnsi"/>
          <w:sz w:val="22"/>
          <w:szCs w:val="22"/>
        </w:rPr>
      </w:pPr>
      <w:r>
        <w:rPr>
          <w:rFonts w:cstheme="minorHAnsi"/>
          <w:sz w:val="22"/>
          <w:szCs w:val="22"/>
        </w:rPr>
        <w:t xml:space="preserve">Doklady uvedené v bode 5.1. až 5.8. je zhotoviteľ povinný odovzdať v editovateľnej aj needitovateľnej forme. </w:t>
      </w:r>
    </w:p>
    <w:p w14:paraId="14413ACB" w14:textId="021CADB9" w:rsidR="001E66FD" w:rsidRDefault="001E66FD" w:rsidP="001E66FD">
      <w:pPr>
        <w:pStyle w:val="Textkomentra"/>
        <w:numPr>
          <w:ilvl w:val="0"/>
          <w:numId w:val="2"/>
        </w:numPr>
        <w:tabs>
          <w:tab w:val="left" w:pos="426"/>
        </w:tabs>
        <w:ind w:left="0" w:firstLine="0"/>
        <w:jc w:val="both"/>
        <w:rPr>
          <w:rFonts w:cstheme="minorHAnsi"/>
          <w:sz w:val="22"/>
          <w:szCs w:val="22"/>
        </w:rPr>
      </w:pPr>
      <w:r>
        <w:rPr>
          <w:rFonts w:eastAsia="Times New Roman" w:cstheme="minorHAnsi"/>
          <w:noProof/>
          <w:sz w:val="22"/>
          <w:szCs w:val="22"/>
          <w:lang w:eastAsia="sk-SK"/>
        </w:rPr>
        <w:t>Objednávateľ si vyhradzuje právo neprevziať dielo, ktoré má vady a nedorobky, alebo ak</w:t>
      </w:r>
      <w:r>
        <w:rPr>
          <w:rFonts w:cstheme="minorHAnsi"/>
          <w:sz w:val="22"/>
          <w:szCs w:val="22"/>
        </w:rPr>
        <w:t xml:space="preserve"> zhotoviteľ nedoložil všetky doklady uvedené v odseku 5. tohto článku</w:t>
      </w:r>
      <w:r w:rsidR="00AA2E51">
        <w:rPr>
          <w:rFonts w:cstheme="minorHAnsi"/>
          <w:sz w:val="22"/>
          <w:szCs w:val="22"/>
        </w:rPr>
        <w:t xml:space="preserve"> Zmluvy</w:t>
      </w:r>
      <w:r>
        <w:rPr>
          <w:rFonts w:cstheme="minorHAnsi"/>
          <w:sz w:val="22"/>
          <w:szCs w:val="22"/>
        </w:rPr>
        <w:t xml:space="preserve">. </w:t>
      </w:r>
    </w:p>
    <w:p w14:paraId="25793C51" w14:textId="690E5DD8" w:rsidR="001E66FD" w:rsidRDefault="001E66FD" w:rsidP="001E66FD">
      <w:pPr>
        <w:pStyle w:val="Textkomentra"/>
        <w:numPr>
          <w:ilvl w:val="0"/>
          <w:numId w:val="2"/>
        </w:numPr>
        <w:tabs>
          <w:tab w:val="left" w:pos="426"/>
        </w:tabs>
        <w:ind w:left="0" w:firstLine="0"/>
        <w:jc w:val="both"/>
        <w:rPr>
          <w:rFonts w:cstheme="minorHAnsi"/>
          <w:sz w:val="22"/>
          <w:szCs w:val="22"/>
        </w:rPr>
      </w:pPr>
      <w:r>
        <w:rPr>
          <w:rFonts w:cstheme="minorHAnsi"/>
          <w:sz w:val="22"/>
          <w:szCs w:val="22"/>
        </w:rPr>
        <w:t>O odovzdaní a prevzatí diela vyhotovia zmluvné strany</w:t>
      </w:r>
      <w:r w:rsidR="00A66F64">
        <w:rPr>
          <w:rFonts w:cstheme="minorHAnsi"/>
          <w:sz w:val="22"/>
          <w:szCs w:val="22"/>
        </w:rPr>
        <w:t xml:space="preserve"> preberací</w:t>
      </w:r>
      <w:r>
        <w:rPr>
          <w:rFonts w:cstheme="minorHAnsi"/>
          <w:sz w:val="22"/>
          <w:szCs w:val="22"/>
        </w:rPr>
        <w:t xml:space="preserve"> protokol</w:t>
      </w:r>
      <w:r w:rsidR="00DE67CB">
        <w:rPr>
          <w:rFonts w:cstheme="minorHAnsi"/>
          <w:sz w:val="22"/>
          <w:szCs w:val="22"/>
        </w:rPr>
        <w:t>.</w:t>
      </w:r>
      <w:r w:rsidR="00793940">
        <w:rPr>
          <w:rFonts w:cstheme="minorHAnsi"/>
          <w:b/>
          <w:sz w:val="22"/>
          <w:szCs w:val="22"/>
        </w:rPr>
        <w:t xml:space="preserve"> </w:t>
      </w:r>
      <w:r w:rsidR="00AD3CFA" w:rsidRPr="00F577C5">
        <w:rPr>
          <w:rFonts w:cstheme="minorHAnsi"/>
          <w:b/>
          <w:bCs/>
          <w:sz w:val="22"/>
          <w:szCs w:val="22"/>
        </w:rPr>
        <w:t>Preberací</w:t>
      </w:r>
      <w:r w:rsidR="00793940" w:rsidRPr="00F577C5">
        <w:rPr>
          <w:rFonts w:cstheme="minorHAnsi"/>
          <w:b/>
          <w:bCs/>
          <w:sz w:val="22"/>
          <w:szCs w:val="22"/>
        </w:rPr>
        <w:t xml:space="preserve"> protokol</w:t>
      </w:r>
      <w:r w:rsidR="00AD3CFA" w:rsidRPr="00F577C5">
        <w:rPr>
          <w:rFonts w:cstheme="minorHAnsi"/>
          <w:b/>
          <w:bCs/>
          <w:sz w:val="22"/>
          <w:szCs w:val="22"/>
        </w:rPr>
        <w:t xml:space="preserve"> </w:t>
      </w:r>
      <w:r>
        <w:rPr>
          <w:rFonts w:cstheme="minorHAnsi"/>
          <w:sz w:val="22"/>
          <w:szCs w:val="22"/>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w:t>
      </w:r>
      <w:r w:rsidR="00AB6C1B">
        <w:rPr>
          <w:rFonts w:cstheme="minorHAnsi"/>
          <w:sz w:val="22"/>
          <w:szCs w:val="22"/>
        </w:rPr>
        <w:t xml:space="preserve"> preberacieho</w:t>
      </w:r>
      <w:r>
        <w:rPr>
          <w:rFonts w:cstheme="minorHAnsi"/>
          <w:sz w:val="22"/>
          <w:szCs w:val="22"/>
        </w:rPr>
        <w:t xml:space="preserve"> protokolu bude vyhlásenie objednávateľa, či dielo alebo jeho časť preberá. V prípade, ak objednávateľ dielo alebo jeho časť nepreberie, bude súčasťou </w:t>
      </w:r>
      <w:r w:rsidR="006E292A">
        <w:rPr>
          <w:rFonts w:cstheme="minorHAnsi"/>
          <w:sz w:val="22"/>
          <w:szCs w:val="22"/>
        </w:rPr>
        <w:t>preberacieho</w:t>
      </w:r>
      <w:r w:rsidR="00A60CB3">
        <w:rPr>
          <w:rFonts w:cstheme="minorHAnsi"/>
          <w:sz w:val="22"/>
          <w:szCs w:val="22"/>
        </w:rPr>
        <w:t xml:space="preserve"> </w:t>
      </w:r>
      <w:r>
        <w:rPr>
          <w:rFonts w:cstheme="minorHAnsi"/>
          <w:sz w:val="22"/>
          <w:szCs w:val="22"/>
        </w:rPr>
        <w:t xml:space="preserve">protokolu uvedenie dôvodov, pre ktoré dielo alebo jeho časť neprebral. </w:t>
      </w:r>
    </w:p>
    <w:p w14:paraId="370BAD3E" w14:textId="77777777" w:rsidR="001E66FD" w:rsidRDefault="001E66FD" w:rsidP="001E66FD">
      <w:pPr>
        <w:pStyle w:val="Textkomentra"/>
        <w:numPr>
          <w:ilvl w:val="0"/>
          <w:numId w:val="2"/>
        </w:numPr>
        <w:tabs>
          <w:tab w:val="left" w:pos="426"/>
        </w:tabs>
        <w:ind w:left="0" w:firstLine="0"/>
        <w:jc w:val="both"/>
        <w:rPr>
          <w:rFonts w:cstheme="minorHAnsi"/>
          <w:sz w:val="22"/>
          <w:szCs w:val="22"/>
        </w:rPr>
      </w:pPr>
      <w:r>
        <w:rPr>
          <w:rFonts w:cstheme="minorHAnsi"/>
          <w:sz w:val="22"/>
          <w:szCs w:val="22"/>
        </w:rPr>
        <w:t>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na užívanie diela, rozhoduje objednávateľ.</w:t>
      </w:r>
    </w:p>
    <w:p w14:paraId="5601F7BE" w14:textId="77777777" w:rsidR="001E66FD" w:rsidRDefault="001E66FD" w:rsidP="001E66FD">
      <w:pPr>
        <w:pStyle w:val="Textkomentra"/>
        <w:numPr>
          <w:ilvl w:val="0"/>
          <w:numId w:val="2"/>
        </w:numPr>
        <w:tabs>
          <w:tab w:val="left" w:pos="426"/>
        </w:tabs>
        <w:ind w:left="0" w:firstLine="0"/>
        <w:jc w:val="both"/>
        <w:rPr>
          <w:rFonts w:cstheme="minorHAnsi"/>
          <w:sz w:val="22"/>
          <w:szCs w:val="22"/>
        </w:rPr>
      </w:pPr>
      <w:r>
        <w:rPr>
          <w:rFonts w:cstheme="minorHAnsi"/>
          <w:sz w:val="22"/>
          <w:szCs w:val="22"/>
        </w:rPr>
        <w:t>Zhotoviteľ je pri preberacom konaní povinný zabezpečiť stavenisko tak, aby objednávateľ mohol vykonané dielo riadne prevziať a užívať. Stavenisko je zhotoviteľ povinný úplne vypratať do 2 dní odo dňa protokolárneho odovzdania diela okrem zariadení nutných na odstránenie prípadných vád a nedorobkov.</w:t>
      </w:r>
    </w:p>
    <w:p w14:paraId="248A1429" w14:textId="77777777" w:rsidR="001E66FD" w:rsidRDefault="001E66FD" w:rsidP="001E66FD">
      <w:pPr>
        <w:pStyle w:val="Textkomentra"/>
        <w:numPr>
          <w:ilvl w:val="0"/>
          <w:numId w:val="2"/>
        </w:numPr>
        <w:tabs>
          <w:tab w:val="left" w:pos="426"/>
        </w:tabs>
        <w:ind w:left="0" w:firstLine="0"/>
        <w:jc w:val="both"/>
        <w:rPr>
          <w:rFonts w:cstheme="minorHAnsi"/>
          <w:sz w:val="22"/>
          <w:szCs w:val="22"/>
        </w:rPr>
      </w:pPr>
      <w:r>
        <w:rPr>
          <w:rFont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60341E18" w14:textId="67331A68" w:rsidR="001E66FD" w:rsidRDefault="001E66FD" w:rsidP="001E66FD">
      <w:pPr>
        <w:pStyle w:val="Textkomentra"/>
        <w:numPr>
          <w:ilvl w:val="0"/>
          <w:numId w:val="2"/>
        </w:numPr>
        <w:tabs>
          <w:tab w:val="left" w:pos="426"/>
        </w:tabs>
        <w:ind w:left="0" w:firstLine="0"/>
        <w:jc w:val="both"/>
        <w:rPr>
          <w:rFonts w:cstheme="minorHAnsi"/>
          <w:sz w:val="22"/>
          <w:szCs w:val="22"/>
        </w:rPr>
      </w:pPr>
      <w:r>
        <w:rPr>
          <w:rFonts w:cstheme="minorHAnsi"/>
          <w:sz w:val="22"/>
          <w:szCs w:val="22"/>
        </w:rPr>
        <w:t>Riadnym odovzdaním diela (príslušnej časti diela), tzn. okamihom podpisu oprávnenej osoby konajúcej za objednávateľa na</w:t>
      </w:r>
      <w:r w:rsidR="008F1211">
        <w:rPr>
          <w:rFonts w:cstheme="minorHAnsi"/>
          <w:sz w:val="22"/>
          <w:szCs w:val="22"/>
        </w:rPr>
        <w:t xml:space="preserve"> preberacom</w:t>
      </w:r>
      <w:r>
        <w:rPr>
          <w:rFonts w:cstheme="minorHAnsi"/>
          <w:sz w:val="22"/>
          <w:szCs w:val="22"/>
        </w:rPr>
        <w:t xml:space="preserve"> protokole,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4A735735" w14:textId="57ED7846" w:rsidR="001E66FD" w:rsidRDefault="001E66FD" w:rsidP="001E66FD">
      <w:pPr>
        <w:pStyle w:val="Textkomentra"/>
        <w:numPr>
          <w:ilvl w:val="0"/>
          <w:numId w:val="2"/>
        </w:numPr>
        <w:tabs>
          <w:tab w:val="left" w:pos="426"/>
        </w:tabs>
        <w:ind w:left="0" w:firstLine="0"/>
        <w:jc w:val="both"/>
        <w:rPr>
          <w:rFonts w:cstheme="minorHAnsi"/>
          <w:sz w:val="22"/>
          <w:szCs w:val="22"/>
        </w:rPr>
      </w:pPr>
      <w:r>
        <w:rPr>
          <w:rFonts w:cs="Calibri"/>
          <w:sz w:val="22"/>
          <w:szCs w:val="22"/>
        </w:rPr>
        <w:t xml:space="preserve">Vlastníkom zhotovovaného diela je od počiatku objednávateľ. Vlastnícke právo k jednotlivým materiálom, komponentom, výrobkom a iným častiam </w:t>
      </w:r>
      <w:r w:rsidR="000574BF">
        <w:rPr>
          <w:rFonts w:cs="Calibri"/>
          <w:sz w:val="22"/>
          <w:szCs w:val="22"/>
        </w:rPr>
        <w:t>d</w:t>
      </w:r>
      <w:r>
        <w:rPr>
          <w:rFonts w:cs="Calibri"/>
          <w:sz w:val="22"/>
          <w:szCs w:val="22"/>
        </w:rPr>
        <w:t xml:space="preserve">iela použitým zhotoviteľom nadobúda objednávateľ okamihom ich zabudovania do </w:t>
      </w:r>
      <w:r w:rsidR="000574BF">
        <w:rPr>
          <w:rFonts w:cs="Calibri"/>
          <w:sz w:val="22"/>
          <w:szCs w:val="22"/>
        </w:rPr>
        <w:t>d</w:t>
      </w:r>
      <w:r>
        <w:rPr>
          <w:rFonts w:cs="Calibri"/>
          <w:sz w:val="22"/>
          <w:szCs w:val="22"/>
        </w:rPr>
        <w:t>iela.</w:t>
      </w:r>
    </w:p>
    <w:p w14:paraId="45E579F3"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XII.</w:t>
      </w:r>
    </w:p>
    <w:p w14:paraId="0F84361F" w14:textId="4C2BEE12" w:rsidR="001E66FD" w:rsidRDefault="001E66FD" w:rsidP="001E66FD">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Zodpovednosť za vady a</w:t>
      </w:r>
      <w:r w:rsidR="000574BF">
        <w:rPr>
          <w:rFonts w:asciiTheme="minorHAnsi" w:hAnsiTheme="minorHAnsi" w:cstheme="minorHAnsi"/>
          <w:b/>
          <w:bCs/>
          <w:color w:val="auto"/>
          <w:sz w:val="22"/>
          <w:szCs w:val="22"/>
        </w:rPr>
        <w:t> </w:t>
      </w:r>
      <w:r>
        <w:rPr>
          <w:rFonts w:asciiTheme="minorHAnsi" w:hAnsiTheme="minorHAnsi" w:cstheme="minorHAnsi"/>
          <w:b/>
          <w:bCs/>
          <w:color w:val="auto"/>
          <w:sz w:val="22"/>
          <w:szCs w:val="22"/>
        </w:rPr>
        <w:t>záručná doba</w:t>
      </w:r>
    </w:p>
    <w:p w14:paraId="5E1D0ABE" w14:textId="4540F561"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Zhotoviteľ zodpovedá za to, že dielo bude vykonané v</w:t>
      </w:r>
      <w:r w:rsidR="000574BF">
        <w:rPr>
          <w:rFonts w:asciiTheme="minorHAnsi" w:hAnsiTheme="minorHAnsi" w:cstheme="minorHAnsi"/>
          <w:color w:val="auto"/>
          <w:sz w:val="22"/>
          <w:szCs w:val="22"/>
        </w:rPr>
        <w:t> </w:t>
      </w:r>
      <w:r>
        <w:rPr>
          <w:rFonts w:asciiTheme="minorHAnsi" w:hAnsiTheme="minorHAnsi" w:cstheme="minorHAnsi"/>
          <w:color w:val="auto"/>
          <w:sz w:val="22"/>
          <w:szCs w:val="22"/>
        </w:rPr>
        <w:t>súlade s</w:t>
      </w:r>
      <w:r w:rsidR="000574BF">
        <w:rPr>
          <w:rFonts w:asciiTheme="minorHAnsi" w:hAnsiTheme="minorHAnsi" w:cstheme="minorHAnsi"/>
          <w:color w:val="auto"/>
          <w:sz w:val="22"/>
          <w:szCs w:val="22"/>
        </w:rPr>
        <w:t> </w:t>
      </w:r>
      <w:r>
        <w:rPr>
          <w:rFonts w:asciiTheme="minorHAnsi" w:hAnsiTheme="minorHAnsi" w:cstheme="minorHAnsi"/>
          <w:color w:val="auto"/>
          <w:sz w:val="22"/>
          <w:szCs w:val="22"/>
        </w:rPr>
        <w:t>podmienkami tejto Zmluvy, podľa technických noriem, dokumentácie, stavebných povolení a</w:t>
      </w:r>
      <w:r w:rsidR="000574BF">
        <w:rPr>
          <w:rFonts w:asciiTheme="minorHAnsi" w:hAnsiTheme="minorHAnsi" w:cstheme="minorHAnsi"/>
          <w:color w:val="auto"/>
          <w:sz w:val="22"/>
          <w:szCs w:val="22"/>
        </w:rPr>
        <w:t> </w:t>
      </w:r>
      <w:r>
        <w:rPr>
          <w:rFonts w:asciiTheme="minorHAnsi" w:hAnsiTheme="minorHAnsi" w:cstheme="minorHAnsi"/>
          <w:color w:val="auto"/>
          <w:sz w:val="22"/>
          <w:szCs w:val="22"/>
        </w:rPr>
        <w:t>všeobecne záväzných právnych predpisov účinných na území Slovenskej republiky a</w:t>
      </w:r>
      <w:r w:rsidR="000574BF">
        <w:rPr>
          <w:rFonts w:asciiTheme="minorHAnsi" w:hAnsiTheme="minorHAnsi" w:cstheme="minorHAnsi"/>
          <w:color w:val="auto"/>
          <w:sz w:val="22"/>
          <w:szCs w:val="22"/>
        </w:rPr>
        <w:t> </w:t>
      </w:r>
      <w:r>
        <w:rPr>
          <w:rFonts w:asciiTheme="minorHAnsi" w:hAnsiTheme="minorHAnsi" w:cstheme="minorHAnsi"/>
          <w:color w:val="auto"/>
          <w:sz w:val="22"/>
          <w:szCs w:val="22"/>
        </w:rPr>
        <w:t>že počas záručnej doby bude mať vlastnosti dohodnuté v</w:t>
      </w:r>
      <w:r w:rsidR="000574BF">
        <w:rPr>
          <w:rFonts w:asciiTheme="minorHAnsi" w:hAnsiTheme="minorHAnsi" w:cstheme="minorHAnsi"/>
          <w:color w:val="auto"/>
          <w:sz w:val="22"/>
          <w:szCs w:val="22"/>
        </w:rPr>
        <w:t> </w:t>
      </w:r>
      <w:r>
        <w:rPr>
          <w:rFonts w:asciiTheme="minorHAnsi" w:hAnsiTheme="minorHAnsi" w:cstheme="minorHAnsi"/>
          <w:color w:val="auto"/>
          <w:sz w:val="22"/>
          <w:szCs w:val="22"/>
        </w:rPr>
        <w:t xml:space="preserve">tejto Zmluve. </w:t>
      </w:r>
    </w:p>
    <w:p w14:paraId="1B31FFCE" w14:textId="77777777" w:rsidR="001E66FD" w:rsidRDefault="001E66FD" w:rsidP="001E66FD">
      <w:pPr>
        <w:pStyle w:val="Default"/>
        <w:jc w:val="both"/>
        <w:rPr>
          <w:rFonts w:asciiTheme="minorHAnsi" w:hAnsiTheme="minorHAnsi" w:cstheme="minorHAnsi"/>
          <w:b/>
          <w:bCs/>
          <w:color w:val="auto"/>
          <w:sz w:val="22"/>
          <w:szCs w:val="22"/>
        </w:rPr>
      </w:pPr>
    </w:p>
    <w:p w14:paraId="682F4113" w14:textId="68127383"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Style w:val="CharStyle36"/>
          <w:rFonts w:asciiTheme="minorHAnsi" w:hAnsiTheme="minorHAnsi" w:cstheme="minorHAnsi"/>
          <w:sz w:val="22"/>
          <w:szCs w:val="22"/>
        </w:rPr>
        <w:t xml:space="preserve">Dielo má </w:t>
      </w:r>
      <w:r>
        <w:rPr>
          <w:rStyle w:val="CharStyle36"/>
          <w:rFonts w:asciiTheme="minorHAnsi" w:hAnsiTheme="minorHAnsi" w:cstheme="minorHAnsi"/>
          <w:sz w:val="22"/>
          <w:szCs w:val="22"/>
          <w:lang w:val="cs-CZ" w:eastAsia="cs-CZ"/>
        </w:rPr>
        <w:t xml:space="preserve">vady, </w:t>
      </w:r>
      <w:r>
        <w:rPr>
          <w:rStyle w:val="CharStyle36"/>
          <w:rFonts w:asciiTheme="minorHAnsi" w:hAnsiTheme="minorHAnsi" w:cstheme="minorHAnsi"/>
          <w:sz w:val="22"/>
          <w:szCs w:val="22"/>
        </w:rPr>
        <w:t xml:space="preserve">ak dielo alebo jeho ktorákoľvek časť, </w:t>
      </w:r>
      <w:r>
        <w:rPr>
          <w:rStyle w:val="CharStyle30"/>
          <w:rFonts w:asciiTheme="minorHAnsi" w:hAnsiTheme="minorHAnsi" w:cstheme="minorHAnsi"/>
          <w:sz w:val="22"/>
          <w:szCs w:val="22"/>
        </w:rPr>
        <w:t xml:space="preserve">nezodpovedá </w:t>
      </w:r>
      <w:r>
        <w:rPr>
          <w:rStyle w:val="CharStyle30"/>
          <w:rFonts w:asciiTheme="minorHAnsi" w:hAnsiTheme="minorHAnsi" w:cstheme="minorHAnsi"/>
          <w:b/>
          <w:bCs/>
          <w:sz w:val="22"/>
          <w:szCs w:val="22"/>
        </w:rPr>
        <w:t>r</w:t>
      </w:r>
      <w:r>
        <w:rPr>
          <w:rStyle w:val="CharStyle48"/>
          <w:rFonts w:asciiTheme="minorHAnsi" w:hAnsiTheme="minorHAnsi" w:cstheme="minorHAnsi"/>
          <w:sz w:val="22"/>
          <w:szCs w:val="22"/>
        </w:rPr>
        <w:t>ozsahu alebo kvalite vymedzenej v</w:t>
      </w:r>
      <w:r w:rsidR="000574BF">
        <w:rPr>
          <w:rStyle w:val="CharStyle48"/>
          <w:rFonts w:asciiTheme="minorHAnsi" w:hAnsiTheme="minorHAnsi" w:cstheme="minorHAnsi"/>
          <w:sz w:val="22"/>
          <w:szCs w:val="22"/>
        </w:rPr>
        <w:t> </w:t>
      </w:r>
      <w:r>
        <w:rPr>
          <w:rStyle w:val="CharStyle48"/>
          <w:rFonts w:asciiTheme="minorHAnsi" w:hAnsiTheme="minorHAnsi" w:cstheme="minorHAnsi"/>
          <w:sz w:val="22"/>
          <w:szCs w:val="22"/>
        </w:rPr>
        <w:t>tejto Zmluve,</w:t>
      </w:r>
      <w:r w:rsidR="000574BF">
        <w:rPr>
          <w:rStyle w:val="CharStyle48"/>
          <w:rFonts w:asciiTheme="minorHAnsi" w:hAnsiTheme="minorHAnsi" w:cstheme="minorHAnsi"/>
          <w:sz w:val="22"/>
          <w:szCs w:val="22"/>
        </w:rPr>
        <w:t xml:space="preserve"> aplikovateľným</w:t>
      </w:r>
      <w:r>
        <w:rPr>
          <w:rStyle w:val="CharStyle48"/>
          <w:rFonts w:asciiTheme="minorHAnsi" w:hAnsiTheme="minorHAnsi" w:cstheme="minorHAnsi"/>
          <w:sz w:val="22"/>
          <w:szCs w:val="22"/>
        </w:rPr>
        <w:t xml:space="preserve"> právnym predpisom alebo technickým požiadavkám, technickým normám alebo je zhotovené postupom zhotoviteľa, ktorý nezodpovedá zákonným požiadavkám kladeným na dielo alebo jeho časť.  </w:t>
      </w:r>
    </w:p>
    <w:p w14:paraId="77E05B6D" w14:textId="77777777" w:rsidR="001E66FD" w:rsidRDefault="001E66FD" w:rsidP="001E66FD">
      <w:pPr>
        <w:pStyle w:val="Odsekzoznamu"/>
        <w:rPr>
          <w:rFonts w:asciiTheme="minorHAnsi" w:hAnsiTheme="minorHAnsi" w:cstheme="minorHAnsi"/>
        </w:rPr>
      </w:pPr>
    </w:p>
    <w:p w14:paraId="75206984" w14:textId="509D59C3"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Záručná doba diela je </w:t>
      </w:r>
      <w:r>
        <w:rPr>
          <w:rFonts w:asciiTheme="minorHAnsi" w:hAnsiTheme="minorHAnsi" w:cstheme="minorHAnsi"/>
          <w:b/>
          <w:color w:val="auto"/>
          <w:sz w:val="22"/>
          <w:szCs w:val="22"/>
        </w:rPr>
        <w:t>60 mesiacov</w:t>
      </w:r>
      <w:r>
        <w:rPr>
          <w:rFonts w:asciiTheme="minorHAnsi" w:hAnsiTheme="minorHAnsi" w:cstheme="minorHAnsi"/>
          <w:color w:val="auto"/>
          <w:sz w:val="22"/>
          <w:szCs w:val="22"/>
        </w:rPr>
        <w:t xml:space="preserve"> a začne plynúť po odstránení poslednej vady a nedorobku uvedenej v</w:t>
      </w:r>
      <w:r w:rsidR="0095697D">
        <w:rPr>
          <w:rFonts w:asciiTheme="minorHAnsi" w:hAnsiTheme="minorHAnsi" w:cstheme="minorHAnsi"/>
          <w:color w:val="auto"/>
          <w:sz w:val="22"/>
          <w:szCs w:val="22"/>
        </w:rPr>
        <w:t> preberacom p</w:t>
      </w:r>
      <w:r>
        <w:rPr>
          <w:rFonts w:asciiTheme="minorHAnsi" w:hAnsiTheme="minorHAnsi" w:cstheme="minorHAnsi"/>
          <w:color w:val="auto"/>
          <w:sz w:val="22"/>
          <w:szCs w:val="22"/>
        </w:rPr>
        <w:t>rotokole.</w:t>
      </w:r>
    </w:p>
    <w:p w14:paraId="777CF625" w14:textId="77777777" w:rsidR="001E66FD" w:rsidRDefault="001E66FD" w:rsidP="001E66FD">
      <w:pPr>
        <w:pStyle w:val="Odsekzoznamu"/>
        <w:rPr>
          <w:rFonts w:asciiTheme="minorHAnsi" w:hAnsiTheme="minorHAnsi" w:cstheme="minorHAnsi"/>
        </w:rPr>
      </w:pPr>
    </w:p>
    <w:p w14:paraId="0FFBD9C3" w14:textId="3F895D30"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sz w:val="22"/>
          <w:szCs w:val="22"/>
        </w:rPr>
        <w:t>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dĺžke záručnej doby poskytnutej výrobcom výrobkov, zabudovaných materiálov, prvkov a technologických zariadení budú súčasťou dokladovej časti</w:t>
      </w:r>
      <w:r w:rsidR="006F7836">
        <w:rPr>
          <w:rFonts w:asciiTheme="minorHAnsi" w:hAnsiTheme="minorHAnsi" w:cstheme="minorHAnsi"/>
          <w:sz w:val="22"/>
          <w:szCs w:val="22"/>
        </w:rPr>
        <w:t xml:space="preserve"> preberacieho</w:t>
      </w:r>
      <w:r>
        <w:rPr>
          <w:rFonts w:asciiTheme="minorHAnsi" w:hAnsiTheme="minorHAnsi" w:cstheme="minorHAnsi"/>
          <w:sz w:val="22"/>
          <w:szCs w:val="22"/>
        </w:rPr>
        <w:t xml:space="preserve"> protokolu.</w:t>
      </w:r>
    </w:p>
    <w:p w14:paraId="4BDDCC1B" w14:textId="77777777" w:rsidR="001E66FD" w:rsidRDefault="001E66FD" w:rsidP="001E66FD">
      <w:pPr>
        <w:pStyle w:val="Odsekzoznamu"/>
        <w:rPr>
          <w:rFonts w:asciiTheme="minorHAnsi" w:hAnsiTheme="minorHAnsi" w:cstheme="minorHAnsi"/>
        </w:rPr>
      </w:pPr>
    </w:p>
    <w:p w14:paraId="16EBFF7A" w14:textId="77777777"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76B4B2B9" w14:textId="77777777" w:rsidR="001E66FD" w:rsidRDefault="001E66FD" w:rsidP="001E66FD">
      <w:pPr>
        <w:pStyle w:val="Odsekzoznamu"/>
        <w:rPr>
          <w:rFonts w:asciiTheme="minorHAnsi" w:hAnsiTheme="minorHAnsi" w:cstheme="minorHAnsi"/>
        </w:rPr>
      </w:pPr>
    </w:p>
    <w:p w14:paraId="0D396762" w14:textId="77777777"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6E3FDDF6" w14:textId="77777777" w:rsidR="001E66FD" w:rsidRDefault="001E66FD" w:rsidP="001E66FD">
      <w:pPr>
        <w:pStyle w:val="Odsekzoznamu"/>
        <w:rPr>
          <w:rFonts w:asciiTheme="minorHAnsi" w:hAnsiTheme="minorHAnsi" w:cstheme="minorHAnsi"/>
        </w:rPr>
      </w:pPr>
    </w:p>
    <w:p w14:paraId="23330B86" w14:textId="13C8E1FE"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Objednávateľ je povinný oznámiť vadu (ďalej len </w:t>
      </w:r>
      <w:r w:rsidR="00BC054B">
        <w:rPr>
          <w:rFonts w:asciiTheme="minorHAnsi" w:hAnsiTheme="minorHAnsi" w:cstheme="minorHAnsi"/>
          <w:color w:val="auto"/>
          <w:sz w:val="22"/>
          <w:szCs w:val="22"/>
        </w:rPr>
        <w:t xml:space="preserve">ako </w:t>
      </w:r>
      <w:r w:rsidRPr="00BC054B">
        <w:rPr>
          <w:rFonts w:asciiTheme="minorHAnsi" w:hAnsiTheme="minorHAnsi" w:cstheme="minorHAnsi"/>
          <w:b/>
          <w:bCs/>
          <w:color w:val="auto"/>
          <w:sz w:val="22"/>
          <w:szCs w:val="22"/>
        </w:rPr>
        <w:t>„</w:t>
      </w:r>
      <w:r w:rsidRPr="00F577C5">
        <w:rPr>
          <w:rFonts w:asciiTheme="minorHAnsi" w:hAnsiTheme="minorHAnsi" w:cstheme="minorHAnsi"/>
          <w:b/>
          <w:bCs/>
          <w:color w:val="auto"/>
          <w:sz w:val="22"/>
          <w:szCs w:val="22"/>
        </w:rPr>
        <w:t>reklamácia</w:t>
      </w:r>
      <w:r w:rsidRPr="00BC054B">
        <w:rPr>
          <w:rFonts w:asciiTheme="minorHAnsi" w:hAnsiTheme="minorHAnsi" w:cstheme="minorHAnsi"/>
          <w:b/>
          <w:bCs/>
          <w:color w:val="auto"/>
          <w:sz w:val="22"/>
          <w:szCs w:val="22"/>
        </w:rPr>
        <w:t>“</w:t>
      </w:r>
      <w:r>
        <w:rPr>
          <w:rFonts w:asciiTheme="minorHAnsi" w:hAnsiTheme="minorHAnsi" w:cstheme="minorHAnsi"/>
          <w:color w:val="auto"/>
          <w:sz w:val="22"/>
          <w:szCs w:val="22"/>
        </w:rPr>
        <w:t xml:space="preserve">) bezodkladne po jej zistení. Zhotoviteľ je povinný do </w:t>
      </w:r>
      <w:r w:rsidR="00B1792C">
        <w:rPr>
          <w:rFonts w:asciiTheme="minorHAnsi" w:hAnsiTheme="minorHAnsi" w:cstheme="minorHAnsi"/>
          <w:color w:val="auto"/>
          <w:sz w:val="22"/>
          <w:szCs w:val="22"/>
        </w:rPr>
        <w:t xml:space="preserve">3 </w:t>
      </w:r>
      <w:r>
        <w:rPr>
          <w:rFonts w:asciiTheme="minorHAnsi" w:hAnsiTheme="minorHAnsi" w:cstheme="minorHAnsi"/>
          <w:color w:val="auto"/>
          <w:sz w:val="22"/>
          <w:szCs w:val="22"/>
        </w:rPr>
        <w:t>pracovných dní odo dňa nahlásenia reklamácie podľa tohto odseku vyjadriť sa k oprávnenosti, resp. neoprávnenosti reklamácie a svoje rozhodnutie bezodkladne oznámiť objednávateľovi.</w:t>
      </w:r>
    </w:p>
    <w:p w14:paraId="784DCF8B" w14:textId="77777777" w:rsidR="001E66FD" w:rsidRDefault="001E66FD" w:rsidP="001E66FD">
      <w:pPr>
        <w:pStyle w:val="Odsekzoznamu"/>
        <w:rPr>
          <w:rFonts w:asciiTheme="minorHAnsi" w:hAnsiTheme="minorHAnsi" w:cstheme="minorHAnsi"/>
        </w:rPr>
      </w:pPr>
    </w:p>
    <w:p w14:paraId="5C200CB8" w14:textId="3B8A559D"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Počas plynutia záručnej doby sa zhotoviteľ zaväzuje vady, vrátane kontrol kvality, označené v oprávnenej reklamácii objednávateľa, bezplatne odstrániť do 10 dní odo dňa oznámenia reklamácie, ak sa </w:t>
      </w:r>
      <w:r w:rsidR="004D2C3B">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mluvné strany nedohodnú inak. Iný termín odstránenia vád si </w:t>
      </w:r>
      <w:r w:rsidR="00116FEA">
        <w:rPr>
          <w:rFonts w:asciiTheme="minorHAnsi" w:hAnsiTheme="minorHAnsi" w:cstheme="minorHAnsi"/>
          <w:color w:val="auto"/>
          <w:sz w:val="22"/>
          <w:szCs w:val="22"/>
        </w:rPr>
        <w:t>Z</w:t>
      </w:r>
      <w:r>
        <w:rPr>
          <w:rFonts w:asciiTheme="minorHAnsi" w:hAnsiTheme="minorHAnsi" w:cstheme="minorHAnsi"/>
          <w:color w:val="auto"/>
          <w:sz w:val="22"/>
          <w:szCs w:val="22"/>
        </w:rPr>
        <w:t>mluvné strany dohodnú písomne.</w:t>
      </w:r>
    </w:p>
    <w:p w14:paraId="5494C72F" w14:textId="77777777" w:rsidR="001E66FD" w:rsidRDefault="001E66FD" w:rsidP="001E66FD">
      <w:pPr>
        <w:pStyle w:val="Odsekzoznamu"/>
        <w:rPr>
          <w:rFonts w:asciiTheme="minorHAnsi" w:hAnsiTheme="minorHAnsi" w:cstheme="minorHAnsi"/>
        </w:rPr>
      </w:pPr>
    </w:p>
    <w:p w14:paraId="6AAA35D5" w14:textId="77777777" w:rsidR="001E66FD" w:rsidRDefault="001E66FD" w:rsidP="001E66FD">
      <w:pPr>
        <w:pStyle w:val="Default"/>
        <w:numPr>
          <w:ilvl w:val="0"/>
          <w:numId w:val="24"/>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V prípade, že zhotoviteľ oznámené (reklamované) vady neodstráni v lehote podľa odseku 8. tohto článku napriek tomu, že ich oprávnenosť bola objektívne zistená, je objednávateľ oprávnený dať ich odstrániť tretej osobe na náklady zhotoviteľa. </w:t>
      </w:r>
    </w:p>
    <w:p w14:paraId="1EE00B77" w14:textId="77777777" w:rsidR="001E66FD" w:rsidRDefault="001E66FD" w:rsidP="001E66FD">
      <w:pPr>
        <w:pStyle w:val="Odsekzoznamu"/>
        <w:rPr>
          <w:rFonts w:asciiTheme="minorHAnsi" w:hAnsiTheme="minorHAnsi" w:cstheme="minorHAnsi"/>
          <w:lang w:eastAsia="cs-CZ"/>
        </w:rPr>
      </w:pPr>
    </w:p>
    <w:p w14:paraId="14249AF7" w14:textId="77777777" w:rsidR="001E66FD" w:rsidRDefault="001E66FD" w:rsidP="001E66FD">
      <w:pPr>
        <w:pStyle w:val="Default"/>
        <w:numPr>
          <w:ilvl w:val="0"/>
          <w:numId w:val="24"/>
        </w:numPr>
        <w:tabs>
          <w:tab w:val="left" w:pos="426"/>
        </w:tabs>
        <w:ind w:left="0" w:firstLine="0"/>
        <w:jc w:val="both"/>
        <w:rPr>
          <w:rStyle w:val="CharStyle36"/>
          <w:rFonts w:asciiTheme="minorHAnsi" w:hAnsiTheme="minorHAnsi" w:cstheme="minorHAnsi"/>
          <w:b/>
          <w:bCs/>
          <w:color w:val="auto"/>
          <w:sz w:val="22"/>
          <w:szCs w:val="22"/>
        </w:rPr>
      </w:pPr>
      <w:r>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5B59BB30" w14:textId="77777777" w:rsidR="001E66FD" w:rsidRDefault="001E66FD" w:rsidP="001E66FD">
      <w:pPr>
        <w:pStyle w:val="Odsekzoznamu"/>
        <w:rPr>
          <w:rStyle w:val="CharStyle36"/>
          <w:rFonts w:asciiTheme="minorHAnsi" w:hAnsiTheme="minorHAnsi" w:cstheme="minorHAnsi"/>
          <w:lang w:val="cs-CZ" w:eastAsia="cs-CZ"/>
        </w:rPr>
      </w:pPr>
    </w:p>
    <w:p w14:paraId="1C6F08E4" w14:textId="77777777" w:rsidR="001E66FD" w:rsidRDefault="001E66FD" w:rsidP="001E66FD">
      <w:pPr>
        <w:pStyle w:val="Default"/>
        <w:numPr>
          <w:ilvl w:val="0"/>
          <w:numId w:val="24"/>
        </w:numPr>
        <w:tabs>
          <w:tab w:val="left" w:pos="426"/>
        </w:tabs>
        <w:ind w:left="0" w:firstLine="0"/>
        <w:jc w:val="both"/>
        <w:rPr>
          <w:rStyle w:val="CharStyle36"/>
          <w:rFonts w:asciiTheme="minorHAnsi" w:hAnsiTheme="minorHAnsi" w:cstheme="minorHAnsi"/>
          <w:b/>
          <w:bCs/>
          <w:color w:val="auto"/>
          <w:sz w:val="22"/>
          <w:szCs w:val="22"/>
        </w:rPr>
      </w:pPr>
      <w:r>
        <w:rPr>
          <w:rStyle w:val="CharStyle36"/>
          <w:rFonts w:asciiTheme="minorHAnsi" w:hAnsiTheme="minorHAnsi" w:cstheme="minorHAnsi"/>
          <w:sz w:val="22"/>
          <w:szCs w:val="22"/>
          <w:lang w:val="cs-CZ" w:eastAsia="cs-CZ"/>
        </w:rPr>
        <w:t xml:space="preserve">Zhotovitel’ </w:t>
      </w:r>
      <w:r>
        <w:rPr>
          <w:rStyle w:val="CharStyle36"/>
          <w:rFonts w:asciiTheme="minorHAnsi" w:hAnsiTheme="minorHAnsi" w:cstheme="minorHAnsi"/>
          <w:sz w:val="22"/>
          <w:szCs w:val="22"/>
        </w:rPr>
        <w:t xml:space="preserve">nezodpovedá za </w:t>
      </w:r>
      <w:r>
        <w:rPr>
          <w:rStyle w:val="CharStyle36"/>
          <w:rFonts w:asciiTheme="minorHAnsi" w:hAnsiTheme="minorHAnsi" w:cstheme="minorHAnsi"/>
          <w:sz w:val="22"/>
          <w:szCs w:val="22"/>
          <w:lang w:val="cs-CZ" w:eastAsia="cs-CZ"/>
        </w:rPr>
        <w:t xml:space="preserve">vady, </w:t>
      </w:r>
      <w:r>
        <w:rPr>
          <w:rStyle w:val="CharStyle36"/>
          <w:rFonts w:asciiTheme="minorHAnsi" w:hAnsiTheme="minorHAnsi" w:cstheme="minorHAnsi"/>
          <w:sz w:val="22"/>
          <w:szCs w:val="22"/>
        </w:rPr>
        <w:t>ktoré boli spôsobené použitím podkladov prevzatých od objednávateľa alebo pokynov od objednávateľa a:</w:t>
      </w:r>
    </w:p>
    <w:p w14:paraId="6AB4CE3E" w14:textId="77777777" w:rsidR="001E66FD" w:rsidRDefault="001E66FD" w:rsidP="001E66FD">
      <w:pPr>
        <w:pStyle w:val="Bezriadkovania"/>
        <w:numPr>
          <w:ilvl w:val="0"/>
          <w:numId w:val="10"/>
        </w:numPr>
        <w:ind w:left="709" w:hanging="284"/>
        <w:jc w:val="both"/>
        <w:rPr>
          <w:rStyle w:val="CharStyle36"/>
          <w:rFonts w:asciiTheme="minorHAnsi" w:hAnsiTheme="minorHAnsi" w:cstheme="minorHAnsi"/>
          <w:sz w:val="22"/>
          <w:szCs w:val="22"/>
        </w:rPr>
      </w:pPr>
      <w:proofErr w:type="spellStart"/>
      <w:r>
        <w:rPr>
          <w:rStyle w:val="CharStyle36"/>
          <w:rFonts w:asciiTheme="minorHAnsi" w:hAnsiTheme="minorHAnsi" w:cstheme="minorHAnsi"/>
          <w:sz w:val="22"/>
          <w:szCs w:val="22"/>
          <w:lang w:val="cs-CZ" w:eastAsia="cs-CZ"/>
        </w:rPr>
        <w:t>ak</w:t>
      </w:r>
      <w:proofErr w:type="spellEnd"/>
      <w:r>
        <w:rPr>
          <w:rStyle w:val="CharStyle36"/>
          <w:rFonts w:asciiTheme="minorHAnsi" w:hAnsiTheme="minorHAnsi" w:cstheme="minorHAnsi"/>
          <w:sz w:val="22"/>
          <w:szCs w:val="22"/>
          <w:lang w:val="cs-CZ" w:eastAsia="cs-CZ"/>
        </w:rPr>
        <w:t xml:space="preserve"> zhotovitel’ </w:t>
      </w:r>
      <w:r>
        <w:rPr>
          <w:rStyle w:val="CharStyle36"/>
          <w:rFonts w:asciiTheme="minorHAnsi" w:hAnsiTheme="minorHAnsi" w:cstheme="minorHAnsi"/>
          <w:sz w:val="22"/>
          <w:szCs w:val="22"/>
        </w:rPr>
        <w:t>ani pri vynaložení všetkej odbornej starostlivosti a úsilia nemohol zistiť ich nevhodnosť alebo</w:t>
      </w:r>
    </w:p>
    <w:p w14:paraId="3559224D" w14:textId="77777777" w:rsidR="001E66FD" w:rsidRDefault="001E66FD" w:rsidP="001E66FD">
      <w:pPr>
        <w:pStyle w:val="Bezriadkovania"/>
        <w:numPr>
          <w:ilvl w:val="0"/>
          <w:numId w:val="10"/>
        </w:numPr>
        <w:spacing w:after="240"/>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rPr>
        <w:t>ak na ich nevhodnosť preukázateľne písomne objednávateľa upozornil a objednávateľ na ich použití napriek tomu trval.</w:t>
      </w:r>
    </w:p>
    <w:p w14:paraId="3785AE87" w14:textId="77777777" w:rsidR="001E66FD" w:rsidRDefault="001E66FD" w:rsidP="001E66FD">
      <w:pPr>
        <w:pStyle w:val="Bezriadkovania"/>
        <w:numPr>
          <w:ilvl w:val="0"/>
          <w:numId w:val="24"/>
        </w:numPr>
        <w:tabs>
          <w:tab w:val="left" w:pos="426"/>
        </w:tabs>
        <w:spacing w:after="240"/>
        <w:ind w:left="0" w:firstLine="0"/>
        <w:jc w:val="both"/>
        <w:rPr>
          <w:rStyle w:val="CharStyle10"/>
          <w:rFonts w:asciiTheme="minorHAnsi" w:hAnsiTheme="minorHAnsi" w:cstheme="minorHAnsi"/>
          <w:sz w:val="22"/>
          <w:szCs w:val="22"/>
        </w:rPr>
      </w:pPr>
      <w:r>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p>
    <w:p w14:paraId="1E85409F" w14:textId="77777777" w:rsidR="001E66FD" w:rsidRDefault="001E66FD" w:rsidP="001E66FD">
      <w:pPr>
        <w:pStyle w:val="Bezriadkovania"/>
        <w:numPr>
          <w:ilvl w:val="0"/>
          <w:numId w:val="24"/>
        </w:numPr>
        <w:tabs>
          <w:tab w:val="left" w:pos="426"/>
        </w:tabs>
        <w:spacing w:after="240"/>
        <w:ind w:left="0" w:firstLine="0"/>
        <w:jc w:val="both"/>
      </w:pPr>
      <w:r>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Pr>
          <w:rStyle w:val="CharStyle36"/>
          <w:rFonts w:asciiTheme="minorHAnsi" w:hAnsiTheme="minorHAnsi" w:cstheme="minorHAnsi"/>
          <w:color w:val="auto"/>
          <w:sz w:val="22"/>
          <w:szCs w:val="22"/>
        </w:rPr>
        <w:t xml:space="preserve"> </w:t>
      </w:r>
    </w:p>
    <w:p w14:paraId="5563775A" w14:textId="77777777" w:rsidR="00FC1D67" w:rsidRDefault="00FC1D67" w:rsidP="001E66FD">
      <w:pPr>
        <w:pStyle w:val="Default"/>
        <w:jc w:val="center"/>
        <w:rPr>
          <w:rFonts w:asciiTheme="minorHAnsi" w:hAnsiTheme="minorHAnsi" w:cstheme="minorHAnsi"/>
          <w:b/>
          <w:bCs/>
          <w:color w:val="auto"/>
          <w:sz w:val="22"/>
          <w:szCs w:val="22"/>
        </w:rPr>
      </w:pPr>
    </w:p>
    <w:p w14:paraId="790CC37D" w14:textId="1A3DF16C"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XIII.</w:t>
      </w:r>
    </w:p>
    <w:p w14:paraId="79B4874C"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Zmluvné pokuty</w:t>
      </w:r>
    </w:p>
    <w:p w14:paraId="1DB7563D" w14:textId="77777777" w:rsidR="001E66FD" w:rsidRDefault="001E66FD" w:rsidP="001E66FD">
      <w:pPr>
        <w:pStyle w:val="Default"/>
        <w:numPr>
          <w:ilvl w:val="0"/>
          <w:numId w:val="11"/>
        </w:numPr>
        <w:tabs>
          <w:tab w:val="left" w:pos="426"/>
        </w:tabs>
        <w:ind w:left="0" w:firstLine="0"/>
        <w:jc w:val="both"/>
        <w:rPr>
          <w:rFonts w:asciiTheme="minorHAnsi" w:hAnsiTheme="minorHAnsi" w:cstheme="minorHAnsi"/>
          <w:bCs/>
          <w:color w:val="auto"/>
          <w:sz w:val="22"/>
          <w:szCs w:val="22"/>
        </w:rPr>
      </w:pPr>
      <w:r>
        <w:rPr>
          <w:rFonts w:asciiTheme="minorHAnsi" w:hAnsiTheme="minorHAnsi" w:cstheme="minorHAnsi"/>
          <w:bCs/>
          <w:color w:val="auto"/>
          <w:sz w:val="22"/>
          <w:szCs w:val="22"/>
        </w:rPr>
        <w:t>Zmluvné strany sa dohodli na nasledovných zmluvných pokutách:</w:t>
      </w:r>
    </w:p>
    <w:p w14:paraId="1D741DBB" w14:textId="260C2231"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prevzatím staveniska od objednávateľa v lehote uvedenej vo výzve objednávateľa podľa čl. VII. ods. 1 Zmluvy, objednávateľovi vzniká voči zhotoviteľovi nárok na zmluvnú pokutu vo výške </w:t>
      </w:r>
      <w:r>
        <w:rPr>
          <w:rFonts w:asciiTheme="minorHAnsi" w:hAnsiTheme="minorHAnsi" w:cstheme="minorHAnsi"/>
          <w:b/>
          <w:color w:val="auto"/>
          <w:sz w:val="22"/>
          <w:szCs w:val="22"/>
        </w:rPr>
        <w:t>0,5% z</w:t>
      </w:r>
      <w:r w:rsidR="008D13F1">
        <w:rPr>
          <w:rFonts w:asciiTheme="minorHAnsi" w:hAnsiTheme="minorHAnsi" w:cstheme="minorHAnsi"/>
          <w:b/>
          <w:color w:val="auto"/>
          <w:sz w:val="22"/>
          <w:szCs w:val="22"/>
        </w:rPr>
        <w:t> </w:t>
      </w:r>
      <w:r>
        <w:rPr>
          <w:rFonts w:asciiTheme="minorHAnsi" w:hAnsiTheme="minorHAnsi" w:cstheme="minorHAnsi"/>
          <w:b/>
          <w:color w:val="auto"/>
          <w:sz w:val="22"/>
          <w:szCs w:val="22"/>
        </w:rPr>
        <w:t>ceny</w:t>
      </w:r>
      <w:r w:rsidR="008D13F1">
        <w:rPr>
          <w:rFonts w:asciiTheme="minorHAnsi" w:hAnsiTheme="minorHAnsi" w:cstheme="minorHAnsi"/>
          <w:b/>
          <w:color w:val="auto"/>
          <w:sz w:val="22"/>
          <w:szCs w:val="22"/>
        </w:rPr>
        <w:t xml:space="preserve"> za</w:t>
      </w:r>
      <w:r>
        <w:rPr>
          <w:rFonts w:asciiTheme="minorHAnsi" w:hAnsiTheme="minorHAnsi" w:cstheme="minorHAnsi"/>
          <w:b/>
          <w:color w:val="auto"/>
          <w:sz w:val="22"/>
          <w:szCs w:val="22"/>
        </w:rPr>
        <w:t xml:space="preserve"> diel</w:t>
      </w:r>
      <w:r w:rsidR="008D13F1">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w:t>
      </w:r>
    </w:p>
    <w:p w14:paraId="0AA551EC" w14:textId="1FA1CF72"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so začatím stavebných prác na diele v lehote podľa čl. IV. bod 1.1. Zmluvy, objednávateľovi vzniká voči zhotoviteľovi nárok na zmluvnú pokutu vo výške </w:t>
      </w:r>
      <w:r>
        <w:rPr>
          <w:rFonts w:asciiTheme="minorHAnsi" w:hAnsiTheme="minorHAnsi" w:cstheme="minorHAnsi"/>
          <w:b/>
          <w:color w:val="auto"/>
          <w:sz w:val="22"/>
          <w:szCs w:val="22"/>
        </w:rPr>
        <w:t>0,5% z</w:t>
      </w:r>
      <w:r w:rsidR="00E54A77">
        <w:rPr>
          <w:rFonts w:asciiTheme="minorHAnsi" w:hAnsiTheme="minorHAnsi" w:cstheme="minorHAnsi"/>
          <w:b/>
          <w:color w:val="auto"/>
          <w:sz w:val="22"/>
          <w:szCs w:val="22"/>
        </w:rPr>
        <w:t> </w:t>
      </w:r>
      <w:r>
        <w:rPr>
          <w:rFonts w:asciiTheme="minorHAnsi" w:hAnsiTheme="minorHAnsi" w:cstheme="minorHAnsi"/>
          <w:b/>
          <w:color w:val="auto"/>
          <w:sz w:val="22"/>
          <w:szCs w:val="22"/>
        </w:rPr>
        <w:t>ceny</w:t>
      </w:r>
      <w:r w:rsidR="00E54A77">
        <w:rPr>
          <w:rFonts w:asciiTheme="minorHAnsi" w:hAnsiTheme="minorHAnsi" w:cstheme="minorHAnsi"/>
          <w:b/>
          <w:color w:val="auto"/>
          <w:sz w:val="22"/>
          <w:szCs w:val="22"/>
        </w:rPr>
        <w:t xml:space="preserve"> za</w:t>
      </w:r>
      <w:r>
        <w:rPr>
          <w:rFonts w:asciiTheme="minorHAnsi" w:hAnsiTheme="minorHAnsi" w:cstheme="minorHAnsi"/>
          <w:b/>
          <w:color w:val="auto"/>
          <w:sz w:val="22"/>
          <w:szCs w:val="22"/>
        </w:rPr>
        <w:t xml:space="preserve"> diel</w:t>
      </w:r>
      <w:r w:rsidR="00E54A77">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w:t>
      </w:r>
    </w:p>
    <w:p w14:paraId="03448D0D" w14:textId="228B7215"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nedodržania termínov postupu prác na diele podľa harmonogramu prác (v zmysle prílohy č. 3 tejto Zmluvy), objednávateľovi vzniká voči zhotoviteľovi nárok na zmluvnú pokutu vo výške </w:t>
      </w:r>
      <w:r>
        <w:rPr>
          <w:rFonts w:asciiTheme="minorHAnsi" w:hAnsiTheme="minorHAnsi" w:cstheme="minorHAnsi"/>
          <w:b/>
          <w:color w:val="auto"/>
          <w:sz w:val="22"/>
          <w:szCs w:val="22"/>
        </w:rPr>
        <w:t>0,5% z</w:t>
      </w:r>
      <w:r w:rsidR="005A1827">
        <w:rPr>
          <w:rFonts w:asciiTheme="minorHAnsi" w:hAnsiTheme="minorHAnsi" w:cstheme="minorHAnsi"/>
          <w:b/>
          <w:color w:val="auto"/>
          <w:sz w:val="22"/>
          <w:szCs w:val="22"/>
        </w:rPr>
        <w:t> </w:t>
      </w:r>
      <w:r>
        <w:rPr>
          <w:rFonts w:asciiTheme="minorHAnsi" w:hAnsiTheme="minorHAnsi" w:cstheme="minorHAnsi"/>
          <w:b/>
          <w:color w:val="auto"/>
          <w:sz w:val="22"/>
          <w:szCs w:val="22"/>
        </w:rPr>
        <w:t>ceny</w:t>
      </w:r>
      <w:r w:rsidR="005A1827">
        <w:rPr>
          <w:rFonts w:asciiTheme="minorHAnsi" w:hAnsiTheme="minorHAnsi" w:cstheme="minorHAnsi"/>
          <w:b/>
          <w:color w:val="auto"/>
          <w:sz w:val="22"/>
          <w:szCs w:val="22"/>
        </w:rPr>
        <w:t xml:space="preserve"> za</w:t>
      </w:r>
      <w:r>
        <w:rPr>
          <w:rFonts w:asciiTheme="minorHAnsi" w:hAnsiTheme="minorHAnsi" w:cstheme="minorHAnsi"/>
          <w:b/>
          <w:color w:val="auto"/>
          <w:sz w:val="22"/>
          <w:szCs w:val="22"/>
        </w:rPr>
        <w:t xml:space="preserve"> diel</w:t>
      </w:r>
      <w:r w:rsidR="005A1827">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w:t>
      </w:r>
    </w:p>
    <w:p w14:paraId="77E3D5AE" w14:textId="5AA44E58"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porušenia/nesplnenia akejkoľvek povinnosti uvedenej v čl. VII. ods. 6, 7 a 9 Zmluvy, vzniká objednávateľovi nárok voči zhotoviteľovi na zmluvnú pokutu vo výške </w:t>
      </w:r>
      <w:r>
        <w:rPr>
          <w:rFonts w:asciiTheme="minorHAnsi" w:hAnsiTheme="minorHAnsi" w:cstheme="minorHAnsi"/>
          <w:b/>
          <w:color w:val="auto"/>
          <w:sz w:val="22"/>
          <w:szCs w:val="22"/>
        </w:rPr>
        <w:t>500,-</w:t>
      </w:r>
      <w:r w:rsidR="005B02C8">
        <w:rPr>
          <w:rFonts w:asciiTheme="minorHAnsi" w:hAnsiTheme="minorHAnsi" w:cstheme="minorHAnsi"/>
          <w:b/>
          <w:color w:val="auto"/>
          <w:sz w:val="22"/>
          <w:szCs w:val="22"/>
        </w:rPr>
        <w:t xml:space="preserve"> </w:t>
      </w:r>
      <w:r w:rsidRPr="00B2576B">
        <w:rPr>
          <w:rFonts w:asciiTheme="minorHAnsi" w:hAnsiTheme="minorHAnsi" w:cstheme="minorHAnsi"/>
          <w:b/>
          <w:color w:val="auto"/>
          <w:sz w:val="22"/>
          <w:szCs w:val="22"/>
        </w:rPr>
        <w:t>E</w:t>
      </w:r>
      <w:r w:rsidR="00DC688B" w:rsidRPr="00B2576B">
        <w:rPr>
          <w:rFonts w:asciiTheme="minorHAnsi" w:hAnsiTheme="minorHAnsi" w:cstheme="minorHAnsi"/>
          <w:b/>
          <w:color w:val="auto"/>
          <w:sz w:val="22"/>
          <w:szCs w:val="22"/>
        </w:rPr>
        <w:t>UR</w:t>
      </w:r>
      <w:r w:rsidR="004E4D37">
        <w:rPr>
          <w:rFonts w:asciiTheme="minorHAnsi" w:hAnsiTheme="minorHAnsi" w:cstheme="minorHAnsi"/>
          <w:b/>
          <w:color w:val="auto"/>
          <w:sz w:val="22"/>
          <w:szCs w:val="22"/>
        </w:rPr>
        <w:t xml:space="preserve"> </w:t>
      </w:r>
      <w:r w:rsidR="004E4D37">
        <w:rPr>
          <w:rFonts w:asciiTheme="minorHAnsi" w:hAnsiTheme="minorHAnsi" w:cstheme="minorHAnsi"/>
          <w:bCs/>
          <w:color w:val="auto"/>
          <w:sz w:val="22"/>
          <w:szCs w:val="22"/>
        </w:rPr>
        <w:t>(slovom</w:t>
      </w:r>
      <w:r w:rsidR="00B2576B">
        <w:rPr>
          <w:rFonts w:asciiTheme="minorHAnsi" w:hAnsiTheme="minorHAnsi" w:cstheme="minorHAnsi"/>
          <w:bCs/>
          <w:color w:val="auto"/>
          <w:sz w:val="22"/>
          <w:szCs w:val="22"/>
        </w:rPr>
        <w:t>: päťsto EUR)</w:t>
      </w:r>
      <w:r>
        <w:rPr>
          <w:rFonts w:asciiTheme="minorHAnsi" w:hAnsiTheme="minorHAnsi" w:cstheme="minorHAnsi"/>
          <w:color w:val="auto"/>
          <w:sz w:val="22"/>
          <w:szCs w:val="22"/>
        </w:rPr>
        <w:t xml:space="preserve"> za každé jednotlivé nesplnenie/porušenie povinnosti, a to aj opakovane; </w:t>
      </w:r>
    </w:p>
    <w:p w14:paraId="7A89699F" w14:textId="7BBF37AB" w:rsidR="001E66FD" w:rsidRDefault="001E66FD" w:rsidP="001E66FD">
      <w:pPr>
        <w:pStyle w:val="Default"/>
        <w:numPr>
          <w:ilvl w:val="1"/>
          <w:numId w:val="11"/>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podľa čl. VII. ods. 12 Zmluvy, vzniká objednávateľovi nárok voči zhotoviteľovi na zmluvnú pokutu vo výške </w:t>
      </w:r>
      <w:r>
        <w:rPr>
          <w:rFonts w:asciiTheme="minorHAnsi" w:hAnsiTheme="minorHAnsi" w:cstheme="minorHAnsi"/>
          <w:b/>
          <w:color w:val="auto"/>
          <w:sz w:val="22"/>
          <w:szCs w:val="22"/>
        </w:rPr>
        <w:t>1.000,-</w:t>
      </w:r>
      <w:r w:rsidR="00DC688B">
        <w:rPr>
          <w:rFonts w:asciiTheme="minorHAnsi" w:hAnsiTheme="minorHAnsi" w:cstheme="minorHAnsi"/>
          <w:b/>
          <w:color w:val="auto"/>
          <w:sz w:val="22"/>
          <w:szCs w:val="22"/>
        </w:rPr>
        <w:t xml:space="preserve"> EUR</w:t>
      </w:r>
      <w:r w:rsidR="00B2576B">
        <w:rPr>
          <w:rFonts w:asciiTheme="minorHAnsi" w:hAnsiTheme="minorHAnsi" w:cstheme="minorHAnsi"/>
          <w:b/>
          <w:color w:val="auto"/>
          <w:sz w:val="22"/>
          <w:szCs w:val="22"/>
        </w:rPr>
        <w:t xml:space="preserve"> </w:t>
      </w:r>
      <w:r w:rsidR="00B2576B">
        <w:rPr>
          <w:rFonts w:asciiTheme="minorHAnsi" w:hAnsiTheme="minorHAnsi" w:cstheme="minorHAnsi"/>
          <w:bCs/>
          <w:color w:val="auto"/>
          <w:sz w:val="22"/>
          <w:szCs w:val="22"/>
        </w:rPr>
        <w:t>(slovom:</w:t>
      </w:r>
      <w:r w:rsidR="00BD400B">
        <w:rPr>
          <w:rFonts w:asciiTheme="minorHAnsi" w:hAnsiTheme="minorHAnsi" w:cstheme="minorHAnsi"/>
          <w:bCs/>
          <w:color w:val="auto"/>
          <w:sz w:val="22"/>
          <w:szCs w:val="22"/>
        </w:rPr>
        <w:t xml:space="preserve"> jeden</w:t>
      </w:r>
      <w:r w:rsidR="00A92A01">
        <w:rPr>
          <w:rFonts w:asciiTheme="minorHAnsi" w:hAnsiTheme="minorHAnsi" w:cstheme="minorHAnsi"/>
          <w:bCs/>
          <w:color w:val="auto"/>
          <w:sz w:val="22"/>
          <w:szCs w:val="22"/>
        </w:rPr>
        <w:t xml:space="preserve">tisíc </w:t>
      </w:r>
      <w:r w:rsidR="00C0294B">
        <w:rPr>
          <w:rFonts w:asciiTheme="minorHAnsi" w:hAnsiTheme="minorHAnsi" w:cstheme="minorHAnsi"/>
          <w:bCs/>
          <w:color w:val="auto"/>
          <w:sz w:val="22"/>
          <w:szCs w:val="22"/>
        </w:rPr>
        <w:t>EUR)</w:t>
      </w:r>
      <w:r w:rsidR="00DC688B">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za každý, čo i len začatý deň porušenia/nesplnenia povinnosti; </w:t>
      </w:r>
    </w:p>
    <w:p w14:paraId="04A601CF" w14:textId="1290060A"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kontrolných dní zvolaných objednávateľom podľa čl. VII. ods. 24, vzniká objednávateľovi nárok voči zhotoviteľovi na zmluvnú pokutu vo výške </w:t>
      </w:r>
      <w:r>
        <w:rPr>
          <w:rFonts w:asciiTheme="minorHAnsi" w:hAnsiTheme="minorHAnsi" w:cstheme="minorHAnsi"/>
          <w:b/>
          <w:color w:val="auto"/>
          <w:sz w:val="22"/>
          <w:szCs w:val="22"/>
        </w:rPr>
        <w:t>1.000,-</w:t>
      </w:r>
      <w:r w:rsidR="00DC688B">
        <w:rPr>
          <w:rFonts w:asciiTheme="minorHAnsi" w:hAnsiTheme="minorHAnsi" w:cstheme="minorHAnsi"/>
          <w:b/>
          <w:color w:val="auto"/>
          <w:sz w:val="22"/>
          <w:szCs w:val="22"/>
        </w:rPr>
        <w:t xml:space="preserve"> EUR</w:t>
      </w:r>
      <w:r w:rsidR="002C7692">
        <w:rPr>
          <w:rFonts w:asciiTheme="minorHAnsi" w:hAnsiTheme="minorHAnsi" w:cstheme="minorHAnsi"/>
          <w:b/>
          <w:color w:val="auto"/>
          <w:sz w:val="22"/>
          <w:szCs w:val="22"/>
        </w:rPr>
        <w:t xml:space="preserve"> </w:t>
      </w:r>
      <w:r w:rsidR="002C7692">
        <w:rPr>
          <w:rFonts w:asciiTheme="minorHAnsi" w:hAnsiTheme="minorHAnsi" w:cstheme="minorHAnsi"/>
          <w:bCs/>
          <w:color w:val="auto"/>
          <w:sz w:val="22"/>
          <w:szCs w:val="22"/>
        </w:rPr>
        <w:t>(slovom</w:t>
      </w:r>
      <w:r w:rsidR="00376A56">
        <w:rPr>
          <w:rFonts w:asciiTheme="minorHAnsi" w:hAnsiTheme="minorHAnsi" w:cstheme="minorHAnsi"/>
          <w:bCs/>
          <w:color w:val="auto"/>
          <w:sz w:val="22"/>
          <w:szCs w:val="22"/>
        </w:rPr>
        <w:t>:</w:t>
      </w:r>
      <w:r w:rsidR="002C7692">
        <w:rPr>
          <w:rFonts w:asciiTheme="minorHAnsi" w:hAnsiTheme="minorHAnsi" w:cstheme="minorHAnsi"/>
          <w:bCs/>
          <w:color w:val="auto"/>
          <w:sz w:val="22"/>
          <w:szCs w:val="22"/>
        </w:rPr>
        <w:t xml:space="preserve"> jedentisíc EUR)</w:t>
      </w:r>
      <w:r w:rsidR="00376A56">
        <w:rPr>
          <w:rFonts w:asciiTheme="minorHAnsi" w:hAnsiTheme="minorHAnsi" w:cstheme="minorHAnsi"/>
          <w:bCs/>
          <w:color w:val="auto"/>
          <w:sz w:val="22"/>
          <w:szCs w:val="22"/>
        </w:rPr>
        <w:t xml:space="preserve"> </w:t>
      </w:r>
      <w:r>
        <w:rPr>
          <w:rFonts w:asciiTheme="minorHAnsi" w:hAnsiTheme="minorHAnsi" w:cstheme="minorHAnsi"/>
          <w:color w:val="auto"/>
          <w:sz w:val="22"/>
          <w:szCs w:val="22"/>
        </w:rPr>
        <w:t>za každé jednotlivé nesplnenie/porušenie povinnosti, a to aj opakovane;</w:t>
      </w:r>
    </w:p>
    <w:p w14:paraId="6FA01E37" w14:textId="6D28B703"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akejkoľvek povinnosti zhotoviteľa pri vedení stavebného denníka podľa čl. VII. ods. 16 Zmluvy, vzniká objednávateľovi nárok voči zhotoviteľovi na zmluvnú pokutu vo výške </w:t>
      </w:r>
      <w:r>
        <w:rPr>
          <w:rFonts w:asciiTheme="minorHAnsi" w:hAnsiTheme="minorHAnsi" w:cstheme="minorHAnsi"/>
          <w:b/>
          <w:color w:val="auto"/>
          <w:sz w:val="22"/>
          <w:szCs w:val="22"/>
        </w:rPr>
        <w:t>1.000,-</w:t>
      </w:r>
      <w:r w:rsidR="00DC688B">
        <w:rPr>
          <w:rFonts w:asciiTheme="minorHAnsi" w:hAnsiTheme="minorHAnsi" w:cstheme="minorHAnsi"/>
          <w:b/>
          <w:color w:val="auto"/>
          <w:sz w:val="22"/>
          <w:szCs w:val="22"/>
        </w:rPr>
        <w:t xml:space="preserve"> EUR</w:t>
      </w:r>
      <w:r w:rsidR="002C7692">
        <w:rPr>
          <w:rFonts w:asciiTheme="minorHAnsi" w:hAnsiTheme="minorHAnsi" w:cstheme="minorHAnsi"/>
          <w:b/>
          <w:color w:val="auto"/>
          <w:sz w:val="22"/>
          <w:szCs w:val="22"/>
        </w:rPr>
        <w:t xml:space="preserve"> </w:t>
      </w:r>
      <w:r w:rsidR="002C7692">
        <w:rPr>
          <w:rFonts w:asciiTheme="minorHAnsi" w:hAnsiTheme="minorHAnsi" w:cstheme="minorHAnsi"/>
          <w:bCs/>
          <w:color w:val="auto"/>
          <w:sz w:val="22"/>
          <w:szCs w:val="22"/>
        </w:rPr>
        <w:t>(slovom:</w:t>
      </w:r>
      <w:r w:rsidR="00376A56">
        <w:rPr>
          <w:rFonts w:asciiTheme="minorHAnsi" w:hAnsiTheme="minorHAnsi" w:cstheme="minorHAnsi"/>
          <w:bCs/>
          <w:color w:val="auto"/>
          <w:sz w:val="22"/>
          <w:szCs w:val="22"/>
        </w:rPr>
        <w:t xml:space="preserve"> </w:t>
      </w:r>
      <w:r w:rsidR="002C7692">
        <w:rPr>
          <w:rFonts w:asciiTheme="minorHAnsi" w:hAnsiTheme="minorHAnsi" w:cstheme="minorHAnsi"/>
          <w:bCs/>
          <w:color w:val="auto"/>
          <w:sz w:val="22"/>
          <w:szCs w:val="22"/>
        </w:rPr>
        <w:t>jedentisíc EUR)</w:t>
      </w:r>
      <w:r w:rsidR="00376A56">
        <w:rPr>
          <w:rFonts w:asciiTheme="minorHAnsi" w:hAnsiTheme="minorHAnsi" w:cstheme="minorHAnsi"/>
          <w:color w:val="auto"/>
          <w:sz w:val="22"/>
          <w:szCs w:val="22"/>
        </w:rPr>
        <w:t xml:space="preserve"> </w:t>
      </w:r>
      <w:r>
        <w:rPr>
          <w:rFonts w:asciiTheme="minorHAnsi" w:hAnsiTheme="minorHAnsi" w:cstheme="minorHAnsi"/>
          <w:color w:val="auto"/>
          <w:sz w:val="22"/>
          <w:szCs w:val="22"/>
        </w:rPr>
        <w:t>za každé jednotlivé nesplnenie/porušenie povinnosti, a to aj opakovane;</w:t>
      </w:r>
    </w:p>
    <w:p w14:paraId="6CB410C6" w14:textId="3A1CD0A2"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v prípade nesplnenia/porušenia povinnosti zhotoviteľa podľa čl. VII. ods. 20 Zmluvy, objednávateľovi vzniká voči zhotoviteľovi nárok na zmluvnú pokutu vo výške </w:t>
      </w:r>
      <w:r>
        <w:rPr>
          <w:rFonts w:asciiTheme="minorHAnsi" w:hAnsiTheme="minorHAnsi" w:cstheme="minorHAnsi"/>
          <w:b/>
          <w:color w:val="auto"/>
          <w:sz w:val="22"/>
          <w:szCs w:val="22"/>
        </w:rPr>
        <w:t>1.000,-</w:t>
      </w:r>
      <w:r w:rsidR="00DC688B">
        <w:rPr>
          <w:rFonts w:asciiTheme="minorHAnsi" w:hAnsiTheme="minorHAnsi" w:cstheme="minorHAnsi"/>
          <w:b/>
          <w:color w:val="auto"/>
          <w:sz w:val="22"/>
          <w:szCs w:val="22"/>
        </w:rPr>
        <w:t xml:space="preserve"> EUR</w:t>
      </w:r>
      <w:r w:rsidR="002C7692">
        <w:rPr>
          <w:rFonts w:asciiTheme="minorHAnsi" w:hAnsiTheme="minorHAnsi" w:cstheme="minorHAnsi"/>
          <w:b/>
          <w:color w:val="auto"/>
          <w:sz w:val="22"/>
          <w:szCs w:val="22"/>
        </w:rPr>
        <w:t xml:space="preserve"> </w:t>
      </w:r>
      <w:r w:rsidR="00EA4CE8" w:rsidRPr="00F577C5">
        <w:rPr>
          <w:rFonts w:asciiTheme="minorHAnsi" w:hAnsiTheme="minorHAnsi" w:cstheme="minorHAnsi"/>
          <w:bCs/>
          <w:color w:val="auto"/>
          <w:sz w:val="22"/>
          <w:szCs w:val="22"/>
        </w:rPr>
        <w:t>(</w:t>
      </w:r>
      <w:r w:rsidR="002C7692">
        <w:rPr>
          <w:rFonts w:asciiTheme="minorHAnsi" w:hAnsiTheme="minorHAnsi" w:cstheme="minorHAnsi"/>
          <w:bCs/>
          <w:color w:val="auto"/>
          <w:sz w:val="22"/>
          <w:szCs w:val="22"/>
        </w:rPr>
        <w:t>slovom: jedentisíc EUR)</w:t>
      </w:r>
      <w:r w:rsidR="00996D28">
        <w:rPr>
          <w:rFonts w:asciiTheme="minorHAnsi" w:hAnsiTheme="minorHAnsi" w:cstheme="minorHAnsi"/>
          <w:bCs/>
          <w:color w:val="auto"/>
          <w:sz w:val="22"/>
          <w:szCs w:val="22"/>
        </w:rPr>
        <w:t xml:space="preserve"> </w:t>
      </w:r>
      <w:r>
        <w:rPr>
          <w:rFonts w:asciiTheme="minorHAnsi" w:hAnsiTheme="minorHAnsi" w:cstheme="minorHAnsi"/>
          <w:color w:val="auto"/>
          <w:sz w:val="22"/>
          <w:szCs w:val="22"/>
        </w:rPr>
        <w:t xml:space="preserve">za každý, čo i len začatý deň porušenia/nesplnenia povinnosti </w:t>
      </w:r>
    </w:p>
    <w:p w14:paraId="52F4723E" w14:textId="0FA4B2B6"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overenej kópie uzatvorenej platnej poistnej zmluvy/poistných zmlúv na dielo podľa čl. VII. ods. 26 Zmluvy, objednávateľovi vzniká voči zhotoviteľovi nárok na zmluvnú pokutu vo výške </w:t>
      </w:r>
      <w:r>
        <w:rPr>
          <w:rFonts w:asciiTheme="minorHAnsi" w:hAnsiTheme="minorHAnsi" w:cstheme="minorHAnsi"/>
          <w:b/>
          <w:color w:val="auto"/>
          <w:sz w:val="22"/>
          <w:szCs w:val="22"/>
        </w:rPr>
        <w:t>0,5% z</w:t>
      </w:r>
      <w:r w:rsidR="00634111">
        <w:rPr>
          <w:rFonts w:asciiTheme="minorHAnsi" w:hAnsiTheme="minorHAnsi" w:cstheme="minorHAnsi"/>
          <w:b/>
          <w:color w:val="auto"/>
          <w:sz w:val="22"/>
          <w:szCs w:val="22"/>
        </w:rPr>
        <w:t> </w:t>
      </w:r>
      <w:r>
        <w:rPr>
          <w:rFonts w:asciiTheme="minorHAnsi" w:hAnsiTheme="minorHAnsi" w:cstheme="minorHAnsi"/>
          <w:b/>
          <w:color w:val="auto"/>
          <w:sz w:val="22"/>
          <w:szCs w:val="22"/>
        </w:rPr>
        <w:t>ceny</w:t>
      </w:r>
      <w:r w:rsidR="00634111">
        <w:rPr>
          <w:rFonts w:asciiTheme="minorHAnsi" w:hAnsiTheme="minorHAnsi" w:cstheme="minorHAnsi"/>
          <w:b/>
          <w:color w:val="auto"/>
          <w:sz w:val="22"/>
          <w:szCs w:val="22"/>
        </w:rPr>
        <w:t xml:space="preserve"> za</w:t>
      </w:r>
      <w:r>
        <w:rPr>
          <w:rFonts w:asciiTheme="minorHAnsi" w:hAnsiTheme="minorHAnsi" w:cstheme="minorHAnsi"/>
          <w:b/>
          <w:color w:val="auto"/>
          <w:sz w:val="22"/>
          <w:szCs w:val="22"/>
        </w:rPr>
        <w:t xml:space="preserve"> diel</w:t>
      </w:r>
      <w:r w:rsidR="00634111">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 a to aj opakovane;</w:t>
      </w:r>
    </w:p>
    <w:p w14:paraId="06CF872C" w14:textId="5DF85C77"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sz w:val="22"/>
          <w:szCs w:val="22"/>
        </w:rPr>
        <w:t xml:space="preserve">v prípade nesplnenia/porušenia ktorejkoľvek povinnosti zhotoviteľa týkajúcej sa subdodávateľov alebo ich zmeny podľa čl. X.  Zmluvy, vzniká objednávateľovi nárok na zmluvnú pokutu vo výške </w:t>
      </w:r>
      <w:r>
        <w:rPr>
          <w:rFonts w:asciiTheme="minorHAnsi" w:hAnsiTheme="minorHAnsi" w:cstheme="minorHAnsi"/>
          <w:b/>
          <w:sz w:val="22"/>
          <w:szCs w:val="22"/>
        </w:rPr>
        <w:t>1.000,-</w:t>
      </w:r>
      <w:r w:rsidR="00DC688B">
        <w:rPr>
          <w:rFonts w:asciiTheme="minorHAnsi" w:hAnsiTheme="minorHAnsi" w:cstheme="minorHAnsi"/>
          <w:b/>
          <w:sz w:val="22"/>
          <w:szCs w:val="22"/>
        </w:rPr>
        <w:t xml:space="preserve"> EUR</w:t>
      </w:r>
      <w:r w:rsidR="00EA4CE8">
        <w:rPr>
          <w:rFonts w:asciiTheme="minorHAnsi" w:hAnsiTheme="minorHAnsi" w:cstheme="minorHAnsi"/>
          <w:b/>
          <w:sz w:val="22"/>
          <w:szCs w:val="22"/>
        </w:rPr>
        <w:t xml:space="preserve"> </w:t>
      </w:r>
      <w:r w:rsidR="00EA4CE8" w:rsidRPr="002A06E0">
        <w:rPr>
          <w:rFonts w:asciiTheme="minorHAnsi" w:hAnsiTheme="minorHAnsi" w:cstheme="minorHAnsi"/>
          <w:bCs/>
          <w:color w:val="auto"/>
          <w:sz w:val="22"/>
          <w:szCs w:val="22"/>
        </w:rPr>
        <w:t>(</w:t>
      </w:r>
      <w:r w:rsidR="00EA4CE8">
        <w:rPr>
          <w:rFonts w:asciiTheme="minorHAnsi" w:hAnsiTheme="minorHAnsi" w:cstheme="minorHAnsi"/>
          <w:bCs/>
          <w:color w:val="auto"/>
          <w:sz w:val="22"/>
          <w:szCs w:val="22"/>
        </w:rPr>
        <w:t>slovom: jedentisíc EUR)</w:t>
      </w:r>
      <w:r w:rsidR="00996D28">
        <w:rPr>
          <w:rFonts w:asciiTheme="minorHAnsi" w:hAnsiTheme="minorHAnsi" w:cstheme="minorHAnsi"/>
          <w:bCs/>
          <w:color w:val="auto"/>
          <w:sz w:val="22"/>
          <w:szCs w:val="22"/>
        </w:rPr>
        <w:t xml:space="preserve"> </w:t>
      </w:r>
      <w:r>
        <w:rPr>
          <w:rFonts w:asciiTheme="minorHAnsi" w:hAnsiTheme="minorHAnsi" w:cstheme="minorHAnsi"/>
          <w:color w:val="auto"/>
          <w:sz w:val="22"/>
          <w:szCs w:val="22"/>
        </w:rPr>
        <w:t>za každý, čo i len začatý deň porušenia/nesplnenia povinnosti, a to aj opakovane;</w:t>
      </w:r>
    </w:p>
    <w:p w14:paraId="628163DF" w14:textId="58827D37"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alebo doplnením bankovej záruky objednávateľovi podľa čl. XV.  Zmluvy, objednávateľovi vzniká voči zhotoviteľovi nárok na zmluvnú pokutu vo výške </w:t>
      </w:r>
      <w:r>
        <w:rPr>
          <w:rFonts w:asciiTheme="minorHAnsi" w:hAnsiTheme="minorHAnsi" w:cstheme="minorHAnsi"/>
          <w:b/>
          <w:color w:val="auto"/>
          <w:sz w:val="22"/>
          <w:szCs w:val="22"/>
        </w:rPr>
        <w:t>0,05% z</w:t>
      </w:r>
      <w:r w:rsidR="00634111">
        <w:rPr>
          <w:rFonts w:asciiTheme="minorHAnsi" w:hAnsiTheme="minorHAnsi" w:cstheme="minorHAnsi"/>
          <w:b/>
          <w:color w:val="auto"/>
          <w:sz w:val="22"/>
          <w:szCs w:val="22"/>
        </w:rPr>
        <w:t> </w:t>
      </w:r>
      <w:r>
        <w:rPr>
          <w:rFonts w:asciiTheme="minorHAnsi" w:hAnsiTheme="minorHAnsi" w:cstheme="minorHAnsi"/>
          <w:b/>
          <w:color w:val="auto"/>
          <w:sz w:val="22"/>
          <w:szCs w:val="22"/>
        </w:rPr>
        <w:t>ceny</w:t>
      </w:r>
      <w:r w:rsidR="00634111">
        <w:rPr>
          <w:rFonts w:asciiTheme="minorHAnsi" w:hAnsiTheme="minorHAnsi" w:cstheme="minorHAnsi"/>
          <w:b/>
          <w:color w:val="auto"/>
          <w:sz w:val="22"/>
          <w:szCs w:val="22"/>
        </w:rPr>
        <w:t xml:space="preserve"> za</w:t>
      </w:r>
      <w:r>
        <w:rPr>
          <w:rFonts w:asciiTheme="minorHAnsi" w:hAnsiTheme="minorHAnsi" w:cstheme="minorHAnsi"/>
          <w:b/>
          <w:color w:val="auto"/>
          <w:sz w:val="22"/>
          <w:szCs w:val="22"/>
        </w:rPr>
        <w:t xml:space="preserve"> diel</w:t>
      </w:r>
      <w:r w:rsidR="00634111">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 a to aj opakovane;</w:t>
      </w:r>
    </w:p>
    <w:p w14:paraId="18E14764" w14:textId="6C4ED0B8"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termínu zhotovenia a odovzdania diela zhotoviteľom podľa čl. IV. ods. 1.3.  Zmluvy, vzniká objednávateľovi nárok voči zhotoviteľovi na zmluvnú pokutu vo výške </w:t>
      </w:r>
      <w:r>
        <w:rPr>
          <w:rFonts w:asciiTheme="minorHAnsi" w:hAnsiTheme="minorHAnsi" w:cstheme="minorHAnsi"/>
          <w:b/>
          <w:color w:val="auto"/>
          <w:sz w:val="22"/>
          <w:szCs w:val="22"/>
        </w:rPr>
        <w:t>0,5% z</w:t>
      </w:r>
      <w:r w:rsidR="00C443F9">
        <w:rPr>
          <w:rFonts w:asciiTheme="minorHAnsi" w:hAnsiTheme="minorHAnsi" w:cstheme="minorHAnsi"/>
          <w:b/>
          <w:color w:val="auto"/>
          <w:sz w:val="22"/>
          <w:szCs w:val="22"/>
        </w:rPr>
        <w:t> </w:t>
      </w:r>
      <w:r>
        <w:rPr>
          <w:rFonts w:asciiTheme="minorHAnsi" w:hAnsiTheme="minorHAnsi" w:cstheme="minorHAnsi"/>
          <w:b/>
          <w:color w:val="auto"/>
          <w:sz w:val="22"/>
          <w:szCs w:val="22"/>
        </w:rPr>
        <w:t>ceny</w:t>
      </w:r>
      <w:r w:rsidR="00C443F9">
        <w:rPr>
          <w:rFonts w:asciiTheme="minorHAnsi" w:hAnsiTheme="minorHAnsi" w:cstheme="minorHAnsi"/>
          <w:b/>
          <w:color w:val="auto"/>
          <w:sz w:val="22"/>
          <w:szCs w:val="22"/>
        </w:rPr>
        <w:t xml:space="preserve"> za</w:t>
      </w:r>
      <w:r>
        <w:rPr>
          <w:rFonts w:asciiTheme="minorHAnsi" w:hAnsiTheme="minorHAnsi" w:cstheme="minorHAnsi"/>
          <w:b/>
          <w:color w:val="auto"/>
          <w:sz w:val="22"/>
          <w:szCs w:val="22"/>
        </w:rPr>
        <w:t xml:space="preserve"> diel</w:t>
      </w:r>
      <w:r w:rsidR="00C443F9">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čo i len začatý deň porušenia/nesplnenia povinnosti </w:t>
      </w:r>
    </w:p>
    <w:p w14:paraId="157C97F4" w14:textId="5AAFC0D5"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podľa čl. XI. ods. 5  Zmluvy, objednávateľovi vzniká voči zhotoviteľovi nárok na zmluvnú pokutu vo výške </w:t>
      </w:r>
      <w:r>
        <w:rPr>
          <w:rFonts w:asciiTheme="minorHAnsi" w:hAnsiTheme="minorHAnsi" w:cstheme="minorHAnsi"/>
          <w:b/>
          <w:color w:val="auto"/>
          <w:sz w:val="22"/>
          <w:szCs w:val="22"/>
        </w:rPr>
        <w:t>1.000,-</w:t>
      </w:r>
      <w:r w:rsidR="00DC688B">
        <w:rPr>
          <w:rFonts w:asciiTheme="minorHAnsi" w:hAnsiTheme="minorHAnsi" w:cstheme="minorHAnsi"/>
          <w:b/>
          <w:color w:val="auto"/>
          <w:sz w:val="22"/>
          <w:szCs w:val="22"/>
        </w:rPr>
        <w:t xml:space="preserve"> EUR</w:t>
      </w:r>
      <w:r w:rsidR="00EA4CE8">
        <w:rPr>
          <w:rFonts w:asciiTheme="minorHAnsi" w:hAnsiTheme="minorHAnsi" w:cstheme="minorHAnsi"/>
          <w:b/>
          <w:color w:val="auto"/>
          <w:sz w:val="22"/>
          <w:szCs w:val="22"/>
        </w:rPr>
        <w:t xml:space="preserve"> </w:t>
      </w:r>
      <w:r w:rsidR="00EA4CE8" w:rsidRPr="002A06E0">
        <w:rPr>
          <w:rFonts w:asciiTheme="minorHAnsi" w:hAnsiTheme="minorHAnsi" w:cstheme="minorHAnsi"/>
          <w:bCs/>
          <w:color w:val="auto"/>
          <w:sz w:val="22"/>
          <w:szCs w:val="22"/>
        </w:rPr>
        <w:t>(</w:t>
      </w:r>
      <w:r w:rsidR="00EA4CE8">
        <w:rPr>
          <w:rFonts w:asciiTheme="minorHAnsi" w:hAnsiTheme="minorHAnsi" w:cstheme="minorHAnsi"/>
          <w:bCs/>
          <w:color w:val="auto"/>
          <w:sz w:val="22"/>
          <w:szCs w:val="22"/>
        </w:rPr>
        <w:t xml:space="preserve">slovom: jedentisíc EUR) </w:t>
      </w:r>
      <w:r>
        <w:rPr>
          <w:rFonts w:asciiTheme="minorHAnsi" w:hAnsiTheme="minorHAnsi" w:cstheme="minorHAnsi"/>
          <w:color w:val="auto"/>
          <w:sz w:val="22"/>
          <w:szCs w:val="22"/>
        </w:rPr>
        <w:t>za každý, čo i len začatý deň porušenia/nesplnenia povinnosti;</w:t>
      </w:r>
    </w:p>
    <w:p w14:paraId="67DE3033" w14:textId="5420C958"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pokutu vo výške </w:t>
      </w:r>
      <w:r>
        <w:rPr>
          <w:rFonts w:asciiTheme="minorHAnsi" w:hAnsiTheme="minorHAnsi" w:cstheme="minorHAnsi"/>
          <w:b/>
          <w:color w:val="auto"/>
          <w:sz w:val="22"/>
          <w:szCs w:val="22"/>
        </w:rPr>
        <w:t>0,05% z</w:t>
      </w:r>
      <w:r w:rsidR="00C443F9">
        <w:rPr>
          <w:rFonts w:asciiTheme="minorHAnsi" w:hAnsiTheme="minorHAnsi" w:cstheme="minorHAnsi"/>
          <w:b/>
          <w:color w:val="auto"/>
          <w:sz w:val="22"/>
          <w:szCs w:val="22"/>
        </w:rPr>
        <w:t> </w:t>
      </w:r>
      <w:r>
        <w:rPr>
          <w:rFonts w:asciiTheme="minorHAnsi" w:hAnsiTheme="minorHAnsi" w:cstheme="minorHAnsi"/>
          <w:b/>
          <w:color w:val="auto"/>
          <w:sz w:val="22"/>
          <w:szCs w:val="22"/>
        </w:rPr>
        <w:t>ceny</w:t>
      </w:r>
      <w:r w:rsidR="00C443F9">
        <w:rPr>
          <w:rFonts w:asciiTheme="minorHAnsi" w:hAnsiTheme="minorHAnsi" w:cstheme="minorHAnsi"/>
          <w:b/>
          <w:color w:val="auto"/>
          <w:sz w:val="22"/>
          <w:szCs w:val="22"/>
        </w:rPr>
        <w:t xml:space="preserve"> za</w:t>
      </w:r>
      <w:r>
        <w:rPr>
          <w:rFonts w:asciiTheme="minorHAnsi" w:hAnsiTheme="minorHAnsi" w:cstheme="minorHAnsi"/>
          <w:b/>
          <w:color w:val="auto"/>
          <w:sz w:val="22"/>
          <w:szCs w:val="22"/>
        </w:rPr>
        <w:t xml:space="preserve"> diel</w:t>
      </w:r>
      <w:r w:rsidR="00132B90">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aj začatý deň omeškania, a to až do dňa úplného odstránenia všetkých vád a nedorobkov;</w:t>
      </w:r>
    </w:p>
    <w:p w14:paraId="51EBF615" w14:textId="09A6F20C"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Pr>
          <w:rFonts w:asciiTheme="minorHAnsi" w:hAnsiTheme="minorHAnsi" w:cstheme="minorHAnsi"/>
          <w:b/>
          <w:color w:val="auto"/>
          <w:sz w:val="22"/>
          <w:szCs w:val="22"/>
        </w:rPr>
        <w:t>0,05% z</w:t>
      </w:r>
      <w:r w:rsidR="00D21F65">
        <w:rPr>
          <w:rFonts w:asciiTheme="minorHAnsi" w:hAnsiTheme="minorHAnsi" w:cstheme="minorHAnsi"/>
          <w:b/>
          <w:color w:val="auto"/>
          <w:sz w:val="22"/>
          <w:szCs w:val="22"/>
        </w:rPr>
        <w:t> </w:t>
      </w:r>
      <w:r>
        <w:rPr>
          <w:rFonts w:asciiTheme="minorHAnsi" w:hAnsiTheme="minorHAnsi" w:cstheme="minorHAnsi"/>
          <w:b/>
          <w:color w:val="auto"/>
          <w:sz w:val="22"/>
          <w:szCs w:val="22"/>
        </w:rPr>
        <w:t>ceny</w:t>
      </w:r>
      <w:r w:rsidR="00D21F65">
        <w:rPr>
          <w:rFonts w:asciiTheme="minorHAnsi" w:hAnsiTheme="minorHAnsi" w:cstheme="minorHAnsi"/>
          <w:b/>
          <w:color w:val="auto"/>
          <w:sz w:val="22"/>
          <w:szCs w:val="22"/>
        </w:rPr>
        <w:t xml:space="preserve"> za</w:t>
      </w:r>
      <w:r>
        <w:rPr>
          <w:rFonts w:asciiTheme="minorHAnsi" w:hAnsiTheme="minorHAnsi" w:cstheme="minorHAnsi"/>
          <w:b/>
          <w:color w:val="auto"/>
          <w:sz w:val="22"/>
          <w:szCs w:val="22"/>
        </w:rPr>
        <w:t xml:space="preserve"> diel</w:t>
      </w:r>
      <w:r w:rsidR="00D21F65">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w:t>
      </w:r>
      <w:r>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644C707F" w14:textId="4EBD07EF"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nevypratania staveniska v lehote podľa čl. XI. ods. 9  Zmluvy, vzniká objednávateľovi nárok voči zhotoviteľovi na zmluvnú pokutu vo výške </w:t>
      </w:r>
      <w:r>
        <w:rPr>
          <w:rFonts w:asciiTheme="minorHAnsi" w:hAnsiTheme="minorHAnsi" w:cstheme="minorHAnsi"/>
          <w:b/>
          <w:color w:val="auto"/>
          <w:sz w:val="22"/>
          <w:szCs w:val="22"/>
        </w:rPr>
        <w:t>1.000,-</w:t>
      </w:r>
      <w:r w:rsidR="00DC688B">
        <w:rPr>
          <w:rFonts w:asciiTheme="minorHAnsi" w:hAnsiTheme="minorHAnsi" w:cstheme="minorHAnsi"/>
          <w:b/>
          <w:color w:val="auto"/>
          <w:sz w:val="22"/>
          <w:szCs w:val="22"/>
        </w:rPr>
        <w:t xml:space="preserve"> EUR</w:t>
      </w:r>
      <w:r w:rsidR="00EA4CE8">
        <w:rPr>
          <w:rFonts w:asciiTheme="minorHAnsi" w:hAnsiTheme="minorHAnsi" w:cstheme="minorHAnsi"/>
          <w:b/>
          <w:color w:val="auto"/>
          <w:sz w:val="22"/>
          <w:szCs w:val="22"/>
        </w:rPr>
        <w:t xml:space="preserve"> </w:t>
      </w:r>
      <w:r w:rsidR="00EA4CE8" w:rsidRPr="002A06E0">
        <w:rPr>
          <w:rFonts w:asciiTheme="minorHAnsi" w:hAnsiTheme="minorHAnsi" w:cstheme="minorHAnsi"/>
          <w:bCs/>
          <w:color w:val="auto"/>
          <w:sz w:val="22"/>
          <w:szCs w:val="22"/>
        </w:rPr>
        <w:t>(</w:t>
      </w:r>
      <w:r w:rsidR="00EA4CE8">
        <w:rPr>
          <w:rFonts w:asciiTheme="minorHAnsi" w:hAnsiTheme="minorHAnsi" w:cstheme="minorHAnsi"/>
          <w:bCs/>
          <w:color w:val="auto"/>
          <w:sz w:val="22"/>
          <w:szCs w:val="22"/>
        </w:rPr>
        <w:t>slovom: jedentisíc EUR)</w:t>
      </w:r>
      <w:r w:rsidR="00996D28">
        <w:rPr>
          <w:rFonts w:asciiTheme="minorHAnsi" w:hAnsiTheme="minorHAnsi" w:cstheme="minorHAnsi"/>
          <w:bCs/>
          <w:color w:val="auto"/>
          <w:sz w:val="22"/>
          <w:szCs w:val="22"/>
        </w:rPr>
        <w:t xml:space="preserve"> </w:t>
      </w:r>
      <w:r>
        <w:rPr>
          <w:rFonts w:asciiTheme="minorHAnsi" w:hAnsiTheme="minorHAnsi" w:cstheme="minorHAnsi"/>
          <w:color w:val="auto"/>
          <w:sz w:val="22"/>
          <w:szCs w:val="22"/>
        </w:rPr>
        <w:t>za každý, čo i len začatý deň porušenia/nesplnenia povinnosti;</w:t>
      </w:r>
    </w:p>
    <w:p w14:paraId="6384B56A" w14:textId="44E63A75" w:rsidR="001E66FD" w:rsidRDefault="001E66FD" w:rsidP="001E66FD">
      <w:pPr>
        <w:pStyle w:val="Default"/>
        <w:numPr>
          <w:ilvl w:val="1"/>
          <w:numId w:val="11"/>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Pr>
          <w:rFonts w:asciiTheme="minorHAnsi" w:hAnsiTheme="minorHAnsi" w:cstheme="minorHAnsi"/>
          <w:b/>
          <w:color w:val="auto"/>
          <w:sz w:val="22"/>
          <w:szCs w:val="22"/>
        </w:rPr>
        <w:t>1.000,-</w:t>
      </w:r>
      <w:r w:rsidR="00996D28">
        <w:rPr>
          <w:rFonts w:asciiTheme="minorHAnsi" w:hAnsiTheme="minorHAnsi" w:cstheme="minorHAnsi"/>
          <w:b/>
          <w:color w:val="auto"/>
          <w:sz w:val="22"/>
          <w:szCs w:val="22"/>
        </w:rPr>
        <w:t xml:space="preserve"> </w:t>
      </w:r>
      <w:r w:rsidR="00DC688B">
        <w:rPr>
          <w:rFonts w:asciiTheme="minorHAnsi" w:hAnsiTheme="minorHAnsi" w:cstheme="minorHAnsi"/>
          <w:b/>
          <w:color w:val="auto"/>
          <w:sz w:val="22"/>
          <w:szCs w:val="22"/>
        </w:rPr>
        <w:t>EUR</w:t>
      </w:r>
      <w:r w:rsidR="00996D28">
        <w:rPr>
          <w:rFonts w:asciiTheme="minorHAnsi" w:hAnsiTheme="minorHAnsi" w:cstheme="minorHAnsi"/>
          <w:b/>
          <w:color w:val="auto"/>
          <w:sz w:val="22"/>
          <w:szCs w:val="22"/>
        </w:rPr>
        <w:t xml:space="preserve"> </w:t>
      </w:r>
      <w:r w:rsidR="00996D28" w:rsidRPr="002A06E0">
        <w:rPr>
          <w:rFonts w:asciiTheme="minorHAnsi" w:hAnsiTheme="minorHAnsi" w:cstheme="minorHAnsi"/>
          <w:bCs/>
          <w:color w:val="auto"/>
          <w:sz w:val="22"/>
          <w:szCs w:val="22"/>
        </w:rPr>
        <w:t>(</w:t>
      </w:r>
      <w:r w:rsidR="00996D28">
        <w:rPr>
          <w:rFonts w:asciiTheme="minorHAnsi" w:hAnsiTheme="minorHAnsi" w:cstheme="minorHAnsi"/>
          <w:bCs/>
          <w:color w:val="auto"/>
          <w:sz w:val="22"/>
          <w:szCs w:val="22"/>
        </w:rPr>
        <w:t xml:space="preserve">slovom: jedentisíc EUR) </w:t>
      </w:r>
      <w:r>
        <w:rPr>
          <w:rFonts w:asciiTheme="minorHAnsi" w:hAnsiTheme="minorHAnsi" w:cstheme="minorHAnsi"/>
          <w:color w:val="auto"/>
          <w:sz w:val="22"/>
          <w:szCs w:val="22"/>
        </w:rPr>
        <w:t>za každé jednotlivé porušenie a za každý, čo i len začatý deň nesplnenia/porušenia povinnosti;</w:t>
      </w:r>
    </w:p>
    <w:p w14:paraId="75309851" w14:textId="0ECB24E7" w:rsidR="001E66FD" w:rsidRDefault="001E66FD" w:rsidP="001E66FD">
      <w:pPr>
        <w:pStyle w:val="Default"/>
        <w:numPr>
          <w:ilvl w:val="1"/>
          <w:numId w:val="11"/>
        </w:numPr>
        <w:tabs>
          <w:tab w:val="left" w:pos="993"/>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kvalitatívnych parametrov stanovených STN a/alebo požadovanými dokumentáciou a/alebo ktoré boli </w:t>
      </w:r>
      <w:r w:rsidR="000959FD">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mluvnými stranami dohodnuté a ktorých nedodržanie bolo preukázané skúškami realizovanými odborne spôsobilými osobami, vzniká objednávateľovi nárok voči zhotoviteľovi na zmluvnú pokutu vo výške </w:t>
      </w:r>
      <w:r>
        <w:rPr>
          <w:rFonts w:asciiTheme="minorHAnsi" w:hAnsiTheme="minorHAnsi" w:cstheme="minorHAnsi"/>
          <w:b/>
          <w:color w:val="auto"/>
          <w:sz w:val="22"/>
          <w:szCs w:val="22"/>
        </w:rPr>
        <w:t>0,1% z</w:t>
      </w:r>
      <w:r w:rsidR="00D21F65">
        <w:rPr>
          <w:rFonts w:asciiTheme="minorHAnsi" w:hAnsiTheme="minorHAnsi" w:cstheme="minorHAnsi"/>
          <w:b/>
          <w:color w:val="auto"/>
          <w:sz w:val="22"/>
          <w:szCs w:val="22"/>
        </w:rPr>
        <w:t> </w:t>
      </w:r>
      <w:r>
        <w:rPr>
          <w:rFonts w:asciiTheme="minorHAnsi" w:hAnsiTheme="minorHAnsi" w:cstheme="minorHAnsi"/>
          <w:b/>
          <w:color w:val="auto"/>
          <w:sz w:val="22"/>
          <w:szCs w:val="22"/>
        </w:rPr>
        <w:t>ceny</w:t>
      </w:r>
      <w:r w:rsidR="00D21F65">
        <w:rPr>
          <w:rFonts w:asciiTheme="minorHAnsi" w:hAnsiTheme="minorHAnsi" w:cstheme="minorHAnsi"/>
          <w:b/>
          <w:color w:val="auto"/>
          <w:sz w:val="22"/>
          <w:szCs w:val="22"/>
        </w:rPr>
        <w:t xml:space="preserve"> za</w:t>
      </w:r>
      <w:r>
        <w:rPr>
          <w:rFonts w:asciiTheme="minorHAnsi" w:hAnsiTheme="minorHAnsi" w:cstheme="minorHAnsi"/>
          <w:b/>
          <w:color w:val="auto"/>
          <w:sz w:val="22"/>
          <w:szCs w:val="22"/>
        </w:rPr>
        <w:t xml:space="preserve"> diel</w:t>
      </w:r>
      <w:r w:rsidR="00D21F65">
        <w:rPr>
          <w:rFonts w:asciiTheme="minorHAnsi" w:hAnsiTheme="minorHAnsi" w:cstheme="minorHAnsi"/>
          <w:b/>
          <w:color w:val="auto"/>
          <w:sz w:val="22"/>
          <w:szCs w:val="22"/>
        </w:rPr>
        <w:t>o</w:t>
      </w:r>
      <w:r>
        <w:rPr>
          <w:rFonts w:asciiTheme="minorHAnsi" w:hAnsiTheme="minorHAnsi" w:cstheme="minorHAnsi"/>
          <w:b/>
          <w:color w:val="auto"/>
          <w:sz w:val="22"/>
          <w:szCs w:val="22"/>
        </w:rPr>
        <w:t xml:space="preserve"> bez DPH </w:t>
      </w:r>
      <w:r>
        <w:rPr>
          <w:rFonts w:asciiTheme="minorHAnsi" w:hAnsiTheme="minorHAnsi" w:cstheme="minorHAnsi"/>
          <w:color w:val="auto"/>
          <w:sz w:val="22"/>
          <w:szCs w:val="22"/>
        </w:rPr>
        <w:t>za každé jednotlivé nesplnenie/porušenie povinnosti, a to aj opakovane.</w:t>
      </w:r>
    </w:p>
    <w:p w14:paraId="64506272" w14:textId="106A6FBC" w:rsidR="001E66FD" w:rsidRDefault="001E66FD" w:rsidP="001E66FD">
      <w:pPr>
        <w:pStyle w:val="Bezriadkovania"/>
        <w:numPr>
          <w:ilvl w:val="0"/>
          <w:numId w:val="11"/>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 xml:space="preserve">Zmluvné strany </w:t>
      </w:r>
      <w:r w:rsidR="00713908">
        <w:rPr>
          <w:rFonts w:asciiTheme="minorHAnsi" w:hAnsiTheme="minorHAnsi" w:cstheme="minorHAnsi"/>
          <w:sz w:val="22"/>
          <w:szCs w:val="22"/>
        </w:rPr>
        <w:t>vy</w:t>
      </w:r>
      <w:r>
        <w:rPr>
          <w:rFonts w:asciiTheme="minorHAnsi" w:hAnsiTheme="minorHAnsi" w:cstheme="minorHAnsi"/>
          <w:sz w:val="22"/>
          <w:szCs w:val="22"/>
        </w:rPr>
        <w:t>hlasujú, že považujú dohodnuté výšky zmluvných pokút uvedených v tejto Zmluv</w:t>
      </w:r>
      <w:r w:rsidR="00E61F10">
        <w:rPr>
          <w:rFonts w:asciiTheme="minorHAnsi" w:hAnsiTheme="minorHAnsi" w:cstheme="minorHAnsi"/>
          <w:sz w:val="22"/>
          <w:szCs w:val="22"/>
        </w:rPr>
        <w:t>e</w:t>
      </w:r>
      <w:r>
        <w:rPr>
          <w:rFonts w:asciiTheme="minorHAnsi" w:hAnsiTheme="minorHAnsi" w:cstheme="minorHAnsi"/>
          <w:sz w:val="22"/>
          <w:szCs w:val="22"/>
        </w:rPr>
        <w:t xml:space="preserve"> za primerané,</w:t>
      </w:r>
      <w:r>
        <w:rPr>
          <w:rFonts w:asciiTheme="minorHAnsi" w:hAnsiTheme="minorHAnsi" w:cstheme="minorHAnsi"/>
          <w:sz w:val="22"/>
          <w:szCs w:val="20"/>
        </w:rPr>
        <w:t xml:space="preserve"> pretože pri rokovaniach o dohode o výške týchto zmluvných pokút prihliadali na hodnotu a význam týmito</w:t>
      </w:r>
      <w:r>
        <w:rPr>
          <w:rFonts w:asciiTheme="minorHAnsi" w:hAnsiTheme="minorHAnsi" w:cstheme="minorHAnsi"/>
          <w:sz w:val="22"/>
          <w:szCs w:val="22"/>
        </w:rPr>
        <w:t xml:space="preserve"> zmluvnými pokutami zabezpečovaných zmluvných povinností zhotoviteľa. </w:t>
      </w:r>
    </w:p>
    <w:p w14:paraId="7ADD958A" w14:textId="5E4D4581" w:rsidR="001E66FD" w:rsidRDefault="001E66FD" w:rsidP="001E66FD">
      <w:pPr>
        <w:pStyle w:val="Bezriadkovania"/>
        <w:numPr>
          <w:ilvl w:val="0"/>
          <w:numId w:val="11"/>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r w:rsidR="007F0C45">
        <w:rPr>
          <w:rFonts w:asciiTheme="minorHAnsi" w:hAnsiTheme="minorHAnsi" w:cstheme="minorHAnsi"/>
          <w:sz w:val="22"/>
          <w:szCs w:val="22"/>
          <w:lang w:eastAsia="cs-CZ"/>
        </w:rPr>
        <w:t xml:space="preserve"> riad</w:t>
      </w:r>
      <w:r w:rsidR="001B2F64">
        <w:rPr>
          <w:rFonts w:asciiTheme="minorHAnsi" w:hAnsiTheme="minorHAnsi" w:cstheme="minorHAnsi"/>
          <w:sz w:val="22"/>
          <w:szCs w:val="22"/>
          <w:lang w:eastAsia="cs-CZ"/>
        </w:rPr>
        <w:t>ne a včas.</w:t>
      </w:r>
    </w:p>
    <w:p w14:paraId="21BEBF14" w14:textId="77777777" w:rsidR="001E66FD" w:rsidRDefault="001E66FD" w:rsidP="001E66FD">
      <w:pPr>
        <w:pStyle w:val="Default"/>
        <w:rPr>
          <w:rFonts w:asciiTheme="minorHAnsi" w:hAnsiTheme="minorHAnsi" w:cstheme="minorHAnsi"/>
          <w:color w:val="auto"/>
          <w:sz w:val="22"/>
          <w:szCs w:val="22"/>
        </w:rPr>
      </w:pPr>
    </w:p>
    <w:p w14:paraId="2DB52421"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XIV.</w:t>
      </w:r>
    </w:p>
    <w:p w14:paraId="1937D2DE" w14:textId="77777777" w:rsidR="001E66FD" w:rsidRDefault="001E66FD" w:rsidP="001E66FD">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Osobitné ustanovenia</w:t>
      </w:r>
    </w:p>
    <w:p w14:paraId="0DA15010" w14:textId="77777777" w:rsidR="001E66FD" w:rsidRDefault="001E66FD" w:rsidP="001E66FD">
      <w:pPr>
        <w:pStyle w:val="Default"/>
        <w:numPr>
          <w:ilvl w:val="0"/>
          <w:numId w:val="25"/>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Táto Zmluva zaniká :  </w:t>
      </w:r>
    </w:p>
    <w:p w14:paraId="00893F3F" w14:textId="55704745" w:rsidR="001E66FD" w:rsidRDefault="001E66FD" w:rsidP="001E66FD">
      <w:pPr>
        <w:pStyle w:val="Default"/>
        <w:numPr>
          <w:ilvl w:val="1"/>
          <w:numId w:val="25"/>
        </w:numPr>
        <w:ind w:left="567" w:hanging="283"/>
        <w:jc w:val="both"/>
        <w:rPr>
          <w:rFonts w:asciiTheme="minorHAnsi" w:hAnsiTheme="minorHAnsi" w:cstheme="minorHAnsi"/>
          <w:color w:val="auto"/>
          <w:sz w:val="22"/>
          <w:szCs w:val="22"/>
        </w:rPr>
      </w:pPr>
      <w:r>
        <w:rPr>
          <w:rFonts w:asciiTheme="minorHAnsi" w:hAnsiTheme="minorHAnsi" w:cstheme="minorHAnsi"/>
          <w:sz w:val="22"/>
          <w:szCs w:val="22"/>
        </w:rPr>
        <w:t xml:space="preserve">riadnym splnením všetkých práv a povinnosti </w:t>
      </w:r>
      <w:r w:rsidR="001B2F64">
        <w:rPr>
          <w:rFonts w:asciiTheme="minorHAnsi" w:hAnsiTheme="minorHAnsi" w:cstheme="minorHAnsi"/>
          <w:sz w:val="22"/>
          <w:szCs w:val="22"/>
        </w:rPr>
        <w:t>Z</w:t>
      </w:r>
      <w:r>
        <w:rPr>
          <w:rFonts w:asciiTheme="minorHAnsi" w:hAnsiTheme="minorHAnsi" w:cstheme="minorHAnsi"/>
          <w:sz w:val="22"/>
          <w:szCs w:val="22"/>
        </w:rPr>
        <w:t xml:space="preserve">mluvných strán vyplývajúcich z tejto Zmluvy, </w:t>
      </w:r>
    </w:p>
    <w:p w14:paraId="2C4C07AA" w14:textId="4F6B0100" w:rsidR="001E66FD" w:rsidRDefault="001E66FD" w:rsidP="001E66FD">
      <w:pPr>
        <w:pStyle w:val="Default"/>
        <w:numPr>
          <w:ilvl w:val="1"/>
          <w:numId w:val="25"/>
        </w:numPr>
        <w:ind w:left="567" w:hanging="283"/>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písomnou dohodou </w:t>
      </w:r>
      <w:r w:rsidR="001B2F64">
        <w:rPr>
          <w:rFonts w:asciiTheme="minorHAnsi" w:hAnsiTheme="minorHAnsi" w:cstheme="minorHAnsi"/>
          <w:color w:val="auto"/>
          <w:sz w:val="22"/>
          <w:szCs w:val="22"/>
        </w:rPr>
        <w:t>Z</w:t>
      </w:r>
      <w:r>
        <w:rPr>
          <w:rFonts w:asciiTheme="minorHAnsi" w:hAnsiTheme="minorHAnsi" w:cstheme="minorHAnsi"/>
          <w:color w:val="auto"/>
          <w:sz w:val="22"/>
          <w:szCs w:val="22"/>
        </w:rPr>
        <w:t xml:space="preserve">mluvných strán, a to ku dňu uvedenému v dohode, </w:t>
      </w:r>
    </w:p>
    <w:p w14:paraId="7BCECBF0" w14:textId="57123C28" w:rsidR="001E66FD" w:rsidRDefault="001E66FD" w:rsidP="001E66FD">
      <w:pPr>
        <w:pStyle w:val="Default"/>
        <w:numPr>
          <w:ilvl w:val="1"/>
          <w:numId w:val="25"/>
        </w:numPr>
        <w:ind w:left="567" w:hanging="283"/>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jednostranným odstúpením od Zmluvy zo strany objednávateľa </w:t>
      </w:r>
      <w:r w:rsidR="00076AE7">
        <w:rPr>
          <w:rFonts w:asciiTheme="minorHAnsi" w:hAnsiTheme="minorHAnsi" w:cstheme="minorHAnsi"/>
          <w:color w:val="auto"/>
          <w:sz w:val="22"/>
          <w:szCs w:val="22"/>
        </w:rPr>
        <w:t>z titulu</w:t>
      </w:r>
      <w:r>
        <w:rPr>
          <w:rFonts w:asciiTheme="minorHAnsi" w:hAnsiTheme="minorHAnsi" w:cstheme="minorHAnsi"/>
          <w:color w:val="auto"/>
          <w:sz w:val="22"/>
          <w:szCs w:val="22"/>
        </w:rPr>
        <w:t xml:space="preserve"> jej podstatného porušenia zo strany zhotoviteľa, ak: </w:t>
      </w:r>
    </w:p>
    <w:p w14:paraId="4772B0F5"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bez riadneho dôvodu odmietne prevziať stavenisko,</w:t>
      </w:r>
    </w:p>
    <w:p w14:paraId="15FB857E"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včas nesplní akúkoľvek povinnosť, bez splnenia ktorej nie je možné začať zhotovovať dielo,</w:t>
      </w:r>
    </w:p>
    <w:p w14:paraId="6D3CE81F"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nezačne s realizáciou stavebných prác na diele v lehote uvedenej v čl. IV. bod 1.1. tejto Zmluvy,</w:t>
      </w:r>
    </w:p>
    <w:p w14:paraId="54A1D3B0" w14:textId="719ABE98"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z dôvodov spočívajúcich na jeho strane je v omeškaní s plnením ktoréhokoľvek postupového termínu realizácie diela uvedeného v harmonograme prác (príloha č. 3 tejto Zmluvy) o viac ako 7 dní,</w:t>
      </w:r>
    </w:p>
    <w:p w14:paraId="5F42EC77"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3 tejto Zmluvy), </w:t>
      </w:r>
    </w:p>
    <w:p w14:paraId="25766FCB" w14:textId="588EB4EB"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zhotoviteľ neplní </w:t>
      </w:r>
      <w:proofErr w:type="spellStart"/>
      <w:r>
        <w:rPr>
          <w:rFonts w:asciiTheme="minorHAnsi" w:hAnsiTheme="minorHAnsi" w:cstheme="minorHAnsi"/>
          <w:sz w:val="22"/>
          <w:szCs w:val="22"/>
        </w:rPr>
        <w:t>kvalitatívno</w:t>
      </w:r>
      <w:proofErr w:type="spellEnd"/>
      <w:r>
        <w:rPr>
          <w:rFonts w:asciiTheme="minorHAnsi" w:hAnsiTheme="minorHAnsi" w:cstheme="minorHAnsi"/>
          <w:sz w:val="22"/>
          <w:szCs w:val="22"/>
        </w:rPr>
        <w:t xml:space="preserve"> - technické parametre a/alebo podmienky zhotovovania diela určené </w:t>
      </w:r>
      <w:r w:rsidR="00DA65B7">
        <w:rPr>
          <w:rFonts w:asciiTheme="minorHAnsi" w:hAnsiTheme="minorHAnsi" w:cstheme="minorHAnsi"/>
          <w:sz w:val="22"/>
          <w:szCs w:val="22"/>
        </w:rPr>
        <w:t>D</w:t>
      </w:r>
      <w:r>
        <w:rPr>
          <w:rFonts w:asciiTheme="minorHAnsi" w:hAnsiTheme="minorHAnsi" w:cstheme="minorHAnsi"/>
          <w:sz w:val="22"/>
          <w:szCs w:val="22"/>
        </w:rPr>
        <w:t>okumentáciou, slovenskými technickými normami, európskymi normami, všeobecne záväznými právnymi predpismi Slovenskej republiky a touto Zmluvou,</w:t>
      </w:r>
    </w:p>
    <w:p w14:paraId="4BAB7B10" w14:textId="75BF8431"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v omeškaní s riadnym vykonaním a odovzdaním diela o viac ako 10 dní, </w:t>
      </w:r>
    </w:p>
    <w:p w14:paraId="0C9CF71F"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zhotoviteľ aj napriek písomnému upozorneniu objednávateľa, resp. oprávnenej osoby objednávateľa (zápis v stavebnom denníku na </w:t>
      </w:r>
      <w:proofErr w:type="spellStart"/>
      <w:r>
        <w:rPr>
          <w:rFonts w:asciiTheme="minorHAnsi" w:hAnsiTheme="minorHAnsi" w:cstheme="minorHAnsi"/>
          <w:sz w:val="22"/>
          <w:szCs w:val="22"/>
        </w:rPr>
        <w:t>vadné</w:t>
      </w:r>
      <w:proofErr w:type="spellEnd"/>
      <w:r>
        <w:rPr>
          <w:rFonts w:asciiTheme="minorHAnsi" w:hAnsiTheme="minorHAnsi" w:cstheme="minorHAnsi"/>
          <w:sz w:val="22"/>
          <w:szCs w:val="22"/>
        </w:rPr>
        <w:t xml:space="preserve"> plnenie zhotoviteľa) pokračuje vo </w:t>
      </w:r>
      <w:proofErr w:type="spellStart"/>
      <w:r>
        <w:rPr>
          <w:rFonts w:asciiTheme="minorHAnsi" w:hAnsiTheme="minorHAnsi" w:cstheme="minorHAnsi"/>
          <w:sz w:val="22"/>
          <w:szCs w:val="22"/>
        </w:rPr>
        <w:t>vadnom</w:t>
      </w:r>
      <w:proofErr w:type="spellEnd"/>
      <w:r>
        <w:rPr>
          <w:rFonts w:asciiTheme="minorHAnsi" w:hAnsiTheme="minorHAnsi" w:cstheme="minorHAnsi"/>
          <w:sz w:val="22"/>
          <w:szCs w:val="22"/>
        </w:rPr>
        <w:t xml:space="preserve"> plnení/zhotovovaní diela, </w:t>
      </w:r>
    </w:p>
    <w:p w14:paraId="7CC11FB9"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p>
    <w:p w14:paraId="17EAF6A5"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objednávateľom oznámená vada diela je neodstrániteľná,</w:t>
      </w:r>
    </w:p>
    <w:p w14:paraId="2C04C3ED"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14:paraId="4DDD267A"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nesplní/poruší povinnosť/povinnosti stanovené v článku XIII. Zmluvy,</w:t>
      </w:r>
    </w:p>
    <w:p w14:paraId="3819E5D2" w14:textId="0A877106"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opakovane nesplní/poruší povinnosť ustanovenú v článku VII. ods. 12</w:t>
      </w:r>
      <w:r w:rsidR="004A6B60">
        <w:rPr>
          <w:rFonts w:asciiTheme="minorHAnsi" w:hAnsiTheme="minorHAnsi" w:cstheme="minorHAnsi"/>
          <w:sz w:val="22"/>
          <w:szCs w:val="22"/>
        </w:rPr>
        <w:t xml:space="preserve"> Zmluvy</w:t>
      </w:r>
      <w:r>
        <w:rPr>
          <w:rFonts w:asciiTheme="minorHAnsi" w:hAnsiTheme="minorHAnsi" w:cstheme="minorHAnsi"/>
          <w:sz w:val="22"/>
          <w:szCs w:val="22"/>
        </w:rPr>
        <w:t xml:space="preserve"> (opakovaným nesplnením/porušením sa rozumie nesplnenie/porušenie min. 2 a viackrát),</w:t>
      </w:r>
    </w:p>
    <w:p w14:paraId="5492786A"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zhotoviteľ akýmkoľvek spôsobom koná proti zásadám spravodlivých obchodných vzťahov, porušuje zákaz nekalej súťaže, koná proti pravidlám hospodárskej súťaže alebo ak jeho činnosť kazí dobré meno a primerané záujmy objednávateľa,</w:t>
      </w:r>
    </w:p>
    <w:p w14:paraId="12224D28" w14:textId="77777777" w:rsidR="001E66FD"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48F6B86B" w14:textId="4AFD2C8E" w:rsidR="001E66FD" w:rsidRPr="00F577C5" w:rsidRDefault="001E66FD"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ak ktorékoľvek vyhlásenie zhotoviteľa uvedené v tejto Zmluve bude nepravdivé ku dňu uzatvorenia Zmluvy alebo sa takým stane počas realizácie diela</w:t>
      </w:r>
      <w:r w:rsidR="003D4108">
        <w:rPr>
          <w:rFonts w:asciiTheme="minorHAnsi" w:hAnsiTheme="minorHAnsi" w:cstheme="minorHAnsi"/>
          <w:sz w:val="22"/>
          <w:szCs w:val="22"/>
        </w:rPr>
        <w:t>,</w:t>
      </w:r>
    </w:p>
    <w:p w14:paraId="10FAEC73" w14:textId="6DA31DF2" w:rsidR="008D536C" w:rsidRPr="00F577C5" w:rsidRDefault="000951D4" w:rsidP="001E66FD">
      <w:pPr>
        <w:pStyle w:val="Default"/>
        <w:numPr>
          <w:ilvl w:val="2"/>
          <w:numId w:val="26"/>
        </w:numPr>
        <w:jc w:val="both"/>
        <w:rPr>
          <w:rFonts w:asciiTheme="minorHAnsi" w:hAnsiTheme="minorHAnsi" w:cstheme="minorHAnsi"/>
          <w:color w:val="auto"/>
          <w:sz w:val="22"/>
          <w:szCs w:val="22"/>
        </w:rPr>
      </w:pPr>
      <w:r>
        <w:rPr>
          <w:rFonts w:asciiTheme="minorHAnsi" w:hAnsiTheme="minorHAnsi" w:cstheme="minorHAnsi"/>
          <w:sz w:val="22"/>
          <w:szCs w:val="22"/>
        </w:rPr>
        <w:t xml:space="preserve">ak zhotoviteľ poruší svoje povinnosti vyplývajúce z ustanovení </w:t>
      </w:r>
      <w:r w:rsidR="005D185E">
        <w:rPr>
          <w:rFonts w:asciiTheme="minorHAnsi" w:hAnsiTheme="minorHAnsi" w:cstheme="minorHAnsi"/>
          <w:sz w:val="22"/>
          <w:szCs w:val="22"/>
        </w:rPr>
        <w:t>Z</w:t>
      </w:r>
      <w:r>
        <w:rPr>
          <w:rFonts w:asciiTheme="minorHAnsi" w:hAnsiTheme="minorHAnsi" w:cstheme="minorHAnsi"/>
          <w:sz w:val="22"/>
          <w:szCs w:val="22"/>
        </w:rPr>
        <w:t>mluvy týkajúcich sa zápisu zhotoviteľa v registri partnerov verejného sektora, alebo poruší zákaz podľa čl. XVI ods. 11 Zmluvy.</w:t>
      </w:r>
    </w:p>
    <w:p w14:paraId="1FD93028" w14:textId="77777777" w:rsidR="002904E4" w:rsidRDefault="002904E4" w:rsidP="00F577C5">
      <w:pPr>
        <w:pStyle w:val="Default"/>
        <w:ind w:left="1286"/>
        <w:jc w:val="both"/>
        <w:rPr>
          <w:rFonts w:asciiTheme="minorHAnsi" w:hAnsiTheme="minorHAnsi" w:cstheme="minorHAnsi"/>
          <w:color w:val="auto"/>
          <w:sz w:val="22"/>
          <w:szCs w:val="22"/>
        </w:rPr>
      </w:pPr>
    </w:p>
    <w:p w14:paraId="7918B69A" w14:textId="77777777" w:rsidR="00DE171E" w:rsidRPr="00DE171E" w:rsidRDefault="001E66FD" w:rsidP="001E66FD">
      <w:pPr>
        <w:pStyle w:val="Default"/>
        <w:numPr>
          <w:ilvl w:val="1"/>
          <w:numId w:val="25"/>
        </w:numPr>
        <w:ind w:left="709" w:hanging="425"/>
        <w:jc w:val="both"/>
        <w:rPr>
          <w:rFonts w:asciiTheme="minorHAnsi" w:hAnsiTheme="minorHAnsi" w:cstheme="minorHAnsi"/>
          <w:color w:val="auto"/>
          <w:sz w:val="22"/>
          <w:szCs w:val="22"/>
        </w:rPr>
      </w:pPr>
      <w:r>
        <w:rPr>
          <w:rFonts w:asciiTheme="minorHAnsi" w:hAnsiTheme="minorHAnsi" w:cstheme="minorHAnsi"/>
          <w:sz w:val="22"/>
          <w:szCs w:val="22"/>
        </w:rPr>
        <w:t>jednostranným odstúpením od Zmluvy zo strany zhotoviteľa, ak objednávateľ poruší Zmluvu podstatným spôsobom. Za podstatné porušenie tejto Zmluvy zo strany objednávateľa je omeškanie objednávateľa s úhradou faktúry o viac ako 30 dní.</w:t>
      </w:r>
    </w:p>
    <w:p w14:paraId="777B55DF" w14:textId="49E281EE" w:rsidR="001E66FD" w:rsidRDefault="001E66FD" w:rsidP="00011B9E">
      <w:pPr>
        <w:pStyle w:val="Default"/>
        <w:ind w:left="709"/>
        <w:jc w:val="both"/>
        <w:rPr>
          <w:rFonts w:asciiTheme="minorHAnsi" w:hAnsiTheme="minorHAnsi" w:cstheme="minorHAnsi"/>
          <w:sz w:val="22"/>
          <w:szCs w:val="22"/>
        </w:rPr>
      </w:pPr>
    </w:p>
    <w:p w14:paraId="2746AEA3" w14:textId="77777777" w:rsidR="00011B9E" w:rsidRPr="00B53BB2" w:rsidRDefault="00011B9E" w:rsidP="00011B9E">
      <w:pPr>
        <w:pStyle w:val="Default"/>
        <w:numPr>
          <w:ilvl w:val="1"/>
          <w:numId w:val="25"/>
        </w:numPr>
        <w:ind w:left="709" w:hanging="425"/>
        <w:jc w:val="both"/>
        <w:rPr>
          <w:rFonts w:asciiTheme="minorHAnsi" w:hAnsiTheme="minorHAnsi" w:cstheme="minorHAnsi"/>
          <w:color w:val="FF0000"/>
          <w:sz w:val="22"/>
          <w:szCs w:val="22"/>
        </w:rPr>
      </w:pPr>
      <w:r w:rsidRPr="00B53BB2">
        <w:rPr>
          <w:rFonts w:asciiTheme="minorHAnsi" w:hAnsiTheme="minorHAnsi" w:cstheme="minorHAnsi"/>
          <w:color w:val="FF0000"/>
          <w:sz w:val="22"/>
          <w:szCs w:val="22"/>
        </w:rPr>
        <w:t>splnením rozväzovacej podmienky podľa čl. XVII ods. 1 tejto Zmluvy.</w:t>
      </w:r>
    </w:p>
    <w:p w14:paraId="2ED39C0E" w14:textId="77777777" w:rsidR="00011B9E" w:rsidRDefault="00011B9E" w:rsidP="00011B9E">
      <w:pPr>
        <w:pStyle w:val="Default"/>
        <w:ind w:left="709"/>
        <w:jc w:val="both"/>
        <w:rPr>
          <w:rFonts w:asciiTheme="minorHAnsi" w:hAnsiTheme="minorHAnsi" w:cstheme="minorHAnsi"/>
          <w:color w:val="auto"/>
          <w:sz w:val="22"/>
          <w:szCs w:val="22"/>
        </w:rPr>
      </w:pPr>
    </w:p>
    <w:p w14:paraId="519A36EF" w14:textId="25C0CF5E"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bCs/>
        </w:rPr>
        <w:t xml:space="preserve">2. </w:t>
      </w:r>
      <w:r>
        <w:rPr>
          <w:rFonts w:asciiTheme="minorHAnsi" w:hAnsiTheme="minorHAnsi" w:cstheme="minorHAnsi"/>
        </w:rPr>
        <w:t xml:space="preserve">Odstúpenie od Zmluvy nadobúda účinnosť dňom jeho doručenia druhej </w:t>
      </w:r>
      <w:r w:rsidR="00481CD2">
        <w:rPr>
          <w:rFonts w:asciiTheme="minorHAnsi" w:hAnsiTheme="minorHAnsi" w:cstheme="minorHAnsi"/>
        </w:rPr>
        <w:t>Z</w:t>
      </w:r>
      <w:r>
        <w:rPr>
          <w:rFonts w:asciiTheme="minorHAnsi" w:hAnsiTheme="minorHAnsi" w:cstheme="minorHAnsi"/>
        </w:rPr>
        <w:t>mluvnej strane a Zmluva sa zrušuje od tohto dňa (ex nunc) a nie od jej počiatku.</w:t>
      </w:r>
    </w:p>
    <w:p w14:paraId="243A5075" w14:textId="77777777"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3.</w:t>
      </w:r>
      <w:r>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6C2D65FA" w14:textId="77777777"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4.</w:t>
      </w:r>
      <w:r>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24AE20FB" w14:textId="77777777"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5.</w:t>
      </w:r>
      <w:r>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47340C15" w14:textId="77777777" w:rsidR="001E66FD" w:rsidRDefault="001E66FD" w:rsidP="001E66F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6.</w:t>
      </w:r>
      <w:r>
        <w:rPr>
          <w:rFonts w:asciiTheme="minorHAnsi" w:hAnsiTheme="minorHAnsi" w:cstheme="minorHAnsi"/>
        </w:rPr>
        <w:t xml:space="preserve"> 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32C065BC" w14:textId="77777777" w:rsidR="001E66FD" w:rsidRDefault="001E66FD" w:rsidP="001E66FD">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 XV.</w:t>
      </w:r>
    </w:p>
    <w:p w14:paraId="1A0BAA8D" w14:textId="77777777" w:rsidR="001E66FD" w:rsidRDefault="001E66FD" w:rsidP="001E66FD">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Bankové záruky</w:t>
      </w:r>
    </w:p>
    <w:p w14:paraId="4C9AA11D" w14:textId="1B402909" w:rsidR="001E66FD" w:rsidRDefault="001E66FD" w:rsidP="001E66FD">
      <w:pPr>
        <w:widowControl w:val="0"/>
        <w:numPr>
          <w:ilvl w:val="0"/>
          <w:numId w:val="12"/>
        </w:numPr>
        <w:tabs>
          <w:tab w:val="left" w:pos="0"/>
          <w:tab w:val="left" w:pos="284"/>
        </w:tabs>
        <w:spacing w:after="240" w:line="240" w:lineRule="auto"/>
        <w:ind w:left="0" w:firstLine="0"/>
        <w:jc w:val="both"/>
        <w:rPr>
          <w:rFonts w:ascii="Calibri" w:eastAsia="Calibri" w:hAnsi="Calibri" w:cs="Calibri"/>
        </w:rPr>
      </w:pPr>
      <w:bookmarkStart w:id="8" w:name="_Hlk127793804"/>
      <w:r>
        <w:rPr>
          <w:rFonts w:ascii="Calibri" w:eastAsia="Calibri" w:hAnsi="Calibri" w:cs="Calibri"/>
          <w:lang w:eastAsia="cs-CZ"/>
        </w:rPr>
        <w:t>Zhotoviteľ je povinný najneskôr ku dňu uzatvorenia (podpisu) Zmluvy odovzdať objednávateľovi bankovú záruku za riadne vykonanie diela podľa podmienok tejto Zmluvy na zabezpečenie riadneho plnenia/splnenia diela, a to pre prípad, že zhotoviteľ nebude plniť svoje povinnosti podľa tejto Zmluvy a objednávateľovi voči nemu vznikne nárok a/alebo pohľadávka (ďalej len</w:t>
      </w:r>
      <w:r w:rsidR="00D8517A">
        <w:rPr>
          <w:rFonts w:ascii="Calibri" w:eastAsia="Calibri" w:hAnsi="Calibri" w:cs="Calibri"/>
          <w:lang w:eastAsia="cs-CZ"/>
        </w:rPr>
        <w:t xml:space="preserve"> ako</w:t>
      </w:r>
      <w:r>
        <w:rPr>
          <w:rFonts w:ascii="Calibri" w:eastAsia="Calibri" w:hAnsi="Calibri" w:cs="Calibri"/>
          <w:lang w:eastAsia="cs-CZ"/>
        </w:rPr>
        <w:t xml:space="preserve"> „</w:t>
      </w:r>
      <w:r>
        <w:rPr>
          <w:rFonts w:ascii="Calibri" w:eastAsia="Calibri" w:hAnsi="Calibri" w:cs="Calibri"/>
          <w:b/>
          <w:bCs/>
          <w:lang w:eastAsia="cs-CZ"/>
        </w:rPr>
        <w:t>výkonová banková záruka“</w:t>
      </w:r>
      <w:r>
        <w:rPr>
          <w:rFonts w:ascii="Calibri" w:eastAsia="Calibri" w:hAnsi="Calibri" w:cs="Calibri"/>
          <w:lang w:eastAsia="cs-CZ"/>
        </w:rPr>
        <w:t xml:space="preserve">). </w:t>
      </w:r>
    </w:p>
    <w:p w14:paraId="6323B0B9" w14:textId="77777777" w:rsidR="001E66FD" w:rsidRDefault="001E66FD" w:rsidP="001E66FD">
      <w:pPr>
        <w:widowControl w:val="0"/>
        <w:numPr>
          <w:ilvl w:val="0"/>
          <w:numId w:val="12"/>
        </w:numPr>
        <w:tabs>
          <w:tab w:val="left" w:pos="284"/>
        </w:tabs>
        <w:spacing w:after="240" w:line="240" w:lineRule="auto"/>
        <w:ind w:left="0" w:firstLine="0"/>
        <w:jc w:val="both"/>
        <w:rPr>
          <w:rFonts w:ascii="Calibri" w:eastAsia="Calibri" w:hAnsi="Calibri" w:cs="Calibri"/>
        </w:rPr>
      </w:pPr>
      <w:r>
        <w:rPr>
          <w:rFonts w:ascii="Calibri" w:eastAsia="Calibri" w:hAnsi="Calibri" w:cs="Calibri"/>
          <w:lang w:eastAsia="cs-CZ"/>
        </w:rPr>
        <w:t xml:space="preserve">Výkonová banková záruka bude vystavená v prospech objednávateľa „bez výhrad“ a bude vystavená bankou podľa zákona č. 483/2001 Z. z. o bankách a o zmene a doplnení niektorých zákonov v znení neskorších predpisov. </w:t>
      </w:r>
    </w:p>
    <w:p w14:paraId="6B3F8537" w14:textId="52286376" w:rsidR="001E66FD" w:rsidRDefault="001E66FD" w:rsidP="001E66FD">
      <w:pPr>
        <w:widowControl w:val="0"/>
        <w:numPr>
          <w:ilvl w:val="0"/>
          <w:numId w:val="12"/>
        </w:numPr>
        <w:tabs>
          <w:tab w:val="left" w:pos="284"/>
        </w:tabs>
        <w:spacing w:after="240" w:line="240" w:lineRule="auto"/>
        <w:ind w:left="0" w:firstLine="0"/>
        <w:jc w:val="both"/>
        <w:rPr>
          <w:rFonts w:ascii="Calibri" w:eastAsia="Calibri" w:hAnsi="Calibri" w:cs="Calibri"/>
        </w:rPr>
      </w:pPr>
      <w:r>
        <w:rPr>
          <w:rFonts w:ascii="Calibri" w:eastAsia="Calibri" w:hAnsi="Calibri" w:cs="Calibri"/>
          <w:lang w:eastAsia="cs-CZ"/>
        </w:rPr>
        <w:t>Výkonová banková záruka bude obsahovať záväzok, že v lehote 15 dní po doručení písomnej žiadosti objednávateľa na zaplatenie, zaplatí banka akúkoľvek sumu až do výšky 10 % z</w:t>
      </w:r>
      <w:r w:rsidR="0080200C">
        <w:rPr>
          <w:rFonts w:ascii="Calibri" w:eastAsia="Calibri" w:hAnsi="Calibri" w:cs="Calibri"/>
          <w:lang w:eastAsia="cs-CZ"/>
        </w:rPr>
        <w:t> </w:t>
      </w:r>
      <w:r>
        <w:rPr>
          <w:rFonts w:ascii="Calibri" w:eastAsia="Calibri" w:hAnsi="Calibri" w:cs="Calibri"/>
          <w:lang w:eastAsia="cs-CZ"/>
        </w:rPr>
        <w:t>ceny</w:t>
      </w:r>
      <w:r w:rsidR="0080200C">
        <w:rPr>
          <w:rFonts w:ascii="Calibri" w:eastAsia="Calibri" w:hAnsi="Calibri" w:cs="Calibri"/>
          <w:lang w:eastAsia="cs-CZ"/>
        </w:rPr>
        <w:t xml:space="preserve"> za</w:t>
      </w:r>
      <w:r>
        <w:rPr>
          <w:rFonts w:ascii="Calibri" w:eastAsia="Calibri" w:hAnsi="Calibri" w:cs="Calibri"/>
          <w:lang w:eastAsia="cs-CZ"/>
        </w:rPr>
        <w:t xml:space="preserve"> diel</w:t>
      </w:r>
      <w:r w:rsidR="0080200C">
        <w:rPr>
          <w:rFonts w:ascii="Calibri" w:eastAsia="Calibri" w:hAnsi="Calibri" w:cs="Calibri"/>
          <w:lang w:eastAsia="cs-CZ"/>
        </w:rPr>
        <w:t>o</w:t>
      </w:r>
      <w:r>
        <w:rPr>
          <w:rFonts w:ascii="Calibri" w:eastAsia="Calibri" w:hAnsi="Calibri" w:cs="Calibri"/>
          <w:lang w:eastAsia="cs-CZ"/>
        </w:rPr>
        <w:t xml:space="preserve"> bez DPH v období medzi prevzatím staveniska a</w:t>
      </w:r>
      <w:r w:rsidR="00F74D4A">
        <w:rPr>
          <w:rFonts w:ascii="Calibri" w:eastAsia="Calibri" w:hAnsi="Calibri" w:cs="Calibri"/>
          <w:lang w:eastAsia="cs-CZ"/>
        </w:rPr>
        <w:t> </w:t>
      </w:r>
      <w:r>
        <w:rPr>
          <w:rFonts w:ascii="Calibri" w:eastAsia="Calibri" w:hAnsi="Calibri" w:cs="Calibri"/>
          <w:lang w:eastAsia="cs-CZ"/>
        </w:rPr>
        <w:t>podpisom</w:t>
      </w:r>
      <w:r w:rsidR="00F74D4A">
        <w:rPr>
          <w:rFonts w:ascii="Calibri" w:eastAsia="Calibri" w:hAnsi="Calibri" w:cs="Calibri"/>
          <w:lang w:eastAsia="cs-CZ"/>
        </w:rPr>
        <w:t xml:space="preserve"> preberacieho</w:t>
      </w:r>
      <w:r>
        <w:rPr>
          <w:rFonts w:ascii="Calibri" w:eastAsia="Calibri" w:hAnsi="Calibri" w:cs="Calibri"/>
          <w:lang w:eastAsia="cs-CZ"/>
        </w:rPr>
        <w:t xml:space="preserve"> protokolu</w:t>
      </w:r>
      <w:r w:rsidR="00F74D4A">
        <w:rPr>
          <w:rFonts w:ascii="Calibri" w:eastAsia="Calibri" w:hAnsi="Calibri" w:cs="Calibri"/>
          <w:lang w:eastAsia="cs-CZ"/>
        </w:rPr>
        <w:t>.</w:t>
      </w:r>
    </w:p>
    <w:p w14:paraId="7EE69147" w14:textId="77777777" w:rsidR="001E66FD" w:rsidRDefault="001E66FD" w:rsidP="001E66FD">
      <w:pPr>
        <w:widowControl w:val="0"/>
        <w:numPr>
          <w:ilvl w:val="0"/>
          <w:numId w:val="12"/>
        </w:numPr>
        <w:tabs>
          <w:tab w:val="left" w:pos="284"/>
          <w:tab w:val="left" w:pos="418"/>
          <w:tab w:val="left" w:pos="993"/>
        </w:tabs>
        <w:spacing w:after="240" w:line="240" w:lineRule="auto"/>
        <w:ind w:left="284" w:hanging="284"/>
        <w:jc w:val="both"/>
        <w:rPr>
          <w:rFonts w:ascii="Calibri" w:eastAsia="Calibri" w:hAnsi="Calibri" w:cs="Calibri"/>
        </w:rPr>
      </w:pPr>
      <w:r>
        <w:rPr>
          <w:rFonts w:ascii="Calibri" w:eastAsia="Calibri" w:hAnsi="Calibri" w:cs="Calibri"/>
          <w:lang w:eastAsia="cs-CZ"/>
        </w:rPr>
        <w:t>Objednávateľ je oprávnený použiť výkonovú bankovú záruku alebo jej časť v prípade, ak zhotoviteľ:</w:t>
      </w:r>
    </w:p>
    <w:p w14:paraId="6E604C33" w14:textId="77777777" w:rsidR="001E66FD" w:rsidRDefault="001E66FD" w:rsidP="001E66FD">
      <w:pPr>
        <w:widowControl w:val="0"/>
        <w:numPr>
          <w:ilvl w:val="1"/>
          <w:numId w:val="13"/>
        </w:numPr>
        <w:tabs>
          <w:tab w:val="left" w:pos="418"/>
          <w:tab w:val="left" w:pos="709"/>
        </w:tabs>
        <w:spacing w:after="0" w:line="240" w:lineRule="auto"/>
        <w:ind w:hanging="76"/>
        <w:jc w:val="both"/>
        <w:rPr>
          <w:rFonts w:ascii="Calibri" w:eastAsia="Calibri" w:hAnsi="Calibri" w:cs="Calibri"/>
        </w:rPr>
      </w:pPr>
      <w:r>
        <w:rPr>
          <w:rFonts w:ascii="Calibri" w:eastAsia="Calibri" w:hAnsi="Calibri" w:cs="Calibri"/>
          <w:lang w:eastAsia="cs-CZ"/>
        </w:rPr>
        <w:t xml:space="preserve"> poruší/nesplní niektorú svoju zmluvnú povinnosť vyplývajúcu z tejto Zmluvy, </w:t>
      </w:r>
    </w:p>
    <w:p w14:paraId="7F5820A8" w14:textId="77777777" w:rsidR="001E66FD" w:rsidRDefault="001E66FD" w:rsidP="001E66FD">
      <w:pPr>
        <w:widowControl w:val="0"/>
        <w:numPr>
          <w:ilvl w:val="1"/>
          <w:numId w:val="13"/>
        </w:numPr>
        <w:tabs>
          <w:tab w:val="left" w:pos="567"/>
          <w:tab w:val="left" w:pos="993"/>
        </w:tabs>
        <w:spacing w:after="240" w:line="240" w:lineRule="auto"/>
        <w:ind w:left="709" w:hanging="425"/>
        <w:jc w:val="both"/>
        <w:rPr>
          <w:rFonts w:ascii="Calibri" w:eastAsia="Calibri" w:hAnsi="Calibri" w:cs="Calibri"/>
        </w:rPr>
      </w:pPr>
      <w:r>
        <w:rPr>
          <w:rFonts w:ascii="Calibri" w:eastAsia="Calibri" w:hAnsi="Calibri" w:cs="Calibri"/>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72E9CF07" w14:textId="2FBFF775" w:rsidR="001E66FD" w:rsidRDefault="001E66FD" w:rsidP="001E66FD">
      <w:pPr>
        <w:widowControl w:val="0"/>
        <w:numPr>
          <w:ilvl w:val="0"/>
          <w:numId w:val="13"/>
        </w:numPr>
        <w:tabs>
          <w:tab w:val="left" w:pos="284"/>
        </w:tabs>
        <w:spacing w:after="0" w:line="240" w:lineRule="auto"/>
        <w:ind w:left="0" w:firstLine="0"/>
        <w:jc w:val="both"/>
        <w:rPr>
          <w:rFonts w:ascii="Calibri" w:eastAsia="Calibri" w:hAnsi="Calibri" w:cs="Calibri"/>
        </w:rPr>
      </w:pPr>
      <w:r>
        <w:rPr>
          <w:rFonts w:ascii="Calibri" w:eastAsia="Calibri" w:hAnsi="Calibri" w:cs="Calibri"/>
          <w:lang w:eastAsia="cs-CZ"/>
        </w:rPr>
        <w:t>V prípade využitia výkonovej bankovej záruky alebo jej časti objednávateľom, bude zhotoviteľ bez zbytočného odkladu povinný doplniť výkonovú bankovú záruku do plnej výšky, t. j. 10 % z</w:t>
      </w:r>
      <w:r w:rsidR="001B37A6">
        <w:rPr>
          <w:rFonts w:ascii="Calibri" w:eastAsia="Calibri" w:hAnsi="Calibri" w:cs="Calibri"/>
          <w:lang w:eastAsia="cs-CZ"/>
        </w:rPr>
        <w:t> </w:t>
      </w:r>
      <w:r>
        <w:rPr>
          <w:rFonts w:ascii="Calibri" w:eastAsia="Calibri" w:hAnsi="Calibri" w:cs="Calibri"/>
          <w:lang w:eastAsia="cs-CZ"/>
        </w:rPr>
        <w:t>ceny</w:t>
      </w:r>
      <w:r w:rsidR="001B37A6">
        <w:rPr>
          <w:rFonts w:ascii="Calibri" w:eastAsia="Calibri" w:hAnsi="Calibri" w:cs="Calibri"/>
          <w:lang w:eastAsia="cs-CZ"/>
        </w:rPr>
        <w:t xml:space="preserve"> za </w:t>
      </w:r>
      <w:r>
        <w:rPr>
          <w:rFonts w:ascii="Calibri" w:eastAsia="Calibri" w:hAnsi="Calibri" w:cs="Calibri"/>
          <w:lang w:eastAsia="cs-CZ"/>
        </w:rPr>
        <w:t xml:space="preserve"> diel</w:t>
      </w:r>
      <w:r w:rsidR="004A2878">
        <w:rPr>
          <w:rFonts w:ascii="Calibri" w:eastAsia="Calibri" w:hAnsi="Calibri" w:cs="Calibri"/>
          <w:lang w:eastAsia="cs-CZ"/>
        </w:rPr>
        <w:t>o</w:t>
      </w:r>
      <w:r>
        <w:rPr>
          <w:rFonts w:ascii="Calibri" w:eastAsia="Calibri" w:hAnsi="Calibri" w:cs="Calibri"/>
          <w:lang w:eastAsia="cs-CZ"/>
        </w:rPr>
        <w:t xml:space="preserve"> bez DPH, a to najneskôr do 15 dní od doručenia výzvy objednávateľa na jej doplnenie. V prípade riadneho splnenia Zmluvy sa výkonová banková záruka vráti zhotoviteľovi do 15 dní po odovzdaní a prevzatí ukončeného diela.</w:t>
      </w:r>
    </w:p>
    <w:p w14:paraId="0EB84571" w14:textId="77777777" w:rsidR="001E66FD" w:rsidRDefault="001E66FD" w:rsidP="001E66FD">
      <w:pPr>
        <w:tabs>
          <w:tab w:val="left" w:pos="284"/>
          <w:tab w:val="left" w:pos="993"/>
        </w:tabs>
        <w:spacing w:after="240" w:line="240" w:lineRule="auto"/>
        <w:jc w:val="both"/>
        <w:rPr>
          <w:rFonts w:ascii="Calibri" w:eastAsia="Calibri" w:hAnsi="Calibri" w:cs="Calibri"/>
          <w:i/>
          <w:lang w:eastAsia="cs-CZ"/>
        </w:rPr>
      </w:pPr>
      <w:r w:rsidRPr="00C11D93">
        <w:rPr>
          <w:rFonts w:ascii="Calibri" w:eastAsia="Calibri" w:hAnsi="Calibri" w:cs="Calibri"/>
          <w:i/>
          <w:highlight w:val="yellow"/>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4E4CCA4E" w14:textId="32C115E9" w:rsidR="001E66FD" w:rsidRDefault="001E66FD" w:rsidP="001E66FD">
      <w:pPr>
        <w:widowControl w:val="0"/>
        <w:numPr>
          <w:ilvl w:val="0"/>
          <w:numId w:val="13"/>
        </w:numPr>
        <w:tabs>
          <w:tab w:val="left" w:pos="284"/>
          <w:tab w:val="left" w:pos="993"/>
        </w:tabs>
        <w:spacing w:after="240" w:line="240" w:lineRule="auto"/>
        <w:ind w:left="0" w:firstLine="0"/>
        <w:jc w:val="both"/>
        <w:rPr>
          <w:rFonts w:ascii="Calibri" w:eastAsia="Calibri" w:hAnsi="Calibri" w:cs="Calibri"/>
          <w:i/>
          <w:lang w:eastAsia="cs-CZ"/>
        </w:rPr>
      </w:pPr>
      <w:r>
        <w:rPr>
          <w:rFonts w:ascii="Calibri" w:eastAsia="Calibri" w:hAnsi="Calibri" w:cs="Calibri"/>
          <w:lang w:eastAsia="cs-CZ"/>
        </w:rPr>
        <w:t>Zhotoviteľ je povinný najneskôr ku dňu podpísania</w:t>
      </w:r>
      <w:r w:rsidR="004A2878">
        <w:rPr>
          <w:rFonts w:ascii="Calibri" w:eastAsia="Calibri" w:hAnsi="Calibri" w:cs="Calibri"/>
          <w:lang w:eastAsia="cs-CZ"/>
        </w:rPr>
        <w:t xml:space="preserve"> preberacieho</w:t>
      </w:r>
      <w:r>
        <w:rPr>
          <w:rFonts w:ascii="Calibri" w:eastAsia="Calibri" w:hAnsi="Calibri" w:cs="Calibri"/>
          <w:lang w:eastAsia="cs-CZ"/>
        </w:rPr>
        <w:t xml:space="preserve"> protokolu</w:t>
      </w:r>
      <w:r w:rsidR="004A2878">
        <w:rPr>
          <w:rFonts w:ascii="Calibri" w:eastAsia="Calibri" w:hAnsi="Calibri" w:cs="Calibri"/>
          <w:lang w:eastAsia="cs-CZ"/>
        </w:rPr>
        <w:t xml:space="preserve"> </w:t>
      </w:r>
      <w:r>
        <w:rPr>
          <w:rFonts w:ascii="Calibri" w:eastAsia="Calibri" w:hAnsi="Calibri" w:cs="Calibri"/>
          <w:lang w:eastAsia="cs-CZ"/>
        </w:rPr>
        <w:t>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zhotoviteľa za vady (a nedorobky) diela podľa tejto Zmluvy alebo v súvislosti s ňou, a to vo výške 5% z</w:t>
      </w:r>
      <w:r w:rsidR="001440AD">
        <w:rPr>
          <w:rFonts w:ascii="Calibri" w:eastAsia="Calibri" w:hAnsi="Calibri" w:cs="Calibri"/>
          <w:lang w:eastAsia="cs-CZ"/>
        </w:rPr>
        <w:t> </w:t>
      </w:r>
      <w:r>
        <w:rPr>
          <w:rFonts w:ascii="Calibri" w:eastAsia="Calibri" w:hAnsi="Calibri" w:cs="Calibri"/>
          <w:lang w:eastAsia="cs-CZ"/>
        </w:rPr>
        <w:t>ceny</w:t>
      </w:r>
      <w:r w:rsidR="001440AD">
        <w:rPr>
          <w:rFonts w:ascii="Calibri" w:eastAsia="Calibri" w:hAnsi="Calibri" w:cs="Calibri"/>
          <w:lang w:eastAsia="cs-CZ"/>
        </w:rPr>
        <w:t xml:space="preserve"> za</w:t>
      </w:r>
      <w:r>
        <w:rPr>
          <w:rFonts w:ascii="Calibri" w:eastAsia="Calibri" w:hAnsi="Calibri" w:cs="Calibri"/>
          <w:lang w:eastAsia="cs-CZ"/>
        </w:rPr>
        <w:t xml:space="preserve"> diel</w:t>
      </w:r>
      <w:r w:rsidR="001440AD">
        <w:rPr>
          <w:rFonts w:ascii="Calibri" w:eastAsia="Calibri" w:hAnsi="Calibri" w:cs="Calibri"/>
          <w:lang w:eastAsia="cs-CZ"/>
        </w:rPr>
        <w:t>o</w:t>
      </w:r>
      <w:r>
        <w:rPr>
          <w:rFonts w:ascii="Calibri" w:eastAsia="Calibri" w:hAnsi="Calibri" w:cs="Calibri"/>
          <w:lang w:eastAsia="cs-CZ"/>
        </w:rPr>
        <w:t xml:space="preserve">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w:t>
      </w:r>
      <w:r w:rsidR="00750F67">
        <w:rPr>
          <w:rFonts w:ascii="Calibri" w:eastAsia="Calibri" w:hAnsi="Calibri" w:cs="Calibri"/>
          <w:lang w:eastAsia="cs-CZ"/>
        </w:rPr>
        <w:t xml:space="preserve"> ako</w:t>
      </w:r>
      <w:r>
        <w:rPr>
          <w:rFonts w:ascii="Calibri" w:eastAsia="Calibri" w:hAnsi="Calibri" w:cs="Calibri"/>
          <w:lang w:eastAsia="cs-CZ"/>
        </w:rPr>
        <w:t xml:space="preserve"> “</w:t>
      </w:r>
      <w:r>
        <w:rPr>
          <w:rFonts w:ascii="Calibri" w:eastAsia="Calibri" w:hAnsi="Calibri" w:cs="Calibri"/>
          <w:b/>
          <w:bCs/>
          <w:lang w:eastAsia="cs-CZ"/>
        </w:rPr>
        <w:t>garančná banková záruka</w:t>
      </w:r>
      <w:r>
        <w:rPr>
          <w:rFonts w:ascii="Calibri" w:eastAsia="Calibri" w:hAnsi="Calibri" w:cs="Calibri"/>
          <w:lang w:eastAsia="cs-CZ"/>
        </w:rPr>
        <w:t>“). O uplatnení si nároku na plnenie z garančnej bankovej záruky voči banke objednávateľ zhotoviteľa bezodkladne informuje.</w:t>
      </w:r>
      <w:r>
        <w:rPr>
          <w:rFonts w:ascii="Calibri" w:eastAsia="Calibri" w:hAnsi="Calibri" w:cs="Calibri"/>
        </w:rPr>
        <w:t xml:space="preserve"> </w:t>
      </w:r>
    </w:p>
    <w:p w14:paraId="72F9EC66" w14:textId="23055F39" w:rsidR="001E66FD" w:rsidRDefault="001E66FD" w:rsidP="001E66FD">
      <w:pPr>
        <w:widowControl w:val="0"/>
        <w:numPr>
          <w:ilvl w:val="0"/>
          <w:numId w:val="13"/>
        </w:numPr>
        <w:tabs>
          <w:tab w:val="left" w:pos="284"/>
          <w:tab w:val="left" w:pos="993"/>
        </w:tabs>
        <w:spacing w:after="240" w:line="240" w:lineRule="auto"/>
        <w:ind w:left="0" w:firstLine="0"/>
        <w:jc w:val="both"/>
        <w:rPr>
          <w:rFonts w:ascii="Calibri" w:eastAsia="Calibri" w:hAnsi="Calibri" w:cs="Calibri"/>
          <w:i/>
          <w:lang w:eastAsia="cs-CZ"/>
        </w:rPr>
      </w:pPr>
      <w:r>
        <w:rPr>
          <w:rFonts w:ascii="Calibri" w:eastAsia="Calibri" w:hAnsi="Calibri" w:cs="Calibri"/>
          <w:lang w:eastAsia="cs-CZ"/>
        </w:rPr>
        <w:t>Garančná banková záruka musí trvať po celú záručnú dobu podľa tejto Zmluvy (60 mesiacov) a nesmie byť po uvedenú dobu odvolateľná. Zhotoviteľ je povinný do 30 dní po každom čerpaní garančnej bankovej záruky objednávateľom doplniť garančnú bankovú záruku do jej pôvodnej výšky. Doplnením garančnej bankovej záruky podľa predchádzajúcej vety sa rozumie (na základe dohody s bankou):</w:t>
      </w:r>
    </w:p>
    <w:p w14:paraId="78EEEBA1" w14:textId="77777777" w:rsidR="001E66FD" w:rsidRDefault="001E66FD" w:rsidP="001E66FD">
      <w:pPr>
        <w:spacing w:after="0" w:line="240" w:lineRule="auto"/>
        <w:ind w:left="709" w:hanging="283"/>
        <w:jc w:val="both"/>
        <w:rPr>
          <w:rFonts w:ascii="Calibri" w:eastAsia="Calibri" w:hAnsi="Calibri" w:cs="Calibri"/>
          <w:lang w:eastAsia="cs-CZ"/>
        </w:rPr>
      </w:pPr>
      <w:r>
        <w:rPr>
          <w:rFonts w:ascii="Calibri" w:eastAsia="Calibri" w:hAnsi="Calibri" w:cs="Calibri"/>
          <w:b/>
          <w:lang w:eastAsia="cs-CZ"/>
        </w:rPr>
        <w:t>a)</w:t>
      </w:r>
      <w:r>
        <w:rPr>
          <w:rFonts w:ascii="Calibri" w:eastAsia="Calibri" w:hAnsi="Calibri" w:cs="Calibri"/>
          <w:lang w:eastAsia="cs-CZ"/>
        </w:rPr>
        <w:tab/>
        <w:t>rozšírenie garančnej bankovej záruky na jej pôvodnú výšku alebo</w:t>
      </w:r>
    </w:p>
    <w:p w14:paraId="00D272F5" w14:textId="77777777" w:rsidR="001E66FD" w:rsidRDefault="001E66FD" w:rsidP="001E66FD">
      <w:pPr>
        <w:spacing w:after="240" w:line="240" w:lineRule="auto"/>
        <w:ind w:left="709" w:hanging="283"/>
        <w:jc w:val="both"/>
        <w:rPr>
          <w:rFonts w:ascii="Calibri" w:eastAsia="Calibri" w:hAnsi="Calibri" w:cs="Calibri"/>
          <w:lang w:eastAsia="cs-CZ"/>
        </w:rPr>
      </w:pPr>
      <w:r>
        <w:rPr>
          <w:rFonts w:ascii="Calibri" w:eastAsia="Calibri" w:hAnsi="Calibri" w:cs="Calibri"/>
          <w:b/>
          <w:lang w:eastAsia="cs-CZ"/>
        </w:rPr>
        <w:t>b)</w:t>
      </w:r>
      <w:r>
        <w:rPr>
          <w:rFonts w:ascii="Calibri" w:eastAsia="Calibri" w:hAnsi="Calibri" w:cs="Calibri"/>
          <w:b/>
          <w:lang w:eastAsia="cs-CZ"/>
        </w:rPr>
        <w:tab/>
      </w:r>
      <w:r>
        <w:rPr>
          <w:rFonts w:ascii="Calibri" w:eastAsia="Calibri" w:hAnsi="Calibri" w:cs="Calibri"/>
          <w:lang w:eastAsia="cs-CZ"/>
        </w:rPr>
        <w:t>zriadenie novej garančnej bankovej záruky, pričom zhotoviteľ alebo banka doručí objednávateľovi záručnú listinu, ktorou bola garančná banková záruka rozšírená alebo opätovne zriadená.</w:t>
      </w:r>
    </w:p>
    <w:p w14:paraId="2490D109" w14:textId="77777777" w:rsidR="001E66FD" w:rsidRDefault="001E66FD" w:rsidP="001E66FD">
      <w:pPr>
        <w:widowControl w:val="0"/>
        <w:numPr>
          <w:ilvl w:val="0"/>
          <w:numId w:val="13"/>
        </w:numPr>
        <w:tabs>
          <w:tab w:val="left" w:pos="284"/>
        </w:tabs>
        <w:spacing w:after="240" w:line="240" w:lineRule="auto"/>
        <w:ind w:left="0" w:firstLine="0"/>
        <w:jc w:val="both"/>
        <w:rPr>
          <w:rFonts w:ascii="Calibri" w:eastAsia="Calibri" w:hAnsi="Calibri" w:cs="Calibri"/>
          <w:lang w:eastAsia="cs-CZ"/>
        </w:rPr>
      </w:pPr>
      <w:r>
        <w:rPr>
          <w:rFonts w:ascii="Calibri" w:eastAsia="Calibri" w:hAnsi="Calibri" w:cs="Calibri"/>
          <w:lang w:eastAsia="cs-CZ"/>
        </w:rPr>
        <w:t>Obsahom garančnej bankovej záruky musí byť okrem iného aj záväzok banky vystavujúcej garančnú bankovú záruku predĺžiť platnosť garančnej bankovej záruky v prípade predĺženia záručnej doby, spôsobeného neplnením záväzkov zhotoviteľa voči objednávateľovi vyplývajúcich zo zmluvy a to na celú dobu trvania predĺženej záručnej doby.</w:t>
      </w:r>
    </w:p>
    <w:p w14:paraId="62B00A4E" w14:textId="77777777" w:rsidR="001E66FD" w:rsidRPr="004F0E27" w:rsidRDefault="001E66FD" w:rsidP="001E66FD">
      <w:pPr>
        <w:spacing w:after="0" w:line="240" w:lineRule="auto"/>
        <w:jc w:val="both"/>
        <w:rPr>
          <w:rFonts w:ascii="Calibri" w:eastAsia="Calibri" w:hAnsi="Calibri" w:cs="Calibri"/>
          <w:i/>
          <w:iCs/>
          <w:highlight w:val="yellow"/>
          <w:lang w:eastAsia="cs-CZ"/>
        </w:rPr>
      </w:pPr>
      <w:r w:rsidRPr="004F0E27">
        <w:rPr>
          <w:rFonts w:ascii="Calibri" w:eastAsia="Calibri" w:hAnsi="Calibri" w:cs="Calibri"/>
          <w:i/>
          <w:iCs/>
          <w:highlight w:val="yellow"/>
          <w:lang w:eastAsia="cs-CZ"/>
        </w:rPr>
        <w:t xml:space="preserve">Alternatíva.: </w:t>
      </w:r>
    </w:p>
    <w:p w14:paraId="168834FB" w14:textId="77777777" w:rsidR="001E66FD" w:rsidRPr="004F0E27" w:rsidRDefault="001E66FD" w:rsidP="001E66FD">
      <w:pPr>
        <w:spacing w:after="0" w:line="240" w:lineRule="auto"/>
        <w:jc w:val="both"/>
        <w:rPr>
          <w:rFonts w:ascii="Calibri" w:eastAsia="Calibri" w:hAnsi="Calibri" w:cs="Calibri"/>
          <w:i/>
          <w:iCs/>
          <w:highlight w:val="yellow"/>
          <w:lang w:eastAsia="cs-CZ"/>
        </w:rPr>
      </w:pPr>
    </w:p>
    <w:p w14:paraId="02654CDE" w14:textId="6B2A07D6" w:rsidR="001E66FD" w:rsidRPr="004F0E27"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4F0E27">
        <w:rPr>
          <w:rFonts w:ascii="Calibri" w:eastAsia="Calibri" w:hAnsi="Calibri" w:cs="Calibri"/>
          <w:i/>
          <w:iCs/>
          <w:highlight w:val="yellow"/>
          <w:lang w:eastAsia="cs-CZ"/>
        </w:rPr>
        <w:t xml:space="preserve">Zhotoviteľ predložil najneskôr ku dňu podpisu zmluvy doklad o zložení finančných prostriedkov na účet objednávateľa, slúžiacich ako </w:t>
      </w:r>
      <w:r w:rsidRPr="004F0E27">
        <w:rPr>
          <w:rFonts w:ascii="Calibri" w:eastAsia="Calibri" w:hAnsi="Calibri" w:cs="Calibri"/>
          <w:i/>
          <w:iCs/>
          <w:highlight w:val="yellow"/>
        </w:rPr>
        <w:t>zábezpeka na riadne vykonanie diela</w:t>
      </w:r>
      <w:r w:rsidRPr="004F0E27">
        <w:rPr>
          <w:rFonts w:ascii="Calibri" w:eastAsia="Calibri" w:hAnsi="Calibri" w:cs="Calibri"/>
          <w:i/>
          <w:iCs/>
          <w:highlight w:val="yellow"/>
          <w:lang w:eastAsia="cs-CZ"/>
        </w:rPr>
        <w:t xml:space="preserve"> (ďalej len</w:t>
      </w:r>
      <w:r w:rsidR="00FC4169">
        <w:rPr>
          <w:rFonts w:ascii="Calibri" w:eastAsia="Calibri" w:hAnsi="Calibri" w:cs="Calibri"/>
          <w:i/>
          <w:iCs/>
          <w:highlight w:val="yellow"/>
          <w:lang w:eastAsia="cs-CZ"/>
        </w:rPr>
        <w:t xml:space="preserve"> ako</w:t>
      </w:r>
      <w:r w:rsidRPr="004F0E27">
        <w:rPr>
          <w:rFonts w:ascii="Calibri" w:eastAsia="Calibri" w:hAnsi="Calibri" w:cs="Calibri"/>
          <w:i/>
          <w:iCs/>
          <w:highlight w:val="yellow"/>
          <w:lang w:eastAsia="cs-CZ"/>
        </w:rPr>
        <w:t xml:space="preserve"> „</w:t>
      </w:r>
      <w:r w:rsidRPr="004F0E27">
        <w:rPr>
          <w:rFonts w:ascii="Calibri" w:eastAsia="Calibri" w:hAnsi="Calibri" w:cs="Calibri"/>
          <w:b/>
          <w:bCs/>
          <w:i/>
          <w:iCs/>
          <w:highlight w:val="yellow"/>
          <w:lang w:eastAsia="cs-CZ"/>
        </w:rPr>
        <w:t>realizačná zábezpeka</w:t>
      </w:r>
      <w:r w:rsidRPr="004F0E27">
        <w:rPr>
          <w:rFonts w:ascii="Calibri" w:eastAsia="Calibri" w:hAnsi="Calibri" w:cs="Calibri"/>
          <w:i/>
          <w:iCs/>
          <w:highlight w:val="yellow"/>
          <w:lang w:eastAsia="cs-CZ"/>
        </w:rPr>
        <w:t xml:space="preserve">“). </w:t>
      </w:r>
    </w:p>
    <w:p w14:paraId="03427F4C" w14:textId="77777777" w:rsidR="001E66FD" w:rsidRPr="004F0E27" w:rsidRDefault="001E66FD" w:rsidP="001E66FD">
      <w:pPr>
        <w:tabs>
          <w:tab w:val="left" w:pos="284"/>
        </w:tabs>
        <w:spacing w:after="0" w:line="240" w:lineRule="auto"/>
        <w:jc w:val="both"/>
        <w:rPr>
          <w:rFonts w:ascii="Calibri" w:eastAsia="Calibri" w:hAnsi="Calibri" w:cs="Calibri"/>
          <w:i/>
          <w:iCs/>
          <w:highlight w:val="yellow"/>
          <w:lang w:eastAsia="cs-CZ"/>
        </w:rPr>
      </w:pPr>
    </w:p>
    <w:p w14:paraId="291A4541" w14:textId="719BEB42" w:rsidR="001E66FD" w:rsidRPr="004F0E27"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4F0E27">
        <w:rPr>
          <w:rFonts w:ascii="Calibri" w:eastAsia="Calibri" w:hAnsi="Calibri" w:cs="Calibri"/>
          <w:i/>
          <w:iCs/>
          <w:highlight w:val="yellow"/>
          <w:lang w:eastAsia="cs-CZ"/>
        </w:rPr>
        <w:t>Zhotoviteľ súhlasí s tým, že realizačná zábezpeka bude slúžiť na uspokojenie objednávateľa do výšky akejkoľvek splatnej peňažnej pohľadávky objednávateľa voči zhotoviteľovi z titulu zodpovednosti zhotoviteľa vzniknutej v priebehu realizácie diela podľa Zmluvy alebo v súvislosti s ňou, a to vo výške 10 % z</w:t>
      </w:r>
      <w:r w:rsidR="001028A7">
        <w:rPr>
          <w:rFonts w:ascii="Calibri" w:eastAsia="Calibri" w:hAnsi="Calibri" w:cs="Calibri"/>
          <w:i/>
          <w:iCs/>
          <w:highlight w:val="yellow"/>
          <w:lang w:eastAsia="cs-CZ"/>
        </w:rPr>
        <w:t> </w:t>
      </w:r>
      <w:r w:rsidRPr="004F0E27">
        <w:rPr>
          <w:rFonts w:ascii="Calibri" w:eastAsia="Calibri" w:hAnsi="Calibri" w:cs="Calibri"/>
          <w:i/>
          <w:iCs/>
          <w:highlight w:val="yellow"/>
          <w:lang w:eastAsia="cs-CZ"/>
        </w:rPr>
        <w:t>ceny</w:t>
      </w:r>
      <w:r w:rsidR="001028A7">
        <w:rPr>
          <w:rFonts w:ascii="Calibri" w:eastAsia="Calibri" w:hAnsi="Calibri" w:cs="Calibri"/>
          <w:i/>
          <w:iCs/>
          <w:highlight w:val="yellow"/>
          <w:lang w:eastAsia="cs-CZ"/>
        </w:rPr>
        <w:t xml:space="preserve"> za</w:t>
      </w:r>
      <w:r w:rsidRPr="004F0E27">
        <w:rPr>
          <w:rFonts w:ascii="Calibri" w:eastAsia="Calibri" w:hAnsi="Calibri" w:cs="Calibri"/>
          <w:i/>
          <w:iCs/>
          <w:highlight w:val="yellow"/>
          <w:lang w:eastAsia="cs-CZ"/>
        </w:rPr>
        <w:t xml:space="preserve"> diel</w:t>
      </w:r>
      <w:r w:rsidR="001028A7">
        <w:rPr>
          <w:rFonts w:ascii="Calibri" w:eastAsia="Calibri" w:hAnsi="Calibri" w:cs="Calibri"/>
          <w:i/>
          <w:iCs/>
          <w:highlight w:val="yellow"/>
          <w:lang w:eastAsia="cs-CZ"/>
        </w:rPr>
        <w:t>o</w:t>
      </w:r>
      <w:r w:rsidRPr="004F0E27">
        <w:rPr>
          <w:rFonts w:ascii="Calibri" w:eastAsia="Calibri" w:hAnsi="Calibri" w:cs="Calibri"/>
          <w:i/>
          <w:iCs/>
          <w:highlight w:val="yellow"/>
          <w:lang w:eastAsia="cs-CZ"/>
        </w:rPr>
        <w:t xml:space="preserve"> bez DPH, a to pre prípad, že zhotoviteľ nebude plniť svoje povinnosti podľa tejto Zmluvy a objednávateľovi voči nemu vznikne nárok a/alebo pohľadávka. </w:t>
      </w:r>
    </w:p>
    <w:p w14:paraId="6FDF9364" w14:textId="77777777" w:rsidR="001E66FD" w:rsidRPr="004F0E27" w:rsidRDefault="001E66FD" w:rsidP="001E66FD">
      <w:pPr>
        <w:tabs>
          <w:tab w:val="left" w:pos="284"/>
        </w:tabs>
        <w:spacing w:after="0" w:line="240" w:lineRule="auto"/>
        <w:jc w:val="both"/>
        <w:rPr>
          <w:rFonts w:ascii="Calibri" w:eastAsia="Calibri" w:hAnsi="Calibri" w:cs="Calibri"/>
          <w:i/>
          <w:iCs/>
          <w:highlight w:val="yellow"/>
          <w:lang w:eastAsia="cs-CZ"/>
        </w:rPr>
      </w:pPr>
    </w:p>
    <w:p w14:paraId="6F265225" w14:textId="7B5D00ED" w:rsidR="001E66FD" w:rsidRPr="004F0E27"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4F0E27">
        <w:rPr>
          <w:rFonts w:ascii="Calibri" w:eastAsia="Calibri" w:hAnsi="Calibri" w:cs="Calibri"/>
          <w:i/>
          <w:iCs/>
          <w:highlight w:val="yellow"/>
        </w:rPr>
        <w:t xml:space="preserve">Objednávateľ si v lehote </w:t>
      </w:r>
      <w:r w:rsidRPr="004F0E27">
        <w:rPr>
          <w:rFonts w:ascii="Calibri" w:eastAsia="Calibri" w:hAnsi="Calibri" w:cs="Calibri"/>
          <w:i/>
          <w:iCs/>
          <w:highlight w:val="yellow"/>
          <w:lang w:eastAsia="cs-CZ"/>
        </w:rPr>
        <w:t xml:space="preserve">15 </w:t>
      </w:r>
      <w:r w:rsidRPr="004F0E27">
        <w:rPr>
          <w:rFonts w:ascii="Calibri" w:eastAsia="Calibri" w:hAnsi="Calibri" w:cs="Calibri"/>
          <w:i/>
          <w:iCs/>
          <w:highlight w:val="yellow"/>
        </w:rPr>
        <w:t> dní po doručení písomného oznámenia zhotoviteľovi uplatní akúkoľvek sumu z realizačnej zábezpeky až do výšky 10 % z</w:t>
      </w:r>
      <w:r w:rsidR="0099369B">
        <w:rPr>
          <w:rFonts w:ascii="Calibri" w:eastAsia="Calibri" w:hAnsi="Calibri" w:cs="Calibri"/>
          <w:i/>
          <w:iCs/>
          <w:highlight w:val="yellow"/>
        </w:rPr>
        <w:t> </w:t>
      </w:r>
      <w:r w:rsidRPr="004F0E27">
        <w:rPr>
          <w:rFonts w:ascii="Calibri" w:eastAsia="Calibri" w:hAnsi="Calibri" w:cs="Calibri"/>
          <w:i/>
          <w:iCs/>
          <w:highlight w:val="yellow"/>
        </w:rPr>
        <w:t>ceny</w:t>
      </w:r>
      <w:r w:rsidR="0099369B">
        <w:rPr>
          <w:rFonts w:ascii="Calibri" w:eastAsia="Calibri" w:hAnsi="Calibri" w:cs="Calibri"/>
          <w:i/>
          <w:iCs/>
          <w:highlight w:val="yellow"/>
        </w:rPr>
        <w:t xml:space="preserve"> za dielo</w:t>
      </w:r>
      <w:r w:rsidRPr="004F0E27">
        <w:rPr>
          <w:rFonts w:ascii="Calibri" w:eastAsia="Calibri" w:hAnsi="Calibri" w:cs="Calibri"/>
          <w:i/>
          <w:iCs/>
          <w:highlight w:val="yellow"/>
        </w:rPr>
        <w:t xml:space="preserve"> bez DPH, a to v období odo dňa podpisu preberacieho protokolu/zápisu o odovzdaní staveniska do dňa vrátenia realizačnej zábezpeky na účet zhotoviteľa podľa Zmluvy. </w:t>
      </w:r>
    </w:p>
    <w:p w14:paraId="2C2A4828" w14:textId="77777777" w:rsidR="001E66FD" w:rsidRPr="004F0E27" w:rsidRDefault="001E66FD" w:rsidP="001E66FD">
      <w:pPr>
        <w:tabs>
          <w:tab w:val="left" w:pos="284"/>
        </w:tabs>
        <w:spacing w:after="0" w:line="240" w:lineRule="auto"/>
        <w:rPr>
          <w:rFonts w:ascii="Calibri" w:eastAsia="Times New Roman" w:hAnsi="Calibri" w:cs="Calibri"/>
          <w:i/>
          <w:iCs/>
          <w:noProof/>
          <w:highlight w:val="yellow"/>
          <w:lang w:eastAsia="cs-CZ"/>
        </w:rPr>
      </w:pPr>
    </w:p>
    <w:p w14:paraId="6D1F03F7" w14:textId="424D76FD" w:rsidR="001E66FD" w:rsidRPr="004F0E27"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4F0E27">
        <w:rPr>
          <w:rFonts w:ascii="Calibri" w:eastAsia="Calibri" w:hAnsi="Calibri" w:cs="Calibri"/>
          <w:i/>
          <w:iCs/>
          <w:highlight w:val="yellow"/>
          <w:lang w:eastAsia="cs-CZ"/>
        </w:rPr>
        <w:t xml:space="preserve">Objednávateľ je povinný realizačnú zábezpeku v lehote najneskôr do 15 dní po podpise protokolu o odovzdaní a prevzatí diela vrátiť zhotoviteľovi prevodom na účet zhotoviteľa uvedený v záhlaví tejto </w:t>
      </w:r>
      <w:r w:rsidR="00A86DE9">
        <w:rPr>
          <w:rFonts w:ascii="Calibri" w:eastAsia="Calibri" w:hAnsi="Calibri" w:cs="Calibri"/>
          <w:i/>
          <w:iCs/>
          <w:highlight w:val="yellow"/>
          <w:lang w:eastAsia="cs-CZ"/>
        </w:rPr>
        <w:t>Z</w:t>
      </w:r>
      <w:r w:rsidRPr="004F0E27">
        <w:rPr>
          <w:rFonts w:ascii="Calibri" w:eastAsia="Calibri" w:hAnsi="Calibri" w:cs="Calibri"/>
          <w:i/>
          <w:iCs/>
          <w:highlight w:val="yellow"/>
          <w:lang w:eastAsia="cs-CZ"/>
        </w:rPr>
        <w:t>mluvy.</w:t>
      </w:r>
    </w:p>
    <w:p w14:paraId="59E807FA" w14:textId="77777777" w:rsidR="001E66FD" w:rsidRPr="004F0E27" w:rsidRDefault="001E66FD" w:rsidP="001E66FD">
      <w:pPr>
        <w:tabs>
          <w:tab w:val="left" w:pos="284"/>
        </w:tabs>
        <w:spacing w:after="0" w:line="240" w:lineRule="auto"/>
        <w:rPr>
          <w:rFonts w:ascii="Calibri" w:eastAsia="Times New Roman" w:hAnsi="Calibri" w:cs="Calibri"/>
          <w:i/>
          <w:iCs/>
          <w:noProof/>
          <w:highlight w:val="yellow"/>
          <w:lang w:eastAsia="cs-CZ"/>
        </w:rPr>
      </w:pPr>
    </w:p>
    <w:p w14:paraId="3586D55E" w14:textId="4D4B6221" w:rsidR="001E66FD" w:rsidRPr="004F0E27"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4F0E27">
        <w:rPr>
          <w:rFonts w:ascii="Calibri" w:eastAsia="Calibri" w:hAnsi="Calibri" w:cs="Calibri"/>
          <w:i/>
          <w:iCs/>
          <w:highlight w:val="yellow"/>
          <w:lang w:eastAsia="cs-CZ"/>
        </w:rPr>
        <w:t>Zhotoviteľ predloží najneskôr ku dňu podpísania</w:t>
      </w:r>
      <w:r w:rsidR="00FC232C">
        <w:rPr>
          <w:rFonts w:ascii="Calibri" w:eastAsia="Calibri" w:hAnsi="Calibri" w:cs="Calibri"/>
          <w:i/>
          <w:iCs/>
          <w:highlight w:val="yellow"/>
          <w:lang w:eastAsia="cs-CZ"/>
        </w:rPr>
        <w:t xml:space="preserve"> preberacieho</w:t>
      </w:r>
      <w:r w:rsidRPr="004F0E27">
        <w:rPr>
          <w:rFonts w:ascii="Calibri" w:eastAsia="Calibri" w:hAnsi="Calibri" w:cs="Calibri"/>
          <w:i/>
          <w:iCs/>
          <w:highlight w:val="yellow"/>
          <w:lang w:eastAsia="cs-CZ"/>
        </w:rPr>
        <w:t xml:space="preserve"> protokolu doklad o zložení finančných prostriedkov na účet objednávateľa, slúžiacich ako </w:t>
      </w:r>
      <w:r w:rsidRPr="004F0E27">
        <w:rPr>
          <w:rFonts w:ascii="Calibri" w:eastAsia="Calibri" w:hAnsi="Calibri" w:cs="Calibri"/>
          <w:i/>
          <w:iCs/>
          <w:highlight w:val="yellow"/>
        </w:rPr>
        <w:t xml:space="preserve">zábezpeka na vady diela </w:t>
      </w:r>
      <w:r w:rsidR="009B770A">
        <w:rPr>
          <w:rFonts w:ascii="Calibri" w:eastAsia="Calibri" w:hAnsi="Calibri" w:cs="Calibri"/>
          <w:i/>
          <w:iCs/>
          <w:highlight w:val="yellow"/>
        </w:rPr>
        <w:t>zistené</w:t>
      </w:r>
      <w:r w:rsidRPr="004F0E27">
        <w:rPr>
          <w:rFonts w:ascii="Calibri" w:eastAsia="Calibri" w:hAnsi="Calibri" w:cs="Calibri"/>
          <w:i/>
          <w:iCs/>
          <w:highlight w:val="yellow"/>
        </w:rPr>
        <w:t xml:space="preserve"> po odovzdaní diela (ďalej len</w:t>
      </w:r>
      <w:r w:rsidR="009D652D">
        <w:rPr>
          <w:rFonts w:ascii="Calibri" w:eastAsia="Calibri" w:hAnsi="Calibri" w:cs="Calibri"/>
          <w:i/>
          <w:iCs/>
          <w:highlight w:val="yellow"/>
        </w:rPr>
        <w:t xml:space="preserve"> ako</w:t>
      </w:r>
      <w:r w:rsidRPr="004F0E27">
        <w:rPr>
          <w:rFonts w:ascii="Calibri" w:eastAsia="Calibri" w:hAnsi="Calibri" w:cs="Calibri"/>
          <w:i/>
          <w:iCs/>
          <w:highlight w:val="yellow"/>
        </w:rPr>
        <w:t xml:space="preserve"> „</w:t>
      </w:r>
      <w:r w:rsidRPr="004F0E27">
        <w:rPr>
          <w:rFonts w:ascii="Calibri" w:eastAsia="Calibri" w:hAnsi="Calibri" w:cs="Calibri"/>
          <w:b/>
          <w:bCs/>
          <w:i/>
          <w:iCs/>
          <w:highlight w:val="yellow"/>
        </w:rPr>
        <w:t>garančná zábezpeka</w:t>
      </w:r>
      <w:r w:rsidRPr="004F0E27">
        <w:rPr>
          <w:rFonts w:ascii="Calibri" w:eastAsia="Calibri" w:hAnsi="Calibri" w:cs="Calibri"/>
          <w:i/>
          <w:iCs/>
          <w:highlight w:val="yellow"/>
        </w:rPr>
        <w:t>“)</w:t>
      </w:r>
      <w:r w:rsidRPr="004F0E27">
        <w:rPr>
          <w:rFonts w:ascii="Calibri" w:eastAsia="Calibri" w:hAnsi="Calibri" w:cs="Calibri"/>
          <w:i/>
          <w:iCs/>
          <w:highlight w:val="yellow"/>
          <w:lang w:eastAsia="cs-CZ"/>
        </w:rPr>
        <w:t>.</w:t>
      </w:r>
    </w:p>
    <w:p w14:paraId="10B43EEF" w14:textId="77777777" w:rsidR="001E66FD" w:rsidRPr="004F0E27" w:rsidRDefault="001E66FD" w:rsidP="001E66FD">
      <w:pPr>
        <w:tabs>
          <w:tab w:val="left" w:pos="284"/>
        </w:tabs>
        <w:spacing w:after="0" w:line="240" w:lineRule="auto"/>
        <w:jc w:val="both"/>
        <w:rPr>
          <w:rFonts w:ascii="Calibri" w:eastAsia="Calibri" w:hAnsi="Calibri" w:cs="Calibri"/>
          <w:i/>
          <w:iCs/>
          <w:highlight w:val="yellow"/>
          <w:lang w:eastAsia="cs-CZ"/>
        </w:rPr>
      </w:pPr>
    </w:p>
    <w:p w14:paraId="6DDF0ABF" w14:textId="534D6F55" w:rsidR="001E66FD" w:rsidRPr="004F0E27"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4F0E27">
        <w:rPr>
          <w:rFonts w:ascii="Calibri" w:eastAsia="Calibri" w:hAnsi="Calibri" w:cs="Calibri"/>
          <w:i/>
          <w:iCs/>
          <w:highlight w:val="yellow"/>
          <w:lang w:eastAsia="cs-CZ"/>
        </w:rPr>
        <w:t xml:space="preserve">Zhotoviteľ súhlasí s tým, že garančná zábezpeka bude slúžiť na uspokojenie objednávateľa do výšky akejkoľvek splatnej peňažnej pohľadávky objednávateľa voči zhotoviteľovi z titulu zodpovednosti zhotoviteľa za vady diela </w:t>
      </w:r>
      <w:r w:rsidR="009D652D">
        <w:rPr>
          <w:rFonts w:ascii="Calibri" w:eastAsia="Calibri" w:hAnsi="Calibri" w:cs="Calibri"/>
          <w:i/>
          <w:iCs/>
          <w:highlight w:val="yellow"/>
          <w:lang w:eastAsia="cs-CZ"/>
        </w:rPr>
        <w:t>zistené</w:t>
      </w:r>
      <w:r w:rsidR="009D652D" w:rsidRPr="004F0E27">
        <w:rPr>
          <w:rFonts w:ascii="Calibri" w:eastAsia="Calibri" w:hAnsi="Calibri" w:cs="Calibri"/>
          <w:i/>
          <w:iCs/>
          <w:highlight w:val="yellow"/>
          <w:lang w:eastAsia="cs-CZ"/>
        </w:rPr>
        <w:t xml:space="preserve"> </w:t>
      </w:r>
      <w:r w:rsidRPr="004F0E27">
        <w:rPr>
          <w:rFonts w:ascii="Calibri" w:eastAsia="Calibri" w:hAnsi="Calibri" w:cs="Calibri"/>
          <w:i/>
          <w:iCs/>
          <w:highlight w:val="yellow"/>
          <w:lang w:eastAsia="cs-CZ"/>
        </w:rPr>
        <w:t>po odovzdaní diela , a to vo výške 5 % z</w:t>
      </w:r>
      <w:r w:rsidR="009D652D">
        <w:rPr>
          <w:rFonts w:ascii="Calibri" w:eastAsia="Calibri" w:hAnsi="Calibri" w:cs="Calibri"/>
          <w:i/>
          <w:iCs/>
          <w:highlight w:val="yellow"/>
          <w:lang w:eastAsia="cs-CZ"/>
        </w:rPr>
        <w:t> </w:t>
      </w:r>
      <w:r w:rsidRPr="004F0E27">
        <w:rPr>
          <w:rFonts w:ascii="Calibri" w:eastAsia="Calibri" w:hAnsi="Calibri" w:cs="Calibri"/>
          <w:i/>
          <w:iCs/>
          <w:highlight w:val="yellow"/>
          <w:lang w:eastAsia="cs-CZ"/>
        </w:rPr>
        <w:t>ceny</w:t>
      </w:r>
      <w:r w:rsidR="009D652D">
        <w:rPr>
          <w:rFonts w:ascii="Calibri" w:eastAsia="Calibri" w:hAnsi="Calibri" w:cs="Calibri"/>
          <w:i/>
          <w:iCs/>
          <w:highlight w:val="yellow"/>
          <w:lang w:eastAsia="cs-CZ"/>
        </w:rPr>
        <w:t xml:space="preserve"> za</w:t>
      </w:r>
      <w:r w:rsidRPr="004F0E27">
        <w:rPr>
          <w:rFonts w:ascii="Calibri" w:eastAsia="Calibri" w:hAnsi="Calibri" w:cs="Calibri"/>
          <w:i/>
          <w:iCs/>
          <w:highlight w:val="yellow"/>
          <w:lang w:eastAsia="cs-CZ"/>
        </w:rPr>
        <w:t xml:space="preserve"> diel</w:t>
      </w:r>
      <w:r w:rsidR="009D652D">
        <w:rPr>
          <w:rFonts w:ascii="Calibri" w:eastAsia="Calibri" w:hAnsi="Calibri" w:cs="Calibri"/>
          <w:i/>
          <w:iCs/>
          <w:highlight w:val="yellow"/>
          <w:lang w:eastAsia="cs-CZ"/>
        </w:rPr>
        <w:t>o</w:t>
      </w:r>
      <w:r w:rsidRPr="004F0E27">
        <w:rPr>
          <w:rFonts w:ascii="Calibri" w:eastAsia="Calibri" w:hAnsi="Calibri" w:cs="Calibri"/>
          <w:i/>
          <w:iCs/>
          <w:highlight w:val="yellow"/>
          <w:lang w:eastAsia="cs-CZ"/>
        </w:rPr>
        <w:t xml:space="preserve"> bez DPH, a to pre prípad, že zhotoviteľ nebude plniť svoje povinnosti podľa tejto Zmluvy a objednávateľovi voči nemu vznikne nárok a/alebo pohľadávka. </w:t>
      </w:r>
    </w:p>
    <w:p w14:paraId="20AC3CDF" w14:textId="77777777" w:rsidR="001E66FD" w:rsidRPr="004F0E27" w:rsidRDefault="001E66FD" w:rsidP="001E66FD">
      <w:pPr>
        <w:tabs>
          <w:tab w:val="left" w:pos="284"/>
        </w:tabs>
        <w:spacing w:after="0" w:line="240" w:lineRule="auto"/>
        <w:rPr>
          <w:rFonts w:ascii="Calibri" w:eastAsia="Times New Roman" w:hAnsi="Calibri" w:cs="Calibri"/>
          <w:i/>
          <w:iCs/>
          <w:noProof/>
          <w:highlight w:val="yellow"/>
          <w:lang w:eastAsia="cs-CZ"/>
        </w:rPr>
      </w:pPr>
    </w:p>
    <w:p w14:paraId="0AA7F7AE" w14:textId="7C9607EF" w:rsidR="001E66FD" w:rsidRPr="004F0E27"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4F0E27">
        <w:rPr>
          <w:rFonts w:ascii="Calibri" w:eastAsia="Calibri" w:hAnsi="Calibri" w:cs="Calibri"/>
          <w:i/>
          <w:iCs/>
          <w:highlight w:val="yellow"/>
          <w:lang w:eastAsia="cs-CZ"/>
        </w:rPr>
        <w:t>Objednávateľ si v lehote 15 dní po doručení písomného oznámenia zhotoviteľovi uplatní akúkoľvek sumu z garančnej zábezpeky až do výšky 5 % z</w:t>
      </w:r>
      <w:r w:rsidR="00594F1F">
        <w:rPr>
          <w:rFonts w:ascii="Calibri" w:eastAsia="Calibri" w:hAnsi="Calibri" w:cs="Calibri"/>
          <w:i/>
          <w:iCs/>
          <w:highlight w:val="yellow"/>
          <w:lang w:eastAsia="cs-CZ"/>
        </w:rPr>
        <w:t> </w:t>
      </w:r>
      <w:r w:rsidRPr="004F0E27">
        <w:rPr>
          <w:rFonts w:ascii="Calibri" w:eastAsia="Calibri" w:hAnsi="Calibri" w:cs="Calibri"/>
          <w:i/>
          <w:iCs/>
          <w:highlight w:val="yellow"/>
          <w:lang w:eastAsia="cs-CZ"/>
        </w:rPr>
        <w:t>ceny</w:t>
      </w:r>
      <w:r w:rsidR="00594F1F">
        <w:rPr>
          <w:rFonts w:ascii="Calibri" w:eastAsia="Calibri" w:hAnsi="Calibri" w:cs="Calibri"/>
          <w:i/>
          <w:iCs/>
          <w:highlight w:val="yellow"/>
          <w:lang w:eastAsia="cs-CZ"/>
        </w:rPr>
        <w:t xml:space="preserve"> za</w:t>
      </w:r>
      <w:r w:rsidRPr="004F0E27">
        <w:rPr>
          <w:rFonts w:ascii="Calibri" w:eastAsia="Calibri" w:hAnsi="Calibri" w:cs="Calibri"/>
          <w:i/>
          <w:iCs/>
          <w:highlight w:val="yellow"/>
          <w:lang w:eastAsia="cs-CZ"/>
        </w:rPr>
        <w:t xml:space="preserve"> </w:t>
      </w:r>
      <w:r w:rsidR="00594F1F">
        <w:rPr>
          <w:rFonts w:ascii="Calibri" w:eastAsia="Calibri" w:hAnsi="Calibri" w:cs="Calibri"/>
          <w:i/>
          <w:iCs/>
          <w:highlight w:val="yellow"/>
          <w:lang w:eastAsia="cs-CZ"/>
        </w:rPr>
        <w:t>d</w:t>
      </w:r>
      <w:r w:rsidRPr="004F0E27">
        <w:rPr>
          <w:rFonts w:ascii="Calibri" w:eastAsia="Calibri" w:hAnsi="Calibri" w:cs="Calibri"/>
          <w:i/>
          <w:iCs/>
          <w:highlight w:val="yellow"/>
          <w:lang w:eastAsia="cs-CZ"/>
        </w:rPr>
        <w:t>iel</w:t>
      </w:r>
      <w:r w:rsidR="00594F1F">
        <w:rPr>
          <w:rFonts w:ascii="Calibri" w:eastAsia="Calibri" w:hAnsi="Calibri" w:cs="Calibri"/>
          <w:i/>
          <w:iCs/>
          <w:highlight w:val="yellow"/>
          <w:lang w:eastAsia="cs-CZ"/>
        </w:rPr>
        <w:t>o</w:t>
      </w:r>
      <w:r w:rsidRPr="004F0E27">
        <w:rPr>
          <w:rFonts w:ascii="Calibri" w:eastAsia="Calibri" w:hAnsi="Calibri" w:cs="Calibri"/>
          <w:i/>
          <w:iCs/>
          <w:highlight w:val="yellow"/>
          <w:lang w:eastAsia="cs-CZ"/>
        </w:rPr>
        <w:t xml:space="preserve"> bez DPH, a to v období odo dňa prebratia </w:t>
      </w:r>
      <w:r w:rsidR="00594F1F">
        <w:rPr>
          <w:rFonts w:ascii="Calibri" w:eastAsia="Calibri" w:hAnsi="Calibri" w:cs="Calibri"/>
          <w:i/>
          <w:iCs/>
          <w:highlight w:val="yellow"/>
          <w:lang w:eastAsia="cs-CZ"/>
        </w:rPr>
        <w:t>d</w:t>
      </w:r>
      <w:r w:rsidRPr="004F0E27">
        <w:rPr>
          <w:rFonts w:ascii="Calibri" w:eastAsia="Calibri" w:hAnsi="Calibri" w:cs="Calibri"/>
          <w:i/>
          <w:iCs/>
          <w:highlight w:val="yellow"/>
          <w:lang w:eastAsia="cs-CZ"/>
        </w:rPr>
        <w:t xml:space="preserve">iela v súlade s touto Zmluvou až do dňa nasledujúceho po dni uplynutia záručnej doby podľa Zmluvy. </w:t>
      </w:r>
    </w:p>
    <w:p w14:paraId="68D57852" w14:textId="77777777" w:rsidR="001E66FD" w:rsidRPr="004F0E27" w:rsidRDefault="001E66FD" w:rsidP="001E66FD">
      <w:pPr>
        <w:tabs>
          <w:tab w:val="left" w:pos="284"/>
        </w:tabs>
        <w:spacing w:after="0" w:line="240" w:lineRule="auto"/>
        <w:rPr>
          <w:rFonts w:ascii="Calibri" w:eastAsia="Times New Roman" w:hAnsi="Calibri" w:cs="Calibri"/>
          <w:i/>
          <w:iCs/>
          <w:noProof/>
          <w:highlight w:val="yellow"/>
          <w:lang w:eastAsia="cs-CZ"/>
        </w:rPr>
      </w:pPr>
    </w:p>
    <w:p w14:paraId="6075BEC6" w14:textId="3F862C8F" w:rsidR="001E66FD" w:rsidRPr="004F0E27"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4F0E27">
        <w:rPr>
          <w:rFonts w:ascii="Calibri" w:eastAsia="Calibri" w:hAnsi="Calibri" w:cs="Calibri"/>
          <w:i/>
          <w:iCs/>
          <w:highlight w:val="yellow"/>
          <w:lang w:eastAsia="cs-CZ"/>
        </w:rPr>
        <w:t xml:space="preserve">Objednávateľ je povinný garančnú zábezpeku vo výške k času uplynutia záručnej doby na </w:t>
      </w:r>
      <w:r w:rsidR="00594F1F">
        <w:rPr>
          <w:rFonts w:ascii="Calibri" w:eastAsia="Calibri" w:hAnsi="Calibri" w:cs="Calibri"/>
          <w:i/>
          <w:iCs/>
          <w:highlight w:val="yellow"/>
          <w:lang w:eastAsia="cs-CZ"/>
        </w:rPr>
        <w:t>d</w:t>
      </w:r>
      <w:r w:rsidRPr="004F0E27">
        <w:rPr>
          <w:rFonts w:ascii="Calibri" w:eastAsia="Calibri" w:hAnsi="Calibri" w:cs="Calibri"/>
          <w:i/>
          <w:iCs/>
          <w:highlight w:val="yellow"/>
          <w:lang w:eastAsia="cs-CZ"/>
        </w:rPr>
        <w:t>ielo v lehote najneskôr do 15 dní od uplynutia záručnej doby na</w:t>
      </w:r>
      <w:r w:rsidR="00594F1F">
        <w:rPr>
          <w:rFonts w:ascii="Calibri" w:eastAsia="Calibri" w:hAnsi="Calibri" w:cs="Calibri"/>
          <w:i/>
          <w:iCs/>
          <w:highlight w:val="yellow"/>
          <w:lang w:eastAsia="cs-CZ"/>
        </w:rPr>
        <w:t xml:space="preserve"> d</w:t>
      </w:r>
      <w:r w:rsidRPr="004F0E27">
        <w:rPr>
          <w:rFonts w:ascii="Calibri" w:eastAsia="Calibri" w:hAnsi="Calibri" w:cs="Calibri"/>
          <w:i/>
          <w:iCs/>
          <w:highlight w:val="yellow"/>
          <w:lang w:eastAsia="cs-CZ"/>
        </w:rPr>
        <w:t xml:space="preserve">ielo vrátiť zhotoviteľovi prevodom na účet zhotoviteľa uvedený v záhlaví tejto </w:t>
      </w:r>
      <w:r w:rsidR="007359C0">
        <w:rPr>
          <w:rFonts w:ascii="Calibri" w:eastAsia="Calibri" w:hAnsi="Calibri" w:cs="Calibri"/>
          <w:i/>
          <w:iCs/>
          <w:highlight w:val="yellow"/>
          <w:lang w:eastAsia="cs-CZ"/>
        </w:rPr>
        <w:t>Z</w:t>
      </w:r>
      <w:r w:rsidRPr="004F0E27">
        <w:rPr>
          <w:rFonts w:ascii="Calibri" w:eastAsia="Calibri" w:hAnsi="Calibri" w:cs="Calibri"/>
          <w:i/>
          <w:iCs/>
          <w:highlight w:val="yellow"/>
          <w:lang w:eastAsia="cs-CZ"/>
        </w:rPr>
        <w:t>mluvy.</w:t>
      </w:r>
    </w:p>
    <w:p w14:paraId="20249BBB" w14:textId="77777777" w:rsidR="001E66FD" w:rsidRPr="004F0E27" w:rsidRDefault="001E66FD" w:rsidP="001E66FD">
      <w:pPr>
        <w:tabs>
          <w:tab w:val="left" w:pos="284"/>
        </w:tabs>
        <w:spacing w:after="0" w:line="240" w:lineRule="auto"/>
        <w:rPr>
          <w:rFonts w:ascii="Calibri" w:eastAsia="Times New Roman" w:hAnsi="Calibri" w:cs="Calibri"/>
          <w:i/>
          <w:iCs/>
          <w:noProof/>
          <w:highlight w:val="yellow"/>
          <w:lang w:eastAsia="cs-CZ"/>
        </w:rPr>
      </w:pPr>
    </w:p>
    <w:p w14:paraId="37771AB1" w14:textId="77777777" w:rsidR="001E66FD" w:rsidRPr="004F0E27"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4F0E27">
        <w:rPr>
          <w:rFonts w:ascii="Calibri" w:eastAsia="Calibri" w:hAnsi="Calibri" w:cs="Calibri"/>
          <w:i/>
          <w:iCs/>
          <w:highlight w:val="yellow"/>
          <w:lang w:eastAsia="cs-CZ"/>
        </w:rPr>
        <w:t xml:space="preserve">Objednávateľ je oprávnený použiť zmluvnú (realizačnú a garančnú) zábezpeku alebo jej časť v prípade, ak zhotoviteľ: </w:t>
      </w:r>
    </w:p>
    <w:p w14:paraId="6F47D642" w14:textId="77777777" w:rsidR="001E66FD" w:rsidRPr="004F0E27" w:rsidRDefault="001E66FD" w:rsidP="001E66FD">
      <w:pPr>
        <w:spacing w:after="0" w:line="240" w:lineRule="auto"/>
        <w:jc w:val="both"/>
        <w:rPr>
          <w:rFonts w:ascii="Calibri" w:eastAsia="Calibri" w:hAnsi="Calibri" w:cs="Calibri"/>
          <w:i/>
          <w:iCs/>
          <w:highlight w:val="yellow"/>
          <w:lang w:eastAsia="cs-CZ"/>
        </w:rPr>
      </w:pPr>
    </w:p>
    <w:p w14:paraId="31F399A3" w14:textId="77777777" w:rsidR="001E66FD" w:rsidRPr="004F0E27" w:rsidRDefault="001E66FD" w:rsidP="001E66FD">
      <w:pPr>
        <w:numPr>
          <w:ilvl w:val="1"/>
          <w:numId w:val="16"/>
        </w:numPr>
        <w:spacing w:after="0" w:line="240" w:lineRule="auto"/>
        <w:jc w:val="both"/>
        <w:rPr>
          <w:rFonts w:ascii="Calibri" w:eastAsia="Calibri" w:hAnsi="Calibri" w:cs="Calibri"/>
          <w:i/>
          <w:iCs/>
          <w:highlight w:val="yellow"/>
          <w:lang w:eastAsia="cs-CZ"/>
        </w:rPr>
      </w:pPr>
      <w:r w:rsidRPr="004F0E27">
        <w:rPr>
          <w:rFonts w:ascii="Calibri" w:eastAsia="Calibri" w:hAnsi="Calibri" w:cs="Calibri"/>
          <w:i/>
          <w:iCs/>
          <w:highlight w:val="yellow"/>
          <w:lang w:eastAsia="cs-CZ"/>
        </w:rPr>
        <w:t>poruší/nesplní niektorú svoju zmluvnú povinnosť vyplývajúcu z tejto Zmluvy,</w:t>
      </w:r>
    </w:p>
    <w:p w14:paraId="6959DF33" w14:textId="3530C5A0" w:rsidR="001E66FD" w:rsidRPr="004F0E27" w:rsidRDefault="001E66FD" w:rsidP="001E66FD">
      <w:pPr>
        <w:numPr>
          <w:ilvl w:val="1"/>
          <w:numId w:val="16"/>
        </w:numPr>
        <w:spacing w:after="0" w:line="240" w:lineRule="auto"/>
        <w:jc w:val="both"/>
        <w:rPr>
          <w:rFonts w:ascii="Calibri" w:eastAsia="Calibri" w:hAnsi="Calibri" w:cs="Calibri"/>
          <w:i/>
          <w:iCs/>
          <w:highlight w:val="yellow"/>
          <w:lang w:eastAsia="cs-CZ"/>
        </w:rPr>
      </w:pPr>
      <w:r w:rsidRPr="004F0E27">
        <w:rPr>
          <w:rFonts w:ascii="Calibri" w:eastAsia="Calibri" w:hAnsi="Calibri" w:cs="Calibri"/>
          <w:i/>
          <w:iCs/>
          <w:highlight w:val="yellow"/>
          <w:lang w:eastAsia="cs-CZ"/>
        </w:rPr>
        <w:t xml:space="preserve">nesplní povinnosť uhradiť peňažné záväzky vrátane zmluvných pokút a sankcií za nedodržanie/nesplnenie/porušenie zmluvných povinností, najmä/ale nie výlučne vo veciach vyhradenej kvality </w:t>
      </w:r>
      <w:r w:rsidR="006E170E">
        <w:rPr>
          <w:rFonts w:ascii="Calibri" w:eastAsia="Calibri" w:hAnsi="Calibri" w:cs="Calibri"/>
          <w:i/>
          <w:iCs/>
          <w:highlight w:val="yellow"/>
          <w:lang w:eastAsia="cs-CZ"/>
        </w:rPr>
        <w:t>d</w:t>
      </w:r>
      <w:r w:rsidRPr="004F0E27">
        <w:rPr>
          <w:rFonts w:ascii="Calibri" w:eastAsia="Calibri" w:hAnsi="Calibri" w:cs="Calibri"/>
          <w:i/>
          <w:iCs/>
          <w:highlight w:val="yellow"/>
          <w:lang w:eastAsia="cs-CZ"/>
        </w:rPr>
        <w:t xml:space="preserve">iela, termínu riadneho dokončenia </w:t>
      </w:r>
      <w:r w:rsidR="006E170E">
        <w:rPr>
          <w:rFonts w:ascii="Calibri" w:eastAsia="Calibri" w:hAnsi="Calibri" w:cs="Calibri"/>
          <w:i/>
          <w:iCs/>
          <w:highlight w:val="yellow"/>
          <w:lang w:eastAsia="cs-CZ"/>
        </w:rPr>
        <w:t>d</w:t>
      </w:r>
      <w:r w:rsidRPr="004F0E27">
        <w:rPr>
          <w:rFonts w:ascii="Calibri" w:eastAsia="Calibri" w:hAnsi="Calibri" w:cs="Calibri"/>
          <w:i/>
          <w:iCs/>
          <w:highlight w:val="yellow"/>
          <w:lang w:eastAsia="cs-CZ"/>
        </w:rPr>
        <w:t xml:space="preserve">iela a/alebo nedodržanie termínu na odstránenie zistených nedorobkov a vád </w:t>
      </w:r>
      <w:r w:rsidR="006E170E">
        <w:rPr>
          <w:rFonts w:ascii="Calibri" w:eastAsia="Calibri" w:hAnsi="Calibri" w:cs="Calibri"/>
          <w:i/>
          <w:iCs/>
          <w:highlight w:val="yellow"/>
          <w:lang w:eastAsia="cs-CZ"/>
        </w:rPr>
        <w:t>d</w:t>
      </w:r>
      <w:r w:rsidRPr="004F0E27">
        <w:rPr>
          <w:rFonts w:ascii="Calibri" w:eastAsia="Calibri" w:hAnsi="Calibri" w:cs="Calibri"/>
          <w:i/>
          <w:iCs/>
          <w:highlight w:val="yellow"/>
          <w:lang w:eastAsia="cs-CZ"/>
        </w:rPr>
        <w:t xml:space="preserve">iela v čase jeho plnenia zo strany zhotoviteľa, po objednávateľovom písomnom upozornení zhotoviteľa, ktorý si svoj záväzok nesplní ani v poskytnutej primeranej lehote na nápravu. </w:t>
      </w:r>
    </w:p>
    <w:p w14:paraId="37D49154" w14:textId="77777777" w:rsidR="001E66FD" w:rsidRPr="004F0E27" w:rsidRDefault="001E66FD" w:rsidP="001E66FD">
      <w:pPr>
        <w:spacing w:after="0" w:line="240" w:lineRule="auto"/>
        <w:jc w:val="both"/>
        <w:rPr>
          <w:rFonts w:ascii="Calibri" w:eastAsia="Calibri" w:hAnsi="Calibri" w:cs="Calibri"/>
          <w:i/>
          <w:iCs/>
          <w:highlight w:val="yellow"/>
          <w:lang w:eastAsia="cs-CZ"/>
        </w:rPr>
      </w:pPr>
    </w:p>
    <w:p w14:paraId="70D80945" w14:textId="2F77EFEA" w:rsidR="001E66FD" w:rsidRPr="004F0E27" w:rsidRDefault="001E66FD" w:rsidP="001E66FD">
      <w:pPr>
        <w:numPr>
          <w:ilvl w:val="0"/>
          <w:numId w:val="16"/>
        </w:numPr>
        <w:tabs>
          <w:tab w:val="left" w:pos="284"/>
        </w:tabs>
        <w:spacing w:after="0" w:line="240" w:lineRule="auto"/>
        <w:ind w:left="0" w:firstLine="0"/>
        <w:jc w:val="both"/>
        <w:rPr>
          <w:rFonts w:ascii="Calibri" w:eastAsia="Calibri" w:hAnsi="Calibri" w:cs="Calibri"/>
          <w:i/>
          <w:iCs/>
          <w:highlight w:val="yellow"/>
          <w:lang w:eastAsia="cs-CZ"/>
        </w:rPr>
      </w:pPr>
      <w:r w:rsidRPr="004F0E27">
        <w:rPr>
          <w:rFonts w:ascii="Calibri" w:eastAsia="Calibri" w:hAnsi="Calibri" w:cs="Calibri"/>
          <w:i/>
          <w:iCs/>
          <w:highlight w:val="yellow"/>
          <w:lang w:eastAsia="cs-CZ"/>
        </w:rPr>
        <w:t>V prípade využitia zmluvnej zábezpeky alebo jej časti objednávateľom, bude zhotoviteľ bez zbytočného odkladu povinný doplniť zmluvnú zábezpeku do plnej výšky, t.</w:t>
      </w:r>
      <w:r w:rsidR="00871171">
        <w:rPr>
          <w:rFonts w:ascii="Calibri" w:eastAsia="Calibri" w:hAnsi="Calibri" w:cs="Calibri"/>
          <w:i/>
          <w:iCs/>
          <w:highlight w:val="yellow"/>
          <w:lang w:eastAsia="cs-CZ"/>
        </w:rPr>
        <w:t xml:space="preserve"> </w:t>
      </w:r>
      <w:r w:rsidRPr="004F0E27">
        <w:rPr>
          <w:rFonts w:ascii="Calibri" w:eastAsia="Calibri" w:hAnsi="Calibri" w:cs="Calibri"/>
          <w:i/>
          <w:iCs/>
          <w:highlight w:val="yellow"/>
          <w:lang w:eastAsia="cs-CZ"/>
        </w:rPr>
        <w:t>j. 10% z ceny</w:t>
      </w:r>
      <w:r w:rsidR="006E170E">
        <w:rPr>
          <w:rFonts w:ascii="Calibri" w:eastAsia="Calibri" w:hAnsi="Calibri" w:cs="Calibri"/>
          <w:i/>
          <w:iCs/>
          <w:highlight w:val="yellow"/>
          <w:lang w:eastAsia="cs-CZ"/>
        </w:rPr>
        <w:t xml:space="preserve"> za</w:t>
      </w:r>
      <w:r w:rsidRPr="004F0E27">
        <w:rPr>
          <w:rFonts w:ascii="Calibri" w:eastAsia="Calibri" w:hAnsi="Calibri" w:cs="Calibri"/>
          <w:i/>
          <w:iCs/>
          <w:highlight w:val="yellow"/>
          <w:lang w:eastAsia="cs-CZ"/>
        </w:rPr>
        <w:t xml:space="preserve"> </w:t>
      </w:r>
      <w:r w:rsidR="006E170E">
        <w:rPr>
          <w:rFonts w:ascii="Calibri" w:eastAsia="Calibri" w:hAnsi="Calibri" w:cs="Calibri"/>
          <w:i/>
          <w:iCs/>
          <w:highlight w:val="yellow"/>
          <w:lang w:eastAsia="cs-CZ"/>
        </w:rPr>
        <w:t>d</w:t>
      </w:r>
      <w:r w:rsidRPr="004F0E27">
        <w:rPr>
          <w:rFonts w:ascii="Calibri" w:eastAsia="Calibri" w:hAnsi="Calibri" w:cs="Calibri"/>
          <w:i/>
          <w:iCs/>
          <w:highlight w:val="yellow"/>
          <w:lang w:eastAsia="cs-CZ"/>
        </w:rPr>
        <w:t>iel</w:t>
      </w:r>
      <w:r w:rsidR="006E170E">
        <w:rPr>
          <w:rFonts w:ascii="Calibri" w:eastAsia="Calibri" w:hAnsi="Calibri" w:cs="Calibri"/>
          <w:i/>
          <w:iCs/>
          <w:highlight w:val="yellow"/>
          <w:lang w:eastAsia="cs-CZ"/>
        </w:rPr>
        <w:t>o</w:t>
      </w:r>
      <w:r w:rsidRPr="004F0E27">
        <w:rPr>
          <w:rFonts w:ascii="Calibri" w:eastAsia="Calibri" w:hAnsi="Calibri" w:cs="Calibri"/>
          <w:i/>
          <w:iCs/>
          <w:highlight w:val="yellow"/>
          <w:lang w:eastAsia="cs-CZ"/>
        </w:rPr>
        <w:t xml:space="preserve"> bez DPH (pri realizačnej zábezpeke) a</w:t>
      </w:r>
      <w:r w:rsidR="00312B96">
        <w:rPr>
          <w:rFonts w:ascii="Calibri" w:eastAsia="Calibri" w:hAnsi="Calibri" w:cs="Calibri"/>
          <w:i/>
          <w:iCs/>
          <w:highlight w:val="yellow"/>
          <w:lang w:eastAsia="cs-CZ"/>
        </w:rPr>
        <w:t> </w:t>
      </w:r>
      <w:r w:rsidRPr="004F0E27">
        <w:rPr>
          <w:rFonts w:ascii="Calibri" w:eastAsia="Calibri" w:hAnsi="Calibri" w:cs="Calibri"/>
          <w:i/>
          <w:iCs/>
          <w:highlight w:val="yellow"/>
          <w:lang w:eastAsia="cs-CZ"/>
        </w:rPr>
        <w:t>5 % z</w:t>
      </w:r>
      <w:r w:rsidR="00312B96">
        <w:rPr>
          <w:rFonts w:ascii="Calibri" w:eastAsia="Calibri" w:hAnsi="Calibri" w:cs="Calibri"/>
          <w:i/>
          <w:iCs/>
          <w:highlight w:val="yellow"/>
          <w:lang w:eastAsia="cs-CZ"/>
        </w:rPr>
        <w:t> </w:t>
      </w:r>
      <w:r w:rsidRPr="004F0E27">
        <w:rPr>
          <w:rFonts w:ascii="Calibri" w:eastAsia="Calibri" w:hAnsi="Calibri" w:cs="Calibri"/>
          <w:i/>
          <w:iCs/>
          <w:highlight w:val="yellow"/>
          <w:lang w:eastAsia="cs-CZ"/>
        </w:rPr>
        <w:t>ceny</w:t>
      </w:r>
      <w:r w:rsidR="00312B96">
        <w:rPr>
          <w:rFonts w:ascii="Calibri" w:eastAsia="Calibri" w:hAnsi="Calibri" w:cs="Calibri"/>
          <w:i/>
          <w:iCs/>
          <w:highlight w:val="yellow"/>
          <w:lang w:eastAsia="cs-CZ"/>
        </w:rPr>
        <w:t xml:space="preserve"> za</w:t>
      </w:r>
      <w:r w:rsidRPr="004F0E27">
        <w:rPr>
          <w:rFonts w:ascii="Calibri" w:eastAsia="Calibri" w:hAnsi="Calibri" w:cs="Calibri"/>
          <w:i/>
          <w:iCs/>
          <w:highlight w:val="yellow"/>
          <w:lang w:eastAsia="cs-CZ"/>
        </w:rPr>
        <w:t xml:space="preserve"> </w:t>
      </w:r>
      <w:r w:rsidR="00312B96">
        <w:rPr>
          <w:rFonts w:ascii="Calibri" w:eastAsia="Calibri" w:hAnsi="Calibri" w:cs="Calibri"/>
          <w:i/>
          <w:iCs/>
          <w:highlight w:val="yellow"/>
          <w:lang w:eastAsia="cs-CZ"/>
        </w:rPr>
        <w:t>d</w:t>
      </w:r>
      <w:r w:rsidRPr="004F0E27">
        <w:rPr>
          <w:rFonts w:ascii="Calibri" w:eastAsia="Calibri" w:hAnsi="Calibri" w:cs="Calibri"/>
          <w:i/>
          <w:iCs/>
          <w:highlight w:val="yellow"/>
          <w:lang w:eastAsia="cs-CZ"/>
        </w:rPr>
        <w:t>iel</w:t>
      </w:r>
      <w:r w:rsidR="00312B96">
        <w:rPr>
          <w:rFonts w:ascii="Calibri" w:eastAsia="Calibri" w:hAnsi="Calibri" w:cs="Calibri"/>
          <w:i/>
          <w:iCs/>
          <w:highlight w:val="yellow"/>
          <w:lang w:eastAsia="cs-CZ"/>
        </w:rPr>
        <w:t>o</w:t>
      </w:r>
      <w:r w:rsidRPr="004F0E27">
        <w:rPr>
          <w:rFonts w:ascii="Calibri" w:eastAsia="Calibri" w:hAnsi="Calibri" w:cs="Calibri"/>
          <w:i/>
          <w:iCs/>
          <w:highlight w:val="yellow"/>
          <w:lang w:eastAsia="cs-CZ"/>
        </w:rPr>
        <w:t xml:space="preserve"> bez DPH (pri garančnej zábezpeke), a to najneskôr do 15 dní od doručenia výzvy objednávateľa na jej doplnenie. Doplnením zmluvnej zábezpeky podľa predchádzajúcej vety sa rozumie zloženie finančných prostriedkov na účet objednávateľa tak, aby celková suma takto doplnenej zmluvnej zábezpeky dosiahla minimálne stanovenú hodnotu z</w:t>
      </w:r>
      <w:r w:rsidR="00162151">
        <w:rPr>
          <w:rFonts w:ascii="Calibri" w:eastAsia="Calibri" w:hAnsi="Calibri" w:cs="Calibri"/>
          <w:i/>
          <w:iCs/>
          <w:highlight w:val="yellow"/>
          <w:lang w:eastAsia="cs-CZ"/>
        </w:rPr>
        <w:t> </w:t>
      </w:r>
      <w:r w:rsidRPr="004F0E27">
        <w:rPr>
          <w:rFonts w:ascii="Calibri" w:eastAsia="Calibri" w:hAnsi="Calibri" w:cs="Calibri"/>
          <w:i/>
          <w:iCs/>
          <w:highlight w:val="yellow"/>
          <w:lang w:eastAsia="cs-CZ"/>
        </w:rPr>
        <w:t>ceny</w:t>
      </w:r>
      <w:r w:rsidR="00162151">
        <w:rPr>
          <w:rFonts w:ascii="Calibri" w:eastAsia="Calibri" w:hAnsi="Calibri" w:cs="Calibri"/>
          <w:i/>
          <w:iCs/>
          <w:highlight w:val="yellow"/>
          <w:lang w:eastAsia="cs-CZ"/>
        </w:rPr>
        <w:t xml:space="preserve"> za</w:t>
      </w:r>
      <w:r w:rsidRPr="004F0E27">
        <w:rPr>
          <w:rFonts w:ascii="Calibri" w:eastAsia="Calibri" w:hAnsi="Calibri" w:cs="Calibri"/>
          <w:i/>
          <w:iCs/>
          <w:highlight w:val="yellow"/>
          <w:lang w:eastAsia="cs-CZ"/>
        </w:rPr>
        <w:t xml:space="preserve"> </w:t>
      </w:r>
      <w:r w:rsidR="00162151">
        <w:rPr>
          <w:rFonts w:ascii="Calibri" w:eastAsia="Calibri" w:hAnsi="Calibri" w:cs="Calibri"/>
          <w:i/>
          <w:iCs/>
          <w:highlight w:val="yellow"/>
          <w:lang w:eastAsia="cs-CZ"/>
        </w:rPr>
        <w:t>d</w:t>
      </w:r>
      <w:r w:rsidRPr="004F0E27">
        <w:rPr>
          <w:rFonts w:ascii="Calibri" w:eastAsia="Calibri" w:hAnsi="Calibri" w:cs="Calibri"/>
          <w:i/>
          <w:iCs/>
          <w:highlight w:val="yellow"/>
          <w:lang w:eastAsia="cs-CZ"/>
        </w:rPr>
        <w:t>iel</w:t>
      </w:r>
      <w:r w:rsidR="00162151">
        <w:rPr>
          <w:rFonts w:ascii="Calibri" w:eastAsia="Calibri" w:hAnsi="Calibri" w:cs="Calibri"/>
          <w:i/>
          <w:iCs/>
          <w:highlight w:val="yellow"/>
          <w:lang w:eastAsia="cs-CZ"/>
        </w:rPr>
        <w:t>o</w:t>
      </w:r>
      <w:r w:rsidRPr="004F0E27">
        <w:rPr>
          <w:rFonts w:ascii="Calibri" w:eastAsia="Calibri" w:hAnsi="Calibri" w:cs="Calibri"/>
          <w:i/>
          <w:iCs/>
          <w:highlight w:val="yellow"/>
          <w:lang w:eastAsia="cs-CZ"/>
        </w:rPr>
        <w:t xml:space="preserve"> bez DPH*.</w:t>
      </w:r>
    </w:p>
    <w:p w14:paraId="2AE8A064" w14:textId="77777777" w:rsidR="001E66FD" w:rsidRPr="004F0E27" w:rsidRDefault="001E66FD" w:rsidP="001E66FD">
      <w:pPr>
        <w:spacing w:after="0" w:line="240" w:lineRule="auto"/>
        <w:ind w:left="360"/>
        <w:jc w:val="both"/>
        <w:rPr>
          <w:rFonts w:ascii="Calibri" w:eastAsia="Calibri" w:hAnsi="Calibri" w:cs="Calibri"/>
          <w:i/>
          <w:iCs/>
          <w:highlight w:val="yellow"/>
          <w:lang w:eastAsia="cs-CZ"/>
        </w:rPr>
      </w:pPr>
    </w:p>
    <w:p w14:paraId="395DEDC7" w14:textId="77777777" w:rsidR="001E66FD" w:rsidRDefault="001E66FD" w:rsidP="001E66FD">
      <w:pPr>
        <w:spacing w:after="0" w:line="240" w:lineRule="auto"/>
        <w:jc w:val="both"/>
        <w:rPr>
          <w:rFonts w:ascii="Calibri" w:eastAsia="Calibri" w:hAnsi="Calibri" w:cs="Calibri"/>
          <w:i/>
          <w:iCs/>
          <w:lang w:eastAsia="cs-CZ"/>
        </w:rPr>
      </w:pPr>
      <w:r w:rsidRPr="004F0E27">
        <w:rPr>
          <w:rFonts w:ascii="Calibri" w:eastAsia="Calibri" w:hAnsi="Calibri" w:cs="Calibri"/>
          <w:i/>
          <w:iCs/>
          <w:highlight w:val="yellow"/>
          <w:lang w:eastAsia="cs-CZ"/>
        </w:rPr>
        <w:t>*Pozn.: použije sa podľa toho, či zhotoviteľ predloží bankovú záruku/poistenie záruky alebo zloží finančné prostriedky na účet verejného obstarávateľa (objednávateľa).</w:t>
      </w:r>
    </w:p>
    <w:bookmarkEnd w:id="8"/>
    <w:p w14:paraId="6377AFC7" w14:textId="77777777" w:rsidR="001E66FD" w:rsidRDefault="001E66FD" w:rsidP="001E66FD">
      <w:pPr>
        <w:pStyle w:val="Bezriadkovania"/>
        <w:tabs>
          <w:tab w:val="left" w:pos="426"/>
        </w:tabs>
        <w:spacing w:after="240"/>
        <w:jc w:val="both"/>
        <w:rPr>
          <w:rFonts w:asciiTheme="minorHAnsi" w:hAnsiTheme="minorHAnsi" w:cstheme="minorHAnsi"/>
          <w:color w:val="auto"/>
          <w:sz w:val="22"/>
          <w:szCs w:val="22"/>
          <w:lang w:eastAsia="cs-CZ"/>
        </w:rPr>
      </w:pPr>
    </w:p>
    <w:p w14:paraId="019F3FE3" w14:textId="77777777" w:rsidR="001E66FD" w:rsidRDefault="001E66FD" w:rsidP="001E66FD">
      <w:pPr>
        <w:tabs>
          <w:tab w:val="left" w:pos="567"/>
          <w:tab w:val="left" w:pos="993"/>
          <w:tab w:val="left" w:pos="7088"/>
        </w:tabs>
        <w:spacing w:after="0"/>
        <w:jc w:val="center"/>
        <w:rPr>
          <w:rFonts w:cstheme="minorHAnsi"/>
          <w:lang w:eastAsia="cs-CZ"/>
        </w:rPr>
      </w:pPr>
      <w:r>
        <w:rPr>
          <w:rFonts w:cstheme="minorHAnsi"/>
          <w:b/>
          <w:lang w:eastAsia="cs-CZ"/>
        </w:rPr>
        <w:t>Čl. XVI</w:t>
      </w:r>
    </w:p>
    <w:p w14:paraId="55628BBB" w14:textId="77777777" w:rsidR="001E66FD" w:rsidRDefault="001E66FD" w:rsidP="001E66FD">
      <w:pPr>
        <w:tabs>
          <w:tab w:val="left" w:pos="567"/>
          <w:tab w:val="left" w:pos="993"/>
          <w:tab w:val="left" w:pos="7088"/>
        </w:tabs>
        <w:spacing w:after="0"/>
        <w:jc w:val="center"/>
        <w:rPr>
          <w:rFonts w:cstheme="minorHAnsi"/>
          <w:b/>
          <w:lang w:eastAsia="cs-CZ"/>
        </w:rPr>
      </w:pPr>
      <w:r>
        <w:rPr>
          <w:rFonts w:cstheme="minorHAnsi"/>
          <w:b/>
          <w:lang w:eastAsia="cs-CZ"/>
        </w:rPr>
        <w:t>Ostatné zmluvné dojednania</w:t>
      </w:r>
    </w:p>
    <w:p w14:paraId="40975B7A" w14:textId="595ACF87" w:rsidR="001E66FD" w:rsidRDefault="001E66FD" w:rsidP="001E66FD">
      <w:pPr>
        <w:pStyle w:val="Odsekzoznamu"/>
        <w:widowControl w:val="0"/>
        <w:numPr>
          <w:ilvl w:val="0"/>
          <w:numId w:val="27"/>
        </w:numPr>
        <w:tabs>
          <w:tab w:val="left" w:pos="0"/>
          <w:tab w:val="left" w:pos="426"/>
          <w:tab w:val="left" w:pos="7088"/>
        </w:tabs>
        <w:spacing w:after="100" w:afterAutospacing="1"/>
        <w:ind w:left="0" w:firstLine="0"/>
        <w:jc w:val="both"/>
        <w:rPr>
          <w:rFonts w:asciiTheme="minorHAnsi" w:hAnsiTheme="minorHAnsi" w:cs="Calibri"/>
          <w:lang w:eastAsia="cs-CZ"/>
        </w:rPr>
      </w:pPr>
      <w:r>
        <w:rPr>
          <w:rFonts w:asciiTheme="minorHAnsi" w:hAnsiTheme="minorHAnsi" w:cs="Calibri"/>
          <w:lang w:eastAsia="cs-CZ"/>
        </w:rPr>
        <w:t xml:space="preserve">Zmluvné strany sa zaväzujú, že pristúpia na zmenu záväzku v prípadoch, kedy sa po uzavretí Zmluvy zmenia východiskové podklady, rozhodujúce pre uzatvorenie Zmluvy. K tejto zmene dôjde len na základe predchádzajúceho písomného dodatku k Zmluve, pokiaľ jeho uzatvorenie nebude v rozpore so </w:t>
      </w:r>
      <w:r w:rsidR="00695FC1">
        <w:rPr>
          <w:rFonts w:asciiTheme="minorHAnsi" w:hAnsiTheme="minorHAnsi" w:cs="Calibri"/>
          <w:lang w:eastAsia="cs-CZ"/>
        </w:rPr>
        <w:t>zákonom o verejnom obstarávaní</w:t>
      </w:r>
      <w:r>
        <w:rPr>
          <w:rFonts w:asciiTheme="minorHAnsi" w:hAnsiTheme="minorHAnsi" w:cs="Calibri"/>
          <w:lang w:eastAsia="cs-CZ"/>
        </w:rPr>
        <w:t>.</w:t>
      </w:r>
    </w:p>
    <w:p w14:paraId="099D34C2" w14:textId="77777777"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Akákoľvek písomná komunikácia medzi objednávateľom a zhotoviteľom sa bude uskutočňovať v slovenskom jazyku.</w:t>
      </w:r>
    </w:p>
    <w:p w14:paraId="6EFDBD5B" w14:textId="77777777"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Akákoľvek písomná komunikácia medzi objednávateľom a zhotoviteľom sa musí uskutočňovať prostredníctvom pošty, faxu, e-mailu alebo kuriéra. </w:t>
      </w:r>
    </w:p>
    <w:p w14:paraId="175645D2" w14:textId="0BD85F0A"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Zhotoviteľ je povinný zaslať každú písomnosť vzniknutú na základe tejto Zmluvy objednávateľovi aj elektronicky na nasledovné emailové adresy: podatelna@bbsk.sk, martin.danis@bbsk.sk,</w:t>
      </w:r>
      <w:r>
        <w:rPr>
          <w:rFonts w:asciiTheme="minorHAnsi" w:hAnsiTheme="minorHAnsi"/>
          <w:highlight w:val="yellow"/>
        </w:rPr>
        <w:t xml:space="preserve"> </w:t>
      </w:r>
      <w:hyperlink r:id="rId14" w:history="1">
        <w:r w:rsidR="006E1EDB" w:rsidRPr="004F0E27">
          <w:rPr>
            <w:rStyle w:val="Hypertextovprepojenie"/>
            <w:rFonts w:asciiTheme="minorHAnsi" w:hAnsiTheme="minorHAnsi" w:cstheme="minorHAnsi"/>
            <w:color w:val="auto"/>
            <w:u w:val="none"/>
          </w:rPr>
          <w:t>peter.misura@bbsk.sk</w:t>
        </w:r>
      </w:hyperlink>
      <w:r w:rsidR="006E1EDB" w:rsidRPr="004F0E27">
        <w:rPr>
          <w:rFonts w:asciiTheme="minorHAnsi" w:hAnsiTheme="minorHAnsi" w:cstheme="minorHAnsi"/>
        </w:rPr>
        <w:t xml:space="preserve">, </w:t>
      </w:r>
      <w:hyperlink r:id="rId15" w:history="1">
        <w:r w:rsidR="006E1EDB" w:rsidRPr="004F0E27">
          <w:rPr>
            <w:rStyle w:val="Hypertextovprepojenie"/>
            <w:rFonts w:asciiTheme="minorHAnsi" w:hAnsiTheme="minorHAnsi" w:cstheme="minorHAnsi"/>
            <w:color w:val="auto"/>
            <w:u w:val="none"/>
          </w:rPr>
          <w:t>tomas.deak@bbsk.sk</w:t>
        </w:r>
      </w:hyperlink>
      <w:r w:rsidR="006E1EDB" w:rsidRPr="004F0E27">
        <w:rPr>
          <w:rFonts w:asciiTheme="minorHAnsi" w:hAnsiTheme="minorHAnsi" w:cstheme="minorHAnsi"/>
        </w:rPr>
        <w:t>.</w:t>
      </w:r>
      <w:r w:rsidR="006E1EDB" w:rsidRPr="006E1EDB">
        <w:rPr>
          <w:rFonts w:asciiTheme="minorHAnsi" w:hAnsiTheme="minorHAnsi" w:cstheme="minorHAnsi"/>
        </w:rPr>
        <w:t xml:space="preserve"> </w:t>
      </w:r>
      <w:r w:rsidRPr="006E1EDB">
        <w:rPr>
          <w:rFonts w:asciiTheme="minorHAnsi" w:hAnsiTheme="minorHAnsi"/>
        </w:rPr>
        <w:t>V prípade</w:t>
      </w:r>
      <w:r>
        <w:rPr>
          <w:rFonts w:asciiTheme="minorHAnsi" w:hAnsiTheme="minorHAnsi"/>
        </w:rPr>
        <w:t xml:space="preserve"> zaslania písomnosti e-mailom alebo faxom je zhotoviteľ povinný písomnosti doručiť na adresu sídla objednávateľa do </w:t>
      </w:r>
      <w:r w:rsidR="00B01999">
        <w:rPr>
          <w:rFonts w:asciiTheme="minorHAnsi" w:hAnsiTheme="minorHAnsi"/>
        </w:rPr>
        <w:t xml:space="preserve">3 </w:t>
      </w:r>
      <w:r>
        <w:rPr>
          <w:rFonts w:asciiTheme="minorHAnsi" w:hAnsiTheme="minorHAnsi"/>
        </w:rPr>
        <w:t xml:space="preserve">pracovných dní aj poštou alebo prostredníctvom kuriéra. </w:t>
      </w:r>
    </w:p>
    <w:p w14:paraId="63C14335" w14:textId="6E36E14C"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Na účely tejto Zmluvy platí, že ak sa písomný právny úkon bude druhej </w:t>
      </w:r>
      <w:r w:rsidR="00DF79A6">
        <w:rPr>
          <w:rFonts w:asciiTheme="minorHAnsi" w:hAnsiTheme="minorHAnsi"/>
        </w:rPr>
        <w:t>Z</w:t>
      </w:r>
      <w:r>
        <w:rPr>
          <w:rFonts w:asciiTheme="minorHAnsi" w:hAnsiTheme="minorHAnsi"/>
        </w:rPr>
        <w:t xml:space="preserve">mluvnej strane zasielať doporučenou zásielkou prostredníctvom pošty alebo kuriéra, považuje sa tento písomný právny úkon za doručený druhej </w:t>
      </w:r>
      <w:r w:rsidR="00DF79A6">
        <w:rPr>
          <w:rFonts w:asciiTheme="minorHAnsi" w:hAnsiTheme="minorHAnsi"/>
        </w:rPr>
        <w:t>Z</w:t>
      </w:r>
      <w:r>
        <w:rPr>
          <w:rFonts w:asciiTheme="minorHAnsi" w:hAnsiTheme="minorHAnsi"/>
        </w:rPr>
        <w:t xml:space="preserve">mluvnej strane aj v prípade, ak bude doporučená zásielka vrátená </w:t>
      </w:r>
      <w:r w:rsidR="00DF79A6">
        <w:rPr>
          <w:rFonts w:asciiTheme="minorHAnsi" w:hAnsiTheme="minorHAnsi"/>
        </w:rPr>
        <w:t>Z</w:t>
      </w:r>
      <w:r>
        <w:rPr>
          <w:rFonts w:asciiTheme="minorHAnsi" w:hAnsiTheme="minorHAnsi"/>
        </w:rPr>
        <w:t xml:space="preserve">mluvnej strane, ktorá ju odoslala, ako nedoručiteľná. V takomto prípade práva a povinnosti z právneho úkonu začínajú plynúť dňom, v ktorom sa doporučená zásielka vrátila </w:t>
      </w:r>
      <w:r w:rsidR="00DF79A6">
        <w:rPr>
          <w:rFonts w:asciiTheme="minorHAnsi" w:hAnsiTheme="minorHAnsi"/>
        </w:rPr>
        <w:t>Z</w:t>
      </w:r>
      <w:r>
        <w:rPr>
          <w:rFonts w:asciiTheme="minorHAnsi" w:hAnsiTheme="minorHAnsi"/>
        </w:rPr>
        <w:t>mluvnej strane, ktorá ju odoslala ako nedoručiteľná.</w:t>
      </w:r>
    </w:p>
    <w:p w14:paraId="083C31C2" w14:textId="77777777"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Každá správa, súhlas, schválenie, návrh, podklady, osvedčenie a pod. alebo rozhodnutie akejkoľvek osoby požadované na základe tejto Zmluvy bude vyhotovené v písomnej forme.</w:t>
      </w:r>
    </w:p>
    <w:p w14:paraId="084D895D" w14:textId="4A6E1B31"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Všetky ústne pokyny alebo ústne nariadenia sa musia potvrdiť v písomnej forme v lehote </w:t>
      </w:r>
      <w:r w:rsidR="009B0792">
        <w:rPr>
          <w:rFonts w:asciiTheme="minorHAnsi" w:hAnsiTheme="minorHAnsi"/>
        </w:rPr>
        <w:t xml:space="preserve">3 </w:t>
      </w:r>
      <w:r>
        <w:rPr>
          <w:rFonts w:asciiTheme="minorHAnsi" w:hAnsiTheme="minorHAnsi"/>
        </w:rPr>
        <w:t xml:space="preserve">pracovných dní. </w:t>
      </w:r>
    </w:p>
    <w:p w14:paraId="219B7CDE" w14:textId="7D1606EE"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 xml:space="preserve">Zhotoviteľ sa zaväzuje </w:t>
      </w:r>
      <w:r w:rsidR="009B0792">
        <w:rPr>
          <w:rFonts w:asciiTheme="minorHAnsi" w:hAnsiTheme="minorHAnsi"/>
        </w:rPr>
        <w:t>d</w:t>
      </w:r>
      <w:r>
        <w:rPr>
          <w:rFonts w:asciiTheme="minorHAnsi" w:hAnsiTheme="minorHAnsi"/>
        </w:rPr>
        <w:t>ielo alebo žiadnu jeho časť nepoužiť bez súhlasu objednávateľa na iné účely ako tie, ktoré sú uvedené v tejto Zmluve. Ustanovenia osobitných všeobecne záväzných právnych predpisov platných a účinných v Slovenskej republike tým nie sú dotknuté.</w:t>
      </w:r>
    </w:p>
    <w:p w14:paraId="65122072" w14:textId="5114DA63"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rPr>
        <w:t>Zhotoviteľ je oprávnený použiť skutočnosť, že dodal</w:t>
      </w:r>
      <w:r w:rsidR="00D65926">
        <w:rPr>
          <w:rFonts w:asciiTheme="minorHAnsi" w:hAnsiTheme="minorHAnsi"/>
        </w:rPr>
        <w:t xml:space="preserve"> obje</w:t>
      </w:r>
      <w:r w:rsidR="00BB695A">
        <w:rPr>
          <w:rFonts w:asciiTheme="minorHAnsi" w:hAnsiTheme="minorHAnsi"/>
        </w:rPr>
        <w:t>dnávateľovi</w:t>
      </w:r>
      <w:r>
        <w:rPr>
          <w:rFonts w:asciiTheme="minorHAnsi" w:hAnsiTheme="minorHAnsi"/>
        </w:rPr>
        <w:t xml:space="preserve"> </w:t>
      </w:r>
      <w:r w:rsidR="009B0792">
        <w:rPr>
          <w:rFonts w:asciiTheme="minorHAnsi" w:hAnsiTheme="minorHAnsi"/>
        </w:rPr>
        <w:t>d</w:t>
      </w:r>
      <w:r>
        <w:rPr>
          <w:rFonts w:asciiTheme="minorHAnsi" w:hAnsiTheme="minorHAnsi"/>
        </w:rPr>
        <w:t>ielo na referencie. Musí však pri tom chrániť oprávnené záujmy objednávateľa. Ustanovenia osobitných všeobecne záväzných právnych predpisov platných a účinných v Slovenskej republike tým nie sú dotknuté.</w:t>
      </w:r>
    </w:p>
    <w:p w14:paraId="7ED01143" w14:textId="2EE21A37" w:rsidR="001E66FD" w:rsidRDefault="001E66FD" w:rsidP="002752CB">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Calibri"/>
          <w:lang w:eastAsia="cs-CZ"/>
        </w:rPr>
      </w:pPr>
      <w:r>
        <w:rPr>
          <w:rFonts w:asciiTheme="minorHAnsi" w:hAnsiTheme="minorHAnsi" w:cs="Calibri"/>
          <w:lang w:eastAsia="cs-CZ"/>
        </w:rPr>
        <w:t>Zhotoviteľ sa zaväzuje byť riadne zapísaný v registri partnerov verejného sektora po celú dobu trvania tejto Zmluvy, ak povinnosť</w:t>
      </w:r>
      <w:r w:rsidR="006A643D">
        <w:rPr>
          <w:rFonts w:asciiTheme="minorHAnsi" w:hAnsiTheme="minorHAnsi" w:cs="Calibri"/>
          <w:lang w:eastAsia="cs-CZ"/>
        </w:rPr>
        <w:t xml:space="preserve"> zápisu</w:t>
      </w:r>
      <w:r>
        <w:rPr>
          <w:rFonts w:asciiTheme="minorHAnsi" w:hAnsiTheme="minorHAnsi" w:cs="Calibri"/>
          <w:lang w:eastAsia="cs-CZ"/>
        </w:rPr>
        <w:t xml:space="preserve"> vyplýva zo </w:t>
      </w:r>
      <w:r w:rsidR="00BB695A">
        <w:rPr>
          <w:rFonts w:asciiTheme="minorHAnsi" w:hAnsiTheme="minorHAnsi" w:cs="Calibri"/>
          <w:lang w:eastAsia="cs-CZ"/>
        </w:rPr>
        <w:t>Zákon</w:t>
      </w:r>
      <w:r w:rsidR="00A14383">
        <w:rPr>
          <w:rFonts w:asciiTheme="minorHAnsi" w:hAnsiTheme="minorHAnsi" w:cs="Calibri"/>
          <w:lang w:eastAsia="cs-CZ"/>
        </w:rPr>
        <w:t>a</w:t>
      </w:r>
      <w:r w:rsidR="00BB695A">
        <w:rPr>
          <w:rFonts w:asciiTheme="minorHAnsi" w:hAnsiTheme="minorHAnsi" w:cs="Calibri"/>
          <w:lang w:eastAsia="cs-CZ"/>
        </w:rPr>
        <w:t xml:space="preserve"> o</w:t>
      </w:r>
      <w:r w:rsidR="00A14383">
        <w:rPr>
          <w:rFonts w:asciiTheme="minorHAnsi" w:hAnsiTheme="minorHAnsi" w:cs="Calibri"/>
          <w:lang w:eastAsia="cs-CZ"/>
        </w:rPr>
        <w:t xml:space="preserve"> RPVS</w:t>
      </w:r>
      <w:r>
        <w:rPr>
          <w:rFonts w:asciiTheme="minorHAnsi" w:hAnsiTheme="minorHAnsi" w:cs="Calibri"/>
          <w:lang w:eastAsia="cs-CZ"/>
        </w:rPr>
        <w:t>. Zhotoviteľ sa zaväzuje zabezpečiť, aby jeho subdodávatelia v zmysle § 2 ods. 1 písm. a) bod 7 Zákona o RPVS boli riadne zapísaní v registri partnerov verejného sektora po celú dobu trvania subdodávateľskej zmluvy, ak im povinnosť</w:t>
      </w:r>
      <w:r w:rsidR="00FF1B44">
        <w:rPr>
          <w:rFonts w:asciiTheme="minorHAnsi" w:hAnsiTheme="minorHAnsi" w:cs="Calibri"/>
          <w:lang w:eastAsia="cs-CZ"/>
        </w:rPr>
        <w:t xml:space="preserve"> zápisu</w:t>
      </w:r>
      <w:r>
        <w:rPr>
          <w:rFonts w:asciiTheme="minorHAnsi" w:hAnsiTheme="minorHAnsi" w:cs="Calibri"/>
          <w:lang w:eastAsia="cs-CZ"/>
        </w:rPr>
        <w:t xml:space="preserve"> vyplýva zo Zákona o RPVS. Zhotoviteľ je povinný na požiadanie objednávateľa predložiť všetky zmluvy so svojimi subdodávateľmi.</w:t>
      </w:r>
    </w:p>
    <w:p w14:paraId="0F3329C2" w14:textId="38383A37" w:rsidR="001E66FD" w:rsidRDefault="001E66FD" w:rsidP="001E66FD">
      <w:pPr>
        <w:pStyle w:val="Odsekzoznamu"/>
        <w:widowControl w:val="0"/>
        <w:numPr>
          <w:ilvl w:val="0"/>
          <w:numId w:val="27"/>
        </w:numPr>
        <w:tabs>
          <w:tab w:val="left" w:pos="0"/>
          <w:tab w:val="left" w:pos="426"/>
          <w:tab w:val="left" w:pos="7088"/>
        </w:tabs>
        <w:spacing w:before="240" w:after="100" w:afterAutospacing="1"/>
        <w:ind w:left="0" w:firstLine="0"/>
        <w:jc w:val="both"/>
        <w:rPr>
          <w:rFonts w:asciiTheme="minorHAnsi" w:hAnsiTheme="minorHAnsi" w:cstheme="minorHAnsi"/>
          <w:lang w:eastAsia="cs-CZ"/>
        </w:rPr>
      </w:pPr>
      <w:r>
        <w:rPr>
          <w:rFonts w:asciiTheme="minorHAnsi" w:hAnsiTheme="minorHAnsi" w:cstheme="minorHAnsi"/>
          <w:lang w:eastAsia="cs-CZ"/>
        </w:rPr>
        <w:t xml:space="preserve">Každá zo </w:t>
      </w:r>
      <w:r w:rsidR="00EB4DFE">
        <w:rPr>
          <w:rFonts w:asciiTheme="minorHAnsi" w:hAnsiTheme="minorHAnsi" w:cstheme="minorHAnsi"/>
          <w:lang w:eastAsia="cs-CZ"/>
        </w:rPr>
        <w:t>Z</w:t>
      </w:r>
      <w:r>
        <w:rPr>
          <w:rFonts w:asciiTheme="minorHAnsi" w:hAnsiTheme="minorHAnsi" w:cstheme="minorHAnsi"/>
          <w:lang w:eastAsia="cs-CZ"/>
        </w:rPr>
        <w:t xml:space="preserve">mluvných strán sa týmto výslovne zaväzuje, že neprevedie nijaké práva a povinnosti (záväzky) vyplývajúce zo tejto Zmluvy, resp. jej časti na iný subjekt bez predchádzajúceho písomného súhlasu druhej </w:t>
      </w:r>
      <w:r w:rsidR="00EB4DFE">
        <w:rPr>
          <w:rFonts w:asciiTheme="minorHAnsi" w:hAnsiTheme="minorHAnsi" w:cstheme="minorHAnsi"/>
          <w:lang w:eastAsia="cs-CZ"/>
        </w:rPr>
        <w:t>Z</w:t>
      </w:r>
      <w:r>
        <w:rPr>
          <w:rFonts w:asciiTheme="minorHAnsi" w:hAnsiTheme="minorHAnsi" w:cstheme="minorHAnsi"/>
          <w:lang w:eastAsia="cs-CZ"/>
        </w:rPr>
        <w:t xml:space="preserve">mluvnej strany. V prípade porušenia tejto povinnosti jednou zo </w:t>
      </w:r>
      <w:r w:rsidR="00EB4DFE">
        <w:rPr>
          <w:rFonts w:asciiTheme="minorHAnsi" w:hAnsiTheme="minorHAnsi" w:cstheme="minorHAnsi"/>
          <w:lang w:eastAsia="cs-CZ"/>
        </w:rPr>
        <w:t>Z</w:t>
      </w:r>
      <w:r>
        <w:rPr>
          <w:rFonts w:asciiTheme="minorHAnsi" w:hAnsiTheme="minorHAnsi" w:cstheme="minorHAnsi"/>
          <w:lang w:eastAsia="cs-CZ"/>
        </w:rPr>
        <w:t>mluvných strán bude zmluva o prevode (postúpení) zmluvných záväzkov neplatná.</w:t>
      </w:r>
    </w:p>
    <w:p w14:paraId="38D5B90A" w14:textId="77777777" w:rsidR="001E66FD" w:rsidRDefault="001E66FD" w:rsidP="00F577C5">
      <w:pPr>
        <w:spacing w:after="0"/>
        <w:rPr>
          <w:rFonts w:cs="Calibri"/>
          <w:b/>
          <w:lang w:eastAsia="cs-CZ"/>
        </w:rPr>
      </w:pPr>
    </w:p>
    <w:p w14:paraId="7A288BFF" w14:textId="77777777" w:rsidR="001E66FD" w:rsidRDefault="001E66FD" w:rsidP="001E66FD">
      <w:pPr>
        <w:spacing w:after="0"/>
        <w:jc w:val="center"/>
        <w:rPr>
          <w:rFonts w:cs="Calibri"/>
          <w:b/>
          <w:lang w:eastAsia="cs-CZ"/>
        </w:rPr>
      </w:pPr>
      <w:r>
        <w:rPr>
          <w:rFonts w:cs="Calibri"/>
          <w:b/>
          <w:lang w:eastAsia="cs-CZ"/>
        </w:rPr>
        <w:t>Čl. XVII</w:t>
      </w:r>
    </w:p>
    <w:p w14:paraId="008FADE7" w14:textId="77777777" w:rsidR="001E66FD" w:rsidRDefault="001E66FD" w:rsidP="001E66FD">
      <w:pPr>
        <w:spacing w:after="0"/>
        <w:jc w:val="center"/>
        <w:rPr>
          <w:rFonts w:cs="Calibri"/>
          <w:b/>
          <w:lang w:eastAsia="cs-CZ"/>
        </w:rPr>
      </w:pPr>
      <w:r>
        <w:rPr>
          <w:rFonts w:cs="Calibri"/>
          <w:b/>
          <w:lang w:eastAsia="cs-CZ"/>
        </w:rPr>
        <w:t>Záverečné ustanovenia</w:t>
      </w:r>
    </w:p>
    <w:p w14:paraId="09C71944" w14:textId="77777777" w:rsidR="00562E36" w:rsidRPr="0080659F" w:rsidRDefault="00562E36" w:rsidP="00562E36">
      <w:pPr>
        <w:pStyle w:val="Default"/>
        <w:numPr>
          <w:ilvl w:val="0"/>
          <w:numId w:val="29"/>
        </w:numPr>
        <w:tabs>
          <w:tab w:val="left" w:pos="426"/>
        </w:tabs>
        <w:ind w:left="0" w:firstLine="0"/>
        <w:jc w:val="both"/>
        <w:rPr>
          <w:rFonts w:asciiTheme="minorHAnsi" w:hAnsiTheme="minorHAnsi" w:cstheme="minorHAnsi"/>
          <w:color w:val="auto"/>
          <w:sz w:val="22"/>
          <w:szCs w:val="22"/>
        </w:rPr>
      </w:pPr>
      <w:bookmarkStart w:id="9" w:name="_Hlk138247480"/>
      <w:r w:rsidRPr="006500F5">
        <w:rPr>
          <w:rFonts w:ascii="Calibri" w:eastAsia="Times New Roman" w:hAnsi="Calibri" w:cs="Calibri"/>
          <w:sz w:val="22"/>
          <w:szCs w:val="22"/>
          <w:lang w:eastAsia="cs-CZ"/>
        </w:rPr>
        <w:t>Táto Zmluva nadobúda platnosť</w:t>
      </w:r>
      <w:r>
        <w:rPr>
          <w:rFonts w:ascii="Calibri" w:eastAsia="Times New Roman" w:hAnsi="Calibri" w:cs="Calibri"/>
          <w:sz w:val="22"/>
          <w:szCs w:val="22"/>
          <w:lang w:eastAsia="cs-CZ"/>
        </w:rPr>
        <w:t xml:space="preserve"> dňom </w:t>
      </w:r>
      <w:r w:rsidRPr="006500F5">
        <w:rPr>
          <w:rFonts w:ascii="Calibri" w:eastAsia="Times New Roman" w:hAnsi="Calibri" w:cs="Calibri"/>
          <w:sz w:val="22"/>
          <w:szCs w:val="22"/>
          <w:lang w:eastAsia="cs-CZ"/>
        </w:rPr>
        <w:t xml:space="preserve">jej podpisu obidvomi Zmluvnými stranami a účinnosť dňom </w:t>
      </w:r>
      <w:r>
        <w:rPr>
          <w:rFonts w:ascii="Calibri" w:eastAsia="Times New Roman" w:hAnsi="Calibri" w:cs="Calibri"/>
          <w:sz w:val="22"/>
          <w:szCs w:val="22"/>
          <w:lang w:eastAsia="cs-CZ"/>
        </w:rPr>
        <w:t>kumulatívneho splnenia nasledovných podmienok:</w:t>
      </w:r>
    </w:p>
    <w:p w14:paraId="3620FCED" w14:textId="77777777" w:rsidR="00562E36" w:rsidRPr="00AA019D" w:rsidRDefault="00562E36" w:rsidP="00562E36">
      <w:pPr>
        <w:pStyle w:val="Default"/>
        <w:numPr>
          <w:ilvl w:val="0"/>
          <w:numId w:val="30"/>
        </w:numPr>
        <w:tabs>
          <w:tab w:val="left" w:pos="426"/>
        </w:tabs>
        <w:jc w:val="both"/>
        <w:rPr>
          <w:rFonts w:asciiTheme="minorHAnsi" w:hAnsiTheme="minorHAnsi" w:cstheme="minorHAnsi"/>
          <w:color w:val="auto"/>
          <w:sz w:val="22"/>
          <w:szCs w:val="22"/>
        </w:rPr>
      </w:pPr>
      <w:r w:rsidRPr="006500F5">
        <w:rPr>
          <w:rFonts w:ascii="Calibri" w:eastAsia="Times New Roman" w:hAnsi="Calibri" w:cs="Calibri"/>
          <w:sz w:val="22"/>
          <w:szCs w:val="22"/>
          <w:lang w:eastAsia="cs-CZ"/>
        </w:rPr>
        <w:t>dňom nasledujúcim po dni</w:t>
      </w:r>
      <w:r w:rsidRPr="006500F5">
        <w:rPr>
          <w:rFonts w:ascii="Calibri" w:eastAsia="Times New Roman" w:hAnsi="Calibri" w:cs="Calibri"/>
          <w:b/>
          <w:sz w:val="22"/>
          <w:szCs w:val="22"/>
          <w:lang w:eastAsia="cs-CZ"/>
        </w:rPr>
        <w:t xml:space="preserve"> </w:t>
      </w:r>
      <w:r w:rsidRPr="006500F5">
        <w:rPr>
          <w:rFonts w:ascii="Calibri" w:eastAsia="Times New Roman" w:hAnsi="Calibri" w:cs="Calibri"/>
          <w:sz w:val="22"/>
          <w:szCs w:val="22"/>
          <w:lang w:eastAsia="cs-CZ"/>
        </w:rPr>
        <w:t>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(ďalej len ako „</w:t>
      </w:r>
      <w:r w:rsidRPr="00C26E0C">
        <w:rPr>
          <w:rFonts w:ascii="Calibri" w:eastAsia="Times New Roman" w:hAnsi="Calibri" w:cs="Calibri"/>
          <w:sz w:val="22"/>
          <w:szCs w:val="22"/>
          <w:lang w:eastAsia="cs-CZ"/>
        </w:rPr>
        <w:t>Zákon o slobode informácií</w:t>
      </w:r>
      <w:r w:rsidRPr="006500F5">
        <w:rPr>
          <w:rFonts w:ascii="Calibri" w:eastAsia="Times New Roman" w:hAnsi="Calibri" w:cs="Calibri"/>
          <w:sz w:val="22"/>
          <w:szCs w:val="22"/>
          <w:lang w:eastAsia="cs-CZ"/>
        </w:rPr>
        <w:t>“)</w:t>
      </w:r>
      <w:r>
        <w:rPr>
          <w:rFonts w:ascii="Calibri" w:eastAsia="Times New Roman" w:hAnsi="Calibri" w:cs="Calibri"/>
          <w:sz w:val="22"/>
          <w:szCs w:val="22"/>
          <w:lang w:eastAsia="cs-CZ"/>
        </w:rPr>
        <w:t>, a súčasne</w:t>
      </w:r>
    </w:p>
    <w:p w14:paraId="56ABA6B0" w14:textId="0B1CB17F" w:rsidR="00562E36" w:rsidRPr="00B53BB2" w:rsidRDefault="00567F19" w:rsidP="00562E36">
      <w:pPr>
        <w:pStyle w:val="Default"/>
        <w:numPr>
          <w:ilvl w:val="0"/>
          <w:numId w:val="30"/>
        </w:numPr>
        <w:tabs>
          <w:tab w:val="left" w:pos="426"/>
        </w:tabs>
        <w:jc w:val="both"/>
        <w:rPr>
          <w:rFonts w:asciiTheme="minorHAnsi" w:hAnsiTheme="minorHAnsi" w:cstheme="minorHAnsi"/>
          <w:color w:val="auto"/>
          <w:sz w:val="22"/>
          <w:szCs w:val="22"/>
        </w:rPr>
      </w:pPr>
      <w:r>
        <w:rPr>
          <w:rFonts w:ascii="Calibri" w:eastAsia="Times New Roman" w:hAnsi="Calibri" w:cs="Calibri"/>
          <w:sz w:val="22"/>
          <w:szCs w:val="22"/>
          <w:lang w:eastAsia="cs-CZ"/>
        </w:rPr>
        <w:t xml:space="preserve">prijatím uznesenia </w:t>
      </w:r>
      <w:r w:rsidR="0047254E">
        <w:rPr>
          <w:rFonts w:ascii="Calibri" w:eastAsia="Times New Roman" w:hAnsi="Calibri" w:cs="Calibri"/>
          <w:sz w:val="22"/>
          <w:szCs w:val="22"/>
          <w:lang w:eastAsia="cs-CZ"/>
        </w:rPr>
        <w:t>zastupiteľstv</w:t>
      </w:r>
      <w:r>
        <w:rPr>
          <w:rFonts w:ascii="Calibri" w:eastAsia="Times New Roman" w:hAnsi="Calibri" w:cs="Calibri"/>
          <w:sz w:val="22"/>
          <w:szCs w:val="22"/>
          <w:lang w:eastAsia="cs-CZ"/>
        </w:rPr>
        <w:t>a</w:t>
      </w:r>
      <w:r w:rsidR="0047254E">
        <w:rPr>
          <w:rFonts w:ascii="Calibri" w:eastAsia="Times New Roman" w:hAnsi="Calibri" w:cs="Calibri"/>
          <w:sz w:val="22"/>
          <w:szCs w:val="22"/>
          <w:lang w:eastAsia="cs-CZ"/>
        </w:rPr>
        <w:t xml:space="preserve"> Banskobystrického samosprávneho kraja </w:t>
      </w:r>
      <w:r>
        <w:rPr>
          <w:rFonts w:ascii="Calibri" w:eastAsia="Times New Roman" w:hAnsi="Calibri" w:cs="Calibri"/>
          <w:sz w:val="22"/>
          <w:szCs w:val="22"/>
          <w:lang w:eastAsia="cs-CZ"/>
        </w:rPr>
        <w:t xml:space="preserve">o </w:t>
      </w:r>
      <w:r w:rsidRPr="00567F19">
        <w:rPr>
          <w:rFonts w:ascii="Calibri" w:eastAsia="Times New Roman" w:hAnsi="Calibri" w:cs="Calibri"/>
          <w:sz w:val="22"/>
          <w:szCs w:val="22"/>
          <w:lang w:eastAsia="cs-CZ"/>
        </w:rPr>
        <w:t xml:space="preserve">schválení finančných prostriedkov </w:t>
      </w:r>
      <w:r w:rsidR="0047254E">
        <w:rPr>
          <w:rFonts w:ascii="Calibri" w:eastAsia="Times New Roman" w:hAnsi="Calibri" w:cs="Calibri"/>
          <w:sz w:val="22"/>
          <w:szCs w:val="22"/>
          <w:lang w:eastAsia="cs-CZ"/>
        </w:rPr>
        <w:t>na investičnú akciu</w:t>
      </w:r>
      <w:r w:rsidR="00562E36">
        <w:rPr>
          <w:rFonts w:ascii="Calibri" w:eastAsia="Times New Roman" w:hAnsi="Calibri" w:cs="Calibri"/>
          <w:sz w:val="22"/>
          <w:szCs w:val="22"/>
          <w:lang w:eastAsia="cs-CZ"/>
        </w:rPr>
        <w:t>: „</w:t>
      </w:r>
      <w:r w:rsidR="00562E36" w:rsidRPr="00562E36">
        <w:rPr>
          <w:rFonts w:ascii="Calibri" w:eastAsia="Times New Roman" w:hAnsi="Calibri" w:cs="Calibri"/>
          <w:sz w:val="22"/>
          <w:szCs w:val="22"/>
          <w:lang w:eastAsia="cs-CZ"/>
        </w:rPr>
        <w:t>BBSK – Nové využitie areálu bývalej SOŠ na ulici Špitálskej v Banskej Štiavnici</w:t>
      </w:r>
      <w:r w:rsidR="00562E36">
        <w:rPr>
          <w:rFonts w:ascii="Calibri" w:eastAsia="Times New Roman" w:hAnsi="Calibri" w:cs="Calibri"/>
          <w:sz w:val="22"/>
          <w:szCs w:val="22"/>
          <w:lang w:eastAsia="cs-CZ"/>
        </w:rPr>
        <w:t xml:space="preserve"> – 1. Zariadeni</w:t>
      </w:r>
      <w:r w:rsidR="00216A44">
        <w:rPr>
          <w:rFonts w:ascii="Calibri" w:eastAsia="Times New Roman" w:hAnsi="Calibri" w:cs="Calibri"/>
          <w:sz w:val="22"/>
          <w:szCs w:val="22"/>
          <w:lang w:eastAsia="cs-CZ"/>
        </w:rPr>
        <w:t>a</w:t>
      </w:r>
      <w:r w:rsidR="00562E36">
        <w:rPr>
          <w:rFonts w:ascii="Calibri" w:eastAsia="Times New Roman" w:hAnsi="Calibri" w:cs="Calibri"/>
          <w:sz w:val="22"/>
          <w:szCs w:val="22"/>
          <w:lang w:eastAsia="cs-CZ"/>
        </w:rPr>
        <w:t xml:space="preserve"> sociálnych služieb“.</w:t>
      </w:r>
    </w:p>
    <w:p w14:paraId="137B149C" w14:textId="77777777" w:rsidR="00D76A3B" w:rsidRDefault="00D76A3B" w:rsidP="00D76A3B">
      <w:pPr>
        <w:pStyle w:val="Default"/>
        <w:tabs>
          <w:tab w:val="left" w:pos="426"/>
        </w:tabs>
        <w:jc w:val="both"/>
        <w:rPr>
          <w:rFonts w:ascii="Calibri" w:eastAsia="Times New Roman" w:hAnsi="Calibri" w:cs="Calibri"/>
          <w:sz w:val="22"/>
          <w:szCs w:val="22"/>
          <w:lang w:eastAsia="cs-CZ"/>
        </w:rPr>
      </w:pPr>
    </w:p>
    <w:p w14:paraId="777E2096" w14:textId="48A2FFFB" w:rsidR="00D76A3B" w:rsidRPr="00B53BB2" w:rsidRDefault="00D76A3B" w:rsidP="00D76A3B">
      <w:pPr>
        <w:pStyle w:val="Odsekzoznamu"/>
        <w:widowControl w:val="0"/>
        <w:ind w:left="0"/>
        <w:contextualSpacing/>
        <w:jc w:val="both"/>
        <w:rPr>
          <w:rFonts w:asciiTheme="minorHAnsi" w:hAnsiTheme="minorHAnsi" w:cs="Calibri"/>
          <w:color w:val="FF0000"/>
          <w:lang w:eastAsia="cs-CZ"/>
        </w:rPr>
      </w:pPr>
      <w:r w:rsidRPr="00B53BB2">
        <w:rPr>
          <w:rFonts w:asciiTheme="minorHAnsi" w:hAnsiTheme="minorHAnsi" w:cs="Calibri"/>
          <w:color w:val="FF0000"/>
          <w:lang w:eastAsia="cs-CZ"/>
        </w:rPr>
        <w:t xml:space="preserve">Na účely Zmluvy sa rozumie, že ak k prijatiu </w:t>
      </w:r>
      <w:r w:rsidRPr="00B53BB2">
        <w:rPr>
          <w:rFonts w:ascii="Calibri" w:hAnsi="Calibri" w:cs="Calibri"/>
          <w:color w:val="FF0000"/>
          <w:lang w:eastAsia="cs-CZ"/>
        </w:rPr>
        <w:t>uznesenia zastupiteľstva Banskobystrického samosprávneho kraja o schválení finančných prostriedkov na investičnú akciu „</w:t>
      </w:r>
      <w:r w:rsidR="00033A17" w:rsidRPr="00B53BB2">
        <w:rPr>
          <w:rFonts w:ascii="Calibri" w:hAnsi="Calibri" w:cs="Calibri"/>
          <w:color w:val="FF0000"/>
          <w:lang w:eastAsia="cs-CZ"/>
        </w:rPr>
        <w:t>BBSK – Nové využitie areálu bývalej SOŠ na ulici Špitálskej v Banskej Štiavnici – 1. Zariadenia sociálnych služieb</w:t>
      </w:r>
      <w:r w:rsidRPr="00B53BB2">
        <w:rPr>
          <w:rFonts w:ascii="Calibri" w:hAnsi="Calibri" w:cs="Calibri"/>
          <w:color w:val="FF0000"/>
          <w:lang w:eastAsia="cs-CZ"/>
        </w:rPr>
        <w:t xml:space="preserve">“ nedôjde ani v lehote do </w:t>
      </w:r>
      <w:r w:rsidR="00B53BB2" w:rsidRPr="00B53BB2">
        <w:rPr>
          <w:rFonts w:ascii="Calibri" w:hAnsi="Calibri" w:cs="Calibri"/>
          <w:color w:val="FF0000"/>
          <w:lang w:eastAsia="cs-CZ"/>
        </w:rPr>
        <w:t>90</w:t>
      </w:r>
      <w:r w:rsidRPr="00B53BB2">
        <w:rPr>
          <w:rFonts w:ascii="Calibri" w:hAnsi="Calibri" w:cs="Calibri"/>
          <w:color w:val="FF0000"/>
          <w:lang w:eastAsia="cs-CZ"/>
        </w:rPr>
        <w:t xml:space="preserve"> dní</w:t>
      </w:r>
      <w:r w:rsidRPr="00B53BB2">
        <w:rPr>
          <w:rFonts w:asciiTheme="minorHAnsi" w:hAnsiTheme="minorHAnsi" w:cs="Calibri"/>
          <w:color w:val="FF0000"/>
          <w:lang w:eastAsia="cs-CZ"/>
        </w:rPr>
        <w:t xml:space="preserve"> odo dňa zverejnenia Zmluvy v Centrálnom registri zmlúv, Zmluvné strany sa dohodli na rozväzovacej podmienke, podľa ktorej táto Zmluva zaniká.</w:t>
      </w:r>
    </w:p>
    <w:bookmarkEnd w:id="9"/>
    <w:p w14:paraId="152E1526" w14:textId="77777777" w:rsidR="001E66FD" w:rsidRPr="00B53BB2" w:rsidRDefault="001E66FD" w:rsidP="001E66FD">
      <w:pPr>
        <w:pStyle w:val="Odsekzoznamu"/>
        <w:widowControl w:val="0"/>
        <w:tabs>
          <w:tab w:val="left" w:pos="284"/>
        </w:tabs>
        <w:ind w:left="0"/>
        <w:contextualSpacing/>
        <w:jc w:val="both"/>
        <w:rPr>
          <w:rFonts w:asciiTheme="minorHAnsi" w:hAnsiTheme="minorHAnsi" w:cs="Calibri"/>
          <w:color w:val="FF0000"/>
          <w:lang w:eastAsia="cs-CZ"/>
        </w:rPr>
      </w:pPr>
    </w:p>
    <w:p w14:paraId="23EE00B3" w14:textId="7FC5E6BC" w:rsidR="001E66FD" w:rsidRDefault="001E66FD" w:rsidP="00F577C5">
      <w:pPr>
        <w:pStyle w:val="Odsekzoznamu"/>
        <w:numPr>
          <w:ilvl w:val="0"/>
          <w:numId w:val="34"/>
        </w:numPr>
        <w:tabs>
          <w:tab w:val="left" w:pos="426"/>
        </w:tabs>
        <w:spacing w:after="240"/>
        <w:ind w:left="0" w:firstLine="0"/>
        <w:jc w:val="both"/>
        <w:rPr>
          <w:rFonts w:asciiTheme="minorHAnsi" w:hAnsiTheme="minorHAnsi" w:cs="Calibri"/>
          <w:lang w:eastAsia="cs-CZ"/>
        </w:rPr>
      </w:pPr>
      <w:r>
        <w:rPr>
          <w:rFonts w:asciiTheme="minorHAnsi" w:hAnsiTheme="minorHAnsi" w:cs="Calibri"/>
          <w:lang w:eastAsia="cs-CZ"/>
        </w:rPr>
        <w:t xml:space="preserve">Túto Zmluvu možno meniť a dopĺňať len očíslovanými písomnými dodatkami podpísanými </w:t>
      </w:r>
      <w:r w:rsidR="0040707D">
        <w:rPr>
          <w:rFonts w:asciiTheme="minorHAnsi" w:hAnsiTheme="minorHAnsi" w:cs="Calibri"/>
          <w:lang w:eastAsia="cs-CZ"/>
        </w:rPr>
        <w:t>Z</w:t>
      </w:r>
      <w:r>
        <w:rPr>
          <w:rFonts w:asciiTheme="minorHAnsi" w:hAnsiTheme="minorHAnsi" w:cs="Calibri"/>
          <w:lang w:eastAsia="cs-CZ"/>
        </w:rPr>
        <w:t xml:space="preserve">mluvnými stranami. Zmluvné strany sa dohodli, že akákoľvek zmena údajov </w:t>
      </w:r>
      <w:r w:rsidR="00907612">
        <w:rPr>
          <w:rFonts w:asciiTheme="minorHAnsi" w:hAnsiTheme="minorHAnsi" w:cs="Calibri"/>
          <w:lang w:eastAsia="cs-CZ"/>
        </w:rPr>
        <w:t>Z</w:t>
      </w:r>
      <w:r>
        <w:rPr>
          <w:rFonts w:asciiTheme="minorHAnsi" w:hAnsiTheme="minorHAnsi" w:cs="Calibri"/>
          <w:lang w:eastAsia="cs-CZ"/>
        </w:rPr>
        <w:t xml:space="preserve">mluvných strán uvedených v záhlaví Zmluvy, ak jej dôsledkom nie je zmena v osobe </w:t>
      </w:r>
      <w:r w:rsidR="0040707D">
        <w:rPr>
          <w:rFonts w:asciiTheme="minorHAnsi" w:hAnsiTheme="minorHAnsi" w:cs="Calibri"/>
          <w:lang w:eastAsia="cs-CZ"/>
        </w:rPr>
        <w:t>Z</w:t>
      </w:r>
      <w:r>
        <w:rPr>
          <w:rFonts w:asciiTheme="minorHAnsi" w:hAnsiTheme="minorHAnsi" w:cs="Calibri"/>
          <w:lang w:eastAsia="cs-CZ"/>
        </w:rPr>
        <w:t xml:space="preserve">mluvnej strany, ako aj akákoľvek zmena kdekoľvek v tejto Zmluve uvedených osôb oprávnených rokovať za ktorúkoľvek zo </w:t>
      </w:r>
      <w:r w:rsidR="0040707D">
        <w:rPr>
          <w:rFonts w:asciiTheme="minorHAnsi" w:hAnsiTheme="minorHAnsi" w:cs="Calibri"/>
          <w:lang w:eastAsia="cs-CZ"/>
        </w:rPr>
        <w:t>Z</w:t>
      </w:r>
      <w:r>
        <w:rPr>
          <w:rFonts w:asciiTheme="minorHAnsi" w:hAnsiTheme="minorHAnsi" w:cs="Calibri"/>
          <w:lang w:eastAsia="cs-CZ"/>
        </w:rPr>
        <w:t xml:space="preserve">mluvných strán, alebo adresa elektronickej pošty ktorejkoľvek zo </w:t>
      </w:r>
      <w:r w:rsidR="0040707D">
        <w:rPr>
          <w:rFonts w:asciiTheme="minorHAnsi" w:hAnsiTheme="minorHAnsi" w:cs="Calibri"/>
          <w:lang w:eastAsia="cs-CZ"/>
        </w:rPr>
        <w:t>Z</w:t>
      </w:r>
      <w:r>
        <w:rPr>
          <w:rFonts w:asciiTheme="minorHAnsi" w:hAnsiTheme="minorHAnsi" w:cs="Calibri"/>
          <w:lang w:eastAsia="cs-CZ"/>
        </w:rPr>
        <w:t xml:space="preserve">mluvných strán uvedená kdekoľvek v tejto Zmluve, nepodlieha povinnosti uzatvoriť dodatok; takáto zmena sa stane účinnou v deň, v ktorom bolo oznámenie o takejto zmene doručené druhej </w:t>
      </w:r>
      <w:r w:rsidR="0040707D">
        <w:rPr>
          <w:rFonts w:asciiTheme="minorHAnsi" w:hAnsiTheme="minorHAnsi" w:cs="Calibri"/>
          <w:lang w:eastAsia="cs-CZ"/>
        </w:rPr>
        <w:t>Z</w:t>
      </w:r>
      <w:r>
        <w:rPr>
          <w:rFonts w:asciiTheme="minorHAnsi" w:hAnsiTheme="minorHAnsi" w:cs="Calibri"/>
          <w:lang w:eastAsia="cs-CZ"/>
        </w:rPr>
        <w:t xml:space="preserve">mluvnej strane. </w:t>
      </w:r>
    </w:p>
    <w:p w14:paraId="7C9DA376" w14:textId="77777777" w:rsidR="001E66FD" w:rsidRDefault="001E66FD" w:rsidP="00F577C5">
      <w:pPr>
        <w:pStyle w:val="Odsekzoznamu"/>
        <w:numPr>
          <w:ilvl w:val="0"/>
          <w:numId w:val="34"/>
        </w:numPr>
        <w:tabs>
          <w:tab w:val="left" w:pos="426"/>
        </w:tabs>
        <w:spacing w:after="240"/>
        <w:ind w:left="0" w:firstLine="0"/>
        <w:jc w:val="both"/>
        <w:rPr>
          <w:rFonts w:asciiTheme="minorHAnsi" w:hAnsiTheme="minorHAnsi" w:cs="Calibri"/>
          <w:lang w:eastAsia="cs-CZ"/>
        </w:rPr>
      </w:pPr>
      <w:r>
        <w:rPr>
          <w:rFonts w:asciiTheme="minorHAnsi" w:hAnsiTheme="minorHAnsi" w:cs="Calibri"/>
          <w:lang w:eastAsia="cs-CZ"/>
        </w:rPr>
        <w:t>Táto Zmluva je vyhotovená v šiestich (6) rovnopisoch, pričom štyri (4) vyhotovenia obdrží objednávateľ a dve (2) vyhotovenia obdrží zhotoviteľ.</w:t>
      </w:r>
    </w:p>
    <w:p w14:paraId="4694D28D" w14:textId="6631C417" w:rsidR="001E66FD" w:rsidRDefault="001E66FD" w:rsidP="00F577C5">
      <w:pPr>
        <w:pStyle w:val="Odsekzoznamu"/>
        <w:numPr>
          <w:ilvl w:val="0"/>
          <w:numId w:val="34"/>
        </w:numPr>
        <w:tabs>
          <w:tab w:val="left" w:pos="426"/>
        </w:tabs>
        <w:spacing w:after="240"/>
        <w:ind w:left="0" w:firstLine="0"/>
        <w:jc w:val="both"/>
        <w:rPr>
          <w:rFonts w:asciiTheme="minorHAnsi" w:hAnsiTheme="minorHAnsi" w:cs="Calibri"/>
          <w:lang w:eastAsia="cs-CZ"/>
        </w:rPr>
      </w:pPr>
      <w:r>
        <w:rPr>
          <w:rFonts w:asciiTheme="minorHAnsi" w:hAnsiTheme="minorHAnsi" w:cs="Calibri"/>
          <w:lang w:eastAsia="cs-CZ"/>
        </w:rPr>
        <w:t xml:space="preserve">Zmluvné strany sa zaväzujú bez omeškania vzájomne informovať o všetkých okolnostiach, ktoré by bránili riadnemu splneniu </w:t>
      </w:r>
      <w:r w:rsidR="0040707D">
        <w:rPr>
          <w:rFonts w:asciiTheme="minorHAnsi" w:hAnsiTheme="minorHAnsi" w:cs="Calibri"/>
          <w:lang w:eastAsia="cs-CZ"/>
        </w:rPr>
        <w:t>p</w:t>
      </w:r>
      <w:r>
        <w:rPr>
          <w:rFonts w:asciiTheme="minorHAnsi" w:hAnsiTheme="minorHAnsi" w:cs="Calibri"/>
          <w:lang w:eastAsia="cs-CZ"/>
        </w:rPr>
        <w:t>redmetu Zmluvy.</w:t>
      </w:r>
    </w:p>
    <w:p w14:paraId="565E4403" w14:textId="1E3C81B2" w:rsidR="001E66FD" w:rsidRDefault="001E66FD" w:rsidP="00F577C5">
      <w:pPr>
        <w:pStyle w:val="Odsekzoznamu"/>
        <w:numPr>
          <w:ilvl w:val="0"/>
          <w:numId w:val="34"/>
        </w:numPr>
        <w:tabs>
          <w:tab w:val="left" w:pos="426"/>
        </w:tabs>
        <w:spacing w:after="240"/>
        <w:ind w:left="0" w:firstLine="0"/>
        <w:jc w:val="both"/>
        <w:rPr>
          <w:rFonts w:asciiTheme="minorHAnsi" w:hAnsiTheme="minorHAnsi" w:cs="Calibri"/>
          <w:lang w:eastAsia="cs-CZ"/>
        </w:rPr>
      </w:pPr>
      <w:r>
        <w:rPr>
          <w:rFonts w:asciiTheme="minorHAnsi" w:hAnsiTheme="minorHAnsi" w:cs="Calibri"/>
          <w:lang w:eastAsia="cs-CZ"/>
        </w:rPr>
        <w:t xml:space="preserve">Pri riešení otázok výslovne neupravených touto Zmluvou sa </w:t>
      </w:r>
      <w:r w:rsidR="0040707D">
        <w:rPr>
          <w:rFonts w:asciiTheme="minorHAnsi" w:hAnsiTheme="minorHAnsi" w:cs="Calibri"/>
          <w:lang w:eastAsia="cs-CZ"/>
        </w:rPr>
        <w:t>Z</w:t>
      </w:r>
      <w:r>
        <w:rPr>
          <w:rFonts w:asciiTheme="minorHAnsi" w:hAnsiTheme="minorHAnsi" w:cs="Calibri"/>
          <w:lang w:eastAsia="cs-CZ"/>
        </w:rPr>
        <w:t>mluvné strany budú riadiť príslušnými ustanoveniami Obchodného zákonníka a ustanoveniami ostatných aplikovateľných všeobecne záväzných právnych predpisov účinných na území Slovenskej republiky. Pre vylúčenie akýchkoľvek pochybností, súčasťou Zmluvy nie sú všeobecné obchodné podmienky zhotoviteľa ani akákoľvek ich časť, a to ani v prípade, ak by tieto zhotoviteľ v procese verejného obstarávania akokoľvek použil, spomenul, alebo sa na ne odvolával. Na účely akejkoľvek interpretácie Zmluvy alebo interpretácie ktoréhokoľvek jej ustanovenia alebo otázky či sporu so Zmluvou súvisiacich sa preto rozumie, že takéto všeobecné podmienky zhotoviteľa ani žiadna ich časť nie sú na právny vzťah založený touto Zmluvou aplikovateľné.</w:t>
      </w:r>
    </w:p>
    <w:p w14:paraId="79640A4B" w14:textId="77777777" w:rsidR="001E66FD" w:rsidRDefault="001E66FD" w:rsidP="00F577C5">
      <w:pPr>
        <w:pStyle w:val="Odsekzoznamu"/>
        <w:numPr>
          <w:ilvl w:val="0"/>
          <w:numId w:val="34"/>
        </w:numPr>
        <w:tabs>
          <w:tab w:val="left" w:pos="426"/>
        </w:tabs>
        <w:spacing w:after="240"/>
        <w:ind w:left="0" w:firstLine="0"/>
        <w:jc w:val="both"/>
        <w:rPr>
          <w:rFonts w:asciiTheme="minorHAnsi" w:hAnsiTheme="minorHAnsi" w:cs="Calibri"/>
          <w:lang w:eastAsia="cs-CZ"/>
        </w:rPr>
      </w:pPr>
      <w:r>
        <w:rPr>
          <w:rFonts w:asciiTheme="minorHAnsi" w:hAnsiTheme="minorHAnsi" w:cs="Calibri"/>
          <w:lang w:eastAsia="cs-CZ"/>
        </w:rPr>
        <w:t>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ostatné ustanovenia Zmluvy. Zmluvné strany sa zaväzujú nahradiť takéto ustanovenie novým ustanovením, ktoré bude platné a účinné a bude čo najlepšie zodpovedať jeho pôvodne zamýšľanému účelu.</w:t>
      </w:r>
    </w:p>
    <w:p w14:paraId="0DEBCBF8" w14:textId="12484D41" w:rsidR="001E66FD" w:rsidRDefault="001E66FD" w:rsidP="00F577C5">
      <w:pPr>
        <w:pStyle w:val="Odsekzoznamu"/>
        <w:numPr>
          <w:ilvl w:val="0"/>
          <w:numId w:val="34"/>
        </w:numPr>
        <w:tabs>
          <w:tab w:val="left" w:pos="426"/>
        </w:tabs>
        <w:spacing w:after="240"/>
        <w:ind w:left="0" w:firstLine="0"/>
        <w:jc w:val="both"/>
        <w:rPr>
          <w:rFonts w:asciiTheme="minorHAnsi" w:hAnsiTheme="minorHAnsi" w:cs="Calibri"/>
          <w:lang w:eastAsia="cs-CZ"/>
        </w:rPr>
      </w:pPr>
      <w:r>
        <w:rPr>
          <w:rFonts w:asciiTheme="minorHAnsi" w:hAnsiTheme="minorHAnsi" w:cs="Calibri"/>
          <w:lang w:eastAsia="cs-CZ"/>
        </w:rPr>
        <w:t>Zmluvné strany sa zaväzujú, že dôverné informácie, s ktorými sa na základe tejto Zmluvy oboznámia, nebudú okrem povinností vyplývajúcich zo všeobecne záväzných právnych predpisov nijako zverejňovať, ani ich akoukoľvek formou reprodukovať alebo podávať ich akýmkoľvek tretím neoprávneným osobám.</w:t>
      </w:r>
      <w:r>
        <w:t xml:space="preserve"> </w:t>
      </w:r>
      <w:r>
        <w:rPr>
          <w:rFonts w:asciiTheme="minorHAnsi" w:hAnsiTheme="minorHAnsi" w:cs="Calibri"/>
          <w:lang w:eastAsia="cs-CZ"/>
        </w:rPr>
        <w:t xml:space="preserve">Zhotoviteľ však berie na vedomie, že Zmluva a informácie získané na jej základe, prípadne akékoľvek ďalšie súvisiace informácie, môžu podliehať aplikovateľným ustanoveniam Zákona o slobode informácií, a preto tieto môžu podliehať povinnosti objednávateľa zverejniť ich alebo poskytnúť v súlade s týmto právnym predpisom; zhotoviteľ berie na vedomie, že objednávateľ takéto informácie zverejní a/alebo sprístupní v rozsahu povinností a spôsobom vyplývajúcom zo zákona. Na túto skutočnosť zhotoviteľ zmluvne alebo iným vhodným spôsobom upozorní všetky osoby, na základe dodávok od ktorých, alebo na základe spolupráce s ktorými, bude zhotoviteľ </w:t>
      </w:r>
      <w:r w:rsidR="00900C0C">
        <w:rPr>
          <w:rFonts w:asciiTheme="minorHAnsi" w:hAnsiTheme="minorHAnsi" w:cs="Calibri"/>
          <w:lang w:eastAsia="cs-CZ"/>
        </w:rPr>
        <w:t>p</w:t>
      </w:r>
      <w:r>
        <w:rPr>
          <w:rFonts w:asciiTheme="minorHAnsi" w:hAnsiTheme="minorHAnsi" w:cs="Calibri"/>
          <w:lang w:eastAsia="cs-CZ"/>
        </w:rPr>
        <w:t>redmet Zmluvy realizovať (subdodávateľov).</w:t>
      </w:r>
    </w:p>
    <w:p w14:paraId="29FCB227" w14:textId="7AC863F1" w:rsidR="001E66FD" w:rsidRDefault="001E66FD" w:rsidP="00F577C5">
      <w:pPr>
        <w:pStyle w:val="Odsekzoznamu"/>
        <w:numPr>
          <w:ilvl w:val="0"/>
          <w:numId w:val="34"/>
        </w:numPr>
        <w:tabs>
          <w:tab w:val="left" w:pos="426"/>
        </w:tabs>
        <w:ind w:left="0" w:firstLine="0"/>
        <w:contextualSpacing/>
        <w:jc w:val="both"/>
        <w:rPr>
          <w:rFonts w:asciiTheme="minorHAnsi" w:hAnsiTheme="minorHAnsi" w:cs="Calibri"/>
          <w:lang w:eastAsia="cs-CZ"/>
        </w:rPr>
      </w:pPr>
      <w:r>
        <w:rPr>
          <w:rFonts w:asciiTheme="minorHAnsi" w:hAnsiTheme="minorHAnsi" w:cs="Calibri"/>
          <w:lang w:eastAsia="cs-CZ"/>
        </w:rPr>
        <w:t xml:space="preserve">Zmluvné strany sa týmto zaväzujú, že budú dodržiavať povinnosti uložené </w:t>
      </w:r>
      <w:r w:rsidR="00032EBC">
        <w:rPr>
          <w:rFonts w:asciiTheme="minorHAnsi" w:hAnsiTheme="minorHAnsi" w:cs="Calibri"/>
          <w:lang w:eastAsia="cs-CZ"/>
        </w:rPr>
        <w:t>Z</w:t>
      </w:r>
      <w:r>
        <w:rPr>
          <w:rFonts w:asciiTheme="minorHAnsi" w:hAnsiTheme="minorHAnsi" w:cs="Calibri"/>
          <w:lang w:eastAsia="cs-CZ"/>
        </w:rPr>
        <w:t>mluvným stranám na základe nariadenia Európskeho parlamentu a Rady (EÚ) 2016/679 z 27. apríla 2016 o ochrane fyzických osôb pri spracúvaní osobných údajov a o voľnom pohybe takýchto údajov, ktorým sa zrušuje smernica 95/46/ES (všeobecné nariadenie o ochrane údajov).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 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 Záväzky podľa tohto odseku Zmluvy pretrvajú aj po zániku Zmluvy z akéhokoľvek dôvodu.</w:t>
      </w:r>
    </w:p>
    <w:p w14:paraId="5E4B3977" w14:textId="77777777" w:rsidR="001E66FD" w:rsidRDefault="001E66FD" w:rsidP="001E66FD">
      <w:pPr>
        <w:pStyle w:val="Odsekzoznamu"/>
        <w:ind w:left="426"/>
        <w:contextualSpacing/>
        <w:jc w:val="both"/>
        <w:rPr>
          <w:rFonts w:asciiTheme="minorHAnsi" w:hAnsiTheme="minorHAnsi" w:cs="Calibri"/>
          <w:lang w:eastAsia="cs-CZ"/>
        </w:rPr>
      </w:pPr>
    </w:p>
    <w:p w14:paraId="06E86605" w14:textId="77777777" w:rsidR="001E66FD" w:rsidRDefault="001E66FD" w:rsidP="00F577C5">
      <w:pPr>
        <w:pStyle w:val="Odsekzoznamu"/>
        <w:numPr>
          <w:ilvl w:val="0"/>
          <w:numId w:val="34"/>
        </w:numPr>
        <w:tabs>
          <w:tab w:val="left" w:pos="426"/>
        </w:tabs>
        <w:ind w:left="426" w:hanging="426"/>
        <w:jc w:val="both"/>
        <w:rPr>
          <w:rFonts w:asciiTheme="minorHAnsi" w:hAnsiTheme="minorHAnsi" w:cs="Calibri"/>
          <w:lang w:eastAsia="cs-CZ"/>
        </w:rPr>
      </w:pPr>
      <w:r>
        <w:rPr>
          <w:rFonts w:asciiTheme="minorHAnsi" w:hAnsiTheme="minorHAnsi" w:cs="Calibri"/>
          <w:lang w:eastAsia="cs-CZ"/>
        </w:rPr>
        <w:t xml:space="preserve">Neoddeliteľnou súčasťou tejto Zmluvy sú: </w:t>
      </w:r>
    </w:p>
    <w:p w14:paraId="1C9E94DA" w14:textId="7B1DE8E5" w:rsidR="001E66FD" w:rsidRDefault="001E66FD" w:rsidP="001E66FD">
      <w:pPr>
        <w:pStyle w:val="Odsekzoznamu"/>
        <w:ind w:left="1843" w:hanging="1417"/>
        <w:jc w:val="both"/>
        <w:rPr>
          <w:rFonts w:asciiTheme="minorHAnsi" w:hAnsiTheme="minorHAnsi" w:cstheme="minorHAnsi"/>
          <w:bCs/>
          <w:lang w:eastAsia="cs-CZ"/>
        </w:rPr>
      </w:pPr>
      <w:r>
        <w:rPr>
          <w:rFonts w:asciiTheme="minorHAnsi" w:hAnsiTheme="minorHAnsi" w:cstheme="minorHAnsi"/>
          <w:b/>
          <w:lang w:eastAsia="cs-CZ"/>
        </w:rPr>
        <w:t>Príloha č. 1:</w:t>
      </w:r>
      <w:r>
        <w:rPr>
          <w:rFonts w:asciiTheme="minorHAnsi" w:hAnsiTheme="minorHAnsi" w:cstheme="minorHAnsi"/>
          <w:bCs/>
          <w:lang w:eastAsia="cs-CZ"/>
        </w:rPr>
        <w:tab/>
        <w:t>Rozpočet/</w:t>
      </w:r>
      <w:r w:rsidR="0057054F">
        <w:rPr>
          <w:rFonts w:asciiTheme="minorHAnsi" w:hAnsiTheme="minorHAnsi" w:cstheme="minorHAnsi"/>
          <w:bCs/>
          <w:lang w:eastAsia="cs-CZ"/>
        </w:rPr>
        <w:t>o</w:t>
      </w:r>
      <w:r>
        <w:rPr>
          <w:rFonts w:asciiTheme="minorHAnsi" w:hAnsiTheme="minorHAnsi" w:cstheme="minorHAnsi"/>
          <w:bCs/>
          <w:lang w:eastAsia="cs-CZ"/>
        </w:rPr>
        <w:t xml:space="preserve">cenený </w:t>
      </w:r>
      <w:r w:rsidR="0057054F">
        <w:rPr>
          <w:rFonts w:asciiTheme="minorHAnsi" w:hAnsiTheme="minorHAnsi" w:cstheme="minorHAnsi"/>
          <w:bCs/>
          <w:lang w:eastAsia="cs-CZ"/>
        </w:rPr>
        <w:t>v</w:t>
      </w:r>
      <w:r>
        <w:rPr>
          <w:rFonts w:asciiTheme="minorHAnsi" w:hAnsiTheme="minorHAnsi" w:cstheme="minorHAnsi"/>
          <w:bCs/>
          <w:lang w:eastAsia="cs-CZ"/>
        </w:rPr>
        <w:t>ýkaz výmer zhotoviteľa</w:t>
      </w:r>
    </w:p>
    <w:p w14:paraId="0AC12A2B" w14:textId="77777777" w:rsidR="001E66FD" w:rsidRDefault="001E66FD" w:rsidP="001E66FD">
      <w:pPr>
        <w:pStyle w:val="Odsekzoznamu"/>
        <w:ind w:left="1843" w:hanging="1417"/>
        <w:jc w:val="both"/>
        <w:rPr>
          <w:rFonts w:asciiTheme="minorHAnsi" w:hAnsiTheme="minorHAnsi" w:cs="Calibri"/>
          <w:lang w:eastAsia="cs-CZ"/>
        </w:rPr>
      </w:pPr>
      <w:r>
        <w:rPr>
          <w:rFonts w:asciiTheme="minorHAnsi" w:hAnsiTheme="minorHAnsi" w:cstheme="minorHAnsi"/>
          <w:b/>
          <w:lang w:eastAsia="cs-CZ"/>
        </w:rPr>
        <w:t>Príloha č. 2</w:t>
      </w:r>
      <w:r>
        <w:rPr>
          <w:rFonts w:asciiTheme="minorHAnsi" w:hAnsiTheme="minorHAnsi" w:cs="Calibri"/>
          <w:b/>
          <w:lang w:eastAsia="cs-CZ"/>
        </w:rPr>
        <w:t>:</w:t>
      </w:r>
      <w:r>
        <w:rPr>
          <w:rFonts w:asciiTheme="minorHAnsi" w:hAnsiTheme="minorHAnsi" w:cs="Calibri"/>
          <w:lang w:eastAsia="cs-CZ"/>
        </w:rPr>
        <w:tab/>
        <w:t>Projektová dokumentácia v elektronickej podobe na pamäťovom médiu</w:t>
      </w:r>
    </w:p>
    <w:p w14:paraId="2F7B653A" w14:textId="77777777" w:rsidR="001E66FD" w:rsidRDefault="001E66FD" w:rsidP="001E66FD">
      <w:pPr>
        <w:pStyle w:val="Odsekzoznamu"/>
        <w:ind w:left="1843" w:hanging="1417"/>
        <w:jc w:val="both"/>
        <w:rPr>
          <w:rFonts w:asciiTheme="minorHAnsi" w:hAnsiTheme="minorHAnsi" w:cs="Calibri"/>
          <w:lang w:eastAsia="cs-CZ"/>
        </w:rPr>
      </w:pPr>
      <w:r>
        <w:rPr>
          <w:rFonts w:asciiTheme="minorHAnsi" w:hAnsiTheme="minorHAnsi" w:cstheme="minorHAnsi"/>
          <w:b/>
          <w:lang w:eastAsia="cs-CZ"/>
        </w:rPr>
        <w:t>Príloha č.</w:t>
      </w:r>
      <w:r>
        <w:rPr>
          <w:rFonts w:asciiTheme="minorHAnsi" w:hAnsiTheme="minorHAnsi" w:cs="Calibri"/>
          <w:lang w:eastAsia="cs-CZ"/>
        </w:rPr>
        <w:t xml:space="preserve"> </w:t>
      </w:r>
      <w:r>
        <w:rPr>
          <w:rFonts w:asciiTheme="minorHAnsi" w:hAnsiTheme="minorHAnsi" w:cs="Calibri"/>
          <w:b/>
          <w:bCs/>
          <w:lang w:eastAsia="cs-CZ"/>
        </w:rPr>
        <w:t>3:</w:t>
      </w:r>
      <w:r>
        <w:rPr>
          <w:rFonts w:asciiTheme="minorHAnsi" w:hAnsiTheme="minorHAnsi" w:cs="Calibri"/>
          <w:lang w:eastAsia="cs-CZ"/>
        </w:rPr>
        <w:tab/>
        <w:t>Vecný a časový harmonogram realizácie stavebných prác</w:t>
      </w:r>
    </w:p>
    <w:p w14:paraId="2BE71EFD" w14:textId="77777777" w:rsidR="001E66FD" w:rsidRDefault="001E66FD" w:rsidP="001E66FD">
      <w:pPr>
        <w:pStyle w:val="Odsekzoznamu"/>
        <w:ind w:left="1843" w:hanging="1417"/>
        <w:jc w:val="both"/>
        <w:rPr>
          <w:rFonts w:asciiTheme="minorHAnsi" w:hAnsiTheme="minorHAnsi" w:cs="Calibri"/>
          <w:lang w:eastAsia="cs-CZ"/>
        </w:rPr>
      </w:pPr>
      <w:r>
        <w:rPr>
          <w:rFonts w:asciiTheme="minorHAnsi" w:hAnsiTheme="minorHAnsi" w:cs="Calibri"/>
          <w:b/>
          <w:bCs/>
          <w:lang w:eastAsia="cs-CZ"/>
        </w:rPr>
        <w:t>Príloha č. 4:</w:t>
      </w:r>
      <w:r>
        <w:rPr>
          <w:rFonts w:asciiTheme="minorHAnsi" w:hAnsiTheme="minorHAnsi" w:cs="Calibri"/>
          <w:lang w:eastAsia="cs-CZ"/>
        </w:rPr>
        <w:tab/>
        <w:t>Zoznam subdodávateľov zhotoviteľa/čestné vyhlásenie zhotoviteľa, že na vykonanie Diela nebudú využití subdodávatelia.</w:t>
      </w:r>
    </w:p>
    <w:p w14:paraId="5C9C9D3C" w14:textId="77777777" w:rsidR="001E66FD" w:rsidRDefault="001E66FD" w:rsidP="001E66FD">
      <w:pPr>
        <w:pStyle w:val="Odsekzoznamu"/>
        <w:ind w:left="1843" w:hanging="1417"/>
        <w:jc w:val="both"/>
        <w:rPr>
          <w:rFonts w:asciiTheme="minorHAnsi" w:hAnsiTheme="minorHAnsi" w:cstheme="minorHAnsi"/>
        </w:rPr>
      </w:pPr>
      <w:r>
        <w:rPr>
          <w:rFonts w:asciiTheme="minorHAnsi" w:hAnsiTheme="minorHAnsi" w:cs="Calibri"/>
          <w:b/>
          <w:bCs/>
          <w:lang w:eastAsia="cs-CZ"/>
        </w:rPr>
        <w:t>Príloha č.</w:t>
      </w:r>
      <w:r>
        <w:rPr>
          <w:rFonts w:asciiTheme="minorHAnsi" w:hAnsiTheme="minorHAnsi" w:cs="Calibri"/>
          <w:lang w:eastAsia="cs-CZ"/>
        </w:rPr>
        <w:t xml:space="preserve"> </w:t>
      </w:r>
      <w:r w:rsidRPr="001E66FD">
        <w:rPr>
          <w:rFonts w:asciiTheme="minorHAnsi" w:hAnsiTheme="minorHAnsi" w:cs="Calibri"/>
          <w:b/>
          <w:bCs/>
          <w:lang w:eastAsia="cs-CZ"/>
        </w:rPr>
        <w:t>5</w:t>
      </w:r>
      <w:r>
        <w:rPr>
          <w:rFonts w:asciiTheme="minorHAnsi" w:hAnsiTheme="minorHAnsi" w:cs="Calibri"/>
          <w:b/>
          <w:bCs/>
          <w:lang w:eastAsia="cs-CZ"/>
        </w:rPr>
        <w:t>:</w:t>
      </w:r>
      <w:r>
        <w:rPr>
          <w:rFonts w:asciiTheme="minorHAnsi" w:hAnsiTheme="minorHAnsi" w:cs="Calibri"/>
          <w:lang w:eastAsia="cs-CZ"/>
        </w:rPr>
        <w:tab/>
      </w:r>
      <w:r>
        <w:rPr>
          <w:rFonts w:asciiTheme="minorHAnsi" w:hAnsiTheme="minorHAnsi" w:cstheme="minorHAnsi"/>
        </w:rPr>
        <w:t>Potvrdenie o vystavení bankovej záruky/poistenia záruky</w:t>
      </w:r>
    </w:p>
    <w:p w14:paraId="7F48F204" w14:textId="72522819" w:rsidR="001E66FD" w:rsidRDefault="001E66FD" w:rsidP="001E66FD">
      <w:pPr>
        <w:pStyle w:val="Odsekzoznamu"/>
        <w:ind w:left="1843" w:hanging="1417"/>
        <w:jc w:val="both"/>
        <w:rPr>
          <w:rFonts w:asciiTheme="minorHAnsi" w:hAnsiTheme="minorHAnsi" w:cstheme="minorHAnsi"/>
        </w:rPr>
      </w:pPr>
      <w:r>
        <w:rPr>
          <w:rFonts w:asciiTheme="minorHAnsi" w:hAnsiTheme="minorHAnsi" w:cs="Calibri"/>
          <w:b/>
          <w:bCs/>
          <w:lang w:eastAsia="cs-CZ"/>
        </w:rPr>
        <w:t>Príloha č.</w:t>
      </w:r>
      <w:r>
        <w:rPr>
          <w:rFonts w:asciiTheme="minorHAnsi" w:hAnsiTheme="minorHAnsi" w:cstheme="minorHAnsi"/>
        </w:rPr>
        <w:t xml:space="preserve"> </w:t>
      </w:r>
      <w:r w:rsidRPr="001E66FD">
        <w:rPr>
          <w:rFonts w:asciiTheme="minorHAnsi" w:hAnsiTheme="minorHAnsi" w:cstheme="minorHAnsi"/>
          <w:b/>
          <w:bCs/>
        </w:rPr>
        <w:t>6:</w:t>
      </w:r>
      <w:r>
        <w:rPr>
          <w:rFonts w:asciiTheme="minorHAnsi" w:hAnsiTheme="minorHAnsi" w:cstheme="minorHAnsi"/>
        </w:rPr>
        <w:tab/>
        <w:t>Potvrdenie o zriadení transparentného bankového účtu zhotoviteľa</w:t>
      </w:r>
    </w:p>
    <w:p w14:paraId="1F83AD57" w14:textId="52A1B8DD" w:rsidR="006E1EDB" w:rsidRDefault="006E1EDB" w:rsidP="001E66FD">
      <w:pPr>
        <w:pStyle w:val="Odsekzoznamu"/>
        <w:ind w:left="1843" w:hanging="1417"/>
        <w:jc w:val="both"/>
        <w:rPr>
          <w:rFonts w:asciiTheme="minorHAnsi" w:hAnsiTheme="minorHAnsi" w:cstheme="minorHAnsi"/>
        </w:rPr>
      </w:pPr>
      <w:r w:rsidRPr="00D763DA">
        <w:rPr>
          <w:rFonts w:asciiTheme="minorHAnsi" w:hAnsiTheme="minorHAnsi" w:cs="Calibri"/>
          <w:b/>
          <w:bCs/>
          <w:lang w:eastAsia="cs-CZ"/>
        </w:rPr>
        <w:t>Príloha č.</w:t>
      </w:r>
      <w:r w:rsidRPr="00D763DA">
        <w:rPr>
          <w:rFonts w:asciiTheme="minorHAnsi" w:hAnsiTheme="minorHAnsi" w:cstheme="minorHAnsi"/>
        </w:rPr>
        <w:t xml:space="preserve"> </w:t>
      </w:r>
      <w:r w:rsidRPr="00D763DA">
        <w:rPr>
          <w:rFonts w:asciiTheme="minorHAnsi" w:hAnsiTheme="minorHAnsi" w:cstheme="minorHAnsi"/>
          <w:b/>
          <w:bCs/>
        </w:rPr>
        <w:t>7</w:t>
      </w:r>
      <w:r w:rsidRPr="00D763DA">
        <w:rPr>
          <w:rFonts w:asciiTheme="minorHAnsi" w:hAnsiTheme="minorHAnsi" w:cstheme="minorHAnsi"/>
        </w:rPr>
        <w:t>:</w:t>
      </w:r>
      <w:r w:rsidRPr="00D763DA">
        <w:rPr>
          <w:rFonts w:asciiTheme="minorHAnsi" w:hAnsiTheme="minorHAnsi" w:cstheme="minorHAnsi"/>
        </w:rPr>
        <w:tab/>
        <w:t>Stavebné povolenie</w:t>
      </w:r>
    </w:p>
    <w:p w14:paraId="2C7980E2" w14:textId="77777777" w:rsidR="001E66FD" w:rsidRDefault="001E66FD" w:rsidP="001E66FD">
      <w:pPr>
        <w:pStyle w:val="Odsekzoznamu"/>
        <w:ind w:left="1843" w:hanging="1417"/>
        <w:jc w:val="both"/>
        <w:rPr>
          <w:rFonts w:asciiTheme="minorHAnsi" w:hAnsiTheme="minorHAnsi" w:cs="Calibri"/>
          <w:lang w:eastAsia="cs-CZ"/>
        </w:rPr>
      </w:pPr>
    </w:p>
    <w:p w14:paraId="4C523AA3" w14:textId="66F8EBBB" w:rsidR="001E66FD" w:rsidRDefault="001E66FD" w:rsidP="00F577C5">
      <w:pPr>
        <w:pStyle w:val="Odsekzoznamu"/>
        <w:numPr>
          <w:ilvl w:val="0"/>
          <w:numId w:val="34"/>
        </w:numPr>
        <w:tabs>
          <w:tab w:val="left" w:pos="426"/>
        </w:tabs>
        <w:spacing w:after="100" w:afterAutospacing="1"/>
        <w:ind w:left="0" w:firstLine="0"/>
        <w:jc w:val="both"/>
        <w:rPr>
          <w:rFonts w:asciiTheme="minorHAnsi" w:hAnsiTheme="minorHAnsi" w:cs="Calibri"/>
          <w:lang w:eastAsia="cs-CZ"/>
        </w:rPr>
      </w:pPr>
      <w:r>
        <w:rPr>
          <w:rFonts w:asciiTheme="minorHAnsi" w:hAnsiTheme="minorHAnsi" w:cs="Calibri"/>
          <w:lang w:eastAsia="cs-CZ"/>
        </w:rPr>
        <w:t xml:space="preserve">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w:t>
      </w:r>
      <w:r w:rsidR="00211EF1">
        <w:rPr>
          <w:rFonts w:asciiTheme="minorHAnsi" w:hAnsiTheme="minorHAnsi" w:cs="Calibri"/>
          <w:lang w:eastAsia="cs-CZ"/>
        </w:rPr>
        <w:t>Z</w:t>
      </w:r>
      <w:r>
        <w:rPr>
          <w:rFonts w:asciiTheme="minorHAnsi" w:hAnsiTheme="minorHAnsi" w:cs="Calibri"/>
          <w:lang w:eastAsia="cs-CZ"/>
        </w:rPr>
        <w:t>mluvnej strane na základe tohto vyhlásenia. Zmluvné strany vyhlasujú, že túto Zmluvu uzavreli slobodne a vážne, neuzavreli ju v</w:t>
      </w:r>
      <w:r w:rsidR="0050321E">
        <w:rPr>
          <w:rFonts w:asciiTheme="minorHAnsi" w:hAnsiTheme="minorHAnsi" w:cs="Calibri"/>
          <w:lang w:eastAsia="cs-CZ"/>
        </w:rPr>
        <w:t> </w:t>
      </w:r>
      <w:r>
        <w:rPr>
          <w:rFonts w:asciiTheme="minorHAnsi" w:hAnsiTheme="minorHAnsi" w:cs="Calibri"/>
          <w:lang w:eastAsia="cs-CZ"/>
        </w:rPr>
        <w:t>tiesni</w:t>
      </w:r>
      <w:r w:rsidR="0050321E">
        <w:rPr>
          <w:rFonts w:asciiTheme="minorHAnsi" w:hAnsiTheme="minorHAnsi" w:cs="Calibri"/>
          <w:lang w:eastAsia="cs-CZ"/>
        </w:rPr>
        <w:t>, v</w:t>
      </w:r>
      <w:r w:rsidR="009F3196">
        <w:rPr>
          <w:rFonts w:asciiTheme="minorHAnsi" w:hAnsiTheme="minorHAnsi" w:cs="Calibri"/>
          <w:lang w:eastAsia="cs-CZ"/>
        </w:rPr>
        <w:t xml:space="preserve"> omyle</w:t>
      </w:r>
      <w:r>
        <w:rPr>
          <w:rFonts w:asciiTheme="minorHAnsi" w:hAnsiTheme="minorHAnsi" w:cs="Calibri"/>
          <w:lang w:eastAsia="cs-CZ"/>
        </w:rPr>
        <w:t xml:space="preserve"> ani za nápadne nevýhodných podmienok, pozorne si ju prečítali, porozumeli jej a nemajú proti jej forme a obsahu žiadne námietky, ani návrhy na doplnenie, čo zástupcovia </w:t>
      </w:r>
      <w:r w:rsidR="009F3196">
        <w:rPr>
          <w:rFonts w:asciiTheme="minorHAnsi" w:hAnsiTheme="minorHAnsi" w:cs="Calibri"/>
          <w:lang w:eastAsia="cs-CZ"/>
        </w:rPr>
        <w:t>Z</w:t>
      </w:r>
      <w:r>
        <w:rPr>
          <w:rFonts w:asciiTheme="minorHAnsi" w:hAnsiTheme="minorHAnsi" w:cs="Calibri"/>
          <w:lang w:eastAsia="cs-CZ"/>
        </w:rPr>
        <w:t>mluvných strán plne spôsobilí na právne úkony potvrdzujú vlastnoručnými podpismi.</w:t>
      </w:r>
    </w:p>
    <w:p w14:paraId="488774F3" w14:textId="721CA6E4" w:rsidR="00E64420" w:rsidRDefault="00E64420" w:rsidP="00A21B66">
      <w:pPr>
        <w:pStyle w:val="Bezriadkovania"/>
        <w:tabs>
          <w:tab w:val="left" w:pos="426"/>
        </w:tabs>
        <w:spacing w:after="240"/>
        <w:jc w:val="both"/>
        <w:rPr>
          <w:rFonts w:asciiTheme="minorHAnsi" w:hAnsiTheme="minorHAnsi" w:cstheme="minorHAnsi"/>
          <w:color w:val="auto"/>
          <w:sz w:val="22"/>
          <w:szCs w:val="22"/>
          <w:lang w:eastAsia="cs-CZ"/>
        </w:rPr>
      </w:pPr>
    </w:p>
    <w:p w14:paraId="143A5E1C" w14:textId="4B6DACEB" w:rsidR="00C450E0" w:rsidRPr="00906D51" w:rsidRDefault="00C450E0" w:rsidP="00C450E0">
      <w:pPr>
        <w:rPr>
          <w:rFonts w:cs="Calibri"/>
          <w:lang w:eastAsia="cs-CZ"/>
        </w:rPr>
      </w:pPr>
      <w:r w:rsidRPr="00906D51">
        <w:rPr>
          <w:rFonts w:cs="Calibri"/>
          <w:lang w:eastAsia="cs-CZ"/>
        </w:rPr>
        <w:t xml:space="preserve">V Banskej Bystrici dňa:                           </w:t>
      </w:r>
      <w:r w:rsidRPr="00906D51">
        <w:rPr>
          <w:rFonts w:cs="Calibri"/>
          <w:lang w:eastAsia="cs-CZ"/>
        </w:rPr>
        <w:tab/>
        <w:t xml:space="preserve">   </w:t>
      </w:r>
      <w:r w:rsidRPr="00906D51">
        <w:rPr>
          <w:rFonts w:cs="Calibri"/>
          <w:lang w:eastAsia="cs-CZ"/>
        </w:rPr>
        <w:tab/>
      </w:r>
      <w:r w:rsidRPr="00906D51">
        <w:rPr>
          <w:rFonts w:cs="Calibri"/>
          <w:lang w:eastAsia="cs-CZ"/>
        </w:rPr>
        <w:tab/>
      </w:r>
      <w:r w:rsidRPr="00906D51">
        <w:rPr>
          <w:rFonts w:cs="Calibri"/>
          <w:lang w:eastAsia="cs-CZ"/>
        </w:rPr>
        <w:tab/>
        <w:t xml:space="preserve">V  </w:t>
      </w:r>
      <w:r>
        <w:rPr>
          <w:rFonts w:cs="Calibri"/>
          <w:lang w:eastAsia="cs-CZ"/>
        </w:rPr>
        <w:t xml:space="preserve">.......................  </w:t>
      </w:r>
      <w:r w:rsidRPr="00906D51">
        <w:rPr>
          <w:rFonts w:cs="Calibri"/>
          <w:lang w:eastAsia="cs-CZ"/>
        </w:rPr>
        <w:t xml:space="preserve">dňa:   </w:t>
      </w:r>
    </w:p>
    <w:p w14:paraId="1E3901FC" w14:textId="77777777" w:rsidR="00C450E0" w:rsidRDefault="00C450E0" w:rsidP="00C450E0">
      <w:pPr>
        <w:rPr>
          <w:rFonts w:cs="Calibri"/>
          <w:b/>
          <w:lang w:eastAsia="cs-CZ"/>
        </w:rPr>
      </w:pPr>
    </w:p>
    <w:p w14:paraId="0C0DE1AA" w14:textId="77777777" w:rsidR="00C450E0" w:rsidRPr="00906D51" w:rsidRDefault="00C450E0" w:rsidP="00C450E0">
      <w:pPr>
        <w:rPr>
          <w:rFonts w:cs="Calibri"/>
          <w:lang w:eastAsia="cs-CZ"/>
        </w:rPr>
      </w:pPr>
      <w:r>
        <w:rPr>
          <w:rFonts w:cs="Calibri"/>
          <w:b/>
          <w:lang w:eastAsia="cs-CZ"/>
        </w:rPr>
        <w:t>O</w:t>
      </w:r>
      <w:r w:rsidRPr="00906D51">
        <w:rPr>
          <w:rFonts w:cs="Calibri"/>
          <w:b/>
          <w:lang w:eastAsia="cs-CZ"/>
        </w:rPr>
        <w:t xml:space="preserve">bjednávateľ:                                                  </w:t>
      </w:r>
      <w:r w:rsidRPr="00906D51">
        <w:rPr>
          <w:rFonts w:cs="Calibri"/>
          <w:b/>
          <w:lang w:eastAsia="cs-CZ"/>
        </w:rPr>
        <w:tab/>
      </w:r>
      <w:r w:rsidRPr="00906D51">
        <w:rPr>
          <w:rFonts w:cs="Calibri"/>
          <w:b/>
          <w:lang w:eastAsia="cs-CZ"/>
        </w:rPr>
        <w:tab/>
      </w:r>
      <w:r w:rsidRPr="00906D51">
        <w:rPr>
          <w:rFonts w:cs="Calibri"/>
          <w:b/>
          <w:lang w:eastAsia="cs-CZ"/>
        </w:rPr>
        <w:tab/>
        <w:t>Zhotoviteľ:</w:t>
      </w:r>
    </w:p>
    <w:p w14:paraId="0B96E451" w14:textId="77777777" w:rsidR="00C450E0" w:rsidRPr="00906D51" w:rsidRDefault="00C450E0" w:rsidP="00C450E0">
      <w:pPr>
        <w:tabs>
          <w:tab w:val="left" w:pos="4500"/>
          <w:tab w:val="left" w:pos="4962"/>
        </w:tabs>
        <w:spacing w:after="120"/>
        <w:rPr>
          <w:rFonts w:cs="Calibri"/>
          <w:lang w:eastAsia="cs-CZ"/>
        </w:rPr>
      </w:pPr>
    </w:p>
    <w:p w14:paraId="36C1BBB0" w14:textId="77777777" w:rsidR="00C450E0" w:rsidRPr="00906D51" w:rsidRDefault="00C450E0" w:rsidP="00C450E0">
      <w:pPr>
        <w:tabs>
          <w:tab w:val="left" w:pos="4500"/>
          <w:tab w:val="left" w:pos="4962"/>
        </w:tabs>
        <w:spacing w:after="120"/>
        <w:rPr>
          <w:rFonts w:cs="Calibri"/>
          <w:lang w:eastAsia="cs-CZ"/>
        </w:rPr>
      </w:pPr>
    </w:p>
    <w:p w14:paraId="414A149F" w14:textId="77777777" w:rsidR="00C450E0" w:rsidRPr="00906D51" w:rsidRDefault="00C450E0" w:rsidP="00C450E0">
      <w:pPr>
        <w:tabs>
          <w:tab w:val="left" w:pos="4500"/>
          <w:tab w:val="left" w:pos="4962"/>
        </w:tabs>
        <w:spacing w:after="120"/>
        <w:rPr>
          <w:rFonts w:cs="Calibri"/>
          <w:lang w:eastAsia="cs-CZ"/>
        </w:rPr>
      </w:pPr>
    </w:p>
    <w:p w14:paraId="5205EEC1" w14:textId="77777777" w:rsidR="00C450E0" w:rsidRPr="00906D51" w:rsidRDefault="00C450E0" w:rsidP="00C450E0">
      <w:pPr>
        <w:tabs>
          <w:tab w:val="left" w:pos="4500"/>
          <w:tab w:val="left" w:pos="4962"/>
        </w:tabs>
        <w:rPr>
          <w:rFonts w:cs="Calibri"/>
        </w:rPr>
      </w:pPr>
      <w:r w:rsidRPr="00906D51">
        <w:rPr>
          <w:rFonts w:cs="Calibri"/>
        </w:rPr>
        <w:t xml:space="preserve">.................................................                    </w:t>
      </w:r>
      <w:r w:rsidRPr="00906D51">
        <w:rPr>
          <w:rFonts w:cs="Calibri"/>
        </w:rPr>
        <w:tab/>
      </w:r>
      <w:r w:rsidRPr="00906D51">
        <w:rPr>
          <w:rFonts w:cs="Calibri"/>
        </w:rPr>
        <w:tab/>
        <w:t xml:space="preserve">               .................................................</w:t>
      </w:r>
    </w:p>
    <w:p w14:paraId="48A53788" w14:textId="77777777" w:rsidR="00C450E0" w:rsidRPr="00F47036" w:rsidRDefault="00C450E0" w:rsidP="00C450E0">
      <w:pPr>
        <w:tabs>
          <w:tab w:val="left" w:pos="1134"/>
          <w:tab w:val="left" w:pos="6096"/>
        </w:tabs>
        <w:rPr>
          <w:rFonts w:cs="Calibri"/>
          <w:b/>
          <w:bCs/>
        </w:rPr>
      </w:pPr>
      <w:r w:rsidRPr="00F47036">
        <w:rPr>
          <w:rFonts w:cs="Calibri"/>
          <w:b/>
          <w:bCs/>
        </w:rPr>
        <w:t>Banskobystrický samosprávny kraj</w:t>
      </w:r>
    </w:p>
    <w:p w14:paraId="055038F2" w14:textId="77777777" w:rsidR="00C450E0" w:rsidRPr="00906D51" w:rsidRDefault="00C450E0" w:rsidP="00C450E0">
      <w:pPr>
        <w:tabs>
          <w:tab w:val="left" w:pos="1134"/>
          <w:tab w:val="left" w:pos="6096"/>
        </w:tabs>
        <w:rPr>
          <w:rFonts w:cs="Calibri"/>
        </w:rPr>
      </w:pPr>
      <w:r>
        <w:rPr>
          <w:rFonts w:cs="Calibri"/>
        </w:rPr>
        <w:t>Mgr. Ondrej</w:t>
      </w:r>
      <w:r w:rsidRPr="00906D51">
        <w:rPr>
          <w:rFonts w:cs="Calibri"/>
        </w:rPr>
        <w:t xml:space="preserve"> </w:t>
      </w:r>
      <w:proofErr w:type="spellStart"/>
      <w:r w:rsidRPr="00906D51">
        <w:rPr>
          <w:rFonts w:cs="Calibri"/>
        </w:rPr>
        <w:t>Lunter</w:t>
      </w:r>
      <w:proofErr w:type="spellEnd"/>
      <w:r w:rsidRPr="00906D51">
        <w:rPr>
          <w:rFonts w:cs="Calibri"/>
        </w:rPr>
        <w:t xml:space="preserve"> </w:t>
      </w:r>
    </w:p>
    <w:p w14:paraId="71A55BE6" w14:textId="77777777" w:rsidR="00C450E0" w:rsidRPr="00BF4907" w:rsidRDefault="00C450E0" w:rsidP="00C450E0">
      <w:pPr>
        <w:tabs>
          <w:tab w:val="left" w:pos="1134"/>
          <w:tab w:val="left" w:pos="6096"/>
        </w:tabs>
        <w:spacing w:after="120"/>
        <w:rPr>
          <w:rFonts w:cs="Calibri"/>
          <w:lang w:eastAsia="cs-CZ"/>
        </w:rPr>
      </w:pPr>
      <w:r w:rsidRPr="00906D51">
        <w:rPr>
          <w:rFonts w:cs="Calibri"/>
        </w:rPr>
        <w:t>predseda BBSK</w:t>
      </w:r>
    </w:p>
    <w:p w14:paraId="503B7668" w14:textId="77777777" w:rsidR="00C450E0" w:rsidRPr="00A25F33" w:rsidRDefault="00C450E0" w:rsidP="00A21B66">
      <w:pPr>
        <w:pStyle w:val="Bezriadkovania"/>
        <w:tabs>
          <w:tab w:val="left" w:pos="426"/>
        </w:tabs>
        <w:spacing w:after="240"/>
        <w:jc w:val="both"/>
        <w:rPr>
          <w:rFonts w:asciiTheme="minorHAnsi" w:hAnsiTheme="minorHAnsi" w:cstheme="minorHAnsi"/>
          <w:color w:val="auto"/>
          <w:sz w:val="22"/>
          <w:szCs w:val="22"/>
          <w:lang w:eastAsia="cs-CZ"/>
        </w:rPr>
      </w:pPr>
    </w:p>
    <w:sectPr w:rsidR="00C450E0" w:rsidRPr="00A25F33">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0106D" w14:textId="77777777" w:rsidR="00113E3D" w:rsidRDefault="00113E3D" w:rsidP="00D81E0A">
      <w:pPr>
        <w:spacing w:after="0" w:line="240" w:lineRule="auto"/>
      </w:pPr>
      <w:r>
        <w:separator/>
      </w:r>
    </w:p>
  </w:endnote>
  <w:endnote w:type="continuationSeparator" w:id="0">
    <w:p w14:paraId="2B46F3AE" w14:textId="77777777" w:rsidR="00113E3D" w:rsidRDefault="00113E3D" w:rsidP="00D81E0A">
      <w:pPr>
        <w:spacing w:after="0" w:line="240" w:lineRule="auto"/>
      </w:pPr>
      <w:r>
        <w:continuationSeparator/>
      </w:r>
    </w:p>
  </w:endnote>
  <w:endnote w:type="continuationNotice" w:id="1">
    <w:p w14:paraId="635823A0" w14:textId="77777777" w:rsidR="00113E3D" w:rsidRDefault="00113E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079598"/>
      <w:docPartObj>
        <w:docPartGallery w:val="Page Numbers (Bottom of Page)"/>
        <w:docPartUnique/>
      </w:docPartObj>
    </w:sdtPr>
    <w:sdtEndPr/>
    <w:sdtContent>
      <w:sdt>
        <w:sdtPr>
          <w:id w:val="1728636285"/>
          <w:docPartObj>
            <w:docPartGallery w:val="Page Numbers (Top of Page)"/>
            <w:docPartUnique/>
          </w:docPartObj>
        </w:sdtPr>
        <w:sdtEndPr/>
        <w:sdtContent>
          <w:p w14:paraId="6CB521C7" w14:textId="4F5BAA5E" w:rsidR="00D232AD" w:rsidRDefault="00D232AD">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Pr>
                <w:b/>
                <w:bCs/>
                <w:noProof/>
              </w:rPr>
              <w:t>21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noProof/>
              </w:rPr>
              <w:t>21</w:t>
            </w:r>
            <w:r>
              <w:rPr>
                <w:b/>
                <w:bCs/>
                <w:sz w:val="24"/>
                <w:szCs w:val="24"/>
              </w:rPr>
              <w:fldChar w:fldCharType="end"/>
            </w:r>
          </w:p>
        </w:sdtContent>
      </w:sdt>
    </w:sdtContent>
  </w:sdt>
  <w:p w14:paraId="6FA4E0CF" w14:textId="77777777" w:rsidR="00D232AD" w:rsidRDefault="00D232A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DE05D" w14:textId="77777777" w:rsidR="00113E3D" w:rsidRDefault="00113E3D" w:rsidP="00D81E0A">
      <w:pPr>
        <w:spacing w:after="0" w:line="240" w:lineRule="auto"/>
      </w:pPr>
      <w:r>
        <w:separator/>
      </w:r>
    </w:p>
  </w:footnote>
  <w:footnote w:type="continuationSeparator" w:id="0">
    <w:p w14:paraId="5952E8D5" w14:textId="77777777" w:rsidR="00113E3D" w:rsidRDefault="00113E3D" w:rsidP="00D81E0A">
      <w:pPr>
        <w:spacing w:after="0" w:line="240" w:lineRule="auto"/>
      </w:pPr>
      <w:r>
        <w:continuationSeparator/>
      </w:r>
    </w:p>
  </w:footnote>
  <w:footnote w:type="continuationNotice" w:id="1">
    <w:p w14:paraId="138BBA41" w14:textId="77777777" w:rsidR="00113E3D" w:rsidRDefault="00113E3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CBB"/>
    <w:multiLevelType w:val="multilevel"/>
    <w:tmpl w:val="AFDE8864"/>
    <w:lvl w:ilvl="0">
      <w:start w:val="4"/>
      <w:numFmt w:val="decimal"/>
      <w:lvlText w:val="%1."/>
      <w:lvlJc w:val="left"/>
      <w:pPr>
        <w:ind w:left="360" w:hanging="360"/>
      </w:pPr>
      <w:rPr>
        <w:b/>
        <w:i w:val="0"/>
        <w:iCs/>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34762B4"/>
    <w:multiLevelType w:val="hybridMultilevel"/>
    <w:tmpl w:val="B1F69BF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121D23D1"/>
    <w:multiLevelType w:val="multilevel"/>
    <w:tmpl w:val="1BF6F076"/>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4"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7" w15:restartNumberingAfterBreak="0">
    <w:nsid w:val="215155E0"/>
    <w:multiLevelType w:val="hybridMultilevel"/>
    <w:tmpl w:val="15AA9468"/>
    <w:lvl w:ilvl="0" w:tplc="06AE8956">
      <w:start w:val="2"/>
      <w:numFmt w:val="decimal"/>
      <w:lvlText w:val="%1."/>
      <w:lvlJc w:val="left"/>
      <w:pPr>
        <w:ind w:left="360" w:hanging="360"/>
      </w:pPr>
      <w:rPr>
        <w:rFonts w:asciiTheme="minorHAnsi" w:eastAsia="Times New Roman" w:hAnsiTheme="minorHAnsi" w:cs="Calibri" w:hint="default"/>
        <w:b/>
        <w:bCs/>
        <w:u w:val="none"/>
      </w:rPr>
    </w:lvl>
    <w:lvl w:ilvl="1" w:tplc="041B0019" w:tentative="1">
      <w:start w:val="1"/>
      <w:numFmt w:val="lowerLetter"/>
      <w:lvlText w:val="%2."/>
      <w:lvlJc w:val="left"/>
      <w:pPr>
        <w:ind w:left="1020" w:hanging="360"/>
      </w:pPr>
    </w:lvl>
    <w:lvl w:ilvl="2" w:tplc="041B001B" w:tentative="1">
      <w:start w:val="1"/>
      <w:numFmt w:val="lowerRoman"/>
      <w:lvlText w:val="%3."/>
      <w:lvlJc w:val="right"/>
      <w:pPr>
        <w:ind w:left="1740" w:hanging="180"/>
      </w:pPr>
    </w:lvl>
    <w:lvl w:ilvl="3" w:tplc="041B000F" w:tentative="1">
      <w:start w:val="1"/>
      <w:numFmt w:val="decimal"/>
      <w:lvlText w:val="%4."/>
      <w:lvlJc w:val="left"/>
      <w:pPr>
        <w:ind w:left="2460" w:hanging="360"/>
      </w:pPr>
    </w:lvl>
    <w:lvl w:ilvl="4" w:tplc="041B0019" w:tentative="1">
      <w:start w:val="1"/>
      <w:numFmt w:val="lowerLetter"/>
      <w:lvlText w:val="%5."/>
      <w:lvlJc w:val="left"/>
      <w:pPr>
        <w:ind w:left="3180" w:hanging="360"/>
      </w:pPr>
    </w:lvl>
    <w:lvl w:ilvl="5" w:tplc="041B001B" w:tentative="1">
      <w:start w:val="1"/>
      <w:numFmt w:val="lowerRoman"/>
      <w:lvlText w:val="%6."/>
      <w:lvlJc w:val="right"/>
      <w:pPr>
        <w:ind w:left="3900" w:hanging="180"/>
      </w:pPr>
    </w:lvl>
    <w:lvl w:ilvl="6" w:tplc="041B000F" w:tentative="1">
      <w:start w:val="1"/>
      <w:numFmt w:val="decimal"/>
      <w:lvlText w:val="%7."/>
      <w:lvlJc w:val="left"/>
      <w:pPr>
        <w:ind w:left="4620" w:hanging="360"/>
      </w:pPr>
    </w:lvl>
    <w:lvl w:ilvl="7" w:tplc="041B0019" w:tentative="1">
      <w:start w:val="1"/>
      <w:numFmt w:val="lowerLetter"/>
      <w:lvlText w:val="%8."/>
      <w:lvlJc w:val="left"/>
      <w:pPr>
        <w:ind w:left="5340" w:hanging="360"/>
      </w:pPr>
    </w:lvl>
    <w:lvl w:ilvl="8" w:tplc="041B001B" w:tentative="1">
      <w:start w:val="1"/>
      <w:numFmt w:val="lowerRoman"/>
      <w:lvlText w:val="%9."/>
      <w:lvlJc w:val="right"/>
      <w:pPr>
        <w:ind w:left="6060" w:hanging="180"/>
      </w:pPr>
    </w:lvl>
  </w:abstractNum>
  <w:abstractNum w:abstractNumId="8"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 w15:restartNumberingAfterBreak="0">
    <w:nsid w:val="3B660560"/>
    <w:multiLevelType w:val="hybridMultilevel"/>
    <w:tmpl w:val="B1629C16"/>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3E730765"/>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47374A97"/>
    <w:multiLevelType w:val="multilevel"/>
    <w:tmpl w:val="615C8E9A"/>
    <w:lvl w:ilvl="0">
      <w:start w:val="1"/>
      <w:numFmt w:val="decimal"/>
      <w:lvlText w:val="%1."/>
      <w:lvlJc w:val="left"/>
      <w:pPr>
        <w:ind w:left="720" w:hanging="360"/>
      </w:pPr>
      <w:rPr>
        <w:rFonts w:asciiTheme="minorHAnsi" w:hAnsiTheme="minorHAnsi" w:cstheme="minorHAnsi" w:hint="default"/>
        <w:b/>
        <w:i w:val="0"/>
        <w:iCs w:val="0"/>
        <w:sz w:val="23"/>
      </w:rPr>
    </w:lvl>
    <w:lvl w:ilvl="1">
      <w:start w:val="1"/>
      <w:numFmt w:val="decimal"/>
      <w:isLgl/>
      <w:lvlText w:val="%1.%2."/>
      <w:lvlJc w:val="left"/>
      <w:pPr>
        <w:ind w:left="786" w:hanging="360"/>
      </w:pPr>
      <w:rPr>
        <w:b/>
        <w:sz w:val="22"/>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48302FC1"/>
    <w:multiLevelType w:val="multilevel"/>
    <w:tmpl w:val="4E8A6B90"/>
    <w:lvl w:ilvl="0">
      <w:start w:val="1"/>
      <w:numFmt w:val="decimal"/>
      <w:lvlText w:val="%1."/>
      <w:lvlJc w:val="left"/>
      <w:pPr>
        <w:ind w:left="1004" w:hanging="360"/>
      </w:pPr>
      <w:rPr>
        <w:rFonts w:asciiTheme="minorHAnsi" w:eastAsia="Times New Roman" w:hAnsiTheme="minorHAnsi" w:cstheme="minorHAnsi" w:hint="default"/>
        <w:b/>
      </w:rPr>
    </w:lvl>
    <w:lvl w:ilvl="1">
      <w:start w:val="1"/>
      <w:numFmt w:val="decimal"/>
      <w:isLgl/>
      <w:lvlText w:val="%1.%2"/>
      <w:lvlJc w:val="left"/>
      <w:pPr>
        <w:ind w:left="1004" w:hanging="360"/>
      </w:pPr>
      <w:rPr>
        <w:b/>
      </w:rPr>
    </w:lvl>
    <w:lvl w:ilvl="2">
      <w:start w:val="1"/>
      <w:numFmt w:val="decimal"/>
      <w:isLgl/>
      <w:lvlText w:val="%1.%2.%3"/>
      <w:lvlJc w:val="left"/>
      <w:pPr>
        <w:ind w:left="1364" w:hanging="720"/>
      </w:pPr>
      <w:rPr>
        <w:b/>
      </w:rPr>
    </w:lvl>
    <w:lvl w:ilvl="3">
      <w:start w:val="1"/>
      <w:numFmt w:val="decimal"/>
      <w:isLgl/>
      <w:lvlText w:val="%1.%2.%3.%4"/>
      <w:lvlJc w:val="left"/>
      <w:pPr>
        <w:ind w:left="1364" w:hanging="720"/>
      </w:pPr>
      <w:rPr>
        <w:b/>
      </w:rPr>
    </w:lvl>
    <w:lvl w:ilvl="4">
      <w:start w:val="1"/>
      <w:numFmt w:val="decimal"/>
      <w:isLgl/>
      <w:lvlText w:val="%1.%2.%3.%4.%5"/>
      <w:lvlJc w:val="left"/>
      <w:pPr>
        <w:ind w:left="1724" w:hanging="1080"/>
      </w:pPr>
      <w:rPr>
        <w:b/>
      </w:rPr>
    </w:lvl>
    <w:lvl w:ilvl="5">
      <w:start w:val="1"/>
      <w:numFmt w:val="decimal"/>
      <w:isLgl/>
      <w:lvlText w:val="%1.%2.%3.%4.%5.%6"/>
      <w:lvlJc w:val="left"/>
      <w:pPr>
        <w:ind w:left="1724" w:hanging="1080"/>
      </w:pPr>
      <w:rPr>
        <w:b/>
      </w:rPr>
    </w:lvl>
    <w:lvl w:ilvl="6">
      <w:start w:val="1"/>
      <w:numFmt w:val="decimal"/>
      <w:isLgl/>
      <w:lvlText w:val="%1.%2.%3.%4.%5.%6.%7"/>
      <w:lvlJc w:val="left"/>
      <w:pPr>
        <w:ind w:left="2084" w:hanging="1440"/>
      </w:pPr>
      <w:rPr>
        <w:b/>
      </w:rPr>
    </w:lvl>
    <w:lvl w:ilvl="7">
      <w:start w:val="1"/>
      <w:numFmt w:val="decimal"/>
      <w:isLgl/>
      <w:lvlText w:val="%1.%2.%3.%4.%5.%6.%7.%8"/>
      <w:lvlJc w:val="left"/>
      <w:pPr>
        <w:ind w:left="2084" w:hanging="1440"/>
      </w:pPr>
      <w:rPr>
        <w:b/>
      </w:rPr>
    </w:lvl>
    <w:lvl w:ilvl="8">
      <w:start w:val="1"/>
      <w:numFmt w:val="decimal"/>
      <w:isLgl/>
      <w:lvlText w:val="%1.%2.%3.%4.%5.%6.%7.%8.%9"/>
      <w:lvlJc w:val="left"/>
      <w:pPr>
        <w:ind w:left="2444" w:hanging="1800"/>
      </w:pPr>
      <w:rPr>
        <w:b/>
      </w:rPr>
    </w:lvl>
  </w:abstractNum>
  <w:abstractNum w:abstractNumId="16" w15:restartNumberingAfterBreak="0">
    <w:nsid w:val="49E63B9C"/>
    <w:multiLevelType w:val="hybridMultilevel"/>
    <w:tmpl w:val="24AC2A54"/>
    <w:lvl w:ilvl="0" w:tplc="51EC6608">
      <w:start w:val="1"/>
      <w:numFmt w:val="decimal"/>
      <w:lvlText w:val="%1."/>
      <w:lvlJc w:val="left"/>
      <w:pPr>
        <w:ind w:left="840" w:hanging="480"/>
      </w:pPr>
      <w:rPr>
        <w:rFonts w:cs="Times New Roman" w:hint="default"/>
        <w:b/>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19" w15:restartNumberingAfterBreak="0">
    <w:nsid w:val="5651373B"/>
    <w:multiLevelType w:val="hybridMultilevel"/>
    <w:tmpl w:val="EED86BCE"/>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9DE3964"/>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9ED6AE1"/>
    <w:multiLevelType w:val="hybridMultilevel"/>
    <w:tmpl w:val="127EE532"/>
    <w:lvl w:ilvl="0" w:tplc="72D02DA2">
      <w:start w:val="1"/>
      <w:numFmt w:val="decimal"/>
      <w:lvlText w:val="%1."/>
      <w:lvlJc w:val="left"/>
      <w:pPr>
        <w:ind w:left="720" w:hanging="360"/>
      </w:pPr>
      <w:rPr>
        <w:rFonts w:asciiTheme="minorHAnsi" w:hAnsiTheme="minorHAnsi" w:cstheme="minorHAnsi"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D3E2E60"/>
    <w:multiLevelType w:val="hybridMultilevel"/>
    <w:tmpl w:val="3796C808"/>
    <w:lvl w:ilvl="0" w:tplc="5F522794">
      <w:start w:val="1"/>
      <w:numFmt w:val="decimal"/>
      <w:lvlText w:val="%1."/>
      <w:lvlJc w:val="left"/>
      <w:pPr>
        <w:ind w:left="720" w:hanging="360"/>
      </w:pPr>
      <w:rPr>
        <w:rFonts w:asciiTheme="minorHAnsi" w:eastAsia="Times New Roman" w:hAnsiTheme="minorHAnsi" w:cs="Calibri"/>
        <w:b/>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5"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28" w15:restartNumberingAfterBreak="0">
    <w:nsid w:val="7D1C70C1"/>
    <w:multiLevelType w:val="multilevel"/>
    <w:tmpl w:val="42C624CE"/>
    <w:lvl w:ilvl="0">
      <w:start w:val="1"/>
      <w:numFmt w:val="decimal"/>
      <w:lvlText w:val="%1."/>
      <w:lvlJc w:val="left"/>
      <w:pPr>
        <w:ind w:left="765"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29"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abstractNum w:abstractNumId="30" w15:restartNumberingAfterBreak="0">
    <w:nsid w:val="7F97165E"/>
    <w:multiLevelType w:val="hybridMultilevel"/>
    <w:tmpl w:val="C97E8098"/>
    <w:lvl w:ilvl="0" w:tplc="83CEEFDE">
      <w:start w:val="1"/>
      <w:numFmt w:val="lowerLetter"/>
      <w:lvlText w:val="%1)"/>
      <w:lvlJc w:val="left"/>
      <w:pPr>
        <w:ind w:left="780" w:hanging="360"/>
      </w:pPr>
      <w:rPr>
        <w:rFonts w:ascii="Calibri" w:eastAsia="Times New Roman" w:hAnsi="Calibri" w:cs="Calibri" w:hint="default"/>
        <w:color w:val="000000"/>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num w:numId="1" w16cid:durableId="17896239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9545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660437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980307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19926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942904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23244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981220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23427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263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440924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286568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978857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144339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285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144384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476848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021966">
    <w:abstractNumId w:val="24"/>
  </w:num>
  <w:num w:numId="19" w16cid:durableId="569461988">
    <w:abstractNumId w:val="9"/>
  </w:num>
  <w:num w:numId="20" w16cid:durableId="1324815839">
    <w:abstractNumId w:val="2"/>
  </w:num>
  <w:num w:numId="21" w16cid:durableId="16078094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72243625">
    <w:abstractNumId w:val="4"/>
  </w:num>
  <w:num w:numId="23" w16cid:durableId="966081127">
    <w:abstractNumId w:val="29"/>
  </w:num>
  <w:num w:numId="24" w16cid:durableId="6294083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7948150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65460298">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5982916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255243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22514181">
    <w:abstractNumId w:val="12"/>
  </w:num>
  <w:num w:numId="30" w16cid:durableId="1629778108">
    <w:abstractNumId w:val="30"/>
  </w:num>
  <w:num w:numId="31" w16cid:durableId="1815247007">
    <w:abstractNumId w:val="23"/>
  </w:num>
  <w:num w:numId="32" w16cid:durableId="1004170270">
    <w:abstractNumId w:val="1"/>
  </w:num>
  <w:num w:numId="33" w16cid:durableId="2136947584">
    <w:abstractNumId w:val="19"/>
  </w:num>
  <w:num w:numId="34" w16cid:durableId="1937325250">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20D"/>
    <w:rsid w:val="000028B8"/>
    <w:rsid w:val="00011B9E"/>
    <w:rsid w:val="00016019"/>
    <w:rsid w:val="0001652D"/>
    <w:rsid w:val="00032EBC"/>
    <w:rsid w:val="00033A17"/>
    <w:rsid w:val="00051023"/>
    <w:rsid w:val="000574BF"/>
    <w:rsid w:val="000611E8"/>
    <w:rsid w:val="000615ED"/>
    <w:rsid w:val="00062F48"/>
    <w:rsid w:val="00063B83"/>
    <w:rsid w:val="00076AE7"/>
    <w:rsid w:val="000951D4"/>
    <w:rsid w:val="000959FD"/>
    <w:rsid w:val="000A5088"/>
    <w:rsid w:val="000A6780"/>
    <w:rsid w:val="000B2383"/>
    <w:rsid w:val="000B4D92"/>
    <w:rsid w:val="000C61C8"/>
    <w:rsid w:val="000E0D5F"/>
    <w:rsid w:val="000E1BA6"/>
    <w:rsid w:val="000E258D"/>
    <w:rsid w:val="000E2BB5"/>
    <w:rsid w:val="000E4CCD"/>
    <w:rsid w:val="000E68FB"/>
    <w:rsid w:val="000F5396"/>
    <w:rsid w:val="001028A7"/>
    <w:rsid w:val="00102A06"/>
    <w:rsid w:val="0010425A"/>
    <w:rsid w:val="00110A7C"/>
    <w:rsid w:val="00113E3D"/>
    <w:rsid w:val="00116FEA"/>
    <w:rsid w:val="001242F8"/>
    <w:rsid w:val="00124D5A"/>
    <w:rsid w:val="00132B90"/>
    <w:rsid w:val="00135A2B"/>
    <w:rsid w:val="00140F83"/>
    <w:rsid w:val="00141A18"/>
    <w:rsid w:val="00141CBD"/>
    <w:rsid w:val="00143A51"/>
    <w:rsid w:val="001440AD"/>
    <w:rsid w:val="0014416A"/>
    <w:rsid w:val="00145B1C"/>
    <w:rsid w:val="00150132"/>
    <w:rsid w:val="001608E6"/>
    <w:rsid w:val="00162151"/>
    <w:rsid w:val="0017210A"/>
    <w:rsid w:val="00180114"/>
    <w:rsid w:val="00182255"/>
    <w:rsid w:val="001863CC"/>
    <w:rsid w:val="0019541C"/>
    <w:rsid w:val="001A2779"/>
    <w:rsid w:val="001A536C"/>
    <w:rsid w:val="001B2F64"/>
    <w:rsid w:val="001B37A6"/>
    <w:rsid w:val="001B7576"/>
    <w:rsid w:val="001C0E03"/>
    <w:rsid w:val="001D4B87"/>
    <w:rsid w:val="001E66FD"/>
    <w:rsid w:val="001F1EA7"/>
    <w:rsid w:val="001F268E"/>
    <w:rsid w:val="001F4180"/>
    <w:rsid w:val="00211EF1"/>
    <w:rsid w:val="00216A44"/>
    <w:rsid w:val="00223A52"/>
    <w:rsid w:val="00224052"/>
    <w:rsid w:val="0024461E"/>
    <w:rsid w:val="00257BFB"/>
    <w:rsid w:val="0026156B"/>
    <w:rsid w:val="002752CB"/>
    <w:rsid w:val="00280423"/>
    <w:rsid w:val="00284B16"/>
    <w:rsid w:val="00285A0C"/>
    <w:rsid w:val="002904E4"/>
    <w:rsid w:val="002947AB"/>
    <w:rsid w:val="002B4232"/>
    <w:rsid w:val="002C2501"/>
    <w:rsid w:val="002C7692"/>
    <w:rsid w:val="002D272B"/>
    <w:rsid w:val="00303B0F"/>
    <w:rsid w:val="003113D6"/>
    <w:rsid w:val="00312B96"/>
    <w:rsid w:val="00317C82"/>
    <w:rsid w:val="0033034B"/>
    <w:rsid w:val="00335BBC"/>
    <w:rsid w:val="00337EDA"/>
    <w:rsid w:val="003452BD"/>
    <w:rsid w:val="003460FB"/>
    <w:rsid w:val="003464EB"/>
    <w:rsid w:val="003470C4"/>
    <w:rsid w:val="00347F4C"/>
    <w:rsid w:val="003534F8"/>
    <w:rsid w:val="00353C57"/>
    <w:rsid w:val="0035494D"/>
    <w:rsid w:val="00367E80"/>
    <w:rsid w:val="003763B5"/>
    <w:rsid w:val="00376A56"/>
    <w:rsid w:val="0037792E"/>
    <w:rsid w:val="00382878"/>
    <w:rsid w:val="00382B18"/>
    <w:rsid w:val="0038391A"/>
    <w:rsid w:val="003900E7"/>
    <w:rsid w:val="003A09D2"/>
    <w:rsid w:val="003A4AAB"/>
    <w:rsid w:val="003B11C9"/>
    <w:rsid w:val="003B420B"/>
    <w:rsid w:val="003B65F0"/>
    <w:rsid w:val="003C1FD4"/>
    <w:rsid w:val="003D4108"/>
    <w:rsid w:val="003D5C90"/>
    <w:rsid w:val="003D7128"/>
    <w:rsid w:val="003E0160"/>
    <w:rsid w:val="003E241D"/>
    <w:rsid w:val="003E2731"/>
    <w:rsid w:val="00401082"/>
    <w:rsid w:val="0040199A"/>
    <w:rsid w:val="00406574"/>
    <w:rsid w:val="0040707D"/>
    <w:rsid w:val="004169FF"/>
    <w:rsid w:val="00426CCE"/>
    <w:rsid w:val="00431152"/>
    <w:rsid w:val="00436140"/>
    <w:rsid w:val="00452B40"/>
    <w:rsid w:val="004541CE"/>
    <w:rsid w:val="004615D1"/>
    <w:rsid w:val="00470981"/>
    <w:rsid w:val="00472471"/>
    <w:rsid w:val="0047254E"/>
    <w:rsid w:val="00481CD2"/>
    <w:rsid w:val="00491F57"/>
    <w:rsid w:val="00493C8C"/>
    <w:rsid w:val="00494AD6"/>
    <w:rsid w:val="00496636"/>
    <w:rsid w:val="00496E86"/>
    <w:rsid w:val="004A2878"/>
    <w:rsid w:val="004A6B60"/>
    <w:rsid w:val="004A6CD7"/>
    <w:rsid w:val="004B6729"/>
    <w:rsid w:val="004C71F5"/>
    <w:rsid w:val="004D08DB"/>
    <w:rsid w:val="004D2C3B"/>
    <w:rsid w:val="004D7628"/>
    <w:rsid w:val="004D76E1"/>
    <w:rsid w:val="004E265D"/>
    <w:rsid w:val="004E384E"/>
    <w:rsid w:val="004E4D37"/>
    <w:rsid w:val="004F0E27"/>
    <w:rsid w:val="004F464E"/>
    <w:rsid w:val="004F774A"/>
    <w:rsid w:val="005028F4"/>
    <w:rsid w:val="0050321E"/>
    <w:rsid w:val="00504AE7"/>
    <w:rsid w:val="00514E54"/>
    <w:rsid w:val="00526B55"/>
    <w:rsid w:val="0053135D"/>
    <w:rsid w:val="00533333"/>
    <w:rsid w:val="00547349"/>
    <w:rsid w:val="00550FFC"/>
    <w:rsid w:val="00561AB1"/>
    <w:rsid w:val="00561DC1"/>
    <w:rsid w:val="00562E36"/>
    <w:rsid w:val="00563FF2"/>
    <w:rsid w:val="00567F19"/>
    <w:rsid w:val="0057054F"/>
    <w:rsid w:val="005851FD"/>
    <w:rsid w:val="00594F1F"/>
    <w:rsid w:val="005971D0"/>
    <w:rsid w:val="005A1827"/>
    <w:rsid w:val="005B02C8"/>
    <w:rsid w:val="005B7A0E"/>
    <w:rsid w:val="005D185E"/>
    <w:rsid w:val="005D6584"/>
    <w:rsid w:val="005F4C1C"/>
    <w:rsid w:val="005F57D3"/>
    <w:rsid w:val="005F634F"/>
    <w:rsid w:val="00600ED8"/>
    <w:rsid w:val="0061145E"/>
    <w:rsid w:val="00626F11"/>
    <w:rsid w:val="00632A10"/>
    <w:rsid w:val="00634111"/>
    <w:rsid w:val="00634DF1"/>
    <w:rsid w:val="006435F2"/>
    <w:rsid w:val="00643D31"/>
    <w:rsid w:val="00654868"/>
    <w:rsid w:val="006651EC"/>
    <w:rsid w:val="00681EC2"/>
    <w:rsid w:val="0068237C"/>
    <w:rsid w:val="006906D7"/>
    <w:rsid w:val="00691F86"/>
    <w:rsid w:val="00695FC1"/>
    <w:rsid w:val="006A643D"/>
    <w:rsid w:val="006B2F24"/>
    <w:rsid w:val="006E170E"/>
    <w:rsid w:val="006E1EB5"/>
    <w:rsid w:val="006E1EDB"/>
    <w:rsid w:val="006E292A"/>
    <w:rsid w:val="006F7836"/>
    <w:rsid w:val="007102E1"/>
    <w:rsid w:val="00713908"/>
    <w:rsid w:val="00716849"/>
    <w:rsid w:val="00720AB7"/>
    <w:rsid w:val="0073020D"/>
    <w:rsid w:val="007359C0"/>
    <w:rsid w:val="00737CC3"/>
    <w:rsid w:val="0074746D"/>
    <w:rsid w:val="00750F67"/>
    <w:rsid w:val="00753E1A"/>
    <w:rsid w:val="00754C34"/>
    <w:rsid w:val="00756671"/>
    <w:rsid w:val="007618B0"/>
    <w:rsid w:val="007618D5"/>
    <w:rsid w:val="0077626A"/>
    <w:rsid w:val="00792BA8"/>
    <w:rsid w:val="00793940"/>
    <w:rsid w:val="007A087E"/>
    <w:rsid w:val="007A580F"/>
    <w:rsid w:val="007A599C"/>
    <w:rsid w:val="007B1EE6"/>
    <w:rsid w:val="007B3743"/>
    <w:rsid w:val="007B4A33"/>
    <w:rsid w:val="007B6488"/>
    <w:rsid w:val="007C0009"/>
    <w:rsid w:val="007C5882"/>
    <w:rsid w:val="007D294A"/>
    <w:rsid w:val="007D2DF5"/>
    <w:rsid w:val="007D32B3"/>
    <w:rsid w:val="007E2170"/>
    <w:rsid w:val="007F0C45"/>
    <w:rsid w:val="0080200C"/>
    <w:rsid w:val="0080602F"/>
    <w:rsid w:val="0081286D"/>
    <w:rsid w:val="00822947"/>
    <w:rsid w:val="0084003B"/>
    <w:rsid w:val="008426E6"/>
    <w:rsid w:val="00842823"/>
    <w:rsid w:val="00851AFC"/>
    <w:rsid w:val="00871171"/>
    <w:rsid w:val="00871348"/>
    <w:rsid w:val="0087191E"/>
    <w:rsid w:val="0089186E"/>
    <w:rsid w:val="008A1AA5"/>
    <w:rsid w:val="008A1DC0"/>
    <w:rsid w:val="008A26F7"/>
    <w:rsid w:val="008A2940"/>
    <w:rsid w:val="008B0791"/>
    <w:rsid w:val="008B1C86"/>
    <w:rsid w:val="008C5E74"/>
    <w:rsid w:val="008C5F3D"/>
    <w:rsid w:val="008D13F1"/>
    <w:rsid w:val="008D40CB"/>
    <w:rsid w:val="008D536C"/>
    <w:rsid w:val="008D692F"/>
    <w:rsid w:val="008E14F7"/>
    <w:rsid w:val="008E7198"/>
    <w:rsid w:val="008F1211"/>
    <w:rsid w:val="008F17B9"/>
    <w:rsid w:val="008F3191"/>
    <w:rsid w:val="008F4D0F"/>
    <w:rsid w:val="008F5639"/>
    <w:rsid w:val="008F6438"/>
    <w:rsid w:val="00900C0C"/>
    <w:rsid w:val="00907612"/>
    <w:rsid w:val="009114A2"/>
    <w:rsid w:val="009127D0"/>
    <w:rsid w:val="00916ABE"/>
    <w:rsid w:val="0093445A"/>
    <w:rsid w:val="0093552C"/>
    <w:rsid w:val="0094327F"/>
    <w:rsid w:val="00947132"/>
    <w:rsid w:val="00950FF7"/>
    <w:rsid w:val="0095697D"/>
    <w:rsid w:val="00960E0B"/>
    <w:rsid w:val="009818F4"/>
    <w:rsid w:val="00985401"/>
    <w:rsid w:val="00987CAB"/>
    <w:rsid w:val="0099369B"/>
    <w:rsid w:val="00995EAE"/>
    <w:rsid w:val="00996D28"/>
    <w:rsid w:val="009A7A6A"/>
    <w:rsid w:val="009B0792"/>
    <w:rsid w:val="009B770A"/>
    <w:rsid w:val="009C0208"/>
    <w:rsid w:val="009C356B"/>
    <w:rsid w:val="009C48B1"/>
    <w:rsid w:val="009C48FF"/>
    <w:rsid w:val="009C49D8"/>
    <w:rsid w:val="009D2BF7"/>
    <w:rsid w:val="009D398D"/>
    <w:rsid w:val="009D652D"/>
    <w:rsid w:val="009F3196"/>
    <w:rsid w:val="009F3C40"/>
    <w:rsid w:val="009F58BA"/>
    <w:rsid w:val="00A03F04"/>
    <w:rsid w:val="00A0564D"/>
    <w:rsid w:val="00A1166F"/>
    <w:rsid w:val="00A14383"/>
    <w:rsid w:val="00A148FE"/>
    <w:rsid w:val="00A21B66"/>
    <w:rsid w:val="00A25F33"/>
    <w:rsid w:val="00A26603"/>
    <w:rsid w:val="00A468CB"/>
    <w:rsid w:val="00A46B0A"/>
    <w:rsid w:val="00A5495C"/>
    <w:rsid w:val="00A60CB3"/>
    <w:rsid w:val="00A630A0"/>
    <w:rsid w:val="00A63ED4"/>
    <w:rsid w:val="00A65B8C"/>
    <w:rsid w:val="00A66F64"/>
    <w:rsid w:val="00A71BF3"/>
    <w:rsid w:val="00A82098"/>
    <w:rsid w:val="00A863D3"/>
    <w:rsid w:val="00A86DE9"/>
    <w:rsid w:val="00A92A01"/>
    <w:rsid w:val="00AA2E51"/>
    <w:rsid w:val="00AB18FC"/>
    <w:rsid w:val="00AB6C1B"/>
    <w:rsid w:val="00AC05AF"/>
    <w:rsid w:val="00AC23D4"/>
    <w:rsid w:val="00AC715F"/>
    <w:rsid w:val="00AC7C75"/>
    <w:rsid w:val="00AD2660"/>
    <w:rsid w:val="00AD3CFA"/>
    <w:rsid w:val="00AF1E90"/>
    <w:rsid w:val="00AF4E74"/>
    <w:rsid w:val="00B01999"/>
    <w:rsid w:val="00B03220"/>
    <w:rsid w:val="00B0714A"/>
    <w:rsid w:val="00B110FE"/>
    <w:rsid w:val="00B1792C"/>
    <w:rsid w:val="00B22AA5"/>
    <w:rsid w:val="00B2576B"/>
    <w:rsid w:val="00B31473"/>
    <w:rsid w:val="00B40693"/>
    <w:rsid w:val="00B432CE"/>
    <w:rsid w:val="00B43F06"/>
    <w:rsid w:val="00B476C8"/>
    <w:rsid w:val="00B50B92"/>
    <w:rsid w:val="00B512D1"/>
    <w:rsid w:val="00B53BB2"/>
    <w:rsid w:val="00B672A5"/>
    <w:rsid w:val="00B82BA2"/>
    <w:rsid w:val="00B85F26"/>
    <w:rsid w:val="00B97C78"/>
    <w:rsid w:val="00BB695A"/>
    <w:rsid w:val="00BC054B"/>
    <w:rsid w:val="00BC06E3"/>
    <w:rsid w:val="00BC148C"/>
    <w:rsid w:val="00BC1E1D"/>
    <w:rsid w:val="00BD3438"/>
    <w:rsid w:val="00BD400B"/>
    <w:rsid w:val="00BF48D0"/>
    <w:rsid w:val="00BF4944"/>
    <w:rsid w:val="00BF7659"/>
    <w:rsid w:val="00C0294B"/>
    <w:rsid w:val="00C06445"/>
    <w:rsid w:val="00C10202"/>
    <w:rsid w:val="00C10253"/>
    <w:rsid w:val="00C11D93"/>
    <w:rsid w:val="00C23456"/>
    <w:rsid w:val="00C251B6"/>
    <w:rsid w:val="00C43756"/>
    <w:rsid w:val="00C443F9"/>
    <w:rsid w:val="00C450E0"/>
    <w:rsid w:val="00C53D32"/>
    <w:rsid w:val="00C622B6"/>
    <w:rsid w:val="00C65AC1"/>
    <w:rsid w:val="00C75F67"/>
    <w:rsid w:val="00C77416"/>
    <w:rsid w:val="00C90B2E"/>
    <w:rsid w:val="00C91F42"/>
    <w:rsid w:val="00C953C5"/>
    <w:rsid w:val="00C96E4D"/>
    <w:rsid w:val="00CB726E"/>
    <w:rsid w:val="00CC3F8B"/>
    <w:rsid w:val="00CC5740"/>
    <w:rsid w:val="00CC5D31"/>
    <w:rsid w:val="00CC7EB3"/>
    <w:rsid w:val="00CD0C0A"/>
    <w:rsid w:val="00CD2333"/>
    <w:rsid w:val="00CE04E7"/>
    <w:rsid w:val="00CE4684"/>
    <w:rsid w:val="00CE67E2"/>
    <w:rsid w:val="00CE702F"/>
    <w:rsid w:val="00CE70B1"/>
    <w:rsid w:val="00CF185D"/>
    <w:rsid w:val="00D10BDE"/>
    <w:rsid w:val="00D21F65"/>
    <w:rsid w:val="00D232AD"/>
    <w:rsid w:val="00D23F33"/>
    <w:rsid w:val="00D25A57"/>
    <w:rsid w:val="00D2607F"/>
    <w:rsid w:val="00D43FEB"/>
    <w:rsid w:val="00D5628E"/>
    <w:rsid w:val="00D56313"/>
    <w:rsid w:val="00D63307"/>
    <w:rsid w:val="00D6586E"/>
    <w:rsid w:val="00D65926"/>
    <w:rsid w:val="00D7189D"/>
    <w:rsid w:val="00D7261F"/>
    <w:rsid w:val="00D72C87"/>
    <w:rsid w:val="00D763DA"/>
    <w:rsid w:val="00D76A3B"/>
    <w:rsid w:val="00D81E0A"/>
    <w:rsid w:val="00D8517A"/>
    <w:rsid w:val="00D95C56"/>
    <w:rsid w:val="00DA23EF"/>
    <w:rsid w:val="00DA34D2"/>
    <w:rsid w:val="00DA39EA"/>
    <w:rsid w:val="00DA3AB7"/>
    <w:rsid w:val="00DA65B7"/>
    <w:rsid w:val="00DA6691"/>
    <w:rsid w:val="00DA7572"/>
    <w:rsid w:val="00DB4507"/>
    <w:rsid w:val="00DB5016"/>
    <w:rsid w:val="00DB743A"/>
    <w:rsid w:val="00DB7F66"/>
    <w:rsid w:val="00DC5B6D"/>
    <w:rsid w:val="00DC688B"/>
    <w:rsid w:val="00DD4FF8"/>
    <w:rsid w:val="00DD5D1D"/>
    <w:rsid w:val="00DD718D"/>
    <w:rsid w:val="00DE0020"/>
    <w:rsid w:val="00DE171E"/>
    <w:rsid w:val="00DE67CB"/>
    <w:rsid w:val="00DE71C8"/>
    <w:rsid w:val="00DF1BB4"/>
    <w:rsid w:val="00DF428C"/>
    <w:rsid w:val="00DF4BF8"/>
    <w:rsid w:val="00DF79A6"/>
    <w:rsid w:val="00E00682"/>
    <w:rsid w:val="00E021B3"/>
    <w:rsid w:val="00E41572"/>
    <w:rsid w:val="00E54A77"/>
    <w:rsid w:val="00E6091A"/>
    <w:rsid w:val="00E61F10"/>
    <w:rsid w:val="00E64420"/>
    <w:rsid w:val="00E84C2F"/>
    <w:rsid w:val="00E860DB"/>
    <w:rsid w:val="00E877AA"/>
    <w:rsid w:val="00E913E7"/>
    <w:rsid w:val="00EA4CE8"/>
    <w:rsid w:val="00EA664E"/>
    <w:rsid w:val="00EB0877"/>
    <w:rsid w:val="00EB4DFE"/>
    <w:rsid w:val="00EE4060"/>
    <w:rsid w:val="00EF7439"/>
    <w:rsid w:val="00F00E35"/>
    <w:rsid w:val="00F10490"/>
    <w:rsid w:val="00F229E4"/>
    <w:rsid w:val="00F339F4"/>
    <w:rsid w:val="00F42742"/>
    <w:rsid w:val="00F55539"/>
    <w:rsid w:val="00F577C5"/>
    <w:rsid w:val="00F64EE1"/>
    <w:rsid w:val="00F7065B"/>
    <w:rsid w:val="00F74D4A"/>
    <w:rsid w:val="00F91106"/>
    <w:rsid w:val="00F966B5"/>
    <w:rsid w:val="00FA6EB8"/>
    <w:rsid w:val="00FC1D67"/>
    <w:rsid w:val="00FC232C"/>
    <w:rsid w:val="00FC3A99"/>
    <w:rsid w:val="00FC4169"/>
    <w:rsid w:val="00FC4C26"/>
    <w:rsid w:val="00FD49AB"/>
    <w:rsid w:val="00FD5C30"/>
    <w:rsid w:val="00FE3FF9"/>
    <w:rsid w:val="00FE7CF7"/>
    <w:rsid w:val="00FF1B44"/>
    <w:rsid w:val="00FF59F2"/>
    <w:rsid w:val="00FF5C69"/>
    <w:rsid w:val="00FF6E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4734"/>
  <w15:chartTrackingRefBased/>
  <w15:docId w15:val="{59449C4D-2077-4485-9C67-0B63E8B9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020D"/>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73020D"/>
    <w:rPr>
      <w:color w:val="0000FF"/>
      <w:u w:val="single"/>
    </w:rPr>
  </w:style>
  <w:style w:type="paragraph" w:styleId="Textkomentra">
    <w:name w:val="annotation text"/>
    <w:basedOn w:val="Normlny"/>
    <w:link w:val="TextkomentraChar"/>
    <w:uiPriority w:val="99"/>
    <w:unhideWhenUsed/>
    <w:rsid w:val="0073020D"/>
    <w:pPr>
      <w:spacing w:line="240" w:lineRule="auto"/>
    </w:pPr>
    <w:rPr>
      <w:sz w:val="20"/>
      <w:szCs w:val="20"/>
    </w:rPr>
  </w:style>
  <w:style w:type="character" w:customStyle="1" w:styleId="TextkomentraChar">
    <w:name w:val="Text komentára Char"/>
    <w:basedOn w:val="Predvolenpsmoodseku"/>
    <w:link w:val="Textkomentra"/>
    <w:uiPriority w:val="99"/>
    <w:rsid w:val="0073020D"/>
    <w:rPr>
      <w:sz w:val="20"/>
      <w:szCs w:val="20"/>
    </w:rPr>
  </w:style>
  <w:style w:type="paragraph" w:styleId="Nzov">
    <w:name w:val="Title"/>
    <w:basedOn w:val="Normlny"/>
    <w:link w:val="NzovChar"/>
    <w:qFormat/>
    <w:rsid w:val="0073020D"/>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73020D"/>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73020D"/>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73020D"/>
    <w:rPr>
      <w:rFonts w:ascii="Arial" w:eastAsia="Times New Roman" w:hAnsi="Arial" w:cs="Arial"/>
      <w:noProof/>
      <w:lang w:eastAsia="sk-SK"/>
    </w:rPr>
  </w:style>
  <w:style w:type="paragraph" w:styleId="Bezriadkovania">
    <w:name w:val="No Spacing"/>
    <w:uiPriority w:val="99"/>
    <w:qFormat/>
    <w:rsid w:val="0073020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
    <w:link w:val="Odsekzoznamu"/>
    <w:uiPriority w:val="34"/>
    <w:locked/>
    <w:rsid w:val="0073020D"/>
    <w:rPr>
      <w:rFonts w:ascii="Arial" w:eastAsia="Times New Roman" w:hAnsi="Arial" w:cs="Arial"/>
      <w:noProof/>
      <w:lang w:eastAsia="sk-SK"/>
    </w:rPr>
  </w:style>
  <w:style w:type="paragraph" w:styleId="Odsekzoznamu">
    <w:name w:val="List Paragraph"/>
    <w:aliases w:val="body,Odsek zoznamu2,List Paragraph,Odsek,Listenabsatz"/>
    <w:basedOn w:val="Normlny"/>
    <w:link w:val="OdsekzoznamuChar"/>
    <w:uiPriority w:val="34"/>
    <w:qFormat/>
    <w:rsid w:val="0073020D"/>
    <w:pPr>
      <w:spacing w:after="0" w:line="240" w:lineRule="auto"/>
      <w:ind w:left="708"/>
    </w:pPr>
    <w:rPr>
      <w:rFonts w:ascii="Arial" w:eastAsia="Times New Roman" w:hAnsi="Arial" w:cs="Arial"/>
      <w:noProof/>
      <w:lang w:eastAsia="sk-SK"/>
    </w:rPr>
  </w:style>
  <w:style w:type="paragraph" w:customStyle="1" w:styleId="Default">
    <w:name w:val="Default"/>
    <w:rsid w:val="007302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73020D"/>
    <w:rPr>
      <w:rFonts w:ascii="Arial" w:hAnsi="Arial" w:cs="Arial"/>
      <w:sz w:val="19"/>
      <w:szCs w:val="19"/>
      <w:shd w:val="clear" w:color="auto" w:fill="FFFFFF"/>
    </w:rPr>
  </w:style>
  <w:style w:type="paragraph" w:customStyle="1" w:styleId="Style2">
    <w:name w:val="Style 2"/>
    <w:basedOn w:val="Normlny"/>
    <w:link w:val="CharStyle10"/>
    <w:uiPriority w:val="99"/>
    <w:rsid w:val="0073020D"/>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73020D"/>
    <w:rPr>
      <w:rFonts w:ascii="Arial" w:hAnsi="Arial" w:cs="Arial"/>
      <w:b/>
      <w:bCs/>
      <w:shd w:val="clear" w:color="auto" w:fill="FFFFFF"/>
    </w:rPr>
  </w:style>
  <w:style w:type="paragraph" w:customStyle="1" w:styleId="Style12">
    <w:name w:val="Style 12"/>
    <w:basedOn w:val="Normlny"/>
    <w:link w:val="CharStyle13"/>
    <w:uiPriority w:val="99"/>
    <w:rsid w:val="0073020D"/>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73020D"/>
    <w:rPr>
      <w:rFonts w:ascii="Arial" w:hAnsi="Arial" w:cs="Arial"/>
      <w:b/>
      <w:bCs/>
      <w:shd w:val="clear" w:color="auto" w:fill="FFFFFF"/>
    </w:rPr>
  </w:style>
  <w:style w:type="paragraph" w:customStyle="1" w:styleId="Style47">
    <w:name w:val="Style 47"/>
    <w:basedOn w:val="Normlny"/>
    <w:link w:val="CharStyle48"/>
    <w:uiPriority w:val="99"/>
    <w:rsid w:val="0073020D"/>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73020D"/>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73020D"/>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73020D"/>
    <w:rPr>
      <w:sz w:val="16"/>
      <w:szCs w:val="16"/>
    </w:rPr>
  </w:style>
  <w:style w:type="character" w:customStyle="1" w:styleId="CharStyle36">
    <w:name w:val="Char Style 36"/>
    <w:basedOn w:val="Predvolenpsmoodseku"/>
    <w:uiPriority w:val="99"/>
    <w:rsid w:val="0073020D"/>
    <w:rPr>
      <w:rFonts w:ascii="Times New Roman" w:hAnsi="Times New Roman" w:cs="Times New Roman" w:hint="default"/>
      <w:strike w:val="0"/>
      <w:dstrike w:val="0"/>
      <w:sz w:val="21"/>
      <w:szCs w:val="21"/>
      <w:u w:val="none"/>
      <w:effect w:val="none"/>
    </w:rPr>
  </w:style>
  <w:style w:type="character" w:customStyle="1" w:styleId="h1a4">
    <w:name w:val="h1a4"/>
    <w:rsid w:val="0073020D"/>
    <w:rPr>
      <w:rFonts w:ascii="Trebuchet MS" w:hAnsi="Trebuchet MS" w:hint="default"/>
      <w:vanish/>
      <w:webHidden w:val="0"/>
      <w:color w:val="505050"/>
      <w:sz w:val="24"/>
      <w:szCs w:val="24"/>
      <w:specVanish/>
    </w:rPr>
  </w:style>
  <w:style w:type="character" w:customStyle="1" w:styleId="h1a">
    <w:name w:val="h1a"/>
    <w:basedOn w:val="Predvolenpsmoodseku"/>
    <w:rsid w:val="0073020D"/>
  </w:style>
  <w:style w:type="paragraph" w:customStyle="1" w:styleId="Advokt">
    <w:name w:val="Advokát"/>
    <w:basedOn w:val="Normlny"/>
    <w:rsid w:val="00E860DB"/>
    <w:pPr>
      <w:spacing w:after="0" w:line="240" w:lineRule="auto"/>
    </w:pPr>
    <w:rPr>
      <w:rFonts w:ascii="Times New Roman" w:eastAsia="Times New Roman" w:hAnsi="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452B40"/>
    <w:rPr>
      <w:b/>
      <w:bCs/>
    </w:rPr>
  </w:style>
  <w:style w:type="character" w:customStyle="1" w:styleId="PredmetkomentraChar">
    <w:name w:val="Predmet komentára Char"/>
    <w:basedOn w:val="TextkomentraChar"/>
    <w:link w:val="Predmetkomentra"/>
    <w:uiPriority w:val="99"/>
    <w:semiHidden/>
    <w:rsid w:val="00452B40"/>
    <w:rPr>
      <w:b/>
      <w:bCs/>
      <w:sz w:val="20"/>
      <w:szCs w:val="20"/>
    </w:rPr>
  </w:style>
  <w:style w:type="paragraph" w:styleId="Hlavika">
    <w:name w:val="header"/>
    <w:basedOn w:val="Normlny"/>
    <w:link w:val="HlavikaChar"/>
    <w:uiPriority w:val="99"/>
    <w:unhideWhenUsed/>
    <w:rsid w:val="00D81E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E0A"/>
  </w:style>
  <w:style w:type="paragraph" w:styleId="Pta">
    <w:name w:val="footer"/>
    <w:basedOn w:val="Normlny"/>
    <w:link w:val="PtaChar"/>
    <w:uiPriority w:val="99"/>
    <w:unhideWhenUsed/>
    <w:rsid w:val="00D81E0A"/>
    <w:pPr>
      <w:tabs>
        <w:tab w:val="center" w:pos="4536"/>
        <w:tab w:val="right" w:pos="9072"/>
      </w:tabs>
      <w:spacing w:after="0" w:line="240" w:lineRule="auto"/>
    </w:pPr>
  </w:style>
  <w:style w:type="character" w:customStyle="1" w:styleId="PtaChar">
    <w:name w:val="Päta Char"/>
    <w:basedOn w:val="Predvolenpsmoodseku"/>
    <w:link w:val="Pta"/>
    <w:uiPriority w:val="99"/>
    <w:rsid w:val="00D81E0A"/>
  </w:style>
  <w:style w:type="character" w:styleId="Nevyrieenzmienka">
    <w:name w:val="Unresolved Mention"/>
    <w:basedOn w:val="Predvolenpsmoodseku"/>
    <w:uiPriority w:val="99"/>
    <w:semiHidden/>
    <w:unhideWhenUsed/>
    <w:rsid w:val="00B432CE"/>
    <w:rPr>
      <w:color w:val="605E5C"/>
      <w:shd w:val="clear" w:color="auto" w:fill="E1DFDD"/>
    </w:rPr>
  </w:style>
  <w:style w:type="paragraph" w:styleId="Revzia">
    <w:name w:val="Revision"/>
    <w:hidden/>
    <w:uiPriority w:val="99"/>
    <w:semiHidden/>
    <w:rsid w:val="004725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7877">
      <w:bodyDiv w:val="1"/>
      <w:marLeft w:val="0"/>
      <w:marRight w:val="0"/>
      <w:marTop w:val="0"/>
      <w:marBottom w:val="0"/>
      <w:divBdr>
        <w:top w:val="none" w:sz="0" w:space="0" w:color="auto"/>
        <w:left w:val="none" w:sz="0" w:space="0" w:color="auto"/>
        <w:bottom w:val="none" w:sz="0" w:space="0" w:color="auto"/>
        <w:right w:val="none" w:sz="0" w:space="0" w:color="auto"/>
      </w:divBdr>
    </w:div>
    <w:div w:id="434596194">
      <w:bodyDiv w:val="1"/>
      <w:marLeft w:val="0"/>
      <w:marRight w:val="0"/>
      <w:marTop w:val="0"/>
      <w:marBottom w:val="0"/>
      <w:divBdr>
        <w:top w:val="none" w:sz="0" w:space="0" w:color="auto"/>
        <w:left w:val="none" w:sz="0" w:space="0" w:color="auto"/>
        <w:bottom w:val="none" w:sz="0" w:space="0" w:color="auto"/>
        <w:right w:val="none" w:sz="0" w:space="0" w:color="auto"/>
      </w:divBdr>
    </w:div>
    <w:div w:id="125547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bbsk.sk" TargetMode="External"/><Relationship Id="rId13" Type="http://schemas.openxmlformats.org/officeDocument/2006/relationships/hyperlink" Target="mailto:tomas.deak@bbsk.s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eter.misura@bbsk.s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er.misura@bbsk.sk" TargetMode="External"/><Relationship Id="rId5" Type="http://schemas.openxmlformats.org/officeDocument/2006/relationships/webSettings" Target="webSettings.xml"/><Relationship Id="rId15" Type="http://schemas.openxmlformats.org/officeDocument/2006/relationships/hyperlink" Target="mailto:tomas.deak@bbsk.sk" TargetMode="External"/><Relationship Id="rId10" Type="http://schemas.openxmlformats.org/officeDocument/2006/relationships/hyperlink" Target="mailto:tomas.deak@bbsk.sk" TargetMode="External"/><Relationship Id="rId4" Type="http://schemas.openxmlformats.org/officeDocument/2006/relationships/settings" Target="settings.xml"/><Relationship Id="rId9" Type="http://schemas.openxmlformats.org/officeDocument/2006/relationships/hyperlink" Target="mailto:martin.danis@bbsk.sk" TargetMode="External"/><Relationship Id="rId14" Type="http://schemas.openxmlformats.org/officeDocument/2006/relationships/hyperlink" Target="mailto:peter.misura@bbsk.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1FF87-D823-45DF-929B-A60421C9D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Pages>
  <Words>11870</Words>
  <Characters>67659</Characters>
  <Application>Microsoft Office Word</Application>
  <DocSecurity>0</DocSecurity>
  <Lines>563</Lines>
  <Paragraphs>158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Debnárová Monika</cp:lastModifiedBy>
  <cp:revision>9</cp:revision>
  <cp:lastPrinted>2021-06-08T11:33:00Z</cp:lastPrinted>
  <dcterms:created xsi:type="dcterms:W3CDTF">2023-09-07T11:10:00Z</dcterms:created>
  <dcterms:modified xsi:type="dcterms:W3CDTF">2023-10-19T08:03:00Z</dcterms:modified>
</cp:coreProperties>
</file>