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3C624" w14:textId="5497BE59" w:rsidR="00351B89" w:rsidRPr="00AF3D13" w:rsidRDefault="000C62D3" w:rsidP="003C28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3D13">
        <w:rPr>
          <w:rFonts w:asciiTheme="minorHAnsi" w:hAnsiTheme="minorHAnsi" w:cstheme="minorHAnsi"/>
          <w:b/>
          <w:sz w:val="28"/>
          <w:szCs w:val="28"/>
        </w:rPr>
        <w:t>Z</w:t>
      </w:r>
      <w:r w:rsidR="00AF3D13" w:rsidRPr="00AF3D13">
        <w:rPr>
          <w:rFonts w:asciiTheme="minorHAnsi" w:hAnsiTheme="minorHAnsi" w:cstheme="minorHAnsi"/>
          <w:b/>
          <w:sz w:val="28"/>
          <w:szCs w:val="28"/>
        </w:rPr>
        <w:t>áznam z</w:t>
      </w:r>
      <w:r w:rsidR="00D16AF5">
        <w:rPr>
          <w:rFonts w:asciiTheme="minorHAnsi" w:hAnsiTheme="minorHAnsi" w:cstheme="minorHAnsi"/>
          <w:b/>
          <w:sz w:val="28"/>
          <w:szCs w:val="28"/>
        </w:rPr>
        <w:t> prieskumu trhu</w:t>
      </w:r>
    </w:p>
    <w:p w14:paraId="3B5539CE" w14:textId="77777777" w:rsidR="00351B89" w:rsidRPr="00AF3D13" w:rsidRDefault="00351B89" w:rsidP="00351B89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b/>
          <w:sz w:val="22"/>
          <w:szCs w:val="22"/>
        </w:rPr>
      </w:pPr>
    </w:p>
    <w:p w14:paraId="4F976ECC" w14:textId="10FA888A" w:rsidR="00351B89" w:rsidRPr="00AF3D13" w:rsidRDefault="00AF3D13" w:rsidP="00AF3D13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116B1D" w:rsidRPr="00AF3D13">
        <w:rPr>
          <w:rFonts w:asciiTheme="minorHAnsi" w:hAnsiTheme="minorHAnsi" w:cstheme="minorHAnsi"/>
          <w:sz w:val="22"/>
          <w:szCs w:val="22"/>
        </w:rPr>
        <w:t>r</w:t>
      </w:r>
      <w:r w:rsidR="00D16AF5">
        <w:rPr>
          <w:rFonts w:asciiTheme="minorHAnsi" w:hAnsiTheme="minorHAnsi" w:cstheme="minorHAnsi"/>
          <w:sz w:val="22"/>
          <w:szCs w:val="22"/>
        </w:rPr>
        <w:t>e</w:t>
      </w:r>
      <w:r w:rsidR="00116B1D" w:rsidRPr="00AF3D13">
        <w:rPr>
          <w:rFonts w:asciiTheme="minorHAnsi" w:hAnsiTheme="minorHAnsi" w:cstheme="minorHAnsi"/>
          <w:sz w:val="22"/>
          <w:szCs w:val="22"/>
        </w:rPr>
        <w:t xml:space="preserve"> </w:t>
      </w:r>
      <w:r w:rsidR="00AB491F" w:rsidRPr="00AF3D13">
        <w:rPr>
          <w:rFonts w:asciiTheme="minorHAnsi" w:hAnsiTheme="minorHAnsi" w:cstheme="minorHAnsi"/>
          <w:sz w:val="22"/>
          <w:szCs w:val="22"/>
        </w:rPr>
        <w:t>zákazk</w:t>
      </w:r>
      <w:r w:rsidR="00D16AF5">
        <w:rPr>
          <w:rFonts w:asciiTheme="minorHAnsi" w:hAnsiTheme="minorHAnsi" w:cstheme="minorHAnsi"/>
          <w:sz w:val="22"/>
          <w:szCs w:val="22"/>
        </w:rPr>
        <w:t>u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podľa § </w:t>
      </w:r>
      <w:r w:rsidR="002639FC">
        <w:rPr>
          <w:rFonts w:asciiTheme="minorHAnsi" w:hAnsiTheme="minorHAnsi" w:cstheme="minorHAnsi"/>
          <w:sz w:val="22"/>
          <w:szCs w:val="22"/>
        </w:rPr>
        <w:t>1 ods. 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zákon</w:t>
      </w:r>
      <w:r w:rsidR="00741C05" w:rsidRPr="00AF3D13">
        <w:rPr>
          <w:rFonts w:asciiTheme="minorHAnsi" w:hAnsiTheme="minorHAnsi" w:cstheme="minorHAnsi"/>
          <w:sz w:val="22"/>
          <w:szCs w:val="22"/>
        </w:rPr>
        <w:t>a</w:t>
      </w:r>
      <w:r w:rsidR="00EF47CC" w:rsidRPr="00AF3D13">
        <w:rPr>
          <w:rFonts w:asciiTheme="minorHAnsi" w:hAnsiTheme="minorHAnsi" w:cstheme="minorHAnsi"/>
          <w:sz w:val="22"/>
          <w:szCs w:val="22"/>
        </w:rPr>
        <w:t xml:space="preserve"> č. 343/2015</w:t>
      </w:r>
      <w:r w:rsidR="00AB491F" w:rsidRPr="00AF3D13">
        <w:rPr>
          <w:rFonts w:asciiTheme="minorHAnsi" w:hAnsiTheme="minorHAnsi" w:cstheme="minorHAnsi"/>
          <w:sz w:val="22"/>
          <w:szCs w:val="22"/>
        </w:rPr>
        <w:t xml:space="preserve"> Z. z. o verejnom obstarávaní a o zmene a doplnení niektorých zákonov v znení neskorších predpisov</w:t>
      </w:r>
      <w:r w:rsidR="00F925FB" w:rsidRPr="00AF3D13">
        <w:rPr>
          <w:rFonts w:asciiTheme="minorHAnsi" w:hAnsiTheme="minorHAnsi" w:cstheme="minorHAnsi"/>
          <w:sz w:val="22"/>
          <w:szCs w:val="22"/>
        </w:rPr>
        <w:t xml:space="preserve"> (ZVO)</w:t>
      </w:r>
    </w:p>
    <w:p w14:paraId="7F827593" w14:textId="77777777" w:rsidR="002A6E8C" w:rsidRPr="00AF3D13" w:rsidRDefault="002A6E8C" w:rsidP="00AB49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E59711" w14:textId="77777777" w:rsidR="002A6E8C" w:rsidRPr="00AF3D13" w:rsidRDefault="002A6E8C" w:rsidP="002A6E8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D13">
        <w:rPr>
          <w:rFonts w:asciiTheme="minorHAnsi" w:hAnsiTheme="minorHAnsi" w:cstheme="minorHAnsi"/>
          <w:b/>
          <w:sz w:val="22"/>
          <w:szCs w:val="22"/>
        </w:rPr>
        <w:t>Identifikácia verejného obstarávateľa:</w:t>
      </w:r>
    </w:p>
    <w:p w14:paraId="554C7FD2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Názov: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bookmarkStart w:id="0" w:name="_Hlk76985162"/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Slovenská poľnohospodárska univerzita v Nitre</w:t>
      </w:r>
    </w:p>
    <w:p w14:paraId="72D0919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Sídlo: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Tr. A. Hlinku 2, 949 76 Nitra</w:t>
      </w:r>
      <w:bookmarkEnd w:id="0"/>
    </w:p>
    <w:p w14:paraId="466E9384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IČO: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00397482</w:t>
      </w:r>
    </w:p>
    <w:p w14:paraId="1B1E0F63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DIČ: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2021252827</w:t>
      </w:r>
    </w:p>
    <w:p w14:paraId="6B411A09" w14:textId="77777777" w:rsidR="00BB7F3B" w:rsidRPr="00BB7F3B" w:rsidRDefault="00BB7F3B" w:rsidP="00BB7F3B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>IČ DPH:</w:t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</w:r>
      <w:r w:rsidRPr="00BB7F3B">
        <w:rPr>
          <w:rFonts w:ascii="Calibri" w:eastAsia="Calibri" w:hAnsi="Calibri" w:cs="Calibri"/>
          <w:color w:val="000000"/>
          <w:sz w:val="22"/>
          <w:szCs w:val="22"/>
          <w:lang w:eastAsia="en-US"/>
        </w:rPr>
        <w:tab/>
        <w:t>SK2021252827</w:t>
      </w:r>
    </w:p>
    <w:p w14:paraId="67EC381D" w14:textId="3B90B9A4" w:rsidR="00351B89" w:rsidRPr="00AF3D13" w:rsidRDefault="00BB7F3B" w:rsidP="00BB7F3B">
      <w:pPr>
        <w:spacing w:after="120"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B7F3B">
        <w:rPr>
          <w:rFonts w:ascii="Calibri" w:eastAsia="Calibri" w:hAnsi="Calibri"/>
          <w:sz w:val="22"/>
          <w:szCs w:val="22"/>
          <w:lang w:eastAsia="en-US"/>
        </w:rPr>
        <w:t>Internetová adresa:</w:t>
      </w:r>
      <w:r w:rsidRPr="00BB7F3B">
        <w:rPr>
          <w:rFonts w:ascii="Calibri" w:eastAsia="Calibri" w:hAnsi="Calibri"/>
          <w:sz w:val="22"/>
          <w:szCs w:val="22"/>
          <w:lang w:eastAsia="en-US"/>
        </w:rPr>
        <w:tab/>
      </w:r>
      <w:hyperlink r:id="rId8" w:history="1">
        <w:r w:rsidRPr="00BB7F3B">
          <w:rPr>
            <w:rFonts w:ascii="Calibri" w:eastAsia="Calibri" w:hAnsi="Calibri"/>
            <w:color w:val="0563C1"/>
            <w:sz w:val="22"/>
            <w:szCs w:val="22"/>
            <w:u w:val="single"/>
            <w:lang w:eastAsia="en-US"/>
          </w:rPr>
          <w:t>http://www.uniag.sk/</w:t>
        </w:r>
      </w:hyperlink>
    </w:p>
    <w:p w14:paraId="3DA1B0D8" w14:textId="77777777" w:rsidR="00ED6266" w:rsidRPr="00F11E9F" w:rsidRDefault="00ED6266" w:rsidP="00ED6266">
      <w:pPr>
        <w:rPr>
          <w:rFonts w:ascii="Calibri" w:eastAsia="Calibri" w:hAnsi="Calibri"/>
          <w:b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v rámci Výzvy číslo: </w:t>
      </w:r>
      <w:r w:rsidRPr="00F11E9F">
        <w:rPr>
          <w:rFonts w:ascii="Calibri" w:eastAsia="Calibri" w:hAnsi="Calibri"/>
          <w:sz w:val="22"/>
          <w:szCs w:val="22"/>
          <w:lang w:eastAsia="en-US"/>
        </w:rPr>
        <w:tab/>
      </w:r>
      <w:r w:rsidRPr="00F11E9F">
        <w:rPr>
          <w:rFonts w:ascii="Calibri" w:eastAsia="Calibri" w:hAnsi="Calibri"/>
          <w:b/>
          <w:sz w:val="22"/>
          <w:szCs w:val="22"/>
          <w:lang w:eastAsia="en-US"/>
        </w:rPr>
        <w:t>56/PRV/2022</w:t>
      </w:r>
    </w:p>
    <w:p w14:paraId="7F0A22FC" w14:textId="77777777" w:rsidR="00ED6266" w:rsidRPr="00F11E9F" w:rsidRDefault="00ED6266" w:rsidP="00ED6266">
      <w:pPr>
        <w:suppressAutoHyphens/>
        <w:spacing w:after="120"/>
        <w:ind w:left="1701" w:hanging="1701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pre 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 – Spolupráca</w:t>
      </w:r>
    </w:p>
    <w:p w14:paraId="42ED198E" w14:textId="77777777" w:rsidR="00ED6266" w:rsidRPr="00F11E9F" w:rsidRDefault="00ED6266" w:rsidP="00ED6266">
      <w:pPr>
        <w:suppressAutoHyphens/>
        <w:spacing w:after="120"/>
        <w:ind w:left="2127" w:hanging="2127"/>
        <w:jc w:val="both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podopatrenie: </w:t>
      </w:r>
      <w:r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ab/>
        <w:t>16.1 – Podpora na zriaďovanie a prevádzku operačných skupín EIP zameraných na produktivitu a udržateľnosť poľnohospodárstva</w:t>
      </w:r>
    </w:p>
    <w:p w14:paraId="2235EBCE" w14:textId="19E0BFCE" w:rsidR="00ED6266" w:rsidRPr="002D5691" w:rsidRDefault="00ED6266" w:rsidP="002D5691">
      <w:pPr>
        <w:pStyle w:val="Normlnywebov"/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Názov projektu: </w:t>
      </w:r>
      <w:r w:rsidR="00D048B3" w:rsidRPr="00D048B3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>Energetické nápoje na báze liečivých rastlín a ovocia</w:t>
      </w:r>
      <w:r w:rsidR="00F11E9F" w:rsidRPr="00F11E9F">
        <w:rPr>
          <w:rFonts w:ascii="Calibri" w:eastAsia="Arial Unicode MS" w:hAnsi="Calibri" w:cs="Calibri"/>
          <w:b/>
          <w:color w:val="000000"/>
          <w:sz w:val="22"/>
          <w:szCs w:val="22"/>
          <w:lang w:eastAsia="ar-SA"/>
        </w:rPr>
        <w:t xml:space="preserve"> </w:t>
      </w:r>
    </w:p>
    <w:p w14:paraId="24C1E26C" w14:textId="77777777" w:rsidR="00ED6266" w:rsidRDefault="00351B89" w:rsidP="00BB7F3B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  <w:r w:rsidRPr="00AF3D13">
        <w:rPr>
          <w:rFonts w:asciiTheme="minorHAnsi" w:hAnsiTheme="minorHAnsi" w:cstheme="minorHAnsi"/>
          <w:iCs/>
          <w:sz w:val="22"/>
          <w:szCs w:val="22"/>
        </w:rPr>
        <w:t>Predmet zákazky:</w:t>
      </w:r>
      <w:r w:rsidR="00BB7F3B">
        <w:rPr>
          <w:rFonts w:asciiTheme="minorHAnsi" w:hAnsiTheme="minorHAnsi" w:cstheme="minorHAnsi"/>
          <w:b w:val="0"/>
          <w:iCs/>
          <w:sz w:val="22"/>
          <w:szCs w:val="22"/>
        </w:rPr>
        <w:tab/>
      </w:r>
    </w:p>
    <w:p w14:paraId="5DC212B7" w14:textId="77777777" w:rsidR="00ED6266" w:rsidRDefault="00ED6266" w:rsidP="00BB7F3B">
      <w:pPr>
        <w:pStyle w:val="Zkladntext2"/>
        <w:tabs>
          <w:tab w:val="left" w:pos="567"/>
        </w:tabs>
        <w:ind w:left="2124" w:hanging="2124"/>
        <w:rPr>
          <w:rFonts w:ascii="Calibri" w:eastAsia="Calibri" w:hAnsi="Calibri"/>
          <w:b w:val="0"/>
          <w:bCs w:val="0"/>
          <w:sz w:val="22"/>
          <w:szCs w:val="22"/>
          <w:lang w:eastAsia="en-US"/>
        </w:rPr>
      </w:pPr>
    </w:p>
    <w:p w14:paraId="43A4CB90" w14:textId="77B5B6EF" w:rsidR="00BB7F3B" w:rsidRPr="00F11E9F" w:rsidRDefault="00ED6266" w:rsidP="00442821">
      <w:pPr>
        <w:pStyle w:val="Zkladntext2"/>
        <w:tabs>
          <w:tab w:val="left" w:pos="567"/>
        </w:tabs>
        <w:ind w:left="709" w:hanging="709"/>
        <w:rPr>
          <w:rFonts w:asciiTheme="minorHAnsi" w:hAnsiTheme="minorHAnsi" w:cstheme="minorHAnsi"/>
          <w:b w:val="0"/>
          <w:iCs/>
          <w:sz w:val="22"/>
          <w:szCs w:val="22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>Názov:</w:t>
      </w:r>
      <w:r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 </w:t>
      </w:r>
      <w:r w:rsidR="00442821" w:rsidRPr="00442821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 xml:space="preserve">Služby – Externé služby súvisiace s opravou, údržbou a kalibráciou existujúceho prístrojového vybavenia </w:t>
      </w:r>
      <w:r w:rsidR="00F11E9F" w:rsidRPr="00442821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v rámci pro</w:t>
      </w:r>
      <w:r w:rsidR="00F11E9F" w:rsidRPr="00F11E9F">
        <w:rPr>
          <w:rFonts w:ascii="Calibri" w:eastAsia="Calibri" w:hAnsi="Calibri"/>
          <w:b w:val="0"/>
          <w:bCs w:val="0"/>
          <w:sz w:val="22"/>
          <w:szCs w:val="22"/>
          <w:lang w:eastAsia="en-US"/>
        </w:rPr>
        <w:t xml:space="preserve">jektu </w:t>
      </w:r>
      <w:r w:rsidR="00D048B3" w:rsidRPr="00D048B3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Energetické nápoje na báze liečivých rastlín a ovocia</w:t>
      </w:r>
    </w:p>
    <w:p w14:paraId="4E0FCA5C" w14:textId="4ED30749" w:rsidR="00ED6266" w:rsidRPr="00ED6266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  <w:highlight w:val="yellow"/>
        </w:rPr>
      </w:pPr>
    </w:p>
    <w:p w14:paraId="10CB4986" w14:textId="5540E5B6" w:rsidR="00ED6266" w:rsidRPr="00442821" w:rsidRDefault="00ED6266" w:rsidP="00442821">
      <w:pPr>
        <w:pStyle w:val="Zkladntext2"/>
        <w:tabs>
          <w:tab w:val="left" w:pos="567"/>
        </w:tabs>
        <w:ind w:left="709" w:hanging="709"/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</w:pPr>
      <w:r w:rsidRPr="00442821">
        <w:rPr>
          <w:rFonts w:ascii="Calibri" w:eastAsia="Arial Unicode MS" w:hAnsi="Calibri" w:cs="Calibri"/>
          <w:bCs w:val="0"/>
          <w:color w:val="000000"/>
          <w:sz w:val="22"/>
          <w:szCs w:val="22"/>
          <w:lang w:eastAsia="ar-SA"/>
        </w:rPr>
        <w:t>Opis:</w:t>
      </w:r>
      <w:r w:rsidRPr="00442821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 xml:space="preserve"> </w:t>
      </w:r>
      <w:r w:rsidR="00576BA0" w:rsidRPr="00442821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„</w:t>
      </w:r>
      <w:r w:rsidR="00442821" w:rsidRPr="00442821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Zaplatenie 5 krát za opravy, údržbu</w:t>
      </w:r>
      <w:r w:rsidR="00442821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 xml:space="preserve">, alebo </w:t>
      </w:r>
      <w:r w:rsidR="00442821" w:rsidRPr="00442821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kalibrácie existujúceho prístrojového vybavenia laboratórií Agrobiotechu</w:t>
      </w:r>
      <w:r w:rsidR="00442821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 xml:space="preserve"> v Nitre</w:t>
      </w:r>
      <w:r w:rsidR="00442821" w:rsidRPr="00442821">
        <w:rPr>
          <w:rFonts w:ascii="Calibri" w:eastAsia="Arial Unicode MS" w:hAnsi="Calibri" w:cs="Calibri"/>
          <w:b w:val="0"/>
          <w:color w:val="000000"/>
          <w:sz w:val="22"/>
          <w:szCs w:val="22"/>
          <w:lang w:eastAsia="ar-SA"/>
        </w:rPr>
        <w:t>, súvisiacich s realizáciou projektu v rozmedzí rokov 2023,2024, 2025“</w:t>
      </w:r>
    </w:p>
    <w:p w14:paraId="0FAE2363" w14:textId="77777777" w:rsidR="00ED6266" w:rsidRPr="00AF3D13" w:rsidRDefault="00ED6266" w:rsidP="00ED6266">
      <w:pPr>
        <w:pStyle w:val="Zkladntext2"/>
        <w:tabs>
          <w:tab w:val="left" w:pos="567"/>
        </w:tabs>
        <w:ind w:left="2124" w:hanging="2124"/>
        <w:rPr>
          <w:rFonts w:asciiTheme="minorHAnsi" w:hAnsiTheme="minorHAnsi" w:cstheme="minorHAnsi"/>
          <w:b w:val="0"/>
          <w:iCs/>
          <w:sz w:val="22"/>
          <w:szCs w:val="22"/>
        </w:rPr>
      </w:pPr>
    </w:p>
    <w:p w14:paraId="42344811" w14:textId="1B6D29E8" w:rsidR="00351B89" w:rsidRPr="00AF3D13" w:rsidRDefault="00351B89" w:rsidP="00B8617F">
      <w:pPr>
        <w:tabs>
          <w:tab w:val="num" w:pos="1852"/>
        </w:tabs>
        <w:spacing w:after="2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F3D13">
        <w:rPr>
          <w:rFonts w:asciiTheme="minorHAnsi" w:hAnsiTheme="minorHAnsi" w:cstheme="minorHAnsi"/>
          <w:b/>
          <w:iCs/>
          <w:sz w:val="22"/>
          <w:szCs w:val="22"/>
        </w:rPr>
        <w:t xml:space="preserve">Spôsob vykonania prieskumu: </w:t>
      </w:r>
      <w:r w:rsidRPr="00AF3D1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FC0E92" w:rsidRPr="00FC0E92">
        <w:rPr>
          <w:rFonts w:asciiTheme="minorHAnsi" w:hAnsiTheme="minorHAnsi" w:cstheme="minorHAnsi"/>
          <w:iCs/>
          <w:sz w:val="22"/>
          <w:szCs w:val="22"/>
        </w:rPr>
        <w:t>Priemer faktúr z minulých skúseností</w:t>
      </w:r>
    </w:p>
    <w:p w14:paraId="7CB8F40E" w14:textId="70E916E0" w:rsidR="00ED6266" w:rsidRDefault="00ED6266" w:rsidP="00ED6266">
      <w:pPr>
        <w:tabs>
          <w:tab w:val="num" w:pos="1852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Predpokladaná hodnota zákazky</w:t>
      </w:r>
      <w:r w:rsidR="00576BA0">
        <w:rPr>
          <w:rFonts w:asciiTheme="minorHAnsi" w:hAnsiTheme="minorHAnsi" w:cstheme="minorHAnsi"/>
          <w:b/>
          <w:iCs/>
          <w:sz w:val="22"/>
          <w:szCs w:val="22"/>
        </w:rPr>
        <w:t xml:space="preserve"> (PHZ)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: </w:t>
      </w:r>
    </w:p>
    <w:p w14:paraId="3E6C01E1" w14:textId="1137E48A" w:rsidR="00442821" w:rsidRPr="00442821" w:rsidRDefault="00442821" w:rsidP="00442821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F11E9F">
        <w:rPr>
          <w:rFonts w:ascii="Calibri" w:eastAsia="Calibri" w:hAnsi="Calibri"/>
          <w:sz w:val="22"/>
          <w:szCs w:val="22"/>
          <w:lang w:eastAsia="en-US"/>
        </w:rPr>
        <w:t xml:space="preserve">PHZ bola určená ako priemer </w:t>
      </w:r>
      <w:r w:rsidRPr="00576BA0">
        <w:rPr>
          <w:rFonts w:ascii="Calibri" w:eastAsia="Calibri" w:hAnsi="Calibri"/>
          <w:sz w:val="22"/>
          <w:szCs w:val="22"/>
          <w:lang w:eastAsia="en-US"/>
        </w:rPr>
        <w:t>v minulosti zaplatených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442821">
        <w:rPr>
          <w:rFonts w:ascii="Calibri" w:eastAsia="Arial Unicode MS" w:hAnsi="Calibri" w:cs="Calibri"/>
          <w:bCs/>
          <w:color w:val="000000"/>
          <w:sz w:val="22"/>
          <w:szCs w:val="22"/>
          <w:lang w:eastAsia="ar-SA"/>
        </w:rPr>
        <w:t xml:space="preserve">poplatkov za opravu, údržbu, alebo kalibráciu existujúceho vybavenia v rámci Agrobiotechu: </w:t>
      </w:r>
    </w:p>
    <w:p w14:paraId="5090E104" w14:textId="34581713" w:rsidR="00442821" w:rsidRPr="00442821" w:rsidRDefault="00442821" w:rsidP="00442821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="Calibri" w:eastAsia="Arial Unicode MS" w:hAnsi="Calibri" w:cs="Calibri"/>
          <w:bCs/>
          <w:color w:val="000000"/>
          <w:sz w:val="22"/>
          <w:szCs w:val="22"/>
          <w:lang w:eastAsia="ar-SA"/>
        </w:rPr>
      </w:pPr>
      <w:r w:rsidRPr="00442821">
        <w:rPr>
          <w:rFonts w:ascii="Calibri" w:eastAsia="Arial Unicode MS" w:hAnsi="Calibri" w:cs="Calibri"/>
          <w:bCs/>
          <w:color w:val="000000"/>
          <w:sz w:val="22"/>
          <w:szCs w:val="22"/>
          <w:lang w:eastAsia="ar-SA"/>
        </w:rPr>
        <w:t xml:space="preserve">16. 9. 2022 – O.K. SERVIS BioPro, s. r. o. v sume 2771,9 EUR bez DPH </w:t>
      </w:r>
    </w:p>
    <w:p w14:paraId="61152CD8" w14:textId="77777777" w:rsidR="00442821" w:rsidRPr="00442821" w:rsidRDefault="00442821" w:rsidP="00442821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="Calibri" w:eastAsia="Arial Unicode MS" w:hAnsi="Calibri" w:cs="Calibri"/>
          <w:bCs/>
          <w:color w:val="000000"/>
          <w:sz w:val="22"/>
          <w:szCs w:val="22"/>
          <w:lang w:eastAsia="ar-SA"/>
        </w:rPr>
      </w:pPr>
      <w:r w:rsidRPr="00442821">
        <w:rPr>
          <w:rFonts w:ascii="Calibri" w:eastAsia="Arial Unicode MS" w:hAnsi="Calibri" w:cs="Calibri"/>
          <w:bCs/>
          <w:color w:val="000000"/>
          <w:sz w:val="22"/>
          <w:szCs w:val="22"/>
          <w:lang w:eastAsia="ar-SA"/>
        </w:rPr>
        <w:t xml:space="preserve">29.9.2022 – Mettler – Toledo s. r. o. v sumu 421 EUR bez DPH </w:t>
      </w:r>
    </w:p>
    <w:p w14:paraId="046644DF" w14:textId="77777777" w:rsidR="00442821" w:rsidRPr="00442821" w:rsidRDefault="00442821" w:rsidP="00442821">
      <w:pPr>
        <w:pStyle w:val="Odsekzoznamu"/>
        <w:numPr>
          <w:ilvl w:val="0"/>
          <w:numId w:val="13"/>
        </w:numPr>
        <w:tabs>
          <w:tab w:val="num" w:pos="1852"/>
        </w:tabs>
        <w:jc w:val="both"/>
        <w:rPr>
          <w:rFonts w:ascii="Calibri" w:eastAsia="Arial Unicode MS" w:hAnsi="Calibri" w:cs="Calibri"/>
          <w:bCs/>
          <w:color w:val="000000"/>
          <w:sz w:val="22"/>
          <w:szCs w:val="22"/>
          <w:lang w:eastAsia="ar-SA"/>
        </w:rPr>
      </w:pPr>
      <w:r w:rsidRPr="00442821">
        <w:rPr>
          <w:rFonts w:ascii="Calibri" w:eastAsia="Arial Unicode MS" w:hAnsi="Calibri" w:cs="Calibri"/>
          <w:bCs/>
          <w:color w:val="000000"/>
          <w:sz w:val="22"/>
          <w:szCs w:val="22"/>
          <w:lang w:eastAsia="ar-SA"/>
        </w:rPr>
        <w:t>2. 8. 2022 – HERMES LabSystems s.r.o., v sume 608 EUR bez DPH</w:t>
      </w:r>
    </w:p>
    <w:p w14:paraId="2FFD4354" w14:textId="77777777" w:rsidR="00442821" w:rsidRDefault="00442821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F778EF1" w14:textId="1DE86253" w:rsidR="00442821" w:rsidRPr="00442821" w:rsidRDefault="00442821" w:rsidP="00442821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442821">
        <w:rPr>
          <w:rFonts w:ascii="Calibri" w:eastAsia="Calibri" w:hAnsi="Calibri"/>
          <w:sz w:val="22"/>
          <w:szCs w:val="22"/>
          <w:lang w:eastAsia="en-US"/>
        </w:rPr>
        <w:t xml:space="preserve">PHZ za 1 opravu, údržbu, alebo kalibráciu = (2771,9 + 421 + 608)/3 = 3800,9 /3 = </w:t>
      </w:r>
      <w:r w:rsidRPr="00442821">
        <w:rPr>
          <w:rFonts w:ascii="Calibri" w:eastAsia="Calibri" w:hAnsi="Calibri"/>
          <w:b/>
          <w:bCs/>
          <w:sz w:val="22"/>
          <w:szCs w:val="22"/>
          <w:lang w:eastAsia="en-US"/>
        </w:rPr>
        <w:t>1266,97 EUR</w:t>
      </w:r>
      <w:r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Pr="00442821">
        <w:rPr>
          <w:rFonts w:ascii="Calibri" w:eastAsia="Calibri" w:hAnsi="Calibri"/>
          <w:sz w:val="22"/>
          <w:szCs w:val="22"/>
          <w:lang w:eastAsia="en-US"/>
        </w:rPr>
        <w:t xml:space="preserve">Plánovaný počet opráv, údržby, alebo kalibrácií je </w:t>
      </w:r>
      <w:r w:rsidRPr="00442821">
        <w:rPr>
          <w:rFonts w:ascii="Calibri" w:eastAsia="Calibri" w:hAnsi="Calibri"/>
          <w:b/>
          <w:bCs/>
          <w:sz w:val="22"/>
          <w:szCs w:val="22"/>
          <w:lang w:eastAsia="en-US"/>
        </w:rPr>
        <w:t>5</w:t>
      </w:r>
      <w:r w:rsidRPr="00442821">
        <w:rPr>
          <w:rFonts w:ascii="Calibri" w:eastAsia="Calibri" w:hAnsi="Calibri"/>
          <w:sz w:val="22"/>
          <w:szCs w:val="22"/>
          <w:lang w:eastAsia="en-US"/>
        </w:rPr>
        <w:t xml:space="preserve">. </w:t>
      </w:r>
    </w:p>
    <w:p w14:paraId="7394919B" w14:textId="77777777" w:rsidR="00576BA0" w:rsidRPr="00576BA0" w:rsidRDefault="00576BA0" w:rsidP="00576BA0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5A2DF92" w14:textId="3C613FBD" w:rsidR="00576BA0" w:rsidRPr="00442821" w:rsidRDefault="00576BA0" w:rsidP="00576BA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442821">
        <w:rPr>
          <w:rFonts w:ascii="Calibri" w:hAnsi="Calibri" w:cs="Calibri"/>
          <w:bCs/>
          <w:sz w:val="22"/>
          <w:szCs w:val="22"/>
        </w:rPr>
        <w:t xml:space="preserve">Verejný obstarávateľ v súlade s vyššie uvedeným stanovil </w:t>
      </w:r>
      <w:r w:rsidRPr="00442821">
        <w:rPr>
          <w:rFonts w:ascii="Calibri" w:hAnsi="Calibri" w:cs="Calibri"/>
          <w:b/>
          <w:bCs/>
          <w:sz w:val="22"/>
          <w:szCs w:val="22"/>
        </w:rPr>
        <w:t>p</w:t>
      </w:r>
      <w:r w:rsidRPr="00442821">
        <w:rPr>
          <w:rFonts w:ascii="Calibri" w:hAnsi="Calibri" w:cs="Calibri"/>
          <w:b/>
          <w:bCs/>
          <w:iCs/>
          <w:sz w:val="22"/>
          <w:szCs w:val="22"/>
        </w:rPr>
        <w:t xml:space="preserve">redpokladanú hodnotu zákazky vo výške </w:t>
      </w:r>
      <w:r w:rsidRPr="00442821">
        <w:rPr>
          <w:rFonts w:ascii="Calibri" w:eastAsia="Calibri" w:hAnsi="Calibri" w:cs="Calibri"/>
          <w:sz w:val="22"/>
          <w:szCs w:val="22"/>
          <w:lang w:eastAsia="en-US"/>
        </w:rPr>
        <w:t xml:space="preserve">= </w:t>
      </w:r>
      <w:r w:rsidR="00442821" w:rsidRPr="00442821">
        <w:rPr>
          <w:rFonts w:ascii="Calibri" w:hAnsi="Calibri" w:cs="Calibri"/>
          <w:b/>
          <w:bCs/>
          <w:sz w:val="22"/>
          <w:szCs w:val="22"/>
        </w:rPr>
        <w:t>1266,97 *5 = 6 334,85 EUR</w:t>
      </w:r>
    </w:p>
    <w:p w14:paraId="7435CF14" w14:textId="77777777" w:rsidR="00EB276A" w:rsidRDefault="00EB276A" w:rsidP="00EB276A">
      <w:pPr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154BAFD4" w14:textId="1FE0CCF5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  <w:r w:rsidRPr="00AD53F4">
        <w:rPr>
          <w:rFonts w:ascii="Calibri" w:eastAsia="Calibri" w:hAnsi="Calibri"/>
          <w:sz w:val="22"/>
          <w:szCs w:val="22"/>
          <w:lang w:eastAsia="en-US"/>
        </w:rPr>
        <w:t>V Nitre, dňa 2</w:t>
      </w:r>
      <w:r w:rsidR="00D048B3">
        <w:rPr>
          <w:rFonts w:ascii="Calibri" w:eastAsia="Calibri" w:hAnsi="Calibri"/>
          <w:sz w:val="22"/>
          <w:szCs w:val="22"/>
          <w:lang w:eastAsia="en-US"/>
        </w:rPr>
        <w:t>5</w:t>
      </w:r>
      <w:r w:rsidRPr="00AD53F4">
        <w:rPr>
          <w:rFonts w:ascii="Calibri" w:eastAsia="Calibri" w:hAnsi="Calibri"/>
          <w:sz w:val="22"/>
          <w:szCs w:val="22"/>
          <w:lang w:eastAsia="en-US"/>
        </w:rPr>
        <w:t xml:space="preserve">. </w:t>
      </w:r>
      <w:r w:rsidR="00D048B3">
        <w:rPr>
          <w:rFonts w:ascii="Calibri" w:eastAsia="Calibri" w:hAnsi="Calibri"/>
          <w:sz w:val="22"/>
          <w:szCs w:val="22"/>
          <w:lang w:eastAsia="en-US"/>
        </w:rPr>
        <w:t>7</w:t>
      </w:r>
      <w:r w:rsidRPr="00AD53F4">
        <w:rPr>
          <w:rFonts w:ascii="Calibri" w:eastAsia="Calibri" w:hAnsi="Calibri"/>
          <w:sz w:val="22"/>
          <w:szCs w:val="22"/>
          <w:lang w:eastAsia="en-US"/>
        </w:rPr>
        <w:t>. 2022</w:t>
      </w:r>
    </w:p>
    <w:p w14:paraId="2C84290F" w14:textId="77777777" w:rsidR="00AD53F4" w:rsidRPr="00AD53F4" w:rsidRDefault="00AD53F4" w:rsidP="00AD53F4">
      <w:pPr>
        <w:rPr>
          <w:rFonts w:ascii="Calibri" w:eastAsia="Calibri" w:hAnsi="Calibri"/>
          <w:sz w:val="22"/>
          <w:szCs w:val="22"/>
          <w:lang w:eastAsia="en-US"/>
        </w:rPr>
      </w:pPr>
    </w:p>
    <w:p w14:paraId="2AC23A5A" w14:textId="3FE9C904" w:rsidR="00576BA0" w:rsidRDefault="00AD53F4" w:rsidP="00576BA0">
      <w:pPr>
        <w:rPr>
          <w:rFonts w:ascii="Calibri" w:eastAsia="Calibri" w:hAnsi="Calibri"/>
          <w:sz w:val="24"/>
          <w:szCs w:val="24"/>
          <w:lang w:eastAsia="en-US"/>
        </w:rPr>
      </w:pPr>
      <w:r w:rsidRPr="00AD53F4">
        <w:rPr>
          <w:rFonts w:ascii="Calibri" w:eastAsia="Calibri" w:hAnsi="Calibri"/>
          <w:sz w:val="24"/>
          <w:szCs w:val="24"/>
          <w:lang w:eastAsia="en-US"/>
        </w:rPr>
        <w:t xml:space="preserve">Vypracoval: </w:t>
      </w:r>
      <w:r w:rsidR="002E3F3F">
        <w:rPr>
          <w:rFonts w:ascii="Calibri" w:eastAsia="Calibri" w:hAnsi="Calibri"/>
          <w:sz w:val="24"/>
          <w:szCs w:val="24"/>
          <w:lang w:eastAsia="en-US"/>
        </w:rPr>
        <w:t xml:space="preserve">Ing. Lucia Gabríny, PhD. </w:t>
      </w:r>
    </w:p>
    <w:p w14:paraId="7DD763C3" w14:textId="77777777" w:rsidR="00442821" w:rsidRDefault="00442821" w:rsidP="00442821"/>
    <w:p w14:paraId="4B1B3463" w14:textId="77777777" w:rsidR="00442821" w:rsidRDefault="00442821" w:rsidP="00442821">
      <w:r>
        <w:rPr>
          <w:noProof/>
        </w:rPr>
        <w:lastRenderedPageBreak/>
        <w:drawing>
          <wp:inline distT="0" distB="0" distL="0" distR="0" wp14:anchorId="2F7280F3" wp14:editId="56C9ABD7">
            <wp:extent cx="5756910" cy="8136890"/>
            <wp:effectExtent l="0" t="0" r="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5A03D" w14:textId="77777777" w:rsidR="00442821" w:rsidRDefault="00442821" w:rsidP="00442821"/>
    <w:p w14:paraId="6BD1420A" w14:textId="77777777" w:rsidR="00442821" w:rsidRDefault="00442821" w:rsidP="00442821"/>
    <w:p w14:paraId="55DF5977" w14:textId="77777777" w:rsidR="00442821" w:rsidRDefault="00442821" w:rsidP="00442821"/>
    <w:p w14:paraId="7478105B" w14:textId="77777777" w:rsidR="00442821" w:rsidRDefault="00442821" w:rsidP="00442821"/>
    <w:p w14:paraId="3D186301" w14:textId="77777777" w:rsidR="00442821" w:rsidRDefault="00442821" w:rsidP="00442821">
      <w:r>
        <w:rPr>
          <w:noProof/>
        </w:rPr>
        <w:lastRenderedPageBreak/>
        <w:drawing>
          <wp:inline distT="0" distB="0" distL="0" distR="0" wp14:anchorId="11D22E7A" wp14:editId="474DA9DB">
            <wp:extent cx="5756910" cy="8136890"/>
            <wp:effectExtent l="0" t="0" r="0" b="381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1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ADF39" w14:textId="77777777" w:rsidR="00442821" w:rsidRDefault="00442821" w:rsidP="00442821"/>
    <w:p w14:paraId="06D17F57" w14:textId="7E15A01F" w:rsidR="00442821" w:rsidRDefault="00442821" w:rsidP="00576BA0">
      <w:pPr>
        <w:rPr>
          <w:rFonts w:ascii="Calibri" w:eastAsia="Calibri" w:hAnsi="Calibri"/>
          <w:sz w:val="24"/>
          <w:szCs w:val="24"/>
          <w:lang w:eastAsia="en-US"/>
        </w:rPr>
      </w:pPr>
    </w:p>
    <w:p w14:paraId="1EACC59E" w14:textId="77777777" w:rsidR="00442821" w:rsidRPr="00442821" w:rsidRDefault="00442821" w:rsidP="00576BA0">
      <w:pPr>
        <w:rPr>
          <w:rFonts w:ascii="Calibri" w:eastAsia="Calibri" w:hAnsi="Calibri"/>
          <w:sz w:val="24"/>
          <w:szCs w:val="24"/>
          <w:lang w:eastAsia="en-US"/>
        </w:rPr>
      </w:pPr>
    </w:p>
    <w:p w14:paraId="784558A5" w14:textId="105B5353" w:rsidR="00576BA0" w:rsidRDefault="00442821" w:rsidP="00576BA0">
      <w:r>
        <w:rPr>
          <w:noProof/>
        </w:rPr>
        <w:lastRenderedPageBreak/>
        <w:drawing>
          <wp:inline distT="0" distB="0" distL="0" distR="0" wp14:anchorId="1A98484F" wp14:editId="5F1AB82B">
            <wp:extent cx="5756910" cy="8136890"/>
            <wp:effectExtent l="0" t="0" r="0" b="3810"/>
            <wp:docPr id="11" name="Obrázok 11" descr="Obrázok, na ktorom je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11" descr="Obrázok, na ktorom je stôl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813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6BCDC" w14:textId="186F169B" w:rsidR="00576BA0" w:rsidRDefault="00576BA0" w:rsidP="00576BA0"/>
    <w:p w14:paraId="5B6814C5" w14:textId="77777777" w:rsidR="00576BA0" w:rsidRDefault="00576BA0" w:rsidP="00576BA0"/>
    <w:p w14:paraId="42F1A308" w14:textId="6B6E9213" w:rsidR="00576BA0" w:rsidRDefault="00576BA0" w:rsidP="00576BA0"/>
    <w:p w14:paraId="62176D84" w14:textId="77777777" w:rsidR="00F11E9F" w:rsidRPr="007F0F96" w:rsidRDefault="00F11E9F" w:rsidP="00AD53F4">
      <w:pPr>
        <w:tabs>
          <w:tab w:val="left" w:pos="567"/>
          <w:tab w:val="left" w:pos="3119"/>
          <w:tab w:val="left" w:pos="5387"/>
        </w:tabs>
        <w:rPr>
          <w:rFonts w:asciiTheme="minorHAnsi" w:hAnsiTheme="minorHAnsi" w:cstheme="minorHAnsi"/>
          <w:sz w:val="22"/>
          <w:szCs w:val="22"/>
        </w:rPr>
      </w:pPr>
    </w:p>
    <w:sectPr w:rsidR="00F11E9F" w:rsidRPr="007F0F96" w:rsidSect="00AD39C6">
      <w:headerReference w:type="default" r:id="rId12"/>
      <w:footerReference w:type="default" r:id="rId13"/>
      <w:pgSz w:w="11906" w:h="16838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03D7F" w14:textId="77777777" w:rsidR="00133300" w:rsidRDefault="00133300" w:rsidP="009C7016">
      <w:r>
        <w:separator/>
      </w:r>
    </w:p>
  </w:endnote>
  <w:endnote w:type="continuationSeparator" w:id="0">
    <w:p w14:paraId="5E1481A9" w14:textId="77777777" w:rsidR="00133300" w:rsidRDefault="00133300" w:rsidP="009C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85441" w14:textId="77777777" w:rsidR="009C7016" w:rsidRDefault="00EA6AE0">
    <w:pPr>
      <w:pStyle w:val="Pta"/>
      <w:jc w:val="center"/>
    </w:pP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 w:rsidR="009C7016">
      <w:rPr>
        <w:b/>
        <w:bCs/>
        <w:sz w:val="24"/>
        <w:szCs w:val="24"/>
      </w:rPr>
      <w:t>/</w:t>
    </w:r>
    <w:r w:rsidR="009C7016">
      <w:t xml:space="preserve"> </w:t>
    </w:r>
    <w:r>
      <w:rPr>
        <w:b/>
        <w:bCs/>
        <w:sz w:val="24"/>
        <w:szCs w:val="24"/>
      </w:rPr>
      <w:fldChar w:fldCharType="begin"/>
    </w:r>
    <w:r w:rsidR="009C7016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23A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18651563" w14:textId="77777777" w:rsidR="009C7016" w:rsidRDefault="009C701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1458" w14:textId="77777777" w:rsidR="00133300" w:rsidRDefault="00133300" w:rsidP="009C7016">
      <w:r>
        <w:separator/>
      </w:r>
    </w:p>
  </w:footnote>
  <w:footnote w:type="continuationSeparator" w:id="0">
    <w:p w14:paraId="44A7B6FC" w14:textId="77777777" w:rsidR="00133300" w:rsidRDefault="00133300" w:rsidP="009C7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8D07" w14:textId="46060E56" w:rsidR="00E84D3D" w:rsidRPr="00E84D3D" w:rsidRDefault="00E84D3D" w:rsidP="00E84D3D">
    <w:pPr>
      <w:pStyle w:val="Hlavika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09315577"/>
    <w:multiLevelType w:val="multilevel"/>
    <w:tmpl w:val="E012B88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E2E67"/>
    <w:multiLevelType w:val="multilevel"/>
    <w:tmpl w:val="E870D7C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E334A4"/>
    <w:multiLevelType w:val="hybridMultilevel"/>
    <w:tmpl w:val="94B6AA2A"/>
    <w:lvl w:ilvl="0" w:tplc="82E06386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071A4"/>
    <w:multiLevelType w:val="hybridMultilevel"/>
    <w:tmpl w:val="66647E8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8A7B88"/>
    <w:multiLevelType w:val="singleLevel"/>
    <w:tmpl w:val="BE568B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BEB65AC"/>
    <w:multiLevelType w:val="hybridMultilevel"/>
    <w:tmpl w:val="A0903E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9F5"/>
    <w:multiLevelType w:val="hybridMultilevel"/>
    <w:tmpl w:val="AF049FDA"/>
    <w:lvl w:ilvl="0" w:tplc="FFFFFFFF">
      <w:start w:val="3"/>
      <w:numFmt w:val="decimal"/>
      <w:lvlText w:val="%1."/>
      <w:lvlJc w:val="left"/>
      <w:pPr>
        <w:tabs>
          <w:tab w:val="num" w:pos="1406"/>
        </w:tabs>
        <w:ind w:left="1406" w:hanging="840"/>
      </w:pPr>
    </w:lvl>
    <w:lvl w:ilvl="1" w:tplc="5984A934">
      <w:start w:val="7"/>
      <w:numFmt w:val="bullet"/>
      <w:lvlText w:val="–"/>
      <w:lvlJc w:val="left"/>
      <w:pPr>
        <w:tabs>
          <w:tab w:val="num" w:pos="1646"/>
        </w:tabs>
        <w:ind w:left="1646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6E071E"/>
    <w:multiLevelType w:val="hybridMultilevel"/>
    <w:tmpl w:val="52305F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50E50"/>
    <w:multiLevelType w:val="hybridMultilevel"/>
    <w:tmpl w:val="A4EED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C27BF"/>
    <w:multiLevelType w:val="hybridMultilevel"/>
    <w:tmpl w:val="148CA2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02089"/>
    <w:multiLevelType w:val="hybridMultilevel"/>
    <w:tmpl w:val="C7B2B0BE"/>
    <w:lvl w:ilvl="0" w:tplc="B4EAFEEC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B4080F4C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2098149">
    <w:abstractNumId w:val="6"/>
  </w:num>
  <w:num w:numId="2" w16cid:durableId="447698781">
    <w:abstractNumId w:val="4"/>
  </w:num>
  <w:num w:numId="3" w16cid:durableId="1154103089">
    <w:abstractNumId w:val="0"/>
  </w:num>
  <w:num w:numId="4" w16cid:durableId="1484153427">
    <w:abstractNumId w:val="8"/>
  </w:num>
  <w:num w:numId="5" w16cid:durableId="342821125">
    <w:abstractNumId w:val="12"/>
  </w:num>
  <w:num w:numId="6" w16cid:durableId="877669719">
    <w:abstractNumId w:val="7"/>
  </w:num>
  <w:num w:numId="7" w16cid:durableId="746344516">
    <w:abstractNumId w:val="5"/>
  </w:num>
  <w:num w:numId="8" w16cid:durableId="1603757129">
    <w:abstractNumId w:val="1"/>
  </w:num>
  <w:num w:numId="9" w16cid:durableId="1568031145">
    <w:abstractNumId w:val="2"/>
  </w:num>
  <w:num w:numId="10" w16cid:durableId="2049840847">
    <w:abstractNumId w:val="3"/>
  </w:num>
  <w:num w:numId="11" w16cid:durableId="498620318">
    <w:abstractNumId w:val="11"/>
  </w:num>
  <w:num w:numId="12" w16cid:durableId="1130706419">
    <w:abstractNumId w:val="9"/>
  </w:num>
  <w:num w:numId="13" w16cid:durableId="1555341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F1"/>
    <w:rsid w:val="000026A4"/>
    <w:rsid w:val="00014A97"/>
    <w:rsid w:val="00026F83"/>
    <w:rsid w:val="000416D9"/>
    <w:rsid w:val="00045D8F"/>
    <w:rsid w:val="00050376"/>
    <w:rsid w:val="000646F3"/>
    <w:rsid w:val="000763CD"/>
    <w:rsid w:val="00097273"/>
    <w:rsid w:val="000B7D38"/>
    <w:rsid w:val="000C6094"/>
    <w:rsid w:val="000C62D3"/>
    <w:rsid w:val="000E0CEE"/>
    <w:rsid w:val="00101AF9"/>
    <w:rsid w:val="0010783B"/>
    <w:rsid w:val="00116B1D"/>
    <w:rsid w:val="00133300"/>
    <w:rsid w:val="00150BDD"/>
    <w:rsid w:val="00177205"/>
    <w:rsid w:val="001936CA"/>
    <w:rsid w:val="001A64A2"/>
    <w:rsid w:val="001B4719"/>
    <w:rsid w:val="001C35E1"/>
    <w:rsid w:val="001D0F60"/>
    <w:rsid w:val="001E2489"/>
    <w:rsid w:val="001E7A6E"/>
    <w:rsid w:val="002131DC"/>
    <w:rsid w:val="002276B3"/>
    <w:rsid w:val="00233F76"/>
    <w:rsid w:val="00241052"/>
    <w:rsid w:val="00244A62"/>
    <w:rsid w:val="002639FC"/>
    <w:rsid w:val="00274A43"/>
    <w:rsid w:val="00277BC8"/>
    <w:rsid w:val="00286384"/>
    <w:rsid w:val="00286908"/>
    <w:rsid w:val="00293F62"/>
    <w:rsid w:val="002A114C"/>
    <w:rsid w:val="002A6E8C"/>
    <w:rsid w:val="002D5691"/>
    <w:rsid w:val="002D6345"/>
    <w:rsid w:val="002E3F3F"/>
    <w:rsid w:val="00310E36"/>
    <w:rsid w:val="00316DC2"/>
    <w:rsid w:val="003201AC"/>
    <w:rsid w:val="00324EE1"/>
    <w:rsid w:val="003442F7"/>
    <w:rsid w:val="00351B89"/>
    <w:rsid w:val="00354CA1"/>
    <w:rsid w:val="00360F7F"/>
    <w:rsid w:val="003734A0"/>
    <w:rsid w:val="00385772"/>
    <w:rsid w:val="003A46D7"/>
    <w:rsid w:val="003B1B1E"/>
    <w:rsid w:val="003C2806"/>
    <w:rsid w:val="003D3DA9"/>
    <w:rsid w:val="003D5292"/>
    <w:rsid w:val="0040122C"/>
    <w:rsid w:val="004077F3"/>
    <w:rsid w:val="00442821"/>
    <w:rsid w:val="004644A0"/>
    <w:rsid w:val="00467383"/>
    <w:rsid w:val="00467B6F"/>
    <w:rsid w:val="00494EF8"/>
    <w:rsid w:val="00496379"/>
    <w:rsid w:val="004963D2"/>
    <w:rsid w:val="004B481B"/>
    <w:rsid w:val="004C0D52"/>
    <w:rsid w:val="004C1AAD"/>
    <w:rsid w:val="004C48D9"/>
    <w:rsid w:val="004D1C03"/>
    <w:rsid w:val="004F4197"/>
    <w:rsid w:val="004F6D02"/>
    <w:rsid w:val="00523AA3"/>
    <w:rsid w:val="0054191F"/>
    <w:rsid w:val="00556FEF"/>
    <w:rsid w:val="00561BA9"/>
    <w:rsid w:val="00571543"/>
    <w:rsid w:val="00576BA0"/>
    <w:rsid w:val="005943EA"/>
    <w:rsid w:val="005B675F"/>
    <w:rsid w:val="005C16BA"/>
    <w:rsid w:val="005F5A44"/>
    <w:rsid w:val="00606EBA"/>
    <w:rsid w:val="00620A57"/>
    <w:rsid w:val="00625FB3"/>
    <w:rsid w:val="00641103"/>
    <w:rsid w:val="006439B0"/>
    <w:rsid w:val="00660C3F"/>
    <w:rsid w:val="006749B3"/>
    <w:rsid w:val="00693DC4"/>
    <w:rsid w:val="006A7290"/>
    <w:rsid w:val="006B0ECB"/>
    <w:rsid w:val="006B56C0"/>
    <w:rsid w:val="006F2E5D"/>
    <w:rsid w:val="006F4683"/>
    <w:rsid w:val="00725601"/>
    <w:rsid w:val="00741C05"/>
    <w:rsid w:val="00742FF7"/>
    <w:rsid w:val="00760DAC"/>
    <w:rsid w:val="00764AD6"/>
    <w:rsid w:val="007807C9"/>
    <w:rsid w:val="00781B22"/>
    <w:rsid w:val="00791B8E"/>
    <w:rsid w:val="007B5A57"/>
    <w:rsid w:val="007C1EF1"/>
    <w:rsid w:val="007C4EF9"/>
    <w:rsid w:val="007D17CC"/>
    <w:rsid w:val="007D64CE"/>
    <w:rsid w:val="007E479A"/>
    <w:rsid w:val="007F0F96"/>
    <w:rsid w:val="00802383"/>
    <w:rsid w:val="00810398"/>
    <w:rsid w:val="00824ECC"/>
    <w:rsid w:val="00853592"/>
    <w:rsid w:val="00862DCC"/>
    <w:rsid w:val="00864A5E"/>
    <w:rsid w:val="008724C6"/>
    <w:rsid w:val="008929E4"/>
    <w:rsid w:val="00892FC4"/>
    <w:rsid w:val="008A622B"/>
    <w:rsid w:val="008B0D83"/>
    <w:rsid w:val="008B2C29"/>
    <w:rsid w:val="008C365E"/>
    <w:rsid w:val="008C70CE"/>
    <w:rsid w:val="008F3F60"/>
    <w:rsid w:val="008F5879"/>
    <w:rsid w:val="0090066F"/>
    <w:rsid w:val="00940172"/>
    <w:rsid w:val="00976E72"/>
    <w:rsid w:val="0098453B"/>
    <w:rsid w:val="0099567A"/>
    <w:rsid w:val="0099663E"/>
    <w:rsid w:val="009A1567"/>
    <w:rsid w:val="009A2351"/>
    <w:rsid w:val="009A6586"/>
    <w:rsid w:val="009C7016"/>
    <w:rsid w:val="009E1DB4"/>
    <w:rsid w:val="009E72C2"/>
    <w:rsid w:val="009F4B12"/>
    <w:rsid w:val="009F55F7"/>
    <w:rsid w:val="00A2046B"/>
    <w:rsid w:val="00A44F73"/>
    <w:rsid w:val="00A50D97"/>
    <w:rsid w:val="00A60BE7"/>
    <w:rsid w:val="00A62ED0"/>
    <w:rsid w:val="00A736D7"/>
    <w:rsid w:val="00A913D4"/>
    <w:rsid w:val="00AA1D45"/>
    <w:rsid w:val="00AB375C"/>
    <w:rsid w:val="00AB491F"/>
    <w:rsid w:val="00AD39C6"/>
    <w:rsid w:val="00AD53F4"/>
    <w:rsid w:val="00AE74EE"/>
    <w:rsid w:val="00AF3D13"/>
    <w:rsid w:val="00B31534"/>
    <w:rsid w:val="00B7557D"/>
    <w:rsid w:val="00B83A09"/>
    <w:rsid w:val="00B8617F"/>
    <w:rsid w:val="00BB7F3B"/>
    <w:rsid w:val="00BF56A9"/>
    <w:rsid w:val="00C03596"/>
    <w:rsid w:val="00C124EC"/>
    <w:rsid w:val="00C201C7"/>
    <w:rsid w:val="00C270FC"/>
    <w:rsid w:val="00C46EF0"/>
    <w:rsid w:val="00C54875"/>
    <w:rsid w:val="00C63816"/>
    <w:rsid w:val="00C908CA"/>
    <w:rsid w:val="00CA5977"/>
    <w:rsid w:val="00CC5762"/>
    <w:rsid w:val="00CD6C09"/>
    <w:rsid w:val="00CF3FAA"/>
    <w:rsid w:val="00D02274"/>
    <w:rsid w:val="00D03A27"/>
    <w:rsid w:val="00D048B3"/>
    <w:rsid w:val="00D06267"/>
    <w:rsid w:val="00D15CF7"/>
    <w:rsid w:val="00D16AF5"/>
    <w:rsid w:val="00D22E22"/>
    <w:rsid w:val="00D31AB9"/>
    <w:rsid w:val="00D51576"/>
    <w:rsid w:val="00D643C6"/>
    <w:rsid w:val="00D76EDB"/>
    <w:rsid w:val="00D83552"/>
    <w:rsid w:val="00DA4874"/>
    <w:rsid w:val="00DA54B8"/>
    <w:rsid w:val="00DB0CE0"/>
    <w:rsid w:val="00DC1B64"/>
    <w:rsid w:val="00DC6191"/>
    <w:rsid w:val="00DD3423"/>
    <w:rsid w:val="00DF41AF"/>
    <w:rsid w:val="00E16608"/>
    <w:rsid w:val="00E27960"/>
    <w:rsid w:val="00E356F5"/>
    <w:rsid w:val="00E417AE"/>
    <w:rsid w:val="00E5586A"/>
    <w:rsid w:val="00E84D3D"/>
    <w:rsid w:val="00EA1741"/>
    <w:rsid w:val="00EA6AE0"/>
    <w:rsid w:val="00EB276A"/>
    <w:rsid w:val="00ED0890"/>
    <w:rsid w:val="00ED6266"/>
    <w:rsid w:val="00EE3B6E"/>
    <w:rsid w:val="00EE41DF"/>
    <w:rsid w:val="00EF47CC"/>
    <w:rsid w:val="00F11E9F"/>
    <w:rsid w:val="00F127B6"/>
    <w:rsid w:val="00F168E8"/>
    <w:rsid w:val="00F178F6"/>
    <w:rsid w:val="00F27B18"/>
    <w:rsid w:val="00F41F25"/>
    <w:rsid w:val="00F45B3D"/>
    <w:rsid w:val="00F925FB"/>
    <w:rsid w:val="00F94498"/>
    <w:rsid w:val="00F94975"/>
    <w:rsid w:val="00F94B3D"/>
    <w:rsid w:val="00FA2C1A"/>
    <w:rsid w:val="00FC0E92"/>
    <w:rsid w:val="00FC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E4DA3"/>
  <w15:docId w15:val="{49A9D7A3-058E-46B7-B6CF-E74E6E8D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35E1"/>
    <w:rPr>
      <w:rFonts w:ascii="Times New Roman" w:eastAsia="Times New Roman" w:hAnsi="Times New Roman"/>
      <w:lang w:eastAsia="cs-CZ"/>
    </w:rPr>
  </w:style>
  <w:style w:type="paragraph" w:styleId="Nadpis5">
    <w:name w:val="heading 5"/>
    <w:basedOn w:val="Normlny"/>
    <w:next w:val="Normlny"/>
    <w:link w:val="Nadpis5Char"/>
    <w:uiPriority w:val="9"/>
    <w:qFormat/>
    <w:rsid w:val="00351B89"/>
    <w:pPr>
      <w:numPr>
        <w:ilvl w:val="4"/>
        <w:numId w:val="3"/>
      </w:num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qFormat/>
    <w:rsid w:val="00351B89"/>
    <w:pPr>
      <w:numPr>
        <w:ilvl w:val="5"/>
        <w:numId w:val="3"/>
      </w:num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qFormat/>
    <w:rsid w:val="00351B89"/>
    <w:pPr>
      <w:numPr>
        <w:ilvl w:val="6"/>
        <w:numId w:val="3"/>
      </w:numPr>
      <w:spacing w:before="240" w:after="60"/>
      <w:jc w:val="both"/>
      <w:outlineLvl w:val="6"/>
    </w:pPr>
    <w:rPr>
      <w:rFonts w:ascii="Calibri" w:hAnsi="Calibri"/>
      <w:color w:val="000000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uiPriority w:val="9"/>
    <w:qFormat/>
    <w:rsid w:val="00351B89"/>
    <w:pPr>
      <w:numPr>
        <w:ilvl w:val="7"/>
        <w:numId w:val="3"/>
      </w:numPr>
      <w:spacing w:before="240" w:after="60"/>
      <w:jc w:val="both"/>
      <w:outlineLvl w:val="7"/>
    </w:pPr>
    <w:rPr>
      <w:rFonts w:ascii="Calibri" w:hAnsi="Calibri"/>
      <w:i/>
      <w:iCs/>
      <w:color w:val="000000"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351B89"/>
    <w:pPr>
      <w:numPr>
        <w:ilvl w:val="8"/>
        <w:numId w:val="3"/>
      </w:num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7C1EF1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link w:val="Zarkazkladnhotextu"/>
    <w:rsid w:val="007C1EF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rsid w:val="007C1EF1"/>
    <w:pPr>
      <w:jc w:val="both"/>
    </w:pPr>
    <w:rPr>
      <w:b/>
      <w:bCs/>
      <w:sz w:val="24"/>
    </w:rPr>
  </w:style>
  <w:style w:type="character" w:customStyle="1" w:styleId="Zkladntext2Char">
    <w:name w:val="Základný text 2 Char"/>
    <w:link w:val="Zkladntext2"/>
    <w:rsid w:val="007C1EF1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C1E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HlavikaChar">
    <w:name w:val="Hlavička Char"/>
    <w:link w:val="Hlavika"/>
    <w:rsid w:val="007C1E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3F6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F3F60"/>
    <w:rPr>
      <w:rFonts w:ascii="Tahoma" w:eastAsia="Times New Roman" w:hAnsi="Tahoma" w:cs="Tahoma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C701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C7016"/>
    <w:rPr>
      <w:rFonts w:ascii="Times New Roman" w:eastAsia="Times New Roman" w:hAnsi="Times New Roman"/>
      <w:lang w:eastAsia="cs-CZ"/>
    </w:rPr>
  </w:style>
  <w:style w:type="character" w:customStyle="1" w:styleId="Nadpis5Char">
    <w:name w:val="Nadpis 5 Char"/>
    <w:link w:val="Nadpis5"/>
    <w:uiPriority w:val="9"/>
    <w:rsid w:val="00351B89"/>
    <w:rPr>
      <w:rFonts w:eastAsia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link w:val="Nadpis6"/>
    <w:uiPriority w:val="9"/>
    <w:rsid w:val="00351B89"/>
    <w:rPr>
      <w:rFonts w:eastAsia="Times New Roman"/>
      <w:b/>
      <w:bCs/>
      <w:color w:val="000000"/>
      <w:sz w:val="22"/>
      <w:szCs w:val="22"/>
    </w:rPr>
  </w:style>
  <w:style w:type="character" w:customStyle="1" w:styleId="Nadpis7Char">
    <w:name w:val="Nadpis 7 Char"/>
    <w:link w:val="Nadpis7"/>
    <w:uiPriority w:val="9"/>
    <w:rsid w:val="00351B89"/>
    <w:rPr>
      <w:rFonts w:eastAsia="Times New Roman"/>
      <w:color w:val="000000"/>
      <w:sz w:val="24"/>
      <w:szCs w:val="24"/>
    </w:rPr>
  </w:style>
  <w:style w:type="character" w:customStyle="1" w:styleId="Nadpis8Char">
    <w:name w:val="Nadpis 8 Char"/>
    <w:link w:val="Nadpis8"/>
    <w:uiPriority w:val="9"/>
    <w:rsid w:val="00351B89"/>
    <w:rPr>
      <w:rFonts w:eastAsia="Times New Roman"/>
      <w:i/>
      <w:iCs/>
      <w:color w:val="000000"/>
      <w:sz w:val="24"/>
      <w:szCs w:val="24"/>
    </w:rPr>
  </w:style>
  <w:style w:type="character" w:customStyle="1" w:styleId="Nadpis9Char">
    <w:name w:val="Nadpis 9 Char"/>
    <w:link w:val="Nadpis9"/>
    <w:uiPriority w:val="9"/>
    <w:rsid w:val="00351B89"/>
    <w:rPr>
      <w:rFonts w:ascii="Cambria" w:eastAsia="Times New Roman" w:hAnsi="Cambria"/>
      <w:color w:val="000000"/>
      <w:sz w:val="22"/>
      <w:szCs w:val="22"/>
    </w:rPr>
  </w:style>
  <w:style w:type="paragraph" w:styleId="Zkladntext">
    <w:name w:val="Body Text"/>
    <w:basedOn w:val="Normlny"/>
    <w:link w:val="ZkladntextChar"/>
    <w:uiPriority w:val="99"/>
    <w:rsid w:val="00351B89"/>
    <w:pPr>
      <w:spacing w:after="120"/>
      <w:jc w:val="both"/>
    </w:pPr>
    <w:rPr>
      <w:color w:val="000000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rsid w:val="00351B89"/>
    <w:rPr>
      <w:rFonts w:ascii="Times New Roman" w:eastAsia="Times New Roman" w:hAnsi="Times New Roman"/>
      <w:color w:val="000000"/>
      <w:sz w:val="24"/>
      <w:szCs w:val="24"/>
    </w:rPr>
  </w:style>
  <w:style w:type="paragraph" w:styleId="Zoznam">
    <w:name w:val="List"/>
    <w:basedOn w:val="Normlny"/>
    <w:rsid w:val="00351B89"/>
    <w:pPr>
      <w:ind w:left="283" w:hanging="283"/>
      <w:contextualSpacing/>
      <w:jc w:val="both"/>
    </w:pPr>
    <w:rPr>
      <w:color w:val="000000"/>
      <w:sz w:val="24"/>
      <w:szCs w:val="24"/>
      <w:lang w:eastAsia="sk-SK"/>
    </w:rPr>
  </w:style>
  <w:style w:type="paragraph" w:styleId="Pokraovaniezoznamu">
    <w:name w:val="List Continue"/>
    <w:basedOn w:val="Normlny"/>
    <w:rsid w:val="00351B89"/>
    <w:pPr>
      <w:spacing w:after="120"/>
      <w:ind w:left="283"/>
      <w:contextualSpacing/>
      <w:jc w:val="both"/>
    </w:pPr>
    <w:rPr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0416D9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6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ghttext">
    <w:name w:val="light_text"/>
    <w:basedOn w:val="Predvolenpsmoodseku"/>
    <w:rsid w:val="00050376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C1AAD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5157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F11E9F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576BA0"/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0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ag.s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6F5C-6ED0-455F-A061-4530FE56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Raucina Martin</dc:creator>
  <cp:lastModifiedBy>Boris Rumanko</cp:lastModifiedBy>
  <cp:revision>5</cp:revision>
  <cp:lastPrinted>2021-07-20T15:27:00Z</cp:lastPrinted>
  <dcterms:created xsi:type="dcterms:W3CDTF">2022-12-20T09:37:00Z</dcterms:created>
  <dcterms:modified xsi:type="dcterms:W3CDTF">2023-07-26T06:12:00Z</dcterms:modified>
</cp:coreProperties>
</file>