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2D5691" w:rsidR="00D71A67" w:rsidP="00D71A67" w:rsidRDefault="00D71A67" w14:paraId="1462D377" w14:textId="77777777">
      <w:pPr>
        <w:pStyle w:val="Normlnywebov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 </w:t>
      </w:r>
    </w:p>
    <w:p w:rsidR="00D71A67" w:rsidP="00D71A67" w:rsidRDefault="00D71A67" w14:paraId="2E573BEC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="00D71A67" w:rsidP="00D71A67" w:rsidRDefault="00D71A67" w14:paraId="63A28F58" w14:textId="77777777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ED6266" w:rsidR="00D71A67" w:rsidP="00D71A67" w:rsidRDefault="00D71A67" w14:paraId="6E620F2A" w14:textId="42005AA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2348BE" w:rsidR="002348B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Ostatné obstarávané neinvestičné náklady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803B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–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803B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údržba</w:t>
      </w:r>
      <w:r w:rsidR="0020507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20507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špecializovaných</w:t>
      </w:r>
      <w:r w:rsidR="00803B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poľnohospodárskych stro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jov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63609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Ekologick</w:t>
      </w:r>
      <w:r w:rsidR="00095557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 xml:space="preserve">ý </w:t>
      </w:r>
      <w:r w:rsidRPr="0063609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a ekonomický význam aplikácií precíznych technológií v poľnohospodárskej praxi</w:t>
      </w:r>
    </w:p>
    <w:p w:rsidRPr="00576BA0" w:rsidR="00D71A67" w:rsidP="00D71A67" w:rsidRDefault="00D71A67" w14:paraId="42ECA330" w14:textId="113CF948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Opis: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Ú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držba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špecializovaných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poľnohospodárskych strojov</w:t>
      </w:r>
      <w:r w:rsidR="0042162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291BE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 vybavením na špeciálnu agrotechniku akou je precízne poľnohospodárstvo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“</w:t>
      </w:r>
    </w:p>
    <w:p w:rsidRPr="00AF3D13" w:rsidR="00D71A67" w:rsidP="00D71A67" w:rsidRDefault="00D71A67" w14:paraId="0B3D35B1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F25F61" w:rsidP="00F25F61" w:rsidRDefault="00D71A67" w14:paraId="171281C2" w14:textId="19B2E465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25F61">
        <w:rPr>
          <w:rFonts w:asciiTheme="minorHAnsi" w:hAnsiTheme="minorHAnsi" w:cstheme="minorHAnsi"/>
          <w:iCs/>
          <w:sz w:val="22"/>
          <w:szCs w:val="22"/>
        </w:rPr>
        <w:t xml:space="preserve">Priemer 3 faktúr </w:t>
      </w:r>
      <w:r w:rsidRPr="0020507F" w:rsidR="0020507F">
        <w:rPr>
          <w:rFonts w:asciiTheme="minorHAnsi" w:hAnsiTheme="minorHAnsi" w:cstheme="minorHAnsi"/>
          <w:iCs/>
          <w:sz w:val="22"/>
          <w:szCs w:val="22"/>
        </w:rPr>
        <w:t>údržb</w:t>
      </w:r>
      <w:r w:rsidR="0020507F">
        <w:rPr>
          <w:rFonts w:asciiTheme="minorHAnsi" w:hAnsiTheme="minorHAnsi" w:cstheme="minorHAnsi"/>
          <w:iCs/>
          <w:sz w:val="22"/>
          <w:szCs w:val="22"/>
        </w:rPr>
        <w:t>y</w:t>
      </w:r>
      <w:r w:rsidRPr="0020507F" w:rsidR="0020507F">
        <w:rPr>
          <w:rFonts w:asciiTheme="minorHAnsi" w:hAnsiTheme="minorHAnsi" w:cstheme="minorHAnsi"/>
          <w:iCs/>
          <w:sz w:val="22"/>
          <w:szCs w:val="22"/>
        </w:rPr>
        <w:t xml:space="preserve"> špecializovaných poľnohospodárskych strojov</w:t>
      </w:r>
      <w:r w:rsidRPr="0020507F" w:rsidR="0020507F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25F61">
        <w:rPr>
          <w:rFonts w:asciiTheme="minorHAnsi" w:hAnsiTheme="minorHAnsi" w:cstheme="minorHAnsi"/>
          <w:iCs/>
          <w:sz w:val="22"/>
          <w:szCs w:val="22"/>
        </w:rPr>
        <w:t>z minulých skúseností</w:t>
      </w:r>
      <w:r w:rsidR="00336A48">
        <w:rPr>
          <w:rFonts w:asciiTheme="minorHAnsi" w:hAnsiTheme="minorHAnsi" w:cstheme="minorHAnsi"/>
          <w:iCs/>
          <w:sz w:val="22"/>
          <w:szCs w:val="22"/>
        </w:rPr>
        <w:t xml:space="preserve"> z autorizovaného servisu </w:t>
      </w:r>
      <w:r w:rsidR="007C745D">
        <w:rPr>
          <w:rFonts w:asciiTheme="minorHAnsi" w:hAnsiTheme="minorHAnsi" w:cstheme="minorHAnsi"/>
          <w:iCs/>
          <w:sz w:val="22"/>
          <w:szCs w:val="22"/>
        </w:rPr>
        <w:t>John Deere</w:t>
      </w:r>
      <w:r w:rsidR="00E47BBC">
        <w:rPr>
          <w:rFonts w:asciiTheme="minorHAnsi" w:hAnsiTheme="minorHAnsi" w:cstheme="minorHAnsi"/>
          <w:iCs/>
          <w:sz w:val="22"/>
          <w:szCs w:val="22"/>
        </w:rPr>
        <w:t>, nakoľko stroje sú v záručnej dobe.</w:t>
      </w:r>
    </w:p>
    <w:p w:rsidR="00D71A67" w:rsidP="00F25F61" w:rsidRDefault="00D71A67" w14:paraId="5A9F83FD" w14:textId="3C08A474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:rsidR="0020507F" w:rsidP="0020507F" w:rsidRDefault="0020507F" w14:paraId="7F6961DD" w14:textId="7F5E5527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zaplatených poplatkov za </w:t>
      </w:r>
      <w:r w:rsidRPr="0020507F">
        <w:rPr>
          <w:rFonts w:ascii="Calibri" w:hAnsi="Calibri" w:eastAsia="Calibri"/>
          <w:sz w:val="22"/>
          <w:szCs w:val="22"/>
          <w:lang w:eastAsia="en-US"/>
        </w:rPr>
        <w:t>údržb</w:t>
      </w:r>
      <w:r>
        <w:rPr>
          <w:rFonts w:ascii="Calibri" w:hAnsi="Calibri" w:eastAsia="Calibri"/>
          <w:sz w:val="22"/>
          <w:szCs w:val="22"/>
          <w:lang w:eastAsia="en-US"/>
        </w:rPr>
        <w:t>u</w:t>
      </w:r>
      <w:r w:rsidRPr="0020507F">
        <w:rPr>
          <w:rFonts w:ascii="Calibri" w:hAnsi="Calibri" w:eastAsia="Calibri"/>
          <w:sz w:val="22"/>
          <w:szCs w:val="22"/>
          <w:lang w:eastAsia="en-US"/>
        </w:rPr>
        <w:t xml:space="preserve"> špecializovaných poľnohospodárskych strojov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* počet v zmysle obsahového námetu.  </w:t>
      </w:r>
    </w:p>
    <w:p w:rsidRPr="00576BA0" w:rsidR="0020507F" w:rsidP="0020507F" w:rsidRDefault="0020507F" w14:paraId="7BE49D00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7C7060" w14:paraId="4F77D3AC" w14:textId="388B1AF7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zaplatené poplatky za </w:t>
      </w:r>
      <w:r w:rsidRPr="0020507F">
        <w:rPr>
          <w:rFonts w:ascii="Calibri" w:hAnsi="Calibri" w:eastAsia="Calibri"/>
          <w:sz w:val="22"/>
          <w:szCs w:val="22"/>
          <w:lang w:eastAsia="en-US"/>
        </w:rPr>
        <w:t>údržb</w:t>
      </w:r>
      <w:r>
        <w:rPr>
          <w:rFonts w:ascii="Calibri" w:hAnsi="Calibri" w:eastAsia="Calibri"/>
          <w:sz w:val="22"/>
          <w:szCs w:val="22"/>
          <w:lang w:eastAsia="en-US"/>
        </w:rPr>
        <w:t>u</w:t>
      </w:r>
      <w:r w:rsidRPr="0020507F">
        <w:rPr>
          <w:rFonts w:ascii="Calibri" w:hAnsi="Calibri" w:eastAsia="Calibri"/>
          <w:sz w:val="22"/>
          <w:szCs w:val="22"/>
          <w:lang w:eastAsia="en-US"/>
        </w:rPr>
        <w:t xml:space="preserve"> špecializovaných poľnohospodárskych strojov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>:</w:t>
      </w:r>
    </w:p>
    <w:p w:rsidRPr="00576BA0" w:rsidR="00576BA0" w:rsidP="00576BA0" w:rsidRDefault="000F6C8F" w14:paraId="4300491F" w14:textId="37452C7E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26.6. 2023 –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John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Deere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, servis</w:t>
      </w: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 – v sume 573,52 EUR s DPH - viď. príloha na konci dokumentu, </w:t>
      </w:r>
    </w:p>
    <w:p w:rsidRPr="00576BA0" w:rsidR="00576BA0" w:rsidP="00576BA0" w:rsidRDefault="000F6C8F" w14:paraId="7D0209B8" w14:textId="7F026E87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26.6. 2023 –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John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Deere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, servis</w:t>
      </w: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 – v sume 714,24 EUR s DPH - viď. príloha na konci dokumentu,</w:t>
      </w:r>
    </w:p>
    <w:p w:rsidR="00576BA0" w:rsidP="00576BA0" w:rsidRDefault="000F6C8F" w14:paraId="523BC16B" w14:textId="7ABA4AE1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26.6. 2023 –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John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Deere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, servis</w:t>
      </w: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 – v sume 1 568,42 EUR s DPH - viď. príloha na konci dokumentu,</w:t>
      </w:r>
    </w:p>
    <w:p w:rsidRPr="00576BA0" w:rsidR="003E44C3" w:rsidP="003E44C3" w:rsidRDefault="003E44C3" w14:paraId="6119EAE5" w14:textId="003D9225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26.6. 2023 –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John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Deere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, servis</w:t>
      </w: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 – v sume 864,23 EUR s DPH - viď. príloha na konci dokumentu,</w:t>
      </w:r>
    </w:p>
    <w:p w:rsidRPr="00576BA0" w:rsidR="003E44C3" w:rsidP="003E44C3" w:rsidRDefault="003E44C3" w14:paraId="2A1A43CB" w14:textId="4ED3AB7A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26.6. 2023 –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John 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Deere</w:t>
      </w:r>
      <w:r w:rsidRPr="79805E19" w:rsidR="79805E19">
        <w:rPr>
          <w:rFonts w:ascii="Calibri" w:hAnsi="Calibri" w:cs="Calibri" w:asciiTheme="minorAscii" w:hAnsiTheme="minorAscii" w:cstheme="minorAscii"/>
          <w:sz w:val="22"/>
          <w:szCs w:val="22"/>
        </w:rPr>
        <w:t>, servis</w:t>
      </w:r>
      <w:r w:rsidRPr="79805E19" w:rsidR="79805E19">
        <w:rPr>
          <w:rFonts w:ascii="Calibri" w:hAnsi="Calibri" w:eastAsia="Calibri"/>
          <w:sz w:val="22"/>
          <w:szCs w:val="22"/>
          <w:lang w:eastAsia="en-US"/>
        </w:rPr>
        <w:t xml:space="preserve"> – v sume 2491,59 EUR s DPH - viď. príloha na konci dokumentu,</w:t>
      </w:r>
    </w:p>
    <w:p w:rsidRPr="00576BA0" w:rsidR="00576BA0" w:rsidP="00576BA0" w:rsidRDefault="00576BA0" w14:paraId="5977FD29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3E7693" w:rsidR="00576BA0" w:rsidP="00576BA0" w:rsidRDefault="00576BA0" w14:paraId="7394919B" w14:textId="5D6F6B72">
      <w:pPr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PHZ na </w:t>
      </w:r>
      <w:r w:rsidR="00573D3D">
        <w:rPr>
          <w:rFonts w:ascii="Calibri" w:hAnsi="Calibri" w:eastAsia="Calibri"/>
          <w:sz w:val="22"/>
          <w:szCs w:val="22"/>
          <w:lang w:eastAsia="en-US"/>
        </w:rPr>
        <w:t>14 hod.</w:t>
      </w:r>
      <w:r w:rsidR="00BD7AAA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20507F" w:rsidR="00573D3D">
        <w:rPr>
          <w:rFonts w:asciiTheme="minorHAnsi" w:hAnsiTheme="minorHAnsi" w:cstheme="minorHAnsi"/>
          <w:iCs/>
          <w:sz w:val="22"/>
          <w:szCs w:val="22"/>
        </w:rPr>
        <w:t>údržb</w:t>
      </w:r>
      <w:r w:rsidR="00573D3D">
        <w:rPr>
          <w:rFonts w:asciiTheme="minorHAnsi" w:hAnsiTheme="minorHAnsi" w:cstheme="minorHAnsi"/>
          <w:iCs/>
          <w:sz w:val="22"/>
          <w:szCs w:val="22"/>
        </w:rPr>
        <w:t>y</w:t>
      </w:r>
      <w:r w:rsidRPr="0020507F" w:rsidR="00573D3D">
        <w:rPr>
          <w:rFonts w:asciiTheme="minorHAnsi" w:hAnsiTheme="minorHAnsi" w:cstheme="minorHAnsi"/>
          <w:iCs/>
          <w:sz w:val="22"/>
          <w:szCs w:val="22"/>
        </w:rPr>
        <w:t xml:space="preserve"> špecializovaných poľnohospodárskych strojov </w:t>
      </w:r>
      <w:r w:rsidRPr="00576BA0">
        <w:rPr>
          <w:rFonts w:ascii="Calibri" w:hAnsi="Calibri" w:eastAsia="Calibri"/>
          <w:sz w:val="22"/>
          <w:szCs w:val="22"/>
          <w:lang w:eastAsia="en-US"/>
        </w:rPr>
        <w:t>= (</w:t>
      </w:r>
      <w:r w:rsidR="0072232C">
        <w:rPr>
          <w:rFonts w:ascii="Calibri" w:hAnsi="Calibri" w:eastAsia="Calibri"/>
          <w:sz w:val="22"/>
          <w:szCs w:val="22"/>
          <w:lang w:eastAsia="en-US"/>
        </w:rPr>
        <w:t>573,52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+ </w:t>
      </w:r>
      <w:r w:rsidR="0072232C">
        <w:rPr>
          <w:rFonts w:ascii="Calibri" w:hAnsi="Calibri" w:eastAsia="Calibri"/>
          <w:sz w:val="22"/>
          <w:szCs w:val="22"/>
          <w:lang w:eastAsia="en-US"/>
        </w:rPr>
        <w:t xml:space="preserve">714,24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+ </w:t>
      </w:r>
      <w:r w:rsidR="00111AE4">
        <w:rPr>
          <w:rFonts w:ascii="Calibri" w:hAnsi="Calibri" w:eastAsia="Calibri"/>
          <w:sz w:val="22"/>
          <w:szCs w:val="22"/>
          <w:lang w:eastAsia="en-US"/>
        </w:rPr>
        <w:t xml:space="preserve">1568,42 + </w:t>
      </w:r>
      <w:r w:rsidR="00111AE4">
        <w:rPr>
          <w:rFonts w:ascii="Calibri" w:hAnsi="Calibri" w:eastAsia="Calibri"/>
          <w:sz w:val="22"/>
          <w:szCs w:val="22"/>
          <w:lang w:eastAsia="en-US"/>
        </w:rPr>
        <w:t>864,23</w:t>
      </w:r>
      <w:r w:rsidR="00111AE4">
        <w:rPr>
          <w:rFonts w:ascii="Calibri" w:hAnsi="Calibri" w:eastAsia="Calibri"/>
          <w:sz w:val="22"/>
          <w:szCs w:val="22"/>
          <w:lang w:eastAsia="en-US"/>
        </w:rPr>
        <w:t xml:space="preserve"> + </w:t>
      </w:r>
      <w:r w:rsidR="00111AE4">
        <w:rPr>
          <w:rFonts w:ascii="Calibri" w:hAnsi="Calibri" w:eastAsia="Calibri"/>
          <w:sz w:val="22"/>
          <w:szCs w:val="22"/>
          <w:lang w:eastAsia="en-US"/>
        </w:rPr>
        <w:t>2491,59</w:t>
      </w:r>
      <w:r w:rsidRPr="00576BA0">
        <w:rPr>
          <w:rFonts w:ascii="Calibri" w:hAnsi="Calibri" w:eastAsia="Calibri"/>
          <w:sz w:val="22"/>
          <w:szCs w:val="22"/>
          <w:lang w:eastAsia="en-US"/>
        </w:rPr>
        <w:t>)</w:t>
      </w:r>
      <w:r w:rsidR="00FA0E02">
        <w:rPr>
          <w:rFonts w:ascii="Calibri" w:hAnsi="Calibri" w:eastAsia="Calibri"/>
          <w:sz w:val="22"/>
          <w:szCs w:val="22"/>
          <w:lang w:eastAsia="en-US"/>
        </w:rPr>
        <w:t>/31,45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= </w:t>
      </w:r>
      <w:r w:rsidR="00227AE4">
        <w:rPr>
          <w:rFonts w:ascii="Calibri" w:hAnsi="Calibri" w:eastAsia="Calibri"/>
          <w:sz w:val="22"/>
          <w:szCs w:val="22"/>
          <w:lang w:eastAsia="en-US"/>
        </w:rPr>
        <w:t>6212</w:t>
      </w:r>
      <w:r w:rsidRPr="00576BA0">
        <w:rPr>
          <w:rFonts w:ascii="Calibri" w:hAnsi="Calibri" w:eastAsia="Calibri"/>
          <w:sz w:val="22"/>
          <w:szCs w:val="22"/>
          <w:lang w:eastAsia="en-US"/>
        </w:rPr>
        <w:t>/</w:t>
      </w:r>
      <w:r w:rsidR="00D70BEA">
        <w:rPr>
          <w:rFonts w:ascii="Calibri" w:hAnsi="Calibri" w:eastAsia="Calibri"/>
          <w:sz w:val="22"/>
          <w:szCs w:val="22"/>
          <w:lang w:eastAsia="en-US"/>
        </w:rPr>
        <w:t>31,45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= </w:t>
      </w:r>
      <w:r w:rsidR="0052045B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1 hod. servisu </w:t>
      </w:r>
      <w:r w:rsidR="00523457">
        <w:rPr>
          <w:rFonts w:ascii="Calibri" w:hAnsi="Calibri" w:eastAsia="Calibri"/>
          <w:b/>
          <w:bCs/>
          <w:sz w:val="22"/>
          <w:szCs w:val="22"/>
          <w:lang w:eastAsia="en-US"/>
        </w:rPr>
        <w:t>197,52 EUR</w:t>
      </w:r>
      <w:r w:rsidR="00573D3D">
        <w:rPr>
          <w:rFonts w:ascii="Calibri" w:hAnsi="Calibri" w:eastAsia="Calibri"/>
          <w:b/>
          <w:bCs/>
          <w:sz w:val="22"/>
          <w:szCs w:val="22"/>
          <w:lang w:eastAsia="en-US"/>
        </w:rPr>
        <w:t>; 14 hod.</w:t>
      </w:r>
      <w:r w:rsidR="00B61E23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* 197,52 = 2 765,28 EUR.</w:t>
      </w:r>
    </w:p>
    <w:p w:rsidR="00EB276A" w:rsidP="003E7693" w:rsidRDefault="00576BA0" w14:paraId="7435CF14" w14:textId="4C52FDE1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= </w:t>
      </w:r>
      <w:r w:rsidR="00B61E23">
        <w:rPr>
          <w:rFonts w:ascii="Calibri" w:hAnsi="Calibri" w:eastAsia="Calibri"/>
          <w:b/>
          <w:bCs/>
          <w:sz w:val="22"/>
          <w:szCs w:val="22"/>
          <w:lang w:eastAsia="en-US"/>
        </w:rPr>
        <w:t>2 765,28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3E7693" w:rsidR="003E7693" w:rsidP="003E7693" w:rsidRDefault="003E7693" w14:paraId="6F003E1D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13A51649" w14:textId="1B7104E8">
      <w:pPr>
        <w:rPr>
          <w:rFonts w:ascii="Calibri" w:hAnsi="Calibri" w:eastAsia="Calibri"/>
          <w:sz w:val="22"/>
          <w:szCs w:val="22"/>
          <w:lang w:eastAsia="en-US"/>
        </w:rPr>
      </w:pPr>
      <w:r w:rsidRPr="79805E19" w:rsidR="79805E19">
        <w:rPr>
          <w:rFonts w:ascii="Calibri" w:hAnsi="Calibri" w:eastAsia="Calibri"/>
          <w:sz w:val="22"/>
          <w:szCs w:val="22"/>
          <w:lang w:eastAsia="en-US"/>
        </w:rPr>
        <w:t>V Nitre, dňa 27.7.2023</w:t>
      </w:r>
    </w:p>
    <w:p w:rsidRPr="00B61E23" w:rsidR="00576BA0" w:rsidP="00576BA0" w:rsidRDefault="00AD53F4" w14:paraId="2AC23A5A" w14:textId="5EF8327D">
      <w:pPr>
        <w:rPr>
          <w:rFonts w:ascii="Calibri" w:hAnsi="Calibri" w:eastAsia="Calibri"/>
          <w:sz w:val="22"/>
          <w:szCs w:val="22"/>
          <w:lang w:eastAsia="en-US"/>
        </w:rPr>
      </w:pPr>
      <w:r w:rsidRPr="003E7693">
        <w:rPr>
          <w:rFonts w:ascii="Calibri" w:hAnsi="Calibri" w:eastAsia="Calibri"/>
          <w:sz w:val="22"/>
          <w:szCs w:val="22"/>
          <w:lang w:eastAsia="en-US"/>
        </w:rPr>
        <w:t xml:space="preserve">Vypracoval: </w:t>
      </w:r>
      <w:r w:rsidRPr="003E7693" w:rsidR="002E3F3F">
        <w:rPr>
          <w:rFonts w:ascii="Calibri" w:hAnsi="Calibri" w:eastAsia="Calibri"/>
          <w:sz w:val="22"/>
          <w:szCs w:val="22"/>
          <w:lang w:eastAsia="en-US"/>
        </w:rPr>
        <w:t xml:space="preserve">Ing. </w:t>
      </w:r>
      <w:r w:rsidRPr="003E7693" w:rsidR="00EC5417">
        <w:rPr>
          <w:rFonts w:ascii="Calibri" w:hAnsi="Calibri" w:eastAsia="Calibri"/>
          <w:sz w:val="22"/>
          <w:szCs w:val="22"/>
          <w:lang w:eastAsia="en-US"/>
        </w:rPr>
        <w:t>Jakub Pagáč</w:t>
      </w:r>
      <w:r w:rsidRPr="003E7693" w:rsidR="002E3F3F">
        <w:rPr>
          <w:rFonts w:ascii="Calibri" w:hAnsi="Calibri" w:eastAsia="Calibri"/>
          <w:sz w:val="22"/>
          <w:szCs w:val="22"/>
          <w:lang w:eastAsia="en-US"/>
        </w:rPr>
        <w:t xml:space="preserve">, PhD. </w:t>
      </w:r>
    </w:p>
    <w:p w:rsidR="00576BA0" w:rsidP="00576BA0" w:rsidRDefault="00C4434B" w14:paraId="784558A5" w14:textId="4A48EE92">
      <w:r>
        <w:rPr>
          <w:noProof/>
        </w:rPr>
        <w:drawing>
          <wp:inline distT="0" distB="0" distL="0" distR="0" wp14:anchorId="4E8CD209" wp14:editId="2B5091CB">
            <wp:extent cx="5759450" cy="8141087"/>
            <wp:effectExtent l="0" t="0" r="0" b="0"/>
            <wp:docPr id="1606186170" name="Obrázok 1606186170" descr="Obrázok, na ktorom je text, snímka obrazovky, písmo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86170" name="Obrázok 1606186170" descr="Obrázok, na ktorom je text, snímka obrazovky, písmo, číslo&#10;&#10;Automaticky generovaný popi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8AE020" wp14:editId="2B398735">
            <wp:extent cx="5759348" cy="8141087"/>
            <wp:effectExtent l="0" t="0" r="0" b="0"/>
            <wp:docPr id="552735320" name="Obrázok 552735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35320" name="Obrázok 5527353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5DD">
        <w:rPr>
          <w:noProof/>
        </w:rPr>
        <w:drawing>
          <wp:inline distT="0" distB="0" distL="0" distR="0" wp14:anchorId="78A09301" wp14:editId="43347883">
            <wp:extent cx="5759348" cy="8141087"/>
            <wp:effectExtent l="0" t="0" r="0" b="0"/>
            <wp:docPr id="1269928657" name="Obrázok 1269928657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8657" name="Obrázok 1269928657" descr="Obrázok, na ktorom je text, snímka obrazovky, číslo, písmo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5DD">
        <w:rPr>
          <w:noProof/>
        </w:rPr>
        <w:drawing>
          <wp:inline distT="0" distB="0" distL="0" distR="0" wp14:anchorId="0CEE44AD" wp14:editId="20847B19">
            <wp:extent cx="5759450" cy="8141463"/>
            <wp:effectExtent l="0" t="0" r="0" b="0"/>
            <wp:docPr id="11" name="Obrázok 1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text, snímka obrazovky, číslo, písmo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122">
        <w:rPr>
          <w:noProof/>
        </w:rPr>
        <w:drawing>
          <wp:inline distT="0" distB="0" distL="0" distR="0" wp14:anchorId="4B82853D" wp14:editId="693E493A">
            <wp:extent cx="5759348" cy="8141087"/>
            <wp:effectExtent l="0" t="0" r="0" b="0"/>
            <wp:docPr id="424507376" name="Obrázok 424507376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07376" name="Obrázok 424507376" descr="Obrázok, na ktorom je text, snímka obrazovky, číslo, písmo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122">
        <w:rPr>
          <w:noProof/>
        </w:rPr>
        <w:drawing>
          <wp:inline distT="0" distB="0" distL="0" distR="0" wp14:anchorId="151845C9" wp14:editId="0462D128">
            <wp:extent cx="5759348" cy="8141086"/>
            <wp:effectExtent l="0" t="0" r="0" b="0"/>
            <wp:docPr id="1453329466" name="Obrázok 1453329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29466" name="Obrázok 14533294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122">
        <w:rPr>
          <w:noProof/>
        </w:rPr>
        <w:drawing>
          <wp:inline distT="0" distB="0" distL="0" distR="0" wp14:anchorId="41CB933E" wp14:editId="0CDED920">
            <wp:extent cx="5759348" cy="8141086"/>
            <wp:effectExtent l="0" t="0" r="0" b="0"/>
            <wp:docPr id="871518882" name="Obrázok 871518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18882" name="Obrázok 8715188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122">
        <w:rPr>
          <w:noProof/>
        </w:rPr>
        <w:drawing>
          <wp:inline distT="0" distB="0" distL="0" distR="0" wp14:anchorId="6AF54003" wp14:editId="1219F39F">
            <wp:extent cx="5759348" cy="8141086"/>
            <wp:effectExtent l="0" t="0" r="0" b="0"/>
            <wp:docPr id="223269974" name="Obrázok 223269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69974" name="Obrázok 2232699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533DC" wp14:editId="0DC75BDF">
            <wp:extent cx="5759348" cy="8141087"/>
            <wp:effectExtent l="0" t="0" r="0" b="0"/>
            <wp:docPr id="1449123518" name="Obrázok 1449123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23518" name="Obrázok 14491235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8" cy="814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846" w:rsidP="00576BA0" w:rsidRDefault="00836846" w14:paraId="0A08E94F" w14:textId="77777777">
      <w:pPr>
        <w:rPr>
          <w:noProof/>
        </w:rPr>
      </w:pPr>
    </w:p>
    <w:p w:rsidR="00576BA0" w:rsidP="00576BA0" w:rsidRDefault="00576BA0" w14:paraId="16699014" w14:textId="77777777"/>
    <w:sectPr w:rsidR="00576BA0" w:rsidSect="00AD39C6">
      <w:headerReference w:type="default" r:id="rId18"/>
      <w:footerReference w:type="default" r:id="rId19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61AC" w:rsidP="009C7016" w:rsidRDefault="004D61AC" w14:paraId="205AA2FB" w14:textId="77777777">
      <w:r>
        <w:separator/>
      </w:r>
    </w:p>
  </w:endnote>
  <w:endnote w:type="continuationSeparator" w:id="0">
    <w:p w:rsidR="004D61AC" w:rsidP="009C7016" w:rsidRDefault="004D61AC" w14:paraId="25550C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61AC" w:rsidP="009C7016" w:rsidRDefault="004D61AC" w14:paraId="47682AF4" w14:textId="77777777">
      <w:r>
        <w:separator/>
      </w:r>
    </w:p>
  </w:footnote>
  <w:footnote w:type="continuationSeparator" w:id="0">
    <w:p w:rsidR="004D61AC" w:rsidP="009C7016" w:rsidRDefault="004D61AC" w14:paraId="21ECC1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06F0"/>
    <w:rsid w:val="000026A4"/>
    <w:rsid w:val="00014A97"/>
    <w:rsid w:val="00016F7F"/>
    <w:rsid w:val="00026F83"/>
    <w:rsid w:val="000416D9"/>
    <w:rsid w:val="00045D8F"/>
    <w:rsid w:val="00050376"/>
    <w:rsid w:val="000646F3"/>
    <w:rsid w:val="000763CD"/>
    <w:rsid w:val="00083122"/>
    <w:rsid w:val="00095557"/>
    <w:rsid w:val="00097273"/>
    <w:rsid w:val="000B7D38"/>
    <w:rsid w:val="000C6094"/>
    <w:rsid w:val="000C62D3"/>
    <w:rsid w:val="000E0CEE"/>
    <w:rsid w:val="000E161E"/>
    <w:rsid w:val="000F6C8F"/>
    <w:rsid w:val="00101AF9"/>
    <w:rsid w:val="0010783B"/>
    <w:rsid w:val="00111AE4"/>
    <w:rsid w:val="00116B1D"/>
    <w:rsid w:val="00145B5B"/>
    <w:rsid w:val="00150BDD"/>
    <w:rsid w:val="00177205"/>
    <w:rsid w:val="001936CA"/>
    <w:rsid w:val="001A64A2"/>
    <w:rsid w:val="001B4719"/>
    <w:rsid w:val="001C35E1"/>
    <w:rsid w:val="001D0F60"/>
    <w:rsid w:val="001D2C83"/>
    <w:rsid w:val="001E2489"/>
    <w:rsid w:val="001E7A6E"/>
    <w:rsid w:val="0020507F"/>
    <w:rsid w:val="002131DC"/>
    <w:rsid w:val="002276B3"/>
    <w:rsid w:val="00227AE4"/>
    <w:rsid w:val="00233F76"/>
    <w:rsid w:val="002348BE"/>
    <w:rsid w:val="00241052"/>
    <w:rsid w:val="00244A62"/>
    <w:rsid w:val="002639FC"/>
    <w:rsid w:val="00274A43"/>
    <w:rsid w:val="00277BC8"/>
    <w:rsid w:val="00286384"/>
    <w:rsid w:val="00286908"/>
    <w:rsid w:val="00291BE0"/>
    <w:rsid w:val="00293F62"/>
    <w:rsid w:val="002A114C"/>
    <w:rsid w:val="002A6E8C"/>
    <w:rsid w:val="002D5691"/>
    <w:rsid w:val="002D6345"/>
    <w:rsid w:val="002E3F3F"/>
    <w:rsid w:val="002E78DF"/>
    <w:rsid w:val="00310E36"/>
    <w:rsid w:val="00316DC2"/>
    <w:rsid w:val="003201AC"/>
    <w:rsid w:val="00324EE1"/>
    <w:rsid w:val="003251D5"/>
    <w:rsid w:val="00336A48"/>
    <w:rsid w:val="003442F7"/>
    <w:rsid w:val="00351B89"/>
    <w:rsid w:val="00354CA1"/>
    <w:rsid w:val="00360F7F"/>
    <w:rsid w:val="00385772"/>
    <w:rsid w:val="00386205"/>
    <w:rsid w:val="003A46D7"/>
    <w:rsid w:val="003B1B1E"/>
    <w:rsid w:val="003B5B11"/>
    <w:rsid w:val="003C2806"/>
    <w:rsid w:val="003D2DA5"/>
    <w:rsid w:val="003D3DA9"/>
    <w:rsid w:val="003D5292"/>
    <w:rsid w:val="003E0A1F"/>
    <w:rsid w:val="003E44C3"/>
    <w:rsid w:val="003E7693"/>
    <w:rsid w:val="0040122C"/>
    <w:rsid w:val="004077F3"/>
    <w:rsid w:val="00421628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D61AC"/>
    <w:rsid w:val="004F4197"/>
    <w:rsid w:val="004F6D02"/>
    <w:rsid w:val="005173EF"/>
    <w:rsid w:val="0052045B"/>
    <w:rsid w:val="00523457"/>
    <w:rsid w:val="00523AA3"/>
    <w:rsid w:val="0054191F"/>
    <w:rsid w:val="00556FEF"/>
    <w:rsid w:val="00561BA9"/>
    <w:rsid w:val="00563FBA"/>
    <w:rsid w:val="00571543"/>
    <w:rsid w:val="00573D3D"/>
    <w:rsid w:val="00576BA0"/>
    <w:rsid w:val="005803E1"/>
    <w:rsid w:val="00583E91"/>
    <w:rsid w:val="005943EA"/>
    <w:rsid w:val="005B675F"/>
    <w:rsid w:val="005C16BA"/>
    <w:rsid w:val="005E416B"/>
    <w:rsid w:val="005E79D2"/>
    <w:rsid w:val="005F5A44"/>
    <w:rsid w:val="00606EBA"/>
    <w:rsid w:val="00620A57"/>
    <w:rsid w:val="00625FB3"/>
    <w:rsid w:val="006324CE"/>
    <w:rsid w:val="00641103"/>
    <w:rsid w:val="006439B0"/>
    <w:rsid w:val="00660877"/>
    <w:rsid w:val="00660C3F"/>
    <w:rsid w:val="00662428"/>
    <w:rsid w:val="00674359"/>
    <w:rsid w:val="006749B3"/>
    <w:rsid w:val="00683E0F"/>
    <w:rsid w:val="00687430"/>
    <w:rsid w:val="00693DC4"/>
    <w:rsid w:val="006A7290"/>
    <w:rsid w:val="006B0ECB"/>
    <w:rsid w:val="006B56C0"/>
    <w:rsid w:val="006D1DCA"/>
    <w:rsid w:val="006F2E5D"/>
    <w:rsid w:val="006F4683"/>
    <w:rsid w:val="0072232C"/>
    <w:rsid w:val="00725601"/>
    <w:rsid w:val="00726853"/>
    <w:rsid w:val="00741C05"/>
    <w:rsid w:val="00742FF7"/>
    <w:rsid w:val="00760DAC"/>
    <w:rsid w:val="007635DD"/>
    <w:rsid w:val="00764AD6"/>
    <w:rsid w:val="007758F7"/>
    <w:rsid w:val="007807C9"/>
    <w:rsid w:val="00781B22"/>
    <w:rsid w:val="00791B8E"/>
    <w:rsid w:val="007B5A57"/>
    <w:rsid w:val="007C0C3E"/>
    <w:rsid w:val="007C1EF1"/>
    <w:rsid w:val="007C4EF9"/>
    <w:rsid w:val="007C7060"/>
    <w:rsid w:val="007C745D"/>
    <w:rsid w:val="007D17CC"/>
    <w:rsid w:val="007D64CE"/>
    <w:rsid w:val="007E479A"/>
    <w:rsid w:val="007F0F96"/>
    <w:rsid w:val="00802383"/>
    <w:rsid w:val="00803B1C"/>
    <w:rsid w:val="00810398"/>
    <w:rsid w:val="00811C5B"/>
    <w:rsid w:val="00820AB5"/>
    <w:rsid w:val="00824ECC"/>
    <w:rsid w:val="00836846"/>
    <w:rsid w:val="00837993"/>
    <w:rsid w:val="00853592"/>
    <w:rsid w:val="00860F94"/>
    <w:rsid w:val="00862E3C"/>
    <w:rsid w:val="0086388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E026A"/>
    <w:rsid w:val="008F0AC7"/>
    <w:rsid w:val="008F3F60"/>
    <w:rsid w:val="008F5879"/>
    <w:rsid w:val="008F714A"/>
    <w:rsid w:val="0090066F"/>
    <w:rsid w:val="00913438"/>
    <w:rsid w:val="00940172"/>
    <w:rsid w:val="00976E72"/>
    <w:rsid w:val="00980138"/>
    <w:rsid w:val="0098453B"/>
    <w:rsid w:val="0099567A"/>
    <w:rsid w:val="0099663E"/>
    <w:rsid w:val="009A1567"/>
    <w:rsid w:val="009A2351"/>
    <w:rsid w:val="009A6586"/>
    <w:rsid w:val="009C0FA2"/>
    <w:rsid w:val="009C7016"/>
    <w:rsid w:val="009E1DB4"/>
    <w:rsid w:val="009E4F52"/>
    <w:rsid w:val="009E72C2"/>
    <w:rsid w:val="009F4B12"/>
    <w:rsid w:val="009F55F7"/>
    <w:rsid w:val="00A2046B"/>
    <w:rsid w:val="00A3634C"/>
    <w:rsid w:val="00A44F73"/>
    <w:rsid w:val="00A45AA6"/>
    <w:rsid w:val="00A466EB"/>
    <w:rsid w:val="00A60BE7"/>
    <w:rsid w:val="00A62ED0"/>
    <w:rsid w:val="00A6556D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407B0"/>
    <w:rsid w:val="00B54B06"/>
    <w:rsid w:val="00B61E23"/>
    <w:rsid w:val="00B7557D"/>
    <w:rsid w:val="00B83A09"/>
    <w:rsid w:val="00B8617F"/>
    <w:rsid w:val="00BB7F3B"/>
    <w:rsid w:val="00BD7AAA"/>
    <w:rsid w:val="00BF56A9"/>
    <w:rsid w:val="00C03596"/>
    <w:rsid w:val="00C124EC"/>
    <w:rsid w:val="00C201C7"/>
    <w:rsid w:val="00C270FC"/>
    <w:rsid w:val="00C4434B"/>
    <w:rsid w:val="00C46EF0"/>
    <w:rsid w:val="00C54875"/>
    <w:rsid w:val="00C63816"/>
    <w:rsid w:val="00C908CA"/>
    <w:rsid w:val="00CA5977"/>
    <w:rsid w:val="00CC5762"/>
    <w:rsid w:val="00CD6C09"/>
    <w:rsid w:val="00CF0897"/>
    <w:rsid w:val="00CF3FAA"/>
    <w:rsid w:val="00D02274"/>
    <w:rsid w:val="00D03A27"/>
    <w:rsid w:val="00D06267"/>
    <w:rsid w:val="00D15CF7"/>
    <w:rsid w:val="00D16AF5"/>
    <w:rsid w:val="00D22E22"/>
    <w:rsid w:val="00D31AB9"/>
    <w:rsid w:val="00D34F03"/>
    <w:rsid w:val="00D51576"/>
    <w:rsid w:val="00D62E4E"/>
    <w:rsid w:val="00D643C6"/>
    <w:rsid w:val="00D70BEA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5C25"/>
    <w:rsid w:val="00DD7658"/>
    <w:rsid w:val="00DF41AF"/>
    <w:rsid w:val="00E16608"/>
    <w:rsid w:val="00E27960"/>
    <w:rsid w:val="00E335EB"/>
    <w:rsid w:val="00E356F5"/>
    <w:rsid w:val="00E417AE"/>
    <w:rsid w:val="00E41C30"/>
    <w:rsid w:val="00E47BBC"/>
    <w:rsid w:val="00E5586A"/>
    <w:rsid w:val="00E71A4C"/>
    <w:rsid w:val="00E84D3D"/>
    <w:rsid w:val="00EA1741"/>
    <w:rsid w:val="00EA6AE0"/>
    <w:rsid w:val="00EB276A"/>
    <w:rsid w:val="00EC5417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5F61"/>
    <w:rsid w:val="00F27B18"/>
    <w:rsid w:val="00F4058A"/>
    <w:rsid w:val="00F41F25"/>
    <w:rsid w:val="00F45B3D"/>
    <w:rsid w:val="00F925FB"/>
    <w:rsid w:val="00F94498"/>
    <w:rsid w:val="00F94975"/>
    <w:rsid w:val="00F94B3D"/>
    <w:rsid w:val="00FA0E02"/>
    <w:rsid w:val="00FA2C1A"/>
    <w:rsid w:val="00FA6C5C"/>
    <w:rsid w:val="00FC2365"/>
    <w:rsid w:val="00FC7B86"/>
    <w:rsid w:val="7980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hAnsi="Times New Roman"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image" Target="media/image5.png" Id="rId13" /><Relationship Type="http://schemas.openxmlformats.org/officeDocument/2006/relationships/header" Target="header1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Hostiteľský používateľ</lastModifiedBy>
  <revision>83</revision>
  <lastPrinted>2021-07-20T15:27:00.0000000Z</lastPrinted>
  <dcterms:created xsi:type="dcterms:W3CDTF">2022-12-20T09:26:00.0000000Z</dcterms:created>
  <dcterms:modified xsi:type="dcterms:W3CDTF">2023-07-31T12:28:21.2267560Z</dcterms:modified>
</coreProperties>
</file>