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FFE5" w14:textId="77777777" w:rsidR="00733D21" w:rsidRPr="00733D21" w:rsidRDefault="00322E4D" w:rsidP="00322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</w:t>
      </w:r>
      <w:r w:rsidR="00733D21" w:rsidRPr="00733D21">
        <w:rPr>
          <w:b/>
          <w:sz w:val="28"/>
          <w:szCs w:val="28"/>
        </w:rPr>
        <w:t>projekt</w:t>
      </w:r>
      <w:r w:rsidR="00F25CEE">
        <w:rPr>
          <w:b/>
          <w:sz w:val="28"/>
          <w:szCs w:val="28"/>
        </w:rPr>
        <w:t>u</w:t>
      </w:r>
      <w:r w:rsidR="00733D21" w:rsidRPr="00733D21">
        <w:rPr>
          <w:b/>
          <w:sz w:val="28"/>
          <w:szCs w:val="28"/>
        </w:rPr>
        <w:t xml:space="preserve"> ASOPPCP</w:t>
      </w:r>
    </w:p>
    <w:p w14:paraId="1A24D0E1" w14:textId="77777777" w:rsidR="00733D21" w:rsidRDefault="00733D21"/>
    <w:tbl>
      <w:tblPr>
        <w:tblW w:w="835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32"/>
        <w:gridCol w:w="5375"/>
        <w:gridCol w:w="2552"/>
      </w:tblGrid>
      <w:tr w:rsidR="00B54E84" w:rsidRPr="00AB64D5" w14:paraId="4825B340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116E15AB" w14:textId="77777777" w:rsidR="00B54E84" w:rsidRPr="00733D21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3D21">
              <w:rPr>
                <w:rFonts w:cstheme="minorHAnsi"/>
                <w:b/>
                <w:sz w:val="24"/>
                <w:szCs w:val="24"/>
              </w:rPr>
              <w:t>ID</w:t>
            </w:r>
          </w:p>
        </w:tc>
        <w:tc>
          <w:tcPr>
            <w:tcW w:w="5375" w:type="dxa"/>
            <w:shd w:val="clear" w:color="auto" w:fill="E7E6E6"/>
            <w:vAlign w:val="center"/>
          </w:tcPr>
          <w:p w14:paraId="4741F100" w14:textId="77777777" w:rsidR="00B54E84" w:rsidRPr="00733D21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3D21">
              <w:rPr>
                <w:rFonts w:cstheme="minorHAnsi"/>
                <w:b/>
                <w:sz w:val="24"/>
                <w:szCs w:val="24"/>
              </w:rPr>
              <w:t>FÁZA/AKTIVITA</w:t>
            </w:r>
          </w:p>
        </w:tc>
        <w:tc>
          <w:tcPr>
            <w:tcW w:w="2552" w:type="dxa"/>
            <w:shd w:val="clear" w:color="auto" w:fill="E7E6E6"/>
            <w:vAlign w:val="center"/>
          </w:tcPr>
          <w:p w14:paraId="47C76976" w14:textId="77777777" w:rsidR="00B54E84" w:rsidRPr="00733D21" w:rsidRDefault="00B54E84" w:rsidP="00DD4E60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3D21">
              <w:rPr>
                <w:rFonts w:cstheme="minorHAnsi"/>
                <w:b/>
                <w:sz w:val="24"/>
                <w:szCs w:val="24"/>
              </w:rPr>
              <w:t>Trvanie</w:t>
            </w:r>
          </w:p>
        </w:tc>
      </w:tr>
      <w:tr w:rsidR="00B54E84" w:rsidRPr="00D84AA9" w14:paraId="239933C6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695A80DA" w14:textId="77777777" w:rsidR="00B54E84" w:rsidRPr="00D84AA9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84AA9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375" w:type="dxa"/>
            <w:shd w:val="clear" w:color="auto" w:fill="EBF7FF"/>
            <w:vAlign w:val="center"/>
          </w:tcPr>
          <w:p w14:paraId="500E2CE5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i/>
                <w:sz w:val="24"/>
                <w:szCs w:val="24"/>
              </w:rPr>
            </w:pPr>
            <w:r w:rsidRPr="00EB71BE">
              <w:rPr>
                <w:rFonts w:cstheme="minorHAnsi"/>
                <w:i/>
                <w:sz w:val="24"/>
                <w:szCs w:val="24"/>
              </w:rPr>
              <w:t>Návrh systému (Analýza a Dizajn)</w:t>
            </w:r>
          </w:p>
        </w:tc>
        <w:tc>
          <w:tcPr>
            <w:tcW w:w="2552" w:type="dxa"/>
            <w:shd w:val="clear" w:color="auto" w:fill="EBF7FF"/>
            <w:vAlign w:val="center"/>
          </w:tcPr>
          <w:p w14:paraId="4ADD3724" w14:textId="77777777" w:rsidR="00B54E84" w:rsidRPr="00EB71BE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54E84" w:rsidRPr="00AB64D5" w14:paraId="30B7B950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476408A6" w14:textId="77777777" w:rsidR="00B54E84" w:rsidRPr="00733D21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75" w:type="dxa"/>
            <w:shd w:val="clear" w:color="auto" w:fill="EBF7FF"/>
            <w:vAlign w:val="center"/>
          </w:tcPr>
          <w:p w14:paraId="63AC9A59" w14:textId="77777777" w:rsidR="00B54E84" w:rsidRDefault="00B54E84" w:rsidP="00B62990">
            <w:pPr>
              <w:tabs>
                <w:tab w:val="left" w:pos="851"/>
                <w:tab w:val="center" w:pos="3119"/>
              </w:tabs>
              <w:spacing w:before="60" w:after="0" w:line="240" w:lineRule="auto"/>
              <w:ind w:left="-17" w:right="-68" w:firstLine="11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 xml:space="preserve">1a  </w:t>
            </w:r>
            <w:r>
              <w:rPr>
                <w:rFonts w:cstheme="minorHAnsi"/>
                <w:sz w:val="24"/>
                <w:szCs w:val="24"/>
              </w:rPr>
              <w:t>Skúška funkčnosti návrhu systému</w:t>
            </w:r>
          </w:p>
          <w:p w14:paraId="6FAA4490" w14:textId="77777777" w:rsidR="00B54E84" w:rsidRPr="00EB71BE" w:rsidRDefault="00B54E84" w:rsidP="00B62990">
            <w:pPr>
              <w:tabs>
                <w:tab w:val="left" w:pos="851"/>
                <w:tab w:val="center" w:pos="3119"/>
              </w:tabs>
              <w:spacing w:after="60" w:line="240" w:lineRule="auto"/>
              <w:ind w:left="-16" w:right="-69" w:firstLine="353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Funkčný prototyp</w:t>
            </w:r>
          </w:p>
        </w:tc>
        <w:tc>
          <w:tcPr>
            <w:tcW w:w="2552" w:type="dxa"/>
            <w:shd w:val="clear" w:color="auto" w:fill="EBF7FF"/>
            <w:vAlign w:val="center"/>
          </w:tcPr>
          <w:p w14:paraId="7215284B" w14:textId="77777777" w:rsidR="00B54E84" w:rsidRPr="00EB71BE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 xml:space="preserve">do 2 </w:t>
            </w:r>
            <w:r w:rsidRPr="00B62990">
              <w:rPr>
                <w:rFonts w:cstheme="minorHAnsi"/>
                <w:sz w:val="24"/>
                <w:szCs w:val="24"/>
              </w:rPr>
              <w:t>mesiacov</w:t>
            </w:r>
            <w:r w:rsidR="00B62990" w:rsidRPr="00B62990">
              <w:rPr>
                <w:rFonts w:cstheme="minorHAnsi"/>
                <w:sz w:val="24"/>
                <w:szCs w:val="24"/>
              </w:rPr>
              <w:t xml:space="preserve"> od účinnosti Zmluvy</w:t>
            </w:r>
          </w:p>
        </w:tc>
      </w:tr>
      <w:tr w:rsidR="00B54E84" w:rsidRPr="00D84AA9" w14:paraId="5831CD02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134CF37A" w14:textId="77777777" w:rsidR="00B54E84" w:rsidRPr="00D84AA9" w:rsidRDefault="00B54E84" w:rsidP="00DA4919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84AA9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375" w:type="dxa"/>
            <w:shd w:val="clear" w:color="auto" w:fill="F6FAF4"/>
            <w:vAlign w:val="center"/>
          </w:tcPr>
          <w:p w14:paraId="0A2558C1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i/>
                <w:sz w:val="24"/>
                <w:szCs w:val="24"/>
              </w:rPr>
            </w:pPr>
            <w:r w:rsidRPr="00EB71BE">
              <w:rPr>
                <w:rFonts w:cstheme="minorHAnsi"/>
                <w:i/>
                <w:sz w:val="24"/>
                <w:szCs w:val="24"/>
              </w:rPr>
              <w:t>Vybudovanie transakčného modulu</w:t>
            </w:r>
          </w:p>
        </w:tc>
        <w:tc>
          <w:tcPr>
            <w:tcW w:w="2552" w:type="dxa"/>
            <w:shd w:val="clear" w:color="auto" w:fill="F6FAF4"/>
            <w:vAlign w:val="center"/>
          </w:tcPr>
          <w:p w14:paraId="55CA97E3" w14:textId="77777777" w:rsidR="00B54E84" w:rsidRPr="00EB71BE" w:rsidRDefault="00B54E84" w:rsidP="00D77350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54E84" w:rsidRPr="00AB64D5" w14:paraId="12783B6D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0992B500" w14:textId="77777777" w:rsidR="00B54E84" w:rsidRPr="00733D21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75" w:type="dxa"/>
            <w:shd w:val="clear" w:color="auto" w:fill="F6FAF4"/>
            <w:vAlign w:val="center"/>
          </w:tcPr>
          <w:p w14:paraId="5C366A5C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 xml:space="preserve">2a Implementácia a testovanie </w:t>
            </w:r>
          </w:p>
        </w:tc>
        <w:tc>
          <w:tcPr>
            <w:tcW w:w="2552" w:type="dxa"/>
            <w:shd w:val="clear" w:color="auto" w:fill="F6FAF4"/>
            <w:vAlign w:val="center"/>
          </w:tcPr>
          <w:p w14:paraId="2E9B2F74" w14:textId="77777777" w:rsidR="00B54E84" w:rsidRPr="00EB71BE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do 6 mesiacov</w:t>
            </w:r>
            <w:r w:rsidR="00B62990">
              <w:rPr>
                <w:rFonts w:cstheme="minorHAnsi"/>
                <w:sz w:val="24"/>
                <w:szCs w:val="24"/>
              </w:rPr>
              <w:t xml:space="preserve"> </w:t>
            </w:r>
            <w:r w:rsidR="00B62990" w:rsidRPr="00B62990">
              <w:rPr>
                <w:rFonts w:cstheme="minorHAnsi"/>
                <w:sz w:val="24"/>
                <w:szCs w:val="24"/>
              </w:rPr>
              <w:t>od účinnosti Zmluvy</w:t>
            </w:r>
          </w:p>
        </w:tc>
      </w:tr>
      <w:tr w:rsidR="00B54E84" w:rsidRPr="00AB64D5" w14:paraId="6A1530CB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298C869C" w14:textId="77777777" w:rsidR="00B54E84" w:rsidRPr="00733D21" w:rsidRDefault="00B54E84" w:rsidP="00511D58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75" w:type="dxa"/>
            <w:shd w:val="clear" w:color="auto" w:fill="FDF3ED"/>
            <w:vAlign w:val="center"/>
          </w:tcPr>
          <w:p w14:paraId="0F14E97D" w14:textId="77777777" w:rsidR="00D040AF" w:rsidRDefault="00B54E84" w:rsidP="00511D58">
            <w:pPr>
              <w:tabs>
                <w:tab w:val="left" w:pos="851"/>
                <w:tab w:val="center" w:pos="3119"/>
              </w:tabs>
              <w:spacing w:before="60" w:after="60"/>
              <w:ind w:left="28" w:right="-69" w:hanging="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D040AF">
              <w:rPr>
                <w:rFonts w:cstheme="minorHAnsi"/>
                <w:b/>
                <w:sz w:val="24"/>
                <w:szCs w:val="24"/>
              </w:rPr>
              <w:t>b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B71BE">
              <w:rPr>
                <w:rFonts w:cstheme="minorHAnsi"/>
                <w:b/>
                <w:sz w:val="24"/>
                <w:szCs w:val="24"/>
              </w:rPr>
              <w:t xml:space="preserve">Nasadenie Transakčného modulu do produkcie a sfunkčnenie 4 ks technických zariadení </w:t>
            </w:r>
          </w:p>
          <w:p w14:paraId="304E1995" w14:textId="77777777" w:rsidR="00B54E84" w:rsidRPr="00EB71BE" w:rsidRDefault="00B719E0" w:rsidP="00511D58">
            <w:pPr>
              <w:tabs>
                <w:tab w:val="left" w:pos="851"/>
                <w:tab w:val="center" w:pos="3119"/>
              </w:tabs>
              <w:spacing w:before="60" w:after="60"/>
              <w:ind w:left="28" w:right="-69" w:hanging="2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2c </w:t>
            </w:r>
            <w:r w:rsidR="00D040AF" w:rsidRPr="00EB71BE">
              <w:rPr>
                <w:rFonts w:cstheme="minorHAnsi"/>
                <w:sz w:val="24"/>
                <w:szCs w:val="24"/>
              </w:rPr>
              <w:t>Skúška funkčnosti transakčného modulu</w:t>
            </w:r>
          </w:p>
        </w:tc>
        <w:tc>
          <w:tcPr>
            <w:tcW w:w="2552" w:type="dxa"/>
            <w:shd w:val="clear" w:color="auto" w:fill="FDF3ED"/>
            <w:vAlign w:val="center"/>
          </w:tcPr>
          <w:p w14:paraId="3F38334F" w14:textId="6DFCA557" w:rsidR="00B54E84" w:rsidRPr="00EB71BE" w:rsidRDefault="00C7066D" w:rsidP="00511D58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Max. do</w:t>
            </w:r>
            <w:r w:rsidR="00B54E84">
              <w:rPr>
                <w:rFonts w:cstheme="minorHAnsi"/>
                <w:b/>
                <w:sz w:val="24"/>
                <w:szCs w:val="24"/>
              </w:rPr>
              <w:t xml:space="preserve"> 8 mesiacov</w:t>
            </w:r>
            <w:r w:rsidR="00B6299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62990" w:rsidRPr="00B62990">
              <w:rPr>
                <w:rFonts w:cstheme="minorHAnsi"/>
                <w:sz w:val="24"/>
                <w:szCs w:val="24"/>
              </w:rPr>
              <w:t>od účinnosti Zmluvy</w:t>
            </w:r>
            <w:r>
              <w:rPr>
                <w:rFonts w:cstheme="minorHAnsi"/>
                <w:sz w:val="24"/>
                <w:szCs w:val="24"/>
              </w:rPr>
              <w:t xml:space="preserve"> (bude upravené v súlade s návrhom na plnenie kritéria)</w:t>
            </w:r>
          </w:p>
        </w:tc>
      </w:tr>
      <w:tr w:rsidR="00B54E84" w:rsidRPr="00D84AA9" w14:paraId="16B37528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49FDC672" w14:textId="77777777" w:rsidR="00B54E84" w:rsidRPr="00D84AA9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D84AA9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375" w:type="dxa"/>
            <w:shd w:val="clear" w:color="auto" w:fill="FDF3ED"/>
            <w:vAlign w:val="center"/>
          </w:tcPr>
          <w:p w14:paraId="27B2D011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i/>
                <w:sz w:val="24"/>
                <w:szCs w:val="24"/>
              </w:rPr>
            </w:pPr>
            <w:r w:rsidRPr="00EB71BE">
              <w:rPr>
                <w:rFonts w:cstheme="minorHAnsi"/>
                <w:i/>
                <w:sz w:val="24"/>
                <w:szCs w:val="24"/>
              </w:rPr>
              <w:t>Úplné vybudovanie systému</w:t>
            </w:r>
          </w:p>
        </w:tc>
        <w:tc>
          <w:tcPr>
            <w:tcW w:w="2552" w:type="dxa"/>
            <w:shd w:val="clear" w:color="auto" w:fill="FDF3ED"/>
            <w:vAlign w:val="center"/>
          </w:tcPr>
          <w:p w14:paraId="11E4EF0D" w14:textId="77777777" w:rsidR="00B54E84" w:rsidRPr="00EB71BE" w:rsidRDefault="00B54E84" w:rsidP="00D84AA9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54E84" w:rsidRPr="00AB64D5" w14:paraId="2AE2EA2A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7DA2322E" w14:textId="77777777" w:rsidR="00B54E84" w:rsidRPr="00733D21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75" w:type="dxa"/>
            <w:shd w:val="clear" w:color="auto" w:fill="FDF3ED"/>
            <w:vAlign w:val="center"/>
          </w:tcPr>
          <w:p w14:paraId="526C06D2" w14:textId="77777777" w:rsidR="00D040AF" w:rsidRDefault="00B54E84" w:rsidP="00AE393C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3a</w:t>
            </w:r>
            <w:r w:rsidRPr="00EB71BE">
              <w:rPr>
                <w:rFonts w:cstheme="minorHAnsi"/>
                <w:b/>
                <w:sz w:val="24"/>
                <w:szCs w:val="24"/>
              </w:rPr>
              <w:t xml:space="preserve"> Osadenie všetkých zariadení</w:t>
            </w:r>
            <w:r w:rsidR="00D040AF" w:rsidRPr="00A41B3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4E86BA" w14:textId="77777777" w:rsidR="00B54E84" w:rsidRPr="00EB71BE" w:rsidRDefault="00D040AF" w:rsidP="00AE393C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b/>
                <w:sz w:val="24"/>
                <w:szCs w:val="24"/>
              </w:rPr>
            </w:pPr>
            <w:r w:rsidRPr="00A41B3D">
              <w:rPr>
                <w:rFonts w:cstheme="minorHAnsi"/>
                <w:sz w:val="24"/>
                <w:szCs w:val="24"/>
              </w:rPr>
              <w:t>Komplexná skúška funkčnosti systému</w:t>
            </w:r>
          </w:p>
        </w:tc>
        <w:tc>
          <w:tcPr>
            <w:tcW w:w="2552" w:type="dxa"/>
            <w:shd w:val="clear" w:color="auto" w:fill="FDF3ED"/>
            <w:vAlign w:val="center"/>
          </w:tcPr>
          <w:p w14:paraId="00933849" w14:textId="77777777" w:rsidR="00B54E84" w:rsidRPr="00EB71BE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EB71BE">
              <w:rPr>
                <w:rFonts w:cstheme="minorHAnsi"/>
                <w:b/>
                <w:sz w:val="24"/>
                <w:szCs w:val="24"/>
              </w:rPr>
              <w:t>o 7 mesiacov od oznámenia miest</w:t>
            </w:r>
          </w:p>
        </w:tc>
      </w:tr>
      <w:tr w:rsidR="00B54E84" w:rsidRPr="00AB64D5" w14:paraId="54195736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5E3E1616" w14:textId="77777777" w:rsidR="00B54E84" w:rsidRPr="00733D21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375" w:type="dxa"/>
            <w:shd w:val="clear" w:color="auto" w:fill="FFFFEB"/>
            <w:vAlign w:val="center"/>
          </w:tcPr>
          <w:p w14:paraId="0EE2449E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Post implementačná podpora</w:t>
            </w:r>
          </w:p>
        </w:tc>
        <w:tc>
          <w:tcPr>
            <w:tcW w:w="2552" w:type="dxa"/>
            <w:shd w:val="clear" w:color="auto" w:fill="FFFFEB"/>
            <w:vAlign w:val="center"/>
          </w:tcPr>
          <w:p w14:paraId="196F0B83" w14:textId="77777777" w:rsidR="00B54E84" w:rsidRPr="00EB71BE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3 mesiace po nasadení</w:t>
            </w:r>
          </w:p>
        </w:tc>
      </w:tr>
      <w:tr w:rsidR="00B54E84" w:rsidRPr="00AB64D5" w14:paraId="32DAFCF2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6B339C6A" w14:textId="77777777" w:rsidR="00B54E84" w:rsidRPr="00733D21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375" w:type="dxa"/>
            <w:shd w:val="clear" w:color="auto" w:fill="FFFFFF" w:themeFill="background1"/>
            <w:vAlign w:val="center"/>
          </w:tcPr>
          <w:p w14:paraId="36047AA1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b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Dokončovacia fáza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E15085" w14:textId="77777777" w:rsidR="00B54E84" w:rsidRPr="00EB71BE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rPr>
                <w:sz w:val="24"/>
                <w:szCs w:val="24"/>
              </w:rPr>
            </w:pPr>
            <w:r w:rsidRPr="00EB71BE">
              <w:rPr>
                <w:sz w:val="24"/>
                <w:szCs w:val="24"/>
              </w:rPr>
              <w:t>do 3 mesiacov po nasadení</w:t>
            </w:r>
          </w:p>
        </w:tc>
      </w:tr>
      <w:tr w:rsidR="00B54E84" w:rsidRPr="00AB64D5" w14:paraId="4173F188" w14:textId="77777777" w:rsidTr="00B62990">
        <w:trPr>
          <w:jc w:val="center"/>
        </w:trPr>
        <w:tc>
          <w:tcPr>
            <w:tcW w:w="432" w:type="dxa"/>
            <w:shd w:val="clear" w:color="auto" w:fill="E7E6E6"/>
            <w:vAlign w:val="center"/>
          </w:tcPr>
          <w:p w14:paraId="1626A8B5" w14:textId="77777777" w:rsidR="00B54E84" w:rsidRPr="00EB71BE" w:rsidRDefault="00B54E84" w:rsidP="00322E4D">
            <w:pPr>
              <w:tabs>
                <w:tab w:val="left" w:pos="851"/>
                <w:tab w:val="center" w:pos="3119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375" w:type="dxa"/>
            <w:shd w:val="clear" w:color="auto" w:fill="F5F0FA"/>
            <w:vAlign w:val="center"/>
          </w:tcPr>
          <w:p w14:paraId="6422E498" w14:textId="77777777" w:rsidR="00B54E84" w:rsidRPr="00EB71BE" w:rsidRDefault="00B54E84" w:rsidP="008B7929">
            <w:pPr>
              <w:tabs>
                <w:tab w:val="left" w:pos="851"/>
                <w:tab w:val="center" w:pos="3119"/>
              </w:tabs>
              <w:spacing w:before="60" w:after="60"/>
              <w:ind w:left="-16" w:right="-69" w:firstLine="14"/>
              <w:rPr>
                <w:rFonts w:cstheme="minorHAnsi"/>
                <w:sz w:val="24"/>
                <w:szCs w:val="24"/>
              </w:rPr>
            </w:pPr>
            <w:r w:rsidRPr="00EB71BE">
              <w:rPr>
                <w:rFonts w:cstheme="minorHAnsi"/>
                <w:sz w:val="24"/>
                <w:szCs w:val="24"/>
              </w:rPr>
              <w:t>Podpora prevádzky (SLA)</w:t>
            </w:r>
          </w:p>
        </w:tc>
        <w:tc>
          <w:tcPr>
            <w:tcW w:w="2552" w:type="dxa"/>
            <w:shd w:val="clear" w:color="auto" w:fill="F5F0FA"/>
            <w:vAlign w:val="center"/>
          </w:tcPr>
          <w:p w14:paraId="29A887F1" w14:textId="77777777" w:rsidR="00B54E84" w:rsidRPr="00EB71BE" w:rsidRDefault="00B54E84" w:rsidP="00F25CEE">
            <w:pPr>
              <w:tabs>
                <w:tab w:val="left" w:pos="851"/>
                <w:tab w:val="center" w:pos="3119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ukončenia fázy 2c</w:t>
            </w:r>
          </w:p>
        </w:tc>
      </w:tr>
    </w:tbl>
    <w:p w14:paraId="1805C51A" w14:textId="77777777" w:rsidR="00735B4B" w:rsidRPr="00871C07" w:rsidRDefault="00735B4B" w:rsidP="00735B4B">
      <w:pPr>
        <w:tabs>
          <w:tab w:val="left" w:pos="851"/>
          <w:tab w:val="center" w:pos="3119"/>
        </w:tabs>
        <w:rPr>
          <w:rFonts w:ascii="Tahoma" w:hAnsi="Tahoma" w:cs="Tahoma"/>
          <w:sz w:val="16"/>
          <w:szCs w:val="16"/>
        </w:rPr>
      </w:pPr>
    </w:p>
    <w:p w14:paraId="30672FFE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01A8E9EF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48233450" w14:textId="77777777" w:rsidR="00735B4B" w:rsidRPr="00871C07" w:rsidRDefault="00735B4B" w:rsidP="00735B4B">
      <w:pPr>
        <w:jc w:val="both"/>
        <w:rPr>
          <w:rFonts w:ascii="Tahoma" w:hAnsi="Tahoma" w:cs="Tahoma"/>
          <w:iCs/>
          <w:color w:val="A6A6A6"/>
          <w:sz w:val="16"/>
        </w:rPr>
      </w:pPr>
    </w:p>
    <w:p w14:paraId="099ACDA3" w14:textId="77777777" w:rsidR="00000000" w:rsidRDefault="00000000"/>
    <w:sectPr w:rsidR="00DC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40E8"/>
    <w:multiLevelType w:val="multilevel"/>
    <w:tmpl w:val="3F6A1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2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4B"/>
    <w:rsid w:val="002B1E4C"/>
    <w:rsid w:val="002C0166"/>
    <w:rsid w:val="00322E4D"/>
    <w:rsid w:val="003F581C"/>
    <w:rsid w:val="0043395C"/>
    <w:rsid w:val="00470997"/>
    <w:rsid w:val="0056796C"/>
    <w:rsid w:val="00733D21"/>
    <w:rsid w:val="00735B4B"/>
    <w:rsid w:val="007F29A2"/>
    <w:rsid w:val="008B7929"/>
    <w:rsid w:val="00957416"/>
    <w:rsid w:val="009B59F2"/>
    <w:rsid w:val="009C79B4"/>
    <w:rsid w:val="00AB64D5"/>
    <w:rsid w:val="00AE393C"/>
    <w:rsid w:val="00B44C0C"/>
    <w:rsid w:val="00B54C69"/>
    <w:rsid w:val="00B54E84"/>
    <w:rsid w:val="00B62990"/>
    <w:rsid w:val="00B719E0"/>
    <w:rsid w:val="00C014D4"/>
    <w:rsid w:val="00C55061"/>
    <w:rsid w:val="00C7066D"/>
    <w:rsid w:val="00C949C7"/>
    <w:rsid w:val="00D039CB"/>
    <w:rsid w:val="00D040AF"/>
    <w:rsid w:val="00D77350"/>
    <w:rsid w:val="00D84AA9"/>
    <w:rsid w:val="00DD4E60"/>
    <w:rsid w:val="00EB71BE"/>
    <w:rsid w:val="00F25CEE"/>
    <w:rsid w:val="00FD5F51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F613"/>
  <w15:chartTrackingRefBased/>
  <w15:docId w15:val="{F81FA097-9290-44ED-834F-7270A9AB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35B4B"/>
    <w:pPr>
      <w:keepNext/>
      <w:keepLines/>
      <w:numPr>
        <w:ilvl w:val="1"/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caps/>
      <w:sz w:val="16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l2">
    <w:name w:val="Štýl2"/>
    <w:basedOn w:val="Normlnatabuka"/>
    <w:uiPriority w:val="99"/>
    <w:rsid w:val="003F581C"/>
    <w:pPr>
      <w:spacing w:after="0" w:line="240" w:lineRule="auto"/>
    </w:pPr>
    <w:tblPr/>
  </w:style>
  <w:style w:type="paragraph" w:styleId="Normlnywebov">
    <w:name w:val="Normal (Web)"/>
    <w:basedOn w:val="Normlny"/>
    <w:uiPriority w:val="99"/>
    <w:semiHidden/>
    <w:unhideWhenUsed/>
    <w:rsid w:val="0073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35B4B"/>
    <w:rPr>
      <w:rFonts w:ascii="Tahoma" w:eastAsia="Times New Roman" w:hAnsi="Tahoma" w:cs="Times New Roman"/>
      <w:b/>
      <w:caps/>
      <w:sz w:val="16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16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574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74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741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74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741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70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101</Words>
  <Characters>695</Characters>
  <Application>Microsoft Office Word</Application>
  <DocSecurity>0</DocSecurity>
  <Lines>12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Manduchová</dc:creator>
  <cp:keywords/>
  <dc:description/>
  <cp:lastModifiedBy>Microsoft Office User</cp:lastModifiedBy>
  <cp:revision>9</cp:revision>
  <cp:lastPrinted>2023-06-16T08:12:00Z</cp:lastPrinted>
  <dcterms:created xsi:type="dcterms:W3CDTF">2023-06-13T11:08:00Z</dcterms:created>
  <dcterms:modified xsi:type="dcterms:W3CDTF">2023-10-25T07:56:00Z</dcterms:modified>
</cp:coreProperties>
</file>