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C144" w14:textId="77777777" w:rsidR="00AE4828" w:rsidRPr="005355F7" w:rsidRDefault="00AE4828" w:rsidP="00AE4828">
      <w:pPr>
        <w:pStyle w:val="Nzov"/>
        <w:widowControl w:val="0"/>
        <w:tabs>
          <w:tab w:val="left" w:pos="3240"/>
        </w:tabs>
        <w:spacing w:line="276" w:lineRule="auto"/>
        <w:jc w:val="left"/>
        <w:outlineLvl w:val="0"/>
        <w:rPr>
          <w:rFonts w:ascii="Century Gothic" w:hAnsi="Century Gothic"/>
          <w:b w:val="0"/>
          <w:sz w:val="20"/>
        </w:rPr>
      </w:pPr>
    </w:p>
    <w:p w14:paraId="084E0D2C"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355BFEB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5469E8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13B51F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BC3624A"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19EA5A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E449E9B" w14:textId="77777777" w:rsidR="00AE4828" w:rsidRPr="005355F7" w:rsidRDefault="00AE4828" w:rsidP="00AE4828">
      <w:pPr>
        <w:pStyle w:val="Hlavika"/>
        <w:widowControl w:val="0"/>
        <w:spacing w:line="276" w:lineRule="auto"/>
        <w:jc w:val="center"/>
        <w:outlineLvl w:val="0"/>
        <w:rPr>
          <w:rFonts w:ascii="Century Gothic" w:hAnsi="Century Gothic"/>
          <w:sz w:val="20"/>
        </w:rPr>
      </w:pPr>
    </w:p>
    <w:p w14:paraId="79854B9D" w14:textId="77777777" w:rsidR="00AE4828" w:rsidRDefault="00AE4828" w:rsidP="00AE4828">
      <w:pPr>
        <w:pStyle w:val="Nzov"/>
        <w:widowControl w:val="0"/>
        <w:spacing w:line="276" w:lineRule="auto"/>
        <w:rPr>
          <w:rFonts w:ascii="Century Gothic" w:hAnsi="Century Gothic"/>
          <w:bCs/>
          <w:sz w:val="30"/>
          <w:szCs w:val="30"/>
        </w:rPr>
      </w:pPr>
    </w:p>
    <w:p w14:paraId="09B2C5CB" w14:textId="77777777" w:rsidR="00AE4828" w:rsidRPr="00166F63" w:rsidRDefault="00AE4828" w:rsidP="00AE4828">
      <w:pPr>
        <w:pStyle w:val="KPNazov"/>
      </w:pPr>
      <w:r w:rsidRPr="00166F63">
        <w:t xml:space="preserve">ZMLUVA O DIELO </w:t>
      </w:r>
    </w:p>
    <w:p w14:paraId="2A5AA4AF" w14:textId="77777777" w:rsidR="00AE4828" w:rsidRDefault="00AE4828" w:rsidP="00AE4828">
      <w:pPr>
        <w:pStyle w:val="KPNazov"/>
      </w:pPr>
    </w:p>
    <w:p w14:paraId="726CA04B" w14:textId="77777777" w:rsidR="00AE4828" w:rsidRPr="00166F63" w:rsidRDefault="00AE4828" w:rsidP="00AE4828">
      <w:pPr>
        <w:pStyle w:val="KPNazov"/>
      </w:pPr>
      <w:r w:rsidRPr="00166F63">
        <w:t>VYBUDOVAN</w:t>
      </w:r>
      <w:r>
        <w:t>IE</w:t>
      </w:r>
      <w:r w:rsidRPr="00166F63">
        <w:t xml:space="preserve"> </w:t>
      </w:r>
      <w:bookmarkStart w:id="0" w:name="_Hlk135225033"/>
      <w:r w:rsidRPr="005931F6">
        <w:t>AUTOMATIZOVAN</w:t>
      </w:r>
      <w:r>
        <w:t>ÉHO</w:t>
      </w:r>
      <w:r w:rsidRPr="005931F6">
        <w:t xml:space="preserve"> SYSTÉM</w:t>
      </w:r>
      <w:r>
        <w:t>U</w:t>
      </w:r>
      <w:r w:rsidRPr="005931F6">
        <w:t xml:space="preserve"> ODHAĽOVANIA PORUŠENÍ PRAVIDIEL CESTNEJ PREMÁVKY</w:t>
      </w:r>
      <w:bookmarkEnd w:id="0"/>
    </w:p>
    <w:p w14:paraId="4C4E4B77" w14:textId="77777777" w:rsidR="00AE4828" w:rsidRPr="00166F63" w:rsidRDefault="00AE4828" w:rsidP="00AE4828">
      <w:pPr>
        <w:pStyle w:val="KPNazov"/>
      </w:pPr>
    </w:p>
    <w:p w14:paraId="72B1F58F" w14:textId="77777777" w:rsidR="00AE4828" w:rsidRPr="00166F63" w:rsidRDefault="00AE4828" w:rsidP="00AE4828">
      <w:pPr>
        <w:pStyle w:val="KPNazov"/>
      </w:pPr>
    </w:p>
    <w:p w14:paraId="30266D48" w14:textId="77777777" w:rsidR="00AE4828" w:rsidRPr="00166F63" w:rsidRDefault="00AE4828" w:rsidP="00AE4828">
      <w:pPr>
        <w:pStyle w:val="KPNazov"/>
      </w:pPr>
    </w:p>
    <w:p w14:paraId="4D3B2039" w14:textId="77777777" w:rsidR="00AE4828" w:rsidRPr="00166F63" w:rsidRDefault="00AE4828" w:rsidP="00AE4828">
      <w:pPr>
        <w:pStyle w:val="KPNazov"/>
      </w:pPr>
    </w:p>
    <w:p w14:paraId="705005F8" w14:textId="77777777" w:rsidR="00AE4828" w:rsidRPr="00166F63" w:rsidRDefault="00AE4828" w:rsidP="00AE4828">
      <w:pPr>
        <w:pStyle w:val="KPNazov"/>
      </w:pPr>
      <w:r w:rsidRPr="00166F63">
        <w:t>uzatvorená medzi</w:t>
      </w:r>
    </w:p>
    <w:p w14:paraId="4901DE13" w14:textId="77777777" w:rsidR="00AE4828" w:rsidRPr="00166F63" w:rsidRDefault="00AE4828" w:rsidP="00AE4828">
      <w:pPr>
        <w:pStyle w:val="KPNazov"/>
      </w:pPr>
    </w:p>
    <w:p w14:paraId="67B156CB" w14:textId="77777777" w:rsidR="00AE4828" w:rsidRPr="00166F63" w:rsidRDefault="00AE4828" w:rsidP="00AE4828">
      <w:pPr>
        <w:pStyle w:val="KPNazov"/>
      </w:pPr>
    </w:p>
    <w:p w14:paraId="195B860F" w14:textId="77777777" w:rsidR="00AE4828" w:rsidRPr="00166F63" w:rsidRDefault="00AE4828" w:rsidP="00AE4828">
      <w:pPr>
        <w:pStyle w:val="KPNazov"/>
      </w:pPr>
    </w:p>
    <w:p w14:paraId="6732BEE5" w14:textId="77777777" w:rsidR="00AE4828" w:rsidRPr="00166F63" w:rsidRDefault="00AE4828" w:rsidP="00AE4828">
      <w:pPr>
        <w:pStyle w:val="KPNazov"/>
        <w:rPr>
          <w:rStyle w:val="ra"/>
        </w:rPr>
      </w:pPr>
      <w:r w:rsidRPr="00166F63">
        <w:t>Slovenská republika zastúpená Ministerstvom vnútra Slovenskej republiky</w:t>
      </w:r>
    </w:p>
    <w:p w14:paraId="20D2420B" w14:textId="77777777" w:rsidR="00AE4828" w:rsidRPr="00166F63" w:rsidRDefault="00AE4828" w:rsidP="00AE4828">
      <w:pPr>
        <w:pStyle w:val="KPNazov"/>
      </w:pPr>
    </w:p>
    <w:p w14:paraId="3D3C5439" w14:textId="77777777" w:rsidR="00AE4828" w:rsidRPr="00166F63" w:rsidRDefault="00AE4828" w:rsidP="00AE4828">
      <w:pPr>
        <w:pStyle w:val="KPNazov"/>
      </w:pPr>
      <w:r w:rsidRPr="00166F63">
        <w:t>a</w:t>
      </w:r>
    </w:p>
    <w:p w14:paraId="4E77D956" w14:textId="77777777" w:rsidR="00AE4828" w:rsidRPr="00166F63" w:rsidRDefault="00AE4828" w:rsidP="00AE4828">
      <w:pPr>
        <w:pStyle w:val="KPNazov"/>
        <w:rPr>
          <w:rStyle w:val="ra"/>
        </w:rPr>
      </w:pPr>
    </w:p>
    <w:p w14:paraId="66D98EC8" w14:textId="77777777" w:rsidR="00AE4828" w:rsidRPr="00166F63" w:rsidRDefault="00AE4828" w:rsidP="00AE4828">
      <w:pPr>
        <w:pStyle w:val="KPNazov"/>
      </w:pPr>
      <w:r w:rsidRPr="00166F63">
        <w:rPr>
          <w:highlight w:val="yellow"/>
        </w:rPr>
        <w:t>[-]</w:t>
      </w:r>
    </w:p>
    <w:p w14:paraId="434786FE" w14:textId="77777777" w:rsidR="00AE4828" w:rsidRPr="00166F63" w:rsidRDefault="00AE4828" w:rsidP="00AE4828">
      <w:pPr>
        <w:pStyle w:val="KPNazov"/>
      </w:pPr>
    </w:p>
    <w:p w14:paraId="2A128D2D" w14:textId="77777777" w:rsidR="00AE4828" w:rsidRPr="00166F63" w:rsidRDefault="00AE4828" w:rsidP="00AE4828">
      <w:pPr>
        <w:pStyle w:val="KPNazov"/>
      </w:pPr>
    </w:p>
    <w:p w14:paraId="24BEB517" w14:textId="77777777" w:rsidR="00AE4828" w:rsidRPr="00166F63" w:rsidRDefault="00AE4828" w:rsidP="00AE4828">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4336009B"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9C21E9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71B557F"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ABEB8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5476DC87"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F6FC16"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431B80E" w14:textId="77777777" w:rsidR="00AE4828" w:rsidRDefault="00AE4828" w:rsidP="00AE4828">
      <w:pPr>
        <w:suppressAutoHyphens w:val="0"/>
        <w:spacing w:line="276" w:lineRule="auto"/>
        <w:rPr>
          <w:rFonts w:ascii="Century Gothic" w:hAnsi="Century Gothic"/>
          <w:sz w:val="20"/>
        </w:rPr>
      </w:pPr>
      <w:r w:rsidRPr="005355F7">
        <w:rPr>
          <w:rFonts w:ascii="Century Gothic" w:hAnsi="Century Gothic"/>
          <w:sz w:val="20"/>
        </w:rPr>
        <w:br w:type="page"/>
      </w:r>
    </w:p>
    <w:p w14:paraId="526E9F77" w14:textId="77777777" w:rsidR="00AE4828" w:rsidRPr="00FD35CE" w:rsidRDefault="00AE4828" w:rsidP="00AE4828">
      <w:pPr>
        <w:pStyle w:val="KPZkladnytext"/>
      </w:pPr>
      <w:r w:rsidRPr="00FD35CE">
        <w:lastRenderedPageBreak/>
        <w:t xml:space="preserve">Za účelom vzájomne prospešnej spolupráce uzatvárajú: </w:t>
      </w:r>
    </w:p>
    <w:p w14:paraId="78E882C6" w14:textId="77777777" w:rsidR="00AE4828" w:rsidRPr="00FD35CE"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0BA0B293" w14:textId="77777777" w:rsidTr="00065D3E">
        <w:trPr>
          <w:trHeight w:val="202"/>
        </w:trPr>
        <w:tc>
          <w:tcPr>
            <w:tcW w:w="2907" w:type="dxa"/>
            <w:shd w:val="clear" w:color="auto" w:fill="auto"/>
            <w:vAlign w:val="center"/>
          </w:tcPr>
          <w:p w14:paraId="0AEDF160" w14:textId="77777777" w:rsidR="00AE4828" w:rsidRDefault="00AE4828"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6551A4B3"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0828430B" w14:textId="77777777" w:rsidR="00AE4828" w:rsidRDefault="00AE4828" w:rsidP="00065D3E">
            <w:pPr>
              <w:pStyle w:val="KPZkladnytext"/>
              <w:rPr>
                <w:rFonts w:cs="Times New Roman"/>
                <w:b/>
              </w:rPr>
            </w:pPr>
          </w:p>
        </w:tc>
      </w:tr>
      <w:tr w:rsidR="00AE4828" w:rsidRPr="00FD35CE" w14:paraId="1642FBA5" w14:textId="77777777" w:rsidTr="00065D3E">
        <w:trPr>
          <w:trHeight w:val="202"/>
        </w:trPr>
        <w:tc>
          <w:tcPr>
            <w:tcW w:w="2907" w:type="dxa"/>
            <w:tcBorders>
              <w:bottom w:val="single" w:sz="4" w:space="0" w:color="auto"/>
            </w:tcBorders>
            <w:shd w:val="clear" w:color="auto" w:fill="auto"/>
            <w:vAlign w:val="center"/>
            <w:hideMark/>
          </w:tcPr>
          <w:p w14:paraId="2EEF6002"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304305D1" w14:textId="77777777" w:rsidR="00AE4828" w:rsidRPr="00E87D84" w:rsidRDefault="00AE4828"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AE4828" w:rsidRPr="00FD35CE" w14:paraId="6F089862"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2BC9ED1"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9258268" w14:textId="77777777" w:rsidR="00AE4828" w:rsidRPr="00FD35CE" w:rsidRDefault="00AE4828"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AE4828" w:rsidRPr="00FD35CE" w14:paraId="1159B513" w14:textId="77777777" w:rsidTr="00065D3E">
        <w:trPr>
          <w:cantSplit/>
        </w:trPr>
        <w:tc>
          <w:tcPr>
            <w:tcW w:w="2907" w:type="dxa"/>
            <w:tcMar>
              <w:top w:w="0" w:type="dxa"/>
              <w:left w:w="108" w:type="dxa"/>
              <w:bottom w:w="0" w:type="dxa"/>
              <w:right w:w="108" w:type="dxa"/>
            </w:tcMar>
            <w:hideMark/>
          </w:tcPr>
          <w:p w14:paraId="37CAE82E"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7E39FADC" w14:textId="77777777" w:rsidR="00AE4828" w:rsidRPr="00FD35CE" w:rsidRDefault="00AE4828" w:rsidP="00065D3E">
            <w:pPr>
              <w:pStyle w:val="KPZkladnytext"/>
              <w:rPr>
                <w:lang w:eastAsia="en-US"/>
              </w:rPr>
            </w:pPr>
            <w:r w:rsidRPr="005947B5">
              <w:rPr>
                <w:rFonts w:cs="Times New Roman"/>
                <w:spacing w:val="-2"/>
              </w:rPr>
              <w:t>00151866</w:t>
            </w:r>
          </w:p>
        </w:tc>
      </w:tr>
      <w:tr w:rsidR="00AE4828" w:rsidRPr="00FD35CE" w14:paraId="28FFF908" w14:textId="77777777" w:rsidTr="00065D3E">
        <w:trPr>
          <w:cantSplit/>
          <w:trHeight w:val="216"/>
        </w:trPr>
        <w:tc>
          <w:tcPr>
            <w:tcW w:w="2907" w:type="dxa"/>
            <w:tcMar>
              <w:top w:w="0" w:type="dxa"/>
              <w:left w:w="108" w:type="dxa"/>
              <w:bottom w:w="0" w:type="dxa"/>
              <w:right w:w="108" w:type="dxa"/>
            </w:tcMar>
          </w:tcPr>
          <w:p w14:paraId="398443CA" w14:textId="77777777" w:rsidR="00AE4828" w:rsidRPr="00FD35CE" w:rsidRDefault="00AE4828" w:rsidP="00065D3E">
            <w:pPr>
              <w:pStyle w:val="KPZkladnytext"/>
              <w:rPr>
                <w:rFonts w:cs="Tahoma"/>
              </w:rPr>
            </w:pPr>
            <w:r>
              <w:rPr>
                <w:rFonts w:cs="Times New Roman"/>
              </w:rPr>
              <w:t>zastúpené:</w:t>
            </w:r>
          </w:p>
        </w:tc>
        <w:tc>
          <w:tcPr>
            <w:tcW w:w="6090" w:type="dxa"/>
          </w:tcPr>
          <w:p w14:paraId="22296477" w14:textId="77777777" w:rsidR="00AE4828" w:rsidRPr="00FD35CE" w:rsidRDefault="00AE4828" w:rsidP="00065D3E">
            <w:pPr>
              <w:pStyle w:val="KPZkladnytext"/>
              <w:rPr>
                <w:rFonts w:cs="Tahoma"/>
                <w:lang w:eastAsia="en-US"/>
              </w:rPr>
            </w:pPr>
            <w:r w:rsidRPr="00E87D84">
              <w:rPr>
                <w:bCs/>
                <w:spacing w:val="-5"/>
                <w:highlight w:val="yellow"/>
              </w:rPr>
              <w:t>[-]</w:t>
            </w:r>
          </w:p>
        </w:tc>
      </w:tr>
      <w:tr w:rsidR="00AE4828" w:rsidRPr="00FD35CE" w14:paraId="2282797A" w14:textId="77777777" w:rsidTr="00065D3E">
        <w:trPr>
          <w:cantSplit/>
          <w:trHeight w:val="1486"/>
        </w:trPr>
        <w:tc>
          <w:tcPr>
            <w:tcW w:w="2907" w:type="dxa"/>
            <w:tcMar>
              <w:top w:w="0" w:type="dxa"/>
              <w:left w:w="108" w:type="dxa"/>
              <w:bottom w:w="0" w:type="dxa"/>
              <w:right w:w="108" w:type="dxa"/>
            </w:tcMar>
          </w:tcPr>
          <w:p w14:paraId="7F016C89"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74ADD2A8"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4B775FDB"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3DA532E5"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059E48F9" w14:textId="77777777" w:rsidR="00AE4828" w:rsidRDefault="00AE4828" w:rsidP="00065D3E">
            <w:pPr>
              <w:pStyle w:val="KPZkladnytext"/>
              <w:rPr>
                <w:b/>
                <w:bCs/>
                <w:spacing w:val="-5"/>
                <w:highlight w:val="yellow"/>
              </w:rPr>
            </w:pPr>
          </w:p>
          <w:p w14:paraId="24621A67" w14:textId="77777777" w:rsidR="00AE4828" w:rsidRDefault="00AE4828" w:rsidP="00065D3E">
            <w:pPr>
              <w:pStyle w:val="KPZkladnytext"/>
              <w:rPr>
                <w:b/>
                <w:bCs/>
                <w:spacing w:val="-5"/>
                <w:highlight w:val="yellow"/>
              </w:rPr>
            </w:pPr>
          </w:p>
          <w:p w14:paraId="629B9FC2" w14:textId="77777777" w:rsidR="00AE4828" w:rsidRPr="00E87D84" w:rsidRDefault="00AE4828" w:rsidP="00065D3E">
            <w:pPr>
              <w:pStyle w:val="KPZkladnytext"/>
              <w:rPr>
                <w:b/>
                <w:bCs/>
              </w:rPr>
            </w:pPr>
            <w:r w:rsidRPr="00E87D84">
              <w:rPr>
                <w:bCs/>
                <w:spacing w:val="-5"/>
                <w:highlight w:val="yellow"/>
              </w:rPr>
              <w:t>[-]</w:t>
            </w:r>
          </w:p>
          <w:p w14:paraId="074CB41D" w14:textId="77777777" w:rsidR="00AE4828" w:rsidRPr="00E87D84" w:rsidRDefault="00AE4828" w:rsidP="00065D3E">
            <w:pPr>
              <w:pStyle w:val="KPZkladnytext"/>
              <w:rPr>
                <w:b/>
                <w:bCs/>
              </w:rPr>
            </w:pPr>
            <w:r w:rsidRPr="00E87D84">
              <w:rPr>
                <w:bCs/>
                <w:spacing w:val="-5"/>
                <w:highlight w:val="yellow"/>
              </w:rPr>
              <w:t>[-]</w:t>
            </w:r>
          </w:p>
          <w:p w14:paraId="24A67FD3"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43B87902" w14:textId="77777777" w:rsidTr="00065D3E">
        <w:trPr>
          <w:cantSplit/>
          <w:trHeight w:val="210"/>
        </w:trPr>
        <w:tc>
          <w:tcPr>
            <w:tcW w:w="2907" w:type="dxa"/>
            <w:tcMar>
              <w:top w:w="0" w:type="dxa"/>
              <w:left w:w="108" w:type="dxa"/>
              <w:bottom w:w="0" w:type="dxa"/>
              <w:right w:w="108" w:type="dxa"/>
            </w:tcMar>
          </w:tcPr>
          <w:p w14:paraId="027AFD2A"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434EDE71"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5104CDDC" w14:textId="77777777" w:rsidTr="00065D3E">
        <w:trPr>
          <w:cantSplit/>
          <w:trHeight w:val="210"/>
        </w:trPr>
        <w:tc>
          <w:tcPr>
            <w:tcW w:w="2907" w:type="dxa"/>
            <w:tcMar>
              <w:top w:w="0" w:type="dxa"/>
              <w:left w:w="108" w:type="dxa"/>
              <w:bottom w:w="0" w:type="dxa"/>
              <w:right w:w="108" w:type="dxa"/>
            </w:tcMar>
          </w:tcPr>
          <w:p w14:paraId="1707180C"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0632416E"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9F6ADA4" w14:textId="77777777" w:rsidTr="00065D3E">
        <w:trPr>
          <w:cantSplit/>
          <w:trHeight w:val="210"/>
        </w:trPr>
        <w:tc>
          <w:tcPr>
            <w:tcW w:w="2907" w:type="dxa"/>
            <w:tcMar>
              <w:top w:w="0" w:type="dxa"/>
              <w:left w:w="108" w:type="dxa"/>
              <w:bottom w:w="0" w:type="dxa"/>
              <w:right w:w="108" w:type="dxa"/>
            </w:tcMar>
          </w:tcPr>
          <w:p w14:paraId="405A53E7"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4519CB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4204232" w14:textId="77777777" w:rsidTr="00065D3E">
        <w:trPr>
          <w:cantSplit/>
          <w:trHeight w:val="210"/>
        </w:trPr>
        <w:tc>
          <w:tcPr>
            <w:tcW w:w="2907" w:type="dxa"/>
            <w:tcMar>
              <w:top w:w="0" w:type="dxa"/>
              <w:left w:w="108" w:type="dxa"/>
              <w:bottom w:w="0" w:type="dxa"/>
              <w:right w:w="108" w:type="dxa"/>
            </w:tcMar>
          </w:tcPr>
          <w:p w14:paraId="77704225"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28A66FE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50452499" w14:textId="77777777" w:rsidTr="00065D3E">
        <w:trPr>
          <w:cantSplit/>
          <w:trHeight w:val="210"/>
        </w:trPr>
        <w:tc>
          <w:tcPr>
            <w:tcW w:w="2907" w:type="dxa"/>
            <w:tcMar>
              <w:top w:w="0" w:type="dxa"/>
              <w:left w:w="108" w:type="dxa"/>
              <w:bottom w:w="0" w:type="dxa"/>
              <w:right w:w="108" w:type="dxa"/>
            </w:tcMar>
          </w:tcPr>
          <w:p w14:paraId="34983801"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4EA94EE9"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45A9EB65" w14:textId="77777777" w:rsidTr="00065D3E">
        <w:trPr>
          <w:cantSplit/>
          <w:trHeight w:val="210"/>
        </w:trPr>
        <w:tc>
          <w:tcPr>
            <w:tcW w:w="2907" w:type="dxa"/>
            <w:tcMar>
              <w:top w:w="0" w:type="dxa"/>
              <w:left w:w="108" w:type="dxa"/>
              <w:bottom w:w="0" w:type="dxa"/>
              <w:right w:w="108" w:type="dxa"/>
            </w:tcMar>
          </w:tcPr>
          <w:p w14:paraId="0799E743"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3649BB79" w14:textId="77777777" w:rsidR="00AE4828" w:rsidRPr="00FD35CE" w:rsidRDefault="00AE4828" w:rsidP="00065D3E">
            <w:pPr>
              <w:pStyle w:val="KPZkladnytext"/>
              <w:rPr>
                <w:rFonts w:cs="Century Gothic"/>
              </w:rPr>
            </w:pPr>
          </w:p>
        </w:tc>
      </w:tr>
      <w:tr w:rsidR="00AE4828" w:rsidRPr="00FD35CE" w14:paraId="2274B335" w14:textId="77777777" w:rsidTr="00065D3E">
        <w:trPr>
          <w:cantSplit/>
          <w:trHeight w:val="210"/>
        </w:trPr>
        <w:tc>
          <w:tcPr>
            <w:tcW w:w="2907" w:type="dxa"/>
            <w:tcMar>
              <w:top w:w="0" w:type="dxa"/>
              <w:left w:w="108" w:type="dxa"/>
              <w:bottom w:w="0" w:type="dxa"/>
              <w:right w:w="108" w:type="dxa"/>
            </w:tcMar>
          </w:tcPr>
          <w:p w14:paraId="22B864C0"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16FDD22D" w14:textId="77777777" w:rsidR="00AE4828" w:rsidRPr="00FD35CE" w:rsidRDefault="00AE4828"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720BCE32" w14:textId="77777777" w:rsidR="00AE4828" w:rsidRPr="00FD35CE" w:rsidRDefault="00AE4828" w:rsidP="00AE4828">
      <w:pPr>
        <w:pStyle w:val="KPZkladnytext"/>
      </w:pPr>
    </w:p>
    <w:p w14:paraId="49F23B1E" w14:textId="77777777" w:rsidR="00AE4828" w:rsidRPr="00FD35CE" w:rsidRDefault="00AE4828" w:rsidP="00AE4828">
      <w:pPr>
        <w:pStyle w:val="KPZkladnytext"/>
      </w:pPr>
      <w:r w:rsidRPr="00FD35CE">
        <w:t>a</w:t>
      </w:r>
    </w:p>
    <w:p w14:paraId="6CD2B78D" w14:textId="77777777" w:rsidR="00AE4828"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19C066F3" w14:textId="77777777" w:rsidTr="00065D3E">
        <w:trPr>
          <w:trHeight w:val="202"/>
        </w:trPr>
        <w:tc>
          <w:tcPr>
            <w:tcW w:w="2907" w:type="dxa"/>
            <w:shd w:val="clear" w:color="auto" w:fill="auto"/>
            <w:vAlign w:val="center"/>
          </w:tcPr>
          <w:p w14:paraId="6AD88B44" w14:textId="77777777" w:rsidR="00AE4828" w:rsidRDefault="00AE4828"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1063910A"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56BFDE4F" w14:textId="77777777" w:rsidR="00AE4828" w:rsidRDefault="00AE4828" w:rsidP="00065D3E">
            <w:pPr>
              <w:pStyle w:val="KPZkladnytext"/>
              <w:rPr>
                <w:rFonts w:cs="Times New Roman"/>
                <w:b/>
              </w:rPr>
            </w:pPr>
          </w:p>
        </w:tc>
      </w:tr>
      <w:tr w:rsidR="00AE4828" w:rsidRPr="00FD35CE" w14:paraId="389158B4" w14:textId="77777777" w:rsidTr="00065D3E">
        <w:trPr>
          <w:trHeight w:val="202"/>
        </w:trPr>
        <w:tc>
          <w:tcPr>
            <w:tcW w:w="2907" w:type="dxa"/>
            <w:tcBorders>
              <w:bottom w:val="single" w:sz="4" w:space="0" w:color="auto"/>
            </w:tcBorders>
            <w:shd w:val="clear" w:color="auto" w:fill="auto"/>
            <w:vAlign w:val="center"/>
            <w:hideMark/>
          </w:tcPr>
          <w:p w14:paraId="053A417C"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26EEF748" w14:textId="77777777" w:rsidR="00AE4828" w:rsidRPr="00D9660C" w:rsidRDefault="00AE4828" w:rsidP="00065D3E">
            <w:pPr>
              <w:pStyle w:val="KPZkladnytext"/>
              <w:rPr>
                <w:rFonts w:cs="Times New Roman"/>
              </w:rPr>
            </w:pPr>
            <w:r w:rsidRPr="00D9660C">
              <w:rPr>
                <w:rFonts w:cs="Times New Roman"/>
                <w:spacing w:val="-5"/>
                <w:highlight w:val="yellow"/>
              </w:rPr>
              <w:t>[-]</w:t>
            </w:r>
          </w:p>
        </w:tc>
      </w:tr>
      <w:tr w:rsidR="00AE4828" w:rsidRPr="00FD35CE" w14:paraId="2E5DFD8D"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3B04B92C"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F40A746"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AE0722C" w14:textId="77777777" w:rsidTr="00065D3E">
        <w:trPr>
          <w:cantSplit/>
        </w:trPr>
        <w:tc>
          <w:tcPr>
            <w:tcW w:w="2907" w:type="dxa"/>
            <w:tcMar>
              <w:top w:w="0" w:type="dxa"/>
              <w:left w:w="108" w:type="dxa"/>
              <w:bottom w:w="0" w:type="dxa"/>
              <w:right w:w="108" w:type="dxa"/>
            </w:tcMar>
            <w:hideMark/>
          </w:tcPr>
          <w:p w14:paraId="66D4CAE2"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C7836F1"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4970740" w14:textId="77777777" w:rsidTr="00065D3E">
        <w:trPr>
          <w:cantSplit/>
        </w:trPr>
        <w:tc>
          <w:tcPr>
            <w:tcW w:w="2907" w:type="dxa"/>
            <w:tcMar>
              <w:top w:w="0" w:type="dxa"/>
              <w:left w:w="108" w:type="dxa"/>
              <w:bottom w:w="0" w:type="dxa"/>
              <w:right w:w="108" w:type="dxa"/>
            </w:tcMar>
            <w:hideMark/>
          </w:tcPr>
          <w:p w14:paraId="0F88EBC9" w14:textId="77777777" w:rsidR="00AE4828" w:rsidRPr="00FD35CE" w:rsidRDefault="00AE4828"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12CA43C8" w14:textId="77777777" w:rsidR="00AE4828" w:rsidRPr="00D9660C" w:rsidRDefault="00AE4828"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AE4828" w:rsidRPr="00FD35CE" w14:paraId="7A00F649" w14:textId="77777777" w:rsidTr="00065D3E">
        <w:trPr>
          <w:cantSplit/>
          <w:trHeight w:val="216"/>
        </w:trPr>
        <w:tc>
          <w:tcPr>
            <w:tcW w:w="2907" w:type="dxa"/>
            <w:tcMar>
              <w:top w:w="0" w:type="dxa"/>
              <w:left w:w="108" w:type="dxa"/>
              <w:bottom w:w="0" w:type="dxa"/>
              <w:right w:w="108" w:type="dxa"/>
            </w:tcMar>
          </w:tcPr>
          <w:p w14:paraId="60FE19E9" w14:textId="77777777" w:rsidR="00AE4828" w:rsidRPr="00FD35CE" w:rsidRDefault="00AE4828" w:rsidP="00065D3E">
            <w:pPr>
              <w:pStyle w:val="KPZkladnytext"/>
              <w:rPr>
                <w:rFonts w:cs="Tahoma"/>
              </w:rPr>
            </w:pPr>
            <w:r>
              <w:rPr>
                <w:rFonts w:cs="Times New Roman"/>
              </w:rPr>
              <w:t>zastúpený:</w:t>
            </w:r>
          </w:p>
        </w:tc>
        <w:tc>
          <w:tcPr>
            <w:tcW w:w="6090" w:type="dxa"/>
          </w:tcPr>
          <w:p w14:paraId="0F34DCA2" w14:textId="77777777" w:rsidR="00AE4828" w:rsidRPr="00D9660C" w:rsidRDefault="00AE4828" w:rsidP="00065D3E">
            <w:pPr>
              <w:pStyle w:val="KPZkladnytext"/>
              <w:rPr>
                <w:rFonts w:cs="Tahoma"/>
                <w:b/>
                <w:lang w:eastAsia="en-US"/>
              </w:rPr>
            </w:pPr>
            <w:r w:rsidRPr="00D9660C">
              <w:rPr>
                <w:spacing w:val="-5"/>
                <w:highlight w:val="yellow"/>
              </w:rPr>
              <w:t>[-]</w:t>
            </w:r>
          </w:p>
        </w:tc>
      </w:tr>
      <w:tr w:rsidR="00AE4828" w:rsidRPr="00FD35CE" w14:paraId="0E05761F" w14:textId="77777777" w:rsidTr="00065D3E">
        <w:trPr>
          <w:cantSplit/>
          <w:trHeight w:val="1486"/>
        </w:trPr>
        <w:tc>
          <w:tcPr>
            <w:tcW w:w="2907" w:type="dxa"/>
            <w:tcMar>
              <w:top w:w="0" w:type="dxa"/>
              <w:left w:w="108" w:type="dxa"/>
              <w:bottom w:w="0" w:type="dxa"/>
              <w:right w:w="108" w:type="dxa"/>
            </w:tcMar>
          </w:tcPr>
          <w:p w14:paraId="11F53AA5"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07D7839E"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71E0F64C"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5E55C0C3"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1AD0DC1F" w14:textId="77777777" w:rsidR="00AE4828" w:rsidRDefault="00AE4828" w:rsidP="00065D3E">
            <w:pPr>
              <w:pStyle w:val="KPZkladnytext"/>
              <w:rPr>
                <w:b/>
                <w:bCs/>
                <w:spacing w:val="-5"/>
                <w:highlight w:val="yellow"/>
              </w:rPr>
            </w:pPr>
          </w:p>
          <w:p w14:paraId="59995E96" w14:textId="77777777" w:rsidR="00AE4828" w:rsidRDefault="00AE4828" w:rsidP="00065D3E">
            <w:pPr>
              <w:pStyle w:val="KPZkladnytext"/>
              <w:rPr>
                <w:b/>
                <w:bCs/>
                <w:spacing w:val="-5"/>
                <w:highlight w:val="yellow"/>
              </w:rPr>
            </w:pPr>
          </w:p>
          <w:p w14:paraId="6BCE8BB6" w14:textId="77777777" w:rsidR="00AE4828" w:rsidRPr="00E87D84" w:rsidRDefault="00AE4828" w:rsidP="00065D3E">
            <w:pPr>
              <w:pStyle w:val="KPZkladnytext"/>
              <w:rPr>
                <w:b/>
                <w:bCs/>
              </w:rPr>
            </w:pPr>
            <w:r w:rsidRPr="00E87D84">
              <w:rPr>
                <w:bCs/>
                <w:spacing w:val="-5"/>
                <w:highlight w:val="yellow"/>
              </w:rPr>
              <w:t>[-]</w:t>
            </w:r>
          </w:p>
          <w:p w14:paraId="6DD2C28B" w14:textId="77777777" w:rsidR="00AE4828" w:rsidRPr="00E87D84" w:rsidRDefault="00AE4828" w:rsidP="00065D3E">
            <w:pPr>
              <w:pStyle w:val="KPZkladnytext"/>
              <w:rPr>
                <w:b/>
                <w:bCs/>
              </w:rPr>
            </w:pPr>
            <w:r w:rsidRPr="00E87D84">
              <w:rPr>
                <w:bCs/>
                <w:spacing w:val="-5"/>
                <w:highlight w:val="yellow"/>
              </w:rPr>
              <w:t>[-]</w:t>
            </w:r>
          </w:p>
          <w:p w14:paraId="497E5165"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5BE72D52" w14:textId="77777777" w:rsidTr="00065D3E">
        <w:trPr>
          <w:cantSplit/>
          <w:trHeight w:val="210"/>
        </w:trPr>
        <w:tc>
          <w:tcPr>
            <w:tcW w:w="2907" w:type="dxa"/>
            <w:tcMar>
              <w:top w:w="0" w:type="dxa"/>
              <w:left w:w="108" w:type="dxa"/>
              <w:bottom w:w="0" w:type="dxa"/>
              <w:right w:w="108" w:type="dxa"/>
            </w:tcMar>
          </w:tcPr>
          <w:p w14:paraId="0291425B"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9AB4E4A"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7CFECE9" w14:textId="77777777" w:rsidTr="00065D3E">
        <w:trPr>
          <w:cantSplit/>
          <w:trHeight w:val="210"/>
        </w:trPr>
        <w:tc>
          <w:tcPr>
            <w:tcW w:w="2907" w:type="dxa"/>
            <w:tcMar>
              <w:top w:w="0" w:type="dxa"/>
              <w:left w:w="108" w:type="dxa"/>
              <w:bottom w:w="0" w:type="dxa"/>
              <w:right w:w="108" w:type="dxa"/>
            </w:tcMar>
          </w:tcPr>
          <w:p w14:paraId="4EC29BB9" w14:textId="77777777" w:rsidR="00AE4828" w:rsidRDefault="00AE4828"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1ADCE87E" w14:textId="77777777" w:rsidR="00AE4828" w:rsidRPr="00E87D84" w:rsidRDefault="00AE4828" w:rsidP="00065D3E">
            <w:pPr>
              <w:pStyle w:val="KPZkladnytext"/>
              <w:rPr>
                <w:rFonts w:cs="Times New Roman"/>
                <w:spacing w:val="-5"/>
                <w:highlight w:val="yellow"/>
              </w:rPr>
            </w:pPr>
            <w:r w:rsidRPr="00E87D84">
              <w:rPr>
                <w:rFonts w:cs="Times New Roman"/>
                <w:spacing w:val="-5"/>
                <w:highlight w:val="yellow"/>
              </w:rPr>
              <w:t>[-]</w:t>
            </w:r>
          </w:p>
        </w:tc>
      </w:tr>
      <w:tr w:rsidR="00AE4828" w:rsidRPr="00FD35CE" w14:paraId="0F240862" w14:textId="77777777" w:rsidTr="00065D3E">
        <w:trPr>
          <w:cantSplit/>
          <w:trHeight w:val="210"/>
        </w:trPr>
        <w:tc>
          <w:tcPr>
            <w:tcW w:w="2907" w:type="dxa"/>
            <w:tcMar>
              <w:top w:w="0" w:type="dxa"/>
              <w:left w:w="108" w:type="dxa"/>
              <w:bottom w:w="0" w:type="dxa"/>
              <w:right w:w="108" w:type="dxa"/>
            </w:tcMar>
          </w:tcPr>
          <w:p w14:paraId="6EC076E4"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689DF745"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67AD2441" w14:textId="77777777" w:rsidTr="00065D3E">
        <w:trPr>
          <w:cantSplit/>
          <w:trHeight w:val="210"/>
        </w:trPr>
        <w:tc>
          <w:tcPr>
            <w:tcW w:w="2907" w:type="dxa"/>
            <w:tcMar>
              <w:top w:w="0" w:type="dxa"/>
              <w:left w:w="108" w:type="dxa"/>
              <w:bottom w:w="0" w:type="dxa"/>
              <w:right w:w="108" w:type="dxa"/>
            </w:tcMar>
          </w:tcPr>
          <w:p w14:paraId="746243CE"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78D03C7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69E986B0" w14:textId="77777777" w:rsidTr="00065D3E">
        <w:trPr>
          <w:cantSplit/>
          <w:trHeight w:val="210"/>
        </w:trPr>
        <w:tc>
          <w:tcPr>
            <w:tcW w:w="2907" w:type="dxa"/>
            <w:tcMar>
              <w:top w:w="0" w:type="dxa"/>
              <w:left w:w="108" w:type="dxa"/>
              <w:bottom w:w="0" w:type="dxa"/>
              <w:right w:w="108" w:type="dxa"/>
            </w:tcMar>
          </w:tcPr>
          <w:p w14:paraId="7854CF44"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8A054FE"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D70CCAD" w14:textId="77777777" w:rsidTr="00065D3E">
        <w:trPr>
          <w:cantSplit/>
          <w:trHeight w:val="210"/>
        </w:trPr>
        <w:tc>
          <w:tcPr>
            <w:tcW w:w="2907" w:type="dxa"/>
            <w:tcMar>
              <w:top w:w="0" w:type="dxa"/>
              <w:left w:w="108" w:type="dxa"/>
              <w:bottom w:w="0" w:type="dxa"/>
              <w:right w:w="108" w:type="dxa"/>
            </w:tcMar>
          </w:tcPr>
          <w:p w14:paraId="3EE0F5CA"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574216C8"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30BD8BBE" w14:textId="77777777" w:rsidTr="00065D3E">
        <w:trPr>
          <w:cantSplit/>
          <w:trHeight w:val="210"/>
        </w:trPr>
        <w:tc>
          <w:tcPr>
            <w:tcW w:w="2907" w:type="dxa"/>
            <w:tcMar>
              <w:top w:w="0" w:type="dxa"/>
              <w:left w:w="108" w:type="dxa"/>
              <w:bottom w:w="0" w:type="dxa"/>
              <w:right w:w="108" w:type="dxa"/>
            </w:tcMar>
          </w:tcPr>
          <w:p w14:paraId="0B68D068"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4F0FEB2A" w14:textId="77777777" w:rsidR="00AE4828" w:rsidRPr="00FD35CE" w:rsidRDefault="00AE4828" w:rsidP="00065D3E">
            <w:pPr>
              <w:pStyle w:val="KPZkladnytext"/>
              <w:rPr>
                <w:rFonts w:cs="Century Gothic"/>
              </w:rPr>
            </w:pPr>
          </w:p>
        </w:tc>
      </w:tr>
      <w:tr w:rsidR="00AE4828" w:rsidRPr="00FD35CE" w14:paraId="36EBE59E" w14:textId="77777777" w:rsidTr="00065D3E">
        <w:trPr>
          <w:cantSplit/>
          <w:trHeight w:val="210"/>
        </w:trPr>
        <w:tc>
          <w:tcPr>
            <w:tcW w:w="2907" w:type="dxa"/>
            <w:tcMar>
              <w:top w:w="0" w:type="dxa"/>
              <w:left w:w="108" w:type="dxa"/>
              <w:bottom w:w="0" w:type="dxa"/>
              <w:right w:w="108" w:type="dxa"/>
            </w:tcMar>
          </w:tcPr>
          <w:p w14:paraId="72A6B78F"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00DCEA5B" w14:textId="77777777" w:rsidR="00AE4828" w:rsidRDefault="00AE4828"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36174CD9" w14:textId="77777777" w:rsidR="00AE4828" w:rsidRPr="00FD35CE" w:rsidRDefault="00AE4828" w:rsidP="00065D3E">
            <w:pPr>
              <w:pStyle w:val="KPZkladnytext"/>
              <w:rPr>
                <w:rFonts w:cs="Tahoma"/>
                <w:lang w:eastAsia="en-US"/>
              </w:rPr>
            </w:pPr>
          </w:p>
        </w:tc>
      </w:tr>
    </w:tbl>
    <w:p w14:paraId="12D4B9F7" w14:textId="77777777" w:rsidR="00AE4828" w:rsidRPr="00FD35CE" w:rsidRDefault="00AE4828" w:rsidP="00AE4828">
      <w:pPr>
        <w:pStyle w:val="KPZkladnytext"/>
      </w:pPr>
    </w:p>
    <w:p w14:paraId="05EEEADD" w14:textId="77777777" w:rsidR="00AE4828" w:rsidRDefault="00AE4828" w:rsidP="00AE4828">
      <w:pPr>
        <w:pStyle w:val="KPZkladnytext"/>
      </w:pPr>
    </w:p>
    <w:p w14:paraId="39B4C141" w14:textId="77777777" w:rsidR="00AE4828" w:rsidRPr="005947B5" w:rsidRDefault="00AE4828" w:rsidP="00AE4828">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6666B174" w14:textId="77777777" w:rsidR="00AE4828" w:rsidRPr="005355F7" w:rsidRDefault="00AE4828" w:rsidP="00AE4828">
      <w:pPr>
        <w:pStyle w:val="KPZkladnytext"/>
        <w:jc w:val="center"/>
        <w:rPr>
          <w:iCs/>
        </w:rPr>
      </w:pPr>
      <w:r w:rsidRPr="005355F7">
        <w:rPr>
          <w:rFonts w:cs="Century Gothic"/>
          <w:iCs/>
        </w:rPr>
        <w:t>túto</w:t>
      </w:r>
    </w:p>
    <w:p w14:paraId="0CB29CFD" w14:textId="77777777" w:rsidR="00AE4828" w:rsidRPr="005355F7" w:rsidRDefault="00AE4828" w:rsidP="00AE4828">
      <w:pPr>
        <w:pStyle w:val="KPZkladnytext"/>
        <w:jc w:val="center"/>
      </w:pPr>
    </w:p>
    <w:p w14:paraId="3B3D5453" w14:textId="77777777" w:rsidR="00AE4828" w:rsidRDefault="00AE4828" w:rsidP="00AE4828">
      <w:pPr>
        <w:pStyle w:val="KPZkladnytext"/>
        <w:jc w:val="center"/>
        <w:rPr>
          <w:b/>
          <w:bCs/>
        </w:rPr>
      </w:pPr>
      <w:r w:rsidRPr="00FA4368">
        <w:rPr>
          <w:b/>
          <w:bCs/>
        </w:rPr>
        <w:t>Zmluv</w:t>
      </w:r>
      <w:r>
        <w:rPr>
          <w:b/>
          <w:bCs/>
        </w:rPr>
        <w:t>u</w:t>
      </w:r>
      <w:r w:rsidRPr="00FA4368">
        <w:rPr>
          <w:b/>
          <w:bCs/>
        </w:rPr>
        <w:t xml:space="preserve"> o</w:t>
      </w:r>
      <w:r>
        <w:rPr>
          <w:b/>
          <w:bCs/>
        </w:rPr>
        <w:t> </w:t>
      </w:r>
      <w:r w:rsidRPr="00FA4368">
        <w:rPr>
          <w:b/>
          <w:bCs/>
        </w:rPr>
        <w:t>dielo</w:t>
      </w:r>
    </w:p>
    <w:p w14:paraId="3AD8D9C1" w14:textId="77777777" w:rsidR="00AE4828" w:rsidRPr="00FA4368" w:rsidRDefault="00AE4828" w:rsidP="00AE4828">
      <w:pPr>
        <w:pStyle w:val="KPZkladnytext"/>
        <w:jc w:val="center"/>
        <w:rPr>
          <w:b/>
          <w:bCs/>
        </w:rPr>
      </w:pPr>
    </w:p>
    <w:p w14:paraId="2C26A6A5" w14:textId="77777777" w:rsidR="00AE4828" w:rsidRPr="00844B27" w:rsidRDefault="00AE4828" w:rsidP="00AE4828">
      <w:pPr>
        <w:pStyle w:val="KPZkladnytext"/>
        <w:jc w:val="center"/>
        <w:rPr>
          <w:b/>
          <w:bCs/>
        </w:rPr>
      </w:pPr>
      <w:r w:rsidRPr="00FA4368">
        <w:rPr>
          <w:b/>
          <w:bCs/>
        </w:rPr>
        <w:t>vybudovan</w:t>
      </w:r>
      <w:r>
        <w:rPr>
          <w:b/>
          <w:bCs/>
        </w:rPr>
        <w:t>ie</w:t>
      </w:r>
      <w:r w:rsidRPr="00FA4368">
        <w:rPr>
          <w:b/>
          <w:bCs/>
        </w:rPr>
        <w:t xml:space="preserve"> </w:t>
      </w:r>
      <w:r>
        <w:rPr>
          <w:b/>
          <w:bCs/>
        </w:rPr>
        <w:t>A</w:t>
      </w:r>
      <w:r w:rsidRPr="005931F6">
        <w:rPr>
          <w:b/>
          <w:bCs/>
        </w:rPr>
        <w:t xml:space="preserve">utomatizovaného systému </w:t>
      </w:r>
      <w:r w:rsidRPr="00844B27">
        <w:rPr>
          <w:b/>
          <w:bCs/>
        </w:rPr>
        <w:t>odhaľovania porušení pravidiel cestnej premávky:</w:t>
      </w:r>
    </w:p>
    <w:p w14:paraId="61D3C023" w14:textId="77777777" w:rsidR="00AE4828" w:rsidRPr="00844B27" w:rsidRDefault="00AE4828" w:rsidP="00AE4828">
      <w:pPr>
        <w:pStyle w:val="KPZkladnytext"/>
        <w:jc w:val="center"/>
      </w:pPr>
    </w:p>
    <w:p w14:paraId="137EE166" w14:textId="77777777" w:rsidR="00AE4828" w:rsidRPr="00844B27" w:rsidRDefault="00AE4828" w:rsidP="00AE4828">
      <w:pPr>
        <w:pStyle w:val="KPZkladnytext"/>
        <w:jc w:val="center"/>
      </w:pPr>
      <w:r w:rsidRPr="00844B27">
        <w:t>(ďalej len „</w:t>
      </w:r>
      <w:r w:rsidRPr="00844B27">
        <w:rPr>
          <w:b/>
          <w:bCs/>
        </w:rPr>
        <w:t>Zmluva</w:t>
      </w:r>
      <w:r w:rsidRPr="00844B27">
        <w:t>“)</w:t>
      </w:r>
    </w:p>
    <w:p w14:paraId="0599C200" w14:textId="77777777" w:rsidR="00AE4828" w:rsidRPr="00844B27" w:rsidRDefault="00AE4828" w:rsidP="00AE4828">
      <w:pPr>
        <w:pStyle w:val="KPZkladnytext"/>
      </w:pPr>
    </w:p>
    <w:p w14:paraId="76B43976" w14:textId="77777777" w:rsidR="00AE4828" w:rsidRPr="00844B27" w:rsidRDefault="00AE4828" w:rsidP="00AE4828">
      <w:pPr>
        <w:suppressAutoHyphens w:val="0"/>
        <w:spacing w:line="276" w:lineRule="auto"/>
      </w:pPr>
      <w:r w:rsidRPr="00844B27">
        <w:br w:type="page"/>
      </w:r>
    </w:p>
    <w:p w14:paraId="7B0D5E4C" w14:textId="77777777" w:rsidR="00AE4828" w:rsidRPr="00844B27" w:rsidRDefault="00AE4828" w:rsidP="00AE4828">
      <w:pPr>
        <w:suppressAutoHyphens w:val="0"/>
        <w:spacing w:line="276" w:lineRule="auto"/>
        <w:jc w:val="center"/>
        <w:rPr>
          <w:rFonts w:ascii="Century Gothic" w:hAnsi="Century Gothic"/>
          <w:sz w:val="20"/>
        </w:rPr>
      </w:pPr>
      <w:r w:rsidRPr="00844B27">
        <w:rPr>
          <w:rFonts w:ascii="Century Gothic" w:hAnsi="Century Gothic"/>
          <w:b/>
          <w:bCs/>
          <w:sz w:val="20"/>
        </w:rPr>
        <w:lastRenderedPageBreak/>
        <w:t>OBSAH</w:t>
      </w:r>
    </w:p>
    <w:p w14:paraId="4AE78252" w14:textId="77777777" w:rsidR="00AE4828" w:rsidRPr="00C24C2B" w:rsidRDefault="00AE4828" w:rsidP="00AE4828">
      <w:pPr>
        <w:suppressAutoHyphens w:val="0"/>
        <w:spacing w:line="276" w:lineRule="auto"/>
        <w:jc w:val="center"/>
        <w:rPr>
          <w:rFonts w:ascii="Century Gothic" w:hAnsi="Century Gothic"/>
          <w:sz w:val="20"/>
        </w:rPr>
      </w:pPr>
    </w:p>
    <w:p w14:paraId="57124438" w14:textId="51FF714F" w:rsidR="00DC0FD6" w:rsidRPr="00C24C2B" w:rsidRDefault="00AE4828">
      <w:pPr>
        <w:pStyle w:val="Obsah1"/>
        <w:rPr>
          <w:rFonts w:ascii="Century Gothic" w:eastAsiaTheme="minorEastAsia" w:hAnsi="Century Gothic" w:cstheme="minorBidi"/>
          <w:b w:val="0"/>
          <w:bCs w:val="0"/>
          <w:caps w:val="0"/>
          <w:noProof/>
          <w:kern w:val="2"/>
          <w:sz w:val="24"/>
          <w:szCs w:val="24"/>
          <w:lang w:eastAsia="sk-SK"/>
          <w14:ligatures w14:val="standardContextual"/>
        </w:rPr>
      </w:pPr>
      <w:r w:rsidRPr="00C24C2B">
        <w:rPr>
          <w:rFonts w:ascii="Century Gothic" w:hAnsi="Century Gothic"/>
          <w:b w:val="0"/>
          <w:bCs w:val="0"/>
        </w:rPr>
        <w:fldChar w:fldCharType="begin"/>
      </w:r>
      <w:r w:rsidRPr="00C24C2B">
        <w:rPr>
          <w:rFonts w:ascii="Century Gothic" w:hAnsi="Century Gothic"/>
          <w:b w:val="0"/>
          <w:bCs w:val="0"/>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C24C2B">
        <w:rPr>
          <w:rFonts w:ascii="Century Gothic" w:hAnsi="Century Gothic"/>
          <w:b w:val="0"/>
          <w:bCs w:val="0"/>
        </w:rPr>
        <w:fldChar w:fldCharType="separate"/>
      </w:r>
      <w:hyperlink w:anchor="_Toc147841524" w:history="1">
        <w:r w:rsidR="00DC0FD6" w:rsidRPr="00C24C2B">
          <w:rPr>
            <w:rStyle w:val="Hypertextovprepojenie"/>
            <w:rFonts w:ascii="Century Gothic" w:hAnsi="Century Gothic"/>
            <w:b w:val="0"/>
            <w:bCs w:val="0"/>
            <w:noProof/>
          </w:rPr>
          <w:t>Preambula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72CFFF98" w14:textId="5CF2D2C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5" w:history="1">
        <w:r w:rsidR="00DC0FD6" w:rsidRPr="00C24C2B">
          <w:rPr>
            <w:rStyle w:val="Hypertextovprepojenie"/>
            <w:rFonts w:ascii="Century Gothic" w:hAnsi="Century Gothic"/>
            <w:b w:val="0"/>
            <w:bCs w:val="0"/>
            <w:noProof/>
          </w:rPr>
          <w:t>ÚVODNÉ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308D4F99" w14:textId="69A6BF2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6" w:history="1">
        <w:r w:rsidR="00DC0FD6" w:rsidRPr="00C24C2B">
          <w:rPr>
            <w:rStyle w:val="Hypertextovprepojenie"/>
            <w:rFonts w:ascii="Century Gothic" w:hAnsi="Century Gothic"/>
            <w:noProof/>
          </w:rPr>
          <w:t>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Vymedzenie pojmov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7</w:t>
        </w:r>
        <w:r w:rsidR="00DC0FD6" w:rsidRPr="00C24C2B">
          <w:rPr>
            <w:rFonts w:ascii="Century Gothic" w:hAnsi="Century Gothic"/>
            <w:noProof/>
            <w:webHidden/>
          </w:rPr>
          <w:fldChar w:fldCharType="end"/>
        </w:r>
      </w:hyperlink>
    </w:p>
    <w:p w14:paraId="38337148" w14:textId="525D165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7" w:history="1">
        <w:r w:rsidR="00DC0FD6" w:rsidRPr="00C24C2B">
          <w:rPr>
            <w:rStyle w:val="Hypertextovprepojenie"/>
            <w:rFonts w:ascii="Century Gothic" w:hAnsi="Century Gothic"/>
            <w:noProof/>
          </w:rPr>
          <w:t>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Poradie</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prednosti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13</w:t>
        </w:r>
        <w:r w:rsidR="00DC0FD6" w:rsidRPr="00C24C2B">
          <w:rPr>
            <w:rFonts w:ascii="Century Gothic" w:hAnsi="Century Gothic"/>
            <w:noProof/>
            <w:webHidden/>
          </w:rPr>
          <w:fldChar w:fldCharType="end"/>
        </w:r>
      </w:hyperlink>
    </w:p>
    <w:p w14:paraId="288DA2B0" w14:textId="4A2C8961"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8" w:history="1">
        <w:r w:rsidR="00DC0FD6" w:rsidRPr="00C24C2B">
          <w:rPr>
            <w:rStyle w:val="Hypertextovprepojenie"/>
            <w:rFonts w:ascii="Century Gothic" w:hAnsi="Century Gothic"/>
            <w:b w:val="0"/>
            <w:bCs w:val="0"/>
            <w:noProof/>
          </w:rPr>
          <w:t>VYHLÁSENIA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13</w:t>
        </w:r>
        <w:r w:rsidR="00DC0FD6" w:rsidRPr="00C24C2B">
          <w:rPr>
            <w:rFonts w:ascii="Century Gothic" w:hAnsi="Century Gothic"/>
            <w:b w:val="0"/>
            <w:bCs w:val="0"/>
            <w:noProof/>
            <w:webHidden/>
          </w:rPr>
          <w:fldChar w:fldCharType="end"/>
        </w:r>
      </w:hyperlink>
    </w:p>
    <w:p w14:paraId="5CA6F102" w14:textId="5EC3234D"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9" w:history="1">
        <w:r w:rsidR="00DC0FD6" w:rsidRPr="00C24C2B">
          <w:rPr>
            <w:rStyle w:val="Hypertextovprepojenie"/>
            <w:rFonts w:ascii="Century Gothic" w:hAnsi="Century Gothic"/>
            <w:b w:val="0"/>
            <w:bCs w:val="0"/>
            <w:noProof/>
          </w:rPr>
          <w:t>PREDMET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_Toc147841529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14</w:t>
        </w:r>
        <w:r w:rsidR="00DC0FD6" w:rsidRPr="00C24C2B">
          <w:rPr>
            <w:rFonts w:ascii="Century Gothic" w:hAnsi="Century Gothic"/>
            <w:b w:val="0"/>
            <w:bCs w:val="0"/>
            <w:noProof/>
            <w:webHidden/>
          </w:rPr>
          <w:fldChar w:fldCharType="end"/>
        </w:r>
      </w:hyperlink>
    </w:p>
    <w:p w14:paraId="0B78C6FA" w14:textId="47D80AD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30" w:history="1">
        <w:r w:rsidR="00DC0FD6" w:rsidRPr="00C24C2B">
          <w:rPr>
            <w:rStyle w:val="Hypertextovprepojenie"/>
            <w:rFonts w:ascii="Century Gothic" w:hAnsi="Century Gothic"/>
            <w:b w:val="0"/>
            <w:bCs w:val="0"/>
            <w:noProof/>
          </w:rPr>
          <w:t>FÁZY</w:t>
        </w:r>
        <w:r w:rsidR="00DC0FD6" w:rsidRPr="00C24C2B">
          <w:rPr>
            <w:rStyle w:val="Hypertextovprepojenie"/>
            <w:rFonts w:ascii="Century Gothic" w:hAnsi="Century Gothic"/>
            <w:b w:val="0"/>
            <w:bCs w:val="0"/>
            <w:noProof/>
            <w:spacing w:val="-6"/>
          </w:rPr>
          <w:t xml:space="preserve"> </w:t>
        </w:r>
        <w:r w:rsidR="00DC0FD6" w:rsidRPr="00C24C2B">
          <w:rPr>
            <w:rStyle w:val="Hypertextovprepojenie"/>
            <w:rFonts w:ascii="Century Gothic" w:hAnsi="Century Gothic"/>
            <w:b w:val="0"/>
            <w:bCs w:val="0"/>
            <w:noProof/>
          </w:rPr>
          <w:t>PLNENIA</w:t>
        </w:r>
        <w:r w:rsidR="00DC0FD6" w:rsidRPr="00C24C2B">
          <w:rPr>
            <w:rStyle w:val="Hypertextovprepojenie"/>
            <w:rFonts w:ascii="Century Gothic" w:hAnsi="Century Gothic"/>
            <w:b w:val="0"/>
            <w:bCs w:val="0"/>
            <w:noProof/>
            <w:spacing w:val="-8"/>
          </w:rPr>
          <w:t xml:space="preserve"> </w:t>
        </w:r>
        <w:r w:rsidR="00DC0FD6" w:rsidRPr="00C24C2B">
          <w:rPr>
            <w:rStyle w:val="Hypertextovprepojenie"/>
            <w:rFonts w:ascii="Century Gothic" w:hAnsi="Century Gothic"/>
            <w:b w:val="0"/>
            <w:bCs w:val="0"/>
            <w:noProof/>
            <w:spacing w:val="-2"/>
          </w:rPr>
          <w:t>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_Toc147841530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15</w:t>
        </w:r>
        <w:r w:rsidR="00DC0FD6" w:rsidRPr="00C24C2B">
          <w:rPr>
            <w:rFonts w:ascii="Century Gothic" w:hAnsi="Century Gothic"/>
            <w:b w:val="0"/>
            <w:bCs w:val="0"/>
            <w:noProof/>
            <w:webHidden/>
          </w:rPr>
          <w:fldChar w:fldCharType="end"/>
        </w:r>
      </w:hyperlink>
    </w:p>
    <w:p w14:paraId="337611DA" w14:textId="4C89FD4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1" w:history="1">
        <w:r w:rsidR="00DC0FD6" w:rsidRPr="00C24C2B">
          <w:rPr>
            <w:rStyle w:val="Hypertextovprepojenie"/>
            <w:rFonts w:ascii="Century Gothic" w:hAnsi="Century Gothic"/>
            <w:noProof/>
          </w:rPr>
          <w:t>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15</w:t>
        </w:r>
        <w:r w:rsidR="00DC0FD6" w:rsidRPr="00C24C2B">
          <w:rPr>
            <w:rFonts w:ascii="Century Gothic" w:hAnsi="Century Gothic"/>
            <w:noProof/>
            <w:webHidden/>
          </w:rPr>
          <w:fldChar w:fldCharType="end"/>
        </w:r>
      </w:hyperlink>
    </w:p>
    <w:p w14:paraId="5397B867" w14:textId="02B04A8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2" w:history="1">
        <w:r w:rsidR="00DC0FD6" w:rsidRPr="00C24C2B">
          <w:rPr>
            <w:rStyle w:val="Hypertextovprepojenie"/>
            <w:rFonts w:ascii="Century Gothic" w:hAnsi="Century Gothic"/>
            <w:i w:val="0"/>
            <w:iCs w:val="0"/>
            <w:noProof/>
          </w:rPr>
          <w:t>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Návrh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15</w:t>
        </w:r>
        <w:r w:rsidR="00DC0FD6" w:rsidRPr="00C24C2B">
          <w:rPr>
            <w:rFonts w:ascii="Century Gothic" w:hAnsi="Century Gothic"/>
            <w:i w:val="0"/>
            <w:iCs w:val="0"/>
            <w:noProof/>
            <w:webHidden/>
          </w:rPr>
          <w:fldChar w:fldCharType="end"/>
        </w:r>
      </w:hyperlink>
    </w:p>
    <w:p w14:paraId="7E8A29F2" w14:textId="3265D8E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3" w:history="1">
        <w:r w:rsidR="00DC0FD6" w:rsidRPr="00C24C2B">
          <w:rPr>
            <w:rStyle w:val="Hypertextovprepojenie"/>
            <w:rFonts w:ascii="Century Gothic" w:hAnsi="Century Gothic"/>
            <w:i w:val="0"/>
            <w:iCs w:val="0"/>
            <w:noProof/>
          </w:rPr>
          <w:t>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 Skúšky funkčnosti návrhu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157823A6" w14:textId="5136AE7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4" w:history="1">
        <w:r w:rsidR="00DC0FD6" w:rsidRPr="00C24C2B">
          <w:rPr>
            <w:rStyle w:val="Hypertextovprepojenie"/>
            <w:rFonts w:ascii="Century Gothic" w:hAnsi="Century Gothic"/>
            <w:i w:val="0"/>
            <w:iCs w:val="0"/>
            <w:noProof/>
          </w:rPr>
          <w:t>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3CFC5F29" w14:textId="1C9DD64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5" w:history="1">
        <w:r w:rsidR="00DC0FD6" w:rsidRPr="00C24C2B">
          <w:rPr>
            <w:rStyle w:val="Hypertextovprepojenie"/>
            <w:rFonts w:ascii="Century Gothic" w:hAnsi="Century Gothic"/>
            <w:i w:val="0"/>
            <w:iCs w:val="0"/>
            <w:noProof/>
          </w:rPr>
          <w:t>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17</w:t>
        </w:r>
        <w:r w:rsidR="00DC0FD6" w:rsidRPr="00C24C2B">
          <w:rPr>
            <w:rFonts w:ascii="Century Gothic" w:hAnsi="Century Gothic"/>
            <w:i w:val="0"/>
            <w:iCs w:val="0"/>
            <w:noProof/>
            <w:webHidden/>
          </w:rPr>
          <w:fldChar w:fldCharType="end"/>
        </w:r>
      </w:hyperlink>
    </w:p>
    <w:p w14:paraId="38DB8927" w14:textId="2DF6A8BE"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6" w:history="1">
        <w:r w:rsidR="00DC0FD6" w:rsidRPr="00C24C2B">
          <w:rPr>
            <w:rStyle w:val="Hypertextovprepojenie"/>
            <w:rFonts w:ascii="Century Gothic" w:hAnsi="Century Gothic"/>
            <w:noProof/>
          </w:rPr>
          <w:t>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18</w:t>
        </w:r>
        <w:r w:rsidR="00DC0FD6" w:rsidRPr="00C24C2B">
          <w:rPr>
            <w:rFonts w:ascii="Century Gothic" w:hAnsi="Century Gothic"/>
            <w:noProof/>
            <w:webHidden/>
          </w:rPr>
          <w:fldChar w:fldCharType="end"/>
        </w:r>
      </w:hyperlink>
    </w:p>
    <w:p w14:paraId="59296E2A" w14:textId="5336EE0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7" w:history="1">
        <w:r w:rsidR="00DC0FD6" w:rsidRPr="00C24C2B">
          <w:rPr>
            <w:rStyle w:val="Hypertextovprepojenie"/>
            <w:rFonts w:ascii="Century Gothic" w:hAnsi="Century Gothic"/>
            <w:i w:val="0"/>
            <w:iCs w:val="0"/>
            <w:noProof/>
          </w:rPr>
          <w:t>4.2.1.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18</w:t>
        </w:r>
        <w:r w:rsidR="00DC0FD6" w:rsidRPr="00C24C2B">
          <w:rPr>
            <w:rFonts w:ascii="Century Gothic" w:hAnsi="Century Gothic"/>
            <w:i w:val="0"/>
            <w:iCs w:val="0"/>
            <w:noProof/>
            <w:webHidden/>
          </w:rPr>
          <w:fldChar w:fldCharType="end"/>
        </w:r>
      </w:hyperlink>
    </w:p>
    <w:p w14:paraId="257428A9" w14:textId="51A3866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8" w:history="1">
        <w:r w:rsidR="00DC0FD6" w:rsidRPr="00C24C2B">
          <w:rPr>
            <w:rStyle w:val="Hypertextovprepojenie"/>
            <w:rFonts w:ascii="Century Gothic" w:hAnsi="Century Gothic"/>
            <w:i w:val="0"/>
            <w:iCs w:val="0"/>
            <w:noProof/>
          </w:rPr>
          <w:t>4.2.2.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Skúšky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7448A858" w14:textId="6B8773E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9" w:history="1">
        <w:r w:rsidR="00DC0FD6" w:rsidRPr="00C24C2B">
          <w:rPr>
            <w:rStyle w:val="Hypertextovprepojenie"/>
            <w:rFonts w:ascii="Century Gothic" w:hAnsi="Century Gothic"/>
            <w:i w:val="0"/>
            <w:iCs w:val="0"/>
            <w:noProof/>
          </w:rPr>
          <w:t>4.2.3.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226F26B7" w14:textId="3E3DE2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0" w:history="1">
        <w:r w:rsidR="00DC0FD6" w:rsidRPr="00C24C2B">
          <w:rPr>
            <w:rStyle w:val="Hypertextovprepojenie"/>
            <w:rFonts w:ascii="Century Gothic" w:hAnsi="Century Gothic"/>
            <w:i w:val="0"/>
            <w:iCs w:val="0"/>
            <w:noProof/>
          </w:rPr>
          <w:t>4.2.4.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20</w:t>
        </w:r>
        <w:r w:rsidR="00DC0FD6" w:rsidRPr="00C24C2B">
          <w:rPr>
            <w:rFonts w:ascii="Century Gothic" w:hAnsi="Century Gothic"/>
            <w:i w:val="0"/>
            <w:iCs w:val="0"/>
            <w:noProof/>
            <w:webHidden/>
          </w:rPr>
          <w:fldChar w:fldCharType="end"/>
        </w:r>
      </w:hyperlink>
    </w:p>
    <w:p w14:paraId="1D2CFFF1" w14:textId="4C8BEF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1" w:history="1">
        <w:r w:rsidR="00DC0FD6" w:rsidRPr="00C24C2B">
          <w:rPr>
            <w:rStyle w:val="Hypertextovprepojenie"/>
            <w:rFonts w:ascii="Century Gothic" w:hAnsi="Century Gothic"/>
            <w:noProof/>
          </w:rPr>
          <w:t>4.3.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10"/>
          </w:rPr>
          <w:t xml:space="preserve"> úplného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20</w:t>
        </w:r>
        <w:r w:rsidR="00DC0FD6" w:rsidRPr="00C24C2B">
          <w:rPr>
            <w:rFonts w:ascii="Century Gothic" w:hAnsi="Century Gothic"/>
            <w:noProof/>
            <w:webHidden/>
          </w:rPr>
          <w:fldChar w:fldCharType="end"/>
        </w:r>
      </w:hyperlink>
    </w:p>
    <w:p w14:paraId="626382A3" w14:textId="0AACD70A"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2" w:history="1">
        <w:r w:rsidR="00DC0FD6" w:rsidRPr="00C24C2B">
          <w:rPr>
            <w:rStyle w:val="Hypertextovprepojenie"/>
            <w:rFonts w:ascii="Century Gothic" w:hAnsi="Century Gothic"/>
            <w:i w:val="0"/>
            <w:iCs w:val="0"/>
            <w:noProof/>
          </w:rPr>
          <w:t>4.3.1.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Úplné 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1E978900" w14:textId="0A5A42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3" w:history="1">
        <w:r w:rsidR="00DC0FD6" w:rsidRPr="00C24C2B">
          <w:rPr>
            <w:rStyle w:val="Hypertextovprepojenie"/>
            <w:rFonts w:ascii="Century Gothic" w:hAnsi="Century Gothic"/>
            <w:i w:val="0"/>
            <w:iCs w:val="0"/>
            <w:noProof/>
          </w:rPr>
          <w:t>4.3.2.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Skúšok</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366F7A0D" w14:textId="714255D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4" w:history="1">
        <w:r w:rsidR="00DC0FD6" w:rsidRPr="00C24C2B">
          <w:rPr>
            <w:rStyle w:val="Hypertextovprepojenie"/>
            <w:rFonts w:ascii="Century Gothic" w:hAnsi="Century Gothic"/>
            <w:i w:val="0"/>
            <w:iCs w:val="0"/>
            <w:noProof/>
          </w:rPr>
          <w:t>4.3.3.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úplného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6DAA0F46" w14:textId="42673D4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5" w:history="1">
        <w:r w:rsidR="00DC0FD6" w:rsidRPr="00C24C2B">
          <w:rPr>
            <w:rStyle w:val="Hypertextovprepojenie"/>
            <w:rFonts w:ascii="Century Gothic" w:hAnsi="Century Gothic"/>
            <w:i w:val="0"/>
            <w:iCs w:val="0"/>
            <w:noProof/>
          </w:rPr>
          <w:t>4.3.4.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 xml:space="preserve">Fázy </w:t>
        </w:r>
        <w:r w:rsidR="00DC0FD6" w:rsidRPr="00C24C2B">
          <w:rPr>
            <w:rStyle w:val="Hypertextovprepojenie"/>
            <w:rFonts w:ascii="Century Gothic" w:hAnsi="Century Gothic"/>
            <w:i w:val="0"/>
            <w:iCs w:val="0"/>
            <w:noProof/>
            <w:spacing w:val="-11"/>
          </w:rPr>
          <w:t>úplného</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3018E65E" w14:textId="7FF9C3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6" w:history="1">
        <w:r w:rsidR="00DC0FD6" w:rsidRPr="00C24C2B">
          <w:rPr>
            <w:rStyle w:val="Hypertextovprepojenie"/>
            <w:rFonts w:ascii="Century Gothic" w:hAnsi="Century Gothic"/>
            <w:noProof/>
          </w:rPr>
          <w:t>4.4.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Spoločné</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ustanovenia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w:t>
        </w:r>
        <w:r w:rsidR="00DC0FD6" w:rsidRPr="00C24C2B">
          <w:rPr>
            <w:rStyle w:val="Hypertextovprepojenie"/>
            <w:rFonts w:ascii="Century Gothic" w:hAnsi="Century Gothic"/>
            <w:noProof/>
            <w:spacing w:val="-4"/>
          </w:rPr>
          <w:t> </w:t>
        </w:r>
        <w:r w:rsidR="00DC0FD6" w:rsidRPr="00C24C2B">
          <w:rPr>
            <w:rStyle w:val="Hypertextovprepojenie"/>
            <w:rFonts w:ascii="Century Gothic" w:hAnsi="Century Gothic"/>
            <w:noProof/>
          </w:rPr>
          <w:t>Fázam plnenia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464A7A64" w14:textId="1ACF7D0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7" w:history="1">
        <w:r w:rsidR="00DC0FD6" w:rsidRPr="00C24C2B">
          <w:rPr>
            <w:rStyle w:val="Hypertextovprepojenie"/>
            <w:rFonts w:ascii="Century Gothic" w:hAnsi="Century Gothic"/>
            <w:i w:val="0"/>
            <w:iCs w:val="0"/>
            <w:noProof/>
          </w:rPr>
          <w:t>4.4.1.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Začat</w:t>
        </w:r>
        <w:r w:rsidR="00DC0FD6" w:rsidRPr="00C24C2B">
          <w:rPr>
            <w:rStyle w:val="Hypertextovprepojenie"/>
            <w:rFonts w:ascii="Century Gothic" w:hAnsi="Century Gothic"/>
            <w:i w:val="0"/>
            <w:iCs w:val="0"/>
            <w:noProof/>
          </w:rPr>
          <w:t>i</w:t>
        </w:r>
        <w:r w:rsidR="00DC0FD6" w:rsidRPr="00C24C2B">
          <w:rPr>
            <w:rStyle w:val="Hypertextovprepojenie"/>
            <w:rFonts w:ascii="Century Gothic" w:hAnsi="Century Gothic"/>
            <w:i w:val="0"/>
            <w:iCs w:val="0"/>
            <w:noProof/>
          </w:rPr>
          <w:t>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32462ACA" w14:textId="7566397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8" w:history="1">
        <w:r w:rsidR="00DC0FD6" w:rsidRPr="00C24C2B">
          <w:rPr>
            <w:rStyle w:val="Hypertextovprepojenie"/>
            <w:rFonts w:ascii="Century Gothic" w:hAnsi="Century Gothic"/>
            <w:i w:val="0"/>
            <w:iCs w:val="0"/>
            <w:noProof/>
          </w:rPr>
          <w:t>4.4.2.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Projektový</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spacing w:val="-4"/>
          </w:rPr>
          <w:t>plán</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48E466C4" w14:textId="352F5D9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9" w:history="1">
        <w:r w:rsidR="00DC0FD6" w:rsidRPr="00C24C2B">
          <w:rPr>
            <w:rStyle w:val="Hypertextovprepojenie"/>
            <w:rFonts w:ascii="Century Gothic" w:hAnsi="Century Gothic"/>
            <w:i w:val="0"/>
            <w:iCs w:val="0"/>
            <w:noProof/>
          </w:rPr>
          <w:t>4.4.3.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Projektová</w:t>
        </w:r>
        <w:r w:rsidR="00DC0FD6" w:rsidRPr="00C24C2B">
          <w:rPr>
            <w:rStyle w:val="Hypertextovprepojenie"/>
            <w:rFonts w:ascii="Century Gothic" w:hAnsi="Century Gothic"/>
            <w:i w:val="0"/>
            <w:iCs w:val="0"/>
            <w:noProof/>
            <w:spacing w:val="-14"/>
          </w:rPr>
          <w:t xml:space="preserve"> d</w:t>
        </w:r>
        <w:r w:rsidR="00DC0FD6" w:rsidRPr="00C24C2B">
          <w:rPr>
            <w:rStyle w:val="Hypertextovprepojenie"/>
            <w:rFonts w:ascii="Century Gothic" w:hAnsi="Century Gothic"/>
            <w:i w:val="0"/>
            <w:iCs w:val="0"/>
            <w:noProof/>
          </w:rPr>
          <w:t>okumentácia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7D474FCE" w14:textId="435CC0F2"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0" w:history="1">
        <w:r w:rsidR="00DC0FD6" w:rsidRPr="00C24C2B">
          <w:rPr>
            <w:rStyle w:val="Hypertextovprepojenie"/>
            <w:rFonts w:ascii="Century Gothic" w:hAnsi="Century Gothic"/>
            <w:noProof/>
          </w:rPr>
          <w:t>Všeobecné povi</w:t>
        </w:r>
        <w:r w:rsidR="00DC0FD6" w:rsidRPr="00C24C2B">
          <w:rPr>
            <w:rStyle w:val="Hypertextovprepojenie"/>
            <w:rFonts w:ascii="Century Gothic" w:hAnsi="Century Gothic"/>
            <w:noProof/>
          </w:rPr>
          <w:t>n</w:t>
        </w:r>
        <w:r w:rsidR="00DC0FD6" w:rsidRPr="00C24C2B">
          <w:rPr>
            <w:rStyle w:val="Hypertextovprepojenie"/>
            <w:rFonts w:ascii="Century Gothic" w:hAnsi="Century Gothic"/>
            <w:noProof/>
          </w:rPr>
          <w:t>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33CD938A" w14:textId="149E52A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1" w:history="1">
        <w:r w:rsidR="00DC0FD6" w:rsidRPr="00C24C2B">
          <w:rPr>
            <w:rStyle w:val="Hypertextovprepojenie"/>
            <w:rFonts w:ascii="Century Gothic" w:hAnsi="Century Gothic"/>
            <w:noProof/>
          </w:rPr>
          <w:t>Vykonávacia</w:t>
        </w:r>
        <w:r w:rsidR="00DC0FD6" w:rsidRPr="00C24C2B">
          <w:rPr>
            <w:rStyle w:val="Hypertextovprepojenie"/>
            <w:rFonts w:ascii="Century Gothic" w:hAnsi="Century Gothic"/>
            <w:noProof/>
            <w:spacing w:val="4"/>
          </w:rPr>
          <w:t xml:space="preserve"> </w:t>
        </w:r>
        <w:r w:rsidR="00DC0FD6" w:rsidRPr="00C24C2B">
          <w:rPr>
            <w:rStyle w:val="Hypertextovprepojenie"/>
            <w:rFonts w:ascii="Century Gothic" w:hAnsi="Century Gothic"/>
            <w:noProof/>
          </w:rPr>
          <w:t>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0A1D8CA" w14:textId="751E76DD"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2" w:history="1">
        <w:r w:rsidR="00DC0FD6" w:rsidRPr="00C24C2B">
          <w:rPr>
            <w:rStyle w:val="Hypertextovprepojenie"/>
            <w:rFonts w:ascii="Century Gothic" w:hAnsi="Century Gothic"/>
            <w:noProof/>
          </w:rPr>
          <w:t>Dokumentácia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skutočného</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realizovania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0C06BE6A" w14:textId="35B52714"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3" w:history="1">
        <w:r w:rsidR="00DC0FD6" w:rsidRPr="00C24C2B">
          <w:rPr>
            <w:rStyle w:val="Hypertextovprepojenie"/>
            <w:rFonts w:ascii="Century Gothic" w:hAnsi="Century Gothic"/>
            <w:noProof/>
          </w:rPr>
          <w:t>Dodávaná 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9C393E3" w14:textId="5175D7F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4" w:history="1">
        <w:r w:rsidR="00DC0FD6" w:rsidRPr="00C24C2B">
          <w:rPr>
            <w:rStyle w:val="Hypertextovprepojenie"/>
            <w:rFonts w:ascii="Century Gothic" w:hAnsi="Century Gothic"/>
            <w:i w:val="0"/>
            <w:iCs w:val="0"/>
            <w:noProof/>
          </w:rPr>
          <w:t>4.4.4.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Stretnutia Zmluvných strán k otázkam ohľadom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5F0D722F" w14:textId="67467C56"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5" w:history="1">
        <w:r w:rsidR="00DC0FD6" w:rsidRPr="00C24C2B">
          <w:rPr>
            <w:rStyle w:val="Hypertextovprepojenie"/>
            <w:rFonts w:ascii="Century Gothic" w:hAnsi="Century Gothic"/>
            <w:i w:val="0"/>
            <w:iCs w:val="0"/>
            <w:noProof/>
          </w:rPr>
          <w:t>4.4.5.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Mesačné správy</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o</w:t>
        </w:r>
        <w:r w:rsidR="00DC0FD6" w:rsidRPr="00C24C2B">
          <w:rPr>
            <w:rStyle w:val="Hypertextovprepojenie"/>
            <w:rFonts w:ascii="Century Gothic" w:hAnsi="Century Gothic"/>
            <w:i w:val="0"/>
            <w:iCs w:val="0"/>
            <w:noProof/>
            <w:spacing w:val="-6"/>
          </w:rPr>
          <w:t> </w:t>
        </w:r>
        <w:r w:rsidR="00DC0FD6" w:rsidRPr="00C24C2B">
          <w:rPr>
            <w:rStyle w:val="Hypertextovprepojenie"/>
            <w:rFonts w:ascii="Century Gothic" w:hAnsi="Century Gothic"/>
            <w:i w:val="0"/>
            <w:iCs w:val="0"/>
            <w:noProof/>
          </w:rPr>
          <w:t>postupe</w:t>
        </w:r>
        <w:r w:rsidR="00DC0FD6" w:rsidRPr="00C24C2B">
          <w:rPr>
            <w:rStyle w:val="Hypertextovprepojenie"/>
            <w:rFonts w:ascii="Century Gothic" w:hAnsi="Century Gothic"/>
            <w:i w:val="0"/>
            <w:iCs w:val="0"/>
            <w:noProof/>
            <w:spacing w:val="-6"/>
          </w:rPr>
          <w:t xml:space="preserve"> 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21E265B2" w14:textId="7FEF18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6" w:history="1">
        <w:r w:rsidR="00DC0FD6" w:rsidRPr="00C24C2B">
          <w:rPr>
            <w:rStyle w:val="Hypertextovprepojenie"/>
            <w:rFonts w:ascii="Century Gothic" w:hAnsi="Century Gothic"/>
            <w:i w:val="0"/>
            <w:iCs w:val="0"/>
            <w:noProof/>
          </w:rPr>
          <w:t>4.4.6.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Rýchlosť</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postupu</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0564115E" w14:textId="04EAA0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7" w:history="1">
        <w:r w:rsidR="00DC0FD6" w:rsidRPr="00C24C2B">
          <w:rPr>
            <w:rStyle w:val="Hypertextovprepojenie"/>
            <w:rFonts w:ascii="Century Gothic" w:hAnsi="Century Gothic"/>
            <w:i w:val="0"/>
            <w:iCs w:val="0"/>
            <w:noProof/>
          </w:rPr>
          <w:t>4.4.7.</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Prerušenie</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Prác</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a</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rPr>
          <w:t>následky</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rPr>
          <w:t>prerušenia</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6AFB035C" w14:textId="309516D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8" w:history="1">
        <w:r w:rsidR="00DC0FD6" w:rsidRPr="00C24C2B">
          <w:rPr>
            <w:rStyle w:val="Hypertextovprepojenie"/>
            <w:rFonts w:ascii="Century Gothic" w:hAnsi="Century Gothic"/>
            <w:i w:val="0"/>
            <w:iCs w:val="0"/>
            <w:noProof/>
          </w:rPr>
          <w:t>4.4.8.</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Pokračovanie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v</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spacing w:val="-2"/>
          </w:rPr>
          <w:t>Prácach</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3ABCD3D0" w14:textId="573A0F4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9" w:history="1">
        <w:r w:rsidR="00DC0FD6" w:rsidRPr="00C24C2B">
          <w:rPr>
            <w:rStyle w:val="Hypertextovprepojenie"/>
            <w:rFonts w:ascii="Century Gothic" w:hAnsi="Century Gothic"/>
            <w:i w:val="0"/>
            <w:iCs w:val="0"/>
            <w:noProof/>
          </w:rPr>
          <w:t>4.4.9.</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Bezpečnostné</w:t>
        </w:r>
        <w:r w:rsidR="00DC0FD6" w:rsidRPr="00C24C2B">
          <w:rPr>
            <w:rStyle w:val="Hypertextovprepojenie"/>
            <w:rFonts w:ascii="Century Gothic" w:hAnsi="Century Gothic"/>
            <w:i w:val="0"/>
            <w:iCs w:val="0"/>
            <w:noProof/>
            <w:spacing w:val="3"/>
          </w:rPr>
          <w:t xml:space="preserve"> </w:t>
        </w:r>
        <w:r w:rsidR="00DC0FD6" w:rsidRPr="00C24C2B">
          <w:rPr>
            <w:rStyle w:val="Hypertextovprepojenie"/>
            <w:rFonts w:ascii="Century Gothic" w:hAnsi="Century Gothic"/>
            <w:i w:val="0"/>
            <w:iCs w:val="0"/>
            <w:noProof/>
          </w:rPr>
          <w:t>postupy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916A1E9" w14:textId="2C4AD29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0" w:history="1">
        <w:r w:rsidR="00DC0FD6" w:rsidRPr="00C24C2B">
          <w:rPr>
            <w:rStyle w:val="Hypertextovprepojenie"/>
            <w:rFonts w:ascii="Century Gothic" w:hAnsi="Century Gothic"/>
            <w:i w:val="0"/>
            <w:iCs w:val="0"/>
            <w:noProof/>
          </w:rPr>
          <w:t>4.4.10.</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rPr>
          <w:t>kvality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44E4F31" w14:textId="1373BA2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1" w:history="1">
        <w:r w:rsidR="00DC0FD6" w:rsidRPr="00C24C2B">
          <w:rPr>
            <w:rStyle w:val="Hypertextovprepojenie"/>
            <w:rFonts w:ascii="Century Gothic" w:hAnsi="Century Gothic"/>
            <w:i w:val="0"/>
            <w:iCs w:val="0"/>
            <w:noProof/>
          </w:rPr>
          <w:t>4.4.11.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Nepredvídateľné</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riziká</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7B410C33" w14:textId="54C372D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2" w:history="1">
        <w:r w:rsidR="00DC0FD6" w:rsidRPr="00C24C2B">
          <w:rPr>
            <w:rStyle w:val="Hypertextovprepojenie"/>
            <w:rFonts w:ascii="Century Gothic" w:hAnsi="Century Gothic"/>
            <w:i w:val="0"/>
            <w:iCs w:val="0"/>
            <w:noProof/>
          </w:rPr>
          <w:t>4.4.12.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Zamedzenie</w:t>
        </w:r>
        <w:r w:rsidR="00DC0FD6" w:rsidRPr="00C24C2B">
          <w:rPr>
            <w:rStyle w:val="Hypertextovprepojenie"/>
            <w:rFonts w:ascii="Century Gothic" w:hAnsi="Century Gothic"/>
            <w:i w:val="0"/>
            <w:iCs w:val="0"/>
            <w:noProof/>
            <w:spacing w:val="1"/>
          </w:rPr>
          <w:t xml:space="preserve"> </w:t>
        </w:r>
        <w:r w:rsidR="00DC0FD6" w:rsidRPr="00C24C2B">
          <w:rPr>
            <w:rStyle w:val="Hypertextovprepojenie"/>
            <w:rFonts w:ascii="Century Gothic" w:hAnsi="Century Gothic"/>
            <w:i w:val="0"/>
            <w:iCs w:val="0"/>
            <w:noProof/>
          </w:rPr>
          <w:t>prekážok</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097DF50B" w14:textId="685C62B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3" w:history="1">
        <w:r w:rsidR="00DC0FD6" w:rsidRPr="00C24C2B">
          <w:rPr>
            <w:rStyle w:val="Hypertextovprepojenie"/>
            <w:rFonts w:ascii="Century Gothic" w:hAnsi="Century Gothic"/>
            <w:i w:val="0"/>
            <w:iCs w:val="0"/>
            <w:noProof/>
          </w:rPr>
          <w:t>4.4.13.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Skúšky 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402E6BDB" w14:textId="4EAA579B"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4" w:history="1">
        <w:r w:rsidR="00DC0FD6" w:rsidRPr="00C24C2B">
          <w:rPr>
            <w:rStyle w:val="Hypertextovprepojenie"/>
            <w:rFonts w:ascii="Century Gothic" w:hAnsi="Century Gothic"/>
            <w:noProof/>
          </w:rPr>
          <w:t>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FEC87A0" w14:textId="785A9C4C"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5" w:history="1">
        <w:r w:rsidR="00DC0FD6" w:rsidRPr="00C24C2B">
          <w:rPr>
            <w:rStyle w:val="Hypertextovprepojenie"/>
            <w:rFonts w:ascii="Century Gothic" w:hAnsi="Century Gothic"/>
            <w:noProof/>
          </w:rPr>
          <w:t>Odklad</w:t>
        </w:r>
        <w:r w:rsidR="00DC0FD6" w:rsidRPr="00C24C2B">
          <w:rPr>
            <w:rStyle w:val="Hypertextovprepojenie"/>
            <w:rFonts w:ascii="Century Gothic" w:hAnsi="Century Gothic"/>
            <w:noProof/>
            <w:spacing w:val="-13"/>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 spôsobený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01BE183" w14:textId="1ED71048"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6" w:history="1">
        <w:r w:rsidR="00DC0FD6" w:rsidRPr="00C24C2B">
          <w:rPr>
            <w:rStyle w:val="Hypertextovprepojenie"/>
            <w:rFonts w:ascii="Century Gothic" w:hAnsi="Century Gothic"/>
            <w:noProof/>
          </w:rPr>
          <w:t>Opakovanie</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08A73702" w14:textId="6DC3C4D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7" w:history="1">
        <w:r w:rsidR="00DC0FD6" w:rsidRPr="00C24C2B">
          <w:rPr>
            <w:rStyle w:val="Hypertextovprepojenie"/>
            <w:rFonts w:ascii="Century Gothic" w:hAnsi="Century Gothic"/>
            <w:i w:val="0"/>
            <w:iCs w:val="0"/>
            <w:noProof/>
          </w:rPr>
          <w:t>4.4.14.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Lehota</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rPr>
          <w:t>na</w:t>
        </w:r>
        <w:r w:rsidR="00DC0FD6" w:rsidRPr="00C24C2B">
          <w:rPr>
            <w:rStyle w:val="Hypertextovprepojenie"/>
            <w:rFonts w:ascii="Century Gothic" w:hAnsi="Century Gothic"/>
            <w:i w:val="0"/>
            <w:iCs w:val="0"/>
            <w:noProof/>
            <w:spacing w:val="-5"/>
          </w:rPr>
          <w:t xml:space="preserve"> </w:t>
        </w:r>
        <w:r w:rsidR="00DC0FD6" w:rsidRPr="00C24C2B">
          <w:rPr>
            <w:rStyle w:val="Hypertextovprepojenie"/>
            <w:rFonts w:ascii="Century Gothic" w:hAnsi="Century Gothic"/>
            <w:i w:val="0"/>
            <w:iCs w:val="0"/>
            <w:noProof/>
          </w:rPr>
          <w:t>dokončenie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28</w:t>
        </w:r>
        <w:r w:rsidR="00DC0FD6" w:rsidRPr="00C24C2B">
          <w:rPr>
            <w:rFonts w:ascii="Century Gothic" w:hAnsi="Century Gothic"/>
            <w:i w:val="0"/>
            <w:iCs w:val="0"/>
            <w:noProof/>
            <w:webHidden/>
          </w:rPr>
          <w:fldChar w:fldCharType="end"/>
        </w:r>
      </w:hyperlink>
    </w:p>
    <w:p w14:paraId="11F60818" w14:textId="72B16D9B"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68" w:history="1">
        <w:r w:rsidR="00DC0FD6" w:rsidRPr="00C24C2B">
          <w:rPr>
            <w:rStyle w:val="Hypertextovprepojenie"/>
            <w:rFonts w:ascii="Century Gothic" w:hAnsi="Century Gothic"/>
            <w:b w:val="0"/>
            <w:bCs w:val="0"/>
            <w:noProof/>
          </w:rPr>
          <w:t>CENA A PLATOBNÉ PODMIENKY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_Toc147841568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28</w:t>
        </w:r>
        <w:r w:rsidR="00DC0FD6" w:rsidRPr="00C24C2B">
          <w:rPr>
            <w:rFonts w:ascii="Century Gothic" w:hAnsi="Century Gothic"/>
            <w:b w:val="0"/>
            <w:bCs w:val="0"/>
            <w:noProof/>
            <w:webHidden/>
          </w:rPr>
          <w:fldChar w:fldCharType="end"/>
        </w:r>
      </w:hyperlink>
    </w:p>
    <w:p w14:paraId="26A13552" w14:textId="4EFD53E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69" w:history="1">
        <w:r w:rsidR="00DC0FD6" w:rsidRPr="00C24C2B">
          <w:rPr>
            <w:rStyle w:val="Hypertextovprepojenie"/>
            <w:rFonts w:ascii="Century Gothic" w:hAnsi="Century Gothic"/>
            <w:noProof/>
          </w:rPr>
          <w:t>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Cena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118751E6" w14:textId="0EE03F7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0" w:history="1">
        <w:r w:rsidR="00DC0FD6" w:rsidRPr="00C24C2B">
          <w:rPr>
            <w:rStyle w:val="Hypertextovprepojenie"/>
            <w:rFonts w:ascii="Century Gothic" w:hAnsi="Century Gothic"/>
            <w:noProof/>
          </w:rPr>
          <w:t>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Vznik nároku na zaplatenie Ceny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0F5DA67F" w14:textId="670A9DB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1" w:history="1">
        <w:r w:rsidR="00DC0FD6" w:rsidRPr="00C24C2B">
          <w:rPr>
            <w:rStyle w:val="Hypertextovprepojenie"/>
            <w:rFonts w:ascii="Century Gothic" w:hAnsi="Century Gothic"/>
            <w:i w:val="0"/>
            <w:iCs w:val="0"/>
            <w:noProof/>
          </w:rPr>
          <w:t>5.2.1.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vybudovania 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6C9039F" w14:textId="289FEB7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2" w:history="1">
        <w:r w:rsidR="00DC0FD6" w:rsidRPr="00C24C2B">
          <w:rPr>
            <w:rStyle w:val="Hypertextovprepojenie"/>
            <w:rFonts w:ascii="Century Gothic" w:hAnsi="Century Gothic"/>
            <w:i w:val="0"/>
            <w:iCs w:val="0"/>
            <w:noProof/>
          </w:rPr>
          <w:t>5.2.2.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úplného vybudovania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389CA80E" w14:textId="5909495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3" w:history="1">
        <w:r w:rsidR="00DC0FD6" w:rsidRPr="00C24C2B">
          <w:rPr>
            <w:rStyle w:val="Hypertextovprepojenie"/>
            <w:rFonts w:ascii="Century Gothic" w:hAnsi="Century Gothic"/>
            <w:noProof/>
          </w:rPr>
          <w:t>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Platobné podmienky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6CE7EAE3" w14:textId="2A27B2D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4" w:history="1">
        <w:r w:rsidR="00DC0FD6" w:rsidRPr="00C24C2B">
          <w:rPr>
            <w:rStyle w:val="Hypertextovprepojenie"/>
            <w:rFonts w:ascii="Century Gothic" w:hAnsi="Century Gothic"/>
            <w:i w:val="0"/>
            <w:iCs w:val="0"/>
            <w:noProof/>
          </w:rPr>
          <w:t>5.3.1.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Splatnosť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82B0373" w14:textId="3A3F1B4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5" w:history="1">
        <w:r w:rsidR="00DC0FD6" w:rsidRPr="00C24C2B">
          <w:rPr>
            <w:rStyle w:val="Hypertextovprepojenie"/>
            <w:rFonts w:ascii="Century Gothic" w:hAnsi="Century Gothic"/>
            <w:i w:val="0"/>
            <w:iCs w:val="0"/>
            <w:noProof/>
          </w:rPr>
          <w:t>5.3.2.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Fakturácia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4530055B" w14:textId="3E6DD76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6" w:history="1">
        <w:r w:rsidR="00DC0FD6" w:rsidRPr="00C24C2B">
          <w:rPr>
            <w:rStyle w:val="Hypertextovprepojenie"/>
            <w:rFonts w:ascii="Century Gothic" w:hAnsi="Century Gothic"/>
            <w:i w:val="0"/>
            <w:iCs w:val="0"/>
            <w:noProof/>
          </w:rPr>
          <w:t>5.3.3.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Oneskorené platby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30</w:t>
        </w:r>
        <w:r w:rsidR="00DC0FD6" w:rsidRPr="00C24C2B">
          <w:rPr>
            <w:rFonts w:ascii="Century Gothic" w:hAnsi="Century Gothic"/>
            <w:i w:val="0"/>
            <w:iCs w:val="0"/>
            <w:noProof/>
            <w:webHidden/>
          </w:rPr>
          <w:fldChar w:fldCharType="end"/>
        </w:r>
      </w:hyperlink>
    </w:p>
    <w:p w14:paraId="5E4A3ED6" w14:textId="649C5489"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77" w:history="1">
        <w:r w:rsidR="00DC0FD6" w:rsidRPr="00C24C2B">
          <w:rPr>
            <w:rStyle w:val="Hypertextovprepojenie"/>
            <w:rFonts w:ascii="Century Gothic" w:hAnsi="Century Gothic"/>
            <w:b w:val="0"/>
            <w:bCs w:val="0"/>
            <w:noProof/>
          </w:rPr>
          <w:t>ĎALŠIE PODMIENKY PLNENIA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_Toc147841577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30</w:t>
        </w:r>
        <w:r w:rsidR="00DC0FD6" w:rsidRPr="00C24C2B">
          <w:rPr>
            <w:rFonts w:ascii="Century Gothic" w:hAnsi="Century Gothic"/>
            <w:b w:val="0"/>
            <w:bCs w:val="0"/>
            <w:noProof/>
            <w:webHidden/>
          </w:rPr>
          <w:fldChar w:fldCharType="end"/>
        </w:r>
      </w:hyperlink>
    </w:p>
    <w:p w14:paraId="61597C38" w14:textId="1A3EF18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8" w:history="1">
        <w:r w:rsidR="00DC0FD6" w:rsidRPr="00C24C2B">
          <w:rPr>
            <w:rStyle w:val="Hypertextovprepojenie"/>
            <w:rFonts w:ascii="Century Gothic" w:hAnsi="Century Gothic"/>
            <w:noProof/>
          </w:rPr>
          <w:t>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Časový</w:t>
        </w:r>
        <w:r w:rsidR="00DC0FD6" w:rsidRPr="00C24C2B">
          <w:rPr>
            <w:rStyle w:val="Hypertextovprepojenie"/>
            <w:rFonts w:ascii="Century Gothic" w:hAnsi="Century Gothic"/>
            <w:noProof/>
            <w:spacing w:val="-12"/>
          </w:rPr>
          <w:t xml:space="preserve"> </w:t>
        </w:r>
        <w:r w:rsidR="00DC0FD6" w:rsidRPr="00C24C2B">
          <w:rPr>
            <w:rStyle w:val="Hypertextovprepojenie"/>
            <w:rFonts w:ascii="Century Gothic" w:hAnsi="Century Gothic"/>
            <w:noProof/>
            <w:spacing w:val="-2"/>
          </w:rPr>
          <w:t>harmonogram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40FF6070" w14:textId="6AB415B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9" w:history="1">
        <w:r w:rsidR="00DC0FD6" w:rsidRPr="00C24C2B">
          <w:rPr>
            <w:rStyle w:val="Hypertextovprepojenie"/>
            <w:rFonts w:ascii="Century Gothic" w:hAnsi="Century Gothic"/>
            <w:noProof/>
          </w:rPr>
          <w:t>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Úroveň</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kvalita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20237857" w14:textId="0B1F357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0" w:history="1">
        <w:r w:rsidR="00DC0FD6" w:rsidRPr="00C24C2B">
          <w:rPr>
            <w:rStyle w:val="Hypertextovprepojenie"/>
            <w:rFonts w:ascii="Century Gothic" w:hAnsi="Century Gothic"/>
            <w:noProof/>
          </w:rPr>
          <w:t>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Overovanie</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rozsahu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3"/>
          </w:rPr>
          <w:t xml:space="preserve"> </w:t>
        </w:r>
        <w:r w:rsidR="00DC0FD6" w:rsidRPr="00C24C2B">
          <w:rPr>
            <w:rStyle w:val="Hypertextovprepojenie"/>
            <w:rFonts w:ascii="Century Gothic" w:hAnsi="Century Gothic"/>
            <w:noProof/>
          </w:rPr>
          <w:t>kvality</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0BCC584E" w14:textId="21072BF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1" w:history="1">
        <w:r w:rsidR="00DC0FD6" w:rsidRPr="00C24C2B">
          <w:rPr>
            <w:rStyle w:val="Hypertextovprepojenie"/>
            <w:rFonts w:ascii="Century Gothic" w:hAnsi="Century Gothic"/>
            <w:noProof/>
          </w:rPr>
          <w:t>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Komponentov</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396472BE" w14:textId="3736D43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2" w:history="1">
        <w:r w:rsidR="00DC0FD6" w:rsidRPr="00C24C2B">
          <w:rPr>
            <w:rStyle w:val="Hypertextovprepojenie"/>
            <w:rFonts w:ascii="Century Gothic" w:hAnsi="Century Gothic"/>
            <w:noProof/>
          </w:rPr>
          <w:t>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Kontrola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Diela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5D92A4A9" w14:textId="165AF2B6"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3" w:history="1">
        <w:r w:rsidR="00DC0FD6" w:rsidRPr="00C24C2B">
          <w:rPr>
            <w:rStyle w:val="Hypertextovprepojenie"/>
            <w:rFonts w:ascii="Century Gothic" w:hAnsi="Century Gothic"/>
            <w:b w:val="0"/>
            <w:bCs w:val="0"/>
            <w:noProof/>
          </w:rPr>
          <w:t>MIESTO VYKONANIA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31</w:t>
        </w:r>
        <w:r w:rsidR="00DC0FD6" w:rsidRPr="00C24C2B">
          <w:rPr>
            <w:rFonts w:ascii="Century Gothic" w:hAnsi="Century Gothic"/>
            <w:b w:val="0"/>
            <w:bCs w:val="0"/>
            <w:noProof/>
            <w:webHidden/>
          </w:rPr>
          <w:fldChar w:fldCharType="end"/>
        </w:r>
      </w:hyperlink>
    </w:p>
    <w:p w14:paraId="5DC3C5BA" w14:textId="28C5D56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4" w:history="1">
        <w:r w:rsidR="00DC0FD6" w:rsidRPr="00C24C2B">
          <w:rPr>
            <w:rStyle w:val="Hypertextovprepojenie"/>
            <w:rFonts w:ascii="Century Gothic" w:hAnsi="Century Gothic"/>
            <w:b w:val="0"/>
            <w:bCs w:val="0"/>
            <w:noProof/>
          </w:rPr>
          <w:t>ODOVZDANIE A PREVZATIE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3A8564B6" w14:textId="33B9568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5" w:history="1">
        <w:r w:rsidR="00DC0FD6" w:rsidRPr="00C24C2B">
          <w:rPr>
            <w:rStyle w:val="Hypertextovprepojenie"/>
            <w:rFonts w:ascii="Century Gothic" w:hAnsi="Century Gothic"/>
            <w:noProof/>
          </w:rPr>
          <w:t>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2A75626D" w14:textId="6C505E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6" w:history="1">
        <w:r w:rsidR="00DC0FD6" w:rsidRPr="00C24C2B">
          <w:rPr>
            <w:rStyle w:val="Hypertextovprepojenie"/>
            <w:rFonts w:ascii="Century Gothic" w:hAnsi="Century Gothic"/>
            <w:noProof/>
          </w:rPr>
          <w:t>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744DADEF" w14:textId="1F068F8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7" w:history="1">
        <w:r w:rsidR="00DC0FD6" w:rsidRPr="00C24C2B">
          <w:rPr>
            <w:rStyle w:val="Hypertextovprepojenie"/>
            <w:rFonts w:ascii="Century Gothic" w:hAnsi="Century Gothic"/>
            <w:b w:val="0"/>
            <w:bCs w:val="0"/>
            <w:noProof/>
          </w:rPr>
          <w:t>VADY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6316AED2" w14:textId="5FCD1562"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8" w:history="1">
        <w:r w:rsidR="00DC0FD6" w:rsidRPr="00C24C2B">
          <w:rPr>
            <w:rStyle w:val="Hypertextovprepojenie"/>
            <w:rFonts w:ascii="Century Gothic" w:hAnsi="Century Gothic"/>
            <w:b w:val="0"/>
            <w:bCs w:val="0"/>
            <w:noProof/>
          </w:rPr>
          <w:t>NÁROKY Z PORUŠENIA POVINNOSTÍ</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33</w:t>
        </w:r>
        <w:r w:rsidR="00DC0FD6" w:rsidRPr="00C24C2B">
          <w:rPr>
            <w:rFonts w:ascii="Century Gothic" w:hAnsi="Century Gothic"/>
            <w:b w:val="0"/>
            <w:bCs w:val="0"/>
            <w:noProof/>
            <w:webHidden/>
          </w:rPr>
          <w:fldChar w:fldCharType="end"/>
        </w:r>
      </w:hyperlink>
    </w:p>
    <w:p w14:paraId="783D9803" w14:textId="44D2262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9" w:history="1">
        <w:r w:rsidR="00DC0FD6" w:rsidRPr="00C24C2B">
          <w:rPr>
            <w:rStyle w:val="Hypertextovprepojenie"/>
            <w:rFonts w:ascii="Century Gothic" w:hAnsi="Century Gothic"/>
            <w:noProof/>
          </w:rPr>
          <w:t>10.1.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6DFD903E" w14:textId="76705B6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0" w:history="1">
        <w:r w:rsidR="00DC0FD6" w:rsidRPr="00C24C2B">
          <w:rPr>
            <w:rStyle w:val="Hypertextovprepojenie"/>
            <w:rFonts w:ascii="Century Gothic" w:hAnsi="Century Gothic"/>
            <w:noProof/>
          </w:rPr>
          <w:t>10.2.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Podstatné 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33937CC1" w14:textId="342EABA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1" w:history="1">
        <w:r w:rsidR="00DC0FD6" w:rsidRPr="00C24C2B">
          <w:rPr>
            <w:rStyle w:val="Hypertextovprepojenie"/>
            <w:rFonts w:ascii="Century Gothic" w:hAnsi="Century Gothic"/>
            <w:noProof/>
          </w:rPr>
          <w:t>10.3.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Nároky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3C25D70C" w14:textId="2A5AAC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2" w:history="1">
        <w:r w:rsidR="00DC0FD6" w:rsidRPr="00C24C2B">
          <w:rPr>
            <w:rStyle w:val="Hypertextovprepojenie"/>
            <w:rFonts w:ascii="Century Gothic" w:hAnsi="Century Gothic"/>
            <w:noProof/>
          </w:rPr>
          <w:t>10.4.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Zodpovednosť za škodu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12B7C685" w14:textId="037711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3" w:history="1">
        <w:r w:rsidR="00DC0FD6" w:rsidRPr="00C24C2B">
          <w:rPr>
            <w:rStyle w:val="Hypertextovprepojenie"/>
            <w:rFonts w:ascii="Century Gothic" w:hAnsi="Century Gothic"/>
            <w:noProof/>
          </w:rPr>
          <w:t>10.5.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Zmluvné pokuty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35</w:t>
        </w:r>
        <w:r w:rsidR="00DC0FD6" w:rsidRPr="00C24C2B">
          <w:rPr>
            <w:rFonts w:ascii="Century Gothic" w:hAnsi="Century Gothic"/>
            <w:noProof/>
            <w:webHidden/>
          </w:rPr>
          <w:fldChar w:fldCharType="end"/>
        </w:r>
      </w:hyperlink>
    </w:p>
    <w:p w14:paraId="2F47AA05" w14:textId="7080CE3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94" w:history="1">
        <w:r w:rsidR="00DC0FD6" w:rsidRPr="00C24C2B">
          <w:rPr>
            <w:rStyle w:val="Hypertextovprepojenie"/>
            <w:rFonts w:ascii="Century Gothic" w:hAnsi="Century Gothic"/>
            <w:b w:val="0"/>
            <w:bCs w:val="0"/>
            <w:noProof/>
          </w:rPr>
          <w:t>PRÁVA A POVINNOSTI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_Toc147841594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36</w:t>
        </w:r>
        <w:r w:rsidR="00DC0FD6" w:rsidRPr="00C24C2B">
          <w:rPr>
            <w:rFonts w:ascii="Century Gothic" w:hAnsi="Century Gothic"/>
            <w:b w:val="0"/>
            <w:bCs w:val="0"/>
            <w:noProof/>
            <w:webHidden/>
          </w:rPr>
          <w:fldChar w:fldCharType="end"/>
        </w:r>
      </w:hyperlink>
    </w:p>
    <w:p w14:paraId="6B524327" w14:textId="3790B4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5" w:history="1">
        <w:r w:rsidR="00DC0FD6" w:rsidRPr="00C24C2B">
          <w:rPr>
            <w:rStyle w:val="Hypertextovprepojenie"/>
            <w:rFonts w:ascii="Century Gothic" w:hAnsi="Century Gothic"/>
            <w:noProof/>
          </w:rPr>
          <w:t>11.1.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4DE717FE" w14:textId="2D5899B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6" w:history="1">
        <w:r w:rsidR="00DC0FD6" w:rsidRPr="00C24C2B">
          <w:rPr>
            <w:rStyle w:val="Hypertextovprepojenie"/>
            <w:rFonts w:ascii="Century Gothic" w:hAnsi="Century Gothic"/>
            <w:i w:val="0"/>
            <w:iCs w:val="0"/>
            <w:noProof/>
          </w:rPr>
          <w:t>11.1.1.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3590499C" w14:textId="617315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7" w:history="1">
        <w:r w:rsidR="00DC0FD6" w:rsidRPr="00C24C2B">
          <w:rPr>
            <w:rStyle w:val="Hypertextovprepojenie"/>
            <w:rFonts w:ascii="Century Gothic" w:hAnsi="Century Gothic"/>
            <w:i w:val="0"/>
            <w:iCs w:val="0"/>
            <w:noProof/>
          </w:rPr>
          <w:t>11.1.2.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 plnenia povinností Poskytovateľom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7B64B372" w14:textId="0FFF54F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98" w:history="1">
        <w:r w:rsidR="00DC0FD6" w:rsidRPr="00C24C2B">
          <w:rPr>
            <w:rStyle w:val="Hypertextovprepojenie"/>
            <w:rFonts w:ascii="Century Gothic" w:hAnsi="Century Gothic"/>
            <w:noProof/>
          </w:rPr>
          <w:t>Splnenie povinností Poskytovateľa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61450B15" w14:textId="343B7FF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9" w:history="1">
        <w:r w:rsidR="00DC0FD6" w:rsidRPr="00C24C2B">
          <w:rPr>
            <w:rStyle w:val="Hypertextovprepojenie"/>
            <w:rFonts w:ascii="Century Gothic" w:hAnsi="Century Gothic"/>
            <w:i w:val="0"/>
            <w:iCs w:val="0"/>
            <w:noProof/>
          </w:rPr>
          <w:t>11.1.3.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37</w:t>
        </w:r>
        <w:r w:rsidR="00DC0FD6" w:rsidRPr="00C24C2B">
          <w:rPr>
            <w:rFonts w:ascii="Century Gothic" w:hAnsi="Century Gothic"/>
            <w:i w:val="0"/>
            <w:iCs w:val="0"/>
            <w:noProof/>
            <w:webHidden/>
          </w:rPr>
          <w:fldChar w:fldCharType="end"/>
        </w:r>
      </w:hyperlink>
    </w:p>
    <w:p w14:paraId="30C70969" w14:textId="790EBA5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0" w:history="1">
        <w:r w:rsidR="00DC0FD6" w:rsidRPr="00C24C2B">
          <w:rPr>
            <w:rStyle w:val="Hypertextovprepojenie"/>
            <w:rFonts w:ascii="Century Gothic" w:hAnsi="Century Gothic"/>
            <w:noProof/>
          </w:rPr>
          <w:t>Zástupca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5EC0C062" w14:textId="27329C5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1" w:history="1">
        <w:r w:rsidR="00DC0FD6" w:rsidRPr="00C24C2B">
          <w:rPr>
            <w:rStyle w:val="Hypertextovprepojenie"/>
            <w:rFonts w:ascii="Century Gothic" w:hAnsi="Century Gothic"/>
            <w:noProof/>
          </w:rPr>
          <w:t>Zabezpečenie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23A15522" w14:textId="522B15D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2" w:history="1">
        <w:r w:rsidR="00DC0FD6" w:rsidRPr="00C24C2B">
          <w:rPr>
            <w:rStyle w:val="Hypertextovprepojenie"/>
            <w:rFonts w:ascii="Century Gothic" w:hAnsi="Century Gothic"/>
            <w:noProof/>
          </w:rPr>
          <w:t>Pracovno-právne predpisy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7F4BB18B" w14:textId="105F6A3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3" w:history="1">
        <w:r w:rsidR="00DC0FD6" w:rsidRPr="00C24C2B">
          <w:rPr>
            <w:rStyle w:val="Hypertextovprepojenie"/>
            <w:rFonts w:ascii="Century Gothic" w:hAnsi="Century Gothic"/>
            <w:noProof/>
          </w:rPr>
          <w:t>Kvalifikácia a kompetencie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15E72A8B" w14:textId="33AF774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4" w:history="1">
        <w:r w:rsidR="00DC0FD6" w:rsidRPr="00C24C2B">
          <w:rPr>
            <w:rStyle w:val="Hypertextovprepojenie"/>
            <w:rFonts w:ascii="Century Gothic" w:hAnsi="Century Gothic"/>
            <w:noProof/>
          </w:rPr>
          <w:t>Záznamy o Personáli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6057D283" w14:textId="245EDE5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5" w:history="1">
        <w:r w:rsidR="00DC0FD6" w:rsidRPr="00C24C2B">
          <w:rPr>
            <w:rStyle w:val="Hypertextovprepojenie"/>
            <w:rFonts w:ascii="Century Gothic" w:hAnsi="Century Gothic"/>
            <w:i w:val="0"/>
            <w:iCs w:val="0"/>
            <w:noProof/>
          </w:rPr>
          <w:t>11.1.4.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Udržiavanie a obnovovanie súhlasov a povolení</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2433D863" w14:textId="5A0B8D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6" w:history="1">
        <w:r w:rsidR="00DC0FD6" w:rsidRPr="00C24C2B">
          <w:rPr>
            <w:rStyle w:val="Hypertextovprepojenie"/>
            <w:rFonts w:ascii="Century Gothic" w:hAnsi="Century Gothic"/>
            <w:i w:val="0"/>
            <w:iCs w:val="0"/>
            <w:noProof/>
          </w:rPr>
          <w:t>11.1.5.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Poistenie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74011DE9" w14:textId="552CC34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7" w:history="1">
        <w:r w:rsidR="00DC0FD6" w:rsidRPr="00C24C2B">
          <w:rPr>
            <w:rStyle w:val="Hypertextovprepojenie"/>
            <w:rFonts w:ascii="Century Gothic" w:hAnsi="Century Gothic"/>
            <w:i w:val="0"/>
            <w:iCs w:val="0"/>
            <w:noProof/>
            <w:spacing w:val="-1"/>
            <w:w w:val="99"/>
          </w:rPr>
          <w:t>11.1.6.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 Poskytovateľa po ukončení tejto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9E56C94" w14:textId="1C90E67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08" w:history="1">
        <w:r w:rsidR="00DC0FD6" w:rsidRPr="00C24C2B">
          <w:rPr>
            <w:rStyle w:val="Hypertextovprepojenie"/>
            <w:rFonts w:ascii="Century Gothic" w:hAnsi="Century Gothic"/>
            <w:noProof/>
          </w:rPr>
          <w:t>11.2.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39</w:t>
        </w:r>
        <w:r w:rsidR="00DC0FD6" w:rsidRPr="00C24C2B">
          <w:rPr>
            <w:rFonts w:ascii="Century Gothic" w:hAnsi="Century Gothic"/>
            <w:noProof/>
            <w:webHidden/>
          </w:rPr>
          <w:fldChar w:fldCharType="end"/>
        </w:r>
      </w:hyperlink>
    </w:p>
    <w:p w14:paraId="21834A33" w14:textId="4F05A3F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9" w:history="1">
        <w:r w:rsidR="00DC0FD6" w:rsidRPr="00C24C2B">
          <w:rPr>
            <w:rStyle w:val="Hypertextovprepojenie"/>
            <w:rFonts w:ascii="Century Gothic" w:hAnsi="Century Gothic"/>
            <w:i w:val="0"/>
            <w:iCs w:val="0"/>
            <w:noProof/>
          </w:rPr>
          <w:t>11.2.1.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44C2579A" w14:textId="645658A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0" w:history="1">
        <w:r w:rsidR="00DC0FD6" w:rsidRPr="00C24C2B">
          <w:rPr>
            <w:rStyle w:val="Hypertextovprepojenie"/>
            <w:rFonts w:ascii="Century Gothic" w:hAnsi="Century Gothic"/>
            <w:i w:val="0"/>
            <w:iCs w:val="0"/>
            <w:noProof/>
          </w:rPr>
          <w:t>11.2.2.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EA776F3" w14:textId="3D62273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1" w:history="1">
        <w:r w:rsidR="00DC0FD6" w:rsidRPr="00C24C2B">
          <w:rPr>
            <w:rStyle w:val="Hypertextovprepojenie"/>
            <w:rFonts w:ascii="Century Gothic" w:hAnsi="Century Gothic"/>
            <w:i w:val="0"/>
            <w:iCs w:val="0"/>
            <w:noProof/>
          </w:rPr>
          <w:t>11.2.3.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298B3779" w14:textId="6D36B3C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12" w:history="1">
        <w:r w:rsidR="00DC0FD6" w:rsidRPr="00C24C2B">
          <w:rPr>
            <w:rStyle w:val="Hypertextovprepojenie"/>
            <w:rFonts w:ascii="Century Gothic" w:hAnsi="Century Gothic"/>
            <w:noProof/>
          </w:rPr>
          <w:t>Zástupca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40</w:t>
        </w:r>
        <w:r w:rsidR="00DC0FD6" w:rsidRPr="00C24C2B">
          <w:rPr>
            <w:rFonts w:ascii="Century Gothic" w:hAnsi="Century Gothic"/>
            <w:noProof/>
            <w:webHidden/>
          </w:rPr>
          <w:fldChar w:fldCharType="end"/>
        </w:r>
      </w:hyperlink>
    </w:p>
    <w:p w14:paraId="5CDBE5B6" w14:textId="08EFB49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3" w:history="1">
        <w:r w:rsidR="00DC0FD6" w:rsidRPr="00C24C2B">
          <w:rPr>
            <w:rStyle w:val="Hypertextovprepojenie"/>
            <w:rFonts w:ascii="Century Gothic" w:hAnsi="Century Gothic"/>
            <w:i w:val="0"/>
            <w:iCs w:val="0"/>
            <w:noProof/>
          </w:rPr>
          <w:t>11.2.4.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Poskytovatelia vybraní Objednávateľom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7B085F44" w14:textId="507AE4E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4" w:history="1">
        <w:r w:rsidR="00DC0FD6" w:rsidRPr="00C24C2B">
          <w:rPr>
            <w:rStyle w:val="Hypertextovprepojenie"/>
            <w:rFonts w:ascii="Century Gothic" w:hAnsi="Century Gothic"/>
            <w:i w:val="0"/>
            <w:iCs w:val="0"/>
            <w:noProof/>
          </w:rPr>
          <w:t>11.2.5.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B3B9FFA" w14:textId="6DA5E1E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5" w:history="1">
        <w:r w:rsidR="00DC0FD6" w:rsidRPr="00C24C2B">
          <w:rPr>
            <w:rStyle w:val="Hypertextovprepojenie"/>
            <w:rFonts w:ascii="Century Gothic" w:hAnsi="Century Gothic"/>
            <w:i w:val="0"/>
            <w:iCs w:val="0"/>
            <w:noProof/>
          </w:rPr>
          <w:t>11.2.6.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Obmedzenie plnenia v jednotlivých Fázach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974FF6F" w14:textId="728138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6" w:history="1">
        <w:r w:rsidR="00DC0FD6" w:rsidRPr="00C24C2B">
          <w:rPr>
            <w:rStyle w:val="Hypertextovprepojenie"/>
            <w:rFonts w:ascii="Century Gothic" w:hAnsi="Century Gothic"/>
            <w:b w:val="0"/>
            <w:bCs w:val="0"/>
            <w:noProof/>
          </w:rPr>
          <w:t>PRÁVA DUŠEVNÉHO VLASTNÍCTVA A LICENCIE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41</w:t>
        </w:r>
        <w:r w:rsidR="00DC0FD6" w:rsidRPr="00C24C2B">
          <w:rPr>
            <w:rFonts w:ascii="Century Gothic" w:hAnsi="Century Gothic"/>
            <w:b w:val="0"/>
            <w:bCs w:val="0"/>
            <w:noProof/>
            <w:webHidden/>
          </w:rPr>
          <w:fldChar w:fldCharType="end"/>
        </w:r>
      </w:hyperlink>
    </w:p>
    <w:p w14:paraId="6877EEFB" w14:textId="5B464A83"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7" w:history="1">
        <w:r w:rsidR="00DC0FD6" w:rsidRPr="00C24C2B">
          <w:rPr>
            <w:rStyle w:val="Hypertextovprepojenie"/>
            <w:rFonts w:ascii="Century Gothic" w:hAnsi="Century Gothic"/>
            <w:b w:val="0"/>
            <w:bCs w:val="0"/>
            <w:noProof/>
          </w:rPr>
          <w:t>KYBERNETICKÁ BEZPEČNOSŤ</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42</w:t>
        </w:r>
        <w:r w:rsidR="00DC0FD6" w:rsidRPr="00C24C2B">
          <w:rPr>
            <w:rFonts w:ascii="Century Gothic" w:hAnsi="Century Gothic"/>
            <w:b w:val="0"/>
            <w:bCs w:val="0"/>
            <w:noProof/>
            <w:webHidden/>
          </w:rPr>
          <w:fldChar w:fldCharType="end"/>
        </w:r>
      </w:hyperlink>
    </w:p>
    <w:p w14:paraId="5C181316" w14:textId="58FACCB8"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8" w:history="1">
        <w:r w:rsidR="00DC0FD6" w:rsidRPr="00C24C2B">
          <w:rPr>
            <w:rStyle w:val="Hypertextovprepojenie"/>
            <w:rFonts w:ascii="Century Gothic" w:hAnsi="Century Gothic"/>
            <w:b w:val="0"/>
            <w:bCs w:val="0"/>
            <w:noProof/>
          </w:rPr>
          <w:t>OCHRANA OSOBNÝCH ÚDAJOV A VLASTNÍCTVO DÁT</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44</w:t>
        </w:r>
        <w:r w:rsidR="00DC0FD6" w:rsidRPr="00C24C2B">
          <w:rPr>
            <w:rFonts w:ascii="Century Gothic" w:hAnsi="Century Gothic"/>
            <w:b w:val="0"/>
            <w:bCs w:val="0"/>
            <w:noProof/>
            <w:webHidden/>
          </w:rPr>
          <w:fldChar w:fldCharType="end"/>
        </w:r>
      </w:hyperlink>
    </w:p>
    <w:p w14:paraId="22A10F28" w14:textId="7BAECC9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19" w:history="1">
        <w:r w:rsidR="00DC0FD6" w:rsidRPr="00C24C2B">
          <w:rPr>
            <w:rStyle w:val="Hypertextovprepojenie"/>
            <w:rFonts w:ascii="Century Gothic" w:hAnsi="Century Gothic"/>
            <w:noProof/>
          </w:rPr>
          <w:t>14.1.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Ochrana osobných údajov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17CF350B" w14:textId="4E1A93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0" w:history="1">
        <w:r w:rsidR="00DC0FD6" w:rsidRPr="00C24C2B">
          <w:rPr>
            <w:rStyle w:val="Hypertextovprepojenie"/>
            <w:rFonts w:ascii="Century Gothic" w:hAnsi="Century Gothic"/>
            <w:noProof/>
          </w:rPr>
          <w:t>14.2.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 dát</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0332B3BA" w14:textId="0792099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1" w:history="1">
        <w:r w:rsidR="00DC0FD6" w:rsidRPr="00C24C2B">
          <w:rPr>
            <w:rStyle w:val="Hypertextovprepojenie"/>
            <w:rFonts w:ascii="Century Gothic" w:hAnsi="Century Gothic"/>
            <w:b w:val="0"/>
            <w:bCs w:val="0"/>
            <w:noProof/>
          </w:rPr>
          <w:t>ZMENY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_Toc147841621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45</w:t>
        </w:r>
        <w:r w:rsidR="00DC0FD6" w:rsidRPr="00C24C2B">
          <w:rPr>
            <w:rFonts w:ascii="Century Gothic" w:hAnsi="Century Gothic"/>
            <w:b w:val="0"/>
            <w:bCs w:val="0"/>
            <w:noProof/>
            <w:webHidden/>
          </w:rPr>
          <w:fldChar w:fldCharType="end"/>
        </w:r>
      </w:hyperlink>
    </w:p>
    <w:p w14:paraId="4B259A0C" w14:textId="04C9DA1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2" w:history="1">
        <w:r w:rsidR="00DC0FD6" w:rsidRPr="00C24C2B">
          <w:rPr>
            <w:rStyle w:val="Hypertextovprepojenie"/>
            <w:rFonts w:ascii="Century Gothic" w:hAnsi="Century Gothic"/>
            <w:noProof/>
          </w:rPr>
          <w:t>15.1.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Právo na Zmenu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7C939008" w14:textId="6EE8A9F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3" w:history="1">
        <w:r w:rsidR="00DC0FD6" w:rsidRPr="00C24C2B">
          <w:rPr>
            <w:rStyle w:val="Hypertextovprepojenie"/>
            <w:rFonts w:ascii="Century Gothic" w:hAnsi="Century Gothic"/>
            <w:noProof/>
          </w:rPr>
          <w:t>15.2.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Postup pri Zmenách</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4409734C" w14:textId="61D1EBE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4" w:history="1">
        <w:r w:rsidR="00DC0FD6" w:rsidRPr="00C24C2B">
          <w:rPr>
            <w:rStyle w:val="Hypertextovprepojenie"/>
            <w:rFonts w:ascii="Century Gothic" w:hAnsi="Century Gothic"/>
            <w:noProof/>
          </w:rPr>
          <w:t>15.3.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Vykonanie Zmien</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39991622" w14:textId="7975DAC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5" w:history="1">
        <w:r w:rsidR="00DC0FD6" w:rsidRPr="00C24C2B">
          <w:rPr>
            <w:rStyle w:val="Hypertextovprepojenie"/>
            <w:rFonts w:ascii="Century Gothic" w:hAnsi="Century Gothic"/>
            <w:noProof/>
          </w:rPr>
          <w:t>15.4.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Služby v nepredvídateľnom rozsahu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40F2E2EE" w14:textId="041D96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6" w:history="1">
        <w:r w:rsidR="00DC0FD6" w:rsidRPr="00C24C2B">
          <w:rPr>
            <w:rStyle w:val="Hypertextovprepojenie"/>
            <w:rFonts w:ascii="Century Gothic" w:hAnsi="Century Gothic"/>
            <w:b w:val="0"/>
            <w:bCs w:val="0"/>
            <w:noProof/>
          </w:rPr>
          <w:t>TRVANIE A UKONČENIE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46</w:t>
        </w:r>
        <w:r w:rsidR="00DC0FD6" w:rsidRPr="00C24C2B">
          <w:rPr>
            <w:rFonts w:ascii="Century Gothic" w:hAnsi="Century Gothic"/>
            <w:b w:val="0"/>
            <w:bCs w:val="0"/>
            <w:noProof/>
            <w:webHidden/>
          </w:rPr>
          <w:fldChar w:fldCharType="end"/>
        </w:r>
      </w:hyperlink>
    </w:p>
    <w:p w14:paraId="40F8905D" w14:textId="56B8C4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7" w:history="1">
        <w:r w:rsidR="00DC0FD6" w:rsidRPr="00C24C2B">
          <w:rPr>
            <w:rStyle w:val="Hypertextovprepojenie"/>
            <w:rFonts w:ascii="Century Gothic" w:hAnsi="Century Gothic"/>
            <w:noProof/>
          </w:rPr>
          <w:t>16.1.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Trvanie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1AC719B4" w14:textId="5354E9D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8" w:history="1">
        <w:r w:rsidR="00DC0FD6" w:rsidRPr="00C24C2B">
          <w:rPr>
            <w:rStyle w:val="Hypertextovprepojenie"/>
            <w:rFonts w:ascii="Century Gothic" w:hAnsi="Century Gothic"/>
            <w:noProof/>
          </w:rPr>
          <w:t>16.2.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Spôsoby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6331C0AA" w14:textId="50842EC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9" w:history="1">
        <w:r w:rsidR="00DC0FD6" w:rsidRPr="00C24C2B">
          <w:rPr>
            <w:rStyle w:val="Hypertextovprepojenie"/>
            <w:rFonts w:ascii="Century Gothic" w:hAnsi="Century Gothic"/>
            <w:noProof/>
          </w:rPr>
          <w:t>16.3.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Odstúpenie od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06B93565" w14:textId="24AFF1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0" w:history="1">
        <w:r w:rsidR="00DC0FD6" w:rsidRPr="00C24C2B">
          <w:rPr>
            <w:rStyle w:val="Hypertextovprepojenie"/>
            <w:rFonts w:ascii="Century Gothic" w:hAnsi="Century Gothic"/>
            <w:noProof/>
          </w:rPr>
          <w:t>16.4.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Výpoveď Zmluvy zo strany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0A420BEE" w14:textId="05D7C66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1" w:history="1">
        <w:r w:rsidR="00DC0FD6" w:rsidRPr="00C24C2B">
          <w:rPr>
            <w:rStyle w:val="Hypertextovprepojenie"/>
            <w:rFonts w:ascii="Century Gothic" w:hAnsi="Century Gothic"/>
            <w:noProof/>
          </w:rPr>
          <w:t>16.5.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Následky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22D071B2" w14:textId="7C8749DF"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2" w:history="1">
        <w:r w:rsidR="00DC0FD6" w:rsidRPr="00C24C2B">
          <w:rPr>
            <w:rStyle w:val="Hypertextovprepojenie"/>
            <w:rFonts w:ascii="Century Gothic" w:hAnsi="Century Gothic"/>
            <w:b w:val="0"/>
            <w:bCs w:val="0"/>
            <w:noProof/>
          </w:rPr>
          <w:t>SUBDODÁVATELIA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48</w:t>
        </w:r>
        <w:r w:rsidR="00DC0FD6" w:rsidRPr="00C24C2B">
          <w:rPr>
            <w:rFonts w:ascii="Century Gothic" w:hAnsi="Century Gothic"/>
            <w:b w:val="0"/>
            <w:bCs w:val="0"/>
            <w:noProof/>
            <w:webHidden/>
          </w:rPr>
          <w:fldChar w:fldCharType="end"/>
        </w:r>
      </w:hyperlink>
    </w:p>
    <w:p w14:paraId="31A6710A" w14:textId="4EA3176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3" w:history="1">
        <w:r w:rsidR="00DC0FD6" w:rsidRPr="00C24C2B">
          <w:rPr>
            <w:rStyle w:val="Hypertextovprepojenie"/>
            <w:rFonts w:ascii="Century Gothic" w:hAnsi="Century Gothic"/>
            <w:b w:val="0"/>
            <w:bCs w:val="0"/>
            <w:noProof/>
          </w:rPr>
          <w:t>VYŠŠIA MOC</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594B4906" w14:textId="665159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4" w:history="1">
        <w:r w:rsidR="00DC0FD6" w:rsidRPr="00C24C2B">
          <w:rPr>
            <w:rStyle w:val="Hypertextovprepojenie"/>
            <w:rFonts w:ascii="Century Gothic" w:hAnsi="Century Gothic"/>
            <w:noProof/>
          </w:rPr>
          <w:t>18.1.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Oznámenie Vyššej moci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383D5474" w14:textId="74698B8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5" w:history="1">
        <w:r w:rsidR="00DC0FD6" w:rsidRPr="00C24C2B">
          <w:rPr>
            <w:rStyle w:val="Hypertextovprepojenie"/>
            <w:rFonts w:ascii="Century Gothic" w:hAnsi="Century Gothic"/>
            <w:noProof/>
          </w:rPr>
          <w:t>18.2.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Povinnosť minimalizovať omeškanie</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23DDC7D9" w14:textId="470084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6" w:history="1">
        <w:r w:rsidR="00DC0FD6" w:rsidRPr="00C24C2B">
          <w:rPr>
            <w:rStyle w:val="Hypertextovprepojenie"/>
            <w:rFonts w:ascii="Century Gothic" w:hAnsi="Century Gothic"/>
            <w:noProof/>
          </w:rPr>
          <w:t>18.3.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Vyššia moc ovplyvňujúca Subdodávateľov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0E48A448" w14:textId="204BBD9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7" w:history="1">
        <w:r w:rsidR="00DC0FD6" w:rsidRPr="00C24C2B">
          <w:rPr>
            <w:rStyle w:val="Hypertextovprepojenie"/>
            <w:rFonts w:ascii="Century Gothic" w:hAnsi="Century Gothic"/>
            <w:noProof/>
          </w:rPr>
          <w:t>18.4.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Trvajúca Vyššia moc</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13D30678" w14:textId="232D48B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8" w:history="1">
        <w:r w:rsidR="00DC0FD6" w:rsidRPr="00C24C2B">
          <w:rPr>
            <w:rStyle w:val="Hypertextovprepojenie"/>
            <w:rFonts w:ascii="Century Gothic" w:hAnsi="Century Gothic"/>
            <w:b w:val="0"/>
            <w:bCs w:val="0"/>
            <w:noProof/>
          </w:rPr>
          <w:t>ZÁBEZPEKA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21ABF8CC" w14:textId="7737283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9" w:history="1">
        <w:r w:rsidR="00DC0FD6" w:rsidRPr="00C24C2B">
          <w:rPr>
            <w:rStyle w:val="Hypertextovprepojenie"/>
            <w:rFonts w:ascii="Century Gothic" w:hAnsi="Century Gothic"/>
            <w:noProof/>
          </w:rPr>
          <w:t>19.1.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vybudovanie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5D745D5C" w14:textId="4FF6CBE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0" w:history="1">
        <w:r w:rsidR="00DC0FD6" w:rsidRPr="00C24C2B">
          <w:rPr>
            <w:rStyle w:val="Hypertextovprepojenie"/>
            <w:rFonts w:ascii="Century Gothic" w:hAnsi="Century Gothic"/>
            <w:noProof/>
          </w:rPr>
          <w:t>19.2.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50</w:t>
        </w:r>
        <w:r w:rsidR="00DC0FD6" w:rsidRPr="00C24C2B">
          <w:rPr>
            <w:rFonts w:ascii="Century Gothic" w:hAnsi="Century Gothic"/>
            <w:noProof/>
            <w:webHidden/>
          </w:rPr>
          <w:fldChar w:fldCharType="end"/>
        </w:r>
      </w:hyperlink>
    </w:p>
    <w:p w14:paraId="542E758D" w14:textId="2FE0B73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1" w:history="1">
        <w:r w:rsidR="00DC0FD6" w:rsidRPr="00C24C2B">
          <w:rPr>
            <w:rStyle w:val="Hypertextovprepojenie"/>
            <w:rFonts w:ascii="Century Gothic" w:hAnsi="Century Gothic"/>
            <w:noProof/>
          </w:rPr>
          <w:t>19.3.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predloženie Certifikátov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51</w:t>
        </w:r>
        <w:r w:rsidR="00DC0FD6" w:rsidRPr="00C24C2B">
          <w:rPr>
            <w:rFonts w:ascii="Century Gothic" w:hAnsi="Century Gothic"/>
            <w:noProof/>
            <w:webHidden/>
          </w:rPr>
          <w:fldChar w:fldCharType="end"/>
        </w:r>
      </w:hyperlink>
    </w:p>
    <w:p w14:paraId="156087FA" w14:textId="788DFC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2" w:history="1">
        <w:r w:rsidR="00DC0FD6" w:rsidRPr="00C24C2B">
          <w:rPr>
            <w:rStyle w:val="Hypertextovprepojenie"/>
            <w:rFonts w:ascii="Century Gothic" w:hAnsi="Century Gothic"/>
            <w:b w:val="0"/>
            <w:bCs w:val="0"/>
            <w:noProof/>
          </w:rPr>
          <w:t>ROZHODOVANIE O ZMLUVNE NEUPRAVENÝCH OTÁZKACH</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34D4EEC" w14:textId="384ACD4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3" w:history="1">
        <w:r w:rsidR="00DC0FD6" w:rsidRPr="00C24C2B">
          <w:rPr>
            <w:rStyle w:val="Hypertextovprepojenie"/>
            <w:rFonts w:ascii="Century Gothic" w:hAnsi="Century Gothic"/>
            <w:b w:val="0"/>
            <w:bCs w:val="0"/>
            <w:noProof/>
          </w:rPr>
          <w:t>KOMUNIKÁCIA A DORUČOVANIE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7D98A0D" w14:textId="12BB90B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4" w:history="1">
        <w:r w:rsidR="00DC0FD6" w:rsidRPr="00C24C2B">
          <w:rPr>
            <w:rStyle w:val="Hypertextovprepojenie"/>
            <w:rFonts w:ascii="Century Gothic" w:hAnsi="Century Gothic"/>
            <w:b w:val="0"/>
            <w:bCs w:val="0"/>
            <w:noProof/>
          </w:rPr>
          <w:t>POSKYTNUTIE SÚČINNOSTI PRI KONTROLE A AUDITE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53</w:t>
        </w:r>
        <w:r w:rsidR="00DC0FD6" w:rsidRPr="00C24C2B">
          <w:rPr>
            <w:rFonts w:ascii="Century Gothic" w:hAnsi="Century Gothic"/>
            <w:b w:val="0"/>
            <w:bCs w:val="0"/>
            <w:noProof/>
            <w:webHidden/>
          </w:rPr>
          <w:fldChar w:fldCharType="end"/>
        </w:r>
      </w:hyperlink>
    </w:p>
    <w:p w14:paraId="2F91F827" w14:textId="3EFA4F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5" w:history="1">
        <w:r w:rsidR="00DC0FD6" w:rsidRPr="00C24C2B">
          <w:rPr>
            <w:rStyle w:val="Hypertextovprepojenie"/>
            <w:rFonts w:ascii="Century Gothic" w:hAnsi="Century Gothic"/>
            <w:b w:val="0"/>
            <w:bCs w:val="0"/>
            <w:noProof/>
          </w:rPr>
          <w:t>ZÁVEREČNÉ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54</w:t>
        </w:r>
        <w:r w:rsidR="00DC0FD6" w:rsidRPr="00C24C2B">
          <w:rPr>
            <w:rFonts w:ascii="Century Gothic" w:hAnsi="Century Gothic"/>
            <w:b w:val="0"/>
            <w:bCs w:val="0"/>
            <w:noProof/>
            <w:webHidden/>
          </w:rPr>
          <w:fldChar w:fldCharType="end"/>
        </w:r>
      </w:hyperlink>
    </w:p>
    <w:p w14:paraId="0DE9CB6F" w14:textId="3C3ECEA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6" w:history="1">
        <w:r w:rsidR="00DC0FD6" w:rsidRPr="00C24C2B">
          <w:rPr>
            <w:rStyle w:val="Hypertextovprepojenie"/>
            <w:rFonts w:ascii="Century Gothic" w:hAnsi="Century Gothic"/>
            <w:noProof/>
          </w:rPr>
          <w:t>23.1.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Platnosť a účinnosť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5D2E1DF1" w14:textId="3B7C923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7" w:history="1">
        <w:r w:rsidR="00DC0FD6" w:rsidRPr="00C24C2B">
          <w:rPr>
            <w:rStyle w:val="Hypertextovprepojenie"/>
            <w:rFonts w:ascii="Century Gothic" w:hAnsi="Century Gothic"/>
            <w:noProof/>
          </w:rPr>
          <w:t>23.2.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Vzdanie sa práva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4D3F7E5E" w14:textId="5CAC5C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8" w:history="1">
        <w:r w:rsidR="00DC0FD6" w:rsidRPr="00C24C2B">
          <w:rPr>
            <w:rStyle w:val="Hypertextovprepojenie"/>
            <w:rFonts w:ascii="Century Gothic" w:hAnsi="Century Gothic"/>
            <w:noProof/>
          </w:rPr>
          <w:t>23.3.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Rozhodné právo</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17DFB17F" w14:textId="5046C70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9" w:history="1">
        <w:r w:rsidR="00DC0FD6" w:rsidRPr="00C24C2B">
          <w:rPr>
            <w:rStyle w:val="Hypertextovprepojenie"/>
            <w:rFonts w:ascii="Century Gothic" w:hAnsi="Century Gothic"/>
            <w:noProof/>
          </w:rPr>
          <w:t>23.4.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Riešenie sporov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7BA90457" w14:textId="69C1C44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0" w:history="1">
        <w:r w:rsidR="00DC0FD6" w:rsidRPr="00C24C2B">
          <w:rPr>
            <w:rStyle w:val="Hypertextovprepojenie"/>
            <w:rFonts w:ascii="Century Gothic" w:hAnsi="Century Gothic"/>
            <w:noProof/>
          </w:rPr>
          <w:t>23.5.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Dodržiavanie Právneho poriadku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1E186815" w14:textId="130E8F9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1" w:history="1">
        <w:r w:rsidR="00DC0FD6" w:rsidRPr="00C24C2B">
          <w:rPr>
            <w:rStyle w:val="Hypertextovprepojenie"/>
            <w:rFonts w:ascii="Century Gothic" w:hAnsi="Century Gothic"/>
            <w:noProof/>
          </w:rPr>
          <w:t>23.6.</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Postúpenie práv a povinností zo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295DA574" w14:textId="05A664C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2" w:history="1">
        <w:r w:rsidR="00DC0FD6" w:rsidRPr="00C24C2B">
          <w:rPr>
            <w:rStyle w:val="Hypertextovprepojenie"/>
            <w:rFonts w:ascii="Century Gothic" w:hAnsi="Century Gothic"/>
            <w:noProof/>
          </w:rPr>
          <w:t>23.7.</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Mlčanlivosť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08A112FC" w14:textId="4119FE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3" w:history="1">
        <w:r w:rsidR="00DC0FD6" w:rsidRPr="00C24C2B">
          <w:rPr>
            <w:rStyle w:val="Hypertextovprepojenie"/>
            <w:rFonts w:ascii="Century Gothic" w:hAnsi="Century Gothic"/>
            <w:i w:val="0"/>
            <w:iCs w:val="0"/>
            <w:noProof/>
          </w:rPr>
          <w:t>23.7.1.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Dôverné informácie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2661F7BC" w14:textId="35E3CF5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4" w:history="1">
        <w:r w:rsidR="00DC0FD6" w:rsidRPr="00C24C2B">
          <w:rPr>
            <w:rStyle w:val="Hypertextovprepojenie"/>
            <w:rFonts w:ascii="Century Gothic" w:hAnsi="Century Gothic"/>
            <w:i w:val="0"/>
            <w:iCs w:val="0"/>
            <w:noProof/>
          </w:rPr>
          <w:t>23.7.2.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Záväzky súvisiace s Dôvernými informáciami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1769A4E4" w14:textId="7BFC0E7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5" w:history="1">
        <w:r w:rsidR="00DC0FD6" w:rsidRPr="00C24C2B">
          <w:rPr>
            <w:rStyle w:val="Hypertextovprepojenie"/>
            <w:rFonts w:ascii="Century Gothic" w:hAnsi="Century Gothic"/>
            <w:i w:val="0"/>
            <w:iCs w:val="0"/>
            <w:noProof/>
          </w:rPr>
          <w:t>23.7.3.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Oprávnené osoby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4AE77E24" w14:textId="640BD42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6" w:history="1">
        <w:r w:rsidR="00DC0FD6" w:rsidRPr="00C24C2B">
          <w:rPr>
            <w:rStyle w:val="Hypertextovprepojenie"/>
            <w:rFonts w:ascii="Century Gothic" w:hAnsi="Century Gothic"/>
            <w:noProof/>
          </w:rPr>
          <w:t>23.8.</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Oddeliteľnosť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2DDF1793" w14:textId="2A9E4498"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7" w:history="1">
        <w:r w:rsidR="00DC0FD6" w:rsidRPr="00C24C2B">
          <w:rPr>
            <w:rStyle w:val="Hypertextovprepojenie"/>
            <w:rFonts w:ascii="Century Gothic" w:hAnsi="Century Gothic"/>
            <w:noProof/>
          </w:rPr>
          <w:t>23.9.</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Úplná Zmluva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2983CD7" w14:textId="3AD88A63" w:rsidR="00DC0FD6" w:rsidRPr="00C24C2B" w:rsidRDefault="00000000">
      <w:pPr>
        <w:pStyle w:val="Obsah2"/>
        <w:tabs>
          <w:tab w:val="left" w:pos="110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8" w:history="1">
        <w:r w:rsidR="00DC0FD6" w:rsidRPr="00C24C2B">
          <w:rPr>
            <w:rStyle w:val="Hypertextovprepojenie"/>
            <w:rFonts w:ascii="Century Gothic" w:hAnsi="Century Gothic"/>
            <w:noProof/>
          </w:rPr>
          <w:t>23.10.</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Záverečné vyhlásenie a podpisy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32B04A4" w14:textId="0562E72A" w:rsidR="00AE4828" w:rsidRPr="00844B27" w:rsidRDefault="00AE4828" w:rsidP="00AE4828">
      <w:pPr>
        <w:suppressAutoHyphens w:val="0"/>
        <w:spacing w:line="276" w:lineRule="auto"/>
        <w:jc w:val="center"/>
        <w:rPr>
          <w:rFonts w:ascii="Century Gothic" w:hAnsi="Century Gothic"/>
          <w:sz w:val="20"/>
        </w:rPr>
      </w:pPr>
      <w:r w:rsidRPr="00C24C2B">
        <w:rPr>
          <w:rFonts w:ascii="Century Gothic" w:hAnsi="Century Gothic"/>
          <w:sz w:val="20"/>
        </w:rPr>
        <w:fldChar w:fldCharType="end"/>
      </w:r>
    </w:p>
    <w:p w14:paraId="045DE637" w14:textId="77777777" w:rsidR="00AE4828" w:rsidRPr="00844B27" w:rsidRDefault="00AE4828" w:rsidP="00AE4828">
      <w:pPr>
        <w:suppressAutoHyphens w:val="0"/>
        <w:spacing w:line="276" w:lineRule="auto"/>
        <w:rPr>
          <w:rFonts w:ascii="Century Gothic" w:hAnsi="Century Gothic"/>
          <w:sz w:val="20"/>
        </w:rPr>
      </w:pPr>
      <w:r w:rsidRPr="00844B27">
        <w:rPr>
          <w:rFonts w:ascii="Century Gothic" w:hAnsi="Century Gothic"/>
          <w:sz w:val="20"/>
        </w:rPr>
        <w:br w:type="page"/>
      </w:r>
    </w:p>
    <w:p w14:paraId="21558F45" w14:textId="77777777" w:rsidR="00AE4828" w:rsidRPr="00844B27" w:rsidRDefault="00AE4828" w:rsidP="00AE4828">
      <w:pPr>
        <w:pStyle w:val="KPNadpis1"/>
      </w:pPr>
      <w:bookmarkStart w:id="1" w:name="_Toc132560274"/>
      <w:bookmarkStart w:id="2" w:name="_Toc132560467"/>
      <w:bookmarkStart w:id="3" w:name="_Toc135731280"/>
      <w:bookmarkStart w:id="4" w:name="_Toc147841524"/>
      <w:r w:rsidRPr="00844B27">
        <w:lastRenderedPageBreak/>
        <w:t>Preambula</w:t>
      </w:r>
      <w:bookmarkEnd w:id="1"/>
      <w:bookmarkEnd w:id="2"/>
      <w:bookmarkEnd w:id="3"/>
      <w:bookmarkEnd w:id="4"/>
    </w:p>
    <w:p w14:paraId="6A6601E3" w14:textId="77777777" w:rsidR="00AE4828" w:rsidRPr="00844B27" w:rsidRDefault="00AE4828" w:rsidP="00AE4828">
      <w:pPr>
        <w:pStyle w:val="KPZkladnytext"/>
      </w:pPr>
    </w:p>
    <w:p w14:paraId="666347AA" w14:textId="77777777" w:rsidR="00AE4828" w:rsidRPr="00844B27" w:rsidRDefault="00AE4828" w:rsidP="00AE4828">
      <w:pPr>
        <w:pStyle w:val="KPZkladnytext"/>
        <w:jc w:val="both"/>
        <w:rPr>
          <w:rFonts w:cs="Century Gothic"/>
          <w:i/>
          <w:iCs/>
        </w:rPr>
      </w:pPr>
      <w:r w:rsidRPr="00844B27">
        <w:rPr>
          <w:rFonts w:cs="Century Gothic"/>
          <w:i/>
          <w:iCs/>
        </w:rPr>
        <w:t>Keďže:</w:t>
      </w:r>
    </w:p>
    <w:p w14:paraId="09C13BAC" w14:textId="77777777" w:rsidR="00AE4828" w:rsidRPr="00844B27" w:rsidRDefault="00AE4828" w:rsidP="00AE4828">
      <w:pPr>
        <w:pStyle w:val="KPZkladnytext"/>
        <w:jc w:val="both"/>
        <w:rPr>
          <w:rFonts w:cs="Century Gothic"/>
          <w:i/>
          <w:iCs/>
        </w:rPr>
      </w:pPr>
    </w:p>
    <w:p w14:paraId="551AF313" w14:textId="77777777" w:rsidR="00AE4828" w:rsidRPr="00844B27" w:rsidRDefault="00AE4828" w:rsidP="00AE4828">
      <w:pPr>
        <w:pStyle w:val="KPZkladnytext"/>
        <w:numPr>
          <w:ilvl w:val="0"/>
          <w:numId w:val="183"/>
        </w:numPr>
        <w:tabs>
          <w:tab w:val="left" w:pos="567"/>
        </w:tabs>
        <w:ind w:left="567" w:hanging="567"/>
        <w:jc w:val="both"/>
        <w:rPr>
          <w:i/>
          <w:iCs/>
        </w:rPr>
      </w:pPr>
      <w:r w:rsidRPr="00844B27">
        <w:rPr>
          <w:i/>
          <w:iCs/>
        </w:rPr>
        <w:t xml:space="preserve">účelom tejto Zmluvy je </w:t>
      </w:r>
      <w:r w:rsidRPr="00844B27">
        <w:rPr>
          <w:b/>
          <w:bCs/>
          <w:i/>
          <w:iCs/>
        </w:rPr>
        <w:t>plnenie predmetu Zákazky</w:t>
      </w:r>
      <w:r w:rsidRPr="00844B27">
        <w:rPr>
          <w:i/>
          <w:iCs/>
        </w:rPr>
        <w:t xml:space="preserve">, ktorú realizuje úspešný Uchádzač na základe výsledku Verejného obstarávania a ktorou je </w:t>
      </w:r>
      <w:r w:rsidRPr="00844B27">
        <w:rPr>
          <w:b/>
          <w:bCs/>
          <w:i/>
          <w:iCs/>
        </w:rPr>
        <w:t>návrh, vybudovanie, nasadenie, testovanie a odovzdanie komplexného a plne funkčného Systému v</w:t>
      </w:r>
      <w:r w:rsidRPr="00844B27">
        <w:rPr>
          <w:b/>
          <w:bCs/>
          <w:i/>
          <w:iCs/>
          <w:spacing w:val="-4"/>
        </w:rPr>
        <w:t xml:space="preserve"> </w:t>
      </w:r>
      <w:r w:rsidRPr="00844B27">
        <w:rPr>
          <w:b/>
          <w:bCs/>
          <w:i/>
          <w:iCs/>
        </w:rPr>
        <w:t>rámci projektu Automatizovaného systému odhaľovania porušení pravidiel cestnej premávky</w:t>
      </w:r>
      <w:r w:rsidRPr="00844B27">
        <w:rPr>
          <w:i/>
          <w:iCs/>
        </w:rPr>
        <w:t>, pre kontrolu a evidenciu dodržiavania pravidiel cestnej premávky Technickými zariadeniami v</w:t>
      </w:r>
      <w:r w:rsidRPr="00844B27">
        <w:rPr>
          <w:i/>
          <w:iCs/>
          <w:spacing w:val="-1"/>
        </w:rPr>
        <w:t xml:space="preserve"> </w:t>
      </w:r>
      <w:r w:rsidRPr="00844B27">
        <w:rPr>
          <w:i/>
          <w:iCs/>
        </w:rPr>
        <w:t xml:space="preserve">rámci inštitútu Objektívnej zodpovednosti, ktorý je ustanovený Zákonom, tak, aby boli zozbierané relevantné a dostatočné obrazové záznamy s príslušnými </w:t>
      </w:r>
      <w:proofErr w:type="spellStart"/>
      <w:r w:rsidRPr="00844B27">
        <w:rPr>
          <w:i/>
          <w:iCs/>
        </w:rPr>
        <w:t>meta</w:t>
      </w:r>
      <w:proofErr w:type="spellEnd"/>
      <w:r w:rsidRPr="00844B27">
        <w:rPr>
          <w:i/>
          <w:iCs/>
        </w:rPr>
        <w:t xml:space="preserve"> dátami, odoslané synchrónne a asynchrónne do Transakčného modulu, vrátane nevyhnutného overenia pravdivosti (spoľahlivosti) zaznamenaného prejazdu a ostatných nevyhnutných činností podľa Opisu predmetu zákazky, tak aby tieto údaje boli dostatočným podkladom pre  konanie o delikte od jeho zaznamenania Technickými zariadeniami až po automatizované vydanie platobného rozkazu podľa príslušných ustanovení platného Zákona a</w:t>
      </w:r>
    </w:p>
    <w:p w14:paraId="05EC0595" w14:textId="77777777" w:rsidR="00AE4828" w:rsidRPr="00844B27" w:rsidRDefault="00AE4828" w:rsidP="00AE4828">
      <w:pPr>
        <w:pStyle w:val="KPZkladnytext"/>
        <w:tabs>
          <w:tab w:val="left" w:pos="567"/>
        </w:tabs>
        <w:ind w:left="567"/>
        <w:jc w:val="both"/>
        <w:rPr>
          <w:i/>
          <w:iCs/>
        </w:rPr>
      </w:pPr>
    </w:p>
    <w:p w14:paraId="4A9EEB43" w14:textId="77777777" w:rsidR="00AE4828" w:rsidRPr="00844B27" w:rsidRDefault="00AE4828" w:rsidP="00AE4828">
      <w:pPr>
        <w:pStyle w:val="KPZkladnytext"/>
        <w:numPr>
          <w:ilvl w:val="0"/>
          <w:numId w:val="19"/>
        </w:numPr>
        <w:ind w:left="567" w:hanging="567"/>
        <w:jc w:val="both"/>
        <w:rPr>
          <w:i/>
          <w:iCs/>
        </w:rPr>
      </w:pPr>
      <w:r w:rsidRPr="00844B27">
        <w:rPr>
          <w:i/>
          <w:iCs/>
        </w:rPr>
        <w:t>účelom tejto Zmluvy je v</w:t>
      </w:r>
      <w:r w:rsidRPr="00844B27">
        <w:rPr>
          <w:i/>
          <w:iCs/>
          <w:spacing w:val="-5"/>
        </w:rPr>
        <w:t xml:space="preserve"> </w:t>
      </w:r>
      <w:r w:rsidRPr="00844B27">
        <w:rPr>
          <w:i/>
          <w:iCs/>
        </w:rPr>
        <w:t xml:space="preserve">súlade s vyššie uvedeným tiež </w:t>
      </w:r>
      <w:r w:rsidRPr="00844B27">
        <w:rPr>
          <w:b/>
          <w:bCs/>
          <w:i/>
          <w:iCs/>
        </w:rPr>
        <w:t>úprava podmienok pre realizáciu</w:t>
      </w:r>
      <w:r w:rsidRPr="00844B27">
        <w:rPr>
          <w:i/>
          <w:iCs/>
        </w:rPr>
        <w:t xml:space="preserve"> návrhu, vybudovania, nasadenia, testovania a odovzdania Systému </w:t>
      </w:r>
      <w:r w:rsidRPr="00844B27">
        <w:rPr>
          <w:b/>
          <w:bCs/>
          <w:i/>
          <w:iCs/>
        </w:rPr>
        <w:t>do</w:t>
      </w:r>
      <w:r w:rsidRPr="00844B27">
        <w:rPr>
          <w:b/>
          <w:bCs/>
          <w:i/>
          <w:iCs/>
          <w:spacing w:val="69"/>
        </w:rPr>
        <w:t xml:space="preserve"> </w:t>
      </w:r>
      <w:r w:rsidRPr="00844B27">
        <w:rPr>
          <w:b/>
          <w:bCs/>
          <w:i/>
          <w:iCs/>
        </w:rPr>
        <w:t>riadnej</w:t>
      </w:r>
      <w:r w:rsidRPr="00844B27">
        <w:rPr>
          <w:b/>
          <w:bCs/>
          <w:i/>
          <w:iCs/>
          <w:spacing w:val="71"/>
        </w:rPr>
        <w:t xml:space="preserve"> </w:t>
      </w:r>
      <w:r w:rsidRPr="00844B27">
        <w:rPr>
          <w:b/>
          <w:bCs/>
          <w:i/>
          <w:iCs/>
        </w:rPr>
        <w:t>prevádzky</w:t>
      </w:r>
      <w:r w:rsidRPr="00844B27">
        <w:rPr>
          <w:b/>
          <w:bCs/>
          <w:i/>
          <w:iCs/>
          <w:spacing w:val="72"/>
        </w:rPr>
        <w:t xml:space="preserve"> </w:t>
      </w:r>
      <w:r w:rsidRPr="00844B27">
        <w:rPr>
          <w:i/>
          <w:iCs/>
        </w:rPr>
        <w:t>s cieľom zabezpečiť</w:t>
      </w:r>
      <w:r w:rsidRPr="00844B27">
        <w:rPr>
          <w:i/>
          <w:iCs/>
          <w:spacing w:val="-9"/>
        </w:rPr>
        <w:t xml:space="preserve"> </w:t>
      </w:r>
      <w:r w:rsidRPr="00844B27">
        <w:rPr>
          <w:i/>
          <w:iCs/>
        </w:rPr>
        <w:t>čo</w:t>
      </w:r>
      <w:r w:rsidRPr="00844B27">
        <w:rPr>
          <w:i/>
          <w:iCs/>
          <w:spacing w:val="-8"/>
        </w:rPr>
        <w:t xml:space="preserve"> </w:t>
      </w:r>
      <w:r w:rsidRPr="00844B27">
        <w:rPr>
          <w:i/>
          <w:iCs/>
        </w:rPr>
        <w:t>najvyššiu</w:t>
      </w:r>
      <w:r w:rsidRPr="00844B27">
        <w:rPr>
          <w:i/>
          <w:iCs/>
          <w:spacing w:val="-9"/>
        </w:rPr>
        <w:t xml:space="preserve"> </w:t>
      </w:r>
      <w:r w:rsidRPr="00844B27">
        <w:rPr>
          <w:i/>
          <w:iCs/>
        </w:rPr>
        <w:t>mieru</w:t>
      </w:r>
      <w:r w:rsidRPr="00844B27">
        <w:rPr>
          <w:i/>
          <w:iCs/>
          <w:spacing w:val="-8"/>
        </w:rPr>
        <w:t xml:space="preserve"> </w:t>
      </w:r>
      <w:r w:rsidRPr="00844B27">
        <w:rPr>
          <w:i/>
          <w:iCs/>
        </w:rPr>
        <w:t>bezpečnosti</w:t>
      </w:r>
      <w:r w:rsidRPr="00844B27">
        <w:rPr>
          <w:i/>
          <w:iCs/>
          <w:spacing w:val="-8"/>
        </w:rPr>
        <w:t xml:space="preserve"> </w:t>
      </w:r>
      <w:r w:rsidRPr="00844B27">
        <w:rPr>
          <w:i/>
          <w:iCs/>
        </w:rPr>
        <w:t>a</w:t>
      </w:r>
      <w:r w:rsidRPr="00844B27">
        <w:rPr>
          <w:i/>
          <w:iCs/>
          <w:spacing w:val="-6"/>
        </w:rPr>
        <w:t xml:space="preserve"> </w:t>
      </w:r>
      <w:r w:rsidRPr="00844B27">
        <w:rPr>
          <w:i/>
          <w:iCs/>
        </w:rPr>
        <w:t>plynulosti</w:t>
      </w:r>
      <w:r w:rsidRPr="00844B27">
        <w:rPr>
          <w:i/>
          <w:iCs/>
          <w:spacing w:val="-10"/>
        </w:rPr>
        <w:t xml:space="preserve"> </w:t>
      </w:r>
      <w:r w:rsidRPr="00844B27">
        <w:rPr>
          <w:i/>
          <w:iCs/>
        </w:rPr>
        <w:t>cestnej</w:t>
      </w:r>
      <w:r w:rsidRPr="00844B27">
        <w:rPr>
          <w:i/>
          <w:iCs/>
          <w:spacing w:val="-7"/>
        </w:rPr>
        <w:t xml:space="preserve"> </w:t>
      </w:r>
      <w:r w:rsidRPr="00844B27">
        <w:rPr>
          <w:i/>
          <w:iCs/>
          <w:spacing w:val="-2"/>
        </w:rPr>
        <w:t>premávky,</w:t>
      </w:r>
      <w:r w:rsidRPr="00844B27">
        <w:rPr>
          <w:i/>
          <w:iCs/>
        </w:rPr>
        <w:t xml:space="preserve"> znižovať</w:t>
      </w:r>
      <w:r w:rsidRPr="00844B27">
        <w:rPr>
          <w:i/>
          <w:iCs/>
          <w:spacing w:val="-9"/>
        </w:rPr>
        <w:t xml:space="preserve"> </w:t>
      </w:r>
      <w:r w:rsidRPr="00844B27">
        <w:rPr>
          <w:i/>
          <w:iCs/>
        </w:rPr>
        <w:t>počet</w:t>
      </w:r>
      <w:r w:rsidRPr="00844B27">
        <w:rPr>
          <w:i/>
          <w:iCs/>
          <w:spacing w:val="-10"/>
        </w:rPr>
        <w:t xml:space="preserve"> </w:t>
      </w:r>
      <w:r w:rsidRPr="00844B27">
        <w:rPr>
          <w:i/>
          <w:iCs/>
        </w:rPr>
        <w:t>osôb</w:t>
      </w:r>
      <w:r w:rsidRPr="00844B27">
        <w:rPr>
          <w:i/>
          <w:iCs/>
          <w:spacing w:val="-8"/>
        </w:rPr>
        <w:t xml:space="preserve"> </w:t>
      </w:r>
      <w:r w:rsidRPr="00844B27">
        <w:rPr>
          <w:i/>
          <w:iCs/>
        </w:rPr>
        <w:t>usmrtených</w:t>
      </w:r>
      <w:r w:rsidRPr="00844B27">
        <w:rPr>
          <w:i/>
          <w:iCs/>
          <w:spacing w:val="-7"/>
        </w:rPr>
        <w:t xml:space="preserve"> </w:t>
      </w:r>
      <w:r w:rsidRPr="00844B27">
        <w:rPr>
          <w:i/>
          <w:iCs/>
        </w:rPr>
        <w:t>pri</w:t>
      </w:r>
      <w:r w:rsidRPr="00844B27">
        <w:rPr>
          <w:i/>
          <w:iCs/>
          <w:spacing w:val="-9"/>
        </w:rPr>
        <w:t xml:space="preserve"> </w:t>
      </w:r>
      <w:r w:rsidRPr="00844B27">
        <w:rPr>
          <w:i/>
          <w:iCs/>
        </w:rPr>
        <w:t>dopravných</w:t>
      </w:r>
      <w:r w:rsidRPr="00844B27">
        <w:rPr>
          <w:i/>
          <w:iCs/>
          <w:spacing w:val="-8"/>
        </w:rPr>
        <w:t xml:space="preserve"> </w:t>
      </w:r>
      <w:r w:rsidRPr="00844B27">
        <w:rPr>
          <w:i/>
          <w:iCs/>
          <w:spacing w:val="-2"/>
        </w:rPr>
        <w:t>nehodách,</w:t>
      </w:r>
      <w:r w:rsidRPr="00844B27">
        <w:rPr>
          <w:i/>
          <w:iCs/>
        </w:rPr>
        <w:t xml:space="preserve"> znižovať</w:t>
      </w:r>
      <w:r w:rsidRPr="00844B27">
        <w:rPr>
          <w:i/>
          <w:iCs/>
          <w:spacing w:val="-12"/>
        </w:rPr>
        <w:t xml:space="preserve"> </w:t>
      </w:r>
      <w:r w:rsidRPr="00844B27">
        <w:rPr>
          <w:i/>
          <w:iCs/>
        </w:rPr>
        <w:t>škody</w:t>
      </w:r>
      <w:r w:rsidRPr="00844B27">
        <w:rPr>
          <w:i/>
          <w:iCs/>
          <w:spacing w:val="-14"/>
        </w:rPr>
        <w:t xml:space="preserve"> </w:t>
      </w:r>
      <w:r w:rsidRPr="00844B27">
        <w:rPr>
          <w:i/>
          <w:iCs/>
        </w:rPr>
        <w:t>spôsobené</w:t>
      </w:r>
      <w:r w:rsidRPr="00844B27">
        <w:rPr>
          <w:i/>
          <w:iCs/>
          <w:spacing w:val="-10"/>
        </w:rPr>
        <w:t xml:space="preserve"> </w:t>
      </w:r>
      <w:r w:rsidRPr="00844B27">
        <w:rPr>
          <w:i/>
          <w:iCs/>
        </w:rPr>
        <w:t>porušovaním</w:t>
      </w:r>
      <w:r w:rsidRPr="00844B27">
        <w:rPr>
          <w:i/>
          <w:iCs/>
          <w:spacing w:val="-7"/>
        </w:rPr>
        <w:t xml:space="preserve"> </w:t>
      </w:r>
      <w:r w:rsidRPr="00844B27">
        <w:rPr>
          <w:i/>
          <w:iCs/>
        </w:rPr>
        <w:t>pravidiel</w:t>
      </w:r>
      <w:r w:rsidRPr="00844B27">
        <w:rPr>
          <w:i/>
          <w:iCs/>
          <w:spacing w:val="-13"/>
        </w:rPr>
        <w:t xml:space="preserve"> </w:t>
      </w:r>
      <w:r w:rsidRPr="00844B27">
        <w:rPr>
          <w:i/>
          <w:iCs/>
        </w:rPr>
        <w:t>cestnej</w:t>
      </w:r>
      <w:r w:rsidRPr="00844B27">
        <w:rPr>
          <w:i/>
          <w:iCs/>
          <w:spacing w:val="-10"/>
        </w:rPr>
        <w:t xml:space="preserve"> </w:t>
      </w:r>
      <w:r w:rsidRPr="00844B27">
        <w:rPr>
          <w:i/>
          <w:iCs/>
          <w:spacing w:val="-2"/>
        </w:rPr>
        <w:t>premávky,</w:t>
      </w:r>
      <w:r w:rsidRPr="00844B27">
        <w:rPr>
          <w:i/>
          <w:iCs/>
        </w:rPr>
        <w:t xml:space="preserve"> zabezpečiť</w:t>
      </w:r>
      <w:r w:rsidRPr="00844B27">
        <w:rPr>
          <w:i/>
          <w:iCs/>
          <w:spacing w:val="-11"/>
        </w:rPr>
        <w:t xml:space="preserve"> </w:t>
      </w:r>
      <w:r w:rsidRPr="00844B27">
        <w:rPr>
          <w:i/>
          <w:iCs/>
        </w:rPr>
        <w:t>efektívny</w:t>
      </w:r>
      <w:r w:rsidRPr="00844B27">
        <w:rPr>
          <w:i/>
          <w:iCs/>
          <w:spacing w:val="-11"/>
        </w:rPr>
        <w:t xml:space="preserve"> </w:t>
      </w:r>
      <w:r w:rsidRPr="00844B27">
        <w:rPr>
          <w:i/>
          <w:iCs/>
        </w:rPr>
        <w:t>výber</w:t>
      </w:r>
      <w:r w:rsidRPr="00844B27">
        <w:rPr>
          <w:i/>
          <w:iCs/>
          <w:spacing w:val="-7"/>
        </w:rPr>
        <w:t xml:space="preserve"> </w:t>
      </w:r>
      <w:r w:rsidRPr="00844B27">
        <w:rPr>
          <w:i/>
          <w:iCs/>
        </w:rPr>
        <w:t>pokút</w:t>
      </w:r>
      <w:r w:rsidRPr="00844B27">
        <w:rPr>
          <w:i/>
          <w:iCs/>
          <w:spacing w:val="-9"/>
        </w:rPr>
        <w:t xml:space="preserve"> </w:t>
      </w:r>
      <w:r w:rsidRPr="00844B27">
        <w:rPr>
          <w:i/>
          <w:iCs/>
        </w:rPr>
        <w:t>za</w:t>
      </w:r>
      <w:r w:rsidRPr="00844B27">
        <w:rPr>
          <w:i/>
          <w:iCs/>
          <w:spacing w:val="-8"/>
        </w:rPr>
        <w:t xml:space="preserve"> </w:t>
      </w:r>
      <w:r w:rsidRPr="00844B27">
        <w:rPr>
          <w:i/>
          <w:iCs/>
        </w:rPr>
        <w:t>porušovanie</w:t>
      </w:r>
      <w:r w:rsidRPr="00844B27">
        <w:rPr>
          <w:i/>
          <w:iCs/>
          <w:spacing w:val="-9"/>
        </w:rPr>
        <w:t xml:space="preserve"> </w:t>
      </w:r>
      <w:r w:rsidRPr="00844B27">
        <w:rPr>
          <w:i/>
          <w:iCs/>
        </w:rPr>
        <w:t>pravidiel</w:t>
      </w:r>
      <w:r w:rsidRPr="00844B27">
        <w:rPr>
          <w:i/>
          <w:iCs/>
          <w:spacing w:val="-11"/>
        </w:rPr>
        <w:t xml:space="preserve"> </w:t>
      </w:r>
      <w:r w:rsidRPr="00844B27">
        <w:rPr>
          <w:i/>
          <w:iCs/>
        </w:rPr>
        <w:t>cestnej</w:t>
      </w:r>
      <w:r w:rsidRPr="00844B27">
        <w:rPr>
          <w:i/>
          <w:iCs/>
          <w:spacing w:val="-9"/>
        </w:rPr>
        <w:t xml:space="preserve"> </w:t>
      </w:r>
      <w:r w:rsidRPr="00844B27">
        <w:rPr>
          <w:i/>
          <w:iCs/>
          <w:spacing w:val="-2"/>
        </w:rPr>
        <w:t>premávky,</w:t>
      </w:r>
      <w:r w:rsidRPr="00844B27">
        <w:rPr>
          <w:i/>
          <w:iCs/>
        </w:rPr>
        <w:t xml:space="preserve"> eliminovať</w:t>
      </w:r>
      <w:r w:rsidRPr="00844B27">
        <w:rPr>
          <w:i/>
          <w:iCs/>
          <w:spacing w:val="-9"/>
        </w:rPr>
        <w:t xml:space="preserve"> </w:t>
      </w:r>
      <w:r w:rsidRPr="00844B27">
        <w:rPr>
          <w:i/>
          <w:iCs/>
        </w:rPr>
        <w:t>prostredie</w:t>
      </w:r>
      <w:r w:rsidRPr="00844B27">
        <w:rPr>
          <w:i/>
          <w:iCs/>
          <w:spacing w:val="-8"/>
        </w:rPr>
        <w:t xml:space="preserve"> </w:t>
      </w:r>
      <w:r w:rsidRPr="00844B27">
        <w:rPr>
          <w:i/>
          <w:iCs/>
        </w:rPr>
        <w:t>vytvárajúce</w:t>
      </w:r>
      <w:r w:rsidRPr="00844B27">
        <w:rPr>
          <w:i/>
          <w:iCs/>
          <w:spacing w:val="-10"/>
        </w:rPr>
        <w:t xml:space="preserve"> </w:t>
      </w:r>
      <w:r w:rsidRPr="00844B27">
        <w:rPr>
          <w:i/>
          <w:iCs/>
        </w:rPr>
        <w:t>podmienky</w:t>
      </w:r>
      <w:r w:rsidRPr="00844B27">
        <w:rPr>
          <w:i/>
          <w:iCs/>
          <w:spacing w:val="-13"/>
        </w:rPr>
        <w:t xml:space="preserve"> </w:t>
      </w:r>
      <w:r w:rsidRPr="00844B27">
        <w:rPr>
          <w:i/>
          <w:iCs/>
        </w:rPr>
        <w:t>a</w:t>
      </w:r>
      <w:r w:rsidRPr="00844B27">
        <w:rPr>
          <w:i/>
          <w:iCs/>
          <w:spacing w:val="-6"/>
        </w:rPr>
        <w:t xml:space="preserve"> </w:t>
      </w:r>
      <w:r w:rsidRPr="00844B27">
        <w:rPr>
          <w:i/>
          <w:iCs/>
        </w:rPr>
        <w:t>možnosti</w:t>
      </w:r>
      <w:r w:rsidRPr="00844B27">
        <w:rPr>
          <w:i/>
          <w:iCs/>
          <w:spacing w:val="-11"/>
        </w:rPr>
        <w:t xml:space="preserve"> </w:t>
      </w:r>
      <w:r w:rsidRPr="00844B27">
        <w:rPr>
          <w:i/>
          <w:iCs/>
        </w:rPr>
        <w:t>pre</w:t>
      </w:r>
      <w:r w:rsidRPr="00844B27">
        <w:rPr>
          <w:i/>
          <w:iCs/>
          <w:spacing w:val="-10"/>
        </w:rPr>
        <w:t xml:space="preserve"> </w:t>
      </w:r>
      <w:r w:rsidRPr="00844B27">
        <w:rPr>
          <w:i/>
          <w:iCs/>
        </w:rPr>
        <w:t>korupčné</w:t>
      </w:r>
      <w:r w:rsidRPr="00844B27">
        <w:rPr>
          <w:i/>
          <w:iCs/>
          <w:spacing w:val="-11"/>
        </w:rPr>
        <w:t xml:space="preserve"> </w:t>
      </w:r>
      <w:r w:rsidRPr="00844B27">
        <w:rPr>
          <w:i/>
          <w:iCs/>
        </w:rPr>
        <w:t>správanie</w:t>
      </w:r>
      <w:r w:rsidRPr="00844B27">
        <w:rPr>
          <w:i/>
          <w:iCs/>
          <w:spacing w:val="-10"/>
        </w:rPr>
        <w:t xml:space="preserve"> a</w:t>
      </w:r>
      <w:r w:rsidRPr="00844B27">
        <w:rPr>
          <w:i/>
          <w:iCs/>
        </w:rPr>
        <w:t> zabezpečiť</w:t>
      </w:r>
      <w:r w:rsidRPr="00844B27">
        <w:rPr>
          <w:i/>
          <w:iCs/>
          <w:spacing w:val="-11"/>
        </w:rPr>
        <w:t xml:space="preserve"> </w:t>
      </w:r>
      <w:r w:rsidRPr="00844B27">
        <w:rPr>
          <w:i/>
          <w:iCs/>
        </w:rPr>
        <w:t>všeobecné</w:t>
      </w:r>
      <w:r w:rsidRPr="00844B27">
        <w:rPr>
          <w:i/>
          <w:iCs/>
          <w:spacing w:val="-11"/>
        </w:rPr>
        <w:t xml:space="preserve"> </w:t>
      </w:r>
      <w:r w:rsidRPr="00844B27">
        <w:rPr>
          <w:i/>
          <w:iCs/>
        </w:rPr>
        <w:t>a</w:t>
      </w:r>
      <w:r w:rsidRPr="00844B27">
        <w:rPr>
          <w:i/>
          <w:iCs/>
          <w:spacing w:val="-8"/>
        </w:rPr>
        <w:t> </w:t>
      </w:r>
      <w:r w:rsidRPr="00844B27">
        <w:rPr>
          <w:i/>
          <w:iCs/>
        </w:rPr>
        <w:t>plošné</w:t>
      </w:r>
      <w:r w:rsidRPr="00844B27">
        <w:rPr>
          <w:i/>
          <w:iCs/>
          <w:spacing w:val="-12"/>
        </w:rPr>
        <w:t xml:space="preserve"> </w:t>
      </w:r>
      <w:r w:rsidRPr="00844B27">
        <w:rPr>
          <w:i/>
          <w:iCs/>
        </w:rPr>
        <w:t>dodržiavanie</w:t>
      </w:r>
      <w:r w:rsidRPr="00844B27">
        <w:rPr>
          <w:i/>
          <w:iCs/>
          <w:spacing w:val="-9"/>
        </w:rPr>
        <w:t xml:space="preserve"> </w:t>
      </w:r>
      <w:r w:rsidRPr="00844B27">
        <w:rPr>
          <w:i/>
          <w:iCs/>
        </w:rPr>
        <w:t>pravidiel</w:t>
      </w:r>
      <w:r w:rsidRPr="00844B27">
        <w:rPr>
          <w:i/>
          <w:iCs/>
          <w:spacing w:val="-10"/>
        </w:rPr>
        <w:t xml:space="preserve"> </w:t>
      </w:r>
      <w:r w:rsidRPr="00844B27">
        <w:rPr>
          <w:i/>
          <w:iCs/>
        </w:rPr>
        <w:t>cestnej</w:t>
      </w:r>
      <w:r w:rsidRPr="00844B27">
        <w:rPr>
          <w:i/>
          <w:iCs/>
          <w:spacing w:val="-10"/>
        </w:rPr>
        <w:t xml:space="preserve"> </w:t>
      </w:r>
      <w:r w:rsidRPr="00844B27">
        <w:rPr>
          <w:i/>
          <w:iCs/>
          <w:spacing w:val="-2"/>
        </w:rPr>
        <w:t>premávky,</w:t>
      </w:r>
    </w:p>
    <w:p w14:paraId="4DB443C7" w14:textId="77777777" w:rsidR="00AE4828" w:rsidRPr="00844B27" w:rsidRDefault="00AE4828" w:rsidP="00AE4828">
      <w:pPr>
        <w:pStyle w:val="KPZkladnytext"/>
        <w:jc w:val="both"/>
        <w:rPr>
          <w:i/>
          <w:iCs/>
          <w:spacing w:val="-2"/>
        </w:rPr>
      </w:pPr>
    </w:p>
    <w:p w14:paraId="17990C5A" w14:textId="77777777" w:rsidR="00AE4828" w:rsidRPr="00844B27" w:rsidRDefault="00AE4828" w:rsidP="00AE4828">
      <w:pPr>
        <w:autoSpaceDE w:val="0"/>
        <w:jc w:val="both"/>
        <w:rPr>
          <w:rFonts w:ascii="Century Gothic" w:hAnsi="Century Gothic" w:cs="Tahoma"/>
          <w:i/>
          <w:sz w:val="20"/>
        </w:rPr>
      </w:pPr>
      <w:r w:rsidRPr="00844B27">
        <w:rPr>
          <w:rFonts w:ascii="Century Gothic" w:hAnsi="Century Gothic" w:cs="Tahoma"/>
          <w:i/>
          <w:sz w:val="20"/>
        </w:rPr>
        <w:t xml:space="preserve">dohodli sa Zmluvné strany uzatvoriť Zmluvu s nasledovným obsahom: </w:t>
      </w:r>
    </w:p>
    <w:p w14:paraId="657B911D" w14:textId="77777777" w:rsidR="00AE4828" w:rsidRPr="00844B27" w:rsidRDefault="00AE4828" w:rsidP="00AE4828">
      <w:pPr>
        <w:pStyle w:val="KPZkladnytext"/>
        <w:jc w:val="both"/>
      </w:pPr>
    </w:p>
    <w:p w14:paraId="507AFD1F" w14:textId="77777777" w:rsidR="00AE4828" w:rsidRPr="00844B27" w:rsidRDefault="00AE4828" w:rsidP="00AE4828">
      <w:pPr>
        <w:pStyle w:val="KPZkladnytext"/>
        <w:jc w:val="both"/>
      </w:pPr>
    </w:p>
    <w:p w14:paraId="194D6435" w14:textId="77777777" w:rsidR="00AE4828" w:rsidRPr="00844B27" w:rsidRDefault="00AE4828" w:rsidP="00AE4828">
      <w:pPr>
        <w:pStyle w:val="KPZkladnytext"/>
        <w:jc w:val="center"/>
        <w:rPr>
          <w:b/>
          <w:bCs/>
        </w:rPr>
      </w:pPr>
      <w:bookmarkStart w:id="5" w:name="_Toc132560276"/>
      <w:bookmarkStart w:id="6" w:name="_Toc132560469"/>
      <w:r w:rsidRPr="00844B27">
        <w:rPr>
          <w:b/>
          <w:bCs/>
        </w:rPr>
        <w:t>ČLÁNOK I</w:t>
      </w:r>
      <w:bookmarkEnd w:id="5"/>
      <w:bookmarkEnd w:id="6"/>
    </w:p>
    <w:p w14:paraId="490A05D8" w14:textId="77777777" w:rsidR="00AE4828" w:rsidRPr="00844B27" w:rsidRDefault="00AE4828" w:rsidP="00AE4828">
      <w:pPr>
        <w:pStyle w:val="KPNadpis1"/>
      </w:pPr>
      <w:bookmarkStart w:id="7" w:name="_Toc132560277"/>
      <w:bookmarkStart w:id="8" w:name="_Toc132560470"/>
      <w:bookmarkStart w:id="9" w:name="_Toc135731281"/>
      <w:bookmarkStart w:id="10" w:name="_Toc147841525"/>
      <w:r w:rsidRPr="00844B27">
        <w:t>ÚVODNÉ USTANOVENIA</w:t>
      </w:r>
      <w:bookmarkEnd w:id="7"/>
      <w:bookmarkEnd w:id="8"/>
      <w:bookmarkEnd w:id="9"/>
      <w:bookmarkEnd w:id="10"/>
    </w:p>
    <w:p w14:paraId="208EF8FA" w14:textId="77777777" w:rsidR="00AE4828" w:rsidRPr="00844B27" w:rsidRDefault="00AE4828" w:rsidP="00AE4828">
      <w:pPr>
        <w:pStyle w:val="KPZkladnytext"/>
      </w:pPr>
    </w:p>
    <w:p w14:paraId="27F24991" w14:textId="77777777" w:rsidR="00AE4828" w:rsidRPr="00844B27" w:rsidRDefault="00AE4828" w:rsidP="00AE4828">
      <w:pPr>
        <w:pStyle w:val="KPNadpis2"/>
        <w:numPr>
          <w:ilvl w:val="1"/>
          <w:numId w:val="8"/>
        </w:numPr>
        <w:spacing w:before="0" w:after="0"/>
        <w:ind w:left="709" w:hanging="709"/>
      </w:pPr>
      <w:bookmarkStart w:id="11" w:name="_Toc132560278"/>
      <w:bookmarkStart w:id="12" w:name="_Toc132560471"/>
      <w:bookmarkStart w:id="13" w:name="_Toc135731282"/>
      <w:bookmarkStart w:id="14" w:name="_Toc147841526"/>
      <w:r w:rsidRPr="00844B27">
        <w:t>Vymedzenie pojmov</w:t>
      </w:r>
      <w:bookmarkEnd w:id="11"/>
      <w:bookmarkEnd w:id="12"/>
      <w:bookmarkEnd w:id="13"/>
      <w:bookmarkEnd w:id="14"/>
    </w:p>
    <w:p w14:paraId="14FD02BD" w14:textId="77777777" w:rsidR="00AE4828" w:rsidRPr="00844B27" w:rsidRDefault="00AE4828" w:rsidP="00AE4828">
      <w:pPr>
        <w:pStyle w:val="KPZkladnytext"/>
      </w:pPr>
    </w:p>
    <w:p w14:paraId="495ED5F1"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r w:rsidRPr="00844B27">
        <w:rPr>
          <w:rFonts w:ascii="Century Gothic" w:hAnsi="Century Gothic"/>
          <w:sz w:val="20"/>
        </w:rPr>
        <w:t>Pokiaľ</w:t>
      </w:r>
      <w:r w:rsidRPr="00844B27">
        <w:rPr>
          <w:rFonts w:ascii="Century Gothic" w:hAnsi="Century Gothic"/>
          <w:spacing w:val="30"/>
          <w:sz w:val="20"/>
        </w:rPr>
        <w:t xml:space="preserve"> </w:t>
      </w:r>
      <w:r w:rsidRPr="00844B27">
        <w:rPr>
          <w:rFonts w:ascii="Century Gothic" w:hAnsi="Century Gothic"/>
          <w:sz w:val="20"/>
        </w:rPr>
        <w:t>priamo</w:t>
      </w:r>
      <w:r w:rsidRPr="00844B27">
        <w:rPr>
          <w:rFonts w:ascii="Century Gothic" w:hAnsi="Century Gothic"/>
          <w:spacing w:val="31"/>
          <w:sz w:val="20"/>
        </w:rPr>
        <w:t xml:space="preserve"> </w:t>
      </w:r>
      <w:r w:rsidRPr="00844B27">
        <w:rPr>
          <w:rFonts w:ascii="Century Gothic" w:hAnsi="Century Gothic"/>
          <w:sz w:val="20"/>
        </w:rPr>
        <w:t>z</w:t>
      </w:r>
      <w:r w:rsidRPr="00844B27">
        <w:rPr>
          <w:rFonts w:ascii="Century Gothic" w:hAnsi="Century Gothic"/>
          <w:spacing w:val="28"/>
          <w:sz w:val="20"/>
        </w:rPr>
        <w:t xml:space="preserve"> </w:t>
      </w:r>
      <w:r w:rsidRPr="00844B27">
        <w:rPr>
          <w:rFonts w:ascii="Century Gothic" w:hAnsi="Century Gothic"/>
          <w:sz w:val="20"/>
        </w:rPr>
        <w:t>kontextu</w:t>
      </w:r>
      <w:r w:rsidRPr="00844B27">
        <w:rPr>
          <w:rFonts w:ascii="Century Gothic" w:hAnsi="Century Gothic"/>
          <w:spacing w:val="33"/>
          <w:sz w:val="20"/>
        </w:rPr>
        <w:t xml:space="preserve"> </w:t>
      </w:r>
      <w:r w:rsidRPr="00844B27">
        <w:rPr>
          <w:rFonts w:ascii="Century Gothic" w:hAnsi="Century Gothic"/>
          <w:sz w:val="20"/>
        </w:rPr>
        <w:t>nevyplýva</w:t>
      </w:r>
      <w:r w:rsidRPr="00844B27">
        <w:rPr>
          <w:rFonts w:ascii="Century Gothic" w:hAnsi="Century Gothic"/>
          <w:spacing w:val="31"/>
          <w:sz w:val="20"/>
        </w:rPr>
        <w:t xml:space="preserve"> </w:t>
      </w:r>
      <w:r w:rsidRPr="00844B27">
        <w:rPr>
          <w:rFonts w:ascii="Century Gothic" w:hAnsi="Century Gothic"/>
          <w:sz w:val="20"/>
        </w:rPr>
        <w:t>niečo</w:t>
      </w:r>
      <w:r w:rsidRPr="00844B27">
        <w:rPr>
          <w:rFonts w:ascii="Century Gothic" w:hAnsi="Century Gothic"/>
          <w:spacing w:val="33"/>
          <w:sz w:val="20"/>
        </w:rPr>
        <w:t xml:space="preserve"> </w:t>
      </w:r>
      <w:r w:rsidRPr="00844B27">
        <w:rPr>
          <w:rFonts w:ascii="Century Gothic" w:hAnsi="Century Gothic"/>
          <w:sz w:val="20"/>
        </w:rPr>
        <w:t>iné,</w:t>
      </w:r>
      <w:r w:rsidRPr="00844B27">
        <w:rPr>
          <w:rFonts w:ascii="Century Gothic" w:hAnsi="Century Gothic"/>
          <w:spacing w:val="31"/>
          <w:sz w:val="20"/>
        </w:rPr>
        <w:t xml:space="preserve"> </w:t>
      </w:r>
      <w:r w:rsidRPr="00844B27">
        <w:rPr>
          <w:rFonts w:ascii="Century Gothic" w:hAnsi="Century Gothic"/>
          <w:sz w:val="20"/>
        </w:rPr>
        <w:t>majú</w:t>
      </w:r>
      <w:r w:rsidRPr="00844B27">
        <w:rPr>
          <w:rFonts w:ascii="Century Gothic" w:hAnsi="Century Gothic"/>
          <w:spacing w:val="31"/>
          <w:sz w:val="20"/>
        </w:rPr>
        <w:t xml:space="preserve"> </w:t>
      </w:r>
      <w:r w:rsidRPr="00844B27">
        <w:rPr>
          <w:rFonts w:ascii="Century Gothic" w:hAnsi="Century Gothic"/>
          <w:sz w:val="20"/>
        </w:rPr>
        <w:t>nasledujúce</w:t>
      </w:r>
      <w:r w:rsidRPr="00844B27">
        <w:rPr>
          <w:rFonts w:ascii="Century Gothic" w:hAnsi="Century Gothic"/>
          <w:spacing w:val="31"/>
          <w:sz w:val="20"/>
        </w:rPr>
        <w:t xml:space="preserve"> </w:t>
      </w:r>
      <w:r w:rsidRPr="00844B27">
        <w:rPr>
          <w:rFonts w:ascii="Century Gothic" w:hAnsi="Century Gothic"/>
          <w:sz w:val="20"/>
        </w:rPr>
        <w:t>slová,</w:t>
      </w:r>
      <w:r w:rsidRPr="00844B27">
        <w:rPr>
          <w:rFonts w:ascii="Century Gothic" w:hAnsi="Century Gothic"/>
          <w:spacing w:val="31"/>
          <w:sz w:val="20"/>
        </w:rPr>
        <w:t xml:space="preserve"> </w:t>
      </w:r>
      <w:r w:rsidRPr="00844B27">
        <w:rPr>
          <w:rFonts w:ascii="Century Gothic" w:hAnsi="Century Gothic"/>
          <w:sz w:val="20"/>
        </w:rPr>
        <w:t>výrazy</w:t>
      </w:r>
      <w:r w:rsidRPr="00844B27">
        <w:rPr>
          <w:rFonts w:ascii="Century Gothic" w:hAnsi="Century Gothic"/>
          <w:spacing w:val="30"/>
          <w:sz w:val="20"/>
        </w:rPr>
        <w:t xml:space="preserve"> </w:t>
      </w:r>
      <w:r w:rsidRPr="00844B27">
        <w:rPr>
          <w:rFonts w:ascii="Century Gothic" w:hAnsi="Century Gothic"/>
          <w:sz w:val="20"/>
        </w:rPr>
        <w:t>a</w:t>
      </w:r>
      <w:r w:rsidRPr="00844B27">
        <w:rPr>
          <w:rFonts w:ascii="Century Gothic" w:hAnsi="Century Gothic"/>
          <w:spacing w:val="31"/>
          <w:sz w:val="20"/>
        </w:rPr>
        <w:t xml:space="preserve"> </w:t>
      </w:r>
      <w:r w:rsidRPr="00844B27">
        <w:rPr>
          <w:rFonts w:ascii="Century Gothic" w:hAnsi="Century Gothic"/>
          <w:sz w:val="20"/>
        </w:rPr>
        <w:t>pojmy</w:t>
      </w:r>
      <w:r w:rsidRPr="00844B27">
        <w:rPr>
          <w:rFonts w:ascii="Century Gothic" w:hAnsi="Century Gothic"/>
          <w:spacing w:val="25"/>
          <w:sz w:val="20"/>
        </w:rPr>
        <w:t xml:space="preserve"> </w:t>
      </w:r>
      <w:r w:rsidRPr="00844B27">
        <w:rPr>
          <w:rFonts w:ascii="Century Gothic" w:hAnsi="Century Gothic"/>
          <w:sz w:val="20"/>
        </w:rPr>
        <w:t>použité v tejto Zmluve a jej Prílohách nižšie definovaný význam:</w:t>
      </w:r>
    </w:p>
    <w:p w14:paraId="56424AC0"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p>
    <w:p w14:paraId="483A9D89"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844B27">
        <w:rPr>
          <w:rFonts w:ascii="Century Gothic" w:hAnsi="Century Gothic"/>
          <w:b/>
          <w:sz w:val="20"/>
        </w:rPr>
        <w:t>„</w:t>
      </w:r>
      <w:bookmarkStart w:id="15" w:name="_Hlk135224910"/>
      <w:r w:rsidRPr="00844B27">
        <w:rPr>
          <w:rFonts w:ascii="Century Gothic" w:hAnsi="Century Gothic"/>
          <w:b/>
          <w:sz w:val="20"/>
        </w:rPr>
        <w:t>Automatizovaný systém odhaľovania porušení pravidiel cestnej premávky</w:t>
      </w:r>
      <w:bookmarkEnd w:id="15"/>
      <w:r w:rsidRPr="00844B27">
        <w:rPr>
          <w:rFonts w:ascii="Century Gothic" w:hAnsi="Century Gothic"/>
          <w:b/>
          <w:sz w:val="20"/>
        </w:rPr>
        <w:t>“</w:t>
      </w:r>
      <w:r w:rsidRPr="00844B27">
        <w:rPr>
          <w:rFonts w:ascii="Century Gothic" w:hAnsi="Century Gothic"/>
          <w:sz w:val="20"/>
        </w:rPr>
        <w:t xml:space="preserve"> znamená projekt zadefinovaný v Pláne obnovy a odolnosti Slovenskej republiky v komponente 16 v rámci Boja proti korupcii a praniu špinavých peňazí, kvalita a efektívnosť verejnej správy, bezpečnosť a ochrana obyvateľstva.</w:t>
      </w:r>
    </w:p>
    <w:p w14:paraId="0BBA7F4B"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„Autorský zákon“ </w:t>
      </w:r>
      <w:r w:rsidRPr="00844B27">
        <w:rPr>
          <w:rFonts w:ascii="Century Gothic" w:hAnsi="Century Gothic"/>
          <w:sz w:val="20"/>
        </w:rPr>
        <w:t>znamená zákon č. 185/2015 Z. z. Autorský zákon a akýkoľvek zákon,</w:t>
      </w:r>
      <w:r w:rsidRPr="00844B27">
        <w:rPr>
          <w:rFonts w:ascii="Century Gothic" w:hAnsi="Century Gothic"/>
          <w:spacing w:val="40"/>
          <w:sz w:val="20"/>
        </w:rPr>
        <w:t xml:space="preserve"> </w:t>
      </w:r>
      <w:r w:rsidRPr="00844B27">
        <w:rPr>
          <w:rFonts w:ascii="Century Gothic" w:hAnsi="Century Gothic"/>
          <w:sz w:val="20"/>
        </w:rPr>
        <w:t>ktorý tento zákon môže v budúcnosti nahradiť alebo zmeniť.</w:t>
      </w:r>
    </w:p>
    <w:p w14:paraId="0CB210A7"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„Bezpečnostný projekt“</w:t>
      </w:r>
      <w:r w:rsidRPr="00844B27">
        <w:rPr>
          <w:rFonts w:ascii="Century Gothic" w:hAnsi="Century Gothic"/>
          <w:bCs/>
          <w:sz w:val="20"/>
        </w:rPr>
        <w:t xml:space="preserve"> znamená dokument vypracovaný v súlade s príslušnými právnymi predpismi, najmä v súlade s § 23</w:t>
      </w:r>
      <w:r w:rsidRPr="00844B27">
        <w:t xml:space="preserve"> </w:t>
      </w:r>
      <w:r w:rsidRPr="00844B27">
        <w:rPr>
          <w:rFonts w:ascii="Century Gothic" w:hAnsi="Century Gothic"/>
          <w:bCs/>
          <w:sz w:val="20"/>
        </w:rPr>
        <w:t xml:space="preserve">Zákona o informačných technológiách vo verejnej správe. </w:t>
      </w:r>
    </w:p>
    <w:p w14:paraId="2635972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„Cena“ </w:t>
      </w:r>
      <w:r w:rsidRPr="00844B27">
        <w:rPr>
          <w:rFonts w:ascii="Century Gothic" w:hAnsi="Century Gothic"/>
          <w:sz w:val="20"/>
        </w:rPr>
        <w:t>znamená celkovú cenu za vybudovanie Systém, ktorá je daná súčtom všetkých medzisúčtov</w:t>
      </w:r>
      <w:r w:rsidRPr="00844B27">
        <w:rPr>
          <w:rFonts w:ascii="Century Gothic" w:hAnsi="Century Gothic"/>
          <w:spacing w:val="80"/>
          <w:sz w:val="20"/>
        </w:rPr>
        <w:t xml:space="preserve"> </w:t>
      </w:r>
      <w:r w:rsidRPr="00844B27">
        <w:rPr>
          <w:rFonts w:ascii="Century Gothic" w:hAnsi="Century Gothic"/>
          <w:sz w:val="20"/>
        </w:rPr>
        <w:t>alebo</w:t>
      </w:r>
      <w:r w:rsidRPr="00844B27">
        <w:rPr>
          <w:rFonts w:ascii="Century Gothic" w:hAnsi="Century Gothic"/>
          <w:spacing w:val="80"/>
          <w:sz w:val="20"/>
        </w:rPr>
        <w:t xml:space="preserve"> </w:t>
      </w:r>
      <w:r w:rsidRPr="00844B27">
        <w:rPr>
          <w:rFonts w:ascii="Century Gothic" w:hAnsi="Century Gothic"/>
          <w:sz w:val="20"/>
        </w:rPr>
        <w:t>súčinov</w:t>
      </w:r>
      <w:r w:rsidRPr="00844B27">
        <w:rPr>
          <w:rFonts w:ascii="Century Gothic" w:hAnsi="Century Gothic"/>
          <w:spacing w:val="80"/>
          <w:sz w:val="20"/>
        </w:rPr>
        <w:t xml:space="preserve"> </w:t>
      </w:r>
      <w:r w:rsidRPr="00844B27">
        <w:rPr>
          <w:rFonts w:ascii="Century Gothic" w:hAnsi="Century Gothic"/>
          <w:sz w:val="20"/>
        </w:rPr>
        <w:t>jednotkovej</w:t>
      </w:r>
      <w:r w:rsidRPr="00844B27">
        <w:rPr>
          <w:rFonts w:ascii="Century Gothic" w:hAnsi="Century Gothic"/>
          <w:spacing w:val="80"/>
          <w:sz w:val="20"/>
        </w:rPr>
        <w:t xml:space="preserve"> </w:t>
      </w:r>
      <w:r w:rsidRPr="00844B27">
        <w:rPr>
          <w:rFonts w:ascii="Century Gothic" w:hAnsi="Century Gothic"/>
          <w:sz w:val="20"/>
        </w:rPr>
        <w:t>ceny</w:t>
      </w:r>
      <w:r w:rsidRPr="00844B27">
        <w:rPr>
          <w:rFonts w:ascii="Century Gothic" w:hAnsi="Century Gothic"/>
          <w:spacing w:val="80"/>
          <w:sz w:val="20"/>
        </w:rPr>
        <w:t xml:space="preserve"> </w:t>
      </w:r>
      <w:r w:rsidRPr="00844B27">
        <w:rPr>
          <w:rFonts w:ascii="Century Gothic" w:hAnsi="Century Gothic"/>
          <w:sz w:val="20"/>
        </w:rPr>
        <w:t>a množstva</w:t>
      </w:r>
      <w:r w:rsidRPr="00844B27">
        <w:rPr>
          <w:rFonts w:ascii="Century Gothic" w:hAnsi="Century Gothic"/>
          <w:spacing w:val="80"/>
          <w:sz w:val="20"/>
        </w:rPr>
        <w:t xml:space="preserve"> </w:t>
      </w:r>
      <w:r w:rsidRPr="00844B27">
        <w:rPr>
          <w:rFonts w:ascii="Century Gothic" w:hAnsi="Century Gothic"/>
          <w:sz w:val="20"/>
        </w:rPr>
        <w:t>uvedeného</w:t>
      </w:r>
      <w:r w:rsidRPr="00844B27">
        <w:rPr>
          <w:rFonts w:ascii="Century Gothic" w:hAnsi="Century Gothic"/>
          <w:spacing w:val="40"/>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lastRenderedPageBreak/>
        <w:t>Rozpočte. Cena zahŕňa všetky náklady na vybudovanie Systému, všetky činnosti, Práce, výkony a služby spojené s návrhom a vybudovaním Systému tak, ako sú popísané v</w:t>
      </w:r>
      <w:r w:rsidRPr="00844B27">
        <w:rPr>
          <w:rFonts w:ascii="Century Gothic" w:hAnsi="Century Gothic"/>
          <w:spacing w:val="-1"/>
          <w:sz w:val="20"/>
        </w:rPr>
        <w:t xml:space="preserve"> </w:t>
      </w:r>
      <w:r w:rsidRPr="00844B27">
        <w:rPr>
          <w:rFonts w:ascii="Century Gothic" w:hAnsi="Century Gothic"/>
          <w:sz w:val="20"/>
        </w:rPr>
        <w:t>tejto Zmluve a jej Prílohách.</w:t>
      </w:r>
    </w:p>
    <w:p w14:paraId="70F5A89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sz w:val="20"/>
        </w:rPr>
        <w:t>„</w:t>
      </w:r>
      <w:proofErr w:type="spellStart"/>
      <w:r w:rsidRPr="00844B27">
        <w:rPr>
          <w:rFonts w:ascii="Century Gothic" w:hAnsi="Century Gothic"/>
          <w:b/>
          <w:sz w:val="20"/>
        </w:rPr>
        <w:t>CESDaP</w:t>
      </w:r>
      <w:proofErr w:type="spellEnd"/>
      <w:r w:rsidRPr="00844B27">
        <w:rPr>
          <w:rFonts w:ascii="Century Gothic" w:hAnsi="Century Gothic"/>
          <w:sz w:val="20"/>
        </w:rPr>
        <w:t>“ alebo „</w:t>
      </w:r>
      <w:r w:rsidRPr="00844B27">
        <w:rPr>
          <w:rFonts w:ascii="Century Gothic" w:hAnsi="Century Gothic"/>
          <w:b/>
          <w:sz w:val="20"/>
        </w:rPr>
        <w:t xml:space="preserve">Centrálna evidencia správnych deliktov a priestupkov“ </w:t>
      </w:r>
      <w:r w:rsidRPr="00844B27">
        <w:rPr>
          <w:rFonts w:ascii="Century Gothic" w:hAnsi="Century Gothic"/>
          <w:sz w:val="20"/>
        </w:rPr>
        <w:t xml:space="preserve"> znamená existujúci informačný systém Objednávateľa umožňujúci evidovať a procesne riešiť správu priestupkov a správnych deliktov v pôsobnosti Ministerstva vnútra Slovenskej republiky.</w:t>
      </w:r>
    </w:p>
    <w:p w14:paraId="1B524D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„Civilný sporový poriadok“</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38"/>
          <w:sz w:val="20"/>
        </w:rPr>
        <w:t xml:space="preserve"> </w:t>
      </w:r>
      <w:r w:rsidRPr="00844B27">
        <w:rPr>
          <w:rFonts w:ascii="Century Gothic" w:hAnsi="Century Gothic"/>
          <w:sz w:val="20"/>
        </w:rPr>
        <w:t>zákon</w:t>
      </w:r>
      <w:r w:rsidRPr="00844B27">
        <w:rPr>
          <w:rFonts w:ascii="Century Gothic" w:hAnsi="Century Gothic"/>
          <w:spacing w:val="35"/>
          <w:sz w:val="20"/>
        </w:rPr>
        <w:t xml:space="preserve"> </w:t>
      </w:r>
      <w:r w:rsidRPr="00844B27">
        <w:rPr>
          <w:rFonts w:ascii="Century Gothic" w:hAnsi="Century Gothic"/>
          <w:sz w:val="20"/>
        </w:rPr>
        <w:t>č.</w:t>
      </w:r>
      <w:r w:rsidRPr="00844B27">
        <w:rPr>
          <w:rFonts w:ascii="Century Gothic" w:hAnsi="Century Gothic"/>
          <w:spacing w:val="36"/>
          <w:sz w:val="20"/>
        </w:rPr>
        <w:t xml:space="preserve"> </w:t>
      </w:r>
      <w:r w:rsidRPr="00844B27">
        <w:rPr>
          <w:rFonts w:ascii="Century Gothic" w:hAnsi="Century Gothic"/>
          <w:sz w:val="20"/>
        </w:rPr>
        <w:t>160/2015 Z. z.</w:t>
      </w:r>
      <w:r w:rsidRPr="00844B27">
        <w:rPr>
          <w:rFonts w:ascii="Century Gothic" w:hAnsi="Century Gothic"/>
          <w:spacing w:val="36"/>
          <w:sz w:val="20"/>
        </w:rPr>
        <w:t xml:space="preserve"> </w:t>
      </w:r>
      <w:r w:rsidRPr="00844B27">
        <w:rPr>
          <w:rFonts w:ascii="Century Gothic" w:hAnsi="Century Gothic"/>
          <w:sz w:val="20"/>
        </w:rPr>
        <w:t>Civilný sporový poriadok v</w:t>
      </w:r>
      <w:r w:rsidRPr="00844B27">
        <w:rPr>
          <w:rFonts w:ascii="Century Gothic" w:hAnsi="Century Gothic"/>
          <w:spacing w:val="-2"/>
          <w:sz w:val="20"/>
        </w:rPr>
        <w:t xml:space="preserve"> </w:t>
      </w:r>
      <w:r w:rsidRPr="00844B27">
        <w:rPr>
          <w:rFonts w:ascii="Century Gothic" w:hAnsi="Century Gothic"/>
          <w:sz w:val="20"/>
        </w:rPr>
        <w:t>znení neskorších predpisov a akýkoľvek zákon, ktorý tento zákon môže v budúcnosti nahradiť alebo doplniť.</w:t>
      </w:r>
    </w:p>
    <w:p w14:paraId="3F8359A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„Časový harmonogram“ </w:t>
      </w:r>
      <w:r w:rsidRPr="00844B27">
        <w:rPr>
          <w:rFonts w:ascii="Century Gothic" w:hAnsi="Century Gothic"/>
          <w:sz w:val="20"/>
        </w:rPr>
        <w:t>znamená záväzný časový plán realizovania a ukončenia jednotlivých Fáz plnenia</w:t>
      </w:r>
      <w:r w:rsidRPr="00844B27">
        <w:rPr>
          <w:rFonts w:ascii="Century Gothic" w:hAnsi="Century Gothic"/>
          <w:spacing w:val="77"/>
          <w:sz w:val="20"/>
        </w:rPr>
        <w:t xml:space="preserve"> </w:t>
      </w:r>
      <w:r w:rsidRPr="00844B27">
        <w:rPr>
          <w:rFonts w:ascii="Century Gothic" w:hAnsi="Century Gothic"/>
          <w:sz w:val="20"/>
        </w:rPr>
        <w:t>Zmluvy</w:t>
      </w:r>
      <w:r w:rsidRPr="00844B27">
        <w:rPr>
          <w:rFonts w:ascii="Century Gothic" w:hAnsi="Century Gothic"/>
          <w:spacing w:val="76"/>
          <w:sz w:val="20"/>
        </w:rPr>
        <w:t xml:space="preserve"> a </w:t>
      </w:r>
      <w:r w:rsidRPr="00844B27">
        <w:rPr>
          <w:rFonts w:ascii="Century Gothic" w:hAnsi="Century Gothic"/>
          <w:sz w:val="20"/>
        </w:rPr>
        <w:t>ktorý</w:t>
      </w:r>
      <w:r w:rsidRPr="00844B27">
        <w:rPr>
          <w:rFonts w:ascii="Century Gothic" w:hAnsi="Century Gothic"/>
          <w:spacing w:val="-3"/>
          <w:sz w:val="20"/>
        </w:rPr>
        <w:t xml:space="preserve"> </w:t>
      </w:r>
      <w:r w:rsidRPr="00844B27">
        <w:rPr>
          <w:rFonts w:ascii="Century Gothic" w:hAnsi="Century Gothic"/>
          <w:sz w:val="20"/>
        </w:rPr>
        <w:t xml:space="preserve">tvorí Prílohu č. 4 tejto </w:t>
      </w:r>
      <w:r w:rsidRPr="00844B27">
        <w:rPr>
          <w:rFonts w:ascii="Century Gothic" w:hAnsi="Century Gothic"/>
          <w:spacing w:val="-2"/>
          <w:sz w:val="20"/>
        </w:rPr>
        <w:t>Zmluvy.</w:t>
      </w:r>
    </w:p>
    <w:p w14:paraId="2D143BF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 xml:space="preserve">Čiastkové skúšky funkčnosti Systému“ </w:t>
      </w:r>
      <w:r w:rsidRPr="00844B27">
        <w:rPr>
          <w:rFonts w:ascii="Century Gothic" w:hAnsi="Century Gothic"/>
          <w:sz w:val="20"/>
        </w:rPr>
        <w:t xml:space="preserve">znamenajú </w:t>
      </w:r>
      <w:r w:rsidRPr="00844B27">
        <w:rPr>
          <w:rFonts w:ascii="Century Gothic" w:hAnsi="Century Gothic"/>
          <w:bCs/>
          <w:sz w:val="20"/>
        </w:rPr>
        <w:t>jedny zo základných Skúšok funkčnosti v rámci Fázy úplného vybudovania Systému, ktorých cieľom je overiť splnenie požiadaviek na jednotlivé Komponenty Systému (najmä Technických zariadení) v súvislosti s Fázou úplného vybudovania Systému</w:t>
      </w:r>
      <w:r w:rsidRPr="00844B27">
        <w:rPr>
          <w:rFonts w:ascii="Century Gothic" w:hAnsi="Century Gothic"/>
          <w:sz w:val="20"/>
        </w:rPr>
        <w:t>.</w:t>
      </w:r>
    </w:p>
    <w:p w14:paraId="7C4DE8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deň.</w:t>
      </w:r>
    </w:p>
    <w:p w14:paraId="53EB80F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69"/>
          <w:sz w:val="20"/>
        </w:rPr>
        <w:t xml:space="preserve"> </w:t>
      </w:r>
      <w:r w:rsidRPr="00844B27">
        <w:rPr>
          <w:rFonts w:ascii="Century Gothic" w:hAnsi="Century Gothic"/>
          <w:b/>
          <w:sz w:val="20"/>
        </w:rPr>
        <w:t>účinnosti</w:t>
      </w:r>
      <w:r w:rsidRPr="00844B27">
        <w:rPr>
          <w:rFonts w:ascii="Century Gothic" w:hAnsi="Century Gothic"/>
          <w:b/>
          <w:spacing w:val="72"/>
          <w:sz w:val="20"/>
        </w:rPr>
        <w:t xml:space="preserve"> </w:t>
      </w:r>
      <w:r w:rsidRPr="00844B27">
        <w:rPr>
          <w:rFonts w:ascii="Century Gothic" w:hAnsi="Century Gothic"/>
          <w:b/>
          <w:sz w:val="20"/>
        </w:rPr>
        <w:t>Zmluvy“</w:t>
      </w:r>
      <w:r w:rsidRPr="00844B27">
        <w:rPr>
          <w:rFonts w:ascii="Century Gothic" w:hAnsi="Century Gothic"/>
          <w:b/>
          <w:spacing w:val="75"/>
          <w:sz w:val="20"/>
        </w:rPr>
        <w:t xml:space="preserve"> </w:t>
      </w:r>
      <w:r w:rsidRPr="00844B27">
        <w:rPr>
          <w:rFonts w:ascii="Century Gothic" w:hAnsi="Century Gothic"/>
          <w:sz w:val="20"/>
        </w:rPr>
        <w:t>znamená</w:t>
      </w:r>
      <w:r w:rsidRPr="00844B27">
        <w:rPr>
          <w:rFonts w:ascii="Century Gothic" w:hAnsi="Century Gothic"/>
          <w:spacing w:val="68"/>
          <w:sz w:val="20"/>
        </w:rPr>
        <w:t xml:space="preserve"> </w:t>
      </w:r>
      <w:r w:rsidRPr="00844B27">
        <w:rPr>
          <w:rFonts w:ascii="Century Gothic" w:hAnsi="Century Gothic"/>
          <w:sz w:val="20"/>
        </w:rPr>
        <w:t>Deň,</w:t>
      </w:r>
      <w:r w:rsidRPr="00844B27">
        <w:rPr>
          <w:rFonts w:ascii="Century Gothic" w:hAnsi="Century Gothic"/>
          <w:spacing w:val="71"/>
          <w:sz w:val="20"/>
        </w:rPr>
        <w:t xml:space="preserve"> </w:t>
      </w:r>
      <w:r w:rsidRPr="00844B27">
        <w:rPr>
          <w:rFonts w:ascii="Century Gothic" w:hAnsi="Century Gothic"/>
          <w:sz w:val="20"/>
        </w:rPr>
        <w:t>v</w:t>
      </w:r>
      <w:r w:rsidRPr="00844B27">
        <w:rPr>
          <w:rFonts w:ascii="Century Gothic" w:hAnsi="Century Gothic"/>
          <w:spacing w:val="-3"/>
          <w:sz w:val="20"/>
        </w:rPr>
        <w:t xml:space="preserve"> </w:t>
      </w:r>
      <w:r w:rsidRPr="00844B27">
        <w:rPr>
          <w:rFonts w:ascii="Century Gothic" w:hAnsi="Century Gothic"/>
          <w:sz w:val="20"/>
        </w:rPr>
        <w:t>ktorom</w:t>
      </w:r>
      <w:r w:rsidRPr="00844B27">
        <w:rPr>
          <w:rFonts w:ascii="Century Gothic" w:hAnsi="Century Gothic"/>
          <w:spacing w:val="71"/>
          <w:sz w:val="20"/>
        </w:rPr>
        <w:t xml:space="preserve"> </w:t>
      </w:r>
      <w:r w:rsidRPr="00844B27">
        <w:rPr>
          <w:rFonts w:ascii="Century Gothic" w:hAnsi="Century Gothic"/>
          <w:sz w:val="20"/>
        </w:rPr>
        <w:t>sa</w:t>
      </w:r>
      <w:r w:rsidRPr="00844B27">
        <w:rPr>
          <w:rFonts w:ascii="Century Gothic" w:hAnsi="Century Gothic"/>
          <w:spacing w:val="68"/>
          <w:sz w:val="20"/>
        </w:rPr>
        <w:t xml:space="preserve"> </w:t>
      </w:r>
      <w:r w:rsidRPr="00844B27">
        <w:rPr>
          <w:rFonts w:ascii="Century Gothic" w:hAnsi="Century Gothic"/>
          <w:sz w:val="20"/>
        </w:rPr>
        <w:t>Zmluva</w:t>
      </w:r>
      <w:r w:rsidRPr="00844B27">
        <w:rPr>
          <w:rFonts w:ascii="Century Gothic" w:hAnsi="Century Gothic"/>
          <w:spacing w:val="68"/>
          <w:sz w:val="20"/>
        </w:rPr>
        <w:t xml:space="preserve"> </w:t>
      </w:r>
      <w:r w:rsidRPr="00844B27">
        <w:rPr>
          <w:rFonts w:ascii="Century Gothic" w:hAnsi="Century Gothic"/>
          <w:sz w:val="20"/>
        </w:rPr>
        <w:t>stane</w:t>
      </w:r>
      <w:r w:rsidRPr="00844B27">
        <w:rPr>
          <w:rFonts w:ascii="Century Gothic" w:hAnsi="Century Gothic"/>
          <w:spacing w:val="71"/>
          <w:sz w:val="20"/>
        </w:rPr>
        <w:t xml:space="preserve"> </w:t>
      </w:r>
      <w:r w:rsidRPr="00844B27">
        <w:rPr>
          <w:rFonts w:ascii="Century Gothic" w:hAnsi="Century Gothic"/>
          <w:sz w:val="20"/>
        </w:rPr>
        <w:t>účinnou</w:t>
      </w:r>
      <w:r w:rsidRPr="00844B27">
        <w:rPr>
          <w:rFonts w:ascii="Century Gothic" w:hAnsi="Century Gothic"/>
          <w:spacing w:val="68"/>
          <w:sz w:val="20"/>
        </w:rPr>
        <w:t xml:space="preserve"> a</w:t>
      </w:r>
      <w:r w:rsidRPr="00844B27">
        <w:rPr>
          <w:rFonts w:ascii="Century Gothic" w:hAnsi="Century Gothic"/>
          <w:sz w:val="20"/>
        </w:rPr>
        <w:t xml:space="preserve"> Poskytovateľ je povinný začať s plnením Zmluvy v zmysle článku 23.1. Zmluvy.</w:t>
      </w:r>
    </w:p>
    <w:p w14:paraId="0CBE4D6F"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„Dielo“ </w:t>
      </w:r>
      <w:r w:rsidRPr="00844B27">
        <w:rPr>
          <w:rFonts w:ascii="Century Gothic" w:hAnsi="Century Gothic"/>
          <w:bCs/>
          <w:sz w:val="20"/>
        </w:rPr>
        <w:t xml:space="preserve">alebo tiež </w:t>
      </w:r>
      <w:r w:rsidRPr="00844B27">
        <w:rPr>
          <w:rFonts w:ascii="Century Gothic" w:hAnsi="Century Gothic"/>
          <w:b/>
          <w:sz w:val="20"/>
        </w:rPr>
        <w:t xml:space="preserve">„Systém“ </w:t>
      </w:r>
      <w:r w:rsidRPr="00844B27">
        <w:rPr>
          <w:rFonts w:ascii="Century Gothic" w:hAnsi="Century Gothic"/>
          <w:sz w:val="20"/>
        </w:rPr>
        <w:t>znamená pre účely plnenia tejto Zmluvy komplexný, kompletný a plne funkčný, bezporuchový systém fungujúci v riadnej,</w:t>
      </w:r>
      <w:r w:rsidRPr="00844B27">
        <w:rPr>
          <w:rFonts w:ascii="Century Gothic" w:hAnsi="Century Gothic"/>
          <w:spacing w:val="70"/>
          <w:sz w:val="20"/>
        </w:rPr>
        <w:t xml:space="preserve"> </w:t>
      </w:r>
      <w:r w:rsidRPr="00844B27">
        <w:rPr>
          <w:rFonts w:ascii="Century Gothic" w:hAnsi="Century Gothic"/>
          <w:sz w:val="20"/>
        </w:rPr>
        <w:t>bezporuchovej a nepretržitej prevádzke, tak aby bol dosiahnutý účel tejto Zmluvy definovaný v Preambule, zabezpečujúci automatizovaný ucelený proces kontroly dodržiavania pravidiel cestnej premávky na území Slovenskej republiky, ktoré sú bližšie definované v Súťažných podkladoch.</w:t>
      </w:r>
    </w:p>
    <w:p w14:paraId="7BAD516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„Dôverné</w:t>
      </w:r>
      <w:r w:rsidRPr="00844B27">
        <w:rPr>
          <w:rFonts w:ascii="Century Gothic" w:hAnsi="Century Gothic"/>
          <w:b/>
          <w:spacing w:val="-9"/>
          <w:sz w:val="20"/>
        </w:rPr>
        <w:t xml:space="preserve"> </w:t>
      </w:r>
      <w:r w:rsidRPr="00844B27">
        <w:rPr>
          <w:rFonts w:ascii="Century Gothic" w:hAnsi="Century Gothic"/>
          <w:b/>
          <w:sz w:val="20"/>
        </w:rPr>
        <w:t>informácie“</w:t>
      </w:r>
      <w:r w:rsidRPr="00844B27">
        <w:rPr>
          <w:rFonts w:ascii="Century Gothic" w:hAnsi="Century Gothic"/>
          <w:b/>
          <w:spacing w:val="-6"/>
          <w:sz w:val="20"/>
        </w:rPr>
        <w:t xml:space="preserve"> </w:t>
      </w:r>
      <w:r w:rsidRPr="00844B27">
        <w:rPr>
          <w:rFonts w:ascii="Century Gothic" w:hAnsi="Century Gothic"/>
          <w:sz w:val="20"/>
        </w:rPr>
        <w:t>sú</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definované</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23.7.1.</w:t>
      </w:r>
      <w:r w:rsidRPr="00844B27">
        <w:rPr>
          <w:rFonts w:ascii="Century Gothic" w:hAnsi="Century Gothic"/>
          <w:spacing w:val="-6"/>
          <w:sz w:val="20"/>
        </w:rPr>
        <w:t xml:space="preserve"> </w:t>
      </w:r>
      <w:r w:rsidRPr="00844B27">
        <w:rPr>
          <w:rFonts w:ascii="Century Gothic" w:hAnsi="Century Gothic"/>
          <w:sz w:val="20"/>
        </w:rPr>
        <w:t>tejto</w:t>
      </w:r>
      <w:r w:rsidRPr="00844B27">
        <w:rPr>
          <w:rFonts w:ascii="Century Gothic" w:hAnsi="Century Gothic"/>
          <w:spacing w:val="-9"/>
          <w:sz w:val="20"/>
        </w:rPr>
        <w:t xml:space="preserve"> </w:t>
      </w:r>
      <w:r w:rsidRPr="00844B27">
        <w:rPr>
          <w:rFonts w:ascii="Century Gothic" w:hAnsi="Century Gothic"/>
          <w:spacing w:val="-2"/>
          <w:sz w:val="20"/>
        </w:rPr>
        <w:t>Zmluvy.</w:t>
      </w:r>
    </w:p>
    <w:p w14:paraId="43197B9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„DPH“</w:t>
      </w:r>
      <w:r w:rsidRPr="00844B27">
        <w:rPr>
          <w:rFonts w:ascii="Century Gothic" w:hAnsi="Century Gothic"/>
          <w:bCs/>
          <w:sz w:val="20"/>
        </w:rPr>
        <w:t xml:space="preserve"> znamená daň z pridanej hodnoty v zmysle Zákona o DPH.</w:t>
      </w:r>
    </w:p>
    <w:p w14:paraId="43A83F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„EČV“</w:t>
      </w:r>
      <w:r w:rsidRPr="00844B27">
        <w:rPr>
          <w:rFonts w:ascii="Century Gothic" w:hAnsi="Century Gothic"/>
          <w:bCs/>
          <w:sz w:val="20"/>
        </w:rPr>
        <w:t xml:space="preserve"> znamená evidenčné číslo vozidla, spravidla doplnené aj o rozlíšenie krajiny registrácie.</w:t>
      </w:r>
    </w:p>
    <w:p w14:paraId="2888C4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„Fáza“ </w:t>
      </w:r>
      <w:r w:rsidRPr="00844B27">
        <w:rPr>
          <w:rFonts w:ascii="Century Gothic" w:hAnsi="Century Gothic"/>
          <w:sz w:val="20"/>
        </w:rPr>
        <w:t xml:space="preserve">alebo </w:t>
      </w:r>
      <w:r w:rsidRPr="00844B27">
        <w:rPr>
          <w:rFonts w:ascii="Century Gothic" w:hAnsi="Century Gothic"/>
          <w:b/>
          <w:sz w:val="20"/>
        </w:rPr>
        <w:t xml:space="preserve">„Fáza plnenia Zmluvy“ </w:t>
      </w:r>
      <w:r w:rsidRPr="00844B27">
        <w:rPr>
          <w:rFonts w:ascii="Century Gothic" w:hAnsi="Century Gothic"/>
          <w:sz w:val="20"/>
        </w:rPr>
        <w:t>znamená vecne a</w:t>
      </w:r>
      <w:r w:rsidRPr="00844B27">
        <w:rPr>
          <w:rFonts w:ascii="Century Gothic" w:hAnsi="Century Gothic"/>
          <w:spacing w:val="-2"/>
          <w:sz w:val="20"/>
        </w:rPr>
        <w:t xml:space="preserve"> </w:t>
      </w:r>
      <w:r w:rsidRPr="00844B27">
        <w:rPr>
          <w:rFonts w:ascii="Century Gothic" w:hAnsi="Century Gothic"/>
          <w:sz w:val="20"/>
        </w:rPr>
        <w:t>časove ohraničenú etapu plnenia predmetu tejto Zmluvy.</w:t>
      </w:r>
    </w:p>
    <w:p w14:paraId="21E9FA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„Fáza návrhu Systému“ </w:t>
      </w:r>
      <w:r w:rsidRPr="00844B27">
        <w:rPr>
          <w:rFonts w:ascii="Century Gothic" w:hAnsi="Century Gothic"/>
          <w:sz w:val="20"/>
        </w:rPr>
        <w:t>znamená prvú z Fáz plnenia Zmluvy, ktorá je podrobne definovaná</w:t>
      </w:r>
      <w:r w:rsidRPr="00844B27">
        <w:rPr>
          <w:rFonts w:ascii="Century Gothic" w:hAnsi="Century Gothic"/>
          <w:spacing w:val="40"/>
          <w:sz w:val="20"/>
        </w:rPr>
        <w:t xml:space="preserve"> </w:t>
      </w:r>
      <w:r w:rsidRPr="00844B27">
        <w:rPr>
          <w:rFonts w:ascii="Century Gothic" w:hAnsi="Century Gothic"/>
          <w:sz w:val="20"/>
        </w:rPr>
        <w:t>v článku 4.1.</w:t>
      </w:r>
      <w:r w:rsidRPr="00844B27">
        <w:rPr>
          <w:rFonts w:ascii="Century Gothic" w:hAnsi="Century Gothic"/>
          <w:spacing w:val="40"/>
          <w:sz w:val="20"/>
        </w:rPr>
        <w:t xml:space="preserve"> </w:t>
      </w:r>
      <w:r w:rsidRPr="00844B27">
        <w:rPr>
          <w:rFonts w:ascii="Century Gothic" w:hAnsi="Century Gothic"/>
          <w:sz w:val="20"/>
        </w:rPr>
        <w:t>tejto Zmluvy.</w:t>
      </w:r>
    </w:p>
    <w:p w14:paraId="2849EAB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„Fáza vybudovania Transakčného modulu“</w:t>
      </w:r>
      <w:r w:rsidRPr="00844B27">
        <w:rPr>
          <w:rFonts w:ascii="Century Gothic" w:hAnsi="Century Gothic"/>
          <w:bCs/>
          <w:sz w:val="20"/>
        </w:rPr>
        <w:t xml:space="preserve"> znamená druhú z Fáz plnenia Zmluvy, ktorá je podrobne definovaná v článku 4.2. tejto Zmluvy.</w:t>
      </w:r>
    </w:p>
    <w:p w14:paraId="36BE670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„Fáza úplného vybudovania Systému“ </w:t>
      </w:r>
      <w:r w:rsidRPr="00844B27">
        <w:rPr>
          <w:rFonts w:ascii="Century Gothic" w:hAnsi="Century Gothic"/>
          <w:sz w:val="20"/>
        </w:rPr>
        <w:t>znamená tretiu z Fáz plnenia Zmluvy, ktorá je podrobne definovaná v článku 4.3. tejto Zmluvy.</w:t>
      </w:r>
    </w:p>
    <w:p w14:paraId="4183CE7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„GPS“</w:t>
      </w:r>
      <w:r w:rsidRPr="00844B27">
        <w:rPr>
          <w:rFonts w:ascii="Century Gothic" w:hAnsi="Century Gothic"/>
          <w:bCs/>
          <w:sz w:val="20"/>
        </w:rPr>
        <w:t xml:space="preserve"> znamená globálny lokalizačný systém.</w:t>
      </w:r>
    </w:p>
    <w:p w14:paraId="7893766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„Komplexná skúška funkčnosti Systému“ </w:t>
      </w:r>
      <w:r w:rsidRPr="00844B27">
        <w:rPr>
          <w:rFonts w:ascii="Century Gothic" w:hAnsi="Century Gothic"/>
          <w:sz w:val="20"/>
        </w:rPr>
        <w:t xml:space="preserve">znamená </w:t>
      </w:r>
      <w:r w:rsidRPr="00844B27">
        <w:rPr>
          <w:rFonts w:ascii="Century Gothic" w:hAnsi="Century Gothic"/>
          <w:bCs/>
          <w:sz w:val="20"/>
        </w:rPr>
        <w:t xml:space="preserve">jednu zo základných Skúšok funkčnosti v rámci Fázy úplného vybudovania Systému, ktorej cieľom je overiť splnenie všetkých požiadaviek v súvislosti s Fázou úplného vybudovania Systému. Predmetom Komplexnej skúšky funkčnosti Systému je najmä </w:t>
      </w:r>
      <w:r w:rsidRPr="00844B27">
        <w:rPr>
          <w:rFonts w:ascii="Century Gothic" w:hAnsi="Century Gothic"/>
          <w:sz w:val="20"/>
        </w:rPr>
        <w:t>skúška Systému a funkčný end-to-end</w:t>
      </w:r>
      <w:r w:rsidRPr="00844B27">
        <w:rPr>
          <w:rFonts w:ascii="Century Gothic" w:hAnsi="Century Gothic"/>
          <w:spacing w:val="24"/>
          <w:sz w:val="20"/>
        </w:rPr>
        <w:t xml:space="preserve"> </w:t>
      </w:r>
      <w:r w:rsidRPr="00844B27">
        <w:rPr>
          <w:rFonts w:ascii="Century Gothic" w:hAnsi="Century Gothic"/>
          <w:sz w:val="20"/>
        </w:rPr>
        <w:t>test,</w:t>
      </w:r>
      <w:r w:rsidRPr="00844B27">
        <w:rPr>
          <w:rFonts w:ascii="Century Gothic" w:hAnsi="Century Gothic"/>
          <w:spacing w:val="24"/>
          <w:sz w:val="20"/>
        </w:rPr>
        <w:t xml:space="preserve"> </w:t>
      </w:r>
      <w:r w:rsidRPr="00844B27">
        <w:rPr>
          <w:rFonts w:ascii="Century Gothic" w:hAnsi="Century Gothic"/>
          <w:sz w:val="20"/>
        </w:rPr>
        <w:t>ktorých</w:t>
      </w:r>
      <w:r w:rsidRPr="00844B27">
        <w:rPr>
          <w:rFonts w:ascii="Century Gothic" w:hAnsi="Century Gothic"/>
          <w:spacing w:val="24"/>
          <w:sz w:val="20"/>
        </w:rPr>
        <w:t xml:space="preserve"> </w:t>
      </w:r>
      <w:r w:rsidRPr="00844B27">
        <w:rPr>
          <w:rFonts w:ascii="Century Gothic" w:hAnsi="Century Gothic"/>
          <w:sz w:val="20"/>
        </w:rPr>
        <w:t>cieľom</w:t>
      </w:r>
      <w:r w:rsidRPr="00844B27">
        <w:rPr>
          <w:rFonts w:ascii="Century Gothic" w:hAnsi="Century Gothic"/>
          <w:spacing w:val="26"/>
          <w:sz w:val="20"/>
        </w:rPr>
        <w:t xml:space="preserve"> </w:t>
      </w:r>
      <w:r w:rsidRPr="00844B27">
        <w:rPr>
          <w:rFonts w:ascii="Century Gothic" w:hAnsi="Century Gothic"/>
          <w:sz w:val="20"/>
        </w:rPr>
        <w:t>je</w:t>
      </w:r>
      <w:r w:rsidRPr="00844B27">
        <w:rPr>
          <w:rFonts w:ascii="Century Gothic" w:hAnsi="Century Gothic"/>
          <w:spacing w:val="24"/>
          <w:sz w:val="20"/>
        </w:rPr>
        <w:t xml:space="preserve"> </w:t>
      </w:r>
      <w:r w:rsidRPr="00844B27">
        <w:rPr>
          <w:rFonts w:ascii="Century Gothic" w:hAnsi="Century Gothic"/>
          <w:sz w:val="20"/>
        </w:rPr>
        <w:t>preukázať,</w:t>
      </w:r>
      <w:r w:rsidRPr="00844B27">
        <w:rPr>
          <w:rFonts w:ascii="Century Gothic" w:hAnsi="Century Gothic"/>
          <w:spacing w:val="26"/>
          <w:sz w:val="20"/>
        </w:rPr>
        <w:t xml:space="preserve"> </w:t>
      </w:r>
      <w:r w:rsidRPr="00844B27">
        <w:rPr>
          <w:rFonts w:ascii="Century Gothic" w:hAnsi="Century Gothic"/>
          <w:sz w:val="20"/>
        </w:rPr>
        <w:t>že Systém ako celok spĺňa všetky projektované funkcie bez</w:t>
      </w:r>
      <w:r w:rsidRPr="00844B27">
        <w:rPr>
          <w:rFonts w:ascii="Century Gothic" w:hAnsi="Century Gothic"/>
          <w:spacing w:val="-1"/>
          <w:sz w:val="20"/>
        </w:rPr>
        <w:t xml:space="preserve"> </w:t>
      </w:r>
      <w:r w:rsidRPr="00844B27">
        <w:rPr>
          <w:rFonts w:ascii="Century Gothic" w:hAnsi="Century Gothic"/>
          <w:sz w:val="20"/>
        </w:rPr>
        <w:t xml:space="preserve">výpadkov, chýb a porúch v nepretržitej prevádzke po dobu 120 hodín. </w:t>
      </w:r>
      <w:r w:rsidRPr="00844B27">
        <w:rPr>
          <w:rFonts w:ascii="Century Gothic" w:hAnsi="Century Gothic"/>
          <w:bCs/>
          <w:sz w:val="20"/>
        </w:rPr>
        <w:t>Komplexnú skúšku funkčnosti Systému definuje Poskytovateľ v Pláne skúšok.</w:t>
      </w:r>
    </w:p>
    <w:p w14:paraId="4C3328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„Komunikačný systém“ </w:t>
      </w:r>
      <w:r w:rsidRPr="00844B27">
        <w:rPr>
          <w:rFonts w:ascii="Century Gothic" w:hAnsi="Century Gothic"/>
          <w:sz w:val="20"/>
        </w:rPr>
        <w:t>znamená systém zabezpečujúci prenos informácií medzi Technickými</w:t>
      </w:r>
      <w:r w:rsidRPr="00844B27">
        <w:rPr>
          <w:rFonts w:ascii="Century Gothic" w:hAnsi="Century Gothic"/>
          <w:spacing w:val="40"/>
          <w:sz w:val="20"/>
        </w:rPr>
        <w:t xml:space="preserve">  </w:t>
      </w:r>
      <w:r w:rsidRPr="00844B27">
        <w:rPr>
          <w:rFonts w:ascii="Century Gothic" w:hAnsi="Century Gothic"/>
          <w:sz w:val="20"/>
        </w:rPr>
        <w:t>zariadeniami</w:t>
      </w:r>
      <w:r w:rsidRPr="00844B27">
        <w:rPr>
          <w:rFonts w:ascii="Century Gothic" w:hAnsi="Century Gothic"/>
          <w:spacing w:val="40"/>
          <w:sz w:val="20"/>
        </w:rPr>
        <w:t xml:space="preserve"> </w:t>
      </w:r>
      <w:r w:rsidRPr="00844B27">
        <w:rPr>
          <w:rFonts w:ascii="Century Gothic" w:hAnsi="Century Gothic"/>
          <w:color w:val="000000" w:themeColor="text1"/>
          <w:sz w:val="20"/>
        </w:rPr>
        <w:t xml:space="preserve">a Transakčným modulom pre  </w:t>
      </w:r>
      <w:r w:rsidRPr="00844B27">
        <w:rPr>
          <w:rFonts w:ascii="Century Gothic" w:hAnsi="Century Gothic"/>
          <w:sz w:val="20"/>
        </w:rPr>
        <w:t>potreby  riadneho,  plne  funkčného,  bezporuchového a nepretržitého prevádzkovania Systému.</w:t>
      </w:r>
    </w:p>
    <w:p w14:paraId="619F45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„Komponenty Systému“ </w:t>
      </w:r>
      <w:r w:rsidRPr="00844B27">
        <w:rPr>
          <w:rFonts w:ascii="Century Gothic" w:hAnsi="Century Gothic"/>
          <w:sz w:val="20"/>
        </w:rPr>
        <w:t xml:space="preserve">znamenajú všetky zložky Systému, ktoré sú potrebné na riadne </w:t>
      </w:r>
      <w:r w:rsidRPr="00844B27">
        <w:rPr>
          <w:rFonts w:ascii="Century Gothic" w:hAnsi="Century Gothic"/>
          <w:sz w:val="20"/>
        </w:rPr>
        <w:lastRenderedPageBreak/>
        <w:t>vybudovanie Systému v rozsahu, kvalite a za podmienok</w:t>
      </w:r>
      <w:r w:rsidRPr="00844B27">
        <w:rPr>
          <w:rFonts w:ascii="Century Gothic" w:hAnsi="Century Gothic"/>
          <w:spacing w:val="-1"/>
          <w:sz w:val="20"/>
        </w:rPr>
        <w:t xml:space="preserve"> </w:t>
      </w:r>
      <w:r w:rsidRPr="00844B27">
        <w:rPr>
          <w:rFonts w:ascii="Century Gothic" w:hAnsi="Century Gothic"/>
          <w:sz w:val="20"/>
        </w:rPr>
        <w:t>stanovených</w:t>
      </w:r>
      <w:r w:rsidRPr="00844B27">
        <w:rPr>
          <w:rFonts w:ascii="Century Gothic" w:hAnsi="Century Gothic"/>
          <w:spacing w:val="-2"/>
          <w:sz w:val="20"/>
        </w:rPr>
        <w:t xml:space="preserve"> </w:t>
      </w:r>
      <w:r w:rsidRPr="00844B27">
        <w:rPr>
          <w:rFonts w:ascii="Century Gothic" w:hAnsi="Century Gothic"/>
          <w:sz w:val="20"/>
        </w:rPr>
        <w:t>Zmluvou</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sz w:val="20"/>
        </w:rPr>
        <w:t>Súťažnými</w:t>
      </w:r>
      <w:r w:rsidRPr="00844B27">
        <w:rPr>
          <w:rFonts w:ascii="Century Gothic" w:hAnsi="Century Gothic"/>
          <w:spacing w:val="-4"/>
          <w:sz w:val="20"/>
        </w:rPr>
        <w:t xml:space="preserve"> </w:t>
      </w:r>
      <w:r w:rsidRPr="00844B27">
        <w:rPr>
          <w:rFonts w:ascii="Century Gothic" w:hAnsi="Century Gothic"/>
          <w:sz w:val="20"/>
        </w:rPr>
        <w:t>podkladmi.</w:t>
      </w:r>
      <w:r w:rsidRPr="00844B27">
        <w:rPr>
          <w:rFonts w:ascii="Century Gothic" w:hAnsi="Century Gothic"/>
          <w:spacing w:val="-5"/>
          <w:sz w:val="20"/>
        </w:rPr>
        <w:t xml:space="preserve"> </w:t>
      </w:r>
      <w:r w:rsidRPr="00844B27">
        <w:rPr>
          <w:rFonts w:ascii="Century Gothic" w:hAnsi="Century Gothic"/>
          <w:sz w:val="20"/>
        </w:rPr>
        <w:t>Medzi</w:t>
      </w:r>
      <w:r w:rsidRPr="00844B27">
        <w:rPr>
          <w:rFonts w:ascii="Century Gothic" w:hAnsi="Century Gothic"/>
          <w:spacing w:val="-2"/>
          <w:sz w:val="20"/>
        </w:rPr>
        <w:t xml:space="preserve"> </w:t>
      </w:r>
      <w:r w:rsidRPr="00844B27">
        <w:rPr>
          <w:rFonts w:ascii="Century Gothic" w:hAnsi="Century Gothic"/>
          <w:sz w:val="20"/>
        </w:rPr>
        <w:t>Komponenty Systému</w:t>
      </w:r>
      <w:r w:rsidRPr="00844B27">
        <w:rPr>
          <w:rFonts w:ascii="Century Gothic" w:hAnsi="Century Gothic"/>
          <w:spacing w:val="-3"/>
          <w:sz w:val="20"/>
        </w:rPr>
        <w:t xml:space="preserve"> </w:t>
      </w:r>
      <w:r w:rsidRPr="00844B27">
        <w:rPr>
          <w:rFonts w:ascii="Century Gothic" w:hAnsi="Century Gothic"/>
          <w:sz w:val="20"/>
        </w:rPr>
        <w:t>patria najmä, nie však výlučne, Transakčný modul,</w:t>
      </w:r>
      <w:r w:rsidRPr="00844B27">
        <w:rPr>
          <w:rFonts w:ascii="Century Gothic" w:hAnsi="Century Gothic"/>
          <w:spacing w:val="-2"/>
          <w:sz w:val="20"/>
        </w:rPr>
        <w:t xml:space="preserve"> </w:t>
      </w:r>
      <w:r w:rsidRPr="00844B27">
        <w:rPr>
          <w:rFonts w:ascii="Century Gothic" w:hAnsi="Century Gothic"/>
          <w:sz w:val="20"/>
        </w:rPr>
        <w:t>Technické</w:t>
      </w:r>
      <w:r w:rsidRPr="00844B27">
        <w:rPr>
          <w:rFonts w:ascii="Century Gothic" w:hAnsi="Century Gothic"/>
          <w:spacing w:val="-2"/>
          <w:sz w:val="20"/>
        </w:rPr>
        <w:t xml:space="preserve"> </w:t>
      </w:r>
      <w:r w:rsidRPr="00844B27">
        <w:rPr>
          <w:rFonts w:ascii="Century Gothic" w:hAnsi="Century Gothic"/>
          <w:sz w:val="20"/>
        </w:rPr>
        <w:t>zariadenia, Príslušenstvo, Softvér, Komunikačný systém, Technická dokumentácia, oprávnenia, osvedčenia, certifikáty, atesty, povolenia, súhlasy, a ich systémové prepojenie nevyhnutné k riadnemu, plne funkčnému, bezporuchovému a nepretržitému prevádzkovaniu Systému.</w:t>
      </w:r>
    </w:p>
    <w:p w14:paraId="362A084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Lehota</w:t>
      </w:r>
      <w:r w:rsidRPr="00844B27">
        <w:rPr>
          <w:rFonts w:ascii="Century Gothic" w:hAnsi="Century Gothic"/>
          <w:sz w:val="20"/>
        </w:rPr>
        <w:t xml:space="preserve">“ </w:t>
      </w:r>
      <w:bookmarkStart w:id="16" w:name="_Hlk135316066"/>
      <w:r w:rsidRPr="00844B27">
        <w:rPr>
          <w:rFonts w:ascii="Century Gothic" w:hAnsi="Century Gothic"/>
          <w:sz w:val="20"/>
        </w:rPr>
        <w:t xml:space="preserve">znamená súhrnný pojem označujúci </w:t>
      </w:r>
      <w:bookmarkEnd w:id="16"/>
      <w:r w:rsidRPr="00844B27">
        <w:rPr>
          <w:rFonts w:ascii="Century Gothic" w:hAnsi="Century Gothic"/>
          <w:sz w:val="20"/>
        </w:rPr>
        <w:t>Lehotu na dokončenie návrhu Systému, Lehotu na vybudovanie Transakčného modulu a Lehotu na úplné vybudovania Systému.</w:t>
      </w:r>
    </w:p>
    <w:p w14:paraId="058D4B5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„Lehota na dokončenie návrhu Systému“ </w:t>
      </w:r>
      <w:r w:rsidRPr="00844B27">
        <w:rPr>
          <w:rFonts w:ascii="Century Gothic" w:hAnsi="Century Gothic"/>
          <w:sz w:val="20"/>
        </w:rPr>
        <w:t>znamená lehotu, v</w:t>
      </w:r>
      <w:r w:rsidRPr="00844B27">
        <w:rPr>
          <w:rFonts w:ascii="Century Gothic" w:hAnsi="Century Gothic"/>
          <w:spacing w:val="-3"/>
          <w:sz w:val="20"/>
        </w:rPr>
        <w:t xml:space="preserve"> rámci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 xml:space="preserve">súlade so Zmluvou a jej Prílohami povinný </w:t>
      </w:r>
      <w:bookmarkStart w:id="17" w:name="_Hlk135316785"/>
      <w:r w:rsidRPr="00844B27">
        <w:rPr>
          <w:rFonts w:ascii="Century Gothic" w:hAnsi="Century Gothic"/>
          <w:sz w:val="20"/>
        </w:rPr>
        <w:t>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návrhu Systému a</w:t>
      </w:r>
      <w:r w:rsidRPr="00844B27">
        <w:rPr>
          <w:rFonts w:ascii="Century Gothic" w:hAnsi="Century Gothic"/>
          <w:spacing w:val="-3"/>
          <w:sz w:val="20"/>
        </w:rPr>
        <w:t xml:space="preserve"> </w:t>
      </w:r>
      <w:r w:rsidRPr="00844B27">
        <w:rPr>
          <w:rFonts w:ascii="Century Gothic" w:hAnsi="Century Gothic"/>
          <w:sz w:val="20"/>
        </w:rPr>
        <w:t>dokončiť Fázu návrhu Systému. Lehota na dokončenie návrhu Systému je  definovaná</w:t>
      </w:r>
      <w:r w:rsidRPr="00844B27">
        <w:rPr>
          <w:rFonts w:ascii="Century Gothic" w:hAnsi="Century Gothic"/>
          <w:spacing w:val="40"/>
          <w:sz w:val="20"/>
        </w:rPr>
        <w:t xml:space="preserve"> </w:t>
      </w:r>
      <w:r w:rsidRPr="00844B27">
        <w:rPr>
          <w:rFonts w:ascii="Century Gothic" w:hAnsi="Century Gothic"/>
          <w:sz w:val="20"/>
        </w:rPr>
        <w:t>v bode 1 Časového harmonogramu.</w:t>
      </w:r>
      <w:bookmarkEnd w:id="17"/>
    </w:p>
    <w:p w14:paraId="1890FD0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úplné vybudovanie Systému“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úplného vybudovania Systému, a</w:t>
      </w:r>
      <w:r w:rsidRPr="00844B27">
        <w:rPr>
          <w:rFonts w:ascii="Century Gothic" w:hAnsi="Century Gothic"/>
          <w:spacing w:val="-3"/>
          <w:sz w:val="20"/>
        </w:rPr>
        <w:t xml:space="preserve"> </w:t>
      </w:r>
      <w:r w:rsidRPr="00844B27">
        <w:rPr>
          <w:rFonts w:ascii="Century Gothic" w:hAnsi="Century Gothic"/>
          <w:sz w:val="20"/>
        </w:rPr>
        <w:t>dokončiť Fázu úplného vybudovania Systému. Lehota na úplné vybudovanie Systému je definovaná</w:t>
      </w:r>
      <w:r w:rsidRPr="00844B27">
        <w:rPr>
          <w:rFonts w:ascii="Century Gothic" w:hAnsi="Century Gothic"/>
          <w:spacing w:val="40"/>
          <w:sz w:val="20"/>
        </w:rPr>
        <w:t xml:space="preserve"> </w:t>
      </w:r>
      <w:r w:rsidRPr="00844B27">
        <w:rPr>
          <w:rFonts w:ascii="Century Gothic" w:hAnsi="Century Gothic"/>
          <w:sz w:val="20"/>
        </w:rPr>
        <w:t>v bode 3 Časového harmonogramu.</w:t>
      </w:r>
    </w:p>
    <w:p w14:paraId="0D4727D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vybudovanie Transakčného modulu“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vybudovania Transakčného modulu a dokončiť Fázu vybudovania Transakčného modulu. Lehota vybudovanie Transakčného modulu je uvedená v Kritérií č. 2 Návrhu na plnenie kritérií.</w:t>
      </w:r>
    </w:p>
    <w:p w14:paraId="7DD0557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„Lokalizácia informačných systémov“ </w:t>
      </w:r>
      <w:r w:rsidRPr="00844B27">
        <w:rPr>
          <w:rFonts w:ascii="Century Gothic" w:hAnsi="Century Gothic"/>
          <w:sz w:val="20"/>
        </w:rPr>
        <w:t>znamená najmä nastavenie jazyka užívateľského rozhrania, nastavenie formátu zobrazovania dátumu a času, formátu zobrazovania menových jednotiek, formátu zobrazovania záporných čísel, zobrazovania oddeľovačov desatinnej časti</w:t>
      </w:r>
      <w:r w:rsidRPr="00844B27">
        <w:rPr>
          <w:rFonts w:ascii="Century Gothic" w:hAnsi="Century Gothic"/>
          <w:spacing w:val="40"/>
          <w:sz w:val="20"/>
        </w:rPr>
        <w:t xml:space="preserve"> </w:t>
      </w:r>
      <w:r w:rsidRPr="00844B27">
        <w:rPr>
          <w:rFonts w:ascii="Century Gothic" w:hAnsi="Century Gothic"/>
          <w:sz w:val="20"/>
        </w:rPr>
        <w:t>a tisícov v číselných údajoch, zobrazovania oddeľovačov zoznamov, nastavenie znakovej</w:t>
      </w:r>
      <w:r w:rsidRPr="00844B27">
        <w:rPr>
          <w:rFonts w:ascii="Century Gothic" w:hAnsi="Century Gothic"/>
          <w:spacing w:val="40"/>
          <w:sz w:val="20"/>
        </w:rPr>
        <w:t xml:space="preserve"> </w:t>
      </w:r>
      <w:r w:rsidRPr="00844B27">
        <w:rPr>
          <w:rFonts w:ascii="Century Gothic" w:hAnsi="Century Gothic"/>
          <w:sz w:val="20"/>
        </w:rPr>
        <w:t>sady pre ukladanie a spracovanie dát podľa predpisov a štandardov platných v Slovenskej republike ako aj zabezpečenie súladu všetkých postupov spracovania a ukladania dát s Právnym poriadkom.</w:t>
      </w:r>
    </w:p>
    <w:p w14:paraId="3C6AD74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„Materiály“ </w:t>
      </w:r>
      <w:r w:rsidRPr="00844B27">
        <w:rPr>
          <w:rFonts w:ascii="Century Gothic" w:hAnsi="Century Gothic"/>
          <w:sz w:val="20"/>
        </w:rPr>
        <w:t>znamenajú veci a vybavenia všetkého druhu (iné než Technické zariadenia, Príslušenstvo a Softvér), ktoré majú tvoriť alebo tvoria časť Systému.</w:t>
      </w:r>
    </w:p>
    <w:p w14:paraId="69D253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„Mesiac“</w:t>
      </w:r>
      <w:r w:rsidRPr="00844B27">
        <w:rPr>
          <w:rFonts w:ascii="Century Gothic" w:hAnsi="Century Gothic"/>
          <w:b/>
          <w:spacing w:val="-9"/>
          <w:sz w:val="20"/>
        </w:rPr>
        <w:t xml:space="preserve"> </w:t>
      </w:r>
      <w:r w:rsidRPr="00844B27">
        <w:rPr>
          <w:rFonts w:ascii="Century Gothic" w:hAnsi="Century Gothic"/>
          <w:sz w:val="20"/>
        </w:rPr>
        <w:t>znamená</w:t>
      </w:r>
      <w:r w:rsidRPr="00844B27">
        <w:rPr>
          <w:rFonts w:ascii="Century Gothic" w:hAnsi="Century Gothic"/>
          <w:spacing w:val="-12"/>
          <w:sz w:val="20"/>
        </w:rPr>
        <w:t xml:space="preserve"> </w:t>
      </w:r>
      <w:r w:rsidRPr="00844B27">
        <w:rPr>
          <w:rFonts w:ascii="Century Gothic" w:hAnsi="Century Gothic"/>
          <w:sz w:val="20"/>
        </w:rPr>
        <w:t>kalendárny</w:t>
      </w:r>
      <w:r w:rsidRPr="00844B27">
        <w:rPr>
          <w:rFonts w:ascii="Century Gothic" w:hAnsi="Century Gothic"/>
          <w:spacing w:val="-14"/>
          <w:sz w:val="20"/>
        </w:rPr>
        <w:t xml:space="preserve"> </w:t>
      </w:r>
      <w:r w:rsidRPr="00844B27">
        <w:rPr>
          <w:rFonts w:ascii="Century Gothic" w:hAnsi="Century Gothic"/>
          <w:spacing w:val="-2"/>
          <w:sz w:val="20"/>
        </w:rPr>
        <w:t>mesiac.</w:t>
      </w:r>
    </w:p>
    <w:p w14:paraId="44CECE8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„Nariadenie GDPR“</w:t>
      </w:r>
      <w:r w:rsidRPr="00844B27">
        <w:rPr>
          <w:rFonts w:ascii="Century Gothic" w:hAnsi="Century Gothic"/>
          <w:bCs/>
          <w:sz w:val="20"/>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4CD4F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na plnenie kritérií“ </w:t>
      </w:r>
      <w:r w:rsidRPr="00844B27">
        <w:rPr>
          <w:rFonts w:ascii="Century Gothic" w:hAnsi="Century Gothic"/>
          <w:sz w:val="20"/>
        </w:rPr>
        <w:t>znamená návrh hodnoty jednotlivých kritérií, ktorý Poskytovateľ predložil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a ktorý</w:t>
      </w:r>
      <w:r w:rsidRPr="00844B27">
        <w:rPr>
          <w:rFonts w:ascii="Century Gothic" w:hAnsi="Century Gothic"/>
          <w:spacing w:val="-5"/>
          <w:sz w:val="20"/>
        </w:rPr>
        <w:t xml:space="preserve"> </w:t>
      </w:r>
      <w:r w:rsidRPr="00844B27">
        <w:rPr>
          <w:rFonts w:ascii="Century Gothic" w:hAnsi="Century Gothic"/>
          <w:sz w:val="20"/>
        </w:rPr>
        <w:t>tvorí Prílohu č. 3 tejto Zmluvy.</w:t>
      </w:r>
    </w:p>
    <w:p w14:paraId="204DDFA8" w14:textId="38A4682A"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riešenia“ </w:t>
      </w:r>
      <w:r w:rsidRPr="00844B27">
        <w:rPr>
          <w:rFonts w:ascii="Century Gothic" w:hAnsi="Century Gothic"/>
          <w:sz w:val="20"/>
        </w:rPr>
        <w:t>znamená vlastný návrh plnenia predmetu Zákazky, ktorý</w:t>
      </w:r>
      <w:r w:rsidRPr="00844B27">
        <w:rPr>
          <w:rFonts w:ascii="Century Gothic" w:hAnsi="Century Gothic"/>
          <w:spacing w:val="-5"/>
          <w:sz w:val="20"/>
        </w:rPr>
        <w:t xml:space="preserve"> </w:t>
      </w:r>
      <w:r w:rsidRPr="00844B27">
        <w:rPr>
          <w:rFonts w:ascii="Century Gothic" w:hAnsi="Century Gothic"/>
          <w:sz w:val="20"/>
        </w:rPr>
        <w:t>tvorí Prílohu č. 2 tejto Zmluvy.</w:t>
      </w:r>
    </w:p>
    <w:p w14:paraId="6689E5C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„Nezávislý znalec“ </w:t>
      </w:r>
      <w:r w:rsidRPr="00844B27">
        <w:rPr>
          <w:rFonts w:ascii="Century Gothic" w:hAnsi="Century Gothic"/>
          <w:sz w:val="20"/>
        </w:rPr>
        <w:t>znamená odborne spôsobilú osobu, ktorá poskytuje odborné stanoviská a vyjadrenia ku skutočnostiam, ktoré určuje Zmluva.</w:t>
      </w:r>
    </w:p>
    <w:p w14:paraId="5340000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„Občiansky zákonník“ </w:t>
      </w:r>
      <w:r w:rsidRPr="00844B27">
        <w:rPr>
          <w:rFonts w:ascii="Century Gothic" w:hAnsi="Century Gothic"/>
          <w:sz w:val="20"/>
        </w:rPr>
        <w:t>znamená zákon č. 40/1964 Zb. Občiansky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594D90A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„Obchodný zákonník“ </w:t>
      </w:r>
      <w:r w:rsidRPr="00844B27">
        <w:rPr>
          <w:rFonts w:ascii="Century Gothic" w:hAnsi="Century Gothic"/>
          <w:sz w:val="20"/>
        </w:rPr>
        <w:t xml:space="preserve">znamená zákon č. 513/1991 Zb. Obchodný zákonník v znení </w:t>
      </w:r>
      <w:r w:rsidRPr="00844B27">
        <w:rPr>
          <w:rFonts w:ascii="Century Gothic" w:hAnsi="Century Gothic"/>
          <w:sz w:val="20"/>
        </w:rPr>
        <w:lastRenderedPageBreak/>
        <w:t>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0FB3A33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„Objednávateľ“ </w:t>
      </w:r>
      <w:r w:rsidRPr="00844B27">
        <w:rPr>
          <w:rFonts w:ascii="Century Gothic" w:hAnsi="Century Gothic"/>
          <w:sz w:val="20"/>
        </w:rPr>
        <w:t xml:space="preserve">alebo </w:t>
      </w:r>
      <w:r w:rsidRPr="00844B27">
        <w:rPr>
          <w:rFonts w:ascii="Century Gothic" w:hAnsi="Century Gothic"/>
          <w:b/>
          <w:sz w:val="20"/>
        </w:rPr>
        <w:t xml:space="preserve">„Verejný obstarávateľ“ </w:t>
      </w:r>
      <w:r w:rsidRPr="00844B27">
        <w:rPr>
          <w:rFonts w:ascii="Century Gothic" w:hAnsi="Century Gothic"/>
          <w:sz w:val="20"/>
        </w:rPr>
        <w:t>znamená Slovenskú republiku zastúpenú Ministerstvom vnútra Slovenskej republiky, ktoré je v záhlaví tejto Zmluvy označené ako Objednávateľ.</w:t>
      </w:r>
    </w:p>
    <w:p w14:paraId="798996E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„Objektívna zodpovednosť“ </w:t>
      </w:r>
      <w:r w:rsidRPr="00844B27">
        <w:rPr>
          <w:rFonts w:ascii="Century Gothic" w:hAnsi="Century Gothic"/>
          <w:sz w:val="20"/>
        </w:rPr>
        <w:t>je správny delikt držiteľa vozidla podľa § 139a Zákona.</w:t>
      </w:r>
    </w:p>
    <w:p w14:paraId="2E6EE38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„Opis</w:t>
      </w:r>
      <w:r w:rsidRPr="00844B27">
        <w:rPr>
          <w:rFonts w:ascii="Century Gothic" w:hAnsi="Century Gothic"/>
          <w:b/>
          <w:spacing w:val="-3"/>
          <w:sz w:val="20"/>
        </w:rPr>
        <w:t xml:space="preserve"> </w:t>
      </w:r>
      <w:r w:rsidRPr="00844B27">
        <w:rPr>
          <w:rFonts w:ascii="Century Gothic" w:hAnsi="Century Gothic"/>
          <w:b/>
          <w:sz w:val="20"/>
        </w:rPr>
        <w:t xml:space="preserve">predmetu zákazky“ </w:t>
      </w:r>
      <w:r w:rsidRPr="00844B27">
        <w:rPr>
          <w:rFonts w:ascii="Century Gothic" w:hAnsi="Century Gothic"/>
          <w:bCs/>
          <w:sz w:val="20"/>
        </w:rPr>
        <w:t xml:space="preserve">znamená jednu zo základných častí </w:t>
      </w:r>
      <w:r w:rsidRPr="00844B27">
        <w:rPr>
          <w:rFonts w:ascii="Century Gothic" w:hAnsi="Century Gothic"/>
          <w:sz w:val="20"/>
        </w:rPr>
        <w:t>Súťažných</w:t>
      </w:r>
      <w:r w:rsidRPr="00844B27">
        <w:rPr>
          <w:rFonts w:ascii="Century Gothic" w:hAnsi="Century Gothic"/>
          <w:spacing w:val="-2"/>
          <w:sz w:val="20"/>
        </w:rPr>
        <w:t xml:space="preserve"> </w:t>
      </w:r>
      <w:r w:rsidRPr="00844B27">
        <w:rPr>
          <w:rFonts w:ascii="Century Gothic" w:hAnsi="Century Gothic"/>
          <w:sz w:val="20"/>
        </w:rPr>
        <w:t>podkladov,</w:t>
      </w:r>
      <w:r w:rsidRPr="00844B27">
        <w:rPr>
          <w:rFonts w:ascii="Century Gothic" w:hAnsi="Century Gothic"/>
          <w:spacing w:val="-1"/>
          <w:sz w:val="20"/>
        </w:rPr>
        <w:t xml:space="preserve"> </w:t>
      </w:r>
      <w:r w:rsidRPr="00844B27">
        <w:rPr>
          <w:rFonts w:ascii="Century Gothic" w:hAnsi="Century Gothic"/>
          <w:sz w:val="20"/>
        </w:rPr>
        <w:t>vrátane</w:t>
      </w:r>
      <w:r w:rsidRPr="00844B27">
        <w:rPr>
          <w:rFonts w:ascii="Century Gothic" w:hAnsi="Century Gothic"/>
          <w:spacing w:val="-2"/>
          <w:sz w:val="20"/>
        </w:rPr>
        <w:t xml:space="preserve"> </w:t>
      </w:r>
      <w:r w:rsidRPr="00844B27">
        <w:rPr>
          <w:rFonts w:ascii="Century Gothic" w:hAnsi="Century Gothic"/>
          <w:sz w:val="20"/>
        </w:rPr>
        <w:t>všetkých</w:t>
      </w:r>
      <w:r w:rsidRPr="00844B27">
        <w:rPr>
          <w:rFonts w:ascii="Century Gothic" w:hAnsi="Century Gothic"/>
          <w:spacing w:val="-2"/>
          <w:sz w:val="20"/>
        </w:rPr>
        <w:t xml:space="preserve"> </w:t>
      </w:r>
      <w:r w:rsidRPr="00844B27">
        <w:rPr>
          <w:rFonts w:ascii="Century Gothic" w:hAnsi="Century Gothic"/>
          <w:sz w:val="20"/>
        </w:rPr>
        <w:t>jeho</w:t>
      </w:r>
      <w:r w:rsidRPr="00844B27">
        <w:rPr>
          <w:rFonts w:ascii="Century Gothic" w:hAnsi="Century Gothic"/>
          <w:spacing w:val="-1"/>
          <w:sz w:val="20"/>
        </w:rPr>
        <w:t xml:space="preserve"> </w:t>
      </w:r>
      <w:r w:rsidRPr="00844B27">
        <w:rPr>
          <w:rFonts w:ascii="Century Gothic" w:hAnsi="Century Gothic"/>
          <w:sz w:val="20"/>
        </w:rPr>
        <w:t>Príloh. Opis predmetu zákazky je uvedený v Prílohe č. 1 tejto Zmluvy.</w:t>
      </w:r>
    </w:p>
    <w:p w14:paraId="6F1C649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Objednávateľa</w:t>
      </w:r>
      <w:r w:rsidRPr="00844B27">
        <w:rPr>
          <w:rFonts w:ascii="Century Gothic" w:hAnsi="Century Gothic"/>
          <w:sz w:val="20"/>
        </w:rPr>
        <w:t>” znamená Zástupcu Objednávateľa a všetkých zamestnancov, odborných poradcov a iných Objednávateľom poverených a / alebo pre Objednávateľa pracujúcich osôb.</w:t>
      </w:r>
    </w:p>
    <w:p w14:paraId="2F4B38C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Poskytovateľa</w:t>
      </w:r>
      <w:r w:rsidRPr="00844B27">
        <w:rPr>
          <w:rFonts w:ascii="Century Gothic" w:hAnsi="Century Gothic"/>
          <w:sz w:val="20"/>
        </w:rPr>
        <w:t>” znamená Zástupcu Poskytovateľa a všetkých zamestnancov, odborných</w:t>
      </w:r>
      <w:r w:rsidRPr="00844B27">
        <w:rPr>
          <w:rFonts w:ascii="Century Gothic" w:hAnsi="Century Gothic"/>
          <w:spacing w:val="-5"/>
          <w:sz w:val="20"/>
        </w:rPr>
        <w:t xml:space="preserve"> </w:t>
      </w:r>
      <w:r w:rsidRPr="00844B27">
        <w:rPr>
          <w:rFonts w:ascii="Century Gothic" w:hAnsi="Century Gothic"/>
          <w:sz w:val="20"/>
        </w:rPr>
        <w:t>poradcov,</w:t>
      </w:r>
      <w:r w:rsidRPr="00844B27">
        <w:rPr>
          <w:rFonts w:ascii="Century Gothic" w:hAnsi="Century Gothic"/>
          <w:spacing w:val="-2"/>
          <w:sz w:val="20"/>
        </w:rPr>
        <w:t xml:space="preserve"> </w:t>
      </w:r>
      <w:r w:rsidRPr="00844B27">
        <w:rPr>
          <w:rFonts w:ascii="Century Gothic" w:hAnsi="Century Gothic"/>
          <w:sz w:val="20"/>
        </w:rPr>
        <w:t>iných</w:t>
      </w:r>
      <w:r w:rsidRPr="00844B27">
        <w:rPr>
          <w:rFonts w:ascii="Century Gothic" w:hAnsi="Century Gothic"/>
          <w:spacing w:val="-2"/>
          <w:sz w:val="20"/>
        </w:rPr>
        <w:t xml:space="preserve"> </w:t>
      </w:r>
      <w:r w:rsidRPr="00844B27">
        <w:rPr>
          <w:rFonts w:ascii="Century Gothic" w:hAnsi="Century Gothic"/>
          <w:sz w:val="20"/>
        </w:rPr>
        <w:t>Poskytovateľom poverených</w:t>
      </w:r>
      <w:r w:rsidRPr="00844B27">
        <w:rPr>
          <w:rFonts w:ascii="Century Gothic" w:hAnsi="Century Gothic"/>
          <w:spacing w:val="-5"/>
          <w:sz w:val="20"/>
        </w:rPr>
        <w:t xml:space="preserve"> </w:t>
      </w:r>
      <w:r w:rsidRPr="00844B27">
        <w:rPr>
          <w:rFonts w:ascii="Century Gothic" w:hAnsi="Century Gothic"/>
          <w:sz w:val="20"/>
        </w:rPr>
        <w:t>a</w:t>
      </w:r>
      <w:r w:rsidRPr="00844B27">
        <w:rPr>
          <w:rFonts w:ascii="Century Gothic" w:hAnsi="Century Gothic"/>
          <w:spacing w:val="-6"/>
          <w:sz w:val="20"/>
        </w:rPr>
        <w:t xml:space="preserve"> </w:t>
      </w:r>
      <w:r w:rsidRPr="00844B27">
        <w:rPr>
          <w:rFonts w:ascii="Century Gothic" w:hAnsi="Century Gothic"/>
          <w:sz w:val="20"/>
        </w:rPr>
        <w:t>pre</w:t>
      </w:r>
      <w:r w:rsidRPr="00844B27">
        <w:rPr>
          <w:rFonts w:ascii="Century Gothic" w:hAnsi="Century Gothic"/>
          <w:spacing w:val="-2"/>
          <w:sz w:val="20"/>
        </w:rPr>
        <w:t xml:space="preserve"> </w:t>
      </w:r>
      <w:r w:rsidRPr="00844B27">
        <w:rPr>
          <w:rFonts w:ascii="Century Gothic" w:hAnsi="Century Gothic"/>
          <w:sz w:val="20"/>
        </w:rPr>
        <w:t>Poskytovateľa</w:t>
      </w:r>
      <w:r w:rsidRPr="00844B27">
        <w:rPr>
          <w:rFonts w:ascii="Century Gothic" w:hAnsi="Century Gothic"/>
          <w:spacing w:val="-3"/>
          <w:sz w:val="20"/>
        </w:rPr>
        <w:t xml:space="preserve"> </w:t>
      </w:r>
      <w:r w:rsidRPr="00844B27">
        <w:rPr>
          <w:rFonts w:ascii="Century Gothic" w:hAnsi="Century Gothic"/>
          <w:sz w:val="20"/>
        </w:rPr>
        <w:t>pracujúcich</w:t>
      </w:r>
      <w:r w:rsidRPr="00844B27">
        <w:rPr>
          <w:rFonts w:ascii="Century Gothic" w:hAnsi="Century Gothic"/>
          <w:spacing w:val="-5"/>
          <w:sz w:val="20"/>
        </w:rPr>
        <w:t xml:space="preserve"> </w:t>
      </w:r>
      <w:r w:rsidRPr="00844B27">
        <w:rPr>
          <w:rFonts w:ascii="Century Gothic" w:hAnsi="Century Gothic"/>
          <w:sz w:val="20"/>
        </w:rPr>
        <w:t>osôb a Subdodávateľov podieľajúcich sa na plnení Zmluvy.</w:t>
      </w:r>
    </w:p>
    <w:p w14:paraId="73CD77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„Plán skúšok“ </w:t>
      </w:r>
      <w:r w:rsidRPr="00844B27">
        <w:rPr>
          <w:rFonts w:ascii="Century Gothic" w:hAnsi="Century Gothic"/>
          <w:sz w:val="20"/>
        </w:rPr>
        <w:t>znamená predpis postupov pre Skúšky funkčnosti, ktorý je Poskytovateľ povinný vypracovať vo Fáze návrhu Systému a ktorý musí zodpovedať podmienkam týkajúcim sa skúšok vyplývajúcich z Právneho poriadku, príslušných platných slovenských a európskych technických noriem, či obvyklej praxe pre dodávky porovnateľných technologických celkov, alebo na ktorých sa dohodnú obidve Zmluvné strany. Plán skúšok musí zahŕňať všetky Skúšky funkčnosti.</w:t>
      </w:r>
    </w:p>
    <w:p w14:paraId="2C65512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„Ponuka“ </w:t>
      </w:r>
      <w:r w:rsidRPr="00844B27">
        <w:rPr>
          <w:rFonts w:ascii="Century Gothic" w:hAnsi="Century Gothic"/>
          <w:sz w:val="20"/>
        </w:rPr>
        <w:t>znamená ponuku úspešného Uchádzača so všetkými jej prílohami predloženú vo Verejnom obstarávaní v súlade so Súťažnými podkladmi a prijatú Verejným obstarávateľom. Ponuka tvorí Prílohu č. 5 tejto Zmluvy.</w:t>
      </w:r>
    </w:p>
    <w:p w14:paraId="45E7434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„Porušenie</w:t>
      </w:r>
      <w:r w:rsidRPr="00844B27">
        <w:rPr>
          <w:rFonts w:ascii="Century Gothic" w:hAnsi="Century Gothic"/>
          <w:b/>
          <w:spacing w:val="-8"/>
          <w:sz w:val="20"/>
        </w:rPr>
        <w:t xml:space="preserve"> </w:t>
      </w:r>
      <w:r w:rsidRPr="00844B27">
        <w:rPr>
          <w:rFonts w:ascii="Century Gothic" w:hAnsi="Century Gothic"/>
          <w:b/>
          <w:sz w:val="20"/>
        </w:rPr>
        <w:t>povinností“</w:t>
      </w:r>
      <w:r w:rsidRPr="00844B27">
        <w:rPr>
          <w:rFonts w:ascii="Century Gothic" w:hAnsi="Century Gothic"/>
          <w:b/>
          <w:spacing w:val="-3"/>
          <w:sz w:val="20"/>
        </w:rPr>
        <w:t xml:space="preserve"> </w:t>
      </w:r>
      <w:r w:rsidRPr="00844B27">
        <w:rPr>
          <w:rFonts w:ascii="Century Gothic" w:hAnsi="Century Gothic"/>
          <w:sz w:val="20"/>
        </w:rPr>
        <w:t>je</w:t>
      </w:r>
      <w:r w:rsidRPr="00844B27">
        <w:rPr>
          <w:rFonts w:ascii="Century Gothic" w:hAnsi="Century Gothic"/>
          <w:spacing w:val="-8"/>
          <w:sz w:val="20"/>
        </w:rPr>
        <w:t xml:space="preserve"> </w:t>
      </w:r>
      <w:r w:rsidRPr="00844B27">
        <w:rPr>
          <w:rFonts w:ascii="Century Gothic" w:hAnsi="Century Gothic"/>
          <w:sz w:val="20"/>
        </w:rPr>
        <w:t>podrobne</w:t>
      </w:r>
      <w:r w:rsidRPr="00844B27">
        <w:rPr>
          <w:rFonts w:ascii="Century Gothic" w:hAnsi="Century Gothic"/>
          <w:spacing w:val="-6"/>
          <w:sz w:val="20"/>
        </w:rPr>
        <w:t xml:space="preserve"> </w:t>
      </w:r>
      <w:r w:rsidRPr="00844B27">
        <w:rPr>
          <w:rFonts w:ascii="Century Gothic" w:hAnsi="Century Gothic"/>
          <w:sz w:val="20"/>
        </w:rPr>
        <w:t>definované</w:t>
      </w:r>
      <w:r w:rsidRPr="00844B27">
        <w:rPr>
          <w:rFonts w:ascii="Century Gothic" w:hAnsi="Century Gothic"/>
          <w:spacing w:val="-6"/>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6"/>
          <w:sz w:val="20"/>
        </w:rPr>
        <w:t xml:space="preserve"> </w:t>
      </w:r>
      <w:r w:rsidRPr="00844B27">
        <w:rPr>
          <w:rFonts w:ascii="Century Gothic" w:hAnsi="Century Gothic"/>
          <w:sz w:val="20"/>
        </w:rPr>
        <w:t>10.1.</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8"/>
          <w:sz w:val="20"/>
        </w:rPr>
        <w:t xml:space="preserve"> </w:t>
      </w:r>
      <w:r w:rsidRPr="00844B27">
        <w:rPr>
          <w:rFonts w:ascii="Century Gothic" w:hAnsi="Century Gothic"/>
          <w:spacing w:val="-2"/>
          <w:sz w:val="20"/>
        </w:rPr>
        <w:t>Zmluvy.</w:t>
      </w:r>
    </w:p>
    <w:p w14:paraId="540CA2C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„Poskytovateľ“ </w:t>
      </w:r>
      <w:r w:rsidRPr="00844B27">
        <w:rPr>
          <w:rFonts w:ascii="Century Gothic" w:hAnsi="Century Gothic"/>
          <w:sz w:val="20"/>
        </w:rPr>
        <w:t>je úspešný Uchádzač vo Verejnom obstarávaní, s ktorým bola uzatvorená táto Zmluva a ktorý bude odo Dňa účinnosti Zmluvy plniť túto Zmluvu.</w:t>
      </w:r>
    </w:p>
    <w:p w14:paraId="03CE928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„Potvrdenie o úplnom ukončení Fázy“ </w:t>
      </w:r>
      <w:r w:rsidRPr="00844B27">
        <w:rPr>
          <w:rFonts w:ascii="Century Gothic" w:hAnsi="Century Gothic"/>
          <w:sz w:val="20"/>
        </w:rPr>
        <w:t>znamená súhrnný pojem označujúci Predbežné schválenie návrhu Systému, Potvrdenie o úplnom dokončení Fázy vybudovania Transakčného modulu a Potvrdenie o úplnom dokončení Systému.</w:t>
      </w:r>
    </w:p>
    <w:p w14:paraId="26D808C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„Potvrdenie o úplnom dokončení Fázy </w:t>
      </w:r>
      <w:bookmarkStart w:id="18" w:name="_Hlk135317943"/>
      <w:r w:rsidRPr="00844B27">
        <w:rPr>
          <w:rFonts w:ascii="Century Gothic" w:hAnsi="Century Gothic"/>
          <w:b/>
          <w:sz w:val="20"/>
        </w:rPr>
        <w:t>vybudovania Transakčného modulu</w:t>
      </w:r>
      <w:bookmarkEnd w:id="18"/>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4.2.4. tejto Zmluvy pri úplnom dokončení Fázy vybudovania Transakčného modulu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8D59BE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w:t>
      </w:r>
      <w:bookmarkStart w:id="19" w:name="_Hlk134602632"/>
      <w:r w:rsidRPr="00844B27">
        <w:rPr>
          <w:rFonts w:ascii="Century Gothic" w:hAnsi="Century Gothic"/>
          <w:b/>
          <w:sz w:val="20"/>
        </w:rPr>
        <w:t>Potvrdenie o úplnom dokončení Systému</w:t>
      </w:r>
      <w:bookmarkEnd w:id="19"/>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4.3.4. tejto Zmluvy pri úplnom dokončení Fázy úplného vybudovania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5CBA0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„Práce“ </w:t>
      </w:r>
      <w:r w:rsidRPr="00844B27">
        <w:rPr>
          <w:rFonts w:ascii="Century Gothic" w:hAnsi="Century Gothic"/>
          <w:sz w:val="20"/>
        </w:rPr>
        <w:t>znamenajú všetky činnosti potrebné na riadne splnenie predmetu tejto Zmluvy tak, ako sú podrobne popísané v tejto Zmluve a jej Prílohách.</w:t>
      </w:r>
    </w:p>
    <w:p w14:paraId="2FDBFA3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4" w:hanging="709"/>
        <w:jc w:val="both"/>
        <w:rPr>
          <w:rFonts w:ascii="Century Gothic" w:hAnsi="Century Gothic"/>
          <w:sz w:val="20"/>
        </w:rPr>
      </w:pPr>
      <w:r w:rsidRPr="00844B27">
        <w:rPr>
          <w:rFonts w:ascii="Century Gothic" w:hAnsi="Century Gothic"/>
          <w:b/>
          <w:sz w:val="20"/>
        </w:rPr>
        <w:t xml:space="preserve">„Právne dokumenty“ </w:t>
      </w:r>
      <w:r w:rsidRPr="00844B27">
        <w:rPr>
          <w:rFonts w:ascii="Century Gothic" w:hAnsi="Century Gothic"/>
          <w:sz w:val="20"/>
        </w:rPr>
        <w:t>znamenajú všetky právne dokumenty potrebné pre plnenie tejto</w:t>
      </w:r>
      <w:r w:rsidRPr="00844B27">
        <w:rPr>
          <w:rFonts w:ascii="Century Gothic" w:hAnsi="Century Gothic"/>
          <w:spacing w:val="40"/>
          <w:sz w:val="20"/>
        </w:rPr>
        <w:t xml:space="preserve"> </w:t>
      </w:r>
      <w:r w:rsidRPr="00844B27">
        <w:rPr>
          <w:rFonts w:ascii="Century Gothic" w:hAnsi="Century Gothic"/>
          <w:sz w:val="20"/>
        </w:rPr>
        <w:t>Zmluvy vo vzťahu ku všetkým relevantným osobám.</w:t>
      </w:r>
    </w:p>
    <w:p w14:paraId="251A455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„Právny poriadok“ </w:t>
      </w:r>
      <w:r w:rsidRPr="00844B27">
        <w:rPr>
          <w:rFonts w:ascii="Century Gothic" w:hAnsi="Century Gothic"/>
          <w:sz w:val="20"/>
        </w:rPr>
        <w:t>znamená právny poriadok Slovenskej republiky, ktorý zahŕňa všetky platné a účinné všeobecne záväzné právne predpisy Slovenskej republiky.</w:t>
      </w:r>
    </w:p>
    <w:p w14:paraId="7BE36AD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w:t>
      </w:r>
      <w:bookmarkStart w:id="20" w:name="_Hlk136614676"/>
      <w:r w:rsidRPr="00844B27">
        <w:rPr>
          <w:rFonts w:ascii="Century Gothic" w:hAnsi="Century Gothic"/>
          <w:b/>
          <w:sz w:val="20"/>
        </w:rPr>
        <w:t>Predbežné schválenie návrhu Systému</w:t>
      </w:r>
      <w:bookmarkEnd w:id="20"/>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4.1.4. tejto Zmluvy pri úplnom dokončení Fázy návrhu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5E863EC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„Prílohy“ </w:t>
      </w:r>
      <w:r w:rsidRPr="00844B27">
        <w:rPr>
          <w:rFonts w:ascii="Century Gothic" w:hAnsi="Century Gothic"/>
          <w:sz w:val="20"/>
        </w:rPr>
        <w:t>znamenajú dokumenty nazvané prílohami s príslušným číslom alebo písmenom, ktoré sú pripojené k tejto Zmluve, iným dokumentom uvedeným v</w:t>
      </w:r>
      <w:r w:rsidRPr="00844B27">
        <w:rPr>
          <w:rFonts w:ascii="Century Gothic" w:hAnsi="Century Gothic"/>
          <w:spacing w:val="-1"/>
          <w:sz w:val="20"/>
        </w:rPr>
        <w:t xml:space="preserve"> </w:t>
      </w:r>
      <w:r w:rsidRPr="00844B27">
        <w:rPr>
          <w:rFonts w:ascii="Century Gothic" w:hAnsi="Century Gothic"/>
          <w:sz w:val="20"/>
        </w:rPr>
        <w:t xml:space="preserve">tejto </w:t>
      </w:r>
      <w:r w:rsidRPr="00844B27">
        <w:rPr>
          <w:rFonts w:ascii="Century Gothic" w:hAnsi="Century Gothic"/>
          <w:sz w:val="20"/>
        </w:rPr>
        <w:lastRenderedPageBreak/>
        <w:t xml:space="preserve">Zmluve alebo budú pripojené k Zmluve. Prílohy sú vždy neoddeliteľnou súčasťou dokumentu, ku ktorému sú </w:t>
      </w:r>
      <w:r w:rsidRPr="00844B27">
        <w:rPr>
          <w:rFonts w:ascii="Century Gothic" w:hAnsi="Century Gothic"/>
          <w:spacing w:val="-2"/>
          <w:sz w:val="20"/>
        </w:rPr>
        <w:t>pripojené.</w:t>
      </w:r>
    </w:p>
    <w:p w14:paraId="5F222FC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1" w:name="_Hlk136855954"/>
      <w:r w:rsidRPr="00844B27">
        <w:rPr>
          <w:rFonts w:ascii="Century Gothic" w:hAnsi="Century Gothic"/>
          <w:b/>
          <w:sz w:val="20"/>
        </w:rPr>
        <w:t xml:space="preserve">„Príslušenstvo“ </w:t>
      </w:r>
      <w:r w:rsidRPr="00844B27">
        <w:rPr>
          <w:rFonts w:ascii="Century Gothic" w:hAnsi="Century Gothic"/>
          <w:sz w:val="20"/>
        </w:rPr>
        <w:t>znamená všetky prístroje, stroje a zariadenia (mechanické, elektrické, elektronické či iné) a / alebo ich časti, ktoré majú tvoriť alebo tvoria súčasť Systému.</w:t>
      </w:r>
      <w:bookmarkEnd w:id="21"/>
    </w:p>
    <w:p w14:paraId="3D8FD1F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„Projektový plán“ </w:t>
      </w:r>
      <w:r w:rsidRPr="00844B27">
        <w:rPr>
          <w:rFonts w:ascii="Century Gothic" w:hAnsi="Century Gothic"/>
          <w:sz w:val="20"/>
        </w:rPr>
        <w:t>znamená organizačný dokument, ktorý je povinný v súlade s touto Zmluvou a</w:t>
      </w:r>
      <w:r w:rsidRPr="00844B27">
        <w:rPr>
          <w:rFonts w:ascii="Century Gothic" w:hAnsi="Century Gothic"/>
          <w:spacing w:val="-2"/>
          <w:sz w:val="20"/>
        </w:rPr>
        <w:t xml:space="preserve"> </w:t>
      </w:r>
      <w:r w:rsidRPr="00844B27">
        <w:rPr>
          <w:rFonts w:ascii="Century Gothic" w:hAnsi="Century Gothic"/>
          <w:sz w:val="20"/>
        </w:rPr>
        <w:t>jej Prílohami vypracovať Poskytovateľ vo Fáze návrhu Systému, a ktorý bude obsahovať najmä, nie však výlučne, detailný projektový plán a plán zaisťovania kvality Systému vo Fáze návrhu Systému a Fáze vybudovania Systému, organizačný návrh tímov a postupy riadenia prác, podrobný časový harmonogram, závislosti úspešnej realizácie a riziká realizácie všetkých Prác vo Fáze návrhu Systému a Fáze vybudovania Systému, požiadavky (rozsah a podmienky) na súčinnosť Objednávateľa a podobne.</w:t>
      </w:r>
    </w:p>
    <w:p w14:paraId="5175CC9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„Projektový manažér“ </w:t>
      </w:r>
      <w:r w:rsidRPr="00844B27">
        <w:rPr>
          <w:rFonts w:ascii="Century Gothic" w:hAnsi="Century Gothic"/>
          <w:sz w:val="20"/>
        </w:rPr>
        <w:t>znamená osobu, ktorú Objednávateľ poveril riadením procesu implementácie tejto Zmluvy na strane Objednávateľa.</w:t>
      </w:r>
    </w:p>
    <w:p w14:paraId="2F358B2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„Rok“</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rok.</w:t>
      </w:r>
    </w:p>
    <w:p w14:paraId="34272A2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7" w:hanging="709"/>
        <w:jc w:val="both"/>
        <w:rPr>
          <w:rFonts w:ascii="Century Gothic" w:hAnsi="Century Gothic"/>
          <w:sz w:val="20"/>
        </w:rPr>
      </w:pPr>
      <w:r w:rsidRPr="00844B27">
        <w:rPr>
          <w:rFonts w:ascii="Century Gothic" w:hAnsi="Century Gothic"/>
          <w:b/>
          <w:sz w:val="20"/>
        </w:rPr>
        <w:t xml:space="preserve">„Rozpočet“ </w:t>
      </w:r>
      <w:r w:rsidRPr="00844B27">
        <w:rPr>
          <w:rFonts w:ascii="Century Gothic" w:hAnsi="Century Gothic"/>
          <w:sz w:val="20"/>
        </w:rPr>
        <w:t>znamená ocenený štruktúrovaný rozpočet Ceny podľa Návrhu na plnenie kritérií, ktorý bol súčasťou Ponuky a ktorý tvorí Prílohu č. 6 tejto Zmluvy.</w:t>
      </w:r>
    </w:p>
    <w:p w14:paraId="5D89311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w:t>
      </w:r>
      <w:r w:rsidRPr="00844B27">
        <w:rPr>
          <w:rFonts w:ascii="Century Gothic" w:hAnsi="Century Gothic"/>
          <w:bCs/>
          <w:sz w:val="20"/>
        </w:rPr>
        <w:t>“</w:t>
      </w:r>
      <w:r w:rsidRPr="00844B27">
        <w:rPr>
          <w:rFonts w:ascii="Century Gothic" w:hAnsi="Century Gothic"/>
          <w:sz w:val="20"/>
        </w:rPr>
        <w:t xml:space="preserve"> znamená súhrnný pojem označujúci Skúšku funkčnosti návrhu Systému, Skúšku funkčnosti Transakčného modulu, Čiastkové skúšky funkčnosti Systému a Komplexnú skúšku funkčnosti Systému</w:t>
      </w:r>
      <w:r w:rsidRPr="00844B27">
        <w:rPr>
          <w:rFonts w:ascii="Century Gothic" w:hAnsi="Century Gothic"/>
          <w:bCs/>
          <w:spacing w:val="-2"/>
          <w:sz w:val="20"/>
        </w:rPr>
        <w:t>.</w:t>
      </w:r>
    </w:p>
    <w:p w14:paraId="732C78F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 návrhu Systému“</w:t>
      </w:r>
      <w:r w:rsidRPr="00844B27">
        <w:rPr>
          <w:rFonts w:ascii="Century Gothic" w:hAnsi="Century Gothic"/>
          <w:bCs/>
          <w:sz w:val="20"/>
        </w:rPr>
        <w:t xml:space="preserve"> znamená jednu zo základných Skúšok funkčnosti v rámci Fázy návrhu Systému, ktorej cieľom je overiť splnenie všetkých požiadaviek v súvislosti s Fázou návrhu Systému.</w:t>
      </w:r>
    </w:p>
    <w:p w14:paraId="0C2AB95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Skúška funkčnosti Transakčného modulu</w:t>
      </w:r>
      <w:r w:rsidRPr="00844B27">
        <w:rPr>
          <w:rFonts w:ascii="Century Gothic" w:hAnsi="Century Gothic"/>
          <w:b/>
          <w:sz w:val="20"/>
        </w:rPr>
        <w:t>“</w:t>
      </w:r>
      <w:r w:rsidRPr="00844B27">
        <w:rPr>
          <w:rFonts w:ascii="Century Gothic" w:hAnsi="Century Gothic"/>
          <w:bCs/>
          <w:sz w:val="20"/>
        </w:rPr>
        <w:t xml:space="preserve"> znamená jednu zo základných Skúšok funkčnosti v rámci Fázy vybudovania Transakčného modulu, ktorej cieľom je overiť splnenie všetkých požiadaviek v súvislosti s Fázou vybudovania Transakčného modulu. </w:t>
      </w:r>
    </w:p>
    <w:p w14:paraId="5E14E4E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„Softvér“ </w:t>
      </w:r>
      <w:r w:rsidRPr="00844B27">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629DF80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„Subdodávateľ“ </w:t>
      </w:r>
      <w:r w:rsidRPr="00844B27">
        <w:rPr>
          <w:rFonts w:ascii="Century Gothic" w:hAnsi="Century Gothic"/>
          <w:sz w:val="20"/>
        </w:rPr>
        <w:t>znamená akúkoľvek právnickú alebo fyzickú osobu, s ktorou Poskytovateľ uzavrel zmluvu o poskytovaní niektorých plnení, ktoré sú nevyhnutné na návrh alebo vybudovanie Systému, a ktorá je uvedená v Prílohe č. 7 tejto Zmluvy a / alebo bola odsúhlasená Objednávateľom podľa článku XVII tejto Zmluvy.</w:t>
      </w:r>
    </w:p>
    <w:p w14:paraId="6142539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„Súťažné podklady“ </w:t>
      </w:r>
      <w:r w:rsidRPr="00844B27">
        <w:rPr>
          <w:rFonts w:ascii="Century Gothic" w:hAnsi="Century Gothic"/>
          <w:sz w:val="20"/>
        </w:rPr>
        <w:t>znamenajú Opis predmetu zákazky, Časový harmonogram, Zmluvu, Zmluvu o poskytovaní služieb a podmienky účasti vo Verejnom obstarávaní.</w:t>
      </w:r>
    </w:p>
    <w:p w14:paraId="488E3A53"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57" w:hanging="709"/>
        <w:jc w:val="both"/>
        <w:rPr>
          <w:rFonts w:ascii="Century Gothic" w:hAnsi="Century Gothic"/>
          <w:sz w:val="20"/>
        </w:rPr>
      </w:pPr>
      <w:r w:rsidRPr="00844B27">
        <w:rPr>
          <w:rFonts w:ascii="Century Gothic" w:hAnsi="Century Gothic"/>
          <w:b/>
          <w:sz w:val="20"/>
        </w:rPr>
        <w:t xml:space="preserve">„Technická dokumentácia“ </w:t>
      </w:r>
      <w:r w:rsidRPr="00844B27">
        <w:rPr>
          <w:rFonts w:ascii="Century Gothic" w:hAnsi="Century Gothic"/>
          <w:sz w:val="20"/>
        </w:rPr>
        <w:t>znamená všetky dokumenty týkajúce sa návrhu a vybudovania Systému</w:t>
      </w:r>
      <w:r w:rsidRPr="00844B27">
        <w:rPr>
          <w:rFonts w:ascii="Century Gothic" w:hAnsi="Century Gothic"/>
          <w:spacing w:val="-4"/>
          <w:sz w:val="20"/>
        </w:rPr>
        <w:t xml:space="preserve"> </w:t>
      </w:r>
      <w:r w:rsidRPr="00844B27">
        <w:rPr>
          <w:rFonts w:ascii="Century Gothic" w:hAnsi="Century Gothic"/>
          <w:sz w:val="20"/>
        </w:rPr>
        <w:t>podľa</w:t>
      </w:r>
      <w:r w:rsidRPr="00844B27">
        <w:rPr>
          <w:rFonts w:ascii="Century Gothic" w:hAnsi="Century Gothic"/>
          <w:spacing w:val="-3"/>
          <w:sz w:val="20"/>
        </w:rPr>
        <w:t xml:space="preserve"> </w:t>
      </w:r>
      <w:r w:rsidRPr="00844B27">
        <w:rPr>
          <w:rFonts w:ascii="Century Gothic" w:hAnsi="Century Gothic"/>
          <w:sz w:val="20"/>
        </w:rPr>
        <w:t>Zmluvy</w:t>
      </w:r>
      <w:r w:rsidRPr="00844B27">
        <w:rPr>
          <w:rFonts w:ascii="Century Gothic" w:hAnsi="Century Gothic"/>
          <w:spacing w:val="-4"/>
          <w:sz w:val="20"/>
        </w:rPr>
        <w:t xml:space="preserve"> </w:t>
      </w:r>
      <w:r w:rsidRPr="00844B27">
        <w:rPr>
          <w:rFonts w:ascii="Century Gothic" w:hAnsi="Century Gothic"/>
          <w:sz w:val="20"/>
        </w:rPr>
        <w:t>a</w:t>
      </w:r>
      <w:r w:rsidRPr="00844B27">
        <w:rPr>
          <w:rFonts w:ascii="Century Gothic" w:hAnsi="Century Gothic"/>
          <w:spacing w:val="-3"/>
          <w:sz w:val="20"/>
        </w:rPr>
        <w:t xml:space="preserve"> </w:t>
      </w:r>
      <w:r w:rsidRPr="00844B27">
        <w:rPr>
          <w:rFonts w:ascii="Century Gothic" w:hAnsi="Century Gothic"/>
          <w:sz w:val="20"/>
        </w:rPr>
        <w:t>všetkých</w:t>
      </w:r>
      <w:r w:rsidRPr="00844B27">
        <w:rPr>
          <w:rFonts w:ascii="Century Gothic" w:hAnsi="Century Gothic"/>
          <w:spacing w:val="-4"/>
          <w:sz w:val="20"/>
        </w:rPr>
        <w:t xml:space="preserve"> </w:t>
      </w:r>
      <w:r w:rsidRPr="00844B27">
        <w:rPr>
          <w:rFonts w:ascii="Century Gothic" w:hAnsi="Century Gothic"/>
          <w:sz w:val="20"/>
        </w:rPr>
        <w:t>Komponentov</w:t>
      </w:r>
      <w:r w:rsidRPr="00844B27">
        <w:rPr>
          <w:rFonts w:ascii="Century Gothic" w:hAnsi="Century Gothic"/>
          <w:spacing w:val="-3"/>
          <w:sz w:val="20"/>
        </w:rPr>
        <w:t xml:space="preserve"> </w:t>
      </w:r>
      <w:r w:rsidRPr="00844B27">
        <w:rPr>
          <w:rFonts w:ascii="Century Gothic" w:hAnsi="Century Gothic"/>
          <w:sz w:val="20"/>
        </w:rPr>
        <w:t>Systému,</w:t>
      </w:r>
      <w:r w:rsidRPr="00844B27">
        <w:rPr>
          <w:rFonts w:ascii="Century Gothic" w:hAnsi="Century Gothic"/>
          <w:spacing w:val="-4"/>
          <w:sz w:val="20"/>
        </w:rPr>
        <w:t xml:space="preserve"> </w:t>
      </w:r>
      <w:r w:rsidRPr="00844B27">
        <w:rPr>
          <w:rFonts w:ascii="Century Gothic" w:hAnsi="Century Gothic"/>
          <w:sz w:val="20"/>
        </w:rPr>
        <w:t xml:space="preserve">najmä všetkých dokumentov vzťahujúcich sa na </w:t>
      </w:r>
      <w:bookmarkStart w:id="22" w:name="_Hlk137493044"/>
      <w:r w:rsidRPr="00844B27">
        <w:rPr>
          <w:rFonts w:ascii="Century Gothic" w:hAnsi="Century Gothic"/>
          <w:sz w:val="20"/>
        </w:rPr>
        <w:t>Transakčný modul, Technické</w:t>
      </w:r>
      <w:r w:rsidRPr="00844B27">
        <w:rPr>
          <w:rFonts w:ascii="Century Gothic" w:hAnsi="Century Gothic"/>
          <w:spacing w:val="-5"/>
          <w:sz w:val="20"/>
        </w:rPr>
        <w:t xml:space="preserve"> </w:t>
      </w:r>
      <w:r w:rsidRPr="00844B27">
        <w:rPr>
          <w:rFonts w:ascii="Century Gothic" w:hAnsi="Century Gothic"/>
          <w:sz w:val="20"/>
        </w:rPr>
        <w:t>zariadenia, Softvér,</w:t>
      </w:r>
      <w:r w:rsidRPr="00844B27">
        <w:rPr>
          <w:rFonts w:ascii="Century Gothic" w:hAnsi="Century Gothic"/>
          <w:spacing w:val="-1"/>
          <w:sz w:val="20"/>
        </w:rPr>
        <w:t xml:space="preserve"> </w:t>
      </w:r>
      <w:r w:rsidRPr="00844B27">
        <w:rPr>
          <w:rFonts w:ascii="Century Gothic" w:hAnsi="Century Gothic"/>
          <w:sz w:val="20"/>
        </w:rPr>
        <w:t>Príslušenstvo</w:t>
      </w:r>
      <w:r w:rsidRPr="00844B27">
        <w:rPr>
          <w:rFonts w:ascii="Century Gothic" w:hAnsi="Century Gothic"/>
          <w:spacing w:val="-1"/>
          <w:sz w:val="20"/>
        </w:rPr>
        <w:t xml:space="preserve"> </w:t>
      </w:r>
      <w:r w:rsidRPr="00844B27">
        <w:rPr>
          <w:rFonts w:ascii="Century Gothic" w:hAnsi="Century Gothic"/>
          <w:sz w:val="20"/>
        </w:rPr>
        <w:t>a</w:t>
      </w:r>
      <w:r w:rsidRPr="00844B27">
        <w:rPr>
          <w:rFonts w:ascii="Century Gothic" w:hAnsi="Century Gothic"/>
          <w:spacing w:val="-5"/>
          <w:sz w:val="20"/>
        </w:rPr>
        <w:t xml:space="preserve"> </w:t>
      </w:r>
      <w:r w:rsidRPr="00844B27">
        <w:rPr>
          <w:rFonts w:ascii="Century Gothic" w:hAnsi="Century Gothic"/>
          <w:sz w:val="20"/>
        </w:rPr>
        <w:t>ďalšie Komponenty Systému</w:t>
      </w:r>
      <w:bookmarkEnd w:id="22"/>
      <w:r w:rsidRPr="00844B27">
        <w:rPr>
          <w:rFonts w:ascii="Century Gothic" w:hAnsi="Century Gothic"/>
          <w:sz w:val="20"/>
        </w:rPr>
        <w:t>.</w:t>
      </w:r>
    </w:p>
    <w:p w14:paraId="136053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3" w:name="_Hlk136855914"/>
      <w:r w:rsidRPr="00844B27">
        <w:rPr>
          <w:rFonts w:ascii="Century Gothic" w:hAnsi="Century Gothic"/>
          <w:b/>
          <w:sz w:val="20"/>
        </w:rPr>
        <w:t xml:space="preserve">„Technické zariadenia“ </w:t>
      </w:r>
      <w:r w:rsidRPr="00844B27">
        <w:rPr>
          <w:rFonts w:ascii="Century Gothic" w:hAnsi="Century Gothic"/>
          <w:sz w:val="20"/>
        </w:rPr>
        <w:t>znamenajú jedny zo základných Komponentov</w:t>
      </w:r>
      <w:r w:rsidRPr="00844B27">
        <w:rPr>
          <w:rFonts w:ascii="Century Gothic" w:hAnsi="Century Gothic"/>
          <w:spacing w:val="-5"/>
          <w:sz w:val="20"/>
        </w:rPr>
        <w:t xml:space="preserve"> </w:t>
      </w:r>
      <w:r w:rsidRPr="00844B27">
        <w:rPr>
          <w:rFonts w:ascii="Century Gothic" w:hAnsi="Century Gothic"/>
          <w:sz w:val="20"/>
        </w:rPr>
        <w:t xml:space="preserve">Systému (cestné rýchlomery a analytické kamery), ktoré tvoria spolu s ostatnými Komponentami Systému jeden funkčný celok (Systém), pričom výslovne sa uvádza, že za riadne vybudované / dodané </w:t>
      </w:r>
      <w:r w:rsidRPr="00844B27">
        <w:rPr>
          <w:rFonts w:ascii="Century Gothic" w:hAnsi="Century Gothic"/>
          <w:bCs/>
          <w:sz w:val="20"/>
        </w:rPr>
        <w:t>Technické zariadenia</w:t>
      </w:r>
      <w:r w:rsidRPr="00844B27">
        <w:rPr>
          <w:rFonts w:ascii="Century Gothic" w:hAnsi="Century Gothic"/>
          <w:sz w:val="20"/>
        </w:rPr>
        <w:t xml:space="preserve"> sa považujú iba také, ktoré bezporuchovo fungujú spolu s ostatnými Komponentami Systému. Podrobné požiadavky na Technické zariadenia sú uvedené v Súťažných podkladoch, najmä v časti  1A</w:t>
      </w:r>
      <w:r w:rsidRPr="00844B27">
        <w:rPr>
          <w:rFonts w:ascii="Century Gothic" w:hAnsi="Century Gothic"/>
          <w:spacing w:val="-3"/>
          <w:sz w:val="20"/>
        </w:rPr>
        <w:t xml:space="preserve"> </w:t>
      </w:r>
      <w:r w:rsidRPr="00844B27">
        <w:rPr>
          <w:rFonts w:ascii="Century Gothic" w:hAnsi="Century Gothic"/>
          <w:sz w:val="20"/>
        </w:rPr>
        <w:t>Opisu predmetu zákazky.</w:t>
      </w:r>
      <w:bookmarkEnd w:id="23"/>
    </w:p>
    <w:p w14:paraId="717F7EE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„Transakčný modul“ </w:t>
      </w:r>
      <w:r w:rsidRPr="00844B27">
        <w:rPr>
          <w:rFonts w:ascii="Century Gothic" w:hAnsi="Century Gothic"/>
          <w:sz w:val="20"/>
        </w:rPr>
        <w:t xml:space="preserve">znamená jeden zo základných Komponentov Systému, ktorý tvorí spolu s ostatnými Komponentami Systému jeden funkčný celok (Systém), pričom </w:t>
      </w:r>
      <w:r w:rsidRPr="00844B27">
        <w:rPr>
          <w:rFonts w:ascii="Century Gothic" w:hAnsi="Century Gothic"/>
          <w:sz w:val="20"/>
        </w:rPr>
        <w:lastRenderedPageBreak/>
        <w:t>výslovne sa uvádza, že za riadne vybudovaný / dodaný Transakčný modul sa považuje iba taký, ktorý bezporuchovo funguje spolu s ostatnými Komponentami Systému. Podrobné požiadavky</w:t>
      </w:r>
      <w:r w:rsidRPr="00844B27">
        <w:rPr>
          <w:rFonts w:ascii="Century Gothic" w:hAnsi="Century Gothic"/>
          <w:spacing w:val="-1"/>
          <w:sz w:val="20"/>
        </w:rPr>
        <w:t xml:space="preserve"> </w:t>
      </w:r>
      <w:r w:rsidRPr="00844B27">
        <w:rPr>
          <w:rFonts w:ascii="Century Gothic" w:hAnsi="Century Gothic"/>
          <w:sz w:val="20"/>
        </w:rPr>
        <w:t>na Transakčný modul sú uvedené v</w:t>
      </w:r>
      <w:r w:rsidRPr="00844B27">
        <w:rPr>
          <w:rFonts w:ascii="Century Gothic" w:hAnsi="Century Gothic"/>
          <w:spacing w:val="-2"/>
          <w:sz w:val="20"/>
        </w:rPr>
        <w:t xml:space="preserve"> </w:t>
      </w:r>
      <w:r w:rsidRPr="00844B27">
        <w:rPr>
          <w:rFonts w:ascii="Century Gothic" w:hAnsi="Century Gothic"/>
          <w:sz w:val="20"/>
        </w:rPr>
        <w:t>Súťažných podkladoch, najmä jeho časti 1B</w:t>
      </w:r>
      <w:r w:rsidRPr="00844B27">
        <w:rPr>
          <w:rFonts w:ascii="Century Gothic" w:hAnsi="Century Gothic"/>
          <w:spacing w:val="-3"/>
          <w:sz w:val="20"/>
        </w:rPr>
        <w:t xml:space="preserve"> </w:t>
      </w:r>
      <w:r w:rsidRPr="00844B27">
        <w:rPr>
          <w:rFonts w:ascii="Century Gothic" w:hAnsi="Century Gothic"/>
          <w:sz w:val="20"/>
        </w:rPr>
        <w:t>Opisu predmetu zákazky.</w:t>
      </w:r>
    </w:p>
    <w:p w14:paraId="4334A11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„Uchádzač“ </w:t>
      </w:r>
      <w:r w:rsidRPr="00844B27">
        <w:rPr>
          <w:rFonts w:ascii="Century Gothic" w:hAnsi="Century Gothic"/>
          <w:sz w:val="20"/>
        </w:rPr>
        <w:t>je fyzická osoba, právnická osoba alebo skupina takýchto osôb, ktorá predložila ponuku vo Verejnom obstarávaní.</w:t>
      </w:r>
    </w:p>
    <w:p w14:paraId="5515A1B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„Úpadok“ </w:t>
      </w:r>
      <w:r w:rsidRPr="00844B27">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844B27">
        <w:rPr>
          <w:rFonts w:ascii="Century Gothic" w:hAnsi="Century Gothic"/>
          <w:spacing w:val="40"/>
          <w:sz w:val="20"/>
        </w:rPr>
        <w:t xml:space="preserve"> </w:t>
      </w:r>
      <w:r w:rsidRPr="00844B27">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akéhokoľvek zákona, ktorý ho nahradí, znamená úpadok dotknutej osoby.</w:t>
      </w:r>
    </w:p>
    <w:p w14:paraId="39EA9F1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„Verejné obstarávanie“ </w:t>
      </w:r>
      <w:r w:rsidRPr="00844B27">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78E5D72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„Vyššia moc“ </w:t>
      </w:r>
      <w:r w:rsidRPr="00844B27">
        <w:rPr>
          <w:rFonts w:ascii="Century Gothic" w:hAnsi="Century Gothic"/>
          <w:sz w:val="20"/>
        </w:rPr>
        <w:t>znamená mimoriadnu udalosť alebo okolnosť, ktorá nastala po podpise Zmluvy, ktorú nebolo možné objektívne predvídať a ani sa o nej domnievať z dostupných zdrojov v rámci Európskej únie, ktorá je mimo kontroly ktorejkoľvek zo Zmluvných strán a nebola spôsobená úmyselne alebo z nedbanlivosti</w:t>
      </w:r>
      <w:r w:rsidRPr="00844B27">
        <w:rPr>
          <w:rFonts w:ascii="Century Gothic" w:hAnsi="Century Gothic"/>
          <w:spacing w:val="40"/>
          <w:sz w:val="20"/>
        </w:rPr>
        <w:t xml:space="preserve"> </w:t>
      </w:r>
      <w:r w:rsidRPr="00844B27">
        <w:rPr>
          <w:rFonts w:ascii="Century Gothic" w:hAnsi="Century Gothic"/>
          <w:sz w:val="20"/>
        </w:rPr>
        <w:t>konaním alebo opomenutím ktorejkoľvek Zmluvnej strany a ktorá podstatným spôsobom sťažuje alebo znemožňuje plnenie povinností podľa Zmluvy</w:t>
      </w:r>
      <w:r w:rsidRPr="00844B27">
        <w:rPr>
          <w:rFonts w:ascii="Century Gothic" w:hAnsi="Century Gothic"/>
          <w:spacing w:val="-4"/>
          <w:sz w:val="20"/>
        </w:rPr>
        <w:t xml:space="preserve"> </w:t>
      </w:r>
      <w:r w:rsidRPr="00844B27">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844B27">
        <w:rPr>
          <w:rFonts w:ascii="Century Gothic" w:hAnsi="Century Gothic"/>
          <w:spacing w:val="-3"/>
          <w:sz w:val="20"/>
        </w:rPr>
        <w:t xml:space="preserve"> </w:t>
      </w:r>
      <w:r w:rsidRPr="00844B27">
        <w:rPr>
          <w:rFonts w:ascii="Century Gothic" w:hAnsi="Century Gothic"/>
          <w:sz w:val="20"/>
        </w:rPr>
        <w:t xml:space="preserve">a tiež nie také okolností, ktoré síce náklady na plnenie zvyšujú, ale plnenie neznemožňujú, </w:t>
      </w:r>
      <w:proofErr w:type="spellStart"/>
      <w:r w:rsidRPr="00844B27">
        <w:rPr>
          <w:rFonts w:ascii="Century Gothic" w:hAnsi="Century Gothic"/>
          <w:sz w:val="20"/>
        </w:rPr>
        <w:t>t.j</w:t>
      </w:r>
      <w:proofErr w:type="spellEnd"/>
      <w:r w:rsidRPr="00844B27">
        <w:rPr>
          <w:rFonts w:ascii="Century Gothic" w:hAnsi="Century Gothic"/>
          <w:sz w:val="20"/>
        </w:rPr>
        <w:t>. predovšetkým zmeny ovplyvňujúce len ekonomickú situáciu.</w:t>
      </w:r>
    </w:p>
    <w:p w14:paraId="247BA3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„Výzva</w:t>
      </w:r>
      <w:r w:rsidRPr="00844B27">
        <w:rPr>
          <w:rFonts w:ascii="Century Gothic" w:hAnsi="Century Gothic"/>
          <w:b/>
          <w:spacing w:val="-8"/>
          <w:sz w:val="20"/>
        </w:rPr>
        <w:t xml:space="preserve"> </w:t>
      </w:r>
      <w:r w:rsidRPr="00844B27">
        <w:rPr>
          <w:rFonts w:ascii="Century Gothic" w:hAnsi="Century Gothic"/>
          <w:b/>
          <w:sz w:val="20"/>
        </w:rPr>
        <w:t>na</w:t>
      </w:r>
      <w:r w:rsidRPr="00844B27">
        <w:rPr>
          <w:rFonts w:ascii="Century Gothic" w:hAnsi="Century Gothic"/>
          <w:b/>
          <w:spacing w:val="-7"/>
          <w:sz w:val="20"/>
        </w:rPr>
        <w:t xml:space="preserve"> </w:t>
      </w:r>
      <w:r w:rsidRPr="00844B27">
        <w:rPr>
          <w:rFonts w:ascii="Century Gothic" w:hAnsi="Century Gothic"/>
          <w:b/>
          <w:sz w:val="20"/>
        </w:rPr>
        <w:t>obmedzenie“</w:t>
      </w:r>
      <w:r w:rsidRPr="00844B27">
        <w:rPr>
          <w:rFonts w:ascii="Century Gothic" w:hAnsi="Century Gothic"/>
          <w:b/>
          <w:spacing w:val="-4"/>
          <w:sz w:val="20"/>
        </w:rPr>
        <w:t xml:space="preserve"> </w:t>
      </w:r>
      <w:r w:rsidRPr="00844B27">
        <w:rPr>
          <w:rFonts w:ascii="Century Gothic" w:hAnsi="Century Gothic"/>
          <w:sz w:val="20"/>
        </w:rPr>
        <w:t>je</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definovaná</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11.2.6.</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7"/>
          <w:sz w:val="20"/>
        </w:rPr>
        <w:t xml:space="preserve"> </w:t>
      </w:r>
      <w:r w:rsidRPr="00844B27">
        <w:rPr>
          <w:rFonts w:ascii="Century Gothic" w:hAnsi="Century Gothic"/>
          <w:spacing w:val="-2"/>
          <w:sz w:val="20"/>
        </w:rPr>
        <w:t>Zmluvy.</w:t>
      </w:r>
    </w:p>
    <w:p w14:paraId="363EFF1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pPr>
      <w:r w:rsidRPr="00844B27">
        <w:rPr>
          <w:rFonts w:ascii="Century Gothic" w:hAnsi="Century Gothic"/>
          <w:b/>
          <w:sz w:val="20"/>
        </w:rPr>
        <w:t xml:space="preserve">„Zákazka“ </w:t>
      </w:r>
      <w:r w:rsidRPr="00844B27">
        <w:rPr>
          <w:rFonts w:ascii="Century Gothic" w:hAnsi="Century Gothic"/>
          <w:bCs/>
          <w:sz w:val="20"/>
        </w:rPr>
        <w:t xml:space="preserve">je návrh, vybudovanie, </w:t>
      </w:r>
      <w:r w:rsidRPr="00844B27">
        <w:rPr>
          <w:rFonts w:ascii="Century Gothic" w:hAnsi="Century Gothic"/>
          <w:sz w:val="20"/>
        </w:rPr>
        <w:t xml:space="preserve">nasadenie, testovanie, odovzdanie, </w:t>
      </w:r>
      <w:r w:rsidRPr="00844B27">
        <w:rPr>
          <w:rFonts w:ascii="Century Gothic" w:hAnsi="Century Gothic"/>
          <w:bCs/>
          <w:sz w:val="20"/>
        </w:rPr>
        <w:t>údržba a servis Systému. Zákazka sa realizuje prostredníctvom tejto Zmluvy a Zmluvy o poskytovaní služieb</w:t>
      </w:r>
      <w:r w:rsidRPr="00844B27">
        <w:rPr>
          <w:rFonts w:ascii="Century Gothic" w:hAnsi="Century Gothic"/>
          <w:sz w:val="20"/>
        </w:rPr>
        <w:t>.</w:t>
      </w:r>
    </w:p>
    <w:p w14:paraId="29CBFFA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844B27">
        <w:rPr>
          <w:rFonts w:ascii="Century Gothic" w:hAnsi="Century Gothic"/>
          <w:b/>
          <w:sz w:val="20"/>
        </w:rPr>
        <w:t xml:space="preserve">„Zákon“ </w:t>
      </w:r>
      <w:r w:rsidRPr="00844B27">
        <w:rPr>
          <w:rFonts w:ascii="Century Gothic" w:hAnsi="Century Gothic"/>
          <w:sz w:val="20"/>
        </w:rPr>
        <w:t>znamená zákon č. 8/2009 Z. z. o cestnej premávke a o zmene a doplnení niektorých zákonov v znení neskorších predpisov, ako aj všetky vykonávacie predpisy k Zákonu, a akýkoľvek zákon, ktorý tento zákon môže v budúcnosti nahradiť alebo zmeniť.</w:t>
      </w:r>
    </w:p>
    <w:p w14:paraId="121B604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 o</w:t>
      </w:r>
      <w:r w:rsidRPr="00844B27">
        <w:rPr>
          <w:rFonts w:ascii="Century Gothic" w:hAnsi="Century Gothic"/>
          <w:b/>
          <w:spacing w:val="-2"/>
          <w:sz w:val="20"/>
        </w:rPr>
        <w:t xml:space="preserve"> </w:t>
      </w:r>
      <w:r w:rsidRPr="00844B27">
        <w:rPr>
          <w:rFonts w:ascii="Century Gothic" w:hAnsi="Century Gothic"/>
          <w:b/>
          <w:sz w:val="20"/>
        </w:rPr>
        <w:t xml:space="preserve">archívoch a registratúrach“ </w:t>
      </w:r>
      <w:r w:rsidRPr="00844B27">
        <w:rPr>
          <w:rFonts w:ascii="Century Gothic" w:hAnsi="Century Gothic"/>
          <w:sz w:val="20"/>
        </w:rPr>
        <w:t>znamená zákon č. 395/2002 Z. z. o archívoch a registratúrach a o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akýkoľvek zákon, ktorý tento zákon môže v budúcnosti nahradiť alebo zmeniť.</w:t>
      </w:r>
    </w:p>
    <w:p w14:paraId="3F49E0A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40"/>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DPH“</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40"/>
          <w:sz w:val="20"/>
        </w:rPr>
        <w:t xml:space="preserve"> </w:t>
      </w:r>
      <w:r w:rsidRPr="00844B27">
        <w:rPr>
          <w:rFonts w:ascii="Century Gothic" w:hAnsi="Century Gothic"/>
          <w:sz w:val="20"/>
        </w:rPr>
        <w:t>zákon</w:t>
      </w:r>
      <w:r w:rsidRPr="00844B27">
        <w:rPr>
          <w:rFonts w:ascii="Century Gothic" w:hAnsi="Century Gothic"/>
          <w:spacing w:val="40"/>
          <w:sz w:val="20"/>
        </w:rPr>
        <w:t xml:space="preserve"> </w:t>
      </w:r>
      <w:r w:rsidRPr="00844B27">
        <w:rPr>
          <w:rFonts w:ascii="Century Gothic" w:hAnsi="Century Gothic"/>
          <w:sz w:val="20"/>
        </w:rPr>
        <w:t>č.</w:t>
      </w:r>
      <w:r w:rsidRPr="00844B27">
        <w:rPr>
          <w:rFonts w:ascii="Century Gothic" w:hAnsi="Century Gothic"/>
          <w:spacing w:val="40"/>
          <w:sz w:val="20"/>
        </w:rPr>
        <w:t xml:space="preserve"> </w:t>
      </w:r>
      <w:r w:rsidRPr="00844B27">
        <w:rPr>
          <w:rFonts w:ascii="Century Gothic" w:hAnsi="Century Gothic"/>
          <w:sz w:val="20"/>
        </w:rPr>
        <w:t>222/2004</w:t>
      </w:r>
      <w:r w:rsidRPr="00844B27">
        <w:rPr>
          <w:rFonts w:ascii="Century Gothic" w:hAnsi="Century Gothic"/>
          <w:spacing w:val="40"/>
          <w:sz w:val="20"/>
        </w:rPr>
        <w:t xml:space="preserve"> </w:t>
      </w:r>
      <w:r w:rsidRPr="00844B27">
        <w:rPr>
          <w:rFonts w:ascii="Century Gothic" w:hAnsi="Century Gothic"/>
          <w:sz w:val="20"/>
        </w:rPr>
        <w:t>Z. z.</w:t>
      </w:r>
      <w:r w:rsidRPr="00844B27">
        <w:rPr>
          <w:rFonts w:ascii="Century Gothic" w:hAnsi="Century Gothic"/>
          <w:spacing w:val="40"/>
          <w:sz w:val="20"/>
        </w:rPr>
        <w:t xml:space="preserve"> </w:t>
      </w:r>
      <w:r w:rsidRPr="00844B27">
        <w:rPr>
          <w:rFonts w:ascii="Century Gothic" w:hAnsi="Century Gothic"/>
          <w:sz w:val="20"/>
        </w:rPr>
        <w:t>o dani</w:t>
      </w:r>
      <w:r w:rsidRPr="00844B27">
        <w:rPr>
          <w:rFonts w:ascii="Century Gothic" w:hAnsi="Century Gothic"/>
          <w:spacing w:val="40"/>
          <w:sz w:val="20"/>
        </w:rPr>
        <w:t xml:space="preserve"> </w:t>
      </w:r>
      <w:r w:rsidRPr="00844B27">
        <w:rPr>
          <w:rFonts w:ascii="Century Gothic" w:hAnsi="Century Gothic"/>
          <w:sz w:val="20"/>
        </w:rPr>
        <w:t>z</w:t>
      </w:r>
      <w:r w:rsidRPr="00844B27">
        <w:rPr>
          <w:rFonts w:ascii="Century Gothic" w:hAnsi="Century Gothic"/>
          <w:spacing w:val="-1"/>
          <w:sz w:val="20"/>
        </w:rPr>
        <w:t xml:space="preserve"> </w:t>
      </w:r>
      <w:r w:rsidRPr="00844B27">
        <w:rPr>
          <w:rFonts w:ascii="Century Gothic" w:hAnsi="Century Gothic"/>
          <w:sz w:val="20"/>
        </w:rPr>
        <w:t>pridanej</w:t>
      </w:r>
      <w:r w:rsidRPr="00844B27">
        <w:rPr>
          <w:rFonts w:ascii="Century Gothic" w:hAnsi="Century Gothic"/>
          <w:spacing w:val="40"/>
          <w:sz w:val="20"/>
        </w:rPr>
        <w:t xml:space="preserve"> </w:t>
      </w:r>
      <w:r w:rsidRPr="00844B27">
        <w:rPr>
          <w:rFonts w:ascii="Century Gothic" w:hAnsi="Century Gothic"/>
          <w:sz w:val="20"/>
        </w:rPr>
        <w:t>hodnoty</w:t>
      </w:r>
      <w:r w:rsidRPr="00844B27">
        <w:rPr>
          <w:rFonts w:ascii="Century Gothic" w:hAnsi="Century Gothic"/>
          <w:spacing w:val="40"/>
          <w:sz w:val="20"/>
        </w:rPr>
        <w:t xml:space="preserve"> </w:t>
      </w:r>
      <w:r w:rsidRPr="00844B27">
        <w:rPr>
          <w:rFonts w:ascii="Century Gothic" w:hAnsi="Century Gothic"/>
          <w:sz w:val="20"/>
        </w:rPr>
        <w:t>v znení neskorších predpisov a akýkoľvek zákon, ktorý</w:t>
      </w:r>
      <w:r w:rsidRPr="00844B27">
        <w:rPr>
          <w:rFonts w:ascii="Century Gothic" w:hAnsi="Century Gothic"/>
          <w:spacing w:val="-2"/>
          <w:sz w:val="20"/>
        </w:rPr>
        <w:t xml:space="preserve"> </w:t>
      </w:r>
      <w:r w:rsidRPr="00844B27">
        <w:rPr>
          <w:rFonts w:ascii="Century Gothic" w:hAnsi="Century Gothic"/>
          <w:sz w:val="20"/>
        </w:rPr>
        <w:t>tento zákon</w:t>
      </w:r>
      <w:r w:rsidRPr="00844B27">
        <w:rPr>
          <w:rFonts w:ascii="Century Gothic" w:hAnsi="Century Gothic"/>
          <w:spacing w:val="-2"/>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zmeniť.</w:t>
      </w:r>
    </w:p>
    <w:p w14:paraId="103D5F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 o informačných technológiách vo verejnej správe“</w:t>
      </w:r>
      <w:r w:rsidRPr="00844B27">
        <w:rPr>
          <w:rFonts w:ascii="Century Gothic" w:hAnsi="Century Gothic"/>
          <w:bCs/>
          <w:sz w:val="20"/>
        </w:rPr>
        <w:t xml:space="preserve"> znamená zákon č. 95/2019 Z. z. o informačných technológiách vo verejnej správe a o zmene a doplnení niektorých zákonov v znení neskorších predpisov </w:t>
      </w:r>
      <w:r w:rsidRPr="00844B27">
        <w:rPr>
          <w:rFonts w:ascii="Century Gothic" w:hAnsi="Century Gothic"/>
          <w:sz w:val="20"/>
        </w:rPr>
        <w:t>a akýkoľvek zákon, ktorý tento zákon môže v budúcnosti nahradiť alebo zmeniť.</w:t>
      </w:r>
    </w:p>
    <w:p w14:paraId="1D7F1DD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bCs/>
          <w:sz w:val="20"/>
        </w:rPr>
        <w:lastRenderedPageBreak/>
        <w:t>„Zákon o kybernetickej bezpečnosti“</w:t>
      </w:r>
      <w:r w:rsidRPr="00844B27">
        <w:rPr>
          <w:rFonts w:ascii="Century Gothic" w:hAnsi="Century Gothic"/>
          <w:sz w:val="20"/>
        </w:rPr>
        <w:t xml:space="preserve"> znamená zákon č. 69/2018 Z. z. o kybernetickej bezpečnosti a o zmene a doplnení niektorých zákonov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0A89267"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„Zákon o ochrane hospodárskej súťaže“ </w:t>
      </w:r>
      <w:r w:rsidRPr="00844B27">
        <w:rPr>
          <w:rFonts w:ascii="Century Gothic" w:hAnsi="Century Gothic"/>
          <w:sz w:val="20"/>
        </w:rPr>
        <w:t>znamená zákon č. 187/2021 Z. z. o ochrane hospodárskej súťaže a o zmene a doplnení niektorých zákonov a akýkoľvek zákon, ktorý tento zákon môže v budúcnosti nahradiť alebo zmeniť.</w:t>
      </w:r>
    </w:p>
    <w:p w14:paraId="4E055654" w14:textId="77777777" w:rsidR="00AE4828"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1"/>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ochrane</w:t>
      </w:r>
      <w:r w:rsidRPr="00844B27">
        <w:rPr>
          <w:rFonts w:ascii="Century Gothic" w:hAnsi="Century Gothic"/>
          <w:b/>
          <w:spacing w:val="-2"/>
          <w:sz w:val="20"/>
        </w:rPr>
        <w:t xml:space="preserve"> </w:t>
      </w:r>
      <w:r w:rsidRPr="00844B27">
        <w:rPr>
          <w:rFonts w:ascii="Century Gothic" w:hAnsi="Century Gothic"/>
          <w:b/>
          <w:sz w:val="20"/>
        </w:rPr>
        <w:t>osobných</w:t>
      </w:r>
      <w:r w:rsidRPr="00844B27">
        <w:rPr>
          <w:rFonts w:ascii="Century Gothic" w:hAnsi="Century Gothic"/>
          <w:b/>
          <w:spacing w:val="-1"/>
          <w:sz w:val="20"/>
        </w:rPr>
        <w:t xml:space="preserve"> </w:t>
      </w:r>
      <w:r w:rsidRPr="00844B27">
        <w:rPr>
          <w:rFonts w:ascii="Century Gothic" w:hAnsi="Century Gothic"/>
          <w:b/>
          <w:sz w:val="20"/>
        </w:rPr>
        <w:t xml:space="preserve">údajov“ </w:t>
      </w:r>
      <w:r w:rsidRPr="00844B27">
        <w:rPr>
          <w:rFonts w:ascii="Century Gothic" w:hAnsi="Century Gothic"/>
          <w:sz w:val="20"/>
        </w:rPr>
        <w:t>znamená zákon</w:t>
      </w:r>
      <w:r w:rsidRPr="00844B27">
        <w:rPr>
          <w:rFonts w:ascii="Century Gothic" w:hAnsi="Century Gothic"/>
          <w:spacing w:val="-2"/>
          <w:sz w:val="20"/>
        </w:rPr>
        <w:t xml:space="preserve"> </w:t>
      </w:r>
      <w:r w:rsidRPr="00844B27">
        <w:rPr>
          <w:rFonts w:ascii="Century Gothic" w:hAnsi="Century Gothic"/>
          <w:sz w:val="20"/>
        </w:rPr>
        <w:t>č.</w:t>
      </w:r>
      <w:r w:rsidRPr="00844B27">
        <w:rPr>
          <w:rFonts w:ascii="Century Gothic" w:hAnsi="Century Gothic"/>
          <w:spacing w:val="-1"/>
          <w:sz w:val="20"/>
        </w:rPr>
        <w:t xml:space="preserve"> 18/2018 Z. z. o ochrane osobných údajov a o zmene a doplnení niektorých zákonov</w:t>
      </w:r>
      <w:r w:rsidRPr="00844B27">
        <w:rPr>
          <w:rFonts w:ascii="Century Gothic" w:hAnsi="Century Gothic"/>
          <w:sz w:val="20"/>
        </w:rPr>
        <w:t xml:space="preserve">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DCDB75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013B06">
        <w:rPr>
          <w:rFonts w:ascii="Century Gothic" w:hAnsi="Century Gothic"/>
          <w:b/>
          <w:sz w:val="20"/>
        </w:rPr>
        <w:t>„Zákon o pohľadávkach štátu“</w:t>
      </w:r>
      <w:r>
        <w:rPr>
          <w:rFonts w:ascii="Century Gothic" w:hAnsi="Century Gothic"/>
          <w:sz w:val="20"/>
        </w:rPr>
        <w:t xml:space="preserve"> </w:t>
      </w:r>
      <w:r w:rsidRPr="00013B06">
        <w:rPr>
          <w:rFonts w:ascii="Century Gothic" w:hAnsi="Century Gothic"/>
          <w:sz w:val="20"/>
        </w:rPr>
        <w:t>znamená zákon č.</w:t>
      </w:r>
      <w:r>
        <w:rPr>
          <w:rFonts w:ascii="Century Gothic" w:hAnsi="Century Gothic"/>
          <w:sz w:val="20"/>
        </w:rPr>
        <w:t xml:space="preserve"> 374/2014 Z. z. </w:t>
      </w:r>
      <w:r w:rsidRPr="00013B06">
        <w:rPr>
          <w:rFonts w:ascii="Century Gothic" w:hAnsi="Century Gothic"/>
          <w:bCs/>
          <w:sz w:val="20"/>
        </w:rPr>
        <w:t>o pohľadávkach štátu a o zmene a doplnení niektorých zákonov</w:t>
      </w:r>
      <w:r>
        <w:rPr>
          <w:rFonts w:ascii="Century Gothic" w:hAnsi="Century Gothic"/>
          <w:bCs/>
          <w:sz w:val="20"/>
        </w:rPr>
        <w:t xml:space="preserve"> v znení neskorších predpisov </w:t>
      </w:r>
      <w:r>
        <w:rPr>
          <w:rFonts w:ascii="Century Gothic" w:hAnsi="Century Gothic"/>
          <w:bCs/>
          <w:sz w:val="20"/>
        </w:rPr>
        <w:br/>
      </w:r>
      <w:r w:rsidRPr="00013B06">
        <w:rPr>
          <w:rFonts w:ascii="Century Gothic" w:hAnsi="Century Gothic"/>
          <w:bCs/>
          <w:sz w:val="20"/>
        </w:rPr>
        <w:t>a akýkoľvek zákon, ktorý tento zákon môže v budúcnosti nahradiť alebo zmeniť.</w:t>
      </w:r>
    </w:p>
    <w:p w14:paraId="17FF9B3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bCs/>
          <w:sz w:val="20"/>
        </w:rPr>
        <w:t>„Zákon o registri partnerov verejného sektora“</w:t>
      </w:r>
      <w:r w:rsidRPr="00844B27">
        <w:rPr>
          <w:rFonts w:ascii="Century Gothic" w:hAnsi="Century Gothic"/>
          <w:sz w:val="20"/>
        </w:rPr>
        <w:t xml:space="preserve"> znamená zákon č. 315/2016 Z. z., o registri partnerov verejného sektora a o zmene a doplnení niektorých zákonov v znení neskorších predpisov </w:t>
      </w:r>
      <w:bookmarkStart w:id="24" w:name="_Hlk134539999"/>
      <w:r w:rsidRPr="00844B27">
        <w:rPr>
          <w:rFonts w:ascii="Century Gothic" w:hAnsi="Century Gothic"/>
          <w:sz w:val="20"/>
        </w:rPr>
        <w:t>a akýkoľvek zákon, ktorý tento zákon môže v budúcnosti nahradiť alebo zmeniť.</w:t>
      </w:r>
      <w:bookmarkEnd w:id="24"/>
    </w:p>
    <w:p w14:paraId="43F244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„Zákon o verejnom obstarávaní“ </w:t>
      </w:r>
      <w:r w:rsidRPr="00844B27">
        <w:rPr>
          <w:rFonts w:ascii="Century Gothic" w:hAnsi="Century Gothic"/>
          <w:sz w:val="20"/>
        </w:rPr>
        <w:t>znamená zákon č. 343/2015 Z. z. o verejnom obstarávaní a o zmene</w:t>
      </w:r>
      <w:r w:rsidRPr="00844B27">
        <w:rPr>
          <w:rFonts w:ascii="Century Gothic" w:hAnsi="Century Gothic"/>
          <w:spacing w:val="-2"/>
          <w:sz w:val="20"/>
        </w:rPr>
        <w:t xml:space="preserve">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doplnení</w:t>
      </w:r>
      <w:r w:rsidRPr="00844B27">
        <w:rPr>
          <w:rFonts w:ascii="Century Gothic" w:hAnsi="Century Gothic"/>
          <w:spacing w:val="-2"/>
          <w:sz w:val="20"/>
        </w:rPr>
        <w:t xml:space="preserve"> </w:t>
      </w:r>
      <w:r w:rsidRPr="00844B27">
        <w:rPr>
          <w:rFonts w:ascii="Century Gothic" w:hAnsi="Century Gothic"/>
          <w:sz w:val="20"/>
        </w:rPr>
        <w:t>niektorých zákonov</w:t>
      </w:r>
      <w:r w:rsidRPr="00844B27">
        <w:rPr>
          <w:rFonts w:ascii="Century Gothic" w:hAnsi="Century Gothic"/>
          <w:spacing w:val="-1"/>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bCs/>
          <w:sz w:val="20"/>
        </w:rPr>
        <w:t xml:space="preserve">znení neskorších predpisov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akýkoľvek zákon,</w:t>
      </w:r>
      <w:r w:rsidRPr="00844B27">
        <w:rPr>
          <w:rFonts w:ascii="Century Gothic" w:hAnsi="Century Gothic"/>
          <w:spacing w:val="-2"/>
          <w:sz w:val="20"/>
        </w:rPr>
        <w:t xml:space="preserve"> </w:t>
      </w:r>
      <w:r w:rsidRPr="00844B27">
        <w:rPr>
          <w:rFonts w:ascii="Century Gothic" w:hAnsi="Century Gothic"/>
          <w:sz w:val="20"/>
        </w:rPr>
        <w:t>ktorý</w:t>
      </w:r>
      <w:r w:rsidRPr="00844B27">
        <w:rPr>
          <w:rFonts w:ascii="Century Gothic" w:hAnsi="Century Gothic"/>
          <w:spacing w:val="-5"/>
          <w:sz w:val="20"/>
        </w:rPr>
        <w:t xml:space="preserve"> </w:t>
      </w:r>
      <w:r w:rsidRPr="00844B27">
        <w:rPr>
          <w:rFonts w:ascii="Century Gothic" w:hAnsi="Century Gothic"/>
          <w:sz w:val="20"/>
        </w:rPr>
        <w:t>tento zákon môže v budúcnosti nahradiť alebo zmeniť.</w:t>
      </w:r>
    </w:p>
    <w:p w14:paraId="402F53B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„Zástupca</w:t>
      </w:r>
      <w:r w:rsidRPr="00844B27">
        <w:rPr>
          <w:rFonts w:ascii="Century Gothic" w:hAnsi="Century Gothic"/>
          <w:b/>
          <w:spacing w:val="-6"/>
          <w:sz w:val="20"/>
        </w:rPr>
        <w:t xml:space="preserve"> </w:t>
      </w:r>
      <w:r w:rsidRPr="00844B27">
        <w:rPr>
          <w:rFonts w:ascii="Century Gothic" w:hAnsi="Century Gothic"/>
          <w:b/>
          <w:sz w:val="20"/>
        </w:rPr>
        <w:t xml:space="preserve">Objednávateľa“ </w:t>
      </w:r>
      <w:r w:rsidRPr="00844B27">
        <w:rPr>
          <w:rFonts w:ascii="Century Gothic" w:hAnsi="Century Gothic"/>
          <w:sz w:val="20"/>
        </w:rPr>
        <w:t>znamená</w:t>
      </w:r>
      <w:r w:rsidRPr="00844B27">
        <w:rPr>
          <w:rFonts w:ascii="Century Gothic" w:hAnsi="Century Gothic"/>
          <w:spacing w:val="-5"/>
          <w:sz w:val="20"/>
        </w:rPr>
        <w:t xml:space="preserve"> </w:t>
      </w:r>
      <w:r w:rsidRPr="00844B27">
        <w:rPr>
          <w:rFonts w:ascii="Century Gothic" w:hAnsi="Century Gothic"/>
          <w:sz w:val="20"/>
        </w:rPr>
        <w:t>poverenú</w:t>
      </w:r>
      <w:r w:rsidRPr="00844B27">
        <w:rPr>
          <w:rFonts w:ascii="Century Gothic" w:hAnsi="Century Gothic"/>
          <w:spacing w:val="-6"/>
          <w:sz w:val="20"/>
        </w:rPr>
        <w:t xml:space="preserve"> </w:t>
      </w:r>
      <w:r w:rsidRPr="00844B27">
        <w:rPr>
          <w:rFonts w:ascii="Century Gothic" w:hAnsi="Century Gothic"/>
          <w:sz w:val="20"/>
        </w:rPr>
        <w:t>fyzickú</w:t>
      </w:r>
      <w:r w:rsidRPr="00844B27">
        <w:rPr>
          <w:rFonts w:ascii="Century Gothic" w:hAnsi="Century Gothic"/>
          <w:spacing w:val="-5"/>
          <w:sz w:val="20"/>
        </w:rPr>
        <w:t xml:space="preserve"> </w:t>
      </w:r>
      <w:r w:rsidRPr="00844B27">
        <w:rPr>
          <w:rFonts w:ascii="Century Gothic" w:hAnsi="Century Gothic"/>
          <w:sz w:val="20"/>
        </w:rPr>
        <w:t>osobu</w:t>
      </w:r>
      <w:r w:rsidRPr="00844B27">
        <w:rPr>
          <w:rFonts w:ascii="Century Gothic" w:hAnsi="Century Gothic"/>
          <w:spacing w:val="-5"/>
          <w:sz w:val="20"/>
        </w:rPr>
        <w:t xml:space="preserve"> </w:t>
      </w:r>
      <w:r w:rsidRPr="00844B27">
        <w:rPr>
          <w:rFonts w:ascii="Century Gothic" w:hAnsi="Century Gothic"/>
          <w:sz w:val="20"/>
        </w:rPr>
        <w:t>menovanú</w:t>
      </w:r>
      <w:r w:rsidRPr="00844B27">
        <w:rPr>
          <w:rFonts w:ascii="Century Gothic" w:hAnsi="Century Gothic"/>
          <w:spacing w:val="-5"/>
          <w:sz w:val="20"/>
        </w:rPr>
        <w:t xml:space="preserve"> </w:t>
      </w:r>
      <w:r w:rsidRPr="00844B27">
        <w:rPr>
          <w:rFonts w:ascii="Century Gothic" w:hAnsi="Century Gothic"/>
          <w:sz w:val="20"/>
        </w:rPr>
        <w:t>Objednávateľom</w:t>
      </w:r>
      <w:r w:rsidRPr="00844B27">
        <w:rPr>
          <w:rFonts w:ascii="Century Gothic" w:hAnsi="Century Gothic"/>
          <w:spacing w:val="-1"/>
          <w:sz w:val="20"/>
        </w:rPr>
        <w:t xml:space="preserve"> </w:t>
      </w:r>
      <w:r w:rsidRPr="00844B27">
        <w:rPr>
          <w:rFonts w:ascii="Century Gothic" w:hAnsi="Century Gothic"/>
          <w:sz w:val="20"/>
        </w:rPr>
        <w:t>za Zástupcu Objednávateľa podľa článku 11.2.3. tejto Zmluvy.</w:t>
      </w:r>
    </w:p>
    <w:p w14:paraId="72AB38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„Zástupca Poskytovateľa“ </w:t>
      </w:r>
      <w:r w:rsidRPr="00844B27">
        <w:rPr>
          <w:rFonts w:ascii="Century Gothic" w:hAnsi="Century Gothic"/>
          <w:sz w:val="20"/>
        </w:rPr>
        <w:t>znamená poverenú fyzickú osobu menovanú Poskytovateľom za Zástupcu Poskytovateľa podľa článku 11.1.3. tejto Zmluvy.</w:t>
      </w:r>
    </w:p>
    <w:p w14:paraId="2D9A900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„Zmena“ </w:t>
      </w:r>
      <w:r w:rsidRPr="00844B27">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XV tejto Zmluvy.</w:t>
      </w:r>
    </w:p>
    <w:p w14:paraId="1D941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„Zmluva“ </w:t>
      </w:r>
      <w:r w:rsidRPr="00844B27">
        <w:rPr>
          <w:rFonts w:ascii="Century Gothic" w:hAnsi="Century Gothic"/>
          <w:sz w:val="20"/>
        </w:rPr>
        <w:t>znamená túto zmluvu o</w:t>
      </w:r>
      <w:r w:rsidRPr="00844B27">
        <w:rPr>
          <w:rFonts w:ascii="Century Gothic" w:hAnsi="Century Gothic"/>
          <w:spacing w:val="-4"/>
          <w:sz w:val="20"/>
        </w:rPr>
        <w:t> dielo</w:t>
      </w:r>
      <w:r w:rsidRPr="00844B27">
        <w:rPr>
          <w:rFonts w:ascii="Century Gothic" w:hAnsi="Century Gothic"/>
          <w:spacing w:val="-2"/>
          <w:sz w:val="20"/>
        </w:rPr>
        <w:t>.</w:t>
      </w:r>
    </w:p>
    <w:p w14:paraId="547C5E6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b/>
          <w:bCs/>
          <w:sz w:val="20"/>
        </w:rPr>
      </w:pPr>
      <w:r w:rsidRPr="00844B27">
        <w:rPr>
          <w:rFonts w:ascii="Century Gothic" w:hAnsi="Century Gothic"/>
          <w:b/>
          <w:bCs/>
          <w:sz w:val="20"/>
        </w:rPr>
        <w:t xml:space="preserve">„Zmluvy o poskytovaní služieb“ </w:t>
      </w:r>
      <w:r w:rsidRPr="00844B27">
        <w:rPr>
          <w:rFonts w:ascii="Century Gothic" w:hAnsi="Century Gothic"/>
          <w:sz w:val="20"/>
        </w:rPr>
        <w:t>znamená zmluvu o poskytovaní služieb, ktorú uzatvárajú Zmluvné strany v rámci tejto Zákazky.</w:t>
      </w:r>
    </w:p>
    <w:p w14:paraId="423DBF2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„Zmluvné</w:t>
      </w:r>
      <w:r w:rsidRPr="00844B27">
        <w:rPr>
          <w:rFonts w:ascii="Century Gothic" w:hAnsi="Century Gothic"/>
          <w:b/>
          <w:spacing w:val="-4"/>
          <w:sz w:val="20"/>
        </w:rPr>
        <w:t xml:space="preserve"> </w:t>
      </w:r>
      <w:r w:rsidRPr="00844B27">
        <w:rPr>
          <w:rFonts w:ascii="Century Gothic" w:hAnsi="Century Gothic"/>
          <w:b/>
          <w:sz w:val="20"/>
        </w:rPr>
        <w:t xml:space="preserve">strany“ </w:t>
      </w:r>
      <w:r w:rsidRPr="00844B27">
        <w:rPr>
          <w:rFonts w:ascii="Century Gothic" w:hAnsi="Century Gothic"/>
          <w:sz w:val="20"/>
        </w:rPr>
        <w:t>znamenajú</w:t>
      </w:r>
      <w:r w:rsidRPr="00844B27">
        <w:rPr>
          <w:rFonts w:ascii="Century Gothic" w:hAnsi="Century Gothic"/>
          <w:spacing w:val="-4"/>
          <w:sz w:val="20"/>
        </w:rPr>
        <w:t xml:space="preserve"> </w:t>
      </w:r>
      <w:r w:rsidRPr="00844B27">
        <w:rPr>
          <w:rFonts w:ascii="Century Gothic" w:hAnsi="Century Gothic"/>
          <w:sz w:val="20"/>
        </w:rPr>
        <w:t>Objednávateľa</w:t>
      </w:r>
      <w:r w:rsidRPr="00844B27">
        <w:rPr>
          <w:rFonts w:ascii="Century Gothic" w:hAnsi="Century Gothic"/>
          <w:spacing w:val="-4"/>
          <w:sz w:val="20"/>
        </w:rPr>
        <w:t xml:space="preserve"> </w:t>
      </w:r>
      <w:r w:rsidRPr="00844B27">
        <w:rPr>
          <w:rFonts w:ascii="Century Gothic" w:hAnsi="Century Gothic"/>
          <w:sz w:val="20"/>
        </w:rPr>
        <w:t>a Poskytovateľa</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b/>
          <w:sz w:val="20"/>
        </w:rPr>
        <w:t>„Zmluvná</w:t>
      </w:r>
      <w:r w:rsidRPr="00844B27">
        <w:rPr>
          <w:rFonts w:ascii="Century Gothic" w:hAnsi="Century Gothic"/>
          <w:b/>
          <w:spacing w:val="-4"/>
          <w:sz w:val="20"/>
        </w:rPr>
        <w:t xml:space="preserve"> </w:t>
      </w:r>
      <w:r w:rsidRPr="00844B27">
        <w:rPr>
          <w:rFonts w:ascii="Century Gothic" w:hAnsi="Century Gothic"/>
          <w:b/>
          <w:sz w:val="20"/>
        </w:rPr>
        <w:t xml:space="preserve">strana“ </w:t>
      </w:r>
      <w:r w:rsidRPr="00844B27">
        <w:rPr>
          <w:rFonts w:ascii="Century Gothic" w:hAnsi="Century Gothic"/>
          <w:sz w:val="20"/>
        </w:rPr>
        <w:t>znamená kohokoľvek z nich podľa prípadu, v akom je tento pojem použitý.</w:t>
      </w:r>
    </w:p>
    <w:p w14:paraId="55DBF890" w14:textId="77777777" w:rsidR="00AE4828" w:rsidRPr="00844B27" w:rsidRDefault="00AE4828" w:rsidP="00AE4828">
      <w:pPr>
        <w:pStyle w:val="Odsekzoznamu"/>
        <w:widowControl w:val="0"/>
        <w:suppressAutoHyphens w:val="0"/>
        <w:autoSpaceDE w:val="0"/>
        <w:autoSpaceDN w:val="0"/>
        <w:spacing w:line="276" w:lineRule="auto"/>
        <w:ind w:left="709" w:right="109"/>
        <w:jc w:val="both"/>
        <w:rPr>
          <w:rFonts w:ascii="Century Gothic" w:hAnsi="Century Gothic"/>
          <w:sz w:val="20"/>
        </w:rPr>
      </w:pPr>
    </w:p>
    <w:p w14:paraId="72DB96A2" w14:textId="77777777" w:rsidR="00AE4828" w:rsidRPr="00844B27" w:rsidRDefault="00AE4828" w:rsidP="00AE4828">
      <w:pPr>
        <w:pStyle w:val="KPNadpis2"/>
        <w:numPr>
          <w:ilvl w:val="1"/>
          <w:numId w:val="8"/>
        </w:numPr>
        <w:spacing w:before="0" w:after="0"/>
        <w:ind w:left="709" w:hanging="709"/>
      </w:pPr>
      <w:r w:rsidRPr="00844B27">
        <w:t xml:space="preserve"> </w:t>
      </w:r>
      <w:bookmarkStart w:id="25" w:name="_Toc132560289"/>
      <w:bookmarkStart w:id="26" w:name="_Toc132560482"/>
      <w:bookmarkStart w:id="27" w:name="_Toc135731285"/>
      <w:bookmarkStart w:id="28" w:name="_Toc147841527"/>
      <w:r w:rsidRPr="00844B27">
        <w:t>Poradie</w:t>
      </w:r>
      <w:r w:rsidRPr="00844B27">
        <w:rPr>
          <w:spacing w:val="-9"/>
        </w:rPr>
        <w:t xml:space="preserve"> </w:t>
      </w:r>
      <w:r w:rsidRPr="00844B27">
        <w:t>prednosti</w:t>
      </w:r>
      <w:bookmarkEnd w:id="25"/>
      <w:bookmarkEnd w:id="26"/>
      <w:bookmarkEnd w:id="27"/>
      <w:bookmarkEnd w:id="28"/>
    </w:p>
    <w:p w14:paraId="6D2EBB63" w14:textId="77777777" w:rsidR="00AE4828" w:rsidRPr="00844B27" w:rsidRDefault="00AE4828" w:rsidP="00AE4828">
      <w:pPr>
        <w:pStyle w:val="KPNadpis3111"/>
        <w:spacing w:before="0"/>
        <w:ind w:left="720"/>
      </w:pPr>
    </w:p>
    <w:p w14:paraId="34D7AC97"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r w:rsidRPr="00844B27">
        <w:rPr>
          <w:rFonts w:ascii="Century Gothic" w:hAnsi="Century Gothic"/>
          <w:sz w:val="20"/>
        </w:rPr>
        <w:t>Ustanovenia Zmluvy a Opisu predmetu zákazky majú prednosť pred ostatnými Prílohami Zmluvy. Opis predmetu zákazky má prednosť pred Zmluvou a ostatnými Prílohami Zmluvy. Zmluva a jej Prílohy majú prednosť pred inými dokumentmi, ktoré vzniknú pri plnení Zmluvy. Dodatky k Zmluve menia jej obsah iba v rozsahu výslovne dohodnutom medzi Zmluvnými stranami, pričom ostatné podmienky Zmluvy zostávajú nedotknuté.</w:t>
      </w:r>
    </w:p>
    <w:p w14:paraId="5104FEC9"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47AF4E5E"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2B5E54D3" w14:textId="77777777" w:rsidR="00AE4828" w:rsidRPr="00844B27" w:rsidRDefault="00AE4828" w:rsidP="00AE4828">
      <w:pPr>
        <w:pStyle w:val="KPZkladnytext"/>
        <w:jc w:val="center"/>
        <w:rPr>
          <w:b/>
          <w:bCs/>
        </w:rPr>
      </w:pPr>
      <w:r w:rsidRPr="00844B27">
        <w:rPr>
          <w:b/>
          <w:bCs/>
        </w:rPr>
        <w:t>ČLÁNOK II</w:t>
      </w:r>
    </w:p>
    <w:p w14:paraId="5CE8F2F9" w14:textId="77777777" w:rsidR="00AE4828" w:rsidRPr="00844B27" w:rsidRDefault="00AE4828" w:rsidP="00AE4828">
      <w:pPr>
        <w:pStyle w:val="KPNadpis1"/>
      </w:pPr>
      <w:bookmarkStart w:id="29" w:name="_Toc135731286"/>
      <w:bookmarkStart w:id="30" w:name="_Toc147841528"/>
      <w:r w:rsidRPr="00844B27">
        <w:t>VYHLÁSENIA ZMLUVNÝCH STRÁN</w:t>
      </w:r>
      <w:bookmarkEnd w:id="29"/>
      <w:bookmarkEnd w:id="30"/>
    </w:p>
    <w:p w14:paraId="6FBE2FDE" w14:textId="77777777" w:rsidR="00AE4828" w:rsidRPr="00844B27" w:rsidRDefault="00AE4828" w:rsidP="00AE4828">
      <w:pPr>
        <w:pStyle w:val="KPNadpis2"/>
        <w:spacing w:before="0" w:after="0"/>
      </w:pPr>
    </w:p>
    <w:p w14:paraId="6E3F49B0" w14:textId="77777777" w:rsidR="00AE4828" w:rsidRPr="00844B27" w:rsidRDefault="00AE4828" w:rsidP="00AE4828">
      <w:pPr>
        <w:pStyle w:val="KPZkladnytext"/>
        <w:jc w:val="both"/>
      </w:pPr>
      <w:r w:rsidRPr="00844B27">
        <w:t>Objednávateľ vyhlasuje k dátumu uzavretia Zmluvy a po celú dobu jej trvania, že:</w:t>
      </w:r>
    </w:p>
    <w:p w14:paraId="0CFAD077" w14:textId="77777777" w:rsidR="00AE4828" w:rsidRPr="00844B27" w:rsidRDefault="00AE4828" w:rsidP="00AE4828">
      <w:pPr>
        <w:pStyle w:val="KPZkladnytext"/>
        <w:jc w:val="both"/>
      </w:pPr>
    </w:p>
    <w:p w14:paraId="0D1C0B86" w14:textId="77777777" w:rsidR="00AE4828" w:rsidRPr="00844B27" w:rsidRDefault="00AE4828" w:rsidP="00AE4828">
      <w:pPr>
        <w:pStyle w:val="KPZkladnytext"/>
        <w:numPr>
          <w:ilvl w:val="0"/>
          <w:numId w:val="20"/>
        </w:numPr>
        <w:ind w:hanging="720"/>
        <w:jc w:val="both"/>
      </w:pPr>
      <w:r w:rsidRPr="00844B27">
        <w:lastRenderedPageBreak/>
        <w:t>Zmluva bola Objednávateľom riadne schválená a podpísaná a zakladá platný a právne záväzný záväzok Objednávateľa, vynútiteľný voči nemu v súlade s podmienkami v nej uvedenými a</w:t>
      </w:r>
    </w:p>
    <w:p w14:paraId="07F2C031" w14:textId="77777777" w:rsidR="00AE4828" w:rsidRPr="00844B27" w:rsidRDefault="00AE4828" w:rsidP="00AE4828">
      <w:pPr>
        <w:pStyle w:val="KPZkladnytext"/>
        <w:numPr>
          <w:ilvl w:val="0"/>
          <w:numId w:val="20"/>
        </w:numPr>
        <w:ind w:hanging="720"/>
        <w:jc w:val="both"/>
      </w:pPr>
      <w:r w:rsidRPr="00844B27">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06C3C73C" w14:textId="77777777" w:rsidR="00AE4828" w:rsidRPr="00844B27" w:rsidRDefault="00AE4828" w:rsidP="00AE4828">
      <w:pPr>
        <w:pStyle w:val="KPNadpis2"/>
        <w:spacing w:before="0" w:after="0"/>
      </w:pPr>
    </w:p>
    <w:p w14:paraId="1FBEFB73" w14:textId="77777777" w:rsidR="00AE4828" w:rsidRPr="00844B27" w:rsidRDefault="00AE4828" w:rsidP="00AE4828">
      <w:pPr>
        <w:pStyle w:val="KPZkladnytext"/>
        <w:jc w:val="both"/>
      </w:pPr>
      <w:r w:rsidRPr="00844B27">
        <w:t>Poskytovateľ vyhlasuje k dátumu uzavretia Zmluvy a po celú dobu jej trvania, že:</w:t>
      </w:r>
    </w:p>
    <w:p w14:paraId="7CC13C85" w14:textId="77777777" w:rsidR="00AE4828" w:rsidRPr="00844B27" w:rsidRDefault="00AE4828" w:rsidP="00AE4828">
      <w:pPr>
        <w:pStyle w:val="KPZkladnytext"/>
        <w:jc w:val="both"/>
      </w:pPr>
    </w:p>
    <w:p w14:paraId="1C3BC10A" w14:textId="77777777" w:rsidR="00AE4828" w:rsidRPr="00844B27" w:rsidRDefault="00AE4828" w:rsidP="00AE4828">
      <w:pPr>
        <w:pStyle w:val="KPZkladnytext"/>
        <w:numPr>
          <w:ilvl w:val="0"/>
          <w:numId w:val="21"/>
        </w:numPr>
        <w:ind w:hanging="720"/>
        <w:jc w:val="both"/>
      </w:pPr>
      <w:bookmarkStart w:id="31" w:name="_Hlk136852817"/>
      <w:r w:rsidRPr="00844B27">
        <w:t>Zmluva bola Poskytovateľom riadne schválená a podpísaná, zakladá platný a právne záväzný záväzok Poskytovateľa, vynútiteľný voči nemu v súlade s podmienkami v nej uvedenými,</w:t>
      </w:r>
    </w:p>
    <w:p w14:paraId="3B6966E3" w14:textId="77777777" w:rsidR="00AE4828" w:rsidRPr="00844B27" w:rsidRDefault="00AE4828" w:rsidP="00AE4828">
      <w:pPr>
        <w:pStyle w:val="KPZkladnytext"/>
        <w:numPr>
          <w:ilvl w:val="0"/>
          <w:numId w:val="21"/>
        </w:numPr>
        <w:ind w:hanging="720"/>
        <w:jc w:val="both"/>
      </w:pPr>
      <w:r w:rsidRPr="00844B27">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559CEC87" w14:textId="77777777" w:rsidR="00AE4828" w:rsidRPr="00844B27" w:rsidRDefault="00AE4828" w:rsidP="00AE4828">
      <w:pPr>
        <w:pStyle w:val="KPZkladnytext"/>
        <w:numPr>
          <w:ilvl w:val="0"/>
          <w:numId w:val="21"/>
        </w:numPr>
        <w:ind w:hanging="720"/>
        <w:jc w:val="both"/>
      </w:pPr>
      <w:r w:rsidRPr="00844B27">
        <w:t>Poskytovateľ je oboznámený s tým, čo sa vyžaduje na účely plnenia tejto Zmluvy, má všetky schopnosti, znalosti, vzdelanie, odborné predpoklady, skúsenosti a prostriedky umožňujúce mu navrhnúť a vybudovať Systém v súlade s touto Zmluvou a jej Prílohami,</w:t>
      </w:r>
    </w:p>
    <w:p w14:paraId="002ADDA0" w14:textId="77777777" w:rsidR="00AE4828" w:rsidRPr="00844B27" w:rsidRDefault="00AE4828" w:rsidP="00AE4828">
      <w:pPr>
        <w:pStyle w:val="KPZkladnytext"/>
        <w:numPr>
          <w:ilvl w:val="0"/>
          <w:numId w:val="21"/>
        </w:numPr>
        <w:ind w:hanging="720"/>
        <w:jc w:val="both"/>
      </w:pPr>
      <w:r w:rsidRPr="00844B27">
        <w:t>zabezpečí a bude udržiavať všetky povolenia, oprávnenia a súhlasy potrebné na plnenie tejto Zmluvy a plnenie všetkých záväzkov vyplývajúcich z tejto Zmluvy,</w:t>
      </w:r>
    </w:p>
    <w:p w14:paraId="0784E9CB" w14:textId="77777777" w:rsidR="00AE4828" w:rsidRPr="00844B27" w:rsidRDefault="00AE4828" w:rsidP="00AE4828">
      <w:pPr>
        <w:pStyle w:val="KPZkladnytext"/>
        <w:numPr>
          <w:ilvl w:val="0"/>
          <w:numId w:val="21"/>
        </w:numPr>
        <w:ind w:hanging="720"/>
        <w:jc w:val="both"/>
      </w:pPr>
      <w:r w:rsidRPr="00844B27">
        <w:t>plnenie Zmluvy Poskytovateľom nie je porušením povinností podľa Zákona o ochrane hospodárskej súťaže ani príslušných nariadení a / alebo iných právne záväzných aktov Európskej únie v oblasti práva hospodárskej súťaže,</w:t>
      </w:r>
    </w:p>
    <w:p w14:paraId="1109B9BD" w14:textId="77777777" w:rsidR="00AE4828" w:rsidRPr="00844B27" w:rsidRDefault="00AE4828" w:rsidP="00AE4828">
      <w:pPr>
        <w:pStyle w:val="KPZkladnytext"/>
        <w:numPr>
          <w:ilvl w:val="0"/>
          <w:numId w:val="21"/>
        </w:numPr>
        <w:ind w:hanging="720"/>
        <w:jc w:val="both"/>
      </w:pPr>
      <w:r w:rsidRPr="00844B27">
        <w:t>Poskytovateľ má splnené povinnosti v zmysle Zákona o registri partnerov verejného sektora a počas trvania tejto Zmluvy bude udržiavať zápis v tomto registri a riadne plniť všetky povinnosti vyplývajúce pre neho z tohto zákona,</w:t>
      </w:r>
    </w:p>
    <w:p w14:paraId="3D2730DD" w14:textId="77777777" w:rsidR="00AE4828" w:rsidRPr="00844B27" w:rsidRDefault="00AE4828" w:rsidP="00AE4828">
      <w:pPr>
        <w:pStyle w:val="KPZkladnytext"/>
        <w:numPr>
          <w:ilvl w:val="0"/>
          <w:numId w:val="21"/>
        </w:numPr>
        <w:ind w:hanging="720"/>
        <w:jc w:val="both"/>
      </w:pPr>
      <w:r w:rsidRPr="00844B27">
        <w:t xml:space="preserve">nemá uložený zákaz účasti vo verejnom obstarávaní potvrdený konečným rozhodnutím v Slovenskej republike alebo v štáte sídla, a nebol právoplatne odsúdený za taký trestný čin, pre ktorého spáchanie sa Poskytovateľovi nemôžu poskytnúť finančné prostriedky zo zdrojov Slovenskej republiky alebo Európskej únie,  </w:t>
      </w:r>
    </w:p>
    <w:p w14:paraId="238A5522" w14:textId="77777777" w:rsidR="00AE4828" w:rsidRPr="00844B27" w:rsidRDefault="00AE4828" w:rsidP="00AE4828">
      <w:pPr>
        <w:pStyle w:val="KPZkladnytext"/>
        <w:numPr>
          <w:ilvl w:val="0"/>
          <w:numId w:val="21"/>
        </w:numPr>
        <w:ind w:hanging="720"/>
        <w:jc w:val="both"/>
      </w:pPr>
      <w:r w:rsidRPr="00844B27">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0CF0B60C" w14:textId="77777777" w:rsidR="00AE4828" w:rsidRPr="00844B27" w:rsidRDefault="00AE4828" w:rsidP="00AE4828">
      <w:pPr>
        <w:pStyle w:val="KPZkladnytext"/>
        <w:numPr>
          <w:ilvl w:val="0"/>
          <w:numId w:val="21"/>
        </w:numPr>
        <w:ind w:hanging="720"/>
        <w:jc w:val="both"/>
      </w:pPr>
      <w:r w:rsidRPr="00844B27">
        <w:t>má vedomosť o tom, že Systém sa považuje za riadne vybudovaný vtedy, ak všetky Komponenty Systému (najmä Transakčný modul a Technické zariadenia) budú bezporuchovo fungovať ako jeden funkčný celok.</w:t>
      </w:r>
    </w:p>
    <w:bookmarkEnd w:id="31"/>
    <w:p w14:paraId="0984A2C9" w14:textId="77777777" w:rsidR="00AE4828" w:rsidRPr="00844B27" w:rsidRDefault="00AE4828" w:rsidP="00AE4828">
      <w:pPr>
        <w:pStyle w:val="KPNadpis1"/>
        <w:jc w:val="left"/>
      </w:pPr>
    </w:p>
    <w:p w14:paraId="4065A3E1" w14:textId="77777777" w:rsidR="00AE4828" w:rsidRPr="00844B27" w:rsidRDefault="00AE4828" w:rsidP="00AE4828">
      <w:pPr>
        <w:pStyle w:val="KPNadpis1"/>
        <w:jc w:val="left"/>
      </w:pPr>
    </w:p>
    <w:p w14:paraId="164CC4AF" w14:textId="77777777" w:rsidR="00AE4828" w:rsidRPr="00844B27" w:rsidRDefault="00AE4828" w:rsidP="00AE4828">
      <w:pPr>
        <w:pStyle w:val="KPZkladnytext"/>
        <w:jc w:val="center"/>
        <w:rPr>
          <w:b/>
          <w:bCs/>
        </w:rPr>
      </w:pPr>
      <w:r w:rsidRPr="00844B27">
        <w:rPr>
          <w:b/>
          <w:bCs/>
        </w:rPr>
        <w:t>ČLÁNOK III</w:t>
      </w:r>
    </w:p>
    <w:p w14:paraId="1A222E2A" w14:textId="77777777" w:rsidR="00AE4828" w:rsidRPr="00844B27" w:rsidRDefault="00AE4828" w:rsidP="00AE4828">
      <w:pPr>
        <w:pStyle w:val="KPNadpis1"/>
      </w:pPr>
      <w:bookmarkStart w:id="32" w:name="_Toc135731289"/>
      <w:bookmarkStart w:id="33" w:name="_Toc147841529"/>
      <w:r w:rsidRPr="00844B27">
        <w:t>PREDMET ZMLUVY</w:t>
      </w:r>
      <w:bookmarkEnd w:id="32"/>
      <w:bookmarkEnd w:id="33"/>
    </w:p>
    <w:p w14:paraId="2C51CAC4" w14:textId="77777777" w:rsidR="00AE4828" w:rsidRPr="00844B27" w:rsidRDefault="00AE4828" w:rsidP="00AE4828">
      <w:pPr>
        <w:pStyle w:val="KPZkladnytext"/>
        <w:jc w:val="both"/>
      </w:pPr>
    </w:p>
    <w:p w14:paraId="58DC7BF2" w14:textId="77777777" w:rsidR="00AE4828" w:rsidRPr="00844B27" w:rsidRDefault="00AE4828" w:rsidP="00AE4828">
      <w:pPr>
        <w:pStyle w:val="KPZkladnytext"/>
        <w:jc w:val="both"/>
      </w:pPr>
      <w:r w:rsidRPr="00844B27">
        <w:t>Predmetom tejto Zmluvy je v súlade s § 269 ods. 2 Obchodného zákonníka záväzok Poskytovateľa navrhnúť a vybudovať Systém v súlade touto Zmluvou a jej Prílohami a záväzok Objednávateľa zaplatiť Poskytovateľovi za riadne a včasné plnenie s tým súvisiace dojednanú odplatu (Cenu), a to všetko za podmienok ustanovených touto Zmluvou.</w:t>
      </w:r>
    </w:p>
    <w:p w14:paraId="1D8BDC57" w14:textId="77777777" w:rsidR="00AE4828" w:rsidRPr="00844B27" w:rsidRDefault="00AE4828" w:rsidP="00AE4828">
      <w:pPr>
        <w:pStyle w:val="KPZkladnytext"/>
        <w:jc w:val="both"/>
      </w:pPr>
      <w:bookmarkStart w:id="34" w:name="_Toc133935903"/>
      <w:bookmarkEnd w:id="34"/>
    </w:p>
    <w:p w14:paraId="1990BEE3" w14:textId="77777777" w:rsidR="00AE4828" w:rsidRPr="00844B27" w:rsidRDefault="00AE4828" w:rsidP="00AE4828">
      <w:pPr>
        <w:pStyle w:val="KPZkladnytext"/>
        <w:jc w:val="both"/>
      </w:pPr>
      <w:r w:rsidRPr="00844B27">
        <w:lastRenderedPageBreak/>
        <w:t xml:space="preserve">Systém, ktorý je Poskytovateľ na základe tejto Zmluvy povinný navrhnúť a vybudovať pre Objednávateľa, musí zabezpečovať automatizovaný ucelený proces kontroly dodržiavania pravidiel cestnej premávky na území Slovenskej republiky, tak aby bolo možné naplniť a dosiahnuť Objednávateľom sledovaný účel tejto Zmluvy, ktoré sú bližšie definované v Preambule, Súťažných podkladoch, Technickými zariadeniami v rámci inštitútu Objektívnej zodpovednosti od jeho zaznamenania Technickými zariadeniami tak, aby boli zozbierané relevantné a dostatočné obrazové záznamy s príslušnými </w:t>
      </w:r>
      <w:proofErr w:type="spellStart"/>
      <w:r w:rsidRPr="00844B27">
        <w:t>meta</w:t>
      </w:r>
      <w:proofErr w:type="spellEnd"/>
      <w:r w:rsidRPr="00844B27">
        <w:t xml:space="preserve"> dátami, odoslané synchrónne a asynchrónne do Transakčného modulu, vrátane nevyhnutného overenia pravdivosti (spoľahlivosti) zaznamenaného prejazdu a ostatných nevyhnutných činností podľa Opisu predmetu zákazky. </w:t>
      </w:r>
    </w:p>
    <w:p w14:paraId="60F7D6AA" w14:textId="77777777" w:rsidR="00AE4828" w:rsidRPr="00844B27" w:rsidRDefault="00AE4828" w:rsidP="00AE4828">
      <w:pPr>
        <w:pStyle w:val="KPZkladnytext"/>
        <w:jc w:val="both"/>
      </w:pPr>
    </w:p>
    <w:p w14:paraId="1EF32D8C" w14:textId="77777777" w:rsidR="00AE4828" w:rsidRPr="00844B27" w:rsidRDefault="00AE4828" w:rsidP="00AE4828">
      <w:pPr>
        <w:pStyle w:val="KPZkladnytext"/>
        <w:jc w:val="both"/>
      </w:pPr>
      <w:r w:rsidRPr="00844B27">
        <w:t>Poskytovateľ zodpovedá pri vybudovaní Systému Objednávateľovi v plnom rozsahu za výsledok, ktorým je dosiahnutie účelu / cieľov definovaných v Preambule a v Opise predmetu zákazky a dosiahnutie vlastností Systému a požiadaviek na Systém uvedených v tejto Zmluve a Súťažných podkladoch.</w:t>
      </w:r>
    </w:p>
    <w:p w14:paraId="72271C03" w14:textId="77777777" w:rsidR="00AE4828" w:rsidRPr="00844B27" w:rsidRDefault="00AE4828" w:rsidP="00AE4828">
      <w:pPr>
        <w:pStyle w:val="KPZkladnytext"/>
        <w:jc w:val="both"/>
      </w:pPr>
    </w:p>
    <w:p w14:paraId="616A9C38" w14:textId="77777777" w:rsidR="00AE4828" w:rsidRPr="00844B27" w:rsidRDefault="00AE4828" w:rsidP="00AE4828">
      <w:pPr>
        <w:pStyle w:val="KPZkladnytext"/>
        <w:jc w:val="both"/>
      </w:pPr>
      <w:r w:rsidRPr="00844B27">
        <w:t>Vybudovaný Systém musí:</w:t>
      </w:r>
    </w:p>
    <w:p w14:paraId="51F7F75F" w14:textId="77777777" w:rsidR="00AE4828" w:rsidRPr="00844B27" w:rsidRDefault="00AE4828" w:rsidP="00AE4828">
      <w:pPr>
        <w:pStyle w:val="KPZkladnytext"/>
        <w:jc w:val="both"/>
      </w:pPr>
    </w:p>
    <w:p w14:paraId="30D9C7FC" w14:textId="77777777" w:rsidR="00AE4828" w:rsidRPr="00844B27" w:rsidRDefault="00AE4828" w:rsidP="00AE4828">
      <w:pPr>
        <w:pStyle w:val="KPZkladnytext"/>
        <w:numPr>
          <w:ilvl w:val="0"/>
          <w:numId w:val="24"/>
        </w:numPr>
        <w:ind w:hanging="720"/>
        <w:jc w:val="both"/>
      </w:pPr>
      <w:r w:rsidRPr="00844B27">
        <w:t>umožňovať kontinuálnu automatizovanú kontrolu dodržiavania pravidiel cestnej premávky,</w:t>
      </w:r>
    </w:p>
    <w:p w14:paraId="2DD9EB89" w14:textId="77777777" w:rsidR="00AE4828" w:rsidRPr="00844B27" w:rsidRDefault="00AE4828" w:rsidP="00AE4828">
      <w:pPr>
        <w:pStyle w:val="KPZkladnytext"/>
        <w:numPr>
          <w:ilvl w:val="0"/>
          <w:numId w:val="24"/>
        </w:numPr>
        <w:ind w:hanging="720"/>
        <w:jc w:val="both"/>
      </w:pPr>
      <w:r w:rsidRPr="00844B27">
        <w:t>zabezpečiť simultánnu kontrolu rôznych typov porušení pravidiel cestnej premávky,</w:t>
      </w:r>
    </w:p>
    <w:p w14:paraId="1C2DAA35" w14:textId="77777777" w:rsidR="00AE4828" w:rsidRPr="00844B27" w:rsidRDefault="00AE4828" w:rsidP="00AE4828">
      <w:pPr>
        <w:pStyle w:val="KPZkladnytext"/>
        <w:numPr>
          <w:ilvl w:val="0"/>
          <w:numId w:val="24"/>
        </w:numPr>
        <w:ind w:hanging="720"/>
        <w:jc w:val="both"/>
      </w:pPr>
      <w:r w:rsidRPr="00844B27">
        <w:t>byť konfigurovateľný tak, aby bolo možné v každom mieste kontroly určenom Policajným zborom SR aplikovať nastavenia (limity, obmedzenia a pod.) platné pre dané miesto kontroly,</w:t>
      </w:r>
    </w:p>
    <w:p w14:paraId="1EE77904" w14:textId="77777777" w:rsidR="00AE4828" w:rsidRPr="00844B27" w:rsidRDefault="00AE4828" w:rsidP="00AE4828">
      <w:pPr>
        <w:pStyle w:val="KPZkladnytext"/>
        <w:numPr>
          <w:ilvl w:val="0"/>
          <w:numId w:val="24"/>
        </w:numPr>
        <w:ind w:hanging="720"/>
        <w:jc w:val="both"/>
      </w:pPr>
      <w:r w:rsidRPr="00844B27">
        <w:t xml:space="preserve">pokrývať celý proces odhaľovania porušení pravidiel cestnej premávky, od snímania cestnej premávky, detegovania porušenia pravidiel cestnej premávky, rozpoznania EČV a ostatných údajov cez zozbieranie a overenie všetkých relevantných dôkazových materiálov, až po zaslanie údajov na automatizované alebo manuálne spracovanie do </w:t>
      </w:r>
      <w:proofErr w:type="spellStart"/>
      <w:r w:rsidRPr="00844B27">
        <w:t>CESDaPu</w:t>
      </w:r>
      <w:proofErr w:type="spellEnd"/>
      <w:r w:rsidRPr="00844B27">
        <w:t>, pričom celý proces musí byť automatizovaný s minimálnymi zásahmi obsluhy,</w:t>
      </w:r>
    </w:p>
    <w:p w14:paraId="311A460D" w14:textId="77777777" w:rsidR="00AE4828" w:rsidRPr="00844B27" w:rsidRDefault="00AE4828" w:rsidP="00AE4828">
      <w:pPr>
        <w:pStyle w:val="KPZkladnytext"/>
        <w:numPr>
          <w:ilvl w:val="0"/>
          <w:numId w:val="24"/>
        </w:numPr>
        <w:ind w:hanging="720"/>
        <w:jc w:val="both"/>
      </w:pPr>
      <w:r w:rsidRPr="00844B27">
        <w:t xml:space="preserve">byť naprogramovaný tak, aby bolo možné na neho ľahko a kedykoľvek nadviazať, upraviť, alebo meniť, </w:t>
      </w:r>
    </w:p>
    <w:p w14:paraId="57FE3205" w14:textId="77777777" w:rsidR="00AE4828" w:rsidRPr="00844B27" w:rsidRDefault="00AE4828" w:rsidP="00AE4828">
      <w:pPr>
        <w:pStyle w:val="KPZkladnytext"/>
        <w:jc w:val="both"/>
      </w:pPr>
    </w:p>
    <w:p w14:paraId="4DD1C6BA" w14:textId="77777777" w:rsidR="00AE4828" w:rsidRPr="00844B27" w:rsidRDefault="00AE4828" w:rsidP="00AE4828">
      <w:pPr>
        <w:pStyle w:val="KPZkladnytext"/>
        <w:jc w:val="both"/>
      </w:pPr>
      <w:r w:rsidRPr="00844B27">
        <w:t>a to v súlade so Súťažnými podkladmi, najmä Opisom predmetu zákazky.</w:t>
      </w:r>
    </w:p>
    <w:p w14:paraId="03C1B068" w14:textId="77777777" w:rsidR="00AE4828" w:rsidRPr="00844B27" w:rsidRDefault="00AE4828" w:rsidP="00AE4828">
      <w:pPr>
        <w:pStyle w:val="KPZkladnytext"/>
        <w:jc w:val="both"/>
      </w:pPr>
    </w:p>
    <w:p w14:paraId="3899294C" w14:textId="77777777" w:rsidR="00AE4828" w:rsidRPr="00844B27" w:rsidRDefault="00AE4828" w:rsidP="00AE4828">
      <w:pPr>
        <w:pStyle w:val="KPZkladnytext"/>
        <w:jc w:val="both"/>
      </w:pPr>
    </w:p>
    <w:p w14:paraId="66D22631" w14:textId="77777777" w:rsidR="00AE4828" w:rsidRPr="00844B27" w:rsidRDefault="00AE4828" w:rsidP="00AE4828">
      <w:pPr>
        <w:pStyle w:val="KPZkladnytext"/>
        <w:jc w:val="center"/>
        <w:rPr>
          <w:b/>
          <w:bCs/>
        </w:rPr>
      </w:pPr>
      <w:r w:rsidRPr="00844B27">
        <w:rPr>
          <w:b/>
          <w:bCs/>
        </w:rPr>
        <w:t>ČLÁNOK IV</w:t>
      </w:r>
    </w:p>
    <w:p w14:paraId="271020FC" w14:textId="77777777" w:rsidR="00AE4828" w:rsidRPr="00844B27" w:rsidRDefault="00AE4828" w:rsidP="00AE4828">
      <w:pPr>
        <w:pStyle w:val="KPNadpis1"/>
      </w:pPr>
      <w:bookmarkStart w:id="35" w:name="_Toc135731290"/>
      <w:bookmarkStart w:id="36" w:name="_Toc147841530"/>
      <w:r w:rsidRPr="00844B27">
        <w:t>FÁZY</w:t>
      </w:r>
      <w:r w:rsidRPr="00844B27">
        <w:rPr>
          <w:spacing w:val="-6"/>
        </w:rPr>
        <w:t xml:space="preserve"> </w:t>
      </w:r>
      <w:r w:rsidRPr="00844B27">
        <w:t>PLNENIA</w:t>
      </w:r>
      <w:r w:rsidRPr="00844B27">
        <w:rPr>
          <w:spacing w:val="-8"/>
        </w:rPr>
        <w:t xml:space="preserve"> </w:t>
      </w:r>
      <w:r w:rsidRPr="00844B27">
        <w:rPr>
          <w:spacing w:val="-2"/>
        </w:rPr>
        <w:t>ZMLUVY</w:t>
      </w:r>
      <w:bookmarkEnd w:id="35"/>
      <w:bookmarkEnd w:id="36"/>
    </w:p>
    <w:p w14:paraId="30CE2EB4" w14:textId="77777777" w:rsidR="00AE4828" w:rsidRPr="00844B27" w:rsidRDefault="00AE4828" w:rsidP="00AE4828">
      <w:pPr>
        <w:pStyle w:val="KPZkladnytext"/>
        <w:jc w:val="both"/>
      </w:pPr>
    </w:p>
    <w:p w14:paraId="70E269FB" w14:textId="77777777" w:rsidR="00AE4828" w:rsidRPr="00844B27" w:rsidRDefault="00AE4828" w:rsidP="00AE4828">
      <w:pPr>
        <w:pStyle w:val="KPNadpis2"/>
        <w:numPr>
          <w:ilvl w:val="1"/>
          <w:numId w:val="18"/>
        </w:numPr>
        <w:spacing w:before="0" w:after="0"/>
        <w:ind w:left="709" w:hanging="709"/>
      </w:pPr>
      <w:bookmarkStart w:id="37" w:name="_Toc135731291"/>
      <w:bookmarkStart w:id="38" w:name="_Toc147841531"/>
      <w:r w:rsidRPr="00844B27">
        <w:t>Fáza</w:t>
      </w:r>
      <w:r w:rsidRPr="00844B27">
        <w:rPr>
          <w:spacing w:val="-8"/>
        </w:rPr>
        <w:t xml:space="preserve"> </w:t>
      </w:r>
      <w:r w:rsidRPr="00844B27">
        <w:t>návrhu</w:t>
      </w:r>
      <w:r w:rsidRPr="00844B27">
        <w:rPr>
          <w:spacing w:val="-6"/>
        </w:rPr>
        <w:t xml:space="preserve"> </w:t>
      </w:r>
      <w:r w:rsidRPr="00844B27">
        <w:rPr>
          <w:spacing w:val="-2"/>
        </w:rPr>
        <w:t>Systému</w:t>
      </w:r>
      <w:bookmarkEnd w:id="37"/>
      <w:bookmarkEnd w:id="38"/>
    </w:p>
    <w:p w14:paraId="3908C409" w14:textId="77777777" w:rsidR="00AE4828" w:rsidRPr="00844B27" w:rsidRDefault="00AE4828" w:rsidP="00AE4828">
      <w:pPr>
        <w:pStyle w:val="KPZkladnytext"/>
      </w:pPr>
    </w:p>
    <w:p w14:paraId="20555EDE" w14:textId="77777777" w:rsidR="00AE4828" w:rsidRPr="00844B27" w:rsidRDefault="00AE4828" w:rsidP="00AE4828">
      <w:pPr>
        <w:pStyle w:val="KPNadpis3111"/>
        <w:numPr>
          <w:ilvl w:val="0"/>
          <w:numId w:val="101"/>
        </w:numPr>
        <w:spacing w:before="0"/>
        <w:ind w:hanging="720"/>
      </w:pPr>
      <w:bookmarkStart w:id="39" w:name="_Toc135731292"/>
      <w:bookmarkStart w:id="40" w:name="_Toc147841532"/>
      <w:r w:rsidRPr="00844B27">
        <w:t>Návrh Systému</w:t>
      </w:r>
      <w:bookmarkEnd w:id="39"/>
      <w:bookmarkEnd w:id="40"/>
    </w:p>
    <w:p w14:paraId="06253D13" w14:textId="77777777" w:rsidR="00AE4828" w:rsidRPr="00844B27" w:rsidRDefault="00AE4828" w:rsidP="00AE4828">
      <w:pPr>
        <w:pStyle w:val="KPZkladnytext"/>
        <w:jc w:val="both"/>
      </w:pPr>
    </w:p>
    <w:p w14:paraId="5DA4ADE2" w14:textId="77777777" w:rsidR="00AE4828" w:rsidRPr="00844B27" w:rsidRDefault="00AE4828" w:rsidP="00AE4828">
      <w:pPr>
        <w:pStyle w:val="KPZkladnytext"/>
        <w:jc w:val="both"/>
      </w:pPr>
      <w:r w:rsidRPr="00844B27">
        <w:t>Fáza</w:t>
      </w:r>
      <w:r w:rsidRPr="00844B27">
        <w:rPr>
          <w:spacing w:val="-2"/>
        </w:rPr>
        <w:t xml:space="preserve"> </w:t>
      </w:r>
      <w:r w:rsidRPr="00844B27">
        <w:t>návrhu</w:t>
      </w:r>
      <w:r w:rsidRPr="00844B27">
        <w:rPr>
          <w:spacing w:val="-1"/>
        </w:rPr>
        <w:t xml:space="preserve"> </w:t>
      </w:r>
      <w:r w:rsidRPr="00844B27">
        <w:t>Systému</w:t>
      </w:r>
      <w:r w:rsidRPr="00844B27">
        <w:rPr>
          <w:spacing w:val="-3"/>
        </w:rPr>
        <w:t xml:space="preserve"> </w:t>
      </w:r>
      <w:r w:rsidRPr="00844B27">
        <w:t>sa</w:t>
      </w:r>
      <w:r w:rsidRPr="00844B27">
        <w:rPr>
          <w:spacing w:val="-2"/>
        </w:rPr>
        <w:t xml:space="preserve"> </w:t>
      </w:r>
      <w:r w:rsidRPr="00844B27">
        <w:t>začína</w:t>
      </w:r>
      <w:r w:rsidRPr="00844B27">
        <w:rPr>
          <w:spacing w:val="-2"/>
        </w:rPr>
        <w:t xml:space="preserve"> </w:t>
      </w:r>
      <w:r w:rsidRPr="00844B27">
        <w:t>v</w:t>
      </w:r>
      <w:r w:rsidRPr="00844B27">
        <w:rPr>
          <w:spacing w:val="-4"/>
        </w:rPr>
        <w:t xml:space="preserve"> </w:t>
      </w:r>
      <w:r w:rsidRPr="00844B27">
        <w:t>Deň</w:t>
      </w:r>
      <w:r w:rsidRPr="00844B27">
        <w:rPr>
          <w:spacing w:val="-3"/>
        </w:rPr>
        <w:t xml:space="preserve"> </w:t>
      </w:r>
      <w:r w:rsidRPr="00844B27">
        <w:t>účinnosti</w:t>
      </w:r>
      <w:r w:rsidRPr="00844B27">
        <w:rPr>
          <w:spacing w:val="-3"/>
        </w:rPr>
        <w:t xml:space="preserve"> </w:t>
      </w:r>
      <w:r w:rsidRPr="00844B27">
        <w:t>Zmluvy. Poskytovateľ</w:t>
      </w:r>
      <w:r w:rsidRPr="00844B27">
        <w:rPr>
          <w:spacing w:val="-1"/>
        </w:rPr>
        <w:t xml:space="preserve"> </w:t>
      </w:r>
      <w:r w:rsidRPr="00844B27">
        <w:t>je</w:t>
      </w:r>
      <w:r w:rsidRPr="00844B27">
        <w:rPr>
          <w:spacing w:val="-4"/>
        </w:rPr>
        <w:t xml:space="preserve"> </w:t>
      </w:r>
      <w:r w:rsidRPr="00844B27">
        <w:t>v</w:t>
      </w:r>
      <w:r w:rsidRPr="00844B27">
        <w:rPr>
          <w:spacing w:val="-3"/>
        </w:rPr>
        <w:t xml:space="preserve"> </w:t>
      </w:r>
      <w:r w:rsidRPr="00844B27">
        <w:t>rámci</w:t>
      </w:r>
      <w:r w:rsidRPr="00844B27">
        <w:rPr>
          <w:spacing w:val="-4"/>
        </w:rPr>
        <w:t xml:space="preserve"> </w:t>
      </w:r>
      <w:r w:rsidRPr="00844B27">
        <w:t>tejto</w:t>
      </w:r>
      <w:r w:rsidRPr="00844B27">
        <w:rPr>
          <w:spacing w:val="-3"/>
        </w:rPr>
        <w:t xml:space="preserve"> </w:t>
      </w:r>
      <w:r w:rsidRPr="00844B27">
        <w:t>Fázy</w:t>
      </w:r>
      <w:r w:rsidRPr="00844B27">
        <w:rPr>
          <w:spacing w:val="-4"/>
        </w:rPr>
        <w:t xml:space="preserve"> </w:t>
      </w:r>
      <w:r w:rsidRPr="00844B27">
        <w:t>plnenia Zmluvy povinný v súlade s podrobnými požiadavkami uvedenými v tejto Zmluve a</w:t>
      </w:r>
      <w:r w:rsidRPr="00844B27">
        <w:rPr>
          <w:spacing w:val="-1"/>
        </w:rPr>
        <w:t xml:space="preserve"> </w:t>
      </w:r>
      <w:r w:rsidRPr="00844B27">
        <w:t>jej Prílohách vykonať všetky činnosti súvisiace s návrhom a projektovou prípravou na vybudovanie</w:t>
      </w:r>
      <w:r w:rsidRPr="00844B27">
        <w:rPr>
          <w:spacing w:val="23"/>
        </w:rPr>
        <w:t xml:space="preserve"> </w:t>
      </w:r>
      <w:r w:rsidRPr="00844B27">
        <w:t>Systému, a to predovšetkým:</w:t>
      </w:r>
    </w:p>
    <w:p w14:paraId="11AFA8D9" w14:textId="77777777" w:rsidR="00AE4828" w:rsidRPr="00844B27" w:rsidRDefault="00AE4828" w:rsidP="00AE4828">
      <w:pPr>
        <w:pStyle w:val="KPZkladnytext"/>
        <w:jc w:val="both"/>
      </w:pPr>
    </w:p>
    <w:p w14:paraId="1AED35F8" w14:textId="77777777" w:rsidR="00AE4828" w:rsidRPr="00844B27" w:rsidRDefault="00AE4828" w:rsidP="00AE4828">
      <w:pPr>
        <w:pStyle w:val="KPZkladnytext"/>
        <w:numPr>
          <w:ilvl w:val="0"/>
          <w:numId w:val="100"/>
        </w:numPr>
        <w:ind w:hanging="720"/>
        <w:jc w:val="both"/>
      </w:pPr>
      <w:r w:rsidRPr="00844B27">
        <w:rPr>
          <w:spacing w:val="-2"/>
        </w:rPr>
        <w:t>vypracovanie</w:t>
      </w:r>
      <w:r w:rsidRPr="00844B27">
        <w:rPr>
          <w:spacing w:val="8"/>
        </w:rPr>
        <w:t xml:space="preserve"> </w:t>
      </w:r>
      <w:r w:rsidRPr="00844B27">
        <w:rPr>
          <w:spacing w:val="-2"/>
        </w:rPr>
        <w:t>Projektového</w:t>
      </w:r>
      <w:r w:rsidRPr="00844B27">
        <w:rPr>
          <w:spacing w:val="9"/>
        </w:rPr>
        <w:t xml:space="preserve"> </w:t>
      </w:r>
      <w:r w:rsidRPr="00844B27">
        <w:rPr>
          <w:spacing w:val="-2"/>
        </w:rPr>
        <w:t xml:space="preserve">plánu, ktorého súčasťou je </w:t>
      </w:r>
      <w:r w:rsidRPr="00844B27">
        <w:t>Plán</w:t>
      </w:r>
      <w:r w:rsidRPr="00844B27">
        <w:rPr>
          <w:spacing w:val="-11"/>
        </w:rPr>
        <w:t xml:space="preserve"> </w:t>
      </w:r>
      <w:r w:rsidRPr="00844B27">
        <w:rPr>
          <w:spacing w:val="-2"/>
        </w:rPr>
        <w:t>skúšok,</w:t>
      </w:r>
    </w:p>
    <w:p w14:paraId="193C3A39" w14:textId="77777777" w:rsidR="00AE4828" w:rsidRPr="00844B27" w:rsidRDefault="00AE4828" w:rsidP="00AE4828">
      <w:pPr>
        <w:pStyle w:val="KPZkladnytext"/>
        <w:numPr>
          <w:ilvl w:val="0"/>
          <w:numId w:val="100"/>
        </w:numPr>
        <w:ind w:hanging="720"/>
        <w:jc w:val="both"/>
      </w:pPr>
      <w:r w:rsidRPr="00844B27">
        <w:lastRenderedPageBreak/>
        <w:t>spracovanie</w:t>
      </w:r>
      <w:r w:rsidRPr="00844B27">
        <w:rPr>
          <w:spacing w:val="-12"/>
        </w:rPr>
        <w:t xml:space="preserve"> </w:t>
      </w:r>
      <w:r w:rsidRPr="00844B27">
        <w:t>funkčných</w:t>
      </w:r>
      <w:r w:rsidRPr="00844B27">
        <w:rPr>
          <w:spacing w:val="-13"/>
        </w:rPr>
        <w:t xml:space="preserve"> </w:t>
      </w:r>
      <w:r w:rsidRPr="00844B27">
        <w:t>špecifikácií</w:t>
      </w:r>
      <w:r w:rsidRPr="00844B27">
        <w:rPr>
          <w:spacing w:val="-10"/>
        </w:rPr>
        <w:t xml:space="preserve"> </w:t>
      </w:r>
      <w:r w:rsidRPr="00844B27">
        <w:rPr>
          <w:spacing w:val="-2"/>
        </w:rPr>
        <w:t>Systému,</w:t>
      </w:r>
    </w:p>
    <w:p w14:paraId="369248FE" w14:textId="77777777" w:rsidR="00AE4828" w:rsidRPr="00844B27" w:rsidRDefault="00AE4828" w:rsidP="00AE4828">
      <w:pPr>
        <w:pStyle w:val="KPZkladnytext"/>
        <w:numPr>
          <w:ilvl w:val="0"/>
          <w:numId w:val="100"/>
        </w:numPr>
        <w:ind w:hanging="720"/>
        <w:jc w:val="both"/>
      </w:pPr>
      <w:r w:rsidRPr="00844B27">
        <w:t>spracovanie</w:t>
      </w:r>
      <w:r w:rsidRPr="00844B27">
        <w:rPr>
          <w:spacing w:val="-10"/>
        </w:rPr>
        <w:t xml:space="preserve"> </w:t>
      </w:r>
      <w:r w:rsidRPr="00844B27">
        <w:t>návrhu</w:t>
      </w:r>
      <w:r w:rsidRPr="00844B27">
        <w:rPr>
          <w:spacing w:val="-9"/>
        </w:rPr>
        <w:t xml:space="preserve"> </w:t>
      </w:r>
      <w:r w:rsidRPr="00844B27">
        <w:t>technickej,</w:t>
      </w:r>
      <w:r w:rsidRPr="00844B27">
        <w:rPr>
          <w:spacing w:val="-11"/>
        </w:rPr>
        <w:t xml:space="preserve"> </w:t>
      </w:r>
      <w:r w:rsidRPr="00844B27">
        <w:t>systémovej</w:t>
      </w:r>
      <w:r w:rsidRPr="00844B27">
        <w:rPr>
          <w:spacing w:val="-10"/>
        </w:rPr>
        <w:t xml:space="preserve"> </w:t>
      </w:r>
      <w:r w:rsidRPr="00844B27">
        <w:t>a</w:t>
      </w:r>
      <w:r w:rsidRPr="00844B27">
        <w:rPr>
          <w:spacing w:val="-6"/>
        </w:rPr>
        <w:t xml:space="preserve"> </w:t>
      </w:r>
      <w:r w:rsidRPr="00844B27">
        <w:t>aplikačnej</w:t>
      </w:r>
      <w:r w:rsidRPr="00844B27">
        <w:rPr>
          <w:spacing w:val="-10"/>
        </w:rPr>
        <w:t xml:space="preserve"> </w:t>
      </w:r>
      <w:r w:rsidRPr="00844B27">
        <w:rPr>
          <w:spacing w:val="-2"/>
        </w:rPr>
        <w:t>architektúry,</w:t>
      </w:r>
    </w:p>
    <w:p w14:paraId="2506F92A" w14:textId="77777777" w:rsidR="00AE4828" w:rsidRPr="00844B27" w:rsidRDefault="00AE4828" w:rsidP="00AE4828">
      <w:pPr>
        <w:pStyle w:val="KPZkladnytext"/>
        <w:numPr>
          <w:ilvl w:val="0"/>
          <w:numId w:val="100"/>
        </w:numPr>
        <w:ind w:hanging="720"/>
        <w:jc w:val="both"/>
      </w:pPr>
      <w:r w:rsidRPr="00844B27">
        <w:t>vypracovanie</w:t>
      </w:r>
      <w:r w:rsidRPr="00844B27">
        <w:rPr>
          <w:spacing w:val="-14"/>
        </w:rPr>
        <w:t xml:space="preserve"> </w:t>
      </w:r>
      <w:r w:rsidRPr="00844B27">
        <w:t>projektovej</w:t>
      </w:r>
      <w:r w:rsidRPr="00844B27">
        <w:rPr>
          <w:spacing w:val="-14"/>
        </w:rPr>
        <w:t xml:space="preserve"> </w:t>
      </w:r>
      <w:r w:rsidRPr="00844B27">
        <w:t>dokumentácie</w:t>
      </w:r>
      <w:r w:rsidRPr="00844B27">
        <w:rPr>
          <w:spacing w:val="-13"/>
        </w:rPr>
        <w:t xml:space="preserve"> </w:t>
      </w:r>
      <w:r w:rsidRPr="00844B27">
        <w:rPr>
          <w:spacing w:val="-2"/>
        </w:rPr>
        <w:t>Systému,</w:t>
      </w:r>
    </w:p>
    <w:p w14:paraId="17917F46" w14:textId="77777777" w:rsidR="00AE4828" w:rsidRPr="00844B27" w:rsidRDefault="00AE4828" w:rsidP="00AE4828">
      <w:pPr>
        <w:pStyle w:val="KPZkladnytext"/>
        <w:numPr>
          <w:ilvl w:val="0"/>
          <w:numId w:val="100"/>
        </w:numPr>
        <w:ind w:hanging="720"/>
        <w:jc w:val="both"/>
      </w:pPr>
      <w:r w:rsidRPr="00844B27">
        <w:t>obstaranie</w:t>
      </w:r>
      <w:r w:rsidRPr="00844B27">
        <w:rPr>
          <w:spacing w:val="40"/>
        </w:rPr>
        <w:t xml:space="preserve"> </w:t>
      </w:r>
      <w:r w:rsidRPr="00844B27">
        <w:t>všetkých</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vyjadrení</w:t>
      </w:r>
      <w:r w:rsidRPr="00844B27">
        <w:rPr>
          <w:spacing w:val="40"/>
        </w:rPr>
        <w:t xml:space="preserve"> </w:t>
      </w:r>
      <w:r w:rsidRPr="00844B27">
        <w:t>a</w:t>
      </w:r>
      <w:r w:rsidRPr="00844B27">
        <w:rPr>
          <w:spacing w:val="40"/>
        </w:rPr>
        <w:t xml:space="preserve"> </w:t>
      </w:r>
      <w:r w:rsidRPr="00844B27">
        <w:t>ďalších</w:t>
      </w:r>
      <w:r w:rsidRPr="00844B27">
        <w:rPr>
          <w:spacing w:val="40"/>
        </w:rPr>
        <w:t xml:space="preserve"> </w:t>
      </w:r>
      <w:r w:rsidRPr="00844B27">
        <w:t>dokumentov</w:t>
      </w:r>
      <w:r w:rsidRPr="00844B27">
        <w:rPr>
          <w:spacing w:val="40"/>
        </w:rPr>
        <w:t xml:space="preserve"> </w:t>
      </w:r>
      <w:r w:rsidRPr="00844B27">
        <w:t>potrebných</w:t>
      </w:r>
      <w:r w:rsidRPr="00844B27">
        <w:rPr>
          <w:spacing w:val="40"/>
        </w:rPr>
        <w:t xml:space="preserve"> </w:t>
      </w:r>
      <w:r w:rsidRPr="00844B27">
        <w:t>na vybudovanie Systému (ak budú potrebné),</w:t>
      </w:r>
    </w:p>
    <w:p w14:paraId="43CC710D" w14:textId="77777777" w:rsidR="00AE4828" w:rsidRPr="00844B27" w:rsidRDefault="00AE4828" w:rsidP="00AE4828">
      <w:pPr>
        <w:pStyle w:val="KPZkladnytext"/>
        <w:numPr>
          <w:ilvl w:val="0"/>
          <w:numId w:val="100"/>
        </w:numPr>
        <w:ind w:hanging="720"/>
        <w:jc w:val="both"/>
      </w:pPr>
      <w:r w:rsidRPr="00844B27">
        <w:rPr>
          <w:spacing w:val="-2"/>
        </w:rPr>
        <w:t>úspešné vykonanie Skúšky funkčnosti návrhu Systému,</w:t>
      </w:r>
    </w:p>
    <w:p w14:paraId="1519EAA6" w14:textId="77777777" w:rsidR="00AE4828" w:rsidRPr="00844B27" w:rsidRDefault="00AE4828" w:rsidP="00AE4828">
      <w:pPr>
        <w:pStyle w:val="KPZkladnytext"/>
        <w:numPr>
          <w:ilvl w:val="0"/>
          <w:numId w:val="100"/>
        </w:numPr>
        <w:ind w:hanging="720"/>
        <w:jc w:val="both"/>
      </w:pPr>
      <w:r w:rsidRPr="00844B27">
        <w:t>vykonať</w:t>
      </w:r>
      <w:r w:rsidRPr="00844B27">
        <w:rPr>
          <w:spacing w:val="-6"/>
        </w:rPr>
        <w:t xml:space="preserve"> </w:t>
      </w:r>
      <w:r w:rsidRPr="00844B27">
        <w:t>ďalšie</w:t>
      </w:r>
      <w:r w:rsidRPr="00844B27">
        <w:rPr>
          <w:spacing w:val="-7"/>
        </w:rPr>
        <w:t xml:space="preserve"> </w:t>
      </w:r>
      <w:r w:rsidRPr="00844B27">
        <w:t>činnosti</w:t>
      </w:r>
      <w:r w:rsidRPr="00844B27">
        <w:rPr>
          <w:spacing w:val="-8"/>
        </w:rPr>
        <w:t xml:space="preserve"> </w:t>
      </w:r>
      <w:r w:rsidRPr="00844B27">
        <w:t>definované</w:t>
      </w:r>
      <w:r w:rsidRPr="00844B27">
        <w:rPr>
          <w:spacing w:val="-5"/>
        </w:rPr>
        <w:t xml:space="preserve"> </w:t>
      </w:r>
      <w:r w:rsidRPr="00844B27">
        <w:t>touto</w:t>
      </w:r>
      <w:r w:rsidRPr="00844B27">
        <w:rPr>
          <w:spacing w:val="-7"/>
        </w:rPr>
        <w:t xml:space="preserve"> </w:t>
      </w:r>
      <w:r w:rsidRPr="00844B27">
        <w:t>Zmluvou</w:t>
      </w:r>
      <w:r w:rsidRPr="00844B27">
        <w:rPr>
          <w:spacing w:val="-7"/>
        </w:rPr>
        <w:t xml:space="preserve"> </w:t>
      </w:r>
      <w:r w:rsidRPr="00844B27">
        <w:t>a</w:t>
      </w:r>
      <w:r w:rsidRPr="00844B27">
        <w:rPr>
          <w:spacing w:val="-7"/>
        </w:rPr>
        <w:t xml:space="preserve"> </w:t>
      </w:r>
      <w:r w:rsidRPr="00844B27">
        <w:t>jej</w:t>
      </w:r>
      <w:r w:rsidRPr="00844B27">
        <w:rPr>
          <w:spacing w:val="-5"/>
        </w:rPr>
        <w:t xml:space="preserve"> </w:t>
      </w:r>
      <w:r w:rsidRPr="00844B27">
        <w:rPr>
          <w:spacing w:val="-2"/>
        </w:rPr>
        <w:t>Prílohami.</w:t>
      </w:r>
    </w:p>
    <w:p w14:paraId="1E4B9D80" w14:textId="77777777" w:rsidR="00AE4828" w:rsidRPr="00844B27" w:rsidRDefault="00AE4828" w:rsidP="00AE4828">
      <w:pPr>
        <w:pStyle w:val="KPZkladnytext"/>
        <w:jc w:val="both"/>
      </w:pPr>
    </w:p>
    <w:p w14:paraId="55E5FE02" w14:textId="77777777" w:rsidR="00AE4828" w:rsidRPr="00844B27" w:rsidRDefault="00AE4828" w:rsidP="00AE4828">
      <w:pPr>
        <w:pStyle w:val="KPZkladnytext"/>
        <w:jc w:val="both"/>
      </w:pPr>
      <w:r w:rsidRPr="00844B27">
        <w:t>Všetky Práce musia byť realizované tak, aby zabezpečili, že návrh Systému bude v súlade so Zmluvou a jej Prílohami a bude zabezpečovať plnenie účelu tejto Zmluvy, ako aj riadnu, plne funkčnú, nepretržitú a bezporuchovú prevádzku Systému. Ďalšie záväzné požiadavky na Fázu návrhu Systému sú špecifikované v tejto</w:t>
      </w:r>
      <w:r w:rsidRPr="00844B27">
        <w:rPr>
          <w:spacing w:val="-1"/>
        </w:rPr>
        <w:t xml:space="preserve"> </w:t>
      </w:r>
      <w:r w:rsidRPr="00844B27">
        <w:t>Zmluve a</w:t>
      </w:r>
      <w:r w:rsidRPr="00844B27">
        <w:rPr>
          <w:spacing w:val="-3"/>
        </w:rPr>
        <w:t xml:space="preserve"> </w:t>
      </w:r>
      <w:r w:rsidRPr="00844B27">
        <w:t>jej Prílohách, predovšetkým, nie však výlučne,</w:t>
      </w:r>
      <w:r w:rsidRPr="00844B27">
        <w:rPr>
          <w:spacing w:val="40"/>
        </w:rPr>
        <w:t xml:space="preserve"> </w:t>
      </w:r>
      <w:r w:rsidRPr="00844B27">
        <w:t>v Opise predmetu zákazky.</w:t>
      </w:r>
    </w:p>
    <w:p w14:paraId="734E69A4" w14:textId="77777777" w:rsidR="00AE4828" w:rsidRPr="00844B27" w:rsidRDefault="00AE4828" w:rsidP="00AE4828">
      <w:pPr>
        <w:pStyle w:val="KPZkladnytext"/>
      </w:pPr>
    </w:p>
    <w:p w14:paraId="2237AD65" w14:textId="77777777" w:rsidR="00AE4828" w:rsidRPr="00844B27" w:rsidRDefault="00AE4828" w:rsidP="00AE4828">
      <w:pPr>
        <w:pStyle w:val="KPZkladnytext"/>
        <w:jc w:val="both"/>
      </w:pPr>
      <w:r w:rsidRPr="00844B27">
        <w:t>Poskytovateľ je povinný dokončiť Fázu návrhu Systému v Lehote na dokončenie návrhu Systému stanovenú v bode 1a Časového harmonogramu.</w:t>
      </w:r>
    </w:p>
    <w:p w14:paraId="4D03B60F" w14:textId="77777777" w:rsidR="00AE4828" w:rsidRPr="00844B27" w:rsidRDefault="00AE4828" w:rsidP="00AE4828">
      <w:pPr>
        <w:pStyle w:val="KPZkladnytext"/>
        <w:jc w:val="both"/>
      </w:pPr>
    </w:p>
    <w:p w14:paraId="226C4A66" w14:textId="77777777" w:rsidR="00AE4828" w:rsidRPr="00844B27" w:rsidRDefault="00AE4828" w:rsidP="00AE4828">
      <w:pPr>
        <w:pStyle w:val="KPNadpis3111"/>
        <w:numPr>
          <w:ilvl w:val="0"/>
          <w:numId w:val="101"/>
        </w:numPr>
        <w:spacing w:before="0"/>
        <w:ind w:left="709" w:hanging="709"/>
      </w:pPr>
      <w:bookmarkStart w:id="41" w:name="_Toc135731294"/>
      <w:bookmarkStart w:id="42" w:name="_Toc147841533"/>
      <w:r w:rsidRPr="00844B27">
        <w:t>Uskutočnenie Skúšky funkčnosti návrhu Systému</w:t>
      </w:r>
      <w:bookmarkEnd w:id="41"/>
      <w:bookmarkEnd w:id="42"/>
    </w:p>
    <w:p w14:paraId="2F6EE294" w14:textId="77777777" w:rsidR="00AE4828" w:rsidRPr="00844B27" w:rsidRDefault="00AE4828" w:rsidP="00AE4828">
      <w:pPr>
        <w:pStyle w:val="KPZkladnytext"/>
      </w:pPr>
    </w:p>
    <w:p w14:paraId="4BF71218" w14:textId="77777777" w:rsidR="00AE4828" w:rsidRPr="00844B27" w:rsidRDefault="00AE4828" w:rsidP="00AE4828">
      <w:pPr>
        <w:pStyle w:val="KPZkladnytext"/>
        <w:jc w:val="both"/>
      </w:pPr>
      <w:r w:rsidRPr="00844B27">
        <w:t>Predpokladom dokončenia Fázy návrhu Systému a dodržania Lehoty na dokončenie návrhu Systému je úspešné uskutočnenie Skúšky funkčnosti návrhu Systému, teda skúšky tzv. funkčného prototypu. Účelom Skúšky funkčnosti návrhu Systému je overenie, či je Systém navrhnutý v súlade s požiadavkami uvedenými v tejto Zmluve a jej Prílohách a či zabezpečí dosiahnutie účelu tejto Zmluvy ako aj riadnu, plne funkčnú, nepretržitú a bezporuchovú prevádzku Systému.</w:t>
      </w:r>
    </w:p>
    <w:p w14:paraId="607E03C0" w14:textId="77777777" w:rsidR="00AE4828" w:rsidRPr="00844B27" w:rsidRDefault="00AE4828" w:rsidP="00AE4828">
      <w:pPr>
        <w:pStyle w:val="KPZkladnytext"/>
      </w:pPr>
    </w:p>
    <w:p w14:paraId="5D62BF34" w14:textId="77777777" w:rsidR="00AE4828" w:rsidRPr="00844B27" w:rsidRDefault="00AE4828" w:rsidP="00AE4828">
      <w:pPr>
        <w:pStyle w:val="KPZkladnytext"/>
        <w:jc w:val="both"/>
      </w:pPr>
      <w:r w:rsidRPr="00844B27">
        <w:t>Podrobnosti vykonávania Skúšky funkčnosti návrhu Systému navrhne Poskytovateľ v dokumente Plán skúšok, a to tak, aby Objednávateľovi preukázal v plnom rozsahu splnenie požadovaného účelu Fázy návrhu Systému v súlade s touto Zmluvou a jej Prílohami.</w:t>
      </w:r>
    </w:p>
    <w:p w14:paraId="304E21A8" w14:textId="77777777" w:rsidR="00AE4828" w:rsidRPr="00844B27" w:rsidRDefault="00AE4828" w:rsidP="00AE4828">
      <w:pPr>
        <w:pStyle w:val="KPZkladnytext"/>
        <w:jc w:val="both"/>
      </w:pPr>
    </w:p>
    <w:p w14:paraId="406DF5DC" w14:textId="77777777" w:rsidR="00AE4828" w:rsidRPr="00844B27" w:rsidRDefault="00AE4828" w:rsidP="00AE4828">
      <w:pPr>
        <w:pStyle w:val="KPZkladnytext"/>
        <w:jc w:val="both"/>
      </w:pPr>
      <w:r w:rsidRPr="00844B27">
        <w:t>Nesplnenie podmienok týkajúcich sa Fázy návrhu Systému bude Objednávateľ posudzovať ako stratu schopnosti Poskytovateľa splniť zmluvný záväzok a 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57DCBDE" w14:textId="77777777" w:rsidR="00AE4828" w:rsidRPr="00844B27" w:rsidRDefault="00AE4828" w:rsidP="00AE4828">
      <w:pPr>
        <w:pStyle w:val="KPZkladnytext"/>
      </w:pPr>
    </w:p>
    <w:p w14:paraId="5602E069" w14:textId="77777777" w:rsidR="00AE4828" w:rsidRPr="00844B27" w:rsidRDefault="00AE4828" w:rsidP="00AE4828">
      <w:pPr>
        <w:pStyle w:val="KPNadpis3111"/>
        <w:numPr>
          <w:ilvl w:val="0"/>
          <w:numId w:val="101"/>
        </w:numPr>
        <w:spacing w:before="0"/>
        <w:ind w:left="709" w:hanging="709"/>
      </w:pPr>
      <w:bookmarkStart w:id="43" w:name="_Toc135731295"/>
      <w:bookmarkStart w:id="44" w:name="_Toc147841534"/>
      <w:r w:rsidRPr="00844B27">
        <w:t>Kontrola a schvaľovanie</w:t>
      </w:r>
      <w:r w:rsidRPr="00844B27">
        <w:rPr>
          <w:spacing w:val="-12"/>
        </w:rPr>
        <w:t xml:space="preserve"> </w:t>
      </w:r>
      <w:r w:rsidRPr="00844B27">
        <w:t>výstupov</w:t>
      </w:r>
      <w:r w:rsidRPr="00844B27">
        <w:rPr>
          <w:spacing w:val="-7"/>
        </w:rPr>
        <w:t xml:space="preserve"> </w:t>
      </w:r>
      <w:r w:rsidRPr="00844B27">
        <w:t>Fázy</w:t>
      </w:r>
      <w:r w:rsidRPr="00844B27">
        <w:rPr>
          <w:spacing w:val="-11"/>
        </w:rPr>
        <w:t xml:space="preserve"> </w:t>
      </w:r>
      <w:r w:rsidRPr="00844B27">
        <w:t>návrhu</w:t>
      </w:r>
      <w:r w:rsidRPr="00844B27">
        <w:rPr>
          <w:spacing w:val="-9"/>
        </w:rPr>
        <w:t xml:space="preserve"> </w:t>
      </w:r>
      <w:r w:rsidRPr="00844B27">
        <w:rPr>
          <w:spacing w:val="-2"/>
        </w:rPr>
        <w:t>Systému</w:t>
      </w:r>
      <w:bookmarkEnd w:id="43"/>
      <w:bookmarkEnd w:id="44"/>
    </w:p>
    <w:p w14:paraId="4767F10A" w14:textId="77777777" w:rsidR="00AE4828" w:rsidRPr="00844B27" w:rsidRDefault="00AE4828" w:rsidP="00AE4828">
      <w:pPr>
        <w:pStyle w:val="KPZkladnytext"/>
        <w:jc w:val="both"/>
      </w:pPr>
    </w:p>
    <w:p w14:paraId="7996DEC0" w14:textId="77777777" w:rsidR="00AE4828" w:rsidRPr="00844B27" w:rsidRDefault="00AE4828" w:rsidP="00AE4828">
      <w:pPr>
        <w:pStyle w:val="KPZkladnytext"/>
        <w:jc w:val="both"/>
      </w:pPr>
      <w:r w:rsidRPr="00844B27">
        <w:t>Poskytovateľ je povinný predkladať Objednávateľovi všetky výstupy Fázy návrhu Systému v súlade s Časovým harmonogramom a Plánom skúšok. Objednávateľ je oprávnený kontrolovať jednotlivé výstupy</w:t>
      </w:r>
      <w:r w:rsidRPr="00844B27">
        <w:rPr>
          <w:spacing w:val="-5"/>
        </w:rPr>
        <w:t xml:space="preserve"> </w:t>
      </w:r>
      <w:r w:rsidRPr="00844B27">
        <w:t>Fázy</w:t>
      </w:r>
      <w:r w:rsidRPr="00844B27">
        <w:rPr>
          <w:spacing w:val="-3"/>
        </w:rPr>
        <w:t xml:space="preserve"> </w:t>
      </w:r>
      <w:r w:rsidRPr="00844B27">
        <w:t xml:space="preserve">návrhu Systému z hľadiska toho, či zodpovedajú požiadavkám uvedeným v tejto Zmluve a jej Prílohách a či návrh Systému bude zabezpečovať účel Zmluvy ako aj riadnu, plne funkčnú, nepretržitú a bezporuchovú prevádzku Systému. Objednávateľ je oprávnený predkladať Poskytovateľovi pripomienky k jednotlivým výstupom Fázy návrhu Systému, a to do 10 Dní od doručenia výstupu. </w:t>
      </w:r>
      <w:bookmarkStart w:id="45" w:name="_Hlk136941108"/>
      <w:r w:rsidRPr="00844B27">
        <w:t>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w:t>
      </w:r>
      <w:bookmarkEnd w:id="45"/>
      <w:r w:rsidRPr="00844B27">
        <w:t xml:space="preserve"> V prípade, ak Objednávateľ v stanovenej lehote nepredloží Poskytovateľovi pripomienky k výstupu, alebo v tejto lehote neoznámi predĺženie lehoty na predloženie pripomienok k výstupu, má sa za to, že </w:t>
      </w:r>
      <w:r w:rsidRPr="00844B27">
        <w:lastRenderedPageBreak/>
        <w:t>Objednávateľ k predmetnému výstupu nemá pripomienky. Uvedené však nezbavuje Poskytovateľa zodpovednosti za vady návrhu Systému.</w:t>
      </w:r>
    </w:p>
    <w:p w14:paraId="2BEC6EF3" w14:textId="77777777" w:rsidR="00AE4828" w:rsidRPr="00844B27" w:rsidRDefault="00AE4828" w:rsidP="00AE4828">
      <w:pPr>
        <w:pStyle w:val="KPZkladnytext"/>
        <w:jc w:val="both"/>
      </w:pPr>
    </w:p>
    <w:p w14:paraId="28693C37"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6837DEF2" w14:textId="77777777" w:rsidR="00AE4828" w:rsidRPr="00844B27" w:rsidRDefault="00AE4828" w:rsidP="00AE4828">
      <w:pPr>
        <w:pStyle w:val="KPZkladnytext"/>
        <w:jc w:val="both"/>
      </w:pPr>
    </w:p>
    <w:p w14:paraId="4270E95E" w14:textId="77777777" w:rsidR="00AE4828" w:rsidRPr="00844B27" w:rsidRDefault="00AE4828" w:rsidP="00AE4828">
      <w:pPr>
        <w:pStyle w:val="KPZkladnytext"/>
        <w:jc w:val="both"/>
      </w:pPr>
      <w:r w:rsidRPr="00844B27">
        <w:t>Poskytovateľ je povinný predložiť Objednávateľovi Projektový</w:t>
      </w:r>
      <w:r w:rsidRPr="00844B27">
        <w:rPr>
          <w:spacing w:val="-5"/>
        </w:rPr>
        <w:t xml:space="preserve"> </w:t>
      </w:r>
      <w:r w:rsidRPr="00844B27">
        <w:t>plán na</w:t>
      </w:r>
      <w:r w:rsidRPr="00844B27">
        <w:rPr>
          <w:spacing w:val="66"/>
        </w:rPr>
        <w:t xml:space="preserve"> </w:t>
      </w:r>
      <w:r w:rsidRPr="00844B27">
        <w:t>schválenie</w:t>
      </w:r>
      <w:r w:rsidRPr="00844B27">
        <w:rPr>
          <w:spacing w:val="67"/>
        </w:rPr>
        <w:t xml:space="preserve"> </w:t>
      </w:r>
      <w:r w:rsidRPr="00844B27">
        <w:t>do</w:t>
      </w:r>
      <w:r w:rsidRPr="00844B27">
        <w:rPr>
          <w:spacing w:val="71"/>
        </w:rPr>
        <w:t xml:space="preserve"> </w:t>
      </w:r>
      <w:r w:rsidRPr="00844B27">
        <w:t>10</w:t>
      </w:r>
      <w:r w:rsidRPr="00844B27">
        <w:rPr>
          <w:spacing w:val="66"/>
        </w:rPr>
        <w:t xml:space="preserve"> </w:t>
      </w:r>
      <w:r w:rsidRPr="00844B27">
        <w:t>Dní</w:t>
      </w:r>
      <w:r w:rsidRPr="00844B27">
        <w:rPr>
          <w:spacing w:val="65"/>
        </w:rPr>
        <w:t xml:space="preserve"> </w:t>
      </w:r>
      <w:r w:rsidRPr="00844B27">
        <w:t>odo</w:t>
      </w:r>
      <w:r w:rsidRPr="00844B27">
        <w:rPr>
          <w:spacing w:val="66"/>
        </w:rPr>
        <w:t xml:space="preserve"> </w:t>
      </w:r>
      <w:r w:rsidRPr="00844B27">
        <w:t>Dňa</w:t>
      </w:r>
      <w:r w:rsidRPr="00844B27">
        <w:rPr>
          <w:spacing w:val="67"/>
        </w:rPr>
        <w:t xml:space="preserve"> </w:t>
      </w:r>
      <w:r w:rsidRPr="00844B27">
        <w:t>účinnosti</w:t>
      </w:r>
      <w:r w:rsidRPr="00844B27">
        <w:rPr>
          <w:spacing w:val="68"/>
        </w:rPr>
        <w:t xml:space="preserve"> </w:t>
      </w:r>
      <w:r w:rsidRPr="00844B27">
        <w:t>Zmluvy</w:t>
      </w:r>
      <w:r w:rsidRPr="00844B27">
        <w:rPr>
          <w:spacing w:val="66"/>
        </w:rPr>
        <w:t xml:space="preserve"> </w:t>
      </w:r>
      <w:r w:rsidRPr="00844B27">
        <w:t>v</w:t>
      </w:r>
      <w:r w:rsidRPr="00844B27">
        <w:rPr>
          <w:spacing w:val="-1"/>
        </w:rPr>
        <w:t xml:space="preserve"> </w:t>
      </w:r>
      <w:r w:rsidRPr="00844B27">
        <w:t>písomnej forme a elektronickej</w:t>
      </w:r>
      <w:r w:rsidRPr="00844B27">
        <w:rPr>
          <w:spacing w:val="-1"/>
        </w:rPr>
        <w:t xml:space="preserve"> </w:t>
      </w:r>
      <w:r w:rsidRPr="00844B27">
        <w:t>forme</w:t>
      </w:r>
      <w:r w:rsidRPr="00844B27">
        <w:rPr>
          <w:spacing w:val="-2"/>
        </w:rPr>
        <w:t xml:space="preserve"> </w:t>
      </w:r>
      <w:r w:rsidRPr="00844B27">
        <w:t>(e-mailom, prípadne na USB nosiči/ externom disku). Projektový plán musí riešiť najmä procesné postupy riadenia a realizácie projektu, organizačné schémy projektu, projektové míľniky, Plán skúšok, preberacie procedúry, školenia, organizačnú štruktúru riadenia projektu, harmonogram dodania ostatných výstupov Fázy návrhu Systému a</w:t>
      </w:r>
      <w:r w:rsidRPr="00844B27">
        <w:rPr>
          <w:spacing w:val="-4"/>
        </w:rPr>
        <w:t xml:space="preserve"> </w:t>
      </w:r>
      <w:r w:rsidRPr="00844B27">
        <w:t>jej jednotlivých častí, podrobnosti preberacích procedúr, ciele projektu, kritériá pre vyhodnotenie projektu. Lehota pre posúdenie a schválenie Projektového plánu Objednávateľom je 10 Dní. V prípade, ak Objednávateľ predloží pripomienky k Projektovému plánu, je Poskytovateľ povinný tieto pripomienky zohľadniť a v tejto súvislosti upraviť / doplniť Projektový plán, ktorý následne bude predložený Objednávateľovi na opätovné posúdenie a schválenie, a to do 10 Dní od doručenia pripomienok.</w:t>
      </w:r>
    </w:p>
    <w:p w14:paraId="00B593DE" w14:textId="77777777" w:rsidR="00AE4828" w:rsidRPr="00844B27" w:rsidRDefault="00AE4828" w:rsidP="00AE4828">
      <w:pPr>
        <w:pStyle w:val="KPZkladnytext"/>
      </w:pPr>
    </w:p>
    <w:p w14:paraId="50F66185" w14:textId="77777777" w:rsidR="00AE4828" w:rsidRPr="00844B27" w:rsidRDefault="00AE4828" w:rsidP="00AE4828">
      <w:pPr>
        <w:pStyle w:val="KPNadpis3111"/>
        <w:numPr>
          <w:ilvl w:val="0"/>
          <w:numId w:val="101"/>
        </w:numPr>
        <w:spacing w:before="0"/>
        <w:ind w:hanging="720"/>
      </w:pPr>
      <w:bookmarkStart w:id="46" w:name="_Toc135731296"/>
      <w:bookmarkStart w:id="47" w:name="_Toc147841535"/>
      <w:r w:rsidRPr="00844B27">
        <w:t>Dokončenie</w:t>
      </w:r>
      <w:r w:rsidRPr="00844B27">
        <w:rPr>
          <w:spacing w:val="-8"/>
        </w:rPr>
        <w:t xml:space="preserve"> </w:t>
      </w:r>
      <w:r w:rsidRPr="00844B27">
        <w:t>Fázy</w:t>
      </w:r>
      <w:r w:rsidRPr="00844B27">
        <w:rPr>
          <w:spacing w:val="-11"/>
        </w:rPr>
        <w:t xml:space="preserve"> </w:t>
      </w:r>
      <w:r w:rsidRPr="00844B27">
        <w:t>návrhu</w:t>
      </w:r>
      <w:r w:rsidRPr="00844B27">
        <w:rPr>
          <w:spacing w:val="-6"/>
        </w:rPr>
        <w:t xml:space="preserve"> </w:t>
      </w:r>
      <w:r w:rsidRPr="00844B27">
        <w:rPr>
          <w:spacing w:val="-2"/>
        </w:rPr>
        <w:t>Systému</w:t>
      </w:r>
      <w:bookmarkEnd w:id="46"/>
      <w:bookmarkEnd w:id="47"/>
    </w:p>
    <w:p w14:paraId="17081C2A" w14:textId="77777777" w:rsidR="00AE4828" w:rsidRPr="00844B27" w:rsidRDefault="00AE4828" w:rsidP="00AE4828">
      <w:pPr>
        <w:pStyle w:val="KPZkladnytext"/>
        <w:jc w:val="both"/>
      </w:pPr>
    </w:p>
    <w:p w14:paraId="2D2D24F7" w14:textId="77777777" w:rsidR="00AE4828" w:rsidRPr="00844B27" w:rsidRDefault="00AE4828" w:rsidP="00AE4828">
      <w:pPr>
        <w:pStyle w:val="KPZkladnytext"/>
        <w:jc w:val="both"/>
      </w:pPr>
      <w:r w:rsidRPr="00844B27">
        <w:t>Ak Objednávateľ na základe výsledkov Skúšky funkčnosti návrhu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návrhu</w:t>
      </w:r>
      <w:r w:rsidRPr="00844B27">
        <w:rPr>
          <w:spacing w:val="-1"/>
        </w:rPr>
        <w:t xml:space="preserve"> </w:t>
      </w:r>
      <w:r w:rsidRPr="00844B27">
        <w:t>Systému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návrh </w:t>
      </w:r>
      <w:r w:rsidRPr="00844B27">
        <w:t>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uskutočnenia Skúšky funkčnosti návrhu Systému Predbežné schválenie návrhu Systému. </w:t>
      </w:r>
    </w:p>
    <w:p w14:paraId="37EFE9ED" w14:textId="77777777" w:rsidR="00AE4828" w:rsidRPr="00844B27" w:rsidRDefault="00AE4828" w:rsidP="00AE4828">
      <w:pPr>
        <w:pStyle w:val="KPZkladnytext"/>
        <w:jc w:val="both"/>
      </w:pPr>
    </w:p>
    <w:p w14:paraId="09EE0CE8" w14:textId="77777777" w:rsidR="00AE4828" w:rsidRPr="00844B27" w:rsidRDefault="00AE4828" w:rsidP="00AE4828">
      <w:pPr>
        <w:pStyle w:val="KPZkladnytext"/>
        <w:jc w:val="both"/>
      </w:pPr>
      <w:r w:rsidRPr="00844B27">
        <w:t>Ak Objednávateľ zistí, že výstupy Fázy návrhu Systému, najmä výsledky Skúšky funkčnosti návrhu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v lehote 5 Dní od uskutočnenia Skúšky funkčnosti návrhu Systému, Poskytovateľovi zistené vady, chyby a nedostatky. Poskytovateľ je povinný zistené vady, chyby a nedostatky bezodkladne odstrániť. Objednávateľ nie je povinný vystaviť Poskytovateľovi Predbežné schválenie návrhu Systému skôr, než budú vady, chyby a nedostatky úplne odstránené. </w:t>
      </w:r>
    </w:p>
    <w:p w14:paraId="0C71D1AA" w14:textId="77777777" w:rsidR="00AE4828" w:rsidRPr="00844B27" w:rsidRDefault="00AE4828" w:rsidP="00AE4828">
      <w:pPr>
        <w:pStyle w:val="KPZkladnytext"/>
        <w:jc w:val="both"/>
      </w:pPr>
    </w:p>
    <w:p w14:paraId="05850EC6" w14:textId="77777777" w:rsidR="00AE4828" w:rsidRPr="00844B27" w:rsidRDefault="00AE4828" w:rsidP="00AE4828">
      <w:pPr>
        <w:pStyle w:val="KPZkladnytext"/>
        <w:jc w:val="both"/>
      </w:pPr>
      <w:bookmarkStart w:id="48" w:name="_Hlk136954081"/>
      <w:r w:rsidRPr="00844B27">
        <w:t>Predbežné schválenie návrhu Systému</w:t>
      </w:r>
      <w:bookmarkEnd w:id="48"/>
      <w:r w:rsidRPr="00844B27">
        <w:t xml:space="preserve">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Predbežné schválenie návrhu Systému nezbavuje Poskytovateľa zodpovednosti za</w:t>
      </w:r>
      <w:r w:rsidRPr="00844B27">
        <w:rPr>
          <w:spacing w:val="40"/>
        </w:rPr>
        <w:t xml:space="preserve"> </w:t>
      </w:r>
      <w:r w:rsidRPr="00844B27">
        <w:t>vady jeho plnenia resp. chyby, nedostatky, nezrovnalosti, nesprávne návrhy, nerealizovateľné návrhy</w:t>
      </w:r>
      <w:r w:rsidRPr="00844B27">
        <w:rPr>
          <w:spacing w:val="-3"/>
        </w:rPr>
        <w:t xml:space="preserve"> </w:t>
      </w:r>
      <w:r w:rsidRPr="00844B27">
        <w:t>alebo</w:t>
      </w:r>
      <w:r w:rsidRPr="00844B27">
        <w:rPr>
          <w:spacing w:val="-1"/>
        </w:rPr>
        <w:t xml:space="preserve"> </w:t>
      </w:r>
      <w:r w:rsidRPr="00844B27">
        <w:t>iné</w:t>
      </w:r>
      <w:r w:rsidRPr="00844B27">
        <w:rPr>
          <w:spacing w:val="-1"/>
        </w:rPr>
        <w:t xml:space="preserve"> </w:t>
      </w:r>
      <w:r w:rsidRPr="00844B27">
        <w:lastRenderedPageBreak/>
        <w:t>návrhy</w:t>
      </w:r>
      <w:r w:rsidRPr="00844B27">
        <w:rPr>
          <w:spacing w:val="-3"/>
        </w:rPr>
        <w:t xml:space="preserve"> </w:t>
      </w:r>
      <w:r w:rsidRPr="00844B27">
        <w:t>popierajúce alebo</w:t>
      </w:r>
      <w:r w:rsidRPr="00844B27">
        <w:rPr>
          <w:spacing w:val="-1"/>
        </w:rPr>
        <w:t xml:space="preserve"> </w:t>
      </w:r>
      <w:r w:rsidRPr="00844B27">
        <w:t>neschopné dosiahnuť účel</w:t>
      </w:r>
      <w:r w:rsidRPr="00844B27">
        <w:rPr>
          <w:spacing w:val="-1"/>
        </w:rPr>
        <w:t xml:space="preserve"> </w:t>
      </w:r>
      <w:r w:rsidRPr="00844B27">
        <w:t>sledovaný</w:t>
      </w:r>
      <w:r w:rsidRPr="00844B27">
        <w:rPr>
          <w:spacing w:val="-3"/>
        </w:rPr>
        <w:t xml:space="preserve"> </w:t>
      </w:r>
      <w:r w:rsidRPr="00844B27">
        <w:t>touto Zmluvou ani vady Systému, ktoré vyjdú najavo kedykoľvek počas trvania tejto Zmluvy.</w:t>
      </w:r>
    </w:p>
    <w:p w14:paraId="5C947541"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466328B6"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651DAFBF" w14:textId="77777777" w:rsidR="00AE4828" w:rsidRPr="00844B27" w:rsidRDefault="00AE4828" w:rsidP="00AE4828">
      <w:pPr>
        <w:pStyle w:val="KPNadpis2"/>
        <w:numPr>
          <w:ilvl w:val="1"/>
          <w:numId w:val="18"/>
        </w:numPr>
        <w:spacing w:before="0" w:after="0"/>
        <w:ind w:left="709" w:hanging="709"/>
      </w:pPr>
      <w:bookmarkStart w:id="49" w:name="_Toc135731297"/>
      <w:bookmarkStart w:id="50" w:name="_Toc147841536"/>
      <w:r w:rsidRPr="00844B27">
        <w:t>Fáza vybudovania Transakčného modulu</w:t>
      </w:r>
      <w:bookmarkEnd w:id="49"/>
      <w:bookmarkEnd w:id="50"/>
    </w:p>
    <w:p w14:paraId="3EEC263A" w14:textId="77777777" w:rsidR="00AE4828" w:rsidRPr="00844B27" w:rsidRDefault="00AE4828" w:rsidP="00AE4828">
      <w:pPr>
        <w:pStyle w:val="KPZkladnytext"/>
      </w:pPr>
    </w:p>
    <w:p w14:paraId="048351DF" w14:textId="77777777" w:rsidR="00AE4828" w:rsidRPr="00844B27" w:rsidRDefault="00AE4828" w:rsidP="00AE4828">
      <w:pPr>
        <w:pStyle w:val="KPNadpis3111"/>
        <w:numPr>
          <w:ilvl w:val="0"/>
          <w:numId w:val="103"/>
        </w:numPr>
        <w:spacing w:before="0"/>
        <w:ind w:hanging="720"/>
      </w:pPr>
      <w:bookmarkStart w:id="51" w:name="_Toc135731298"/>
      <w:bookmarkStart w:id="52" w:name="_Toc147841537"/>
      <w:r w:rsidRPr="00844B27">
        <w:t>Vybudovanie</w:t>
      </w:r>
      <w:r w:rsidRPr="00844B27">
        <w:rPr>
          <w:spacing w:val="-13"/>
        </w:rPr>
        <w:t xml:space="preserve"> </w:t>
      </w:r>
      <w:r w:rsidRPr="00844B27">
        <w:rPr>
          <w:spacing w:val="-2"/>
        </w:rPr>
        <w:t>Transakčného modulu</w:t>
      </w:r>
      <w:bookmarkEnd w:id="51"/>
      <w:bookmarkEnd w:id="52"/>
    </w:p>
    <w:p w14:paraId="3CE88079" w14:textId="77777777" w:rsidR="00AE4828" w:rsidRPr="00844B27" w:rsidRDefault="00AE4828" w:rsidP="00AE4828">
      <w:pPr>
        <w:pStyle w:val="KPZkladnytext"/>
        <w:jc w:val="both"/>
      </w:pPr>
    </w:p>
    <w:p w14:paraId="3E957F18" w14:textId="77777777" w:rsidR="00AE4828" w:rsidRPr="00844B27" w:rsidRDefault="00AE4828" w:rsidP="00AE4828">
      <w:pPr>
        <w:pStyle w:val="KPZkladnytext"/>
        <w:jc w:val="both"/>
      </w:pPr>
      <w:r w:rsidRPr="00844B27">
        <w:t>Fáza vybudovania Transakčného modulu sa začína v</w:t>
      </w:r>
      <w:r w:rsidRPr="00844B27">
        <w:rPr>
          <w:spacing w:val="-1"/>
        </w:rPr>
        <w:t> </w:t>
      </w:r>
      <w:r w:rsidRPr="00844B27">
        <w:t>Deň vystavenia Predbežného schválenia návrhu Systému podľa článku 4.1.4.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vybudovaním Transakčného modulu, prípadne ďalších Komponentov Systému, a to predovšetkým:</w:t>
      </w:r>
    </w:p>
    <w:p w14:paraId="08398D18" w14:textId="77777777" w:rsidR="00AE4828" w:rsidRPr="00844B27" w:rsidRDefault="00AE4828" w:rsidP="00AE4828">
      <w:pPr>
        <w:pStyle w:val="KPZkladnytext"/>
        <w:jc w:val="both"/>
      </w:pPr>
    </w:p>
    <w:p w14:paraId="22E68F3D" w14:textId="77777777" w:rsidR="00AE4828" w:rsidRPr="00844B27" w:rsidRDefault="00AE4828" w:rsidP="00AE4828">
      <w:pPr>
        <w:pStyle w:val="KPZkladnytext"/>
        <w:numPr>
          <w:ilvl w:val="0"/>
          <w:numId w:val="102"/>
        </w:numPr>
        <w:ind w:hanging="720"/>
        <w:jc w:val="both"/>
      </w:pPr>
      <w:r w:rsidRPr="00844B27">
        <w:t>vybudovanie</w:t>
      </w:r>
      <w:r w:rsidRPr="00844B27">
        <w:rPr>
          <w:spacing w:val="-14"/>
        </w:rPr>
        <w:t xml:space="preserve"> </w:t>
      </w:r>
      <w:r w:rsidRPr="00844B27">
        <w:t>Transakčného modulu</w:t>
      </w:r>
      <w:r w:rsidRPr="00844B27">
        <w:rPr>
          <w:spacing w:val="-2"/>
        </w:rPr>
        <w:t>,</w:t>
      </w:r>
    </w:p>
    <w:p w14:paraId="0211CF83" w14:textId="77777777" w:rsidR="00AE4828" w:rsidRPr="00844B27" w:rsidRDefault="00AE4828" w:rsidP="00AE4828">
      <w:pPr>
        <w:pStyle w:val="KPZkladnytext"/>
        <w:numPr>
          <w:ilvl w:val="0"/>
          <w:numId w:val="102"/>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w:t>
      </w:r>
      <w:r w:rsidRPr="00844B27">
        <w:t>vybudovanie</w:t>
      </w:r>
      <w:r w:rsidRPr="00844B27">
        <w:rPr>
          <w:spacing w:val="-5"/>
        </w:rPr>
        <w:t xml:space="preserve"> </w:t>
      </w:r>
      <w:r w:rsidRPr="00844B27">
        <w:rPr>
          <w:spacing w:val="-2"/>
        </w:rPr>
        <w:t>Transakčného modulu,</w:t>
      </w:r>
    </w:p>
    <w:p w14:paraId="0052787C" w14:textId="77777777" w:rsidR="00AE4828" w:rsidRPr="00844B27" w:rsidRDefault="00AE4828" w:rsidP="00AE4828">
      <w:pPr>
        <w:pStyle w:val="KPZkladnytext"/>
        <w:numPr>
          <w:ilvl w:val="0"/>
          <w:numId w:val="102"/>
        </w:numPr>
        <w:ind w:hanging="720"/>
        <w:jc w:val="both"/>
      </w:pPr>
      <w:r w:rsidRPr="00844B27">
        <w:t>implementáciu</w:t>
      </w:r>
      <w:r w:rsidRPr="00844B27">
        <w:rPr>
          <w:spacing w:val="-13"/>
        </w:rPr>
        <w:t xml:space="preserve"> </w:t>
      </w:r>
      <w:r w:rsidRPr="00844B27">
        <w:t>a</w:t>
      </w:r>
      <w:r w:rsidRPr="00844B27">
        <w:rPr>
          <w:spacing w:val="-11"/>
        </w:rPr>
        <w:t> </w:t>
      </w:r>
      <w:r w:rsidRPr="00844B27">
        <w:t>Lokalizáciu</w:t>
      </w:r>
      <w:r w:rsidRPr="00844B27">
        <w:rPr>
          <w:spacing w:val="-12"/>
        </w:rPr>
        <w:t xml:space="preserve"> </w:t>
      </w:r>
      <w:r w:rsidRPr="00844B27">
        <w:t>informačných</w:t>
      </w:r>
      <w:r w:rsidRPr="00844B27">
        <w:rPr>
          <w:spacing w:val="-12"/>
        </w:rPr>
        <w:t xml:space="preserve"> </w:t>
      </w:r>
      <w:r w:rsidRPr="00844B27">
        <w:rPr>
          <w:spacing w:val="-2"/>
        </w:rPr>
        <w:t>systémov vrátane zabezpečenia úspešnej integrácie informačných systémov na požadované interné systémy Objednávateľa,</w:t>
      </w:r>
    </w:p>
    <w:p w14:paraId="76E4E0BF" w14:textId="77777777" w:rsidR="00AE4828" w:rsidRPr="00844B27" w:rsidRDefault="00AE4828" w:rsidP="00AE4828">
      <w:pPr>
        <w:pStyle w:val="KPZkladnytext"/>
        <w:numPr>
          <w:ilvl w:val="0"/>
          <w:numId w:val="102"/>
        </w:numPr>
        <w:ind w:hanging="720"/>
        <w:jc w:val="both"/>
      </w:pPr>
      <w:r w:rsidRPr="00844B27">
        <w:t>zavedenie všetkých interných procesov na riadne prevádzkovanie Transakčného modulu</w:t>
      </w:r>
      <w:r w:rsidRPr="00844B27">
        <w:rPr>
          <w:spacing w:val="-2"/>
        </w:rPr>
        <w:t>,</w:t>
      </w:r>
    </w:p>
    <w:p w14:paraId="458EFCF6" w14:textId="77777777" w:rsidR="00AE4828" w:rsidRPr="00844B27" w:rsidRDefault="00AE4828" w:rsidP="00AE4828">
      <w:pPr>
        <w:pStyle w:val="KPZkladnytext"/>
        <w:numPr>
          <w:ilvl w:val="0"/>
          <w:numId w:val="102"/>
        </w:numPr>
        <w:ind w:hanging="720"/>
        <w:jc w:val="both"/>
      </w:pPr>
      <w:r w:rsidRPr="00844B27">
        <w:t>zmluvné zabezpečenie a zavedenie externých procesov na riadne prevádzkovanie Transakčného modulu,</w:t>
      </w:r>
    </w:p>
    <w:p w14:paraId="198B4382" w14:textId="77777777" w:rsidR="00AE4828" w:rsidRPr="00844B27" w:rsidRDefault="00AE4828" w:rsidP="00AE4828">
      <w:pPr>
        <w:pStyle w:val="KPZkladnytext"/>
        <w:numPr>
          <w:ilvl w:val="0"/>
          <w:numId w:val="102"/>
        </w:numPr>
        <w:ind w:hanging="720"/>
        <w:jc w:val="both"/>
      </w:pPr>
      <w:r w:rsidRPr="00844B27">
        <w:t>vypracovanie Bezpečnostného projektu,</w:t>
      </w:r>
    </w:p>
    <w:p w14:paraId="0EA99969" w14:textId="77777777" w:rsidR="00AE4828" w:rsidRPr="00844B27" w:rsidRDefault="00AE4828" w:rsidP="00AE4828">
      <w:pPr>
        <w:pStyle w:val="KPZkladnytext"/>
        <w:numPr>
          <w:ilvl w:val="0"/>
          <w:numId w:val="102"/>
        </w:numPr>
        <w:ind w:hanging="720"/>
        <w:jc w:val="both"/>
      </w:pPr>
      <w:r w:rsidRPr="00844B27">
        <w:t xml:space="preserve">návrh, vypracovanie a zabezpečenie distribúcie všetkých Právnych dokumentov potrebných na riadne prevádzkovanie Transakčného modulu vo vzťahu ku všetkým relevantným </w:t>
      </w:r>
      <w:r w:rsidRPr="00844B27">
        <w:rPr>
          <w:spacing w:val="-2"/>
        </w:rPr>
        <w:t>osobám,</w:t>
      </w:r>
    </w:p>
    <w:p w14:paraId="1B6F1A0D" w14:textId="77777777" w:rsidR="00AE4828" w:rsidRPr="00844B27" w:rsidRDefault="00AE4828" w:rsidP="00AE4828">
      <w:pPr>
        <w:pStyle w:val="KPZkladnytext"/>
        <w:numPr>
          <w:ilvl w:val="0"/>
          <w:numId w:val="102"/>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10473473" w14:textId="77777777" w:rsidR="00AE4828" w:rsidRPr="00844B27" w:rsidRDefault="00AE4828" w:rsidP="00AE4828">
      <w:pPr>
        <w:pStyle w:val="KPZkladnytext"/>
        <w:numPr>
          <w:ilvl w:val="0"/>
          <w:numId w:val="102"/>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6B3DD72" w14:textId="77777777" w:rsidR="00AE4828" w:rsidRPr="00844B27" w:rsidRDefault="00AE4828" w:rsidP="00AE4828">
      <w:pPr>
        <w:pStyle w:val="KPZkladnytext"/>
        <w:numPr>
          <w:ilvl w:val="0"/>
          <w:numId w:val="102"/>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0D4324B3" w14:textId="77777777" w:rsidR="00AE4828" w:rsidRPr="00844B27" w:rsidRDefault="00AE4828" w:rsidP="00AE4828">
      <w:pPr>
        <w:pStyle w:val="KPZkladnytext"/>
        <w:numPr>
          <w:ilvl w:val="0"/>
          <w:numId w:val="102"/>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Transakčného modulu,</w:t>
      </w:r>
    </w:p>
    <w:p w14:paraId="63E3A90A" w14:textId="77777777" w:rsidR="00AE4828" w:rsidRPr="00844B27" w:rsidRDefault="00AE4828" w:rsidP="00AE4828">
      <w:pPr>
        <w:pStyle w:val="KPZkladnytext"/>
        <w:numPr>
          <w:ilvl w:val="0"/>
          <w:numId w:val="102"/>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Skúšky</w:t>
      </w:r>
      <w:r w:rsidRPr="00844B27">
        <w:rPr>
          <w:spacing w:val="-9"/>
        </w:rPr>
        <w:t xml:space="preserve"> </w:t>
      </w:r>
      <w:r w:rsidRPr="00844B27">
        <w:t>funkčnosti</w:t>
      </w:r>
      <w:r w:rsidRPr="00844B27">
        <w:rPr>
          <w:spacing w:val="-10"/>
        </w:rPr>
        <w:t xml:space="preserve"> </w:t>
      </w:r>
      <w:r w:rsidRPr="00844B27">
        <w:rPr>
          <w:spacing w:val="-2"/>
        </w:rPr>
        <w:t>Transakčného modulu,</w:t>
      </w:r>
    </w:p>
    <w:p w14:paraId="2FD8BF72" w14:textId="77777777" w:rsidR="00AE4828" w:rsidRPr="00844B27" w:rsidRDefault="00AE4828" w:rsidP="00AE4828">
      <w:pPr>
        <w:pStyle w:val="KPZkladnytext"/>
        <w:numPr>
          <w:ilvl w:val="0"/>
          <w:numId w:val="102"/>
        </w:numPr>
        <w:ind w:hanging="720"/>
        <w:jc w:val="both"/>
      </w:pPr>
      <w:r w:rsidRPr="00844B27">
        <w:t>odovzdanie</w:t>
      </w:r>
      <w:r w:rsidRPr="00844B27">
        <w:rPr>
          <w:spacing w:val="-7"/>
        </w:rPr>
        <w:t xml:space="preserve"> </w:t>
      </w:r>
      <w:r w:rsidRPr="00844B27">
        <w:t>Transakčného modulu</w:t>
      </w:r>
      <w:r w:rsidRPr="00844B27">
        <w:rPr>
          <w:spacing w:val="-7"/>
        </w:rPr>
        <w:t xml:space="preserve"> spolu s nasledovnými Technickými zariadeniami:</w:t>
      </w:r>
    </w:p>
    <w:p w14:paraId="293557F3"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4 až 6 Rozpočtu (cestný rýchlomer)</w:t>
      </w:r>
      <w:r w:rsidRPr="00844B27">
        <w:rPr>
          <w:spacing w:val="-2"/>
        </w:rPr>
        <w:t>,</w:t>
      </w:r>
    </w:p>
    <w:p w14:paraId="7E7BCF74"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10 až 12 Rozpočtu (analytická kamera),</w:t>
      </w:r>
    </w:p>
    <w:p w14:paraId="6ED28E99" w14:textId="77777777" w:rsidR="00AE4828" w:rsidRPr="00844B27" w:rsidRDefault="00AE4828" w:rsidP="00AE4828">
      <w:pPr>
        <w:pStyle w:val="KPZkladnytext"/>
        <w:numPr>
          <w:ilvl w:val="0"/>
          <w:numId w:val="196"/>
        </w:numPr>
        <w:ind w:left="1276" w:hanging="283"/>
        <w:jc w:val="both"/>
      </w:pPr>
      <w:r w:rsidRPr="00844B27">
        <w:t>1 ks Technického zariadenia podľa položky č. 13 až 15 Rozpočtu (cestný rýchlomer s detekciou prejazdu na červenú) a</w:t>
      </w:r>
    </w:p>
    <w:p w14:paraId="1EB56E5B" w14:textId="77777777" w:rsidR="00AE4828" w:rsidRPr="00844B27" w:rsidRDefault="00AE4828" w:rsidP="00AE4828">
      <w:pPr>
        <w:pStyle w:val="KPZkladnytext"/>
        <w:numPr>
          <w:ilvl w:val="0"/>
          <w:numId w:val="196"/>
        </w:numPr>
        <w:ind w:left="1276" w:hanging="283"/>
        <w:jc w:val="both"/>
      </w:pPr>
      <w:r w:rsidRPr="00844B27">
        <w:t>1 ks Technického zariadenia podľa položky č. 16 až 18 Rozpočtu (analytická kamera – nerešpektovanie STOP),</w:t>
      </w:r>
    </w:p>
    <w:p w14:paraId="31576CC1" w14:textId="77777777" w:rsidR="00AE4828" w:rsidRPr="00844B27" w:rsidRDefault="00AE4828" w:rsidP="00AE4828">
      <w:pPr>
        <w:pStyle w:val="KPZkladnytext"/>
        <w:ind w:left="709"/>
        <w:jc w:val="both"/>
      </w:pPr>
      <w:r w:rsidRPr="00844B27">
        <w:t>vrátane ich montáže a sfunkčnenia týchto Technických zariadení,</w:t>
      </w:r>
    </w:p>
    <w:p w14:paraId="01F3FDD6" w14:textId="77777777" w:rsidR="00AE4828" w:rsidRPr="00844B27" w:rsidRDefault="00AE4828" w:rsidP="00AE4828">
      <w:pPr>
        <w:pStyle w:val="KPZkladnytext"/>
        <w:numPr>
          <w:ilvl w:val="0"/>
          <w:numId w:val="102"/>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085DA66E" w14:textId="77777777" w:rsidR="00AE4828" w:rsidRPr="00844B27" w:rsidRDefault="00AE4828" w:rsidP="00AE4828">
      <w:pPr>
        <w:pStyle w:val="KPZkladnytext"/>
        <w:jc w:val="both"/>
        <w:rPr>
          <w:spacing w:val="-2"/>
        </w:rPr>
      </w:pPr>
      <w:r w:rsidRPr="00844B27">
        <w:rPr>
          <w:spacing w:val="-2"/>
        </w:rPr>
        <w:t xml:space="preserve"> </w:t>
      </w:r>
    </w:p>
    <w:p w14:paraId="0BC67979" w14:textId="77777777" w:rsidR="00AE4828" w:rsidRPr="00844B27" w:rsidRDefault="00AE4828" w:rsidP="00AE4828">
      <w:pPr>
        <w:pStyle w:val="KPZkladnytext"/>
        <w:jc w:val="both"/>
      </w:pPr>
      <w:r w:rsidRPr="00844B27">
        <w:t>Všetky Práce musia byť realizované tak, aby zabezpečili, že vybudovaný Transakčný modul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w:t>
      </w:r>
      <w:r w:rsidRPr="00844B27">
        <w:t>Transakčný modul</w:t>
      </w:r>
      <w:r w:rsidRPr="00844B27">
        <w:rPr>
          <w:spacing w:val="-1"/>
        </w:rPr>
        <w:t xml:space="preserve"> </w:t>
      </w:r>
      <w:r w:rsidRPr="00844B27">
        <w:t>bude</w:t>
      </w:r>
      <w:r w:rsidRPr="00844B27">
        <w:rPr>
          <w:spacing w:val="-3"/>
        </w:rPr>
        <w:t xml:space="preserve">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w:t>
      </w:r>
      <w:r w:rsidRPr="00844B27">
        <w:lastRenderedPageBreak/>
        <w:t>požiadavky na Fázu vybudovania Transakčného modulu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582EC135" w14:textId="77777777" w:rsidR="00AE4828" w:rsidRPr="00844B27" w:rsidRDefault="00AE4828" w:rsidP="00AE4828">
      <w:pPr>
        <w:pStyle w:val="KPZkladnytext"/>
      </w:pPr>
    </w:p>
    <w:p w14:paraId="14B6E9EC" w14:textId="77777777" w:rsidR="00AE4828" w:rsidRPr="00844B27" w:rsidRDefault="00AE4828" w:rsidP="00AE4828">
      <w:pPr>
        <w:pStyle w:val="KPZkladnytext"/>
        <w:jc w:val="both"/>
      </w:pPr>
      <w:r w:rsidRPr="00844B27">
        <w:t>Poskytovateľ je povinný dokončiť túto Fázu plnenia zmluvy v Lehote na vybudovanie Transakčného modulu podľa  Kritéria č. 2 Návrhu na plnenie kritérií, najneskôr však v lehote podľa bodu 2b Časového harmonogramu.</w:t>
      </w:r>
    </w:p>
    <w:p w14:paraId="4838C33F" w14:textId="77777777" w:rsidR="00AE4828" w:rsidRPr="00844B27" w:rsidRDefault="00AE4828" w:rsidP="00AE4828">
      <w:pPr>
        <w:pStyle w:val="KPZkladnytext"/>
        <w:jc w:val="both"/>
      </w:pPr>
    </w:p>
    <w:p w14:paraId="44A730C9" w14:textId="77777777" w:rsidR="00AE4828" w:rsidRPr="00844B27" w:rsidRDefault="00AE4828" w:rsidP="00AE4828">
      <w:pPr>
        <w:pStyle w:val="KPNadpis3111"/>
        <w:numPr>
          <w:ilvl w:val="0"/>
          <w:numId w:val="182"/>
        </w:numPr>
        <w:spacing w:before="0"/>
        <w:ind w:hanging="720"/>
      </w:pPr>
      <w:bookmarkStart w:id="53" w:name="_Toc135731300"/>
      <w:bookmarkStart w:id="54" w:name="_Toc147841538"/>
      <w:r w:rsidRPr="00844B27">
        <w:t>Uskutočnenie</w:t>
      </w:r>
      <w:r w:rsidRPr="00844B27">
        <w:rPr>
          <w:spacing w:val="-13"/>
        </w:rPr>
        <w:t xml:space="preserve"> </w:t>
      </w:r>
      <w:r w:rsidRPr="00844B27">
        <w:t>Skúšky</w:t>
      </w:r>
      <w:r w:rsidRPr="00844B27">
        <w:rPr>
          <w:spacing w:val="-12"/>
        </w:rPr>
        <w:t xml:space="preserve"> </w:t>
      </w:r>
      <w:r w:rsidRPr="00844B27">
        <w:t>funkčnosti</w:t>
      </w:r>
      <w:r w:rsidRPr="00844B27">
        <w:rPr>
          <w:spacing w:val="-11"/>
        </w:rPr>
        <w:t xml:space="preserve"> </w:t>
      </w:r>
      <w:r w:rsidRPr="00844B27">
        <w:rPr>
          <w:spacing w:val="-2"/>
        </w:rPr>
        <w:t>Transakčného modulu</w:t>
      </w:r>
      <w:bookmarkEnd w:id="53"/>
      <w:bookmarkEnd w:id="54"/>
    </w:p>
    <w:p w14:paraId="5D07743F" w14:textId="77777777" w:rsidR="00AE4828" w:rsidRPr="00844B27" w:rsidRDefault="00AE4828" w:rsidP="00AE4828">
      <w:pPr>
        <w:pStyle w:val="KPZkladnytext"/>
        <w:jc w:val="both"/>
      </w:pPr>
    </w:p>
    <w:p w14:paraId="02037DF1" w14:textId="77777777" w:rsidR="00AE4828" w:rsidRPr="00844B27" w:rsidRDefault="00AE4828" w:rsidP="00AE4828">
      <w:pPr>
        <w:pStyle w:val="KPZkladnytext"/>
        <w:jc w:val="both"/>
        <w:rPr>
          <w:spacing w:val="-2"/>
        </w:rPr>
      </w:pPr>
      <w:r w:rsidRPr="00844B27">
        <w:t>Predpokladom dokončenia Fázy vybudovania Transakčného modulu a</w:t>
      </w:r>
      <w:r w:rsidRPr="00844B27">
        <w:rPr>
          <w:spacing w:val="-3"/>
        </w:rPr>
        <w:t> </w:t>
      </w:r>
      <w:r w:rsidRPr="00844B27">
        <w:t>dodržania Lehoty na vybudovanie Transakčného modulu je úspešné uskutočnenie Skúšky funkčnosti Transakčného modulu. Účelom Skúšky funkčnosti Transakčného modulu je overenie, či je Transakčný modul vybudovaný v súlade s požiadavkami uvedenými v tejto Zmluve a jej Prílohách, ako aj výstupmi Fázy návrhu Systému a či zabezpečí dosiahnutie účelu tejto Zmluvy,</w:t>
      </w:r>
      <w:r w:rsidRPr="00844B27">
        <w:rPr>
          <w:spacing w:val="80"/>
        </w:rPr>
        <w:t xml:space="preserve"> </w:t>
      </w:r>
      <w:r w:rsidRPr="00844B27">
        <w:t xml:space="preserve">ako aj riadnu, plne funkčnú, nepretržitú a bezporuchovú prevádzku Systému. Skúška funkčnosti Transakčného modulu sa uskutoční s určeným počtom a druhom Technických zariadení podľa článku 4.2.1. písm. m) tejto Zmluvy, pričom súčasťou tejto Skúšky funkčnosti bude tiež overenie </w:t>
      </w:r>
      <w:r w:rsidRPr="00844B27">
        <w:rPr>
          <w:spacing w:val="-2"/>
        </w:rPr>
        <w:t>funkčnosti Technických zariadení s požiadavkami uvedenými najmä v časti 1A Opisu predmetu zákazky.</w:t>
      </w:r>
    </w:p>
    <w:p w14:paraId="5B032CFD" w14:textId="77777777" w:rsidR="00AE4828" w:rsidRPr="00844B27" w:rsidRDefault="00AE4828" w:rsidP="00AE4828">
      <w:pPr>
        <w:pStyle w:val="KPZkladnytext"/>
        <w:jc w:val="both"/>
      </w:pPr>
      <w:r w:rsidRPr="00844B27">
        <w:t xml:space="preserve"> </w:t>
      </w:r>
    </w:p>
    <w:p w14:paraId="23E1C6B9" w14:textId="77777777" w:rsidR="00AE4828" w:rsidRPr="00844B27" w:rsidRDefault="00AE4828" w:rsidP="00AE4828">
      <w:pPr>
        <w:pStyle w:val="KPZkladnytext"/>
        <w:jc w:val="both"/>
      </w:pPr>
      <w:r w:rsidRPr="00844B27">
        <w:t>Podrobnosti vykonávania Skúšky</w:t>
      </w:r>
      <w:r w:rsidRPr="00844B27">
        <w:rPr>
          <w:spacing w:val="-2"/>
        </w:rPr>
        <w:t xml:space="preserve"> </w:t>
      </w:r>
      <w:r w:rsidRPr="00844B27">
        <w:t>funkčnosti</w:t>
      </w:r>
      <w:r w:rsidRPr="00844B27">
        <w:rPr>
          <w:spacing w:val="-1"/>
        </w:rPr>
        <w:t xml:space="preserve"> </w:t>
      </w:r>
      <w:r w:rsidRPr="00844B27">
        <w:t>Transakčného modulu</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 xml:space="preserve">plnom rozsahu splnenie požadovaného účelu </w:t>
      </w:r>
      <w:bookmarkStart w:id="55" w:name="_Hlk136963533"/>
      <w:r w:rsidRPr="00844B27">
        <w:t>Fázy vybudovania Transakčného modulu</w:t>
      </w:r>
      <w:bookmarkEnd w:id="55"/>
      <w:r w:rsidRPr="00844B27">
        <w:t xml:space="preserve"> v súlade s touto Zmluvou aj jej Prílohami.</w:t>
      </w:r>
    </w:p>
    <w:p w14:paraId="27916566" w14:textId="77777777" w:rsidR="00AE4828" w:rsidRPr="00844B27" w:rsidRDefault="00AE4828" w:rsidP="00AE4828">
      <w:pPr>
        <w:pStyle w:val="KPZkladnytext"/>
        <w:jc w:val="both"/>
      </w:pPr>
    </w:p>
    <w:p w14:paraId="0FEBCAC1" w14:textId="77777777" w:rsidR="00AE4828" w:rsidRPr="00844B27" w:rsidRDefault="00AE4828" w:rsidP="00AE4828">
      <w:pPr>
        <w:pStyle w:val="KPZkladnytext"/>
        <w:jc w:val="both"/>
      </w:pPr>
      <w:r w:rsidRPr="00844B27">
        <w:t>Nesplnenie podmienok, týkajúcich sa Fázy vybudovania Transakčného modulu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63CE19A4" w14:textId="77777777" w:rsidR="00AE4828" w:rsidRPr="00844B27" w:rsidRDefault="00AE4828" w:rsidP="00AE4828">
      <w:pPr>
        <w:pStyle w:val="KPZkladnytext"/>
        <w:jc w:val="both"/>
      </w:pPr>
    </w:p>
    <w:p w14:paraId="74BA8603" w14:textId="77777777" w:rsidR="00AE4828" w:rsidRPr="00844B27" w:rsidRDefault="00AE4828" w:rsidP="00AE4828">
      <w:pPr>
        <w:pStyle w:val="KPNadpis3111"/>
        <w:numPr>
          <w:ilvl w:val="0"/>
          <w:numId w:val="182"/>
        </w:numPr>
        <w:spacing w:before="0"/>
        <w:ind w:hanging="720"/>
      </w:pPr>
      <w:bookmarkStart w:id="56" w:name="_Toc135731301"/>
      <w:bookmarkStart w:id="57" w:name="_Toc147841539"/>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w:t>
      </w:r>
      <w:r w:rsidRPr="00844B27">
        <w:t>vybudovania</w:t>
      </w:r>
      <w:r w:rsidRPr="00844B27">
        <w:rPr>
          <w:spacing w:val="-9"/>
        </w:rPr>
        <w:t xml:space="preserve"> </w:t>
      </w:r>
      <w:r w:rsidRPr="00844B27">
        <w:rPr>
          <w:spacing w:val="-2"/>
        </w:rPr>
        <w:t>Transakčného modulu</w:t>
      </w:r>
      <w:bookmarkEnd w:id="56"/>
      <w:bookmarkEnd w:id="57"/>
    </w:p>
    <w:p w14:paraId="32B40E56" w14:textId="77777777" w:rsidR="00AE4828" w:rsidRPr="00844B27" w:rsidRDefault="00AE4828" w:rsidP="00AE4828">
      <w:pPr>
        <w:pStyle w:val="KPZkladnytext"/>
        <w:jc w:val="both"/>
      </w:pPr>
    </w:p>
    <w:p w14:paraId="4096CCCA" w14:textId="77777777" w:rsidR="00AE4828" w:rsidRPr="00844B27" w:rsidRDefault="00AE4828" w:rsidP="00AE4828">
      <w:pPr>
        <w:pStyle w:val="KPZkladnytext"/>
        <w:jc w:val="both"/>
      </w:pPr>
      <w:r w:rsidRPr="00844B27">
        <w:t>Poskytovateľ je povinný predkladať Objednávateľovi všetky výstupy Fázy vybudovania Transakčného modulu, a to v súlade s lehotami určenými najmä v</w:t>
      </w:r>
      <w:r w:rsidRPr="00844B27">
        <w:rPr>
          <w:spacing w:val="-5"/>
        </w:rPr>
        <w:t xml:space="preserve"> </w:t>
      </w:r>
      <w:r w:rsidRPr="00844B27">
        <w:t xml:space="preserve">Časovom harmonograme a  Pláne skúšok. </w:t>
      </w:r>
      <w:bookmarkStart w:id="58" w:name="_Hlk137023024"/>
      <w:r w:rsidRPr="00844B27">
        <w:t>Objednávateľ je oprávnený kontrolovať jednotlivé výstupy</w:t>
      </w:r>
      <w:r w:rsidRPr="00844B27">
        <w:rPr>
          <w:spacing w:val="-5"/>
        </w:rPr>
        <w:t xml:space="preserve"> </w:t>
      </w:r>
      <w:r w:rsidRPr="00844B27">
        <w:t>Fázy</w:t>
      </w:r>
      <w:r w:rsidRPr="00844B27">
        <w:rPr>
          <w:spacing w:val="-3"/>
        </w:rPr>
        <w:t xml:space="preserve"> </w:t>
      </w:r>
      <w:r w:rsidRPr="00844B27">
        <w:t>vybudovania Transakčného modulu z hľadiska toho, či zodpovedajú požiadavkám uvedeným v tejto Zmluve a jej Prílohách a či budovaný Transakčný modul bude zabezpečovať účel Zmluvy ako aj riadnu, plne funkčnú, nepretržitú a bezporuchovú prevádzku Systému. Objednávateľ je oprávnený predkladať Poskytovateľovi pripomienky k jednotlivým výstupom Fázy vybudovania Transakčného modulu,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nezbavuje Poskytovateľa zodpovednosti za vady Transakčného modulu.</w:t>
      </w:r>
    </w:p>
    <w:p w14:paraId="743B2929" w14:textId="77777777" w:rsidR="00AE4828" w:rsidRPr="00844B27" w:rsidRDefault="00AE4828" w:rsidP="00AE4828">
      <w:pPr>
        <w:pStyle w:val="KPZkladnytext"/>
        <w:jc w:val="both"/>
      </w:pPr>
    </w:p>
    <w:p w14:paraId="1CA70A8D" w14:textId="77777777" w:rsidR="00AE4828" w:rsidRPr="00844B27" w:rsidRDefault="00AE4828" w:rsidP="00AE4828">
      <w:pPr>
        <w:pStyle w:val="KPZkladnytext"/>
        <w:jc w:val="both"/>
      </w:pPr>
      <w:r w:rsidRPr="00844B27">
        <w:lastRenderedPageBreak/>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bookmarkEnd w:id="58"/>
    </w:p>
    <w:p w14:paraId="4F4C720D" w14:textId="77777777" w:rsidR="00AE4828" w:rsidRPr="00844B27" w:rsidRDefault="00AE4828" w:rsidP="00AE4828">
      <w:pPr>
        <w:pStyle w:val="KPZkladnytext"/>
        <w:jc w:val="both"/>
      </w:pPr>
    </w:p>
    <w:p w14:paraId="42C04AB8" w14:textId="77777777" w:rsidR="00AE4828" w:rsidRPr="00844B27" w:rsidRDefault="00AE4828" w:rsidP="00AE4828">
      <w:pPr>
        <w:pStyle w:val="KPNadpis3111"/>
        <w:numPr>
          <w:ilvl w:val="0"/>
          <w:numId w:val="182"/>
        </w:numPr>
        <w:spacing w:before="0"/>
        <w:ind w:hanging="720"/>
      </w:pPr>
      <w:bookmarkStart w:id="59" w:name="_Toc135731302"/>
      <w:bookmarkStart w:id="60" w:name="_Toc147841540"/>
      <w:r w:rsidRPr="00844B27">
        <w:t>Dokončenie</w:t>
      </w:r>
      <w:r w:rsidRPr="00844B27">
        <w:rPr>
          <w:spacing w:val="-11"/>
        </w:rPr>
        <w:t xml:space="preserve"> </w:t>
      </w:r>
      <w:r w:rsidRPr="00844B27">
        <w:t>Fázy</w:t>
      </w:r>
      <w:r w:rsidRPr="00844B27">
        <w:rPr>
          <w:spacing w:val="-12"/>
        </w:rPr>
        <w:t xml:space="preserve"> </w:t>
      </w:r>
      <w:r w:rsidRPr="00844B27">
        <w:t>vybudovania</w:t>
      </w:r>
      <w:r w:rsidRPr="00844B27">
        <w:rPr>
          <w:spacing w:val="-9"/>
        </w:rPr>
        <w:t xml:space="preserve"> </w:t>
      </w:r>
      <w:r w:rsidRPr="00844B27">
        <w:rPr>
          <w:spacing w:val="-2"/>
        </w:rPr>
        <w:t>Transakčného modulu</w:t>
      </w:r>
      <w:bookmarkEnd w:id="59"/>
      <w:bookmarkEnd w:id="60"/>
    </w:p>
    <w:p w14:paraId="65FF4132" w14:textId="77777777" w:rsidR="00AE4828" w:rsidRPr="00844B27" w:rsidRDefault="00AE4828" w:rsidP="00AE4828">
      <w:pPr>
        <w:pStyle w:val="KPZkladnytext"/>
        <w:jc w:val="both"/>
      </w:pPr>
    </w:p>
    <w:p w14:paraId="0C74F887" w14:textId="77777777" w:rsidR="00AE4828" w:rsidRPr="00844B27" w:rsidRDefault="00AE4828" w:rsidP="00AE4828">
      <w:pPr>
        <w:pStyle w:val="KPZkladnytext"/>
        <w:jc w:val="both"/>
      </w:pPr>
      <w:r w:rsidRPr="00844B27">
        <w:t>Ak Objednávateľ na základe výsledkov Skúšky funkčnosti Transakčného modulu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vybudovania Transakčného modulu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Transakčný modul</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Skúšky funkčnosti Transakčného modulu Potvrdenie o úplnom dokončení Fázy vybudovania Transakčného modulu. </w:t>
      </w:r>
    </w:p>
    <w:p w14:paraId="7E6F12F4" w14:textId="77777777" w:rsidR="00AE4828" w:rsidRPr="00844B27" w:rsidRDefault="00AE4828" w:rsidP="00AE4828">
      <w:pPr>
        <w:pStyle w:val="KPZkladnytext"/>
        <w:jc w:val="both"/>
      </w:pPr>
    </w:p>
    <w:p w14:paraId="06371886" w14:textId="77777777" w:rsidR="00AE4828" w:rsidRPr="00844B27" w:rsidRDefault="00AE4828" w:rsidP="00AE4828">
      <w:pPr>
        <w:pStyle w:val="KPZkladnytext"/>
        <w:jc w:val="both"/>
      </w:pPr>
      <w:r w:rsidRPr="00844B27">
        <w:t>Ak Objednávateľ zistí, že výstupy Fázy vybudovania Transakčného modulu, najmä výsledky Skúšky funkčnosti Transakčného modulu alebo Technických zariadení podľa článku 4.2.1. písm. m) nezodpovedajú požiadavkám uvedeným v</w:t>
      </w:r>
      <w:r w:rsidRPr="00844B27">
        <w:rPr>
          <w:spacing w:val="-1"/>
        </w:rPr>
        <w:t> </w:t>
      </w:r>
      <w:r w:rsidRPr="00844B27">
        <w:t>Zmluve a</w:t>
      </w:r>
      <w:r w:rsidRPr="00844B27">
        <w:rPr>
          <w:spacing w:val="-3"/>
        </w:rPr>
        <w:t> </w:t>
      </w:r>
      <w:r w:rsidRPr="00844B27">
        <w:t>jej Prílohách alebo že je zrejmé, že Transakčný modul alebo Technické zariadenia podľa článku 4.2.1. písm. m) nebudú zabezpečovať účel Zmluvy alebo riadnu, plne funkčnú, nepretržitú a bezporuchovú prevádzku Systému, oznámi bezodkladne, najneskôr však v lehote 5 Dní od uskutočnenia Skúšky funkčnosti Transakčného modulu, Poskytovateľovi zistené vady, chyby a nedostatky. Poskytovateľ je povinný zistené vady, chyby a nedostatky bezodkladne odstrániť. Objednávateľ nie je povinný vystaviť Poskytovateľovi Potvrdenie o úplnom dokončení Fázy vybudovania Transakčného modulu skôr, než budú vady, chyby a nedostatky úplne odstránené.</w:t>
      </w:r>
    </w:p>
    <w:p w14:paraId="0AB48627" w14:textId="77777777" w:rsidR="00AE4828" w:rsidRPr="00844B27" w:rsidRDefault="00AE4828" w:rsidP="00AE4828">
      <w:pPr>
        <w:pStyle w:val="KPZkladnytext"/>
        <w:jc w:val="both"/>
      </w:pPr>
    </w:p>
    <w:p w14:paraId="4A8B45DB" w14:textId="77777777" w:rsidR="00AE4828" w:rsidRDefault="00AE4828" w:rsidP="00AE4828">
      <w:pPr>
        <w:pStyle w:val="KPZkladnytext"/>
        <w:jc w:val="both"/>
      </w:pPr>
      <w:r w:rsidRPr="00844B27">
        <w:t>Potvrdenie o úplnom dokončení Fázy vybudovania Transakčného modulu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Fázy vybudovania Transakčného modulu nezbavuje Poskytovateľa zodpovednosti za</w:t>
      </w:r>
      <w:r w:rsidRPr="00844B27">
        <w:rPr>
          <w:spacing w:val="40"/>
        </w:rPr>
        <w:t xml:space="preserve"> </w:t>
      </w:r>
      <w:r w:rsidRPr="00844B27">
        <w:t>vady, chyby a nedostatky Transakčného modulu.</w:t>
      </w:r>
    </w:p>
    <w:p w14:paraId="2B659651" w14:textId="77777777" w:rsidR="009810DA" w:rsidRDefault="009810DA" w:rsidP="00AE4828">
      <w:pPr>
        <w:pStyle w:val="KPZkladnytext"/>
        <w:jc w:val="both"/>
      </w:pPr>
    </w:p>
    <w:p w14:paraId="203D6ACC" w14:textId="33B3F95D" w:rsidR="009810DA" w:rsidRDefault="009810DA" w:rsidP="00AE4828">
      <w:pPr>
        <w:pStyle w:val="KPZkladnytext"/>
        <w:jc w:val="both"/>
      </w:pPr>
      <w:r w:rsidRPr="009810DA">
        <w:t xml:space="preserve">Podmienkou pre úplné dokončenie Fázy vybudovania Transakčného modulu je, že Poskytovateľ predloží Objednávateľovi </w:t>
      </w:r>
      <w:r w:rsidR="002A349D" w:rsidRPr="002A349D">
        <w:t xml:space="preserve">Certifikát typu meradla spolu s protokolom vydaný Slovenským metrologickým ústavom k zariadeniam podľa položiek č. 1, 4 a 13 </w:t>
      </w:r>
      <w:r w:rsidRPr="009810DA">
        <w:t>podľa prílohy č. 6 tejto zmluvy. Tzn., že Poskytovateľ je povinný najneskôr do uplynutia lehoty na úplné dokončenie Fázy vybudovania Transakčného modulu predlož</w:t>
      </w:r>
      <w:r w:rsidR="00FB1141">
        <w:t>í</w:t>
      </w:r>
      <w:r w:rsidRPr="009810DA">
        <w:t xml:space="preserve">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Povinnosti podľa tohto odseku sa považujú za splnené, ak Poskytovateľ predložil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pre</w:t>
      </w:r>
      <w:r w:rsidR="005D501A">
        <w:t>d</w:t>
      </w:r>
      <w:r w:rsidRPr="009810DA">
        <w:t xml:space="preserve"> uzavretím tejto zmluvy.</w:t>
      </w:r>
    </w:p>
    <w:p w14:paraId="254145E7" w14:textId="77777777" w:rsidR="00725A0E" w:rsidRDefault="00725A0E" w:rsidP="00AE4828">
      <w:pPr>
        <w:pStyle w:val="KPZkladnytext"/>
        <w:jc w:val="both"/>
      </w:pPr>
    </w:p>
    <w:p w14:paraId="71F78F82" w14:textId="51DA45DC" w:rsidR="00725A0E" w:rsidRPr="00001D72" w:rsidRDefault="00725A0E" w:rsidP="00AE4828">
      <w:pPr>
        <w:pStyle w:val="KPZkladnytext"/>
        <w:jc w:val="both"/>
        <w:rPr>
          <w:color w:val="000000" w:themeColor="text1"/>
        </w:rPr>
      </w:pPr>
      <w:r w:rsidRPr="00001D72">
        <w:rPr>
          <w:color w:val="000000" w:themeColor="text1"/>
        </w:rPr>
        <w:lastRenderedPageBreak/>
        <w:t>Podmienkou pre úplné dokončenie Fázy vybudovania Transakčného modulu je, že Poskytovateľ predloží</w:t>
      </w:r>
      <w:r w:rsidRPr="00001D72">
        <w:rPr>
          <w:color w:val="000000" w:themeColor="text1"/>
        </w:rPr>
        <w:t xml:space="preserve"> </w:t>
      </w:r>
      <w:r w:rsidRPr="00001D72">
        <w:rPr>
          <w:color w:val="000000" w:themeColor="text1"/>
        </w:rPr>
        <w:t>rozhodnutie o jeho platnej registrácii podľa zákona č. 157/2018 Z. z. pre oblasť montáže a opravy určených meradiel, a to cestných rýchlomerov</w:t>
      </w:r>
      <w:r w:rsidRPr="00001D72">
        <w:rPr>
          <w:color w:val="000000" w:themeColor="text1"/>
        </w:rPr>
        <w:t>. V</w:t>
      </w:r>
      <w:r w:rsidRPr="00001D72">
        <w:rPr>
          <w:color w:val="000000" w:themeColor="text1"/>
        </w:rPr>
        <w:t xml:space="preserve"> prípade ak montáž a opravu cestných rýchlomerov </w:t>
      </w:r>
      <w:r w:rsidRPr="00001D72">
        <w:rPr>
          <w:color w:val="000000" w:themeColor="text1"/>
        </w:rPr>
        <w:t>zabezpečuje</w:t>
      </w:r>
      <w:r w:rsidRPr="00001D72">
        <w:rPr>
          <w:color w:val="000000" w:themeColor="text1"/>
        </w:rPr>
        <w:t xml:space="preserve"> subdodávateľ, </w:t>
      </w:r>
      <w:r w:rsidRPr="00001D72">
        <w:rPr>
          <w:color w:val="000000" w:themeColor="text1"/>
        </w:rPr>
        <w:t>Poskytovateľ</w:t>
      </w:r>
      <w:r w:rsidRPr="00001D72">
        <w:rPr>
          <w:color w:val="000000" w:themeColor="text1"/>
        </w:rPr>
        <w:t xml:space="preserve"> predlož</w:t>
      </w:r>
      <w:r w:rsidRPr="00001D72">
        <w:rPr>
          <w:color w:val="000000" w:themeColor="text1"/>
        </w:rPr>
        <w:t>í</w:t>
      </w:r>
      <w:r w:rsidRPr="00001D72">
        <w:rPr>
          <w:color w:val="000000" w:themeColor="text1"/>
        </w:rPr>
        <w:t xml:space="preserve"> uvedené rozhodnutie o platnej registrácii subdodávateľa.</w:t>
      </w:r>
    </w:p>
    <w:p w14:paraId="5C03CB88" w14:textId="77777777" w:rsidR="00AE4828" w:rsidRPr="00844B27" w:rsidRDefault="00AE4828" w:rsidP="00AE4828">
      <w:pPr>
        <w:pStyle w:val="KPZkladnytext"/>
      </w:pPr>
    </w:p>
    <w:p w14:paraId="18A40C9B" w14:textId="77777777" w:rsidR="00AE4828" w:rsidRPr="00844B27" w:rsidRDefault="00AE4828" w:rsidP="00AE4828">
      <w:pPr>
        <w:pStyle w:val="KPNadpis2"/>
        <w:numPr>
          <w:ilvl w:val="1"/>
          <w:numId w:val="18"/>
        </w:numPr>
        <w:spacing w:before="0" w:after="0"/>
        <w:ind w:left="709" w:hanging="709"/>
      </w:pPr>
      <w:bookmarkStart w:id="61" w:name="_Toc135731303"/>
      <w:bookmarkStart w:id="62" w:name="_Toc147841541"/>
      <w:r w:rsidRPr="00844B27">
        <w:t>Fáza</w:t>
      </w:r>
      <w:r w:rsidRPr="00844B27">
        <w:rPr>
          <w:spacing w:val="-10"/>
        </w:rPr>
        <w:t xml:space="preserve"> úplného </w:t>
      </w:r>
      <w:r w:rsidRPr="00844B27">
        <w:t>vybudovania</w:t>
      </w:r>
      <w:r w:rsidRPr="00844B27">
        <w:rPr>
          <w:spacing w:val="-6"/>
        </w:rPr>
        <w:t xml:space="preserve"> </w:t>
      </w:r>
      <w:r w:rsidRPr="00844B27">
        <w:rPr>
          <w:spacing w:val="-2"/>
        </w:rPr>
        <w:t>Systému</w:t>
      </w:r>
      <w:bookmarkEnd w:id="61"/>
      <w:bookmarkEnd w:id="62"/>
    </w:p>
    <w:p w14:paraId="688454DF" w14:textId="77777777" w:rsidR="00AE4828" w:rsidRPr="00844B27" w:rsidRDefault="00AE4828" w:rsidP="00AE4828">
      <w:pPr>
        <w:pStyle w:val="KPZkladnytext"/>
      </w:pPr>
    </w:p>
    <w:p w14:paraId="37B8E28D" w14:textId="77777777" w:rsidR="00AE4828" w:rsidRPr="00844B27" w:rsidRDefault="00AE4828" w:rsidP="00AE4828">
      <w:pPr>
        <w:pStyle w:val="KPNadpis3111"/>
        <w:numPr>
          <w:ilvl w:val="0"/>
          <w:numId w:val="176"/>
        </w:numPr>
        <w:spacing w:before="0"/>
        <w:ind w:hanging="720"/>
      </w:pPr>
      <w:bookmarkStart w:id="63" w:name="_Toc135731304"/>
      <w:bookmarkStart w:id="64" w:name="_Toc147841542"/>
      <w:r w:rsidRPr="00844B27">
        <w:t>Úplné vybudovanie</w:t>
      </w:r>
      <w:r w:rsidRPr="00844B27">
        <w:rPr>
          <w:spacing w:val="-13"/>
        </w:rPr>
        <w:t xml:space="preserve"> </w:t>
      </w:r>
      <w:r w:rsidRPr="00844B27">
        <w:rPr>
          <w:spacing w:val="-2"/>
        </w:rPr>
        <w:t>Systému</w:t>
      </w:r>
      <w:bookmarkEnd w:id="63"/>
      <w:bookmarkEnd w:id="64"/>
    </w:p>
    <w:p w14:paraId="4AD81882" w14:textId="77777777" w:rsidR="00AE4828" w:rsidRPr="00844B27" w:rsidRDefault="00AE4828" w:rsidP="00AE4828">
      <w:pPr>
        <w:pStyle w:val="KPZkladnytext"/>
        <w:jc w:val="both"/>
      </w:pPr>
    </w:p>
    <w:p w14:paraId="5F311289" w14:textId="77777777" w:rsidR="00AE4828" w:rsidRPr="00844B27" w:rsidRDefault="00AE4828" w:rsidP="00AE4828">
      <w:pPr>
        <w:pStyle w:val="KPZkladnytext"/>
        <w:jc w:val="both"/>
      </w:pPr>
      <w:r w:rsidRPr="00844B27">
        <w:t>Fáza úplného vybudovania Systému sa začína v</w:t>
      </w:r>
      <w:r w:rsidRPr="00844B27">
        <w:rPr>
          <w:spacing w:val="-1"/>
        </w:rPr>
        <w:t> </w:t>
      </w:r>
      <w:r w:rsidRPr="00844B27">
        <w:t>Deň vystavenia Potvrdenia o úplnom dokončení Fázy vybudovania Transakčného modulu</w:t>
      </w:r>
      <w:r w:rsidRPr="00844B27" w:rsidDel="002E18C0">
        <w:t xml:space="preserve"> </w:t>
      </w:r>
      <w:r w:rsidRPr="00844B27">
        <w:t xml:space="preserve"> podľa článku 4.2.4.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úplným vybudovaním Systému, resp. všetkých Komponentov Systému, a to predovšetkým:</w:t>
      </w:r>
    </w:p>
    <w:p w14:paraId="78A0ED67" w14:textId="77777777" w:rsidR="00AE4828" w:rsidRPr="00844B27" w:rsidRDefault="00AE4828" w:rsidP="00AE4828">
      <w:pPr>
        <w:pStyle w:val="KPZkladnytext"/>
        <w:jc w:val="both"/>
      </w:pPr>
    </w:p>
    <w:p w14:paraId="50C08E3D" w14:textId="77777777" w:rsidR="00AE4828" w:rsidRPr="00844B27" w:rsidRDefault="00AE4828" w:rsidP="00AE4828">
      <w:pPr>
        <w:pStyle w:val="KPZkladnytext"/>
        <w:numPr>
          <w:ilvl w:val="0"/>
          <w:numId w:val="188"/>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úplné </w:t>
      </w:r>
      <w:r w:rsidRPr="00844B27">
        <w:t>vybudovanie</w:t>
      </w:r>
      <w:r w:rsidRPr="00844B27">
        <w:rPr>
          <w:spacing w:val="-5"/>
        </w:rPr>
        <w:t xml:space="preserve"> </w:t>
      </w:r>
      <w:r w:rsidRPr="00844B27">
        <w:rPr>
          <w:spacing w:val="-2"/>
        </w:rPr>
        <w:t>Systému,</w:t>
      </w:r>
    </w:p>
    <w:p w14:paraId="061DA3E3" w14:textId="77777777" w:rsidR="00AE4828" w:rsidRPr="00844B27" w:rsidRDefault="00AE4828" w:rsidP="00AE4828">
      <w:pPr>
        <w:pStyle w:val="KPZkladnytext"/>
        <w:numPr>
          <w:ilvl w:val="0"/>
          <w:numId w:val="188"/>
        </w:numPr>
        <w:ind w:hanging="720"/>
        <w:jc w:val="both"/>
      </w:pPr>
      <w:r w:rsidRPr="00844B27">
        <w:t>zavedenie všetkých interných procesov na riadne prevádzkovanie Systému</w:t>
      </w:r>
      <w:r w:rsidRPr="00844B27">
        <w:rPr>
          <w:spacing w:val="-2"/>
        </w:rPr>
        <w:t>,</w:t>
      </w:r>
    </w:p>
    <w:p w14:paraId="3A24FA41" w14:textId="77777777" w:rsidR="00AE4828" w:rsidRPr="00844B27" w:rsidRDefault="00AE4828" w:rsidP="00AE4828">
      <w:pPr>
        <w:pStyle w:val="KPZkladnytext"/>
        <w:numPr>
          <w:ilvl w:val="0"/>
          <w:numId w:val="188"/>
        </w:numPr>
        <w:ind w:hanging="720"/>
        <w:jc w:val="both"/>
      </w:pPr>
      <w:r w:rsidRPr="00844B27">
        <w:t>zmluvné zabezpečenie a zavedenie externých procesov na riadne prevádzkovanie Systému,</w:t>
      </w:r>
    </w:p>
    <w:p w14:paraId="37A171B2" w14:textId="77777777" w:rsidR="00AE4828" w:rsidRPr="00844B27" w:rsidRDefault="00AE4828" w:rsidP="00AE4828">
      <w:pPr>
        <w:pStyle w:val="KPZkladnytext"/>
        <w:numPr>
          <w:ilvl w:val="0"/>
          <w:numId w:val="188"/>
        </w:numPr>
        <w:ind w:hanging="720"/>
        <w:jc w:val="both"/>
      </w:pPr>
      <w:r w:rsidRPr="00844B27">
        <w:t xml:space="preserve">návrh, vypracovanie a zabezpečenie distribúcie všetkých Právnych dokumentov potrebných na riadne prevádzkovanie Systému vo vzťahu ku všetkým relevantným </w:t>
      </w:r>
      <w:r w:rsidRPr="00844B27">
        <w:rPr>
          <w:spacing w:val="-2"/>
        </w:rPr>
        <w:t>osobám,</w:t>
      </w:r>
    </w:p>
    <w:p w14:paraId="47938A96" w14:textId="77777777" w:rsidR="00AE4828" w:rsidRPr="00844B27" w:rsidRDefault="00AE4828" w:rsidP="00AE4828">
      <w:pPr>
        <w:pStyle w:val="KPZkladnytext"/>
        <w:numPr>
          <w:ilvl w:val="0"/>
          <w:numId w:val="188"/>
        </w:numPr>
        <w:ind w:hanging="720"/>
        <w:jc w:val="both"/>
      </w:pPr>
      <w:r w:rsidRPr="00844B27">
        <w:rPr>
          <w:spacing w:val="-2"/>
        </w:rPr>
        <w:t>montáž jednotlivých Komponentov Systému a ich sfunkčnenie,</w:t>
      </w:r>
    </w:p>
    <w:p w14:paraId="02387CEE" w14:textId="77777777" w:rsidR="00AE4828" w:rsidRPr="00844B27" w:rsidRDefault="00AE4828" w:rsidP="00AE4828">
      <w:pPr>
        <w:pStyle w:val="KPZkladnytext"/>
        <w:numPr>
          <w:ilvl w:val="0"/>
          <w:numId w:val="188"/>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4C1D612B" w14:textId="77777777" w:rsidR="00AE4828" w:rsidRPr="00844B27" w:rsidRDefault="00AE4828" w:rsidP="00AE4828">
      <w:pPr>
        <w:pStyle w:val="KPZkladnytext"/>
        <w:numPr>
          <w:ilvl w:val="0"/>
          <w:numId w:val="188"/>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E259CFF" w14:textId="77777777" w:rsidR="00AE4828" w:rsidRPr="00844B27" w:rsidRDefault="00AE4828" w:rsidP="00AE4828">
      <w:pPr>
        <w:pStyle w:val="KPZkladnytext"/>
        <w:numPr>
          <w:ilvl w:val="0"/>
          <w:numId w:val="188"/>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24049C1C" w14:textId="77777777" w:rsidR="00AE4828" w:rsidRPr="00844B27" w:rsidRDefault="00AE4828" w:rsidP="00AE4828">
      <w:pPr>
        <w:pStyle w:val="KPZkladnytext"/>
        <w:numPr>
          <w:ilvl w:val="0"/>
          <w:numId w:val="188"/>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Systému,</w:t>
      </w:r>
    </w:p>
    <w:p w14:paraId="5FE59DDC" w14:textId="77777777" w:rsidR="00AE4828" w:rsidRPr="00844B27" w:rsidRDefault="00AE4828" w:rsidP="00AE4828">
      <w:pPr>
        <w:pStyle w:val="KPZkladnytext"/>
        <w:numPr>
          <w:ilvl w:val="0"/>
          <w:numId w:val="188"/>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Čiastkových</w:t>
      </w:r>
      <w:r w:rsidRPr="00844B27">
        <w:rPr>
          <w:spacing w:val="-8"/>
        </w:rPr>
        <w:t xml:space="preserve"> </w:t>
      </w:r>
      <w:r w:rsidRPr="00844B27">
        <w:t>skúšok</w:t>
      </w:r>
      <w:r w:rsidRPr="00844B27">
        <w:rPr>
          <w:spacing w:val="-10"/>
        </w:rPr>
        <w:t xml:space="preserve"> </w:t>
      </w:r>
      <w:r w:rsidRPr="00844B27">
        <w:t>funkčnosti</w:t>
      </w:r>
      <w:r w:rsidRPr="00844B27">
        <w:rPr>
          <w:spacing w:val="-10"/>
        </w:rPr>
        <w:t xml:space="preserve"> </w:t>
      </w:r>
      <w:r w:rsidRPr="00844B27">
        <w:rPr>
          <w:spacing w:val="-2"/>
        </w:rPr>
        <w:t>Systému,</w:t>
      </w:r>
    </w:p>
    <w:p w14:paraId="06E5E9E6" w14:textId="77777777" w:rsidR="00AE4828" w:rsidRPr="00844B27" w:rsidRDefault="00AE4828" w:rsidP="00AE4828">
      <w:pPr>
        <w:pStyle w:val="KPZkladnytext"/>
        <w:numPr>
          <w:ilvl w:val="0"/>
          <w:numId w:val="188"/>
        </w:numPr>
        <w:ind w:hanging="720"/>
        <w:jc w:val="both"/>
      </w:pPr>
      <w:r w:rsidRPr="00844B27">
        <w:t>úspešné vykonanie Komplexnej skúšky funkčnosti Systému,</w:t>
      </w:r>
    </w:p>
    <w:p w14:paraId="3D4AE263" w14:textId="77777777" w:rsidR="00AE4828" w:rsidRPr="00844B27" w:rsidRDefault="00AE4828" w:rsidP="00AE4828">
      <w:pPr>
        <w:pStyle w:val="KPZkladnytext"/>
        <w:numPr>
          <w:ilvl w:val="0"/>
          <w:numId w:val="188"/>
        </w:numPr>
        <w:ind w:hanging="720"/>
        <w:jc w:val="both"/>
      </w:pPr>
      <w:r w:rsidRPr="00844B27">
        <w:t>odovzdanie</w:t>
      </w:r>
      <w:r w:rsidRPr="00844B27">
        <w:rPr>
          <w:spacing w:val="-7"/>
        </w:rPr>
        <w:t xml:space="preserve"> </w:t>
      </w:r>
      <w:r w:rsidRPr="00844B27">
        <w:t>Systému</w:t>
      </w:r>
      <w:r w:rsidRPr="00844B27">
        <w:rPr>
          <w:spacing w:val="-7"/>
        </w:rPr>
        <w:t xml:space="preserve"> </w:t>
      </w:r>
      <w:r w:rsidRPr="00844B27">
        <w:rPr>
          <w:spacing w:val="-2"/>
        </w:rPr>
        <w:t>Objednávateľovi,</w:t>
      </w:r>
    </w:p>
    <w:p w14:paraId="7CDBD4E4" w14:textId="77777777" w:rsidR="00AE4828" w:rsidRPr="00844B27" w:rsidRDefault="00AE4828" w:rsidP="00AE4828">
      <w:pPr>
        <w:pStyle w:val="KPZkladnytext"/>
        <w:numPr>
          <w:ilvl w:val="0"/>
          <w:numId w:val="188"/>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1883225F" w14:textId="77777777" w:rsidR="00AE4828" w:rsidRPr="00844B27" w:rsidRDefault="00AE4828" w:rsidP="00AE4828">
      <w:pPr>
        <w:pStyle w:val="KPZkladnytext"/>
        <w:jc w:val="both"/>
      </w:pPr>
    </w:p>
    <w:p w14:paraId="79CA4D95" w14:textId="77777777" w:rsidR="00AE4828" w:rsidRPr="00844B27" w:rsidRDefault="00AE4828" w:rsidP="00AE4828">
      <w:pPr>
        <w:pStyle w:val="KPZkladnytext"/>
        <w:jc w:val="both"/>
      </w:pPr>
      <w:r w:rsidRPr="00844B27">
        <w:t xml:space="preserve">Všetky Práce musia byť realizované tak, aby zabezpečili, že </w:t>
      </w:r>
      <w:r w:rsidRPr="00844B27">
        <w:rPr>
          <w:spacing w:val="-10"/>
        </w:rPr>
        <w:t>vybudovaný</w:t>
      </w:r>
      <w:r w:rsidRPr="00844B27">
        <w:t xml:space="preserve"> Systém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vybudovaný </w:t>
      </w:r>
      <w:r w:rsidRPr="00844B27">
        <w:t>Systému</w:t>
      </w:r>
      <w:r w:rsidRPr="00844B27">
        <w:rPr>
          <w:spacing w:val="-1"/>
        </w:rPr>
        <w:t xml:space="preserve"> </w:t>
      </w:r>
      <w:r w:rsidRPr="00844B27">
        <w:t>bude</w:t>
      </w:r>
      <w:r w:rsidRPr="00844B27">
        <w:rPr>
          <w:spacing w:val="-3"/>
        </w:rPr>
        <w:t xml:space="preserve"> </w:t>
      </w:r>
      <w:r w:rsidRPr="00844B27">
        <w:t>v</w:t>
      </w:r>
      <w:r w:rsidRPr="00844B27">
        <w:rPr>
          <w:spacing w:val="-3"/>
        </w:rPr>
        <w:t> </w:t>
      </w:r>
      <w:r w:rsidRPr="00844B27">
        <w:t>súlade</w:t>
      </w:r>
      <w:r w:rsidRPr="00844B27">
        <w:rPr>
          <w:spacing w:val="-2"/>
        </w:rPr>
        <w:t xml:space="preserve"> </w:t>
      </w:r>
      <w:r w:rsidRPr="00844B27">
        <w:t>so</w:t>
      </w:r>
      <w:r w:rsidRPr="00844B27">
        <w:rPr>
          <w:spacing w:val="-2"/>
        </w:rPr>
        <w:t xml:space="preserve"> </w:t>
      </w:r>
      <w:r w:rsidRPr="00844B27">
        <w:t>Zmluvou</w:t>
      </w:r>
      <w:r w:rsidRPr="00844B27">
        <w:rPr>
          <w:spacing w:val="-3"/>
        </w:rPr>
        <w:t xml:space="preserve"> </w:t>
      </w:r>
      <w:r w:rsidRPr="00844B27">
        <w:t>a</w:t>
      </w:r>
      <w:r w:rsidRPr="00844B27">
        <w:rPr>
          <w:spacing w:val="-1"/>
        </w:rPr>
        <w:t> </w:t>
      </w:r>
      <w:r w:rsidRPr="00844B27">
        <w:t>jej</w:t>
      </w:r>
      <w:r w:rsidRPr="00844B27">
        <w:rPr>
          <w:spacing w:val="-1"/>
        </w:rPr>
        <w:t xml:space="preserve"> </w:t>
      </w:r>
      <w:r w:rsidRPr="00844B27">
        <w:t>Prílohami</w:t>
      </w:r>
      <w:r w:rsidRPr="00844B27">
        <w:rPr>
          <w:spacing w:val="-3"/>
        </w:rPr>
        <w:t xml:space="preserve"> </w:t>
      </w:r>
      <w:r w:rsidRPr="00844B27">
        <w:t>a</w:t>
      </w:r>
      <w:r w:rsidRPr="00844B27">
        <w:rPr>
          <w:spacing w:val="-2"/>
        </w:rPr>
        <w:t>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požiadavky na Fázu </w:t>
      </w:r>
      <w:r w:rsidRPr="00844B27">
        <w:rPr>
          <w:spacing w:val="-10"/>
        </w:rPr>
        <w:t>úplného</w:t>
      </w:r>
      <w:r w:rsidRPr="00844B27">
        <w:t xml:space="preserve"> vybudovania Systému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610F3A5F" w14:textId="77777777" w:rsidR="00AE4828" w:rsidRPr="00844B27" w:rsidRDefault="00AE4828" w:rsidP="00AE4828">
      <w:pPr>
        <w:pStyle w:val="KPZkladnytext"/>
        <w:jc w:val="both"/>
        <w:rPr>
          <w:b/>
        </w:rPr>
      </w:pPr>
    </w:p>
    <w:p w14:paraId="203F486C" w14:textId="77777777" w:rsidR="00AE4828" w:rsidRPr="00844B27" w:rsidRDefault="00AE4828" w:rsidP="00AE4828">
      <w:pPr>
        <w:pStyle w:val="KPZkladnytext"/>
        <w:jc w:val="both"/>
      </w:pPr>
      <w:r w:rsidRPr="00844B27">
        <w:t xml:space="preserve">Poskytovateľ je povinný dodržať Lehotu na </w:t>
      </w:r>
      <w:r w:rsidRPr="00844B27">
        <w:rPr>
          <w:spacing w:val="-10"/>
        </w:rPr>
        <w:t>úplné</w:t>
      </w:r>
      <w:r w:rsidRPr="00844B27">
        <w:t xml:space="preserve"> vybudovanie Systému stanovenú v bode 3a Časovom harmonograme.</w:t>
      </w:r>
    </w:p>
    <w:p w14:paraId="36CA1F04" w14:textId="77777777" w:rsidR="00AE4828" w:rsidRPr="00844B27" w:rsidRDefault="00AE4828" w:rsidP="00AE4828">
      <w:pPr>
        <w:pStyle w:val="KPZkladnytext"/>
        <w:jc w:val="both"/>
      </w:pPr>
    </w:p>
    <w:p w14:paraId="0314B6BF" w14:textId="77777777" w:rsidR="00AE4828" w:rsidRPr="00844B27" w:rsidRDefault="00AE4828" w:rsidP="00AE4828">
      <w:pPr>
        <w:pStyle w:val="KPNadpis3111"/>
        <w:numPr>
          <w:ilvl w:val="0"/>
          <w:numId w:val="194"/>
        </w:numPr>
        <w:spacing w:before="0"/>
        <w:ind w:hanging="720"/>
      </w:pPr>
      <w:bookmarkStart w:id="65" w:name="_Toc135731306"/>
      <w:bookmarkStart w:id="66" w:name="_Toc147841543"/>
      <w:r w:rsidRPr="00844B27">
        <w:t>Uskutočnenie</w:t>
      </w:r>
      <w:r w:rsidRPr="00844B27">
        <w:rPr>
          <w:spacing w:val="-13"/>
        </w:rPr>
        <w:t xml:space="preserve"> </w:t>
      </w:r>
      <w:r w:rsidRPr="00844B27">
        <w:t>Skúšok</w:t>
      </w:r>
      <w:r w:rsidRPr="00844B27">
        <w:rPr>
          <w:spacing w:val="-12"/>
        </w:rPr>
        <w:t xml:space="preserve"> </w:t>
      </w:r>
      <w:r w:rsidRPr="00844B27">
        <w:t>funkčnosti</w:t>
      </w:r>
      <w:bookmarkEnd w:id="65"/>
      <w:bookmarkEnd w:id="66"/>
    </w:p>
    <w:p w14:paraId="4CB36C24" w14:textId="77777777" w:rsidR="00AE4828" w:rsidRPr="00844B27" w:rsidRDefault="00AE4828" w:rsidP="00AE4828">
      <w:pPr>
        <w:pStyle w:val="KPZkladnytext"/>
        <w:jc w:val="both"/>
      </w:pPr>
    </w:p>
    <w:p w14:paraId="1A48881C" w14:textId="77777777" w:rsidR="00AE4828" w:rsidRPr="00844B27" w:rsidRDefault="00AE4828" w:rsidP="00AE4828">
      <w:pPr>
        <w:pStyle w:val="KPZkladnytext"/>
        <w:jc w:val="both"/>
      </w:pPr>
      <w:r w:rsidRPr="00844B27">
        <w:t xml:space="preserve">Predpokladom dokončenia </w:t>
      </w:r>
      <w:bookmarkStart w:id="67" w:name="_Hlk137022578"/>
      <w:r w:rsidRPr="00844B27">
        <w:t>Fázy úplného vybudovania Systému</w:t>
      </w:r>
      <w:bookmarkEnd w:id="67"/>
      <w:r w:rsidRPr="00844B27">
        <w:t xml:space="preserve"> a</w:t>
      </w:r>
      <w:r w:rsidRPr="00844B27">
        <w:rPr>
          <w:spacing w:val="-3"/>
        </w:rPr>
        <w:t> </w:t>
      </w:r>
      <w:r w:rsidRPr="00844B27">
        <w:t xml:space="preserve">dodržania Lehoty na úplné vybudovanie Systému je úspešné uskutočnenie všetkých Skúšok funkčnosti (Čiastkových skúšok </w:t>
      </w:r>
      <w:r w:rsidRPr="00844B27">
        <w:lastRenderedPageBreak/>
        <w:t>funkčnosti Systému a Komplexnej skúšky funkčnosti Systému). Účelom Skúšok funkčnosti je overenie, či je Systém vybudovaný v súlade s požiadavkami uvedenými v tejto Zmluve a jej Prílohách, ako aj výstupmi Fázy návrhu Systému a či zabezpečí dosiahnutie účelu tejto Zmluvy</w:t>
      </w:r>
      <w:r w:rsidRPr="00844B27">
        <w:rPr>
          <w:spacing w:val="80"/>
        </w:rPr>
        <w:t xml:space="preserve"> </w:t>
      </w:r>
      <w:r w:rsidRPr="00844B27">
        <w:t>ako aj riadnu, plne funkčnú, nepretržitú a bezporuchovú prevádzku Systému.</w:t>
      </w:r>
    </w:p>
    <w:p w14:paraId="6B9A5B48" w14:textId="77777777" w:rsidR="00AE4828" w:rsidRPr="00844B27" w:rsidRDefault="00AE4828" w:rsidP="00AE4828">
      <w:pPr>
        <w:pStyle w:val="KPZkladnytext"/>
        <w:jc w:val="both"/>
      </w:pPr>
    </w:p>
    <w:p w14:paraId="1BACD371" w14:textId="77777777" w:rsidR="00AE4828" w:rsidRPr="00844B27" w:rsidRDefault="00AE4828" w:rsidP="00AE4828">
      <w:pPr>
        <w:pStyle w:val="KPZkladnytext"/>
        <w:jc w:val="both"/>
      </w:pPr>
      <w:r w:rsidRPr="00844B27">
        <w:t>Podrobnosti vykonávania Skúšok</w:t>
      </w:r>
      <w:r w:rsidRPr="00844B27">
        <w:rPr>
          <w:spacing w:val="-2"/>
        </w:rPr>
        <w:t xml:space="preserve"> </w:t>
      </w:r>
      <w:r w:rsidRPr="00844B27">
        <w:t>funkčnosti</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plnom rozsahu splnenie požadovaného účelu Fázy úplného vybudovania Systému v súlade s touto Zmluvou a jej Prílohami.</w:t>
      </w:r>
    </w:p>
    <w:p w14:paraId="50385A4F" w14:textId="77777777" w:rsidR="00AE4828" w:rsidRPr="00844B27" w:rsidRDefault="00AE4828" w:rsidP="00AE4828">
      <w:pPr>
        <w:pStyle w:val="KPZkladnytext"/>
        <w:jc w:val="both"/>
      </w:pPr>
    </w:p>
    <w:p w14:paraId="1CED74C0" w14:textId="77777777" w:rsidR="00AE4828" w:rsidRPr="00844B27" w:rsidRDefault="00AE4828" w:rsidP="00AE4828">
      <w:pPr>
        <w:pStyle w:val="KPZkladnytext"/>
        <w:jc w:val="both"/>
      </w:pPr>
      <w:r w:rsidRPr="00844B27">
        <w:t>Nesplnenie podmienok, týkajúcich sa Fázy úplného vybudovania Systému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CA49A61" w14:textId="77777777" w:rsidR="00AE4828" w:rsidRPr="00844B27" w:rsidRDefault="00AE4828" w:rsidP="00AE4828">
      <w:pPr>
        <w:pStyle w:val="KPZkladnytext"/>
        <w:jc w:val="both"/>
      </w:pPr>
    </w:p>
    <w:p w14:paraId="31C350A8" w14:textId="77777777" w:rsidR="00AE4828" w:rsidRPr="00844B27" w:rsidRDefault="00AE4828" w:rsidP="00AE4828">
      <w:pPr>
        <w:pStyle w:val="KPNadpis3111"/>
        <w:numPr>
          <w:ilvl w:val="0"/>
          <w:numId w:val="194"/>
        </w:numPr>
        <w:spacing w:before="0"/>
        <w:ind w:hanging="720"/>
      </w:pPr>
      <w:bookmarkStart w:id="68" w:name="_Toc135731307"/>
      <w:bookmarkStart w:id="69" w:name="_Toc147841544"/>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úplného </w:t>
      </w:r>
      <w:r w:rsidRPr="00844B27">
        <w:t>vybudovania</w:t>
      </w:r>
      <w:r w:rsidRPr="00844B27">
        <w:rPr>
          <w:spacing w:val="-9"/>
        </w:rPr>
        <w:t xml:space="preserve"> </w:t>
      </w:r>
      <w:r w:rsidRPr="00844B27">
        <w:rPr>
          <w:spacing w:val="-2"/>
        </w:rPr>
        <w:t>Systému</w:t>
      </w:r>
      <w:bookmarkEnd w:id="68"/>
      <w:bookmarkEnd w:id="69"/>
    </w:p>
    <w:p w14:paraId="2CFA1992" w14:textId="77777777" w:rsidR="00AE4828" w:rsidRPr="00844B27" w:rsidRDefault="00AE4828" w:rsidP="00AE4828">
      <w:pPr>
        <w:pStyle w:val="KPZkladnytext"/>
        <w:jc w:val="both"/>
      </w:pPr>
    </w:p>
    <w:p w14:paraId="11B3B608" w14:textId="77777777" w:rsidR="00AE4828" w:rsidRPr="00844B27" w:rsidRDefault="00AE4828" w:rsidP="00AE4828">
      <w:pPr>
        <w:pStyle w:val="KPZkladnytext"/>
        <w:jc w:val="both"/>
      </w:pPr>
      <w:r w:rsidRPr="00844B27">
        <w:t>Poskytovateľ je povinný predkladať Objednávateľovi všetky výstupy Fázy úplného vybudovania Systému v súlade s Časovým harmonogramom a Plánom skúšok. Objednávateľ je oprávnený kontrolovať jednotlivé výstupy</w:t>
      </w:r>
      <w:r w:rsidRPr="00844B27">
        <w:rPr>
          <w:spacing w:val="-5"/>
        </w:rPr>
        <w:t xml:space="preserve"> </w:t>
      </w:r>
      <w:r w:rsidRPr="00844B27">
        <w:t>Fázy úplného vybudovania Systému z hľadiska toho, či zodpovedajú požiadavkám uvedeným v tejto Zmluve a jej Prílohách a či budovaný Systém bude zabezpečovať účel Zmluvy ako aj riadnu, plne funkčnú, nepretržitú a bezporuchovú prevádzku Systému. Objednávateľ je oprávnený predkladať Poskytovateľovi pripomienky k jednotlivým výstupom Fázy</w:t>
      </w:r>
      <w:r w:rsidRPr="00844B27">
        <w:rPr>
          <w:spacing w:val="-13"/>
        </w:rPr>
        <w:t xml:space="preserve"> úplného </w:t>
      </w:r>
      <w:r w:rsidRPr="00844B27">
        <w:t>vybudovania</w:t>
      </w:r>
      <w:r w:rsidRPr="00844B27">
        <w:rPr>
          <w:spacing w:val="-9"/>
        </w:rPr>
        <w:t xml:space="preserve"> </w:t>
      </w:r>
      <w:r w:rsidRPr="00844B27">
        <w:rPr>
          <w:spacing w:val="-2"/>
        </w:rPr>
        <w:t>Systému</w:t>
      </w:r>
      <w:r w:rsidRPr="00844B27">
        <w:t>,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však nezbavuje Poskytovateľa zodpovednosti za vady Systému.</w:t>
      </w:r>
    </w:p>
    <w:p w14:paraId="365B0907" w14:textId="77777777" w:rsidR="00AE4828" w:rsidRPr="00844B27" w:rsidRDefault="00AE4828" w:rsidP="00AE4828">
      <w:pPr>
        <w:pStyle w:val="KPZkladnytext"/>
        <w:jc w:val="both"/>
      </w:pPr>
    </w:p>
    <w:p w14:paraId="5D762D41"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19B2FD0B" w14:textId="77777777" w:rsidR="00AE4828" w:rsidRPr="00844B27" w:rsidRDefault="00AE4828" w:rsidP="00AE4828">
      <w:pPr>
        <w:pStyle w:val="KPZkladnytext"/>
        <w:jc w:val="both"/>
      </w:pPr>
    </w:p>
    <w:p w14:paraId="02A24E17" w14:textId="77777777" w:rsidR="00AE4828" w:rsidRPr="00844B27" w:rsidRDefault="00AE4828" w:rsidP="00AE4828">
      <w:pPr>
        <w:pStyle w:val="KPNadpis3111"/>
        <w:numPr>
          <w:ilvl w:val="0"/>
          <w:numId w:val="194"/>
        </w:numPr>
        <w:spacing w:before="0"/>
        <w:ind w:hanging="720"/>
      </w:pPr>
      <w:bookmarkStart w:id="70" w:name="_Toc135731308"/>
      <w:bookmarkStart w:id="71" w:name="_Toc147841545"/>
      <w:r w:rsidRPr="00844B27">
        <w:t>Dokončenie</w:t>
      </w:r>
      <w:r w:rsidRPr="00844B27">
        <w:rPr>
          <w:spacing w:val="-11"/>
        </w:rPr>
        <w:t xml:space="preserve"> </w:t>
      </w:r>
      <w:r w:rsidRPr="00844B27">
        <w:t xml:space="preserve">Fázy </w:t>
      </w:r>
      <w:r w:rsidRPr="00844B27">
        <w:rPr>
          <w:spacing w:val="-11"/>
        </w:rPr>
        <w:t>úplného</w:t>
      </w:r>
      <w:r w:rsidRPr="00844B27">
        <w:rPr>
          <w:spacing w:val="-12"/>
        </w:rPr>
        <w:t xml:space="preserve"> </w:t>
      </w:r>
      <w:r w:rsidRPr="00844B27">
        <w:t>vybudovania</w:t>
      </w:r>
      <w:r w:rsidRPr="00844B27">
        <w:rPr>
          <w:spacing w:val="-9"/>
        </w:rPr>
        <w:t xml:space="preserve"> </w:t>
      </w:r>
      <w:r w:rsidRPr="00844B27">
        <w:rPr>
          <w:spacing w:val="-2"/>
        </w:rPr>
        <w:t>Systému</w:t>
      </w:r>
      <w:bookmarkEnd w:id="70"/>
      <w:bookmarkEnd w:id="71"/>
    </w:p>
    <w:p w14:paraId="279A7996" w14:textId="77777777" w:rsidR="00AE4828" w:rsidRPr="00844B27" w:rsidRDefault="00AE4828" w:rsidP="00AE4828">
      <w:pPr>
        <w:pStyle w:val="KPZkladnytext"/>
        <w:jc w:val="both"/>
      </w:pPr>
    </w:p>
    <w:p w14:paraId="6C372FEE" w14:textId="77777777" w:rsidR="00AE4828" w:rsidRPr="00844B27" w:rsidRDefault="00AE4828" w:rsidP="00AE4828">
      <w:pPr>
        <w:pStyle w:val="KPZkladnytext"/>
        <w:jc w:val="both"/>
      </w:pPr>
      <w:r w:rsidRPr="00844B27">
        <w:t>Ak Objednávateľ na základe výsledkov Komplexnej skúšky funkčnosti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bookmarkStart w:id="72" w:name="_Hlk137024191"/>
      <w:r w:rsidRPr="00844B27">
        <w:t>Fázy</w:t>
      </w:r>
      <w:r w:rsidRPr="00844B27">
        <w:rPr>
          <w:spacing w:val="-3"/>
        </w:rPr>
        <w:t xml:space="preserve"> úplného </w:t>
      </w:r>
      <w:r w:rsidRPr="00844B27">
        <w:t>vybudovania Systému</w:t>
      </w:r>
      <w:bookmarkEnd w:id="72"/>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w:t>
      </w:r>
      <w:bookmarkStart w:id="73" w:name="_Hlk137024204"/>
      <w:r w:rsidRPr="00844B27">
        <w:t>Komplexnej skúšky funkčnosti Systému</w:t>
      </w:r>
      <w:bookmarkEnd w:id="73"/>
      <w:r w:rsidRPr="00844B27">
        <w:t xml:space="preserve"> Potvrdenie o úplnom dokončení Systému. </w:t>
      </w:r>
    </w:p>
    <w:p w14:paraId="1C36B666" w14:textId="77777777" w:rsidR="00AE4828" w:rsidRPr="00844B27" w:rsidRDefault="00AE4828" w:rsidP="00AE4828">
      <w:pPr>
        <w:pStyle w:val="KPZkladnytext"/>
        <w:jc w:val="both"/>
      </w:pPr>
    </w:p>
    <w:p w14:paraId="7A00211F" w14:textId="77777777" w:rsidR="00AE4828" w:rsidRPr="00844B27" w:rsidRDefault="00AE4828" w:rsidP="00AE4828">
      <w:pPr>
        <w:pStyle w:val="KPZkladnytext"/>
        <w:jc w:val="both"/>
      </w:pPr>
      <w:r w:rsidRPr="00844B27">
        <w:t>Ak Objednávateľ zistí, že výstupy Fázy úplného vybudovania Systému, najmä výsledky Komplexnej skúšky funkčnosti Systému nezodpovedajú požiadavkám uvedeným v</w:t>
      </w:r>
      <w:r w:rsidRPr="00844B27">
        <w:rPr>
          <w:spacing w:val="-1"/>
        </w:rPr>
        <w:t> </w:t>
      </w:r>
      <w:r w:rsidRPr="00844B27">
        <w:t>Zmluve a</w:t>
      </w:r>
      <w:r w:rsidRPr="00844B27">
        <w:rPr>
          <w:spacing w:val="-3"/>
        </w:rPr>
        <w:t> </w:t>
      </w:r>
      <w:r w:rsidRPr="00844B27">
        <w:t>jej Prílohách alebo že je zrejmé, že Systém nebude zabezpečovať účel Zmluvy alebo riadnu, plne funkčnú, nepretržitú a bezporuchovú prevádzku Systému, oznámi bezodkladne, najneskôr však v lehote 5 Dní od uskutočnenia Komplexnej skúšky funkčnosti Systému, Poskytovateľovi zistené vady, chyby a nedostatky. Poskytovateľ je povinný zistené vady, chyby a nedostatky bezodkladne odstrániť. Objednávateľ nie je povinný vystaviť Poskytovateľovi Potvrdenie o úplnom dokončení Systému skôr, než budú vady, chyby a nedostatky úplne odstránené.</w:t>
      </w:r>
    </w:p>
    <w:p w14:paraId="720399B2" w14:textId="77777777" w:rsidR="00AE4828" w:rsidRPr="00844B27" w:rsidRDefault="00AE4828" w:rsidP="00AE4828">
      <w:pPr>
        <w:pStyle w:val="KPZkladnytext"/>
        <w:jc w:val="both"/>
      </w:pPr>
    </w:p>
    <w:p w14:paraId="0F2C3030" w14:textId="77777777" w:rsidR="00AE4828" w:rsidRPr="00844B27" w:rsidRDefault="00AE4828" w:rsidP="00AE4828">
      <w:pPr>
        <w:pStyle w:val="KPZkladnytext"/>
        <w:jc w:val="both"/>
      </w:pPr>
      <w:r w:rsidRPr="00844B27">
        <w:t>Potvrdenie o úplnom dokončení Systému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Systému nezbavuje Poskytovateľa zodpovednosti za</w:t>
      </w:r>
      <w:r w:rsidRPr="00844B27">
        <w:rPr>
          <w:spacing w:val="40"/>
        </w:rPr>
        <w:t xml:space="preserve"> </w:t>
      </w:r>
      <w:r w:rsidRPr="00844B27">
        <w:t>vady, chyby a nedostatky Systému.</w:t>
      </w:r>
    </w:p>
    <w:p w14:paraId="2D4151EB" w14:textId="77777777" w:rsidR="00AE4828" w:rsidRPr="00844B27" w:rsidRDefault="00AE4828" w:rsidP="00AE4828">
      <w:pPr>
        <w:pStyle w:val="KPZkladnytext"/>
        <w:jc w:val="both"/>
        <w:rPr>
          <w:spacing w:val="-2"/>
        </w:rPr>
      </w:pPr>
    </w:p>
    <w:p w14:paraId="3DF06BDA" w14:textId="77777777" w:rsidR="00AE4828" w:rsidRPr="00844B27" w:rsidRDefault="00AE4828" w:rsidP="00AE4828">
      <w:pPr>
        <w:pStyle w:val="KPZkladnytext"/>
        <w:jc w:val="both"/>
        <w:rPr>
          <w:spacing w:val="-2"/>
        </w:rPr>
      </w:pPr>
    </w:p>
    <w:p w14:paraId="4B666EF9" w14:textId="77777777" w:rsidR="00AE4828" w:rsidRPr="00844B27" w:rsidRDefault="00AE4828" w:rsidP="00AE4828">
      <w:pPr>
        <w:pStyle w:val="KPZkladnytext"/>
        <w:jc w:val="both"/>
        <w:rPr>
          <w:spacing w:val="-2"/>
        </w:rPr>
      </w:pPr>
    </w:p>
    <w:p w14:paraId="33BC2C10" w14:textId="77777777" w:rsidR="00AE4828" w:rsidRPr="00844B27" w:rsidRDefault="00AE4828" w:rsidP="00AE4828">
      <w:pPr>
        <w:pStyle w:val="KPZkladnytext"/>
        <w:jc w:val="both"/>
        <w:rPr>
          <w:spacing w:val="-2"/>
        </w:rPr>
      </w:pPr>
    </w:p>
    <w:p w14:paraId="54F320FA" w14:textId="77777777" w:rsidR="00AE4828" w:rsidRPr="00844B27" w:rsidRDefault="00AE4828" w:rsidP="00AE4828">
      <w:pPr>
        <w:pStyle w:val="KPZkladnytext"/>
        <w:jc w:val="both"/>
        <w:rPr>
          <w:spacing w:val="-2"/>
        </w:rPr>
      </w:pPr>
    </w:p>
    <w:p w14:paraId="0E44F562" w14:textId="77777777" w:rsidR="00AE4828" w:rsidRPr="00844B27" w:rsidRDefault="00AE4828" w:rsidP="00AE4828">
      <w:pPr>
        <w:pStyle w:val="KPZkladnytext"/>
        <w:jc w:val="both"/>
        <w:rPr>
          <w:spacing w:val="-2"/>
        </w:rPr>
      </w:pPr>
    </w:p>
    <w:p w14:paraId="06866CEC" w14:textId="77777777" w:rsidR="00AE4828" w:rsidRPr="00844B27" w:rsidRDefault="00AE4828" w:rsidP="00AE4828">
      <w:pPr>
        <w:pStyle w:val="KPNadpis2"/>
        <w:numPr>
          <w:ilvl w:val="1"/>
          <w:numId w:val="18"/>
        </w:numPr>
        <w:spacing w:before="0" w:after="0"/>
        <w:ind w:left="709" w:hanging="709"/>
      </w:pPr>
      <w:bookmarkStart w:id="74" w:name="_Toc135731309"/>
      <w:bookmarkStart w:id="75" w:name="_Toc147841546"/>
      <w:r w:rsidRPr="00844B27">
        <w:t>Spoločné</w:t>
      </w:r>
      <w:r w:rsidRPr="00844B27">
        <w:rPr>
          <w:spacing w:val="-9"/>
        </w:rPr>
        <w:t xml:space="preserve"> </w:t>
      </w:r>
      <w:r w:rsidRPr="00844B27">
        <w:t>ustanovenia</w:t>
      </w:r>
      <w:r w:rsidRPr="00844B27">
        <w:rPr>
          <w:spacing w:val="-8"/>
        </w:rPr>
        <w:t xml:space="preserve"> </w:t>
      </w:r>
      <w:r w:rsidRPr="00844B27">
        <w:t>k</w:t>
      </w:r>
      <w:r w:rsidRPr="00844B27">
        <w:rPr>
          <w:spacing w:val="-4"/>
        </w:rPr>
        <w:t> </w:t>
      </w:r>
      <w:r w:rsidRPr="00844B27">
        <w:t>Fázam plnenia Zmluvy</w:t>
      </w:r>
      <w:bookmarkEnd w:id="74"/>
      <w:bookmarkEnd w:id="75"/>
    </w:p>
    <w:p w14:paraId="6E0D55AD" w14:textId="77777777" w:rsidR="00AE4828" w:rsidRPr="00844B27" w:rsidRDefault="00AE4828" w:rsidP="00AE4828">
      <w:pPr>
        <w:pStyle w:val="KPZkladnytext"/>
      </w:pPr>
    </w:p>
    <w:p w14:paraId="109CB3AE" w14:textId="77777777" w:rsidR="00AE4828" w:rsidRPr="00844B27" w:rsidRDefault="00AE4828" w:rsidP="00AE4828">
      <w:pPr>
        <w:pStyle w:val="KPNadpis3111"/>
        <w:numPr>
          <w:ilvl w:val="0"/>
          <w:numId w:val="107"/>
        </w:numPr>
        <w:spacing w:before="0"/>
        <w:ind w:hanging="720"/>
      </w:pPr>
      <w:bookmarkStart w:id="76" w:name="_Toc135731310"/>
      <w:bookmarkStart w:id="77" w:name="_Toc147841547"/>
      <w:r w:rsidRPr="00844B27">
        <w:t>Začatie</w:t>
      </w:r>
      <w:r w:rsidRPr="00844B27">
        <w:rPr>
          <w:spacing w:val="-11"/>
        </w:rPr>
        <w:t xml:space="preserve"> </w:t>
      </w:r>
      <w:r w:rsidRPr="00844B27">
        <w:rPr>
          <w:spacing w:val="-4"/>
        </w:rPr>
        <w:t>Prác</w:t>
      </w:r>
      <w:bookmarkEnd w:id="76"/>
      <w:bookmarkEnd w:id="77"/>
    </w:p>
    <w:p w14:paraId="66A5C7FD" w14:textId="77777777" w:rsidR="00AE4828" w:rsidRPr="00844B27" w:rsidRDefault="00AE4828" w:rsidP="00AE4828">
      <w:pPr>
        <w:pStyle w:val="KPZkladnytext"/>
        <w:jc w:val="both"/>
      </w:pPr>
    </w:p>
    <w:p w14:paraId="00F63471" w14:textId="77777777" w:rsidR="00AE4828" w:rsidRPr="00844B27" w:rsidRDefault="00AE4828" w:rsidP="00AE4828">
      <w:pPr>
        <w:pStyle w:val="KPZkladnytext"/>
        <w:jc w:val="both"/>
        <w:rPr>
          <w:spacing w:val="-2"/>
        </w:rPr>
      </w:pPr>
      <w:r w:rsidRPr="00844B27">
        <w:t>Poskytovateľ začne vykonávať Práce v Deň účinnosti Zmluvy a bude vo vykonávaní Prác riadne, efektívne a bezodkladne pokračovať v súlade s touto Zmluvou a jej Prílohami.</w:t>
      </w:r>
    </w:p>
    <w:p w14:paraId="00468C60" w14:textId="77777777" w:rsidR="00AE4828" w:rsidRPr="00844B27" w:rsidRDefault="00AE4828" w:rsidP="00AE4828">
      <w:pPr>
        <w:pStyle w:val="KPZkladnytext"/>
        <w:jc w:val="both"/>
      </w:pPr>
    </w:p>
    <w:p w14:paraId="2D83F0A1" w14:textId="77777777" w:rsidR="00AE4828" w:rsidRPr="00844B27" w:rsidRDefault="00AE4828" w:rsidP="00AE4828">
      <w:pPr>
        <w:pStyle w:val="KPNadpis3111"/>
        <w:numPr>
          <w:ilvl w:val="0"/>
          <w:numId w:val="108"/>
        </w:numPr>
        <w:spacing w:before="0"/>
        <w:ind w:hanging="720"/>
      </w:pPr>
      <w:bookmarkStart w:id="78" w:name="_Toc135731311"/>
      <w:bookmarkStart w:id="79" w:name="_Toc147841548"/>
      <w:r w:rsidRPr="00844B27">
        <w:t>Projektový</w:t>
      </w:r>
      <w:r w:rsidRPr="00844B27">
        <w:rPr>
          <w:spacing w:val="4"/>
        </w:rPr>
        <w:t xml:space="preserve"> </w:t>
      </w:r>
      <w:r w:rsidRPr="00844B27">
        <w:rPr>
          <w:spacing w:val="-4"/>
        </w:rPr>
        <w:t>plán</w:t>
      </w:r>
      <w:bookmarkEnd w:id="78"/>
      <w:bookmarkEnd w:id="79"/>
    </w:p>
    <w:p w14:paraId="39B326D8" w14:textId="77777777" w:rsidR="00AE4828" w:rsidRPr="00844B27" w:rsidRDefault="00AE4828" w:rsidP="00AE4828">
      <w:pPr>
        <w:pStyle w:val="KPZkladnytext"/>
        <w:jc w:val="both"/>
      </w:pPr>
    </w:p>
    <w:p w14:paraId="28E5EC16" w14:textId="77777777" w:rsidR="00AE4828" w:rsidRPr="00844B27" w:rsidRDefault="00AE4828" w:rsidP="00AE4828">
      <w:pPr>
        <w:pStyle w:val="KPZkladnytext"/>
        <w:jc w:val="both"/>
      </w:pPr>
      <w:r w:rsidRPr="00844B27">
        <w:t>Poskytovateľ je povinný postupovať pri vykonávaní Prác v súlade s Projektovým plánom, ktorý predloží</w:t>
      </w:r>
      <w:r w:rsidRPr="00844B27">
        <w:rPr>
          <w:spacing w:val="-2"/>
        </w:rPr>
        <w:t xml:space="preserve"> </w:t>
      </w:r>
      <w:r w:rsidRPr="00844B27">
        <w:t>Objednávateľovi</w:t>
      </w:r>
      <w:r w:rsidRPr="00844B27">
        <w:rPr>
          <w:spacing w:val="-1"/>
        </w:rPr>
        <w:t xml:space="preserve"> </w:t>
      </w:r>
      <w:r w:rsidRPr="00844B27">
        <w:t>vo</w:t>
      </w:r>
      <w:r w:rsidRPr="00844B27">
        <w:rPr>
          <w:spacing w:val="-2"/>
        </w:rPr>
        <w:t xml:space="preserve"> </w:t>
      </w:r>
      <w:r w:rsidRPr="00844B27">
        <w:t>Fáze návrhu Systému.</w:t>
      </w:r>
      <w:r w:rsidRPr="00844B27">
        <w:rPr>
          <w:spacing w:val="-2"/>
        </w:rPr>
        <w:t xml:space="preserve"> </w:t>
      </w:r>
      <w:r w:rsidRPr="00844B27">
        <w:t>Poskytovateľ vypracuje a odovzdá Objednávateľovi revidovaný Projektový plán, vrátane revidovaného Plánu Skúšok, kedykoľvek v prípade, ak predchádzajúci Projektový plán nezodpovedá skutočnému postupu Prác alebo plneniu povinností Poskytovateľa. Poskytovateľ je však povinnosti rešpektovať Časový harmonogram.</w:t>
      </w:r>
    </w:p>
    <w:p w14:paraId="179EC3A3" w14:textId="77777777" w:rsidR="00AE4828" w:rsidRPr="00844B27" w:rsidRDefault="00AE4828" w:rsidP="00AE4828">
      <w:pPr>
        <w:pStyle w:val="KPZkladnytext"/>
        <w:jc w:val="both"/>
      </w:pPr>
    </w:p>
    <w:p w14:paraId="40C40E2B" w14:textId="77777777" w:rsidR="00AE4828" w:rsidRPr="00844B27" w:rsidRDefault="00AE4828" w:rsidP="00AE4828">
      <w:pPr>
        <w:pStyle w:val="KPZkladnytext"/>
        <w:jc w:val="both"/>
      </w:pPr>
      <w:r w:rsidRPr="00844B27">
        <w:t>Projektový plán schvaľuje Objednávateľ vo Fáze návrhu Systému podľa článku 4.1. tejto Zmluvy. Personál Objednávateľa je oprávnený spoliehať sa pri plánovaní svojich činností na schválený Projektový</w:t>
      </w:r>
      <w:r w:rsidRPr="00844B27">
        <w:rPr>
          <w:spacing w:val="-4"/>
        </w:rPr>
        <w:t xml:space="preserve"> </w:t>
      </w:r>
      <w:r w:rsidRPr="00844B27">
        <w:t>plán.</w:t>
      </w:r>
    </w:p>
    <w:p w14:paraId="3C606C2D" w14:textId="77777777" w:rsidR="00AE4828" w:rsidRPr="00844B27" w:rsidRDefault="00AE4828" w:rsidP="00AE4828">
      <w:pPr>
        <w:pStyle w:val="KPZkladnytext"/>
        <w:jc w:val="both"/>
      </w:pPr>
    </w:p>
    <w:p w14:paraId="5A22CB0B" w14:textId="77777777" w:rsidR="00AE4828" w:rsidRPr="00844B27" w:rsidRDefault="00AE4828" w:rsidP="00AE4828">
      <w:pPr>
        <w:pStyle w:val="KPZkladnytext"/>
        <w:jc w:val="both"/>
      </w:pPr>
      <w:r w:rsidRPr="00844B27">
        <w:t>Poskytovateľ</w:t>
      </w:r>
      <w:r w:rsidRPr="00844B27">
        <w:rPr>
          <w:spacing w:val="-2"/>
        </w:rPr>
        <w:t xml:space="preserve"> </w:t>
      </w:r>
      <w:r w:rsidRPr="00844B27">
        <w:t>bezodkladne</w:t>
      </w:r>
      <w:r w:rsidRPr="00844B27">
        <w:rPr>
          <w:spacing w:val="-2"/>
        </w:rPr>
        <w:t xml:space="preserve"> </w:t>
      </w:r>
      <w:r w:rsidRPr="00844B27">
        <w:t>oznámi</w:t>
      </w:r>
      <w:r w:rsidRPr="00844B27">
        <w:rPr>
          <w:spacing w:val="-3"/>
        </w:rPr>
        <w:t xml:space="preserve"> </w:t>
      </w:r>
      <w:r w:rsidRPr="00844B27">
        <w:t>Objednávateľovi</w:t>
      </w:r>
      <w:r w:rsidRPr="00844B27">
        <w:rPr>
          <w:spacing w:val="-3"/>
        </w:rPr>
        <w:t xml:space="preserve"> </w:t>
      </w:r>
      <w:r w:rsidRPr="00844B27">
        <w:t>budúce</w:t>
      </w:r>
      <w:r w:rsidRPr="00844B27">
        <w:rPr>
          <w:spacing w:val="-2"/>
        </w:rPr>
        <w:t xml:space="preserve"> </w:t>
      </w:r>
      <w:r w:rsidRPr="00844B27">
        <w:t>udalosti</w:t>
      </w:r>
      <w:r w:rsidRPr="00844B27">
        <w:rPr>
          <w:spacing w:val="-3"/>
        </w:rPr>
        <w:t xml:space="preserve"> </w:t>
      </w:r>
      <w:r w:rsidRPr="00844B27">
        <w:t>alebo</w:t>
      </w:r>
      <w:r w:rsidRPr="00844B27">
        <w:rPr>
          <w:spacing w:val="-3"/>
        </w:rPr>
        <w:t xml:space="preserve"> </w:t>
      </w:r>
      <w:r w:rsidRPr="00844B27">
        <w:t>okolnosti,</w:t>
      </w:r>
      <w:r w:rsidRPr="00844B27">
        <w:rPr>
          <w:spacing w:val="-2"/>
        </w:rPr>
        <w:t xml:space="preserve"> </w:t>
      </w:r>
      <w:r w:rsidRPr="00844B27">
        <w:t>ktoré</w:t>
      </w:r>
      <w:r w:rsidRPr="00844B27">
        <w:rPr>
          <w:spacing w:val="-2"/>
        </w:rPr>
        <w:t xml:space="preserve"> </w:t>
      </w:r>
      <w:r w:rsidRPr="00844B27">
        <w:t>by</w:t>
      </w:r>
      <w:r w:rsidRPr="00844B27">
        <w:rPr>
          <w:spacing w:val="-8"/>
        </w:rPr>
        <w:t xml:space="preserve"> </w:t>
      </w:r>
      <w:r w:rsidRPr="00844B27">
        <w:t>podľa jeho uváženia mohli negatívne ovplyvniť Práce alebo oneskoriť dokončenie niektorej z Fáz plnenia Zmluvy. Objednávateľ je oprávnený požadovať, aby Poskytovateľ predložil odhad predpokladaného dopadu týchto udalostí alebo okolností a / alebo návrh uskutočnenia Zmeny podľa článku XV tejto Zmluvy.</w:t>
      </w:r>
    </w:p>
    <w:p w14:paraId="03D456E4" w14:textId="77777777" w:rsidR="00AE4828" w:rsidRPr="00844B27" w:rsidRDefault="00AE4828" w:rsidP="00AE4828">
      <w:pPr>
        <w:pStyle w:val="KPZkladnytext"/>
        <w:jc w:val="both"/>
      </w:pPr>
    </w:p>
    <w:p w14:paraId="04161FE8" w14:textId="77777777" w:rsidR="00AE4828" w:rsidRPr="00844B27" w:rsidRDefault="00AE4828" w:rsidP="00AE4828">
      <w:pPr>
        <w:pStyle w:val="KPZkladnytext"/>
        <w:jc w:val="both"/>
      </w:pPr>
      <w:r w:rsidRPr="00844B27">
        <w:lastRenderedPageBreak/>
        <w:t>Ak Objednávateľ kedykoľvek oznámi a náležite preukáže Poskytovateľovi, že Projektový plán nezodpovedá skutočnému postupu Prác, predloží Poskytovateľ revidovaný Projektový plán, vrátane revidovaného Plánu skúšok Objednávateľovi v súlade s týmto článkom.</w:t>
      </w:r>
    </w:p>
    <w:p w14:paraId="5FD2A7CC" w14:textId="77777777" w:rsidR="00AE4828" w:rsidRPr="00844B27" w:rsidRDefault="00AE4828" w:rsidP="00AE4828">
      <w:pPr>
        <w:pStyle w:val="KPZkladnytext"/>
        <w:jc w:val="both"/>
      </w:pPr>
    </w:p>
    <w:p w14:paraId="2F7C36DF" w14:textId="77777777" w:rsidR="00AE4828" w:rsidRPr="00844B27" w:rsidRDefault="00AE4828" w:rsidP="00AE4828">
      <w:pPr>
        <w:pStyle w:val="KPNadpis3111"/>
        <w:numPr>
          <w:ilvl w:val="0"/>
          <w:numId w:val="109"/>
        </w:numPr>
        <w:spacing w:before="0"/>
        <w:ind w:hanging="720"/>
      </w:pPr>
      <w:bookmarkStart w:id="80" w:name="_Toc135731312"/>
      <w:bookmarkStart w:id="81" w:name="_Toc147841549"/>
      <w:r w:rsidRPr="00844B27">
        <w:t>Projektová</w:t>
      </w:r>
      <w:r w:rsidRPr="00844B27">
        <w:rPr>
          <w:spacing w:val="-14"/>
        </w:rPr>
        <w:t xml:space="preserve"> d</w:t>
      </w:r>
      <w:r w:rsidRPr="00844B27">
        <w:t>okumentácia</w:t>
      </w:r>
      <w:bookmarkEnd w:id="80"/>
      <w:bookmarkEnd w:id="81"/>
    </w:p>
    <w:p w14:paraId="4B51C2DB" w14:textId="77777777" w:rsidR="00AE4828" w:rsidRPr="00844B27" w:rsidRDefault="00AE4828" w:rsidP="00AE4828">
      <w:pPr>
        <w:pStyle w:val="KPZkladnytext"/>
      </w:pPr>
      <w:r w:rsidRPr="00844B27">
        <w:t xml:space="preserve"> </w:t>
      </w:r>
    </w:p>
    <w:p w14:paraId="1AAD2E18" w14:textId="77777777" w:rsidR="00AE4828" w:rsidRPr="00844B27" w:rsidRDefault="00AE4828" w:rsidP="00AE4828">
      <w:pPr>
        <w:pStyle w:val="KPNadpis41111"/>
        <w:spacing w:before="0"/>
      </w:pPr>
      <w:bookmarkStart w:id="82" w:name="_Toc135731313"/>
      <w:bookmarkStart w:id="83" w:name="_Toc147841550"/>
      <w:r w:rsidRPr="00844B27">
        <w:t>Všeobecné povinnosti</w:t>
      </w:r>
      <w:bookmarkEnd w:id="82"/>
      <w:bookmarkEnd w:id="83"/>
    </w:p>
    <w:p w14:paraId="00CDFCBB" w14:textId="77777777" w:rsidR="00AE4828" w:rsidRPr="00844B27" w:rsidRDefault="00AE4828" w:rsidP="00AE4828">
      <w:pPr>
        <w:pStyle w:val="KPZkladnytext"/>
        <w:jc w:val="both"/>
      </w:pPr>
    </w:p>
    <w:p w14:paraId="79653346" w14:textId="77777777" w:rsidR="00AE4828" w:rsidRPr="00844B27" w:rsidRDefault="00AE4828" w:rsidP="00AE4828">
      <w:pPr>
        <w:pStyle w:val="KPZkladnytext"/>
        <w:jc w:val="both"/>
      </w:pPr>
      <w:r w:rsidRPr="00844B27">
        <w:t>Poskytovateľ potvrdzuje, že preskúmal a detailne sa oboznámil s požiadavkami Objednávateľa uvedenými v</w:t>
      </w:r>
      <w:r w:rsidRPr="00844B27">
        <w:rPr>
          <w:spacing w:val="-3"/>
        </w:rPr>
        <w:t> </w:t>
      </w:r>
      <w:r w:rsidRPr="00844B27">
        <w:t>Zmluve a</w:t>
      </w:r>
      <w:r w:rsidRPr="00844B27">
        <w:rPr>
          <w:spacing w:val="-3"/>
        </w:rPr>
        <w:t> </w:t>
      </w:r>
      <w:r w:rsidRPr="00844B27">
        <w:t>jej Prílohách. Poskytovateľ vypracuje a bude zodpovedný za návrh a vypracovanie projektovej dokumentácie Systému a všetkých príslušných Komponentov Systému. Zásady</w:t>
      </w:r>
      <w:r w:rsidRPr="00844B27">
        <w:rPr>
          <w:spacing w:val="40"/>
        </w:rPr>
        <w:t xml:space="preserve"> </w:t>
      </w:r>
      <w:r w:rsidRPr="00844B27">
        <w:t>manažmentu</w:t>
      </w:r>
      <w:r w:rsidRPr="00844B27">
        <w:rPr>
          <w:spacing w:val="72"/>
        </w:rPr>
        <w:t xml:space="preserve"> </w:t>
      </w:r>
      <w:r w:rsidRPr="00844B27">
        <w:t>dokumentov</w:t>
      </w:r>
      <w:r w:rsidRPr="00844B27">
        <w:rPr>
          <w:spacing w:val="70"/>
        </w:rPr>
        <w:t xml:space="preserve"> </w:t>
      </w:r>
      <w:r w:rsidRPr="00844B27">
        <w:t>budú</w:t>
      </w:r>
      <w:r w:rsidRPr="00844B27">
        <w:rPr>
          <w:spacing w:val="71"/>
        </w:rPr>
        <w:t xml:space="preserve"> </w:t>
      </w:r>
      <w:r w:rsidRPr="00844B27">
        <w:t>upravené</w:t>
      </w:r>
      <w:r w:rsidRPr="00844B27">
        <w:rPr>
          <w:spacing w:val="74"/>
        </w:rPr>
        <w:t xml:space="preserve"> </w:t>
      </w:r>
      <w:r w:rsidRPr="00844B27">
        <w:t>v</w:t>
      </w:r>
      <w:r w:rsidRPr="00844B27">
        <w:rPr>
          <w:spacing w:val="71"/>
        </w:rPr>
        <w:t> </w:t>
      </w:r>
      <w:r w:rsidRPr="00844B27">
        <w:t>Projektovom</w:t>
      </w:r>
      <w:r w:rsidRPr="00844B27">
        <w:rPr>
          <w:spacing w:val="76"/>
        </w:rPr>
        <w:t xml:space="preserve"> </w:t>
      </w:r>
      <w:r w:rsidRPr="00844B27">
        <w:t>pláne.</w:t>
      </w:r>
    </w:p>
    <w:p w14:paraId="3A6CFE1D" w14:textId="77777777" w:rsidR="00AE4828" w:rsidRPr="00844B27" w:rsidRDefault="00AE4828" w:rsidP="00AE4828">
      <w:pPr>
        <w:pStyle w:val="KPZkladnytext"/>
        <w:jc w:val="both"/>
      </w:pPr>
    </w:p>
    <w:p w14:paraId="025D8351" w14:textId="77777777" w:rsidR="00AE4828" w:rsidRPr="00844B27" w:rsidRDefault="00AE4828" w:rsidP="00AE4828">
      <w:pPr>
        <w:pStyle w:val="KPZkladnytext"/>
        <w:jc w:val="both"/>
      </w:pPr>
      <w:r w:rsidRPr="00844B27">
        <w:t>Objednávateľ nebude zodpovedný za akékoľvek chyby, nepresnosti a nedostatky požiadaviek Objednávateľa</w:t>
      </w:r>
      <w:r w:rsidRPr="00844B27">
        <w:rPr>
          <w:spacing w:val="40"/>
        </w:rPr>
        <w:t xml:space="preserve"> </w:t>
      </w:r>
      <w:r w:rsidRPr="00844B27">
        <w:t>uvedené</w:t>
      </w:r>
      <w:r w:rsidRPr="00844B27">
        <w:rPr>
          <w:spacing w:val="40"/>
        </w:rPr>
        <w:t xml:space="preserve"> </w:t>
      </w:r>
      <w:r w:rsidRPr="00844B27">
        <w:t>v Zmluve</w:t>
      </w:r>
      <w:r w:rsidRPr="00844B27">
        <w:rPr>
          <w:spacing w:val="40"/>
        </w:rPr>
        <w:t xml:space="preserve"> </w:t>
      </w:r>
      <w:r w:rsidRPr="00844B27">
        <w:t>a</w:t>
      </w:r>
      <w:r w:rsidRPr="00844B27">
        <w:rPr>
          <w:spacing w:val="-3"/>
        </w:rPr>
        <w:t> </w:t>
      </w:r>
      <w:r w:rsidRPr="00844B27">
        <w:t>jej</w:t>
      </w:r>
      <w:r w:rsidRPr="00844B27">
        <w:rPr>
          <w:spacing w:val="40"/>
        </w:rPr>
        <w:t xml:space="preserve"> </w:t>
      </w:r>
      <w:r w:rsidRPr="00844B27">
        <w:t>Prílohách</w:t>
      </w:r>
      <w:r w:rsidRPr="00844B27">
        <w:rPr>
          <w:spacing w:val="40"/>
        </w:rPr>
        <w:t xml:space="preserve"> </w:t>
      </w:r>
      <w:r w:rsidRPr="00844B27">
        <w:t>a</w:t>
      </w:r>
      <w:r w:rsidRPr="00844B27">
        <w:rPr>
          <w:spacing w:val="40"/>
        </w:rPr>
        <w:t> </w:t>
      </w:r>
      <w:r w:rsidRPr="00844B27">
        <w:t>nezaručuje,</w:t>
      </w:r>
      <w:r w:rsidRPr="00844B27">
        <w:rPr>
          <w:spacing w:val="40"/>
        </w:rPr>
        <w:t xml:space="preserve"> </w:t>
      </w:r>
      <w:r w:rsidRPr="00844B27">
        <w:t>že</w:t>
      </w:r>
      <w:r w:rsidRPr="00844B27">
        <w:rPr>
          <w:spacing w:val="40"/>
        </w:rPr>
        <w:t xml:space="preserve"> </w:t>
      </w:r>
      <w:r w:rsidRPr="00844B27">
        <w:t>tieto</w:t>
      </w:r>
      <w:r w:rsidRPr="00844B27">
        <w:rPr>
          <w:spacing w:val="40"/>
        </w:rPr>
        <w:t xml:space="preserve"> </w:t>
      </w:r>
      <w:r w:rsidRPr="00844B27">
        <w:t>požiadavky</w:t>
      </w:r>
      <w:r w:rsidRPr="00844B27">
        <w:rPr>
          <w:spacing w:val="37"/>
        </w:rPr>
        <w:t xml:space="preserve"> </w:t>
      </w:r>
      <w:r w:rsidRPr="00844B27">
        <w:t>sú</w:t>
      </w:r>
      <w:r w:rsidRPr="00844B27">
        <w:rPr>
          <w:spacing w:val="40"/>
        </w:rPr>
        <w:t xml:space="preserve"> </w:t>
      </w:r>
      <w:r w:rsidRPr="00844B27">
        <w:t>presné a</w:t>
      </w:r>
      <w:r w:rsidRPr="00844B27">
        <w:rPr>
          <w:spacing w:val="-3"/>
        </w:rPr>
        <w:t> </w:t>
      </w:r>
      <w:r w:rsidRPr="00844B27">
        <w:t>úplné. Poskytovateľ je ako odborník povinný Objednávateľa upozorniť na akékoľvek chyby, nepresnosti a / alebo nedostatky v súlade s ustanoveniami tejto Zmluvy.</w:t>
      </w:r>
    </w:p>
    <w:p w14:paraId="588379AA" w14:textId="77777777" w:rsidR="00AE4828" w:rsidRPr="00844B27" w:rsidRDefault="00AE4828" w:rsidP="00AE4828">
      <w:pPr>
        <w:pStyle w:val="KPZkladnytext"/>
        <w:jc w:val="both"/>
      </w:pPr>
    </w:p>
    <w:p w14:paraId="46DF544A" w14:textId="77777777" w:rsidR="00AE4828" w:rsidRPr="00844B27" w:rsidRDefault="00AE4828" w:rsidP="00AE4828">
      <w:pPr>
        <w:pStyle w:val="KPNadpis41111"/>
        <w:spacing w:before="0"/>
      </w:pPr>
      <w:bookmarkStart w:id="84" w:name="_Toc135731314"/>
      <w:bookmarkStart w:id="85" w:name="_Toc147841551"/>
      <w:r w:rsidRPr="00844B27">
        <w:t>Vykonávacia</w:t>
      </w:r>
      <w:r w:rsidRPr="00844B27">
        <w:rPr>
          <w:spacing w:val="4"/>
        </w:rPr>
        <w:t xml:space="preserve"> </w:t>
      </w:r>
      <w:r w:rsidRPr="00844B27">
        <w:t>dokumentácia</w:t>
      </w:r>
      <w:bookmarkEnd w:id="84"/>
      <w:bookmarkEnd w:id="85"/>
    </w:p>
    <w:p w14:paraId="00B16A16" w14:textId="77777777" w:rsidR="00AE4828" w:rsidRPr="00844B27" w:rsidRDefault="00AE4828" w:rsidP="00AE4828">
      <w:pPr>
        <w:pStyle w:val="KPZkladnytext"/>
        <w:jc w:val="both"/>
      </w:pPr>
    </w:p>
    <w:p w14:paraId="313F813F" w14:textId="77777777" w:rsidR="00AE4828" w:rsidRPr="00844B27" w:rsidRDefault="00AE4828" w:rsidP="00AE4828">
      <w:pPr>
        <w:pStyle w:val="KPZkladnytext"/>
        <w:jc w:val="both"/>
      </w:pPr>
      <w:r w:rsidRPr="00844B27">
        <w:t>Poskytovateľ je pri plnení Zmluvy povinný vypracovať vykonávaciu dokumentáciu v prípade, ako to ustanovujú príslušné právne</w:t>
      </w:r>
      <w:r w:rsidRPr="00844B27">
        <w:rPr>
          <w:spacing w:val="-3"/>
        </w:rPr>
        <w:t xml:space="preserve"> </w:t>
      </w:r>
      <w:r w:rsidRPr="00844B27">
        <w:t>predpisy</w:t>
      </w:r>
      <w:r w:rsidRPr="00844B27">
        <w:rPr>
          <w:spacing w:val="-3"/>
        </w:rPr>
        <w:t xml:space="preserve"> </w:t>
      </w:r>
      <w:r w:rsidRPr="00844B27">
        <w:t>alebo</w:t>
      </w:r>
      <w:r w:rsidRPr="00844B27">
        <w:rPr>
          <w:spacing w:val="-2"/>
        </w:rPr>
        <w:t> </w:t>
      </w:r>
      <w:r w:rsidRPr="00844B27">
        <w:t>normami Právneho poriadku.</w:t>
      </w:r>
    </w:p>
    <w:p w14:paraId="6C4E0AA7" w14:textId="77777777" w:rsidR="00AE4828" w:rsidRPr="00844B27" w:rsidRDefault="00AE4828" w:rsidP="00AE4828">
      <w:pPr>
        <w:pStyle w:val="KPZkladnytext"/>
        <w:jc w:val="both"/>
      </w:pPr>
    </w:p>
    <w:p w14:paraId="08FB99ED" w14:textId="77777777" w:rsidR="00AE4828" w:rsidRPr="00844B27" w:rsidRDefault="00AE4828" w:rsidP="00AE4828">
      <w:pPr>
        <w:pStyle w:val="KPNadpis41111"/>
        <w:spacing w:before="0"/>
      </w:pPr>
      <w:bookmarkStart w:id="86" w:name="_Toc135731315"/>
      <w:bookmarkStart w:id="87" w:name="_Toc147841552"/>
      <w:r w:rsidRPr="00844B27">
        <w:t>Dokumentácia</w:t>
      </w:r>
      <w:r w:rsidRPr="00844B27">
        <w:rPr>
          <w:spacing w:val="5"/>
        </w:rPr>
        <w:t xml:space="preserve"> </w:t>
      </w:r>
      <w:r w:rsidRPr="00844B27">
        <w:t>skutočného</w:t>
      </w:r>
      <w:r w:rsidRPr="00844B27">
        <w:rPr>
          <w:spacing w:val="6"/>
        </w:rPr>
        <w:t xml:space="preserve"> </w:t>
      </w:r>
      <w:r w:rsidRPr="00844B27">
        <w:t>realizovania</w:t>
      </w:r>
      <w:bookmarkEnd w:id="86"/>
      <w:bookmarkEnd w:id="87"/>
    </w:p>
    <w:p w14:paraId="374CCE86" w14:textId="77777777" w:rsidR="00AE4828" w:rsidRPr="00844B27" w:rsidRDefault="00AE4828" w:rsidP="00AE4828">
      <w:pPr>
        <w:pStyle w:val="KPZkladnytext"/>
        <w:jc w:val="both"/>
      </w:pPr>
    </w:p>
    <w:p w14:paraId="189BB1B7" w14:textId="77777777" w:rsidR="00AE4828" w:rsidRPr="00844B27" w:rsidRDefault="00AE4828" w:rsidP="00AE4828">
      <w:pPr>
        <w:pStyle w:val="KPZkladnytext"/>
        <w:jc w:val="both"/>
      </w:pPr>
      <w:r w:rsidRPr="00844B27">
        <w:t>Poskytovateľ pripraví a bude udržiavať aktuálnu sadu záznamov</w:t>
      </w:r>
      <w:r w:rsidRPr="00844B27">
        <w:rPr>
          <w:spacing w:val="-1"/>
        </w:rPr>
        <w:t xml:space="preserve"> </w:t>
      </w:r>
      <w:r w:rsidRPr="00844B27">
        <w:t>skutočného realizovania Systému podľa skutočného realizovania Systému, z ktorej bude zrejmý skutočný stav umiestnenia, veľkosti</w:t>
      </w:r>
      <w:r w:rsidRPr="00844B27">
        <w:rPr>
          <w:spacing w:val="40"/>
        </w:rPr>
        <w:t xml:space="preserve"> </w:t>
      </w:r>
      <w:r w:rsidRPr="00844B27">
        <w:t>a podrobnosti Prác tak, ako boli vykonané.</w:t>
      </w:r>
    </w:p>
    <w:p w14:paraId="27FD7473" w14:textId="77777777" w:rsidR="00AE4828" w:rsidRPr="00844B27" w:rsidRDefault="00AE4828" w:rsidP="00AE4828">
      <w:pPr>
        <w:pStyle w:val="KPZkladnytext"/>
        <w:jc w:val="both"/>
      </w:pPr>
    </w:p>
    <w:p w14:paraId="416937BE" w14:textId="77777777" w:rsidR="00AE4828" w:rsidRPr="00844B27" w:rsidRDefault="00AE4828" w:rsidP="00AE4828">
      <w:pPr>
        <w:pStyle w:val="KPZkladnytext"/>
        <w:jc w:val="both"/>
      </w:pPr>
      <w:r w:rsidRPr="00844B27">
        <w:t>Poskytovateľ dodatočne pripraví a odovzdá Objednávateľovi k nahliadnutiu a na predchádzajúce vyžiadanie výkresy a ďalšiu dokumentáciu skutočného realizovania Systému, znázorňujúcu, ako boli vykonané všetky</w:t>
      </w:r>
      <w:r w:rsidRPr="00844B27">
        <w:rPr>
          <w:spacing w:val="-1"/>
        </w:rPr>
        <w:t xml:space="preserve"> </w:t>
      </w:r>
      <w:r w:rsidRPr="00844B27">
        <w:t>Práce.</w:t>
      </w:r>
    </w:p>
    <w:p w14:paraId="7C8C574D" w14:textId="77777777" w:rsidR="00AE4828" w:rsidRPr="00844B27" w:rsidRDefault="00AE4828" w:rsidP="00AE4828">
      <w:pPr>
        <w:pStyle w:val="KPZkladnytext"/>
        <w:jc w:val="both"/>
      </w:pPr>
    </w:p>
    <w:p w14:paraId="2EFE18AA" w14:textId="77777777" w:rsidR="00AE4828" w:rsidRPr="00844B27" w:rsidRDefault="00AE4828" w:rsidP="00AE4828">
      <w:pPr>
        <w:pStyle w:val="KPNadpis41111"/>
        <w:spacing w:before="0"/>
      </w:pPr>
      <w:bookmarkStart w:id="88" w:name="_Toc135731316"/>
      <w:bookmarkStart w:id="89" w:name="_Toc147841553"/>
      <w:r w:rsidRPr="00844B27">
        <w:t>Dodávaná dokumentácia</w:t>
      </w:r>
      <w:bookmarkEnd w:id="88"/>
      <w:bookmarkEnd w:id="89"/>
    </w:p>
    <w:p w14:paraId="6504F69D" w14:textId="77777777" w:rsidR="00AE4828" w:rsidRPr="00844B27" w:rsidRDefault="00AE4828" w:rsidP="00AE4828">
      <w:pPr>
        <w:pStyle w:val="KPZkladnytext"/>
        <w:jc w:val="both"/>
      </w:pPr>
    </w:p>
    <w:p w14:paraId="0A75E278" w14:textId="77777777" w:rsidR="00AE4828" w:rsidRPr="00844B27" w:rsidRDefault="00AE4828" w:rsidP="00AE4828">
      <w:pPr>
        <w:pStyle w:val="KPZkladnytext"/>
        <w:jc w:val="both"/>
      </w:pPr>
      <w:r w:rsidRPr="00844B27">
        <w:t>Poskytovateľ je povinný dodať Objednávateľovi všetku príslušnú Technickú dokumentáciu v slovenskom jazyku k jednotlivým Komponentom Systému (najmä k Technickým zariadeniam), prípadne kópie tejto dokumentácie za predpokladu, že Poskytovateľ vykonáva v rámci plnenia predmetu Zákazky aj následnú údržbu a servis Systému (najmä podľa Zmluvy o poskytovaní služieb).</w:t>
      </w:r>
    </w:p>
    <w:p w14:paraId="677DCB9D" w14:textId="77777777" w:rsidR="00AE4828" w:rsidRPr="00844B27" w:rsidRDefault="00AE4828" w:rsidP="00AE4828">
      <w:pPr>
        <w:pStyle w:val="KPZkladnytext"/>
        <w:ind w:left="720"/>
        <w:jc w:val="both"/>
      </w:pPr>
    </w:p>
    <w:p w14:paraId="5FF944D0" w14:textId="77777777" w:rsidR="00AE4828" w:rsidRPr="00844B27" w:rsidRDefault="00AE4828" w:rsidP="00AE4828">
      <w:pPr>
        <w:pStyle w:val="KPZkladnytext"/>
        <w:jc w:val="both"/>
      </w:pPr>
      <w:r w:rsidRPr="00844B27">
        <w:rPr>
          <w:spacing w:val="-2"/>
        </w:rPr>
        <w:t>Poskytovateľ</w:t>
      </w:r>
      <w:r w:rsidRPr="00844B27">
        <w:rPr>
          <w:spacing w:val="1"/>
        </w:rPr>
        <w:t xml:space="preserve"> </w:t>
      </w:r>
      <w:r w:rsidRPr="00844B27">
        <w:rPr>
          <w:spacing w:val="-2"/>
        </w:rPr>
        <w:t>je</w:t>
      </w:r>
      <w:r w:rsidRPr="00844B27">
        <w:rPr>
          <w:spacing w:val="-1"/>
        </w:rPr>
        <w:t xml:space="preserve"> </w:t>
      </w:r>
      <w:r w:rsidRPr="00844B27">
        <w:rPr>
          <w:spacing w:val="-2"/>
        </w:rPr>
        <w:t>povinný</w:t>
      </w:r>
      <w:r w:rsidRPr="00844B27">
        <w:rPr>
          <w:spacing w:val="-4"/>
        </w:rPr>
        <w:t xml:space="preserve"> </w:t>
      </w:r>
      <w:r w:rsidRPr="00844B27">
        <w:rPr>
          <w:spacing w:val="-2"/>
        </w:rPr>
        <w:t>dodať</w:t>
      </w:r>
      <w:r w:rsidRPr="00844B27">
        <w:rPr>
          <w:spacing w:val="1"/>
        </w:rPr>
        <w:t xml:space="preserve"> </w:t>
      </w:r>
      <w:r w:rsidRPr="00844B27">
        <w:rPr>
          <w:spacing w:val="-2"/>
        </w:rPr>
        <w:t>Objednávateľovi</w:t>
      </w:r>
      <w:r w:rsidRPr="00844B27">
        <w:rPr>
          <w:spacing w:val="-1"/>
        </w:rPr>
        <w:t xml:space="preserve"> </w:t>
      </w:r>
      <w:r w:rsidRPr="00844B27">
        <w:rPr>
          <w:spacing w:val="-2"/>
        </w:rPr>
        <w:t>súčasne</w:t>
      </w:r>
      <w:r w:rsidRPr="00844B27">
        <w:rPr>
          <w:spacing w:val="-1"/>
        </w:rPr>
        <w:t xml:space="preserve"> </w:t>
      </w:r>
      <w:r w:rsidRPr="00844B27">
        <w:rPr>
          <w:spacing w:val="-2"/>
        </w:rPr>
        <w:t>s</w:t>
      </w:r>
      <w:r w:rsidRPr="00844B27">
        <w:rPr>
          <w:spacing w:val="3"/>
        </w:rPr>
        <w:t> </w:t>
      </w:r>
      <w:r w:rsidRPr="00844B27">
        <w:rPr>
          <w:spacing w:val="-2"/>
        </w:rPr>
        <w:t>dodaním</w:t>
      </w:r>
      <w:r w:rsidRPr="00844B27">
        <w:rPr>
          <w:spacing w:val="6"/>
        </w:rPr>
        <w:t xml:space="preserve"> </w:t>
      </w:r>
      <w:r w:rsidRPr="00844B27">
        <w:rPr>
          <w:spacing w:val="-2"/>
        </w:rPr>
        <w:t>Transakčného modulu:</w:t>
      </w:r>
    </w:p>
    <w:p w14:paraId="78D1C649" w14:textId="77777777" w:rsidR="00AE4828" w:rsidRPr="00844B27" w:rsidRDefault="00AE4828" w:rsidP="00AE4828">
      <w:pPr>
        <w:pStyle w:val="KPZkladnytext"/>
        <w:ind w:left="720"/>
        <w:jc w:val="both"/>
      </w:pPr>
    </w:p>
    <w:p w14:paraId="22B0DFD9" w14:textId="77777777" w:rsidR="00AE4828" w:rsidRPr="00844B27" w:rsidRDefault="00AE4828" w:rsidP="00AE4828">
      <w:pPr>
        <w:pStyle w:val="KPZkladnytext"/>
        <w:numPr>
          <w:ilvl w:val="0"/>
          <w:numId w:val="4"/>
        </w:numPr>
        <w:ind w:left="709" w:hanging="709"/>
        <w:jc w:val="both"/>
      </w:pPr>
      <w:r w:rsidRPr="00844B27">
        <w:t>zdrojové</w:t>
      </w:r>
      <w:r w:rsidRPr="00844B27">
        <w:rPr>
          <w:spacing w:val="-14"/>
        </w:rPr>
        <w:t xml:space="preserve"> </w:t>
      </w:r>
      <w:r w:rsidRPr="00844B27">
        <w:t>kódy</w:t>
      </w:r>
      <w:r w:rsidRPr="00844B27">
        <w:rPr>
          <w:spacing w:val="-6"/>
        </w:rPr>
        <w:t xml:space="preserve"> </w:t>
      </w:r>
      <w:r w:rsidRPr="00844B27">
        <w:t>v ich úplnej a aktuálnej podobe zapečatené na neprepisovateľnom technickom nosiči dát s označením časti a verzie, pričom o odovzdaní a prevzatí zdrojových kódov bude vyhotovený samostatný preberací protokol</w:t>
      </w:r>
      <w:r w:rsidRPr="00844B27">
        <w:rPr>
          <w:spacing w:val="-2"/>
        </w:rPr>
        <w:t>,</w:t>
      </w:r>
    </w:p>
    <w:p w14:paraId="76884F16" w14:textId="77777777" w:rsidR="00AE4828" w:rsidRPr="00844B27" w:rsidRDefault="00AE4828" w:rsidP="00AE4828">
      <w:pPr>
        <w:pStyle w:val="KPZkladnytext"/>
        <w:numPr>
          <w:ilvl w:val="0"/>
          <w:numId w:val="4"/>
        </w:numPr>
        <w:ind w:left="709" w:hanging="709"/>
        <w:jc w:val="both"/>
      </w:pPr>
      <w:r w:rsidRPr="00844B27">
        <w:t>Technickú dokumentáciu v slovenskom</w:t>
      </w:r>
      <w:r w:rsidRPr="00844B27">
        <w:rPr>
          <w:spacing w:val="23"/>
        </w:rPr>
        <w:t xml:space="preserve"> </w:t>
      </w:r>
      <w:r w:rsidRPr="00844B27">
        <w:t>jazyku v písomnej forme v počte 2 kusov a v</w:t>
      </w:r>
      <w:r w:rsidRPr="00844B27">
        <w:rPr>
          <w:spacing w:val="40"/>
        </w:rPr>
        <w:t> </w:t>
      </w:r>
      <w:r w:rsidRPr="00844B27">
        <w:t>elektronickej forme</w:t>
      </w:r>
      <w:r w:rsidRPr="00844B27">
        <w:rPr>
          <w:spacing w:val="40"/>
        </w:rPr>
        <w:t xml:space="preserve"> </w:t>
      </w:r>
      <w:r w:rsidRPr="00844B27">
        <w:t xml:space="preserve">na </w:t>
      </w:r>
      <w:r w:rsidRPr="00844B27">
        <w:rPr>
          <w:spacing w:val="-2"/>
        </w:rPr>
        <w:t>USB nosiči/externom disku</w:t>
      </w:r>
      <w:r w:rsidRPr="00844B27">
        <w:t>, ktorá bude obsahovať:</w:t>
      </w:r>
      <w:r w:rsidRPr="00844B27">
        <w:rPr>
          <w:spacing w:val="-2"/>
        </w:rPr>
        <w:t xml:space="preserve"> postup</w:t>
      </w:r>
      <w:r w:rsidRPr="00844B27">
        <w:rPr>
          <w:spacing w:val="1"/>
        </w:rPr>
        <w:t xml:space="preserve"> </w:t>
      </w:r>
      <w:r w:rsidRPr="00844B27">
        <w:rPr>
          <w:spacing w:val="-2"/>
        </w:rPr>
        <w:t>skompilovania</w:t>
      </w:r>
      <w:r w:rsidRPr="00844B27">
        <w:rPr>
          <w:spacing w:val="4"/>
        </w:rPr>
        <w:t xml:space="preserve"> </w:t>
      </w:r>
      <w:r w:rsidRPr="00844B27">
        <w:rPr>
          <w:spacing w:val="-2"/>
        </w:rPr>
        <w:t>aplikácie,</w:t>
      </w:r>
      <w:r w:rsidRPr="00844B27">
        <w:t xml:space="preserve"> dátový</w:t>
      </w:r>
      <w:r w:rsidRPr="00844B27">
        <w:rPr>
          <w:spacing w:val="-12"/>
        </w:rPr>
        <w:t xml:space="preserve"> </w:t>
      </w:r>
      <w:r w:rsidRPr="00844B27">
        <w:t>model</w:t>
      </w:r>
      <w:r w:rsidRPr="00844B27">
        <w:rPr>
          <w:spacing w:val="-7"/>
        </w:rPr>
        <w:t xml:space="preserve"> </w:t>
      </w:r>
      <w:r w:rsidRPr="00844B27">
        <w:rPr>
          <w:spacing w:val="-2"/>
        </w:rPr>
        <w:t>systému,</w:t>
      </w:r>
      <w:r w:rsidRPr="00844B27">
        <w:t xml:space="preserve"> popis</w:t>
      </w:r>
      <w:r w:rsidRPr="00844B27">
        <w:rPr>
          <w:spacing w:val="-9"/>
        </w:rPr>
        <w:t xml:space="preserve"> </w:t>
      </w:r>
      <w:r w:rsidRPr="00844B27">
        <w:rPr>
          <w:spacing w:val="-2"/>
        </w:rPr>
        <w:t>architektúry,</w:t>
      </w:r>
      <w:r w:rsidRPr="00844B27">
        <w:t xml:space="preserve"> väzby</w:t>
      </w:r>
      <w:r w:rsidRPr="00844B27">
        <w:rPr>
          <w:spacing w:val="-10"/>
        </w:rPr>
        <w:t xml:space="preserve"> </w:t>
      </w:r>
      <w:r w:rsidRPr="00844B27">
        <w:t>na</w:t>
      </w:r>
      <w:r w:rsidRPr="00844B27">
        <w:rPr>
          <w:spacing w:val="-6"/>
        </w:rPr>
        <w:t xml:space="preserve"> </w:t>
      </w:r>
      <w:r w:rsidRPr="00844B27">
        <w:t>iné</w:t>
      </w:r>
      <w:r w:rsidRPr="00844B27">
        <w:rPr>
          <w:spacing w:val="-8"/>
        </w:rPr>
        <w:t xml:space="preserve"> </w:t>
      </w:r>
      <w:r w:rsidRPr="00844B27">
        <w:rPr>
          <w:spacing w:val="-2"/>
        </w:rPr>
        <w:lastRenderedPageBreak/>
        <w:t>systémy,</w:t>
      </w:r>
      <w:r w:rsidRPr="00844B27">
        <w:t xml:space="preserve"> popis</w:t>
      </w:r>
      <w:r w:rsidRPr="00844B27">
        <w:rPr>
          <w:spacing w:val="-10"/>
        </w:rPr>
        <w:t xml:space="preserve"> </w:t>
      </w:r>
      <w:r w:rsidRPr="00844B27">
        <w:t>tokov</w:t>
      </w:r>
      <w:r w:rsidRPr="00844B27">
        <w:rPr>
          <w:spacing w:val="-12"/>
        </w:rPr>
        <w:t xml:space="preserve"> </w:t>
      </w:r>
      <w:r w:rsidRPr="00844B27">
        <w:rPr>
          <w:spacing w:val="-4"/>
        </w:rPr>
        <w:t>dát,</w:t>
      </w:r>
      <w:r w:rsidRPr="00844B27">
        <w:t xml:space="preserve"> </w:t>
      </w:r>
      <w:r w:rsidRPr="00844B27">
        <w:rPr>
          <w:spacing w:val="-2"/>
        </w:rPr>
        <w:t>procesné</w:t>
      </w:r>
      <w:r w:rsidRPr="00844B27">
        <w:rPr>
          <w:spacing w:val="-6"/>
        </w:rPr>
        <w:t xml:space="preserve"> </w:t>
      </w:r>
      <w:r w:rsidRPr="00844B27">
        <w:rPr>
          <w:spacing w:val="-2"/>
        </w:rPr>
        <w:t>modely</w:t>
      </w:r>
      <w:r w:rsidRPr="00844B27">
        <w:rPr>
          <w:spacing w:val="-4"/>
        </w:rPr>
        <w:t xml:space="preserve"> </w:t>
      </w:r>
      <w:r w:rsidRPr="00844B27">
        <w:rPr>
          <w:spacing w:val="-2"/>
        </w:rPr>
        <w:t>elektronických</w:t>
      </w:r>
      <w:r w:rsidRPr="00844B27">
        <w:t xml:space="preserve"> </w:t>
      </w:r>
      <w:r w:rsidRPr="00844B27">
        <w:rPr>
          <w:spacing w:val="-2"/>
        </w:rPr>
        <w:t>služieb,</w:t>
      </w:r>
      <w:r w:rsidRPr="00844B27">
        <w:t xml:space="preserve"> </w:t>
      </w:r>
      <w:r w:rsidRPr="00844B27">
        <w:rPr>
          <w:spacing w:val="-2"/>
        </w:rPr>
        <w:t>ak</w:t>
      </w:r>
      <w:r w:rsidRPr="00844B27">
        <w:rPr>
          <w:spacing w:val="1"/>
        </w:rPr>
        <w:t xml:space="preserve"> </w:t>
      </w:r>
      <w:r w:rsidRPr="00844B27">
        <w:rPr>
          <w:spacing w:val="-2"/>
        </w:rPr>
        <w:t>sú</w:t>
      </w:r>
      <w:r w:rsidRPr="00844B27">
        <w:rPr>
          <w:spacing w:val="-4"/>
        </w:rPr>
        <w:t xml:space="preserve"> </w:t>
      </w:r>
      <w:r w:rsidRPr="00844B27">
        <w:rPr>
          <w:spacing w:val="-2"/>
        </w:rPr>
        <w:t>služby</w:t>
      </w:r>
      <w:r w:rsidRPr="00844B27">
        <w:rPr>
          <w:spacing w:val="-3"/>
        </w:rPr>
        <w:t xml:space="preserve"> </w:t>
      </w:r>
      <w:r w:rsidRPr="00844B27">
        <w:rPr>
          <w:spacing w:val="-2"/>
        </w:rPr>
        <w:t>predmetom</w:t>
      </w:r>
      <w:r w:rsidRPr="00844B27">
        <w:t xml:space="preserve"> </w:t>
      </w:r>
      <w:r w:rsidRPr="00844B27">
        <w:rPr>
          <w:spacing w:val="-2"/>
        </w:rPr>
        <w:t>projektu,</w:t>
      </w:r>
    </w:p>
    <w:p w14:paraId="664EF53A" w14:textId="77777777" w:rsidR="00AE4828" w:rsidRPr="00844B27" w:rsidRDefault="00AE4828" w:rsidP="00AE4828">
      <w:pPr>
        <w:pStyle w:val="KPZkladnytext"/>
        <w:numPr>
          <w:ilvl w:val="0"/>
          <w:numId w:val="4"/>
        </w:numPr>
        <w:ind w:left="709" w:hanging="709"/>
        <w:jc w:val="both"/>
      </w:pPr>
      <w:r w:rsidRPr="00844B27">
        <w:t>prevádzkovú dokumentáciu</w:t>
      </w:r>
      <w:r w:rsidRPr="00844B27">
        <w:rPr>
          <w:spacing w:val="-5"/>
        </w:rPr>
        <w:t xml:space="preserve"> </w:t>
      </w:r>
      <w:r w:rsidRPr="00844B27">
        <w:t>v</w:t>
      </w:r>
      <w:r w:rsidRPr="00844B27">
        <w:rPr>
          <w:spacing w:val="-4"/>
        </w:rPr>
        <w:t> </w:t>
      </w:r>
      <w:r w:rsidRPr="00844B27">
        <w:t>slovenskom jazyku</w:t>
      </w:r>
      <w:r w:rsidRPr="00844B27">
        <w:rPr>
          <w:spacing w:val="-3"/>
        </w:rPr>
        <w:t xml:space="preserve"> </w:t>
      </w:r>
      <w:r w:rsidRPr="00844B27">
        <w:t>v písomnej</w:t>
      </w:r>
      <w:r w:rsidRPr="00844B27">
        <w:rPr>
          <w:spacing w:val="-1"/>
        </w:rPr>
        <w:t xml:space="preserve"> </w:t>
      </w:r>
      <w:r w:rsidRPr="00844B27">
        <w:t>forme</w:t>
      </w:r>
      <w:r w:rsidRPr="00844B27">
        <w:rPr>
          <w:spacing w:val="-2"/>
        </w:rPr>
        <w:t xml:space="preserve"> </w:t>
      </w:r>
      <w:r w:rsidRPr="00844B27">
        <w:t>v počte</w:t>
      </w:r>
      <w:r w:rsidRPr="00844B27">
        <w:rPr>
          <w:spacing w:val="-3"/>
        </w:rPr>
        <w:t xml:space="preserve"> </w:t>
      </w:r>
      <w:r w:rsidRPr="00844B27">
        <w:t>2</w:t>
      </w:r>
      <w:r w:rsidRPr="00844B27">
        <w:rPr>
          <w:spacing w:val="-1"/>
        </w:rPr>
        <w:t xml:space="preserve"> </w:t>
      </w:r>
      <w:r w:rsidRPr="00844B27">
        <w:t>kusov a</w:t>
      </w:r>
      <w:r w:rsidRPr="00844B27">
        <w:rPr>
          <w:spacing w:val="-3"/>
        </w:rPr>
        <w:t> </w:t>
      </w:r>
      <w:r w:rsidRPr="00844B27">
        <w:t>v elektronickej</w:t>
      </w:r>
      <w:r w:rsidRPr="00844B27">
        <w:rPr>
          <w:spacing w:val="40"/>
        </w:rPr>
        <w:t xml:space="preserve"> </w:t>
      </w:r>
      <w:r w:rsidRPr="00844B27">
        <w:t xml:space="preserve">forme na </w:t>
      </w:r>
      <w:r w:rsidRPr="00844B27">
        <w:rPr>
          <w:spacing w:val="-2"/>
        </w:rPr>
        <w:t xml:space="preserve"> USB nosiči / externom disku</w:t>
      </w:r>
      <w:r w:rsidRPr="00844B27">
        <w:t xml:space="preserve">, ktorá bude obsahovať: inštalačný postup aplikácie, konfiguráciu systémového SW, serverov a pracovných staníc, chybové stavy a postup ich riešenia, popis mechanizmu riadenia prístupu užívateľov k dátam a k funkciám aplikácie, popis nastavených a požadovaných prístupových práv užívateľov a komunikujúcich systémov, popis dávkových procedúr, nastavenie a postupnosť ich spúšťania, popis procedúr pre zálohovanie a obnovu dát, popis použitých a navrhovaných technických číselníkov, ich naplnenie pri inicializácii, popis systému </w:t>
      </w:r>
      <w:proofErr w:type="spellStart"/>
      <w:r w:rsidRPr="00844B27">
        <w:t>žurnálovania</w:t>
      </w:r>
      <w:proofErr w:type="spellEnd"/>
      <w:r w:rsidRPr="00844B27">
        <w:t xml:space="preserve">, popis </w:t>
      </w:r>
      <w:proofErr w:type="spellStart"/>
      <w:r w:rsidRPr="00844B27">
        <w:t>recovery</w:t>
      </w:r>
      <w:proofErr w:type="spellEnd"/>
      <w:r w:rsidRPr="00844B27">
        <w:t xml:space="preserve"> procedúry.</w:t>
      </w:r>
    </w:p>
    <w:p w14:paraId="7E22A42F" w14:textId="77777777" w:rsidR="00AE4828" w:rsidRPr="00844B27" w:rsidRDefault="00AE4828" w:rsidP="00AE4828">
      <w:pPr>
        <w:pStyle w:val="KPZkladnytext"/>
        <w:numPr>
          <w:ilvl w:val="0"/>
          <w:numId w:val="4"/>
        </w:numPr>
        <w:ind w:left="709" w:hanging="709"/>
        <w:jc w:val="both"/>
      </w:pPr>
      <w:r w:rsidRPr="00844B27">
        <w:t>užívateľskú dokumentáciu v slovenskom jazyku v písomnej forme v počte 2 kusov a v elektronickej</w:t>
      </w:r>
      <w:r w:rsidRPr="00844B27">
        <w:rPr>
          <w:spacing w:val="40"/>
        </w:rPr>
        <w:t xml:space="preserve"> </w:t>
      </w:r>
      <w:r w:rsidRPr="00844B27">
        <w:t xml:space="preserve">forme na </w:t>
      </w:r>
      <w:r w:rsidRPr="00844B27">
        <w:rPr>
          <w:spacing w:val="-2"/>
        </w:rPr>
        <w:t xml:space="preserve"> USB nosiči / externom disku, </w:t>
      </w:r>
      <w:r w:rsidRPr="00844B27">
        <w:t>ktorá bude obsahovať: popis</w:t>
      </w:r>
      <w:r w:rsidRPr="00844B27">
        <w:rPr>
          <w:spacing w:val="-13"/>
        </w:rPr>
        <w:t xml:space="preserve"> </w:t>
      </w:r>
      <w:r w:rsidRPr="00844B27">
        <w:t>počítačového</w:t>
      </w:r>
      <w:r w:rsidRPr="00844B27">
        <w:rPr>
          <w:spacing w:val="-12"/>
        </w:rPr>
        <w:t xml:space="preserve"> </w:t>
      </w:r>
      <w:r w:rsidRPr="00844B27">
        <w:t>programu</w:t>
      </w:r>
      <w:r w:rsidRPr="00844B27">
        <w:rPr>
          <w:spacing w:val="-14"/>
        </w:rPr>
        <w:t xml:space="preserve"> </w:t>
      </w:r>
      <w:r w:rsidRPr="00844B27">
        <w:t>a</w:t>
      </w:r>
      <w:r w:rsidRPr="00844B27">
        <w:rPr>
          <w:spacing w:val="-12"/>
        </w:rPr>
        <w:t> </w:t>
      </w:r>
      <w:r w:rsidRPr="00844B27">
        <w:t>jeho</w:t>
      </w:r>
      <w:r w:rsidRPr="00844B27">
        <w:rPr>
          <w:spacing w:val="-11"/>
        </w:rPr>
        <w:t xml:space="preserve"> </w:t>
      </w:r>
      <w:r w:rsidRPr="00844B27">
        <w:rPr>
          <w:spacing w:val="-2"/>
        </w:rPr>
        <w:t>funkcií, postupy</w:t>
      </w:r>
      <w:r w:rsidRPr="00844B27">
        <w:rPr>
          <w:spacing w:val="-5"/>
        </w:rPr>
        <w:t xml:space="preserve"> </w:t>
      </w:r>
      <w:r w:rsidRPr="00844B27">
        <w:rPr>
          <w:spacing w:val="-2"/>
        </w:rPr>
        <w:t>a</w:t>
      </w:r>
      <w:r w:rsidRPr="00844B27">
        <w:rPr>
          <w:spacing w:val="2"/>
        </w:rPr>
        <w:t> </w:t>
      </w:r>
      <w:r w:rsidRPr="00844B27">
        <w:rPr>
          <w:spacing w:val="-2"/>
        </w:rPr>
        <w:t>úkony</w:t>
      </w:r>
      <w:r w:rsidRPr="00844B27">
        <w:rPr>
          <w:spacing w:val="-8"/>
        </w:rPr>
        <w:t xml:space="preserve"> </w:t>
      </w:r>
      <w:r w:rsidRPr="00844B27">
        <w:rPr>
          <w:spacing w:val="-2"/>
        </w:rPr>
        <w:t>potrebné</w:t>
      </w:r>
      <w:r w:rsidRPr="00844B27">
        <w:t xml:space="preserve"> </w:t>
      </w:r>
      <w:r w:rsidRPr="00844B27">
        <w:rPr>
          <w:spacing w:val="-2"/>
        </w:rPr>
        <w:t>pre</w:t>
      </w:r>
      <w:r w:rsidRPr="00844B27">
        <w:rPr>
          <w:spacing w:val="-1"/>
        </w:rPr>
        <w:t xml:space="preserve"> </w:t>
      </w:r>
      <w:r w:rsidRPr="00844B27">
        <w:rPr>
          <w:spacing w:val="-2"/>
        </w:rPr>
        <w:t>riadne</w:t>
      </w:r>
      <w:r w:rsidRPr="00844B27">
        <w:t xml:space="preserve"> </w:t>
      </w:r>
      <w:r w:rsidRPr="00844B27">
        <w:rPr>
          <w:spacing w:val="-2"/>
        </w:rPr>
        <w:t>užívanie</w:t>
      </w:r>
      <w:r w:rsidRPr="00844B27">
        <w:t xml:space="preserve"> </w:t>
      </w:r>
      <w:r w:rsidRPr="00844B27">
        <w:rPr>
          <w:spacing w:val="-2"/>
        </w:rPr>
        <w:t>počítačového</w:t>
      </w:r>
      <w:r w:rsidRPr="00844B27">
        <w:rPr>
          <w:spacing w:val="-1"/>
        </w:rPr>
        <w:t xml:space="preserve"> </w:t>
      </w:r>
      <w:r w:rsidRPr="00844B27">
        <w:rPr>
          <w:spacing w:val="-2"/>
        </w:rPr>
        <w:t>programu,</w:t>
      </w:r>
      <w:r w:rsidRPr="00844B27">
        <w:t xml:space="preserve"> chybové</w:t>
      </w:r>
      <w:r w:rsidRPr="00844B27">
        <w:rPr>
          <w:spacing w:val="-10"/>
        </w:rPr>
        <w:t xml:space="preserve"> </w:t>
      </w:r>
      <w:r w:rsidRPr="00844B27">
        <w:t>a</w:t>
      </w:r>
      <w:r w:rsidRPr="00844B27">
        <w:rPr>
          <w:spacing w:val="-13"/>
        </w:rPr>
        <w:t> </w:t>
      </w:r>
      <w:r w:rsidRPr="00844B27">
        <w:t>neštandardné</w:t>
      </w:r>
      <w:r w:rsidRPr="00844B27">
        <w:rPr>
          <w:spacing w:val="-12"/>
        </w:rPr>
        <w:t xml:space="preserve"> </w:t>
      </w:r>
      <w:r w:rsidRPr="00844B27">
        <w:t>stavy</w:t>
      </w:r>
      <w:r w:rsidRPr="00844B27">
        <w:rPr>
          <w:spacing w:val="-14"/>
        </w:rPr>
        <w:t xml:space="preserve"> </w:t>
      </w:r>
      <w:r w:rsidRPr="00844B27">
        <w:t>a</w:t>
      </w:r>
      <w:r w:rsidRPr="00844B27">
        <w:rPr>
          <w:spacing w:val="-10"/>
        </w:rPr>
        <w:t> </w:t>
      </w:r>
      <w:r w:rsidRPr="00844B27">
        <w:t>dostupné</w:t>
      </w:r>
      <w:r w:rsidRPr="00844B27">
        <w:rPr>
          <w:spacing w:val="-12"/>
        </w:rPr>
        <w:t xml:space="preserve"> </w:t>
      </w:r>
      <w:r w:rsidRPr="00844B27">
        <w:t>spôsoby</w:t>
      </w:r>
      <w:r w:rsidRPr="00844B27">
        <w:rPr>
          <w:spacing w:val="-14"/>
        </w:rPr>
        <w:t xml:space="preserve"> </w:t>
      </w:r>
      <w:r w:rsidRPr="00844B27">
        <w:t>ich</w:t>
      </w:r>
      <w:r w:rsidRPr="00844B27">
        <w:rPr>
          <w:spacing w:val="-10"/>
        </w:rPr>
        <w:t xml:space="preserve"> </w:t>
      </w:r>
      <w:r w:rsidRPr="00844B27">
        <w:rPr>
          <w:spacing w:val="-2"/>
        </w:rPr>
        <w:t>riešenia.</w:t>
      </w:r>
    </w:p>
    <w:p w14:paraId="1201916B" w14:textId="77777777" w:rsidR="00AE4828" w:rsidRPr="00844B27" w:rsidRDefault="00AE4828" w:rsidP="00AE4828">
      <w:pPr>
        <w:pStyle w:val="KPZkladnytext"/>
        <w:numPr>
          <w:ilvl w:val="0"/>
          <w:numId w:val="4"/>
        </w:numPr>
        <w:ind w:left="709" w:hanging="709"/>
        <w:jc w:val="both"/>
      </w:pPr>
      <w:r w:rsidRPr="00844B27">
        <w:t>metadáta</w:t>
      </w:r>
      <w:r w:rsidRPr="00844B27">
        <w:rPr>
          <w:spacing w:val="74"/>
        </w:rPr>
        <w:t xml:space="preserve"> </w:t>
      </w:r>
      <w:r w:rsidRPr="00844B27">
        <w:t>v</w:t>
      </w:r>
      <w:r w:rsidRPr="00844B27">
        <w:rPr>
          <w:spacing w:val="71"/>
        </w:rPr>
        <w:t> </w:t>
      </w:r>
      <w:r w:rsidRPr="00844B27">
        <w:t>softvérovom</w:t>
      </w:r>
      <w:r w:rsidRPr="00844B27">
        <w:rPr>
          <w:spacing w:val="77"/>
        </w:rPr>
        <w:t xml:space="preserve"> </w:t>
      </w:r>
      <w:r w:rsidRPr="00844B27">
        <w:t>prostriedku</w:t>
      </w:r>
      <w:r w:rsidRPr="00844B27">
        <w:rPr>
          <w:spacing w:val="73"/>
        </w:rPr>
        <w:t xml:space="preserve"> </w:t>
      </w:r>
      <w:r w:rsidRPr="00844B27">
        <w:t>na</w:t>
      </w:r>
      <w:r w:rsidRPr="00844B27">
        <w:rPr>
          <w:spacing w:val="74"/>
        </w:rPr>
        <w:t xml:space="preserve"> </w:t>
      </w:r>
      <w:r w:rsidRPr="00844B27">
        <w:t>správu</w:t>
      </w:r>
      <w:r w:rsidRPr="00844B27">
        <w:rPr>
          <w:spacing w:val="74"/>
        </w:rPr>
        <w:t xml:space="preserve"> </w:t>
      </w:r>
      <w:r w:rsidRPr="00844B27">
        <w:t>údajov</w:t>
      </w:r>
      <w:r w:rsidRPr="00844B27">
        <w:rPr>
          <w:spacing w:val="73"/>
        </w:rPr>
        <w:t xml:space="preserve"> </w:t>
      </w:r>
      <w:r w:rsidRPr="00844B27">
        <w:t>v</w:t>
      </w:r>
      <w:r w:rsidRPr="00844B27">
        <w:rPr>
          <w:spacing w:val="71"/>
        </w:rPr>
        <w:t> </w:t>
      </w:r>
      <w:r w:rsidRPr="00844B27">
        <w:t>elektronickej</w:t>
      </w:r>
      <w:r w:rsidRPr="00844B27">
        <w:rPr>
          <w:spacing w:val="76"/>
        </w:rPr>
        <w:t xml:space="preserve"> </w:t>
      </w:r>
      <w:r w:rsidRPr="00844B27">
        <w:t>forme</w:t>
      </w:r>
      <w:r w:rsidRPr="00844B27">
        <w:rPr>
          <w:spacing w:val="74"/>
        </w:rPr>
        <w:t xml:space="preserve"> </w:t>
      </w:r>
      <w:r w:rsidRPr="00844B27">
        <w:t xml:space="preserve">na </w:t>
      </w:r>
      <w:r w:rsidRPr="00844B27">
        <w:rPr>
          <w:spacing w:val="-2"/>
        </w:rPr>
        <w:t>USB nosiči / externom disku.</w:t>
      </w:r>
    </w:p>
    <w:p w14:paraId="6134708A" w14:textId="77777777" w:rsidR="00AE4828" w:rsidRPr="00844B27" w:rsidRDefault="00AE4828" w:rsidP="00AE4828">
      <w:pPr>
        <w:pStyle w:val="KPZkladnytext"/>
        <w:jc w:val="both"/>
      </w:pPr>
    </w:p>
    <w:p w14:paraId="33CE4097" w14:textId="77777777" w:rsidR="00AE4828" w:rsidRPr="00844B27" w:rsidRDefault="00AE4828" w:rsidP="00AE4828">
      <w:pPr>
        <w:pStyle w:val="KPZkladnytext"/>
        <w:jc w:val="both"/>
      </w:pPr>
      <w:r w:rsidRPr="00844B27">
        <w:t>Poskytovateľ</w:t>
      </w:r>
      <w:r w:rsidRPr="00844B27">
        <w:rPr>
          <w:spacing w:val="40"/>
        </w:rPr>
        <w:t xml:space="preserve"> </w:t>
      </w:r>
      <w:r w:rsidRPr="00844B27">
        <w:t>je</w:t>
      </w:r>
      <w:r w:rsidRPr="00844B27">
        <w:rPr>
          <w:spacing w:val="40"/>
        </w:rPr>
        <w:t xml:space="preserve"> </w:t>
      </w:r>
      <w:r w:rsidRPr="00844B27">
        <w:t>povinný</w:t>
      </w:r>
      <w:r w:rsidRPr="00844B27">
        <w:rPr>
          <w:spacing w:val="40"/>
        </w:rPr>
        <w:t xml:space="preserve"> </w:t>
      </w:r>
      <w:r w:rsidRPr="00844B27">
        <w:t>dodať</w:t>
      </w:r>
      <w:r w:rsidRPr="00844B27">
        <w:rPr>
          <w:spacing w:val="40"/>
        </w:rPr>
        <w:t xml:space="preserve"> </w:t>
      </w:r>
      <w:r w:rsidRPr="00844B27">
        <w:t>Objednávateľovi</w:t>
      </w:r>
      <w:r w:rsidRPr="00844B27">
        <w:rPr>
          <w:spacing w:val="40"/>
        </w:rPr>
        <w:t xml:space="preserve"> </w:t>
      </w:r>
      <w:r w:rsidRPr="00844B27">
        <w:t>súčasne</w:t>
      </w:r>
      <w:r w:rsidRPr="00844B27">
        <w:rPr>
          <w:spacing w:val="40"/>
        </w:rPr>
        <w:t xml:space="preserve"> </w:t>
      </w:r>
      <w:r w:rsidRPr="00844B27">
        <w:t>s</w:t>
      </w:r>
      <w:r w:rsidRPr="00844B27">
        <w:rPr>
          <w:spacing w:val="40"/>
        </w:rPr>
        <w:t> </w:t>
      </w:r>
      <w:r w:rsidRPr="00844B27">
        <w:t>dodaním</w:t>
      </w:r>
      <w:r w:rsidRPr="00844B27">
        <w:rPr>
          <w:spacing w:val="40"/>
        </w:rPr>
        <w:t xml:space="preserve"> </w:t>
      </w:r>
      <w:r w:rsidRPr="00844B27">
        <w:t>podporných prostriedkov a konverzných programov dokumentáciu o podporných prostriedkoch a konverzných</w:t>
      </w:r>
      <w:r w:rsidRPr="00844B27">
        <w:rPr>
          <w:spacing w:val="40"/>
        </w:rPr>
        <w:t xml:space="preserve"> </w:t>
      </w:r>
      <w:r w:rsidRPr="00844B27">
        <w:t>programoch</w:t>
      </w:r>
      <w:r w:rsidRPr="00844B27">
        <w:rPr>
          <w:spacing w:val="40"/>
        </w:rPr>
        <w:t xml:space="preserve"> </w:t>
      </w:r>
      <w:r w:rsidRPr="00844B27">
        <w:t>v</w:t>
      </w:r>
      <w:r w:rsidRPr="00844B27">
        <w:rPr>
          <w:spacing w:val="40"/>
        </w:rPr>
        <w:t> </w:t>
      </w:r>
      <w:r w:rsidRPr="00844B27">
        <w:t>slovenskom</w:t>
      </w:r>
      <w:r w:rsidRPr="00844B27">
        <w:rPr>
          <w:spacing w:val="40"/>
        </w:rPr>
        <w:t xml:space="preserve"> </w:t>
      </w:r>
      <w:r w:rsidRPr="00844B27">
        <w:t>jazyku v písomnej forme v počte 2 kusov</w:t>
      </w:r>
      <w:r w:rsidRPr="00844B27">
        <w:rPr>
          <w:spacing w:val="40"/>
        </w:rPr>
        <w:t xml:space="preserve"> </w:t>
      </w:r>
      <w:r w:rsidRPr="00844B27">
        <w:t xml:space="preserve">a v elektronickej forme na </w:t>
      </w:r>
      <w:r w:rsidRPr="00844B27">
        <w:rPr>
          <w:spacing w:val="-2"/>
        </w:rPr>
        <w:t>USB nosiči / externom disku</w:t>
      </w:r>
      <w:r w:rsidRPr="00844B27">
        <w:t>, ktorá bude obsahovať:</w:t>
      </w:r>
    </w:p>
    <w:p w14:paraId="0A90AE43" w14:textId="77777777" w:rsidR="00AE4828" w:rsidRPr="00844B27" w:rsidRDefault="00AE4828" w:rsidP="00AE4828">
      <w:pPr>
        <w:pStyle w:val="KPZkladnytext"/>
        <w:numPr>
          <w:ilvl w:val="0"/>
          <w:numId w:val="121"/>
        </w:numPr>
        <w:ind w:left="709" w:hanging="709"/>
        <w:jc w:val="both"/>
      </w:pPr>
      <w:r w:rsidRPr="00844B27">
        <w:rPr>
          <w:spacing w:val="-2"/>
        </w:rPr>
        <w:t>popis podporných prostriedkov</w:t>
      </w:r>
      <w:r w:rsidRPr="00844B27">
        <w:rPr>
          <w:spacing w:val="-1"/>
        </w:rPr>
        <w:t xml:space="preserve"> </w:t>
      </w:r>
      <w:r w:rsidRPr="00844B27">
        <w:rPr>
          <w:spacing w:val="-2"/>
        </w:rPr>
        <w:t>a</w:t>
      </w:r>
      <w:r w:rsidRPr="00844B27">
        <w:t> </w:t>
      </w:r>
      <w:r w:rsidRPr="00844B27">
        <w:rPr>
          <w:spacing w:val="-2"/>
        </w:rPr>
        <w:t>konverzných</w:t>
      </w:r>
      <w:r w:rsidRPr="00844B27">
        <w:rPr>
          <w:spacing w:val="1"/>
        </w:rPr>
        <w:t xml:space="preserve"> </w:t>
      </w:r>
      <w:r w:rsidRPr="00844B27">
        <w:rPr>
          <w:spacing w:val="-2"/>
        </w:rPr>
        <w:t>programov</w:t>
      </w:r>
      <w:r w:rsidRPr="00844B27">
        <w:rPr>
          <w:spacing w:val="-1"/>
        </w:rPr>
        <w:t xml:space="preserve"> </w:t>
      </w:r>
      <w:r w:rsidRPr="00844B27">
        <w:rPr>
          <w:spacing w:val="-2"/>
        </w:rPr>
        <w:t>a</w:t>
      </w:r>
      <w:r w:rsidRPr="00844B27">
        <w:rPr>
          <w:spacing w:val="-3"/>
        </w:rPr>
        <w:t> </w:t>
      </w:r>
      <w:r w:rsidRPr="00844B27">
        <w:rPr>
          <w:spacing w:val="-2"/>
        </w:rPr>
        <w:t>jeho</w:t>
      </w:r>
      <w:r w:rsidRPr="00844B27">
        <w:rPr>
          <w:spacing w:val="1"/>
        </w:rPr>
        <w:t xml:space="preserve"> </w:t>
      </w:r>
      <w:r w:rsidRPr="00844B27">
        <w:rPr>
          <w:spacing w:val="-2"/>
        </w:rPr>
        <w:t>funkcií,</w:t>
      </w:r>
    </w:p>
    <w:p w14:paraId="6B79E5CD"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t xml:space="preserve"> </w:t>
      </w:r>
      <w:r w:rsidRPr="00844B27">
        <w:rPr>
          <w:spacing w:val="-2"/>
        </w:rPr>
        <w:t>technického</w:t>
      </w:r>
      <w:r w:rsidRPr="00844B27">
        <w:rPr>
          <w:spacing w:val="-3"/>
        </w:rPr>
        <w:t xml:space="preserve"> </w:t>
      </w:r>
      <w:r w:rsidRPr="00844B27">
        <w:rPr>
          <w:spacing w:val="-2"/>
        </w:rPr>
        <w:t>zabezpečenia (HW</w:t>
      </w:r>
      <w:r w:rsidRPr="00844B27">
        <w:rPr>
          <w:spacing w:val="6"/>
        </w:rPr>
        <w:t xml:space="preserve"> </w:t>
      </w:r>
      <w:r w:rsidRPr="00844B27">
        <w:rPr>
          <w:spacing w:val="-2"/>
        </w:rPr>
        <w:t>prostredie),</w:t>
      </w:r>
    </w:p>
    <w:p w14:paraId="3E71E2C8" w14:textId="77777777" w:rsidR="00AE4828" w:rsidRPr="00844B27" w:rsidRDefault="00AE4828" w:rsidP="00AE4828">
      <w:pPr>
        <w:pStyle w:val="KPZkladnytext"/>
        <w:numPr>
          <w:ilvl w:val="0"/>
          <w:numId w:val="121"/>
        </w:numPr>
        <w:ind w:left="709" w:hanging="709"/>
        <w:jc w:val="both"/>
      </w:pPr>
      <w:r w:rsidRPr="00844B27">
        <w:rPr>
          <w:spacing w:val="-2"/>
        </w:rPr>
        <w:t>inštalačné postupy, podmienky</w:t>
      </w:r>
      <w:r w:rsidRPr="00844B27">
        <w:rPr>
          <w:spacing w:val="-3"/>
        </w:rPr>
        <w:t xml:space="preserve"> </w:t>
      </w:r>
      <w:r w:rsidRPr="00844B27">
        <w:rPr>
          <w:spacing w:val="-2"/>
        </w:rPr>
        <w:t>inštalácie,</w:t>
      </w:r>
      <w:r w:rsidRPr="00844B27">
        <w:rPr>
          <w:spacing w:val="1"/>
        </w:rPr>
        <w:t xml:space="preserve"> </w:t>
      </w:r>
      <w:r w:rsidRPr="00844B27">
        <w:rPr>
          <w:spacing w:val="-2"/>
        </w:rPr>
        <w:t>požiadavky</w:t>
      </w:r>
      <w:r w:rsidRPr="00844B27">
        <w:rPr>
          <w:spacing w:val="-3"/>
        </w:rPr>
        <w:t xml:space="preserve"> </w:t>
      </w:r>
      <w:r w:rsidRPr="00844B27">
        <w:rPr>
          <w:spacing w:val="-2"/>
        </w:rPr>
        <w:t>na</w:t>
      </w:r>
      <w:r w:rsidRPr="00844B27">
        <w:rPr>
          <w:spacing w:val="-3"/>
        </w:rPr>
        <w:t xml:space="preserve"> </w:t>
      </w:r>
      <w:r w:rsidRPr="00844B27">
        <w:rPr>
          <w:spacing w:val="-2"/>
        </w:rPr>
        <w:t>prostredie</w:t>
      </w:r>
      <w:r w:rsidRPr="00844B27">
        <w:t xml:space="preserve"> </w:t>
      </w:r>
      <w:r w:rsidRPr="00844B27">
        <w:rPr>
          <w:spacing w:val="-2"/>
        </w:rPr>
        <w:t>inštalácie,</w:t>
      </w:r>
    </w:p>
    <w:p w14:paraId="3215EF7E"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rPr>
          <w:spacing w:val="-4"/>
        </w:rPr>
        <w:t xml:space="preserve"> </w:t>
      </w:r>
      <w:r w:rsidRPr="00844B27">
        <w:rPr>
          <w:spacing w:val="-2"/>
        </w:rPr>
        <w:t>konfigurácie</w:t>
      </w:r>
      <w:r w:rsidRPr="00844B27">
        <w:t xml:space="preserve"> </w:t>
      </w:r>
      <w:r w:rsidRPr="00844B27">
        <w:rPr>
          <w:spacing w:val="-2"/>
        </w:rPr>
        <w:t>a</w:t>
      </w:r>
      <w:r w:rsidRPr="00844B27">
        <w:rPr>
          <w:spacing w:val="-4"/>
        </w:rPr>
        <w:t> </w:t>
      </w:r>
      <w:r w:rsidRPr="00844B27">
        <w:rPr>
          <w:spacing w:val="-2"/>
        </w:rPr>
        <w:t>nastavenia</w:t>
      </w:r>
      <w:r w:rsidRPr="00844B27">
        <w:rPr>
          <w:spacing w:val="-1"/>
        </w:rPr>
        <w:t xml:space="preserve"> </w:t>
      </w:r>
      <w:r w:rsidRPr="00844B27">
        <w:rPr>
          <w:spacing w:val="-2"/>
        </w:rPr>
        <w:t>podporných prostriedkov a</w:t>
      </w:r>
      <w:r w:rsidRPr="00844B27">
        <w:rPr>
          <w:spacing w:val="-4"/>
        </w:rPr>
        <w:t> </w:t>
      </w:r>
      <w:r w:rsidRPr="00844B27">
        <w:rPr>
          <w:spacing w:val="-2"/>
        </w:rPr>
        <w:t>konverzných</w:t>
      </w:r>
      <w:r w:rsidRPr="00844B27">
        <w:t xml:space="preserve"> </w:t>
      </w:r>
      <w:r w:rsidRPr="00844B27">
        <w:rPr>
          <w:spacing w:val="-2"/>
        </w:rPr>
        <w:t>programov,</w:t>
      </w:r>
    </w:p>
    <w:p w14:paraId="0E9190A4" w14:textId="77777777" w:rsidR="00AE4828" w:rsidRPr="00844B27" w:rsidRDefault="00AE4828" w:rsidP="00AE4828">
      <w:pPr>
        <w:pStyle w:val="KPZkladnytext"/>
        <w:numPr>
          <w:ilvl w:val="0"/>
          <w:numId w:val="121"/>
        </w:numPr>
        <w:ind w:left="709" w:hanging="709"/>
        <w:jc w:val="both"/>
        <w:rPr>
          <w:spacing w:val="-2"/>
        </w:rPr>
      </w:pPr>
      <w:r w:rsidRPr="00844B27">
        <w:t>postupy</w:t>
      </w:r>
      <w:r w:rsidRPr="00844B27">
        <w:rPr>
          <w:spacing w:val="-1"/>
        </w:rPr>
        <w:t xml:space="preserve"> </w:t>
      </w:r>
      <w:r w:rsidRPr="00844B27">
        <w:t>a úkony</w:t>
      </w:r>
      <w:r w:rsidRPr="00844B27">
        <w:rPr>
          <w:spacing w:val="-3"/>
        </w:rPr>
        <w:t xml:space="preserve"> </w:t>
      </w:r>
      <w:r w:rsidRPr="00844B27">
        <w:t xml:space="preserve">potrebné pre riadne užívanie podporných prostriedkov a konverzných </w:t>
      </w:r>
      <w:r w:rsidRPr="00844B27">
        <w:rPr>
          <w:spacing w:val="-2"/>
        </w:rPr>
        <w:t>programov.</w:t>
      </w:r>
    </w:p>
    <w:p w14:paraId="01668B38" w14:textId="77777777" w:rsidR="00AE4828" w:rsidRPr="00844B27" w:rsidRDefault="00AE4828" w:rsidP="00AE4828">
      <w:pPr>
        <w:pStyle w:val="KPZkladnytext"/>
        <w:jc w:val="both"/>
      </w:pPr>
    </w:p>
    <w:p w14:paraId="55F79A31" w14:textId="77777777" w:rsidR="00AE4828" w:rsidRPr="00844B27" w:rsidRDefault="00AE4828" w:rsidP="00AE4828">
      <w:pPr>
        <w:pStyle w:val="KPNadpis3111"/>
        <w:numPr>
          <w:ilvl w:val="0"/>
          <w:numId w:val="123"/>
        </w:numPr>
        <w:spacing w:before="0"/>
        <w:ind w:hanging="720"/>
      </w:pPr>
      <w:bookmarkStart w:id="90" w:name="_Toc147841554"/>
      <w:r w:rsidRPr="00844B27">
        <w:t>Stretnutia Zmluvných strán k otázkam ohľadom plnenia Zmluvy</w:t>
      </w:r>
      <w:bookmarkEnd w:id="90"/>
    </w:p>
    <w:p w14:paraId="16E32225" w14:textId="77777777" w:rsidR="00AE4828" w:rsidRPr="00844B27" w:rsidRDefault="00AE4828" w:rsidP="00AE4828">
      <w:pPr>
        <w:pStyle w:val="KPZkladnytext"/>
        <w:jc w:val="both"/>
      </w:pPr>
    </w:p>
    <w:p w14:paraId="22A1AA4D" w14:textId="77777777" w:rsidR="00AE4828" w:rsidRPr="00844B27" w:rsidRDefault="00AE4828" w:rsidP="00AE4828">
      <w:pPr>
        <w:pStyle w:val="KPZkladnytext"/>
        <w:jc w:val="both"/>
      </w:pPr>
      <w:r w:rsidRPr="00844B27">
        <w:t xml:space="preserve">V prípade, ak to bude potrebné, je každá zo Zmluvných strán oprávnená zvolať stretnutie k otázkam ohľadom plnenia Zmluvy. Zmluvná strana, ktorá stretnutia zvoláva, je povinná v primeranej lehote doručiť Druhej zmluvnej strane program stretnutia. Poskytovateľ vypracuje z každého stretnutia zápisnicu a zašle ju na druhý Deň Objednávateľovi na schválenie. </w:t>
      </w:r>
    </w:p>
    <w:p w14:paraId="2F0F230A" w14:textId="77777777" w:rsidR="00AE4828" w:rsidRPr="00844B27" w:rsidRDefault="00AE4828" w:rsidP="00AE4828">
      <w:pPr>
        <w:pStyle w:val="KPZkladnytext"/>
        <w:jc w:val="both"/>
      </w:pPr>
    </w:p>
    <w:p w14:paraId="72C01304" w14:textId="77777777" w:rsidR="00AE4828" w:rsidRPr="00844B27" w:rsidRDefault="00AE4828" w:rsidP="00AE4828">
      <w:pPr>
        <w:pStyle w:val="KPNadpis3111"/>
        <w:numPr>
          <w:ilvl w:val="0"/>
          <w:numId w:val="123"/>
        </w:numPr>
        <w:spacing w:before="0"/>
        <w:ind w:hanging="720"/>
      </w:pPr>
      <w:bookmarkStart w:id="91" w:name="_Toc135731318"/>
      <w:bookmarkStart w:id="92" w:name="_Toc147841555"/>
      <w:r w:rsidRPr="00844B27">
        <w:t>Mesačné správy</w:t>
      </w:r>
      <w:r w:rsidRPr="00844B27">
        <w:rPr>
          <w:spacing w:val="-9"/>
        </w:rPr>
        <w:t xml:space="preserve"> </w:t>
      </w:r>
      <w:r w:rsidRPr="00844B27">
        <w:t>o</w:t>
      </w:r>
      <w:r w:rsidRPr="00844B27">
        <w:rPr>
          <w:spacing w:val="-6"/>
        </w:rPr>
        <w:t> </w:t>
      </w:r>
      <w:r w:rsidRPr="00844B27">
        <w:t>postupe</w:t>
      </w:r>
      <w:r w:rsidRPr="00844B27">
        <w:rPr>
          <w:spacing w:val="-6"/>
        </w:rPr>
        <w:t xml:space="preserve"> Prác</w:t>
      </w:r>
      <w:bookmarkEnd w:id="91"/>
      <w:bookmarkEnd w:id="92"/>
    </w:p>
    <w:p w14:paraId="4DA67F3B" w14:textId="77777777" w:rsidR="00AE4828" w:rsidRPr="00844B27" w:rsidRDefault="00AE4828" w:rsidP="00AE4828">
      <w:pPr>
        <w:pStyle w:val="KPZkladnytext"/>
        <w:jc w:val="both"/>
      </w:pPr>
    </w:p>
    <w:p w14:paraId="076BE12A" w14:textId="77777777" w:rsidR="00AE4828" w:rsidRPr="00844B27" w:rsidRDefault="00AE4828" w:rsidP="00AE4828">
      <w:pPr>
        <w:pStyle w:val="KPZkladnytext"/>
        <w:jc w:val="both"/>
      </w:pPr>
      <w:r w:rsidRPr="00844B27">
        <w:t>Poskytovateľ je povinný pripravovať mesačné správy o postupe Prác</w:t>
      </w:r>
      <w:r w:rsidRPr="00844B27">
        <w:rPr>
          <w:spacing w:val="-1"/>
        </w:rPr>
        <w:t xml:space="preserve"> </w:t>
      </w:r>
      <w:r w:rsidRPr="00844B27">
        <w:t>a odovzdávať</w:t>
      </w:r>
      <w:r w:rsidRPr="00844B27">
        <w:rPr>
          <w:spacing w:val="-2"/>
        </w:rPr>
        <w:t xml:space="preserve"> </w:t>
      </w:r>
      <w:r w:rsidRPr="00844B27">
        <w:t>ich</w:t>
      </w:r>
      <w:r w:rsidRPr="00844B27">
        <w:rPr>
          <w:spacing w:val="-2"/>
        </w:rPr>
        <w:t xml:space="preserve"> </w:t>
      </w:r>
      <w:r w:rsidRPr="00844B27">
        <w:t>Objednávateľovi</w:t>
      </w:r>
      <w:r w:rsidRPr="00844B27">
        <w:rPr>
          <w:spacing w:val="-1"/>
        </w:rPr>
        <w:t xml:space="preserve"> </w:t>
      </w:r>
      <w:r w:rsidRPr="00844B27">
        <w:t>v</w:t>
      </w:r>
      <w:r w:rsidRPr="00844B27" w:rsidDel="00262C01">
        <w:t xml:space="preserve"> </w:t>
      </w:r>
      <w:r w:rsidRPr="00844B27">
        <w:t>2</w:t>
      </w:r>
      <w:r w:rsidRPr="00844B27">
        <w:rPr>
          <w:spacing w:val="-1"/>
        </w:rPr>
        <w:t xml:space="preserve"> </w:t>
      </w:r>
      <w:r w:rsidRPr="00844B27">
        <w:t>listinných</w:t>
      </w:r>
      <w:r w:rsidRPr="00844B27">
        <w:rPr>
          <w:spacing w:val="-2"/>
        </w:rPr>
        <w:t xml:space="preserve"> </w:t>
      </w:r>
      <w:r w:rsidRPr="00844B27">
        <w:t>farebných</w:t>
      </w:r>
      <w:r w:rsidRPr="00844B27">
        <w:rPr>
          <w:spacing w:val="-2"/>
        </w:rPr>
        <w:t xml:space="preserve"> </w:t>
      </w:r>
      <w:r w:rsidRPr="00844B27">
        <w:t>vyhotoveniach. Prvá správa bude pokrývať obdobie do konca prvého Mesiaca, v ktorom nastane Deň účinnosti Zmluvy. Následne budú správy predkladané za každý celý Mesiac, a to vždy do siedmich 7 Dní od posledného dňa Mesiaca, ku ktorému sa príslušná správa vzťahuje.</w:t>
      </w:r>
    </w:p>
    <w:p w14:paraId="50A9BCDB" w14:textId="77777777" w:rsidR="00AE4828" w:rsidRPr="00844B27" w:rsidRDefault="00AE4828" w:rsidP="00AE4828">
      <w:pPr>
        <w:pStyle w:val="KPZkladnytext"/>
        <w:jc w:val="both"/>
      </w:pPr>
    </w:p>
    <w:p w14:paraId="1ABF0B08" w14:textId="77777777" w:rsidR="00AE4828" w:rsidRPr="00844B27" w:rsidRDefault="00AE4828" w:rsidP="00AE4828">
      <w:pPr>
        <w:pStyle w:val="KPZkladnytext"/>
        <w:jc w:val="both"/>
        <w:rPr>
          <w:spacing w:val="-2"/>
        </w:rPr>
      </w:pPr>
      <w:r w:rsidRPr="00844B27">
        <w:t>Predkladanie správ bude pokračovať, pokiaľ Poskytovateľ nedokončí všetky Fázy plnenia Zmluvy. Pokiaľ o to Objednávateľ požiada, je mu Poskytovateľ tiež povinný vypracovať</w:t>
      </w:r>
      <w:r w:rsidRPr="00844B27">
        <w:rPr>
          <w:spacing w:val="17"/>
        </w:rPr>
        <w:t xml:space="preserve"> </w:t>
      </w:r>
      <w:r w:rsidRPr="00844B27">
        <w:t>a</w:t>
      </w:r>
      <w:r w:rsidRPr="00844B27">
        <w:rPr>
          <w:spacing w:val="17"/>
        </w:rPr>
        <w:t> </w:t>
      </w:r>
      <w:r w:rsidRPr="00844B27">
        <w:t>predložiť</w:t>
      </w:r>
      <w:r w:rsidRPr="00844B27">
        <w:rPr>
          <w:spacing w:val="17"/>
        </w:rPr>
        <w:t xml:space="preserve"> </w:t>
      </w:r>
      <w:r w:rsidRPr="00844B27">
        <w:t>správu</w:t>
      </w:r>
      <w:r w:rsidRPr="00844B27">
        <w:rPr>
          <w:spacing w:val="20"/>
        </w:rPr>
        <w:t xml:space="preserve"> </w:t>
      </w:r>
      <w:r w:rsidRPr="00844B27">
        <w:t>za</w:t>
      </w:r>
      <w:r w:rsidRPr="00844B27">
        <w:rPr>
          <w:spacing w:val="17"/>
        </w:rPr>
        <w:t xml:space="preserve"> </w:t>
      </w:r>
      <w:r w:rsidRPr="00844B27">
        <w:t>kratšie</w:t>
      </w:r>
      <w:r w:rsidRPr="00844B27">
        <w:rPr>
          <w:spacing w:val="17"/>
        </w:rPr>
        <w:t xml:space="preserve"> </w:t>
      </w:r>
      <w:r w:rsidRPr="00844B27">
        <w:t>obdobie</w:t>
      </w:r>
      <w:r w:rsidRPr="00844B27">
        <w:rPr>
          <w:spacing w:val="17"/>
        </w:rPr>
        <w:t xml:space="preserve"> </w:t>
      </w:r>
      <w:r w:rsidRPr="00844B27">
        <w:t>alebo</w:t>
      </w:r>
      <w:r w:rsidRPr="00844B27">
        <w:rPr>
          <w:spacing w:val="17"/>
        </w:rPr>
        <w:t xml:space="preserve"> </w:t>
      </w:r>
      <w:r w:rsidRPr="00844B27">
        <w:t>k</w:t>
      </w:r>
      <w:r w:rsidRPr="00844B27">
        <w:rPr>
          <w:spacing w:val="19"/>
        </w:rPr>
        <w:t> </w:t>
      </w:r>
      <w:r w:rsidRPr="00844B27">
        <w:t>jednotlivému</w:t>
      </w:r>
      <w:r w:rsidRPr="00844B27">
        <w:rPr>
          <w:spacing w:val="17"/>
        </w:rPr>
        <w:t xml:space="preserve"> </w:t>
      </w:r>
      <w:r w:rsidRPr="00844B27">
        <w:t>prípadu,</w:t>
      </w:r>
      <w:r w:rsidRPr="00844B27">
        <w:rPr>
          <w:spacing w:val="19"/>
        </w:rPr>
        <w:t xml:space="preserve"> </w:t>
      </w:r>
      <w:r w:rsidRPr="00844B27">
        <w:t>a</w:t>
      </w:r>
      <w:r w:rsidRPr="00844B27">
        <w:rPr>
          <w:spacing w:val="17"/>
        </w:rPr>
        <w:t> </w:t>
      </w:r>
      <w:r w:rsidRPr="00844B27">
        <w:t>to</w:t>
      </w:r>
      <w:r w:rsidRPr="00844B27">
        <w:rPr>
          <w:spacing w:val="17"/>
        </w:rPr>
        <w:t xml:space="preserve"> </w:t>
      </w:r>
      <w:r w:rsidRPr="00844B27">
        <w:t>do</w:t>
      </w:r>
      <w:r w:rsidRPr="00844B27">
        <w:rPr>
          <w:spacing w:val="17"/>
        </w:rPr>
        <w:t xml:space="preserve"> </w:t>
      </w:r>
      <w:r w:rsidRPr="00844B27">
        <w:t>siedmich 7</w:t>
      </w:r>
      <w:r w:rsidRPr="00844B27">
        <w:rPr>
          <w:spacing w:val="-7"/>
        </w:rPr>
        <w:t xml:space="preserve"> </w:t>
      </w:r>
      <w:r w:rsidRPr="00844B27">
        <w:t>Dní</w:t>
      </w:r>
      <w:r w:rsidRPr="00844B27">
        <w:rPr>
          <w:spacing w:val="-6"/>
        </w:rPr>
        <w:t xml:space="preserve"> </w:t>
      </w:r>
      <w:r w:rsidRPr="00844B27">
        <w:t>od</w:t>
      </w:r>
      <w:r w:rsidRPr="00844B27">
        <w:rPr>
          <w:spacing w:val="-6"/>
        </w:rPr>
        <w:t xml:space="preserve"> </w:t>
      </w:r>
      <w:r w:rsidRPr="00844B27">
        <w:t>doručenia</w:t>
      </w:r>
      <w:r w:rsidRPr="00844B27">
        <w:rPr>
          <w:spacing w:val="-6"/>
        </w:rPr>
        <w:t xml:space="preserve"> </w:t>
      </w:r>
      <w:r w:rsidRPr="00844B27">
        <w:t>takej</w:t>
      </w:r>
      <w:r w:rsidRPr="00844B27">
        <w:rPr>
          <w:spacing w:val="-5"/>
        </w:rPr>
        <w:t xml:space="preserve"> </w:t>
      </w:r>
      <w:r w:rsidRPr="00844B27">
        <w:rPr>
          <w:spacing w:val="-2"/>
        </w:rPr>
        <w:t>žiadosti.</w:t>
      </w:r>
    </w:p>
    <w:p w14:paraId="2E16F3D8" w14:textId="77777777" w:rsidR="00AE4828" w:rsidRPr="00844B27" w:rsidRDefault="00AE4828" w:rsidP="00AE4828">
      <w:pPr>
        <w:pStyle w:val="KPZkladnytext"/>
        <w:jc w:val="both"/>
      </w:pPr>
    </w:p>
    <w:p w14:paraId="41957950" w14:textId="77777777" w:rsidR="00AE4828" w:rsidRPr="00844B27" w:rsidRDefault="00AE4828" w:rsidP="00AE4828">
      <w:pPr>
        <w:pStyle w:val="KPZkladnytext"/>
        <w:jc w:val="both"/>
      </w:pPr>
      <w:r w:rsidRPr="00844B27">
        <w:t>Každá</w:t>
      </w:r>
      <w:r w:rsidRPr="00844B27">
        <w:rPr>
          <w:spacing w:val="-8"/>
        </w:rPr>
        <w:t xml:space="preserve"> </w:t>
      </w:r>
      <w:r w:rsidRPr="00844B27">
        <w:t>Mesačná</w:t>
      </w:r>
      <w:r w:rsidRPr="00844B27">
        <w:rPr>
          <w:spacing w:val="-8"/>
        </w:rPr>
        <w:t xml:space="preserve"> </w:t>
      </w:r>
      <w:r w:rsidRPr="00844B27">
        <w:t>správa</w:t>
      </w:r>
      <w:r w:rsidRPr="00844B27">
        <w:rPr>
          <w:spacing w:val="-8"/>
        </w:rPr>
        <w:t xml:space="preserve"> </w:t>
      </w:r>
      <w:r w:rsidRPr="00844B27">
        <w:t>bude</w:t>
      </w:r>
      <w:r w:rsidRPr="00844B27">
        <w:rPr>
          <w:spacing w:val="-9"/>
        </w:rPr>
        <w:t xml:space="preserve"> </w:t>
      </w:r>
      <w:r w:rsidRPr="00844B27">
        <w:rPr>
          <w:spacing w:val="-2"/>
        </w:rPr>
        <w:t>obsahovať:</w:t>
      </w:r>
    </w:p>
    <w:p w14:paraId="1E5BD5B8" w14:textId="77777777" w:rsidR="00AE4828" w:rsidRPr="00844B27" w:rsidRDefault="00AE4828" w:rsidP="00AE4828">
      <w:pPr>
        <w:pStyle w:val="KPZkladnytext"/>
        <w:jc w:val="both"/>
      </w:pPr>
    </w:p>
    <w:p w14:paraId="4422BDA6" w14:textId="77777777" w:rsidR="00AE4828" w:rsidRPr="00844B27" w:rsidRDefault="00AE4828" w:rsidP="00AE4828">
      <w:pPr>
        <w:pStyle w:val="KPZkladnytext"/>
        <w:numPr>
          <w:ilvl w:val="0"/>
          <w:numId w:val="125"/>
        </w:numPr>
        <w:ind w:hanging="720"/>
        <w:jc w:val="both"/>
      </w:pPr>
      <w:r w:rsidRPr="00844B27">
        <w:t>porovnanie</w:t>
      </w:r>
      <w:r w:rsidRPr="00844B27">
        <w:rPr>
          <w:spacing w:val="-4"/>
        </w:rPr>
        <w:t xml:space="preserve"> </w:t>
      </w:r>
      <w:r w:rsidRPr="00844B27">
        <w:t>skutočného</w:t>
      </w:r>
      <w:r w:rsidRPr="00844B27">
        <w:rPr>
          <w:spacing w:val="-2"/>
        </w:rPr>
        <w:t xml:space="preserve"> </w:t>
      </w:r>
      <w:r w:rsidRPr="00844B27">
        <w:t>postupu</w:t>
      </w:r>
      <w:r w:rsidRPr="00844B27">
        <w:rPr>
          <w:spacing w:val="-2"/>
        </w:rPr>
        <w:t xml:space="preserve"> </w:t>
      </w:r>
      <w:r w:rsidRPr="00844B27">
        <w:t>Prác</w:t>
      </w:r>
      <w:r w:rsidRPr="00844B27">
        <w:rPr>
          <w:spacing w:val="-3"/>
        </w:rPr>
        <w:t xml:space="preserve"> </w:t>
      </w:r>
      <w:r w:rsidRPr="00844B27">
        <w:t>oproti</w:t>
      </w:r>
      <w:r w:rsidRPr="00844B27">
        <w:rPr>
          <w:spacing w:val="-5"/>
        </w:rPr>
        <w:t xml:space="preserve"> </w:t>
      </w:r>
      <w:r w:rsidRPr="00844B27">
        <w:t>Časovému</w:t>
      </w:r>
      <w:r w:rsidRPr="00844B27">
        <w:rPr>
          <w:spacing w:val="-4"/>
        </w:rPr>
        <w:t xml:space="preserve"> </w:t>
      </w:r>
      <w:r w:rsidRPr="00844B27">
        <w:t>harmonogramu a</w:t>
      </w:r>
      <w:r w:rsidRPr="00844B27">
        <w:rPr>
          <w:spacing w:val="-4"/>
        </w:rPr>
        <w:t> </w:t>
      </w:r>
      <w:r w:rsidRPr="00844B27">
        <w:t>Projektovému</w:t>
      </w:r>
      <w:r w:rsidRPr="00844B27">
        <w:rPr>
          <w:spacing w:val="-4"/>
        </w:rPr>
        <w:t xml:space="preserve"> </w:t>
      </w:r>
      <w:r w:rsidRPr="00844B27">
        <w:t>plánu,</w:t>
      </w:r>
      <w:r w:rsidRPr="00844B27">
        <w:rPr>
          <w:spacing w:val="-4"/>
        </w:rPr>
        <w:t xml:space="preserve"> </w:t>
      </w:r>
      <w:r w:rsidRPr="00844B27">
        <w:t>s podrobnosťami o všetkých udalostiach a okolnostiach, ktoré by mohli ohroziť dokončenie jednotlivých Fáz plnenia Zmluvy a o opatreniach, ktoré sú (alebo budú) prijaté na prekonanie omeškania,</w:t>
      </w:r>
    </w:p>
    <w:p w14:paraId="03D25FED" w14:textId="77777777" w:rsidR="00AE4828" w:rsidRPr="00844B27" w:rsidRDefault="00AE4828" w:rsidP="00AE4828">
      <w:pPr>
        <w:pStyle w:val="KPZkladnytext"/>
        <w:numPr>
          <w:ilvl w:val="0"/>
          <w:numId w:val="125"/>
        </w:numPr>
        <w:ind w:hanging="720"/>
        <w:jc w:val="both"/>
      </w:pPr>
      <w:r w:rsidRPr="00844B27">
        <w:t>ďalšie skutočnosti a</w:t>
      </w:r>
      <w:r w:rsidRPr="00844B27">
        <w:rPr>
          <w:spacing w:val="-1"/>
        </w:rPr>
        <w:t> </w:t>
      </w:r>
      <w:r w:rsidRPr="00844B27">
        <w:t>okolnosti týkajúce sa jednotlivých Fáz plnenia Zmluvy, ktoré sú podstatné alebo ktoré môžu mať vplyv na zmenu pokynov Objednávateľa,</w:t>
      </w:r>
    </w:p>
    <w:p w14:paraId="38B6B9AD" w14:textId="77777777" w:rsidR="00AE4828" w:rsidRPr="00844B27" w:rsidRDefault="00AE4828" w:rsidP="00AE4828">
      <w:pPr>
        <w:pStyle w:val="KPZkladnytext"/>
        <w:numPr>
          <w:ilvl w:val="0"/>
          <w:numId w:val="125"/>
        </w:numPr>
        <w:ind w:hanging="720"/>
        <w:jc w:val="both"/>
      </w:pPr>
      <w:r w:rsidRPr="00844B27">
        <w:t>opisy</w:t>
      </w:r>
      <w:r w:rsidRPr="00844B27">
        <w:rPr>
          <w:spacing w:val="-7"/>
        </w:rPr>
        <w:t xml:space="preserve"> </w:t>
      </w:r>
      <w:r w:rsidRPr="00844B27">
        <w:t>pokroku</w:t>
      </w:r>
      <w:r w:rsidRPr="00844B27">
        <w:rPr>
          <w:spacing w:val="-6"/>
        </w:rPr>
        <w:t xml:space="preserve"> </w:t>
      </w:r>
      <w:r w:rsidRPr="00844B27">
        <w:t>Prác,</w:t>
      </w:r>
    </w:p>
    <w:p w14:paraId="3716F60A" w14:textId="013E8AC8" w:rsidR="00AE4828" w:rsidRPr="00844B27" w:rsidRDefault="00AE4828" w:rsidP="00A96824">
      <w:pPr>
        <w:pStyle w:val="KPZkladnytext"/>
        <w:numPr>
          <w:ilvl w:val="0"/>
          <w:numId w:val="125"/>
        </w:numPr>
        <w:ind w:hanging="720"/>
        <w:jc w:val="both"/>
      </w:pPr>
      <w:r w:rsidRPr="00844B27">
        <w:t>fotografie</w:t>
      </w:r>
      <w:r w:rsidRPr="00844B27">
        <w:rPr>
          <w:spacing w:val="-10"/>
        </w:rPr>
        <w:t xml:space="preserve"> </w:t>
      </w:r>
      <w:r w:rsidRPr="00844B27">
        <w:t>zachytávajúce</w:t>
      </w:r>
      <w:r w:rsidRPr="00844B27">
        <w:rPr>
          <w:spacing w:val="-11"/>
        </w:rPr>
        <w:t xml:space="preserve"> </w:t>
      </w:r>
      <w:r w:rsidRPr="00844B27">
        <w:t>stav</w:t>
      </w:r>
      <w:r w:rsidRPr="00844B27">
        <w:rPr>
          <w:spacing w:val="-12"/>
        </w:rPr>
        <w:t xml:space="preserve"> </w:t>
      </w:r>
      <w:r w:rsidRPr="00844B27">
        <w:t>jednotlivých</w:t>
      </w:r>
      <w:r w:rsidRPr="00844B27">
        <w:rPr>
          <w:spacing w:val="-10"/>
        </w:rPr>
        <w:t xml:space="preserve"> </w:t>
      </w:r>
      <w:r w:rsidRPr="00844B27">
        <w:t>častí</w:t>
      </w:r>
      <w:r w:rsidRPr="00844B27">
        <w:rPr>
          <w:spacing w:val="-5"/>
        </w:rPr>
        <w:t xml:space="preserve"> </w:t>
      </w:r>
      <w:r w:rsidRPr="00844B27">
        <w:rPr>
          <w:spacing w:val="-2"/>
        </w:rPr>
        <w:t>Systému, najmä Technických zariadení,</w:t>
      </w:r>
    </w:p>
    <w:p w14:paraId="4DA98037" w14:textId="77777777" w:rsidR="00AE4828" w:rsidRPr="00844B27" w:rsidRDefault="00AE4828" w:rsidP="00AE4828">
      <w:pPr>
        <w:pStyle w:val="KPZkladnytext"/>
        <w:numPr>
          <w:ilvl w:val="0"/>
          <w:numId w:val="125"/>
        </w:numPr>
        <w:ind w:hanging="720"/>
        <w:jc w:val="both"/>
      </w:pPr>
      <w:r w:rsidRPr="00844B27">
        <w:t>rozpis plánovaných Prác a Skúšok funkčnosti na nasledujúci Mesiac.</w:t>
      </w:r>
    </w:p>
    <w:p w14:paraId="7AA8AEBF" w14:textId="77777777" w:rsidR="00AE4828" w:rsidRPr="00844B27" w:rsidRDefault="00AE4828" w:rsidP="00AE4828">
      <w:pPr>
        <w:pStyle w:val="KPNadpis3111"/>
      </w:pPr>
    </w:p>
    <w:p w14:paraId="3444BD63" w14:textId="77777777" w:rsidR="00AE4828" w:rsidRPr="00844B27" w:rsidRDefault="00AE4828" w:rsidP="00AE4828">
      <w:pPr>
        <w:pStyle w:val="KPNadpis3111"/>
        <w:numPr>
          <w:ilvl w:val="0"/>
          <w:numId w:val="127"/>
        </w:numPr>
        <w:spacing w:before="0"/>
        <w:ind w:hanging="720"/>
      </w:pPr>
      <w:bookmarkStart w:id="93" w:name="_Toc135731320"/>
      <w:bookmarkStart w:id="94" w:name="_Toc147841556"/>
      <w:r w:rsidRPr="00844B27">
        <w:t>Rýchlosť</w:t>
      </w:r>
      <w:r w:rsidRPr="00844B27">
        <w:rPr>
          <w:spacing w:val="-13"/>
        </w:rPr>
        <w:t xml:space="preserve"> </w:t>
      </w:r>
      <w:r w:rsidRPr="00844B27">
        <w:t>postupu</w:t>
      </w:r>
      <w:r w:rsidRPr="00844B27">
        <w:rPr>
          <w:spacing w:val="-10"/>
        </w:rPr>
        <w:t xml:space="preserve"> </w:t>
      </w:r>
      <w:r w:rsidRPr="00844B27">
        <w:rPr>
          <w:spacing w:val="-4"/>
        </w:rPr>
        <w:t>Prác</w:t>
      </w:r>
      <w:bookmarkEnd w:id="93"/>
      <w:bookmarkEnd w:id="94"/>
    </w:p>
    <w:p w14:paraId="4C225D4D" w14:textId="77777777" w:rsidR="00AE4828" w:rsidRPr="00844B27" w:rsidRDefault="00AE4828" w:rsidP="00AE4828">
      <w:pPr>
        <w:pStyle w:val="KPZkladnytext"/>
      </w:pPr>
    </w:p>
    <w:p w14:paraId="5D6220BF" w14:textId="77777777" w:rsidR="00AE4828" w:rsidRPr="00844B27" w:rsidRDefault="00AE4828" w:rsidP="00AE4828">
      <w:pPr>
        <w:pStyle w:val="KPZkladnytext"/>
        <w:jc w:val="both"/>
      </w:pPr>
      <w:r w:rsidRPr="00844B27">
        <w:t xml:space="preserve">V prípade, ak Poskytovateľ zistí, že skutočný postup Prác nezodpovedná predpokladanému postupu Prác </w:t>
      </w:r>
      <w:r w:rsidRPr="00844B27">
        <w:rPr>
          <w:spacing w:val="-2"/>
        </w:rPr>
        <w:t>alebo</w:t>
      </w:r>
      <w:r w:rsidRPr="00844B27">
        <w:t xml:space="preserve"> postup</w:t>
      </w:r>
      <w:r w:rsidRPr="00844B27">
        <w:rPr>
          <w:spacing w:val="-8"/>
        </w:rPr>
        <w:t xml:space="preserve"> </w:t>
      </w:r>
      <w:r w:rsidRPr="00844B27">
        <w:t>Prác</w:t>
      </w:r>
      <w:r w:rsidRPr="00844B27">
        <w:rPr>
          <w:spacing w:val="-8"/>
        </w:rPr>
        <w:t xml:space="preserve"> </w:t>
      </w:r>
      <w:r w:rsidRPr="00844B27">
        <w:t>sa</w:t>
      </w:r>
      <w:r w:rsidRPr="00844B27">
        <w:rPr>
          <w:spacing w:val="-8"/>
        </w:rPr>
        <w:t xml:space="preserve"> </w:t>
      </w:r>
      <w:r w:rsidRPr="00844B27">
        <w:t>omeškal</w:t>
      </w:r>
      <w:r w:rsidRPr="00844B27">
        <w:rPr>
          <w:spacing w:val="-10"/>
        </w:rPr>
        <w:t xml:space="preserve"> </w:t>
      </w:r>
      <w:r w:rsidRPr="00844B27">
        <w:t>oproti</w:t>
      </w:r>
      <w:r w:rsidRPr="00844B27">
        <w:rPr>
          <w:spacing w:val="-10"/>
        </w:rPr>
        <w:t xml:space="preserve"> </w:t>
      </w:r>
      <w:r w:rsidRPr="00844B27">
        <w:t>Časovému</w:t>
      </w:r>
      <w:r w:rsidRPr="00844B27">
        <w:rPr>
          <w:spacing w:val="-9"/>
        </w:rPr>
        <w:t xml:space="preserve"> </w:t>
      </w:r>
      <w:r w:rsidRPr="00844B27">
        <w:t>harmonogramu</w:t>
      </w:r>
      <w:r w:rsidRPr="00844B27">
        <w:rPr>
          <w:spacing w:val="-8"/>
        </w:rPr>
        <w:t xml:space="preserve"> </w:t>
      </w:r>
      <w:r w:rsidRPr="00844B27">
        <w:t>alebo</w:t>
      </w:r>
      <w:r w:rsidRPr="00844B27">
        <w:rPr>
          <w:spacing w:val="-8"/>
        </w:rPr>
        <w:t xml:space="preserve"> </w:t>
      </w:r>
      <w:r w:rsidRPr="00844B27">
        <w:t>Projektovému</w:t>
      </w:r>
      <w:r w:rsidRPr="00844B27">
        <w:rPr>
          <w:spacing w:val="-8"/>
        </w:rPr>
        <w:t xml:space="preserve"> </w:t>
      </w:r>
      <w:r w:rsidRPr="00844B27">
        <w:rPr>
          <w:spacing w:val="-2"/>
        </w:rPr>
        <w:t xml:space="preserve">plánu, </w:t>
      </w:r>
      <w:r w:rsidRPr="00844B27">
        <w:t>oznámi túto skutočnosť bezodkladne Objednávateľovi. Objednávateľ je oprávnený formou pokynu požadovať Poskytovateľa o predloženie revidovaného Projektový plán podľa článku 4.4.2 tejto Zmluvy, v</w:t>
      </w:r>
      <w:r w:rsidRPr="00844B27">
        <w:rPr>
          <w:spacing w:val="-4"/>
        </w:rPr>
        <w:t> </w:t>
      </w:r>
      <w:r w:rsidRPr="00844B27">
        <w:t>ktorom popíše aj opatrenia, ktoré prijme na urýchlenie postupu Prác a splnenie podmienok Zmluvy, a to bezodkladne po doručení pokynu Objednávateľa, najneskôr však v lehote, ktorá nesmie byť dlhšia ako 7 Dní. Týmto postupom nie sú dotknuté nároky Objednávateľa spojené s</w:t>
      </w:r>
      <w:r w:rsidRPr="00844B27">
        <w:rPr>
          <w:spacing w:val="-1"/>
        </w:rPr>
        <w:t> </w:t>
      </w:r>
      <w:r w:rsidRPr="00844B27">
        <w:t>porušením Zmluvy.</w:t>
      </w:r>
    </w:p>
    <w:p w14:paraId="188F2E0F" w14:textId="77777777" w:rsidR="00AE4828" w:rsidRPr="00844B27" w:rsidRDefault="00AE4828" w:rsidP="00AE4828">
      <w:pPr>
        <w:pStyle w:val="KPZkladnytext"/>
      </w:pPr>
    </w:p>
    <w:p w14:paraId="47E6B3CA" w14:textId="77777777" w:rsidR="00AE4828" w:rsidRPr="00844B27" w:rsidRDefault="00AE4828" w:rsidP="00AE4828">
      <w:pPr>
        <w:pStyle w:val="KPNadpis3111"/>
        <w:numPr>
          <w:ilvl w:val="0"/>
          <w:numId w:val="127"/>
        </w:numPr>
        <w:spacing w:before="0"/>
        <w:ind w:hanging="720"/>
      </w:pPr>
      <w:bookmarkStart w:id="95" w:name="_Toc135731321"/>
      <w:bookmarkStart w:id="96" w:name="_Toc147841557"/>
      <w:r w:rsidRPr="00844B27">
        <w:t>Prerušenie</w:t>
      </w:r>
      <w:r w:rsidRPr="00844B27">
        <w:rPr>
          <w:spacing w:val="-7"/>
        </w:rPr>
        <w:t xml:space="preserve"> </w:t>
      </w:r>
      <w:r w:rsidRPr="00844B27">
        <w:t>Prác</w:t>
      </w:r>
      <w:r w:rsidRPr="00844B27">
        <w:rPr>
          <w:spacing w:val="-9"/>
        </w:rPr>
        <w:t xml:space="preserve"> </w:t>
      </w:r>
      <w:r w:rsidRPr="00844B27">
        <w:t>a</w:t>
      </w:r>
      <w:r w:rsidRPr="00844B27">
        <w:rPr>
          <w:spacing w:val="-9"/>
        </w:rPr>
        <w:t> </w:t>
      </w:r>
      <w:r w:rsidRPr="00844B27">
        <w:t>následky</w:t>
      </w:r>
      <w:r w:rsidRPr="00844B27">
        <w:rPr>
          <w:spacing w:val="-10"/>
        </w:rPr>
        <w:t xml:space="preserve"> </w:t>
      </w:r>
      <w:r w:rsidRPr="00844B27">
        <w:t>prerušenia</w:t>
      </w:r>
      <w:r w:rsidRPr="00844B27">
        <w:rPr>
          <w:spacing w:val="-7"/>
        </w:rPr>
        <w:t xml:space="preserve"> </w:t>
      </w:r>
      <w:r w:rsidRPr="00844B27">
        <w:rPr>
          <w:spacing w:val="-4"/>
        </w:rPr>
        <w:t>Prác</w:t>
      </w:r>
      <w:bookmarkEnd w:id="95"/>
      <w:bookmarkEnd w:id="96"/>
    </w:p>
    <w:p w14:paraId="788C2B04" w14:textId="77777777" w:rsidR="00AE4828" w:rsidRPr="00844B27" w:rsidRDefault="00AE4828" w:rsidP="00AE4828">
      <w:pPr>
        <w:pStyle w:val="KPZkladnytext"/>
        <w:jc w:val="both"/>
      </w:pPr>
    </w:p>
    <w:p w14:paraId="345B221A" w14:textId="77777777" w:rsidR="00AE4828" w:rsidRPr="00844B27" w:rsidRDefault="00AE4828" w:rsidP="00AE4828">
      <w:pPr>
        <w:pStyle w:val="KPZkladnytext"/>
        <w:jc w:val="both"/>
      </w:pPr>
      <w:r w:rsidRPr="00844B27">
        <w:t>Objednávateľ je oprávnený kedykoľvek požiadať Poskytovateľa s uvedením konkrétnych a objektívnych dôvodov, aby prerušil vykonávanie Prác. Poskytovateľ je povinný takejto požiadavke vyhovieť. Ak prerušenie Prác nie je spôsobené Porušením povinností Poskytovateľa, má Poskytovateľ nárok na predĺženie príslušnej Lehoty v súlade touto Zmluvou. Ak je však takéto prerušenie Prác spôsobené Porušením povinností Poskytovateľa, Objednávateľ môže uplatniť voči Poskytovateľovi všetky nároky spojené s porušením Zmluvy</w:t>
      </w:r>
      <w:r w:rsidRPr="00844B27">
        <w:rPr>
          <w:spacing w:val="-2"/>
        </w:rPr>
        <w:t>.</w:t>
      </w:r>
    </w:p>
    <w:p w14:paraId="27381DC8" w14:textId="77777777" w:rsidR="00AE4828" w:rsidRPr="00844B27" w:rsidRDefault="00AE4828" w:rsidP="00AE4828">
      <w:pPr>
        <w:pStyle w:val="KPZkladnytext"/>
        <w:jc w:val="both"/>
      </w:pPr>
    </w:p>
    <w:p w14:paraId="2EDB4F6F" w14:textId="77777777" w:rsidR="00AE4828" w:rsidRPr="00844B27" w:rsidRDefault="00AE4828" w:rsidP="00AE4828">
      <w:pPr>
        <w:pStyle w:val="KPNadpis3111"/>
        <w:numPr>
          <w:ilvl w:val="0"/>
          <w:numId w:val="127"/>
        </w:numPr>
        <w:spacing w:before="0"/>
        <w:ind w:hanging="720"/>
      </w:pPr>
      <w:bookmarkStart w:id="97" w:name="_Toc135731323"/>
      <w:bookmarkStart w:id="98" w:name="_Toc147841558"/>
      <w:r w:rsidRPr="00844B27">
        <w:t>Pokračovanie</w:t>
      </w:r>
      <w:r w:rsidRPr="00844B27">
        <w:rPr>
          <w:spacing w:val="-11"/>
        </w:rPr>
        <w:t xml:space="preserve"> </w:t>
      </w:r>
      <w:r w:rsidRPr="00844B27">
        <w:t>v</w:t>
      </w:r>
      <w:r w:rsidRPr="00844B27">
        <w:rPr>
          <w:spacing w:val="-9"/>
        </w:rPr>
        <w:t> </w:t>
      </w:r>
      <w:r w:rsidRPr="00844B27">
        <w:rPr>
          <w:spacing w:val="-2"/>
        </w:rPr>
        <w:t>Prácach</w:t>
      </w:r>
      <w:bookmarkEnd w:id="97"/>
      <w:bookmarkEnd w:id="98"/>
    </w:p>
    <w:p w14:paraId="2E831DA2" w14:textId="77777777" w:rsidR="00AE4828" w:rsidRPr="00844B27" w:rsidRDefault="00AE4828" w:rsidP="00AE4828">
      <w:pPr>
        <w:pStyle w:val="KPZkladnytext"/>
        <w:jc w:val="both"/>
      </w:pPr>
    </w:p>
    <w:p w14:paraId="77148E30" w14:textId="06CDCB22" w:rsidR="00AE4828" w:rsidRPr="00844B27" w:rsidRDefault="00AE4828" w:rsidP="00AE4828">
      <w:pPr>
        <w:pStyle w:val="KPZkladnytext"/>
        <w:jc w:val="both"/>
      </w:pPr>
      <w:r w:rsidRPr="00844B27">
        <w:t>Po obdržaní povolenia alebo pokynu na pokračovanie v Prácach, vykonajú Zmluvné strany</w:t>
      </w:r>
      <w:r w:rsidRPr="00844B27">
        <w:rPr>
          <w:spacing w:val="-1"/>
        </w:rPr>
        <w:t xml:space="preserve"> </w:t>
      </w:r>
      <w:r w:rsidRPr="00844B27">
        <w:t>spoločne kontrolu Prác, Technických zariadení a</w:t>
      </w:r>
      <w:r w:rsidRPr="00844B27">
        <w:rPr>
          <w:spacing w:val="-1"/>
        </w:rPr>
        <w:t> </w:t>
      </w:r>
      <w:r w:rsidRPr="00844B27">
        <w:t>Materiálov dotknutých</w:t>
      </w:r>
      <w:r w:rsidRPr="00844B27">
        <w:rPr>
          <w:spacing w:val="-3"/>
        </w:rPr>
        <w:t xml:space="preserve"> </w:t>
      </w:r>
      <w:r w:rsidRPr="00844B27">
        <w:t>prerušením Prác. Poskytovateľ</w:t>
      </w:r>
      <w:r w:rsidRPr="00844B27">
        <w:rPr>
          <w:spacing w:val="-2"/>
        </w:rPr>
        <w:t xml:space="preserve"> </w:t>
      </w:r>
      <w:r w:rsidRPr="00844B27">
        <w:t>je</w:t>
      </w:r>
      <w:r w:rsidRPr="00844B27">
        <w:rPr>
          <w:spacing w:val="-3"/>
        </w:rPr>
        <w:t xml:space="preserve"> </w:t>
      </w:r>
      <w:r w:rsidRPr="00844B27">
        <w:t>povinný</w:t>
      </w:r>
      <w:r w:rsidRPr="00844B27">
        <w:rPr>
          <w:spacing w:val="-6"/>
        </w:rPr>
        <w:t xml:space="preserve"> </w:t>
      </w:r>
      <w:r w:rsidRPr="00844B27">
        <w:t>opraviť</w:t>
      </w:r>
      <w:r w:rsidRPr="00844B27">
        <w:rPr>
          <w:spacing w:val="-3"/>
        </w:rPr>
        <w:t xml:space="preserve"> </w:t>
      </w:r>
      <w:r w:rsidRPr="00844B27">
        <w:t>všetky</w:t>
      </w:r>
      <w:r w:rsidRPr="00844B27">
        <w:rPr>
          <w:spacing w:val="-9"/>
        </w:rPr>
        <w:t xml:space="preserve"> </w:t>
      </w:r>
      <w:r w:rsidRPr="00844B27">
        <w:t>poškodenia</w:t>
      </w:r>
      <w:r w:rsidRPr="00844B27">
        <w:rPr>
          <w:spacing w:val="-3"/>
        </w:rPr>
        <w:t xml:space="preserve"> </w:t>
      </w:r>
      <w:r w:rsidRPr="00844B27">
        <w:t>a poruchy</w:t>
      </w:r>
      <w:r w:rsidRPr="00844B27">
        <w:rPr>
          <w:spacing w:val="-6"/>
        </w:rPr>
        <w:t xml:space="preserve"> </w:t>
      </w:r>
      <w:r w:rsidRPr="00844B27">
        <w:t>či straty, ktoré vzniknú na jednotlivých Komponentoch Systému počas prerušenia Prác</w:t>
      </w:r>
      <w:r w:rsidR="00E67D9E">
        <w:t xml:space="preserve">, </w:t>
      </w:r>
      <w:r w:rsidR="00E67D9E" w:rsidRPr="00E67D9E">
        <w:t>okrem porúch poškodení či strát spôsobených niekým iným za čo nemôže poskytovateľ objektívne zodpovedať</w:t>
      </w:r>
      <w:r w:rsidRPr="00844B27">
        <w:t xml:space="preserve">. </w:t>
      </w:r>
    </w:p>
    <w:p w14:paraId="6A9FCC6F" w14:textId="77777777" w:rsidR="00AE4828" w:rsidRPr="00844B27" w:rsidRDefault="00AE4828" w:rsidP="00AE4828">
      <w:pPr>
        <w:pStyle w:val="KPZkladnytext"/>
        <w:jc w:val="both"/>
      </w:pPr>
    </w:p>
    <w:p w14:paraId="0F72A80D" w14:textId="77777777" w:rsidR="00AE4828" w:rsidRPr="00844B27" w:rsidRDefault="00AE4828" w:rsidP="00AE4828">
      <w:pPr>
        <w:pStyle w:val="KPNadpis3111"/>
        <w:numPr>
          <w:ilvl w:val="0"/>
          <w:numId w:val="127"/>
        </w:numPr>
        <w:spacing w:before="0"/>
        <w:ind w:hanging="720"/>
      </w:pPr>
      <w:bookmarkStart w:id="99" w:name="_Toc135731324"/>
      <w:bookmarkStart w:id="100" w:name="_Toc147841559"/>
      <w:r w:rsidRPr="00844B27">
        <w:t>Bezpečnostné</w:t>
      </w:r>
      <w:r w:rsidRPr="00844B27">
        <w:rPr>
          <w:spacing w:val="3"/>
        </w:rPr>
        <w:t xml:space="preserve"> </w:t>
      </w:r>
      <w:r w:rsidRPr="00844B27">
        <w:t>postupy</w:t>
      </w:r>
      <w:bookmarkEnd w:id="99"/>
      <w:bookmarkEnd w:id="100"/>
    </w:p>
    <w:p w14:paraId="3CA5B983" w14:textId="77777777" w:rsidR="00AE4828" w:rsidRPr="00844B27" w:rsidRDefault="00AE4828" w:rsidP="00AE4828">
      <w:pPr>
        <w:pStyle w:val="KPZkladnytext"/>
        <w:jc w:val="both"/>
      </w:pPr>
    </w:p>
    <w:p w14:paraId="3CCAB8AC" w14:textId="77777777" w:rsidR="00AE4828" w:rsidRPr="00844B27" w:rsidRDefault="00AE4828" w:rsidP="00AE4828">
      <w:pPr>
        <w:pStyle w:val="KPZkladnytext"/>
        <w:jc w:val="both"/>
      </w:pPr>
      <w:r w:rsidRPr="00844B27">
        <w:t>Poskytovateľ</w:t>
      </w:r>
      <w:r w:rsidRPr="00844B27">
        <w:rPr>
          <w:spacing w:val="-9"/>
        </w:rPr>
        <w:t xml:space="preserve"> </w:t>
      </w:r>
      <w:r w:rsidRPr="00844B27">
        <w:t>je</w:t>
      </w:r>
      <w:r w:rsidRPr="00844B27">
        <w:rPr>
          <w:spacing w:val="-7"/>
        </w:rPr>
        <w:t xml:space="preserve"> </w:t>
      </w:r>
      <w:r w:rsidRPr="00844B27">
        <w:rPr>
          <w:spacing w:val="-2"/>
        </w:rPr>
        <w:t>povinný</w:t>
      </w:r>
      <w:r w:rsidRPr="00844B27">
        <w:t xml:space="preserve"> dodržiavať</w:t>
      </w:r>
      <w:r w:rsidRPr="00844B27">
        <w:rPr>
          <w:spacing w:val="-12"/>
        </w:rPr>
        <w:t xml:space="preserve"> </w:t>
      </w:r>
      <w:r w:rsidRPr="00844B27">
        <w:t>všetky</w:t>
      </w:r>
      <w:r w:rsidRPr="00844B27">
        <w:rPr>
          <w:spacing w:val="-14"/>
        </w:rPr>
        <w:t xml:space="preserve"> </w:t>
      </w:r>
      <w:r w:rsidRPr="00844B27">
        <w:t>platné</w:t>
      </w:r>
      <w:r w:rsidRPr="00844B27">
        <w:rPr>
          <w:spacing w:val="-9"/>
        </w:rPr>
        <w:t xml:space="preserve"> </w:t>
      </w:r>
      <w:r w:rsidRPr="00844B27">
        <w:t>bezpečnostné</w:t>
      </w:r>
      <w:r w:rsidRPr="00844B27">
        <w:rPr>
          <w:spacing w:val="-9"/>
        </w:rPr>
        <w:t xml:space="preserve"> </w:t>
      </w:r>
      <w:r w:rsidRPr="00844B27">
        <w:rPr>
          <w:spacing w:val="-2"/>
        </w:rPr>
        <w:t>predpisy.</w:t>
      </w:r>
    </w:p>
    <w:p w14:paraId="481B6F68" w14:textId="77777777" w:rsidR="00AE4828" w:rsidRPr="00844B27" w:rsidRDefault="00AE4828" w:rsidP="00AE4828">
      <w:pPr>
        <w:pStyle w:val="KPZkladnytext"/>
        <w:jc w:val="both"/>
      </w:pPr>
    </w:p>
    <w:p w14:paraId="5F8DC936" w14:textId="77777777" w:rsidR="00AE4828" w:rsidRPr="00844B27" w:rsidRDefault="00AE4828" w:rsidP="00AE4828">
      <w:pPr>
        <w:pStyle w:val="KPNadpis3111"/>
        <w:numPr>
          <w:ilvl w:val="0"/>
          <w:numId w:val="127"/>
        </w:numPr>
        <w:spacing w:before="0"/>
        <w:ind w:hanging="720"/>
      </w:pPr>
      <w:bookmarkStart w:id="101" w:name="_Toc135731325"/>
      <w:bookmarkStart w:id="102" w:name="_Toc147841560"/>
      <w:r w:rsidRPr="00844B27">
        <w:t>Zabezpečenie</w:t>
      </w:r>
      <w:r w:rsidRPr="00844B27">
        <w:rPr>
          <w:spacing w:val="4"/>
        </w:rPr>
        <w:t xml:space="preserve"> </w:t>
      </w:r>
      <w:r w:rsidRPr="00844B27">
        <w:t>kvality</w:t>
      </w:r>
      <w:bookmarkEnd w:id="101"/>
      <w:bookmarkEnd w:id="102"/>
    </w:p>
    <w:p w14:paraId="5D6D140D" w14:textId="77777777" w:rsidR="00AE4828" w:rsidRPr="00844B27" w:rsidRDefault="00AE4828" w:rsidP="00AE4828">
      <w:pPr>
        <w:pStyle w:val="KPZkladnytext"/>
        <w:jc w:val="both"/>
      </w:pPr>
    </w:p>
    <w:p w14:paraId="3CA72518" w14:textId="77777777" w:rsidR="00AE4828" w:rsidRPr="00844B27" w:rsidRDefault="00AE4828" w:rsidP="00AE4828">
      <w:pPr>
        <w:pStyle w:val="KPZkladnytext"/>
        <w:jc w:val="both"/>
      </w:pPr>
      <w:r w:rsidRPr="00844B27">
        <w:t xml:space="preserve">Pre určenie kvality Prác je rozhodujúca táto Zmluva, jej Prílohy a Súťažné podklady, a ak nie sú pre dané Práce konkrétne podmienky stanovené, tak stanovený účel tejto Zmluvy. Všetky </w:t>
      </w:r>
      <w:r w:rsidRPr="00844B27">
        <w:lastRenderedPageBreak/>
        <w:t>Komponenty Systému musia byť pred ich použitím v rámci Systému preskúšané alebo iným vhodným spôsobom overené, či vyhovujú tejto Zmluve a Opisu predmetu zákazky. Všetky Komponenty Systému musia byť úplne nové, kvalitné a vhodné na zamýšľané použitie.</w:t>
      </w:r>
    </w:p>
    <w:p w14:paraId="7346D28C" w14:textId="77777777" w:rsidR="00AE4828" w:rsidRPr="00844B27" w:rsidRDefault="00AE4828" w:rsidP="00AE4828">
      <w:pPr>
        <w:pStyle w:val="KPZkladnytext"/>
        <w:jc w:val="both"/>
      </w:pPr>
    </w:p>
    <w:p w14:paraId="7F0833F9" w14:textId="77777777" w:rsidR="00AE4828" w:rsidRPr="00844B27" w:rsidRDefault="00AE4828" w:rsidP="00AE4828">
      <w:pPr>
        <w:pStyle w:val="KPNadpis3111"/>
        <w:numPr>
          <w:ilvl w:val="0"/>
          <w:numId w:val="127"/>
        </w:numPr>
        <w:spacing w:before="0"/>
        <w:ind w:hanging="720"/>
      </w:pPr>
      <w:bookmarkStart w:id="103" w:name="_Toc135731326"/>
      <w:bookmarkStart w:id="104" w:name="_Toc147841561"/>
      <w:r w:rsidRPr="00844B27">
        <w:t>Nepredvídateľné</w:t>
      </w:r>
      <w:r w:rsidRPr="00844B27">
        <w:rPr>
          <w:spacing w:val="7"/>
        </w:rPr>
        <w:t xml:space="preserve"> </w:t>
      </w:r>
      <w:r w:rsidRPr="00844B27">
        <w:t>riziká</w:t>
      </w:r>
      <w:bookmarkEnd w:id="103"/>
      <w:bookmarkEnd w:id="104"/>
    </w:p>
    <w:p w14:paraId="78BEE60B" w14:textId="77777777" w:rsidR="00AE4828" w:rsidRPr="00844B27" w:rsidRDefault="00AE4828" w:rsidP="00AE4828">
      <w:pPr>
        <w:pStyle w:val="KPZkladnytext"/>
        <w:jc w:val="both"/>
      </w:pPr>
    </w:p>
    <w:p w14:paraId="4E8C274F" w14:textId="77777777" w:rsidR="00AE4828" w:rsidRPr="00844B27" w:rsidRDefault="00AE4828" w:rsidP="00AE4828">
      <w:pPr>
        <w:pStyle w:val="KPZkladnytext"/>
        <w:jc w:val="both"/>
      </w:pPr>
      <w:r w:rsidRPr="00844B27">
        <w:t>Poskytovateľ prehlasuje, že má všetky potrebné informácie ohľadne podnikateľských rizík a iných okolností, ktoré môžu ovplyvniť Práce, dokončenie jednotlivých Fáz plnenia Zmluvy a tieto zohľadnil v</w:t>
      </w:r>
      <w:r w:rsidRPr="00844B27">
        <w:rPr>
          <w:spacing w:val="-3"/>
        </w:rPr>
        <w:t> </w:t>
      </w:r>
      <w:r w:rsidRPr="00844B27">
        <w:t>Cene. Podpisom tejto Zmluvy Poskytovateľ preberá zodpovednosť za vznik všetkých podnikateľských rizík v súvislosti s návrhom a vybudovaním Systému,</w:t>
      </w:r>
      <w:r w:rsidRPr="00844B27">
        <w:rPr>
          <w:spacing w:val="-3"/>
        </w:rPr>
        <w:t xml:space="preserve"> </w:t>
      </w:r>
      <w:r w:rsidRPr="00844B27">
        <w:t>bez</w:t>
      </w:r>
      <w:r w:rsidRPr="00844B27">
        <w:rPr>
          <w:spacing w:val="-4"/>
        </w:rPr>
        <w:t xml:space="preserve"> </w:t>
      </w:r>
      <w:r w:rsidRPr="00844B27">
        <w:t>ohľadu</w:t>
      </w:r>
      <w:r w:rsidRPr="00844B27">
        <w:rPr>
          <w:spacing w:val="-3"/>
        </w:rPr>
        <w:t xml:space="preserve"> </w:t>
      </w:r>
      <w:r w:rsidRPr="00844B27">
        <w:t>na</w:t>
      </w:r>
      <w:r w:rsidRPr="00844B27">
        <w:rPr>
          <w:spacing w:val="-4"/>
        </w:rPr>
        <w:t xml:space="preserve"> </w:t>
      </w:r>
      <w:r w:rsidRPr="00844B27">
        <w:t>skutočnosť,</w:t>
      </w:r>
      <w:r w:rsidRPr="00844B27">
        <w:rPr>
          <w:spacing w:val="-3"/>
        </w:rPr>
        <w:t xml:space="preserve"> </w:t>
      </w:r>
      <w:r w:rsidRPr="00844B27">
        <w:t>či</w:t>
      </w:r>
      <w:r w:rsidRPr="00844B27">
        <w:rPr>
          <w:spacing w:val="-4"/>
        </w:rPr>
        <w:t xml:space="preserve"> </w:t>
      </w:r>
      <w:r w:rsidRPr="00844B27">
        <w:t>bolo</w:t>
      </w:r>
      <w:r w:rsidRPr="00844B27">
        <w:rPr>
          <w:spacing w:val="-3"/>
        </w:rPr>
        <w:t xml:space="preserve"> </w:t>
      </w:r>
      <w:r w:rsidRPr="00844B27">
        <w:t>alebo</w:t>
      </w:r>
      <w:r w:rsidRPr="00844B27">
        <w:rPr>
          <w:spacing w:val="-4"/>
        </w:rPr>
        <w:t xml:space="preserve"> </w:t>
      </w:r>
      <w:r w:rsidRPr="00844B27">
        <w:t>nebolo</w:t>
      </w:r>
      <w:r w:rsidRPr="00844B27">
        <w:rPr>
          <w:spacing w:val="-3"/>
        </w:rPr>
        <w:t xml:space="preserve"> </w:t>
      </w:r>
      <w:r w:rsidRPr="00844B27">
        <w:t>možné</w:t>
      </w:r>
      <w:r w:rsidRPr="00844B27">
        <w:rPr>
          <w:spacing w:val="-3"/>
        </w:rPr>
        <w:t xml:space="preserve"> </w:t>
      </w:r>
      <w:r w:rsidRPr="00844B27">
        <w:t>ich</w:t>
      </w:r>
      <w:r w:rsidRPr="00844B27">
        <w:rPr>
          <w:spacing w:val="-3"/>
        </w:rPr>
        <w:t xml:space="preserve"> </w:t>
      </w:r>
      <w:r w:rsidRPr="00844B27">
        <w:t>vznik predvídať. V</w:t>
      </w:r>
      <w:r w:rsidRPr="00844B27">
        <w:rPr>
          <w:spacing w:val="-4"/>
        </w:rPr>
        <w:t> </w:t>
      </w:r>
      <w:r w:rsidRPr="00844B27">
        <w:t>prípade výskytu akýchkoľvek podnikateľských rizík nebude Cena upravovaná tak, aby zohľadnila vznik akéhokoľvek podnikateľského riziká, s ktorými Poskytovateľ nepočítal a</w:t>
      </w:r>
      <w:r w:rsidRPr="00844B27">
        <w:rPr>
          <w:spacing w:val="-4"/>
        </w:rPr>
        <w:t> </w:t>
      </w:r>
      <w:r w:rsidRPr="00844B27">
        <w:t>takéto podnikateľské riziko nastalo.</w:t>
      </w:r>
    </w:p>
    <w:p w14:paraId="71CCF084" w14:textId="77777777" w:rsidR="00AE4828" w:rsidRPr="00844B27" w:rsidRDefault="00AE4828" w:rsidP="00AE4828">
      <w:pPr>
        <w:pStyle w:val="KPZkladnytext"/>
        <w:jc w:val="both"/>
      </w:pPr>
    </w:p>
    <w:p w14:paraId="5E33EA98" w14:textId="77777777" w:rsidR="00AE4828" w:rsidRPr="00844B27" w:rsidRDefault="00AE4828" w:rsidP="00AE4828">
      <w:pPr>
        <w:pStyle w:val="KPNadpis3111"/>
        <w:numPr>
          <w:ilvl w:val="0"/>
          <w:numId w:val="127"/>
        </w:numPr>
        <w:spacing w:before="0"/>
        <w:ind w:hanging="720"/>
      </w:pPr>
      <w:bookmarkStart w:id="105" w:name="_Toc135731327"/>
      <w:bookmarkStart w:id="106" w:name="_Toc147841562"/>
      <w:r w:rsidRPr="00844B27">
        <w:t>Zamedzenie</w:t>
      </w:r>
      <w:r w:rsidRPr="00844B27">
        <w:rPr>
          <w:spacing w:val="1"/>
        </w:rPr>
        <w:t xml:space="preserve"> </w:t>
      </w:r>
      <w:r w:rsidRPr="00844B27">
        <w:t>prekážok</w:t>
      </w:r>
      <w:bookmarkEnd w:id="105"/>
      <w:bookmarkEnd w:id="106"/>
    </w:p>
    <w:p w14:paraId="08BB9FC4" w14:textId="77777777" w:rsidR="00AE4828" w:rsidRPr="00844B27" w:rsidRDefault="00AE4828" w:rsidP="00AE4828">
      <w:pPr>
        <w:pStyle w:val="KPZkladnytext"/>
        <w:jc w:val="both"/>
      </w:pPr>
    </w:p>
    <w:p w14:paraId="20ECCDD0" w14:textId="77777777" w:rsidR="00AE4828" w:rsidRPr="00844B27" w:rsidRDefault="00AE4828" w:rsidP="00AE4828">
      <w:pPr>
        <w:pStyle w:val="KPZkladnytext"/>
        <w:jc w:val="both"/>
      </w:pPr>
      <w:r w:rsidRPr="00844B27">
        <w:t>Poskytovateľ je povinný upozorniť Objednávateľa na akýkoľvek jeho nevhodné pokyny alebo postupy v súvislosti s plnením predmetu Zmluvy, v dôsledku ktorých by mohlo dôjsť ku vzniku škody. V prípade, ak Poskytovateľ neupozorní Objednávateľa na nevhodné pokyny alebo postupy, zodpovedá Poskytovateľ za škodu, ktorá vznikne v dôsledku týchto pokynov alebo postupov.</w:t>
      </w:r>
    </w:p>
    <w:p w14:paraId="37A07376" w14:textId="77777777" w:rsidR="00AE4828" w:rsidRPr="00844B27" w:rsidRDefault="00AE4828" w:rsidP="00AE4828">
      <w:pPr>
        <w:pStyle w:val="KPZkladnytext"/>
        <w:jc w:val="both"/>
      </w:pPr>
    </w:p>
    <w:p w14:paraId="217A59F9" w14:textId="77777777" w:rsidR="00AE4828" w:rsidRPr="00844B27" w:rsidRDefault="00AE4828" w:rsidP="00AE4828">
      <w:pPr>
        <w:pStyle w:val="KPNadpis3111"/>
        <w:numPr>
          <w:ilvl w:val="0"/>
          <w:numId w:val="127"/>
        </w:numPr>
        <w:spacing w:before="0"/>
        <w:ind w:hanging="720"/>
      </w:pPr>
      <w:bookmarkStart w:id="107" w:name="_Toc135731328"/>
      <w:bookmarkStart w:id="108" w:name="_Toc147841563"/>
      <w:r w:rsidRPr="00844B27">
        <w:t>Skúšky funkčnosti</w:t>
      </w:r>
      <w:bookmarkEnd w:id="107"/>
      <w:bookmarkEnd w:id="108"/>
    </w:p>
    <w:p w14:paraId="6DDA72B5" w14:textId="77777777" w:rsidR="00AE4828" w:rsidRPr="00844B27" w:rsidRDefault="00AE4828" w:rsidP="00AE4828">
      <w:pPr>
        <w:pStyle w:val="KPZkladnytext"/>
      </w:pPr>
    </w:p>
    <w:p w14:paraId="706F6E01" w14:textId="77777777" w:rsidR="00AE4828" w:rsidRPr="00844B27" w:rsidRDefault="00AE4828" w:rsidP="00AE4828">
      <w:pPr>
        <w:pStyle w:val="KPNadpis41111"/>
        <w:spacing w:before="0"/>
        <w:ind w:left="1080" w:hanging="1080"/>
      </w:pPr>
      <w:bookmarkStart w:id="109" w:name="_Toc135731329"/>
      <w:bookmarkStart w:id="110" w:name="_Toc147841564"/>
      <w:r w:rsidRPr="00844B27">
        <w:t>Povinnosti Poskytovateľa</w:t>
      </w:r>
      <w:bookmarkEnd w:id="109"/>
      <w:bookmarkEnd w:id="110"/>
    </w:p>
    <w:p w14:paraId="7DDC1E10" w14:textId="77777777" w:rsidR="00AE4828" w:rsidRPr="00844B27" w:rsidRDefault="00AE4828" w:rsidP="00AE4828">
      <w:pPr>
        <w:pStyle w:val="KPZkladnytext"/>
        <w:jc w:val="both"/>
      </w:pPr>
    </w:p>
    <w:p w14:paraId="007A35D7" w14:textId="77777777" w:rsidR="00AE4828" w:rsidRPr="00844B27" w:rsidRDefault="00AE4828" w:rsidP="00AE4828">
      <w:pPr>
        <w:pStyle w:val="KPZkladnytext"/>
        <w:jc w:val="both"/>
      </w:pPr>
      <w:r w:rsidRPr="00844B27">
        <w:t>Poskytovateľ poskytne alebo zaobstará všetky</w:t>
      </w:r>
      <w:r w:rsidRPr="00844B27">
        <w:rPr>
          <w:spacing w:val="-3"/>
        </w:rPr>
        <w:t xml:space="preserve"> </w:t>
      </w:r>
      <w:r w:rsidRPr="00844B27">
        <w:t>prístroje, zariadenia, súčinnosť, dokumenty</w:t>
      </w:r>
      <w:r w:rsidRPr="00844B27">
        <w:rPr>
          <w:spacing w:val="-3"/>
        </w:rPr>
        <w:t xml:space="preserve"> </w:t>
      </w:r>
      <w:r w:rsidRPr="00844B27">
        <w:t>a ďalšie informácie, pripojenie k zdrojom energií, ako aj zariadenia, ktoré sa po odovzdaní stanú súčasťou Systému, pohonné hmoty, skúšobné vozidlá, nástroje, materiál a vhodne kvalifikovaný a dostatočné skúsený Personál Poskytovateľa tak, ako je to potrebné na riadne, efektívne a úspešné uskutočnenie jednotlivých Skúšok funkčnosti.</w:t>
      </w:r>
    </w:p>
    <w:p w14:paraId="6B702D7A" w14:textId="77777777" w:rsidR="00AE4828" w:rsidRPr="00844B27" w:rsidRDefault="00AE4828" w:rsidP="00AE4828">
      <w:pPr>
        <w:pStyle w:val="KPZkladnytext"/>
        <w:jc w:val="both"/>
      </w:pPr>
    </w:p>
    <w:p w14:paraId="498DA040" w14:textId="77777777" w:rsidR="00AE4828" w:rsidRPr="00844B27" w:rsidRDefault="00AE4828" w:rsidP="00AE4828">
      <w:pPr>
        <w:pStyle w:val="KPZkladnytext"/>
        <w:jc w:val="both"/>
      </w:pPr>
      <w:r w:rsidRPr="00844B27">
        <w:t>Poskytovateľ oznámi Objednávateľovi pripravenosť návrhu Systému / Transakčného modulu/ určitého Komponentu Systému / Systému na vykonanie príslušnej Skúšky funkčnosti v primeranej lehote podľa závažnosti a rozsahu príslušnej Skúšky funkčnosti určenej v Pláne skúšok spolu s návrhom termínov príslušnej</w:t>
      </w:r>
      <w:r w:rsidRPr="00844B27">
        <w:rPr>
          <w:spacing w:val="80"/>
        </w:rPr>
        <w:t xml:space="preserve"> </w:t>
      </w:r>
      <w:r w:rsidRPr="00844B27">
        <w:t>Skúšky</w:t>
      </w:r>
      <w:r w:rsidRPr="00844B27">
        <w:rPr>
          <w:spacing w:val="-1"/>
        </w:rPr>
        <w:t xml:space="preserve"> </w:t>
      </w:r>
      <w:r w:rsidRPr="00844B27">
        <w:t>funkčnosti. Objednávateľ do 5 Dní od tohto oznámenia odsúhlasí návrh termínov príslušných Skúšok funkčnosti alebo zašle Poskytovateľovi požiadavku na zmeny týchto termínov. Poskytovateľ je povinný vyššie uvedenú skutočnosť akceptovať, prispôsobiť tomu termíny príslušných Skúšok funkčnosti.</w:t>
      </w:r>
    </w:p>
    <w:p w14:paraId="59499116" w14:textId="77777777" w:rsidR="00AE4828" w:rsidRPr="00844B27" w:rsidRDefault="00AE4828" w:rsidP="00AE4828">
      <w:pPr>
        <w:pStyle w:val="KPZkladnytext"/>
        <w:jc w:val="both"/>
      </w:pPr>
    </w:p>
    <w:p w14:paraId="764FF106" w14:textId="77777777" w:rsidR="00AE4828" w:rsidRPr="00844B27" w:rsidRDefault="00AE4828" w:rsidP="00AE4828">
      <w:pPr>
        <w:pStyle w:val="KPZkladnytext"/>
        <w:jc w:val="both"/>
      </w:pPr>
      <w:r w:rsidRPr="00844B27">
        <w:t>Objednávateľ je oprávnený v primeranej lehote zmeniť miesto alebo podrobnosti, týkajúce sa uskutočnenia Skúšok funkčnosti alebo požiadať Poskytovateľa, aby vykonal ďalšie Skúšky funkčnosti.</w:t>
      </w:r>
    </w:p>
    <w:p w14:paraId="73DE72EE" w14:textId="77777777" w:rsidR="00AE4828" w:rsidRPr="00844B27" w:rsidRDefault="00AE4828" w:rsidP="00AE4828">
      <w:pPr>
        <w:pStyle w:val="KPZkladnytext"/>
        <w:jc w:val="both"/>
      </w:pPr>
    </w:p>
    <w:p w14:paraId="37EC0920" w14:textId="77777777" w:rsidR="00AE4828" w:rsidRPr="00844B27" w:rsidRDefault="00AE4828" w:rsidP="00AE4828">
      <w:pPr>
        <w:pStyle w:val="KPZkladnytext"/>
        <w:jc w:val="both"/>
      </w:pPr>
      <w:r w:rsidRPr="00844B27">
        <w:t>Poskytovateľ bezodkladne po vykonaní príslušných Skúšok funkčnosti odovzdá Objednávateľovi riadne vypracované zápisnice o Skúškach funkčnosti, ktoré musia zodpovedať skutočnému stavu a výsledkom Skúšok funkčnosti.</w:t>
      </w:r>
    </w:p>
    <w:p w14:paraId="7526E36B" w14:textId="77777777" w:rsidR="00AE4828" w:rsidRPr="00844B27" w:rsidRDefault="00AE4828" w:rsidP="00AE4828">
      <w:pPr>
        <w:pStyle w:val="KPNadpis41111"/>
        <w:spacing w:before="0"/>
      </w:pPr>
      <w:bookmarkStart w:id="111" w:name="_Toc135731330"/>
    </w:p>
    <w:p w14:paraId="6FEF750E" w14:textId="77777777" w:rsidR="00AE4828" w:rsidRPr="00844B27" w:rsidRDefault="00AE4828" w:rsidP="00AE4828">
      <w:pPr>
        <w:pStyle w:val="KPNadpis41111"/>
        <w:spacing w:before="0"/>
        <w:ind w:left="1080" w:hanging="1080"/>
      </w:pPr>
      <w:bookmarkStart w:id="112" w:name="_Toc147841565"/>
      <w:r w:rsidRPr="00844B27">
        <w:t>Odklad</w:t>
      </w:r>
      <w:r w:rsidRPr="00844B27">
        <w:rPr>
          <w:spacing w:val="-13"/>
        </w:rPr>
        <w:t xml:space="preserve"> </w:t>
      </w:r>
      <w:r w:rsidRPr="00844B27">
        <w:t>Skúšok</w:t>
      </w:r>
      <w:r w:rsidRPr="00844B27">
        <w:rPr>
          <w:spacing w:val="-11"/>
        </w:rPr>
        <w:t xml:space="preserve"> </w:t>
      </w:r>
      <w:r w:rsidRPr="00844B27">
        <w:t>funkčnosti</w:t>
      </w:r>
      <w:bookmarkEnd w:id="111"/>
      <w:r w:rsidRPr="00844B27">
        <w:t xml:space="preserve"> spôsobený Objednávateľom</w:t>
      </w:r>
      <w:bookmarkEnd w:id="112"/>
    </w:p>
    <w:p w14:paraId="506A9D96" w14:textId="77777777" w:rsidR="00AE4828" w:rsidRPr="00844B27" w:rsidRDefault="00AE4828" w:rsidP="00AE4828">
      <w:pPr>
        <w:pStyle w:val="KPNadpis41111"/>
        <w:spacing w:before="0"/>
        <w:ind w:left="1080" w:hanging="1080"/>
        <w:rPr>
          <w:b w:val="0"/>
          <w:bCs w:val="0"/>
          <w:iCs/>
        </w:rPr>
      </w:pPr>
    </w:p>
    <w:p w14:paraId="252C54F1" w14:textId="77777777" w:rsidR="00AE4828" w:rsidRPr="00844B27" w:rsidRDefault="00AE4828" w:rsidP="00AE4828">
      <w:pPr>
        <w:pStyle w:val="KPZkladnytext"/>
        <w:jc w:val="both"/>
      </w:pPr>
      <w:r w:rsidRPr="00844B27">
        <w:t>Ak sú Skúšky funkčnosti bezdôvodne odložené Objednávateľom alebo Objednávateľ neposkytne nevyhnutnú súčinnosť na ich uskutočnenie, nezodpovedá Poskytovateľ za takto spôsobené omeškanie dokončenia príslušných Fáz plnenia Zmluvy.</w:t>
      </w:r>
    </w:p>
    <w:p w14:paraId="30C36609" w14:textId="77777777" w:rsidR="00AE4828" w:rsidRPr="00844B27" w:rsidRDefault="00AE4828" w:rsidP="00AE4828">
      <w:pPr>
        <w:pStyle w:val="KPNadpis41111"/>
        <w:spacing w:before="0"/>
      </w:pPr>
      <w:bookmarkStart w:id="113" w:name="_Toc135731331"/>
    </w:p>
    <w:p w14:paraId="532E41DB" w14:textId="77777777" w:rsidR="00AE4828" w:rsidRPr="00844B27" w:rsidRDefault="00AE4828" w:rsidP="00AE4828">
      <w:pPr>
        <w:pStyle w:val="KPNadpis41111"/>
        <w:spacing w:before="0"/>
        <w:ind w:left="1080" w:hanging="1080"/>
        <w:rPr>
          <w:i/>
        </w:rPr>
      </w:pPr>
      <w:bookmarkStart w:id="114" w:name="_Toc147841566"/>
      <w:r w:rsidRPr="00844B27">
        <w:t>Opakovanie</w:t>
      </w:r>
      <w:r w:rsidRPr="00844B27">
        <w:rPr>
          <w:spacing w:val="-14"/>
        </w:rPr>
        <w:t xml:space="preserve"> </w:t>
      </w:r>
      <w:r w:rsidRPr="00844B27">
        <w:t>Skúšok</w:t>
      </w:r>
      <w:r w:rsidRPr="00844B27">
        <w:rPr>
          <w:spacing w:val="-11"/>
        </w:rPr>
        <w:t xml:space="preserve"> </w:t>
      </w:r>
      <w:r w:rsidRPr="00844B27">
        <w:t>funkčnosti</w:t>
      </w:r>
      <w:bookmarkEnd w:id="113"/>
      <w:bookmarkEnd w:id="114"/>
    </w:p>
    <w:p w14:paraId="30A15F8D" w14:textId="77777777" w:rsidR="00AE4828" w:rsidRPr="00844B27" w:rsidRDefault="00AE4828" w:rsidP="00AE4828">
      <w:pPr>
        <w:pStyle w:val="KPZkladnytext"/>
        <w:jc w:val="both"/>
      </w:pPr>
    </w:p>
    <w:p w14:paraId="39DB7AC4" w14:textId="77777777" w:rsidR="00AE4828" w:rsidRPr="00844B27" w:rsidRDefault="00AE4828" w:rsidP="00AE4828">
      <w:pPr>
        <w:pStyle w:val="KPZkladnytext"/>
        <w:jc w:val="both"/>
      </w:pPr>
      <w:r w:rsidRPr="00844B27">
        <w:t>Ak príslušný</w:t>
      </w:r>
      <w:r w:rsidRPr="00844B27">
        <w:rPr>
          <w:spacing w:val="-3"/>
        </w:rPr>
        <w:t xml:space="preserve"> návrh Systému / Transakčný modul / </w:t>
      </w:r>
      <w:r w:rsidRPr="00844B27">
        <w:t>Komponent Systému</w:t>
      </w:r>
      <w:r w:rsidRPr="00844B27">
        <w:rPr>
          <w:spacing w:val="-1"/>
        </w:rPr>
        <w:t xml:space="preserve"> </w:t>
      </w:r>
      <w:r w:rsidRPr="00844B27">
        <w:t>/ Systém úspešne</w:t>
      </w:r>
      <w:r w:rsidRPr="00844B27">
        <w:rPr>
          <w:spacing w:val="-3"/>
        </w:rPr>
        <w:t xml:space="preserve"> </w:t>
      </w:r>
      <w:r w:rsidRPr="00844B27">
        <w:t>neabsolvuje Skúšky</w:t>
      </w:r>
      <w:r w:rsidRPr="00844B27">
        <w:rPr>
          <w:spacing w:val="-4"/>
        </w:rPr>
        <w:t xml:space="preserve"> </w:t>
      </w:r>
      <w:r w:rsidRPr="00844B27">
        <w:t>funkčnosti, je Poskytovateľ povinný Skúšky funkčnosti alebo ktorúkoľvek ich časť opakovať za rovnakých podmienok. Na tento účel Objednávateľ stanoví Poskytovateľovi primeranú dodatočnú lehotu. Tým nie sú dotknuté nároky Objednávateľa podľa ostatných ustanovení tejto Zmluvy.</w:t>
      </w:r>
    </w:p>
    <w:p w14:paraId="3401832D" w14:textId="77777777" w:rsidR="00AE4828" w:rsidRPr="00844B27" w:rsidRDefault="00AE4828" w:rsidP="00AE4828">
      <w:pPr>
        <w:pStyle w:val="KPZkladnytext"/>
        <w:jc w:val="both"/>
      </w:pPr>
    </w:p>
    <w:p w14:paraId="3912243F" w14:textId="77777777" w:rsidR="00AE4828" w:rsidRPr="00844B27" w:rsidRDefault="00AE4828" w:rsidP="00AE4828">
      <w:pPr>
        <w:pStyle w:val="KPZkladnytext"/>
        <w:jc w:val="both"/>
      </w:pPr>
      <w:r w:rsidRPr="00844B27">
        <w:t>Objednávateľ má právo, ak je zrejmé, že príslušný návrh Systému / Transakčný modul / Komponent Systému / Systém úspešne neabsolvuje Skúšky funkčnosti, požadovať zastavenie Skúšok funkčnosti a odstránenie</w:t>
      </w:r>
      <w:r w:rsidRPr="00844B27">
        <w:rPr>
          <w:spacing w:val="80"/>
        </w:rPr>
        <w:t xml:space="preserve"> </w:t>
      </w:r>
      <w:r w:rsidRPr="00844B27">
        <w:t>vád,</w:t>
      </w:r>
      <w:r w:rsidRPr="00844B27">
        <w:rPr>
          <w:spacing w:val="80"/>
        </w:rPr>
        <w:t xml:space="preserve"> </w:t>
      </w:r>
      <w:r w:rsidRPr="00844B27">
        <w:t>chýb</w:t>
      </w:r>
      <w:r w:rsidRPr="00844B27">
        <w:rPr>
          <w:spacing w:val="80"/>
        </w:rPr>
        <w:t xml:space="preserve"> </w:t>
      </w:r>
      <w:r w:rsidRPr="00844B27">
        <w:t>a nedostatkov,</w:t>
      </w:r>
      <w:r w:rsidRPr="00844B27">
        <w:rPr>
          <w:spacing w:val="80"/>
        </w:rPr>
        <w:t xml:space="preserve"> </w:t>
      </w:r>
      <w:r w:rsidRPr="00844B27">
        <w:t>ktoré</w:t>
      </w:r>
      <w:r w:rsidRPr="00844B27">
        <w:rPr>
          <w:spacing w:val="80"/>
        </w:rPr>
        <w:t xml:space="preserve"> </w:t>
      </w:r>
      <w:r w:rsidRPr="00844B27">
        <w:t>bránia</w:t>
      </w:r>
      <w:r w:rsidRPr="00844B27">
        <w:rPr>
          <w:spacing w:val="80"/>
        </w:rPr>
        <w:t xml:space="preserve"> </w:t>
      </w:r>
      <w:r w:rsidRPr="00844B27">
        <w:t>úspešnému</w:t>
      </w:r>
      <w:r w:rsidRPr="00844B27">
        <w:rPr>
          <w:spacing w:val="80"/>
        </w:rPr>
        <w:t xml:space="preserve"> </w:t>
      </w:r>
      <w:r w:rsidRPr="00844B27">
        <w:t>absolvovaniu</w:t>
      </w:r>
      <w:r w:rsidRPr="00844B27">
        <w:rPr>
          <w:spacing w:val="80"/>
        </w:rPr>
        <w:t xml:space="preserve"> </w:t>
      </w:r>
      <w:r w:rsidRPr="00844B27">
        <w:t>Skúšok funkčnosti. Po ich odstránení sa Skúšky funkčnosti uskutočnia opätovne v</w:t>
      </w:r>
      <w:r w:rsidRPr="00844B27">
        <w:rPr>
          <w:spacing w:val="40"/>
        </w:rPr>
        <w:t> </w:t>
      </w:r>
      <w:r w:rsidRPr="00844B27">
        <w:t>plnom rozsahu.</w:t>
      </w:r>
    </w:p>
    <w:p w14:paraId="080568FF" w14:textId="77777777" w:rsidR="00AE4828" w:rsidRPr="00844B27" w:rsidRDefault="00AE4828" w:rsidP="00AE4828">
      <w:pPr>
        <w:pStyle w:val="KPNadpis3111"/>
        <w:numPr>
          <w:ilvl w:val="0"/>
          <w:numId w:val="127"/>
        </w:numPr>
        <w:spacing w:before="0"/>
        <w:ind w:hanging="720"/>
      </w:pPr>
      <w:bookmarkStart w:id="115" w:name="_Toc135731333"/>
      <w:bookmarkStart w:id="116" w:name="_Toc147841567"/>
      <w:r w:rsidRPr="00844B27">
        <w:t>Lehota</w:t>
      </w:r>
      <w:r w:rsidRPr="00844B27">
        <w:rPr>
          <w:spacing w:val="-6"/>
        </w:rPr>
        <w:t xml:space="preserve"> </w:t>
      </w:r>
      <w:r w:rsidRPr="00844B27">
        <w:t>na</w:t>
      </w:r>
      <w:r w:rsidRPr="00844B27">
        <w:rPr>
          <w:spacing w:val="-5"/>
        </w:rPr>
        <w:t xml:space="preserve"> </w:t>
      </w:r>
      <w:r w:rsidRPr="00844B27">
        <w:t>dokončenie</w:t>
      </w:r>
      <w:bookmarkEnd w:id="115"/>
      <w:bookmarkEnd w:id="116"/>
    </w:p>
    <w:p w14:paraId="5299A586" w14:textId="77777777" w:rsidR="00AE4828" w:rsidRPr="00844B27" w:rsidRDefault="00AE4828" w:rsidP="00AE4828">
      <w:pPr>
        <w:pStyle w:val="KPZkladnytext"/>
        <w:jc w:val="both"/>
      </w:pPr>
    </w:p>
    <w:p w14:paraId="6B6FE9EE" w14:textId="77777777" w:rsidR="00AE4828" w:rsidRPr="00844B27" w:rsidRDefault="00AE4828" w:rsidP="00AE4828">
      <w:pPr>
        <w:pStyle w:val="KPZkladnytext"/>
        <w:jc w:val="both"/>
      </w:pPr>
      <w:r w:rsidRPr="00844B27">
        <w:t>Poskytovateľ je povinný dokončiť jednotlivé Fázy plnenia Zmluvy v</w:t>
      </w:r>
      <w:r w:rsidRPr="00844B27">
        <w:rPr>
          <w:spacing w:val="-5"/>
        </w:rPr>
        <w:t> </w:t>
      </w:r>
      <w:r w:rsidRPr="00844B27">
        <w:t>príslušných Lehotách podľa Časového harmonogramu a Návrhu na plnenie kritérií. Príslušná Lehota sa považuje za dokončenú, ak v tejto lehote dôjde k dokončeniu všetkých Prác, úspešnému absolvovaniu príslušných Skúšok funkčnosti, odstráneniu všetkých nedostatkov a vydaniu príslušného Potvrdenia o úplnom dokončení Fázy.</w:t>
      </w:r>
    </w:p>
    <w:p w14:paraId="3F6E5103" w14:textId="77777777" w:rsidR="00AE4828" w:rsidRPr="00844B27" w:rsidRDefault="00AE4828" w:rsidP="00AE4828">
      <w:pPr>
        <w:pStyle w:val="KPZkladnytext"/>
        <w:jc w:val="both"/>
      </w:pPr>
    </w:p>
    <w:p w14:paraId="0626BC2E" w14:textId="77777777" w:rsidR="00AE4828" w:rsidRPr="00844B27" w:rsidRDefault="00AE4828" w:rsidP="00AE4828">
      <w:pPr>
        <w:pStyle w:val="KPZkladnytext"/>
        <w:jc w:val="both"/>
      </w:pPr>
      <w:r w:rsidRPr="00844B27">
        <w:t>Nedodržanie príslušných Lehôt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podľa tejto Zmluvy, odstúpiť od Zmluvy v súlade s článkom 16.3. tejto Zmluvy.</w:t>
      </w:r>
    </w:p>
    <w:p w14:paraId="170DED41" w14:textId="77777777" w:rsidR="00AE4828" w:rsidRPr="00844B27" w:rsidRDefault="00AE4828" w:rsidP="00AE4828">
      <w:pPr>
        <w:pStyle w:val="KPZkladnytext"/>
        <w:jc w:val="both"/>
      </w:pPr>
    </w:p>
    <w:p w14:paraId="0C53A777" w14:textId="77777777" w:rsidR="00AE4828" w:rsidRPr="00844B27" w:rsidRDefault="00AE4828" w:rsidP="00AE4828">
      <w:pPr>
        <w:pStyle w:val="KPZkladnytext"/>
        <w:jc w:val="both"/>
      </w:pPr>
    </w:p>
    <w:p w14:paraId="004C3356" w14:textId="77777777" w:rsidR="00AE4828" w:rsidRPr="00844B27" w:rsidRDefault="00AE4828" w:rsidP="00AE4828">
      <w:pPr>
        <w:pStyle w:val="KPZkladnytext"/>
        <w:jc w:val="center"/>
        <w:rPr>
          <w:b/>
          <w:bCs/>
        </w:rPr>
      </w:pPr>
      <w:r w:rsidRPr="00844B27">
        <w:rPr>
          <w:b/>
          <w:bCs/>
        </w:rPr>
        <w:t>ČLÁNOK V</w:t>
      </w:r>
    </w:p>
    <w:p w14:paraId="065A1914" w14:textId="77777777" w:rsidR="00AE4828" w:rsidRPr="00844B27" w:rsidRDefault="00AE4828" w:rsidP="00AE4828">
      <w:pPr>
        <w:pStyle w:val="KPNadpis1"/>
      </w:pPr>
      <w:bookmarkStart w:id="117" w:name="_Toc135731335"/>
      <w:bookmarkStart w:id="118" w:name="_Toc147841568"/>
      <w:r w:rsidRPr="00844B27">
        <w:t>CENA A PLATOBNÉ PODMIENKY</w:t>
      </w:r>
      <w:bookmarkEnd w:id="117"/>
      <w:bookmarkEnd w:id="118"/>
    </w:p>
    <w:p w14:paraId="4980B589" w14:textId="77777777" w:rsidR="00AE4828" w:rsidRPr="00844B27" w:rsidRDefault="00AE4828" w:rsidP="00AE4828">
      <w:pPr>
        <w:pStyle w:val="KPZkladnytext"/>
        <w:jc w:val="both"/>
      </w:pPr>
    </w:p>
    <w:p w14:paraId="69C1237E" w14:textId="77777777" w:rsidR="00AE4828" w:rsidRPr="00844B27" w:rsidRDefault="00AE4828" w:rsidP="00AE4828">
      <w:pPr>
        <w:pStyle w:val="KPNadpis2"/>
        <w:numPr>
          <w:ilvl w:val="0"/>
          <w:numId w:val="25"/>
        </w:numPr>
        <w:spacing w:before="0" w:after="0"/>
        <w:ind w:hanging="720"/>
      </w:pPr>
      <w:bookmarkStart w:id="119" w:name="_Toc135731336"/>
      <w:bookmarkStart w:id="120" w:name="_Toc147841569"/>
      <w:r w:rsidRPr="00844B27">
        <w:t>Cena</w:t>
      </w:r>
      <w:bookmarkEnd w:id="119"/>
      <w:bookmarkEnd w:id="120"/>
    </w:p>
    <w:p w14:paraId="317B80DA" w14:textId="77777777" w:rsidR="00AE4828" w:rsidRPr="00844B27" w:rsidRDefault="00AE4828" w:rsidP="00AE4828">
      <w:pPr>
        <w:pStyle w:val="KPZkladnytext"/>
      </w:pPr>
    </w:p>
    <w:p w14:paraId="6A0AEA22" w14:textId="77777777" w:rsidR="00AE4828" w:rsidRPr="00844B27" w:rsidRDefault="00AE4828" w:rsidP="00AE4828">
      <w:pPr>
        <w:pStyle w:val="KPZkladnytext"/>
        <w:jc w:val="both"/>
      </w:pPr>
      <w:r w:rsidRPr="00844B27">
        <w:t>Objednávateľ sa zaväzuje zaplatiť Poskytovateľovi Cenu podľa Rozpočtu. Poskytovateľ zaručuje, že Cena podľa Rozpočtu je maximálna a Rozpočet je úplný. Poskytovateľ sa nemôže domáhať zvýšenia Ceny inak ako v prípade výslovne uvedenom v tejto Zmluve. K Cene sa pripočíta DPH v Zákonom o DPH stanovenej výške.</w:t>
      </w:r>
    </w:p>
    <w:p w14:paraId="3FC50A5F" w14:textId="77777777" w:rsidR="00AE4828" w:rsidRPr="00844B27" w:rsidRDefault="00AE4828" w:rsidP="00AE4828">
      <w:pPr>
        <w:pStyle w:val="KPZkladnytext"/>
        <w:jc w:val="both"/>
      </w:pPr>
    </w:p>
    <w:p w14:paraId="052BA732" w14:textId="77777777" w:rsidR="00AE4828" w:rsidRPr="00844B27" w:rsidRDefault="00AE4828" w:rsidP="00AE4828">
      <w:pPr>
        <w:pStyle w:val="KPZkladnytext"/>
        <w:jc w:val="both"/>
      </w:pPr>
      <w:r w:rsidRPr="00844B27">
        <w:t xml:space="preserve">Cena predstavuje všetky nároky Poskytovateľa na odmenu, odplatu alebo akýkoľvek iný finančný nárok za plnenie podľa tejto Zmluvy, v ktorej si Poskytovateľ zohľadnil všetky náklady na realizáciu jednotlivých Fáz plnenia Zmluvy, ako je podrobne opísané v Zmluve a jej Prílohách, najmä v Opise predmetu zákazky, vrátane všetkých nákladov spojených s obstaraním alebo iným zabezpečím všetkých Komponentov Systému. V cene sú zahrnuté tiež </w:t>
      </w:r>
      <w:r w:rsidRPr="00844B27">
        <w:lastRenderedPageBreak/>
        <w:t>všetky náklady Poskytovateľa spojené s montážou, zabezpečením miesta montáže a zapojením jednotlivých Komponentov Systému do príslušných sietí.</w:t>
      </w:r>
    </w:p>
    <w:p w14:paraId="76B9E3FB" w14:textId="77777777" w:rsidR="00AE4828" w:rsidRPr="00844B27" w:rsidRDefault="00AE4828" w:rsidP="00AE4828">
      <w:pPr>
        <w:pStyle w:val="KPZkladnytext"/>
        <w:jc w:val="both"/>
      </w:pPr>
    </w:p>
    <w:p w14:paraId="546C0493" w14:textId="77777777" w:rsidR="00AE4828" w:rsidRPr="00844B27" w:rsidRDefault="00AE4828" w:rsidP="00AE4828">
      <w:pPr>
        <w:pStyle w:val="KPZkladnytext"/>
        <w:jc w:val="both"/>
      </w:pPr>
      <w:bookmarkStart w:id="121" w:name="_Hlk136865864"/>
      <w:r w:rsidRPr="00844B27">
        <w:t>Zmluvné strany sa ďalej výslovne zaväzujú, že:</w:t>
      </w:r>
    </w:p>
    <w:p w14:paraId="4EF866ED" w14:textId="77777777" w:rsidR="00AE4828" w:rsidRPr="00844B27" w:rsidRDefault="00AE4828" w:rsidP="00AE4828">
      <w:pPr>
        <w:pStyle w:val="KPZkladnytext"/>
        <w:jc w:val="both"/>
      </w:pPr>
    </w:p>
    <w:p w14:paraId="2A915EAD" w14:textId="77777777" w:rsidR="00AE4828" w:rsidRPr="00844B27" w:rsidRDefault="00AE4828" w:rsidP="00AE4828">
      <w:pPr>
        <w:pStyle w:val="KPZkladnytext"/>
        <w:numPr>
          <w:ilvl w:val="0"/>
          <w:numId w:val="26"/>
        </w:numPr>
        <w:ind w:hanging="720"/>
        <w:jc w:val="both"/>
      </w:pPr>
      <w:r w:rsidRPr="00844B27">
        <w:t>Cena nebude akokoľvek upravovaná v dôsledku zmien výšky alebo štruktúry nákladov na plnenie tejto Zmluvy, zmeny akéhokoľvek kurzu, rastu akéhokoľvek indexu, minimálnej mzdy alebo inej okolnosti, pričom zahŕňa všetky a akékoľvek náklady, výdavky, poplatky, paušálne náklady a platby, súvisiace s návrhom a vybudovaním Systému podľa tejto Zmluvy,</w:t>
      </w:r>
    </w:p>
    <w:p w14:paraId="25E9DEC0" w14:textId="77777777" w:rsidR="00AE4828" w:rsidRPr="00844B27" w:rsidRDefault="00AE4828" w:rsidP="00AE4828">
      <w:pPr>
        <w:pStyle w:val="KPZkladnytext"/>
        <w:numPr>
          <w:ilvl w:val="0"/>
          <w:numId w:val="26"/>
        </w:numPr>
        <w:ind w:hanging="720"/>
        <w:jc w:val="both"/>
      </w:pPr>
      <w:r w:rsidRPr="00844B27">
        <w:t>Cena zahŕňa, ak Zmluva a / alebo Súťažné podklady nestanovujú inak, všetky a akékoľvek náklady, výdavky, poplatky a platby Poskytovateľa v súvislosti s plnením všetkých a akýchkoľvek povinností Poskytovateľa v jednotlivých Fázach plnenia Zmluvy uvedených v tejto Zmluve jej Prílohách,</w:t>
      </w:r>
    </w:p>
    <w:p w14:paraId="181345AB" w14:textId="77777777" w:rsidR="00AE4828" w:rsidRPr="00844B27" w:rsidRDefault="00AE4828" w:rsidP="00AE4828">
      <w:pPr>
        <w:pStyle w:val="KPZkladnytext"/>
        <w:numPr>
          <w:ilvl w:val="0"/>
          <w:numId w:val="26"/>
        </w:numPr>
        <w:ind w:hanging="720"/>
        <w:jc w:val="both"/>
      </w:pPr>
      <w:r w:rsidRPr="00844B27">
        <w:t xml:space="preserve">Poskytovateľ uhradí všetky clá, poplatky a dane vyplývajúce z jeho povinností podľa tejto Zmluvy a jej Príloh, pričom Cena nesmie byť upravovaná o tieto clá, poplatky a dane, </w:t>
      </w:r>
    </w:p>
    <w:p w14:paraId="36646366" w14:textId="77777777" w:rsidR="00AE4828" w:rsidRPr="00844B27" w:rsidRDefault="00AE4828" w:rsidP="00AE4828">
      <w:pPr>
        <w:pStyle w:val="KPZkladnytext"/>
        <w:numPr>
          <w:ilvl w:val="0"/>
          <w:numId w:val="26"/>
        </w:numPr>
        <w:ind w:hanging="720"/>
        <w:jc w:val="both"/>
      </w:pPr>
      <w:r w:rsidRPr="00844B27">
        <w:t>správne poplatky, požiadavky orgánov štátnej správy a samosprávy, ako aj sankcie nimi uložené budú zahrnuté do nákladov, ktoré hradí Poskytovateľ podľa tejto Zmluvy,</w:t>
      </w:r>
    </w:p>
    <w:p w14:paraId="44461553" w14:textId="77777777" w:rsidR="00AE4828" w:rsidRPr="00844B27" w:rsidRDefault="00AE4828" w:rsidP="00AE4828">
      <w:pPr>
        <w:pStyle w:val="KPZkladnytext"/>
        <w:numPr>
          <w:ilvl w:val="0"/>
          <w:numId w:val="26"/>
        </w:numPr>
        <w:ind w:hanging="720"/>
        <w:jc w:val="both"/>
      </w:pPr>
      <w:bookmarkStart w:id="122" w:name="_Hlk136866048"/>
      <w:r w:rsidRPr="00844B27">
        <w:t>Cena nebude navyšovaná v dôsledku inflácie.</w:t>
      </w:r>
      <w:bookmarkEnd w:id="121"/>
      <w:bookmarkEnd w:id="122"/>
    </w:p>
    <w:p w14:paraId="4FACDFC0" w14:textId="77777777" w:rsidR="00AE4828" w:rsidRPr="00844B27" w:rsidRDefault="00AE4828" w:rsidP="00AE4828">
      <w:pPr>
        <w:pStyle w:val="KPZkladnytext"/>
      </w:pPr>
    </w:p>
    <w:p w14:paraId="3610B758" w14:textId="77777777" w:rsidR="00AE4828" w:rsidRPr="00844B27" w:rsidRDefault="00AE4828" w:rsidP="00AE4828">
      <w:pPr>
        <w:pStyle w:val="KPNadpis2"/>
        <w:numPr>
          <w:ilvl w:val="0"/>
          <w:numId w:val="25"/>
        </w:numPr>
        <w:spacing w:before="0" w:after="0"/>
        <w:ind w:hanging="720"/>
      </w:pPr>
      <w:bookmarkStart w:id="123" w:name="_Toc135731337"/>
      <w:bookmarkStart w:id="124" w:name="_Toc147841570"/>
      <w:r w:rsidRPr="00844B27">
        <w:t>Vznik nároku na zaplatenie Ceny</w:t>
      </w:r>
      <w:bookmarkEnd w:id="123"/>
      <w:bookmarkEnd w:id="124"/>
    </w:p>
    <w:p w14:paraId="3A5688B4" w14:textId="77777777" w:rsidR="00AE4828" w:rsidRPr="00844B27" w:rsidRDefault="00AE4828" w:rsidP="00AE4828">
      <w:pPr>
        <w:pStyle w:val="KPZkladnytext"/>
      </w:pPr>
    </w:p>
    <w:p w14:paraId="24C74426" w14:textId="77777777" w:rsidR="00AE4828" w:rsidRPr="00844B27" w:rsidRDefault="00AE4828" w:rsidP="00AE4828">
      <w:pPr>
        <w:pStyle w:val="KPNadpis3111"/>
        <w:numPr>
          <w:ilvl w:val="0"/>
          <w:numId w:val="181"/>
        </w:numPr>
        <w:spacing w:before="0"/>
        <w:ind w:hanging="720"/>
      </w:pPr>
      <w:bookmarkStart w:id="125" w:name="_Toc135731338"/>
      <w:bookmarkStart w:id="126" w:name="_Toc147841571"/>
      <w:r w:rsidRPr="00844B27">
        <w:t>Vznik nároku na zaplatenie Ceny v rámci Fázy vybudovania Transakčného modulu</w:t>
      </w:r>
      <w:bookmarkEnd w:id="125"/>
      <w:bookmarkEnd w:id="126"/>
    </w:p>
    <w:p w14:paraId="0B8E28B8" w14:textId="77777777" w:rsidR="00AE4828" w:rsidRPr="00844B27" w:rsidRDefault="00AE4828" w:rsidP="00AE4828">
      <w:pPr>
        <w:pStyle w:val="KPZkladnytext"/>
      </w:pPr>
    </w:p>
    <w:p w14:paraId="67BCD62F" w14:textId="77777777" w:rsidR="00AE4828" w:rsidRPr="00844B27" w:rsidRDefault="00AE4828" w:rsidP="00AE4828">
      <w:pPr>
        <w:pStyle w:val="KPZkladnytext"/>
        <w:jc w:val="both"/>
      </w:pPr>
      <w:r w:rsidRPr="00844B27">
        <w:t>Nárok na zaplatenie časti Ceny týkajúcej sa Fázy vybudovania Transakčného modulu podľa Rozpočtu vzniká Poskytovateľovi vystavením Potvrdenia o úplnom dokončení Fázy vybudovania Transakčného modulu. Poskytovateľ si uplatňuje nárok na zaplatenie tejto časti Ceny prostredníctvom riadne vystavenej a doručenej faktúry Objednávateľovi.</w:t>
      </w:r>
    </w:p>
    <w:p w14:paraId="5271C3E2" w14:textId="77777777" w:rsidR="00AE4828" w:rsidRPr="00844B27" w:rsidRDefault="00AE4828" w:rsidP="00AE4828">
      <w:pPr>
        <w:pStyle w:val="KPZkladnytext"/>
        <w:jc w:val="both"/>
      </w:pPr>
    </w:p>
    <w:p w14:paraId="717483C6" w14:textId="77777777" w:rsidR="00AE4828" w:rsidRPr="00844B27" w:rsidRDefault="00AE4828" w:rsidP="00AE4828">
      <w:pPr>
        <w:pStyle w:val="KPNadpis3111"/>
        <w:numPr>
          <w:ilvl w:val="0"/>
          <w:numId w:val="181"/>
        </w:numPr>
        <w:spacing w:before="0"/>
        <w:ind w:hanging="720"/>
      </w:pPr>
      <w:bookmarkStart w:id="127" w:name="_Toc135731339"/>
      <w:bookmarkStart w:id="128" w:name="_Toc147841572"/>
      <w:r w:rsidRPr="00844B27">
        <w:t>Vznik nároku na zaplatenie Ceny v rámci Fázy úplného vybudovania Systému</w:t>
      </w:r>
      <w:bookmarkEnd w:id="127"/>
      <w:bookmarkEnd w:id="128"/>
    </w:p>
    <w:p w14:paraId="1DF0387F" w14:textId="77777777" w:rsidR="00AE4828" w:rsidRPr="00844B27" w:rsidRDefault="00AE4828" w:rsidP="00AE4828">
      <w:pPr>
        <w:pStyle w:val="KPZkladnytext"/>
        <w:jc w:val="both"/>
        <w:rPr>
          <w:i/>
          <w:iCs/>
        </w:rPr>
      </w:pPr>
    </w:p>
    <w:p w14:paraId="23B41377" w14:textId="77777777" w:rsidR="00AE4828" w:rsidRPr="00844B27" w:rsidRDefault="00AE4828" w:rsidP="00AE4828">
      <w:pPr>
        <w:pStyle w:val="KPZkladnytext"/>
        <w:jc w:val="both"/>
      </w:pPr>
      <w:r w:rsidRPr="00844B27">
        <w:t>Nárok na zaplatenie časti Ceny týkajúcej sa Fázy úplného dokončenia Systému podľa Rozpočtu vzniká Poskytovateľovi prvýkrát uplynutím prvého Mesiaca trvania Fázy úplného vybudovania Systému a ďalej uplynutím každého ďalšieho Mesiaca tejto Fázy. Platby z tejto časti Ceny sa vyplácajú vždy spätne k Mesiacu, v ktorom vznikol nárok na platbu, a to v rozsahu dodaných a prevzatých Komponentov Systému Objednávateľom ako súčet jednotkových ceny dodaných a prevzatých Komponentov Systému podľa Rozpočtu. Poskytovateľ si uplatňuje nárok na zaplatenie tejto časti Ceny prostredníctvom riadne vystavenej a doručenej faktúry s uvedením druhu, počtu a celkovej ceny dodaných Komponentov Systému.</w:t>
      </w:r>
    </w:p>
    <w:p w14:paraId="4E5B7FF7" w14:textId="77777777" w:rsidR="00AE4828" w:rsidRPr="00844B27" w:rsidRDefault="00AE4828" w:rsidP="00AE4828">
      <w:pPr>
        <w:pStyle w:val="KPZkladnytext"/>
        <w:jc w:val="both"/>
      </w:pPr>
    </w:p>
    <w:p w14:paraId="2749085D" w14:textId="77777777" w:rsidR="00AE4828" w:rsidRPr="00844B27" w:rsidRDefault="00AE4828" w:rsidP="00AE4828">
      <w:pPr>
        <w:pStyle w:val="KPNadpis2"/>
        <w:numPr>
          <w:ilvl w:val="0"/>
          <w:numId w:val="25"/>
        </w:numPr>
        <w:spacing w:before="0" w:after="0"/>
        <w:ind w:hanging="720"/>
      </w:pPr>
      <w:bookmarkStart w:id="129" w:name="_Toc135731341"/>
      <w:bookmarkStart w:id="130" w:name="_Toc147841573"/>
      <w:r w:rsidRPr="00844B27">
        <w:t>Platobné podmienky</w:t>
      </w:r>
      <w:bookmarkEnd w:id="129"/>
      <w:bookmarkEnd w:id="130"/>
    </w:p>
    <w:p w14:paraId="37D2A543" w14:textId="77777777" w:rsidR="00AE4828" w:rsidRPr="00844B27" w:rsidRDefault="00AE4828" w:rsidP="00AE4828">
      <w:pPr>
        <w:pStyle w:val="KPZkladnytext"/>
      </w:pPr>
    </w:p>
    <w:p w14:paraId="271ACE23" w14:textId="77777777" w:rsidR="00AE4828" w:rsidRPr="00844B27" w:rsidRDefault="00AE4828" w:rsidP="00AE4828">
      <w:pPr>
        <w:pStyle w:val="KPNadpis3111"/>
        <w:numPr>
          <w:ilvl w:val="0"/>
          <w:numId w:val="28"/>
        </w:numPr>
        <w:spacing w:before="0"/>
        <w:ind w:hanging="720"/>
      </w:pPr>
      <w:bookmarkStart w:id="131" w:name="_Toc135731343"/>
      <w:bookmarkStart w:id="132" w:name="_Toc147841574"/>
      <w:r w:rsidRPr="00844B27">
        <w:t>Splatnosť</w:t>
      </w:r>
      <w:bookmarkEnd w:id="131"/>
      <w:bookmarkEnd w:id="132"/>
    </w:p>
    <w:p w14:paraId="4A62E38A" w14:textId="77777777" w:rsidR="00AE4828" w:rsidRPr="00844B27" w:rsidRDefault="00AE4828" w:rsidP="00AE4828">
      <w:pPr>
        <w:pStyle w:val="KPZkladnytext"/>
      </w:pPr>
    </w:p>
    <w:p w14:paraId="4EC00245" w14:textId="77777777" w:rsidR="00AE4828" w:rsidRPr="00844B27" w:rsidRDefault="00AE4828" w:rsidP="00AE4828">
      <w:pPr>
        <w:pStyle w:val="KPZkladnytext"/>
        <w:jc w:val="both"/>
      </w:pPr>
      <w:bookmarkStart w:id="133" w:name="_Hlk136866150"/>
      <w:r w:rsidRPr="00844B27">
        <w:t>Splatnosť všetkých faktúr Poskytovateľa je 60 Dní odo Dňa ich doručenia na uvedenú adresu Objednávateľa. Objednávateľ neposkytuje preddavky ani zálohové platby.</w:t>
      </w:r>
      <w:bookmarkEnd w:id="133"/>
      <w:r w:rsidRPr="00844B27">
        <w:t xml:space="preserve"> V prípade, ak Objednávateľ nezaplatí ktorúkoľvek splatnú faktúru Poskytovateľa ani v lehote do 30 Dní od </w:t>
      </w:r>
      <w:r w:rsidRPr="00844B27">
        <w:lastRenderedPageBreak/>
        <w:t>doručenia písomnej výzvy na zaplatenie Objednávateľovi, Poskytovateľ je oprávnený odstúpiť od Zmluvy v súlade s článkom 16.3. tejto Zmluvy.</w:t>
      </w:r>
    </w:p>
    <w:p w14:paraId="3723E270" w14:textId="77777777" w:rsidR="00AE4828" w:rsidRPr="00844B27" w:rsidRDefault="00AE4828" w:rsidP="00AE4828">
      <w:pPr>
        <w:pStyle w:val="KPZkladnytext"/>
      </w:pPr>
    </w:p>
    <w:p w14:paraId="76B2C690" w14:textId="77777777" w:rsidR="00AE4828" w:rsidRPr="00844B27" w:rsidRDefault="00AE4828" w:rsidP="00AE4828">
      <w:pPr>
        <w:pStyle w:val="KPNadpis3111"/>
        <w:numPr>
          <w:ilvl w:val="0"/>
          <w:numId w:val="28"/>
        </w:numPr>
        <w:spacing w:before="0"/>
        <w:ind w:hanging="720"/>
      </w:pPr>
      <w:bookmarkStart w:id="134" w:name="_Toc135731344"/>
      <w:bookmarkStart w:id="135" w:name="_Toc147841575"/>
      <w:r w:rsidRPr="00844B27">
        <w:t>Fakturácia</w:t>
      </w:r>
      <w:bookmarkEnd w:id="134"/>
      <w:bookmarkEnd w:id="135"/>
    </w:p>
    <w:p w14:paraId="43788763" w14:textId="77777777" w:rsidR="00AE4828" w:rsidRPr="00844B27" w:rsidRDefault="00AE4828" w:rsidP="00AE4828">
      <w:pPr>
        <w:pStyle w:val="KPZkladnytext"/>
      </w:pPr>
    </w:p>
    <w:p w14:paraId="01EEAB39" w14:textId="77777777" w:rsidR="00AE4828" w:rsidRPr="00844B27" w:rsidRDefault="00AE4828" w:rsidP="00AE4828">
      <w:pPr>
        <w:pStyle w:val="KPZkladnytext"/>
        <w:jc w:val="both"/>
      </w:pPr>
      <w:r w:rsidRPr="00844B27">
        <w:t xml:space="preserve">Faktúra musí obsahovať </w:t>
      </w:r>
      <w:bookmarkStart w:id="136" w:name="_Hlk136874330"/>
      <w:r w:rsidRPr="00844B27">
        <w:t>okrem všeobecných náležitostí nasledovné údaje:</w:t>
      </w:r>
      <w:bookmarkEnd w:id="136"/>
    </w:p>
    <w:p w14:paraId="3C2B5D68" w14:textId="77777777" w:rsidR="00AE4828" w:rsidRPr="00844B27" w:rsidRDefault="00AE4828" w:rsidP="00AE4828">
      <w:pPr>
        <w:pStyle w:val="KPZkladnytext"/>
        <w:jc w:val="both"/>
      </w:pPr>
    </w:p>
    <w:p w14:paraId="66AB455C" w14:textId="77777777" w:rsidR="00AE4828" w:rsidRPr="00844B27" w:rsidRDefault="00AE4828" w:rsidP="00AE4828">
      <w:pPr>
        <w:pStyle w:val="KPZkladnytext"/>
        <w:numPr>
          <w:ilvl w:val="0"/>
          <w:numId w:val="29"/>
        </w:numPr>
        <w:ind w:hanging="720"/>
        <w:jc w:val="both"/>
      </w:pPr>
      <w:r w:rsidRPr="00844B27">
        <w:t>odvolávku na číslo Zmluvy,</w:t>
      </w:r>
    </w:p>
    <w:p w14:paraId="5390BE73" w14:textId="77777777" w:rsidR="00AE4828" w:rsidRPr="00844B27" w:rsidRDefault="00AE4828" w:rsidP="00AE4828">
      <w:pPr>
        <w:pStyle w:val="KPZkladnytext"/>
        <w:numPr>
          <w:ilvl w:val="0"/>
          <w:numId w:val="29"/>
        </w:numPr>
        <w:ind w:hanging="720"/>
        <w:jc w:val="both"/>
      </w:pPr>
      <w:r w:rsidRPr="00844B27">
        <w:t>referenčné číslo u Objednávateľa,</w:t>
      </w:r>
    </w:p>
    <w:p w14:paraId="72E72E6C" w14:textId="77777777" w:rsidR="00AE4828" w:rsidRPr="00844B27" w:rsidRDefault="00AE4828" w:rsidP="00AE4828">
      <w:pPr>
        <w:pStyle w:val="KPZkladnytext"/>
        <w:numPr>
          <w:ilvl w:val="0"/>
          <w:numId w:val="29"/>
        </w:numPr>
        <w:ind w:hanging="720"/>
        <w:jc w:val="both"/>
      </w:pPr>
      <w:r w:rsidRPr="00844B27">
        <w:t>popis plnenia v zmysle predmetu Zmluvy, vrátane podkladu zakladajúceho nárok na úhradu časti Ceny,</w:t>
      </w:r>
    </w:p>
    <w:p w14:paraId="29ECCD9C" w14:textId="77777777" w:rsidR="00AE4828" w:rsidRPr="00844B27" w:rsidRDefault="00AE4828" w:rsidP="00AE4828">
      <w:pPr>
        <w:pStyle w:val="KPZkladnytext"/>
        <w:numPr>
          <w:ilvl w:val="0"/>
          <w:numId w:val="29"/>
        </w:numPr>
        <w:ind w:hanging="720"/>
        <w:jc w:val="both"/>
      </w:pPr>
      <w:r w:rsidRPr="00844B27">
        <w:t>bankové spojenie v zmysle Zmluvy.</w:t>
      </w:r>
    </w:p>
    <w:p w14:paraId="7C98B48E" w14:textId="77777777" w:rsidR="00AE4828" w:rsidRPr="00844B27" w:rsidRDefault="00AE4828" w:rsidP="00AE4828">
      <w:pPr>
        <w:pStyle w:val="KPZkladnytext"/>
        <w:jc w:val="both"/>
      </w:pPr>
    </w:p>
    <w:p w14:paraId="0953B874" w14:textId="77777777" w:rsidR="00AE4828" w:rsidRPr="00844B27" w:rsidRDefault="00AE4828" w:rsidP="00AE4828">
      <w:pPr>
        <w:pStyle w:val="KPZkladnytext"/>
        <w:jc w:val="both"/>
      </w:pPr>
      <w:bookmarkStart w:id="137" w:name="_Hlk136866454"/>
      <w:r w:rsidRPr="00844B27">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BD80032" w14:textId="77777777" w:rsidR="00AE4828" w:rsidRPr="00844B27" w:rsidRDefault="00AE4828" w:rsidP="00AE4828">
      <w:pPr>
        <w:pStyle w:val="KPZkladnytext"/>
        <w:jc w:val="both"/>
      </w:pPr>
    </w:p>
    <w:p w14:paraId="588C77FF" w14:textId="77777777" w:rsidR="00AE4828" w:rsidRPr="00844B27" w:rsidRDefault="00AE4828" w:rsidP="00AE4828">
      <w:pPr>
        <w:pStyle w:val="KPZkladnytext"/>
        <w:jc w:val="both"/>
      </w:pPr>
      <w:r w:rsidRPr="00844B27">
        <w:t>Na účely fakturácie sa za Deň dodania predmetu Zmluvy považuje posledný Deň obdobia, na ktoré sa platba vzťahuje.</w:t>
      </w:r>
    </w:p>
    <w:p w14:paraId="1FE458F7" w14:textId="77777777" w:rsidR="00AE4828" w:rsidRPr="00844B27" w:rsidRDefault="00AE4828" w:rsidP="00AE4828">
      <w:pPr>
        <w:pStyle w:val="KPZkladnytext"/>
        <w:jc w:val="both"/>
      </w:pPr>
      <w:r w:rsidRPr="00844B27">
        <w:t>Na faktúry vystavené Objednávateľom sa použijú ustanovenia tohto článku primerane.</w:t>
      </w:r>
      <w:bookmarkEnd w:id="137"/>
    </w:p>
    <w:p w14:paraId="1635C1B7" w14:textId="77777777" w:rsidR="00AE4828" w:rsidRPr="00844B27" w:rsidRDefault="00AE4828" w:rsidP="00AE4828">
      <w:pPr>
        <w:pStyle w:val="KPZkladnytext"/>
      </w:pPr>
    </w:p>
    <w:p w14:paraId="275555FC" w14:textId="77777777" w:rsidR="00AE4828" w:rsidRPr="00844B27" w:rsidRDefault="00AE4828" w:rsidP="00AE4828">
      <w:pPr>
        <w:pStyle w:val="KPNadpis3111"/>
        <w:numPr>
          <w:ilvl w:val="0"/>
          <w:numId w:val="28"/>
        </w:numPr>
        <w:spacing w:before="0"/>
        <w:ind w:hanging="720"/>
      </w:pPr>
      <w:bookmarkStart w:id="138" w:name="_Toc135731345"/>
      <w:bookmarkStart w:id="139" w:name="_Toc147841576"/>
      <w:r w:rsidRPr="00844B27">
        <w:t>Oneskorené platby</w:t>
      </w:r>
      <w:bookmarkEnd w:id="138"/>
      <w:bookmarkEnd w:id="139"/>
    </w:p>
    <w:p w14:paraId="0FD0697C" w14:textId="77777777" w:rsidR="00AE4828" w:rsidRPr="00844B27" w:rsidRDefault="00AE4828" w:rsidP="00AE4828">
      <w:pPr>
        <w:pStyle w:val="KPZkladnytext"/>
        <w:jc w:val="both"/>
      </w:pPr>
    </w:p>
    <w:p w14:paraId="496B71B8" w14:textId="77777777" w:rsidR="00AE4828" w:rsidRPr="00844B27" w:rsidRDefault="00AE4828" w:rsidP="00AE4828">
      <w:pPr>
        <w:pStyle w:val="KPZkladnytext"/>
        <w:jc w:val="both"/>
      </w:pPr>
      <w:bookmarkStart w:id="140" w:name="_Hlk136866468"/>
      <w:r w:rsidRPr="00844B27">
        <w:t>V prípade omeškania s akoukoľvek platbou podľa Zmluvy je príslušná Zmluvná strana, ktorá má nárok na platbu, oprávnená požadovať úrok z omeškania v zmysle ustanovení Obchodného zákonníka.</w:t>
      </w:r>
      <w:bookmarkEnd w:id="140"/>
    </w:p>
    <w:p w14:paraId="39F6781C" w14:textId="77777777" w:rsidR="00AE4828" w:rsidRPr="00844B27" w:rsidRDefault="00AE4828" w:rsidP="00AE4828">
      <w:pPr>
        <w:pStyle w:val="KPZkladnytext"/>
        <w:jc w:val="both"/>
      </w:pPr>
    </w:p>
    <w:p w14:paraId="3F6AA2F6" w14:textId="77777777" w:rsidR="00AE4828" w:rsidRPr="00844B27" w:rsidRDefault="00AE4828" w:rsidP="00AE4828">
      <w:pPr>
        <w:pStyle w:val="KPZkladnytext"/>
        <w:jc w:val="both"/>
      </w:pPr>
    </w:p>
    <w:p w14:paraId="78FA9A92" w14:textId="77777777" w:rsidR="00AE4828" w:rsidRPr="00844B27" w:rsidRDefault="00AE4828" w:rsidP="00AE4828">
      <w:pPr>
        <w:pStyle w:val="KPZkladnytext"/>
        <w:jc w:val="center"/>
        <w:rPr>
          <w:b/>
          <w:bCs/>
        </w:rPr>
      </w:pPr>
      <w:r w:rsidRPr="00844B27">
        <w:rPr>
          <w:b/>
          <w:bCs/>
        </w:rPr>
        <w:t>ČLÁNOK VI</w:t>
      </w:r>
    </w:p>
    <w:p w14:paraId="4108BFC3" w14:textId="77777777" w:rsidR="00AE4828" w:rsidRPr="00844B27" w:rsidRDefault="00AE4828" w:rsidP="00AE4828">
      <w:pPr>
        <w:pStyle w:val="KPNadpis1"/>
      </w:pPr>
      <w:bookmarkStart w:id="141" w:name="_Toc147841577"/>
      <w:r w:rsidRPr="00844B27">
        <w:t>ĎALŠIE PODMIENKY PLNENIA ZMLUVY</w:t>
      </w:r>
      <w:bookmarkEnd w:id="141"/>
    </w:p>
    <w:p w14:paraId="07B164E6" w14:textId="77777777" w:rsidR="00AE4828" w:rsidRPr="00844B27" w:rsidRDefault="00AE4828" w:rsidP="00AE4828">
      <w:pPr>
        <w:pStyle w:val="KPZkladnytext"/>
      </w:pPr>
    </w:p>
    <w:p w14:paraId="3B7882DA" w14:textId="77777777" w:rsidR="00AE4828" w:rsidRPr="00844B27" w:rsidRDefault="00AE4828" w:rsidP="00AE4828">
      <w:pPr>
        <w:pStyle w:val="KPNadpis2"/>
        <w:numPr>
          <w:ilvl w:val="1"/>
          <w:numId w:val="4"/>
        </w:numPr>
        <w:spacing w:before="0" w:after="0"/>
        <w:ind w:left="709" w:hanging="709"/>
      </w:pPr>
      <w:bookmarkStart w:id="142" w:name="_Toc132560302"/>
      <w:bookmarkStart w:id="143" w:name="_Toc132560495"/>
      <w:bookmarkStart w:id="144" w:name="_Toc135731347"/>
      <w:bookmarkStart w:id="145" w:name="_Toc147841578"/>
      <w:r w:rsidRPr="00844B27">
        <w:t>Časový</w:t>
      </w:r>
      <w:r w:rsidRPr="00844B27">
        <w:rPr>
          <w:spacing w:val="-12"/>
        </w:rPr>
        <w:t xml:space="preserve"> </w:t>
      </w:r>
      <w:r w:rsidRPr="00844B27">
        <w:rPr>
          <w:spacing w:val="-2"/>
        </w:rPr>
        <w:t>harmonogram</w:t>
      </w:r>
      <w:bookmarkEnd w:id="142"/>
      <w:bookmarkEnd w:id="143"/>
      <w:bookmarkEnd w:id="144"/>
      <w:bookmarkEnd w:id="145"/>
    </w:p>
    <w:p w14:paraId="1940C0FC" w14:textId="77777777" w:rsidR="00AE4828" w:rsidRPr="00844B27" w:rsidRDefault="00AE4828" w:rsidP="00AE4828">
      <w:pPr>
        <w:pStyle w:val="KPZkladnytext"/>
      </w:pPr>
    </w:p>
    <w:p w14:paraId="64384A94" w14:textId="77777777" w:rsidR="00AE4828" w:rsidRPr="00844B27" w:rsidRDefault="00AE4828" w:rsidP="00AE4828">
      <w:pPr>
        <w:pStyle w:val="KPZkladnytext"/>
        <w:jc w:val="both"/>
      </w:pPr>
      <w:r w:rsidRPr="00844B27">
        <w:t>Systém je Poskytovateľ povinný navrhnúť a</w:t>
      </w:r>
      <w:r w:rsidRPr="00844B27">
        <w:rPr>
          <w:spacing w:val="-1"/>
        </w:rPr>
        <w:t xml:space="preserve"> </w:t>
      </w:r>
      <w:r w:rsidRPr="00844B27">
        <w:t>vybudovať v súlade s</w:t>
      </w:r>
      <w:r w:rsidRPr="00844B27">
        <w:rPr>
          <w:spacing w:val="-2"/>
        </w:rPr>
        <w:t xml:space="preserve"> </w:t>
      </w:r>
      <w:r w:rsidRPr="00844B27">
        <w:t>Časovým harmonogramom a Projektovým plánom. Jednotlivé Fázy plnenia Zmluvy, ktorých dokončenie je v</w:t>
      </w:r>
      <w:r w:rsidRPr="00844B27">
        <w:rPr>
          <w:spacing w:val="-2"/>
        </w:rPr>
        <w:t xml:space="preserve"> </w:t>
      </w:r>
      <w:r w:rsidRPr="00844B27">
        <w:t>Časovom harmonograme ohraničené stanovenými lehotami, je Poskytovateľ povinný úplne dokončiť v stanovenej</w:t>
      </w:r>
      <w:r w:rsidRPr="00844B27">
        <w:rPr>
          <w:spacing w:val="80"/>
        </w:rPr>
        <w:t xml:space="preserve"> </w:t>
      </w:r>
      <w:r w:rsidRPr="00844B27">
        <w:t>Lehote. Poskytovateľ je zároveň povinný</w:t>
      </w:r>
      <w:r w:rsidRPr="00844B27">
        <w:rPr>
          <w:spacing w:val="-1"/>
        </w:rPr>
        <w:t xml:space="preserve"> </w:t>
      </w:r>
      <w:r w:rsidRPr="00844B27">
        <w:t>dodržať aj iné míľniky / lehoty</w:t>
      </w:r>
      <w:r w:rsidRPr="00844B27">
        <w:rPr>
          <w:spacing w:val="-1"/>
        </w:rPr>
        <w:t xml:space="preserve"> </w:t>
      </w:r>
      <w:r w:rsidRPr="00844B27">
        <w:t>uvedené v Časovom harmonograme a Projektovom pláne.</w:t>
      </w:r>
    </w:p>
    <w:p w14:paraId="5E91F119" w14:textId="77777777" w:rsidR="00AE4828" w:rsidRPr="00844B27" w:rsidRDefault="00AE4828" w:rsidP="00AE4828">
      <w:pPr>
        <w:pStyle w:val="KPZkladnytext"/>
        <w:jc w:val="both"/>
      </w:pPr>
    </w:p>
    <w:p w14:paraId="1FDB240D" w14:textId="77777777" w:rsidR="00AE4828" w:rsidRPr="00844B27" w:rsidRDefault="00AE4828" w:rsidP="00AE4828">
      <w:pPr>
        <w:pStyle w:val="KPNadpis2"/>
        <w:numPr>
          <w:ilvl w:val="1"/>
          <w:numId w:val="58"/>
        </w:numPr>
        <w:spacing w:before="0" w:after="0"/>
        <w:ind w:left="709" w:hanging="709"/>
      </w:pPr>
      <w:bookmarkStart w:id="146" w:name="_Toc132560303"/>
      <w:bookmarkStart w:id="147" w:name="_Toc132560496"/>
      <w:bookmarkStart w:id="148" w:name="_Toc135731348"/>
      <w:bookmarkStart w:id="149" w:name="_Toc147841579"/>
      <w:r w:rsidRPr="00844B27">
        <w:t>Úroveň</w:t>
      </w:r>
      <w:r w:rsidRPr="00844B27">
        <w:rPr>
          <w:spacing w:val="-8"/>
        </w:rPr>
        <w:t xml:space="preserve"> </w:t>
      </w:r>
      <w:r w:rsidRPr="00844B27">
        <w:t>a</w:t>
      </w:r>
      <w:r w:rsidRPr="00844B27">
        <w:rPr>
          <w:spacing w:val="-8"/>
        </w:rPr>
        <w:t xml:space="preserve"> </w:t>
      </w:r>
      <w:r w:rsidRPr="00844B27">
        <w:t>kvalita</w:t>
      </w:r>
      <w:r w:rsidRPr="00844B27">
        <w:rPr>
          <w:spacing w:val="-7"/>
        </w:rPr>
        <w:t xml:space="preserve"> </w:t>
      </w:r>
      <w:r w:rsidRPr="00844B27">
        <w:t>návrhu</w:t>
      </w:r>
      <w:r w:rsidRPr="00844B27">
        <w:rPr>
          <w:spacing w:val="-7"/>
        </w:rPr>
        <w:t xml:space="preserve"> </w:t>
      </w:r>
      <w:r w:rsidRPr="00844B27">
        <w:t>a</w:t>
      </w:r>
      <w:r w:rsidRPr="00844B27">
        <w:rPr>
          <w:spacing w:val="-6"/>
        </w:rPr>
        <w:t xml:space="preserve"> </w:t>
      </w:r>
      <w:r w:rsidRPr="00844B27">
        <w:t>vybudovania</w:t>
      </w:r>
      <w:r w:rsidRPr="00844B27">
        <w:rPr>
          <w:spacing w:val="-5"/>
        </w:rPr>
        <w:t xml:space="preserve"> </w:t>
      </w:r>
      <w:r w:rsidRPr="00844B27">
        <w:rPr>
          <w:spacing w:val="-2"/>
        </w:rPr>
        <w:t>Systému</w:t>
      </w:r>
      <w:bookmarkEnd w:id="146"/>
      <w:bookmarkEnd w:id="147"/>
      <w:bookmarkEnd w:id="148"/>
      <w:bookmarkEnd w:id="149"/>
    </w:p>
    <w:p w14:paraId="3502C3A4" w14:textId="77777777" w:rsidR="00AE4828" w:rsidRPr="00844B27" w:rsidRDefault="00AE4828" w:rsidP="00AE4828">
      <w:pPr>
        <w:pStyle w:val="KPZkladnytext"/>
        <w:jc w:val="both"/>
      </w:pPr>
    </w:p>
    <w:p w14:paraId="461837E7" w14:textId="77777777" w:rsidR="00AE4828" w:rsidRPr="00844B27" w:rsidRDefault="00AE4828" w:rsidP="00AE4828">
      <w:pPr>
        <w:pStyle w:val="KPZkladnytext"/>
        <w:jc w:val="both"/>
      </w:pPr>
      <w:r w:rsidRPr="00844B27">
        <w:t xml:space="preserve">Poskytovateľ je povinný navrhnúť a vybudovať Systém vo všetkých Fázach plnenia Zmluvy podľa Zmluvy na </w:t>
      </w:r>
      <w:bookmarkStart w:id="150" w:name="_Hlk136622067"/>
      <w:r w:rsidRPr="00844B27">
        <w:t xml:space="preserve">požadovanej úrovni a kvalite a v súlade s požiadavkami uvedenými v tejto Zmluve, jej Prílohách a Súťažnými podkladmi. </w:t>
      </w:r>
      <w:bookmarkEnd w:id="150"/>
      <w:r w:rsidRPr="00844B27">
        <w:t>Poskytovateľ sa zároveň zaväzuje, že navrhne a</w:t>
      </w:r>
      <w:r w:rsidRPr="00844B27">
        <w:rPr>
          <w:spacing w:val="-2"/>
        </w:rPr>
        <w:t xml:space="preserve"> </w:t>
      </w:r>
      <w:r w:rsidRPr="00844B27">
        <w:t>vybuduje Systém na svoje nebezpečenstvo, riziko a na svoje náklady riadne a</w:t>
      </w:r>
      <w:r w:rsidRPr="00844B27">
        <w:rPr>
          <w:spacing w:val="-1"/>
        </w:rPr>
        <w:t xml:space="preserve"> </w:t>
      </w:r>
      <w:r w:rsidRPr="00844B27">
        <w:t>včas s vynaložením maximálnej odbornej starostlivosti, ktorú možno od neho spravodlivo požadovať v súlade s článkom 11.1.1. druhý odsek, druhá veta tejto Zmluvy.</w:t>
      </w:r>
    </w:p>
    <w:p w14:paraId="2A258424" w14:textId="77777777" w:rsidR="00AE4828" w:rsidRPr="00844B27" w:rsidRDefault="00AE4828" w:rsidP="00AE4828">
      <w:pPr>
        <w:pStyle w:val="KPZkladnytext"/>
        <w:jc w:val="both"/>
      </w:pPr>
    </w:p>
    <w:p w14:paraId="7C4B3024" w14:textId="77777777" w:rsidR="00AE4828" w:rsidRPr="00844B27" w:rsidRDefault="00AE4828" w:rsidP="00AE4828">
      <w:pPr>
        <w:pStyle w:val="KPNadpis2"/>
        <w:numPr>
          <w:ilvl w:val="1"/>
          <w:numId w:val="58"/>
        </w:numPr>
        <w:spacing w:before="0" w:after="0"/>
        <w:ind w:left="709" w:hanging="709"/>
      </w:pPr>
      <w:bookmarkStart w:id="151" w:name="_Toc132560304"/>
      <w:bookmarkStart w:id="152" w:name="_Toc132560497"/>
      <w:bookmarkStart w:id="153" w:name="_Toc135731349"/>
      <w:bookmarkStart w:id="154" w:name="_Toc147841580"/>
      <w:r w:rsidRPr="00844B27">
        <w:t>Overovanie</w:t>
      </w:r>
      <w:r w:rsidRPr="00844B27">
        <w:rPr>
          <w:spacing w:val="-7"/>
        </w:rPr>
        <w:t xml:space="preserve"> </w:t>
      </w:r>
      <w:r w:rsidRPr="00844B27">
        <w:t>rozsahu</w:t>
      </w:r>
      <w:r w:rsidRPr="00844B27">
        <w:rPr>
          <w:spacing w:val="-6"/>
        </w:rPr>
        <w:t xml:space="preserve"> </w:t>
      </w:r>
      <w:r w:rsidRPr="00844B27">
        <w:t>a</w:t>
      </w:r>
      <w:r w:rsidRPr="00844B27">
        <w:rPr>
          <w:spacing w:val="-3"/>
        </w:rPr>
        <w:t xml:space="preserve"> </w:t>
      </w:r>
      <w:r w:rsidRPr="00844B27">
        <w:t>kvality</w:t>
      </w:r>
      <w:r w:rsidRPr="00844B27">
        <w:rPr>
          <w:spacing w:val="-9"/>
        </w:rPr>
        <w:t xml:space="preserve"> </w:t>
      </w:r>
      <w:r w:rsidRPr="00844B27">
        <w:t>návrhu</w:t>
      </w:r>
      <w:r w:rsidRPr="00844B27">
        <w:rPr>
          <w:spacing w:val="-5"/>
        </w:rPr>
        <w:t xml:space="preserve"> </w:t>
      </w:r>
      <w:r w:rsidRPr="00844B27">
        <w:t>/</w:t>
      </w:r>
      <w:r w:rsidRPr="00844B27">
        <w:rPr>
          <w:spacing w:val="-8"/>
        </w:rPr>
        <w:t xml:space="preserve"> </w:t>
      </w:r>
      <w:r w:rsidRPr="00844B27">
        <w:t>vybudovania</w:t>
      </w:r>
      <w:r w:rsidRPr="00844B27">
        <w:rPr>
          <w:spacing w:val="-5"/>
        </w:rPr>
        <w:t xml:space="preserve"> </w:t>
      </w:r>
      <w:r w:rsidRPr="00844B27">
        <w:rPr>
          <w:spacing w:val="-2"/>
        </w:rPr>
        <w:t>Systému</w:t>
      </w:r>
      <w:bookmarkEnd w:id="151"/>
      <w:bookmarkEnd w:id="152"/>
      <w:bookmarkEnd w:id="153"/>
      <w:bookmarkEnd w:id="154"/>
    </w:p>
    <w:p w14:paraId="6B82D7D3" w14:textId="77777777" w:rsidR="00AE4828" w:rsidRPr="00844B27" w:rsidRDefault="00AE4828" w:rsidP="00AE4828">
      <w:pPr>
        <w:pStyle w:val="KPZkladnytext"/>
        <w:jc w:val="both"/>
      </w:pPr>
    </w:p>
    <w:p w14:paraId="159EB882" w14:textId="77777777" w:rsidR="00AE4828" w:rsidRPr="00844B27" w:rsidRDefault="00AE4828" w:rsidP="00AE4828">
      <w:pPr>
        <w:pStyle w:val="KPZkladnytext"/>
        <w:jc w:val="both"/>
      </w:pPr>
      <w:r w:rsidRPr="00844B27">
        <w:t>Hodnotenie rozsahu</w:t>
      </w:r>
      <w:r w:rsidRPr="00844B27">
        <w:rPr>
          <w:spacing w:val="40"/>
        </w:rPr>
        <w:t xml:space="preserve"> </w:t>
      </w:r>
      <w:r w:rsidRPr="00844B27">
        <w:t>a</w:t>
      </w:r>
      <w:r w:rsidRPr="00844B27">
        <w:rPr>
          <w:spacing w:val="-3"/>
        </w:rPr>
        <w:t xml:space="preserve"> </w:t>
      </w:r>
      <w:r w:rsidRPr="00844B27">
        <w:t>kvality návrhu /</w:t>
      </w:r>
      <w:r w:rsidRPr="00844B27">
        <w:rPr>
          <w:spacing w:val="40"/>
        </w:rPr>
        <w:t xml:space="preserve"> </w:t>
      </w:r>
      <w:r w:rsidRPr="00844B27">
        <w:t>vybudovania Systému</w:t>
      </w:r>
      <w:r w:rsidRPr="00844B27">
        <w:rPr>
          <w:spacing w:val="40"/>
        </w:rPr>
        <w:t xml:space="preserve"> </w:t>
      </w:r>
      <w:r w:rsidRPr="00844B27">
        <w:t>podľa tejto Zmluvy a</w:t>
      </w:r>
      <w:r w:rsidRPr="00844B27">
        <w:rPr>
          <w:spacing w:val="-1"/>
        </w:rPr>
        <w:t xml:space="preserve"> </w:t>
      </w:r>
      <w:r w:rsidRPr="00844B27">
        <w:t>jej Príloh, ako aj dodržiavanie ostatných záväzných požiadaviek na Systém stanovených v</w:t>
      </w:r>
      <w:r w:rsidRPr="00844B27">
        <w:rPr>
          <w:spacing w:val="-3"/>
        </w:rPr>
        <w:t xml:space="preserve"> </w:t>
      </w:r>
      <w:r w:rsidRPr="00844B27">
        <w:t>tejto Zmluve a</w:t>
      </w:r>
      <w:r w:rsidRPr="00844B27">
        <w:rPr>
          <w:spacing w:val="-1"/>
        </w:rPr>
        <w:t xml:space="preserve"> </w:t>
      </w:r>
      <w:r w:rsidRPr="00844B27">
        <w:t>jej Prílohách bude vykonávané Objednávateľom podľa podmienok uvedených v</w:t>
      </w:r>
      <w:r w:rsidRPr="00844B27">
        <w:rPr>
          <w:spacing w:val="-4"/>
        </w:rPr>
        <w:t xml:space="preserve"> </w:t>
      </w:r>
      <w:r w:rsidRPr="00844B27">
        <w:t>tejto Zmluve, Prílohách a Pláne skúšok a so súčinnosťou Poskytovateľa. Poskytovateľ zároveň vyhlasuje, že má zavedený systém riadenia</w:t>
      </w:r>
      <w:r w:rsidRPr="00844B27">
        <w:rPr>
          <w:spacing w:val="-1"/>
        </w:rPr>
        <w:t xml:space="preserve"> </w:t>
      </w:r>
      <w:r w:rsidRPr="00844B27">
        <w:t>kvality (ISO) minimálne na úrovni uvedenej v Súťažných podkladoch.</w:t>
      </w:r>
    </w:p>
    <w:p w14:paraId="05191AA3" w14:textId="77777777" w:rsidR="00AE4828" w:rsidRPr="00844B27" w:rsidRDefault="00AE4828" w:rsidP="00AE4828">
      <w:pPr>
        <w:pStyle w:val="KPZkladnytext"/>
        <w:jc w:val="both"/>
      </w:pPr>
    </w:p>
    <w:p w14:paraId="2F1F96AA" w14:textId="77777777" w:rsidR="00AE4828" w:rsidRPr="00844B27" w:rsidRDefault="00AE4828" w:rsidP="00AE4828">
      <w:pPr>
        <w:pStyle w:val="KPNadpis2"/>
        <w:numPr>
          <w:ilvl w:val="1"/>
          <w:numId w:val="58"/>
        </w:numPr>
        <w:spacing w:before="0" w:after="0"/>
        <w:ind w:left="709" w:hanging="709"/>
      </w:pPr>
      <w:bookmarkStart w:id="155" w:name="_Toc132560305"/>
      <w:bookmarkStart w:id="156" w:name="_Toc132560498"/>
      <w:bookmarkStart w:id="157" w:name="_Toc135731350"/>
      <w:bookmarkStart w:id="158" w:name="_Toc147841581"/>
      <w:r w:rsidRPr="00844B27">
        <w:t>Vlastníctvo</w:t>
      </w:r>
      <w:r w:rsidRPr="00844B27">
        <w:rPr>
          <w:spacing w:val="-14"/>
        </w:rPr>
        <w:t xml:space="preserve"> </w:t>
      </w:r>
      <w:r w:rsidRPr="00844B27">
        <w:t>Komponentov</w:t>
      </w:r>
      <w:r w:rsidRPr="00844B27">
        <w:rPr>
          <w:spacing w:val="-11"/>
        </w:rPr>
        <w:t xml:space="preserve"> </w:t>
      </w:r>
      <w:r w:rsidRPr="00844B27">
        <w:rPr>
          <w:spacing w:val="-2"/>
        </w:rPr>
        <w:t>Systému</w:t>
      </w:r>
      <w:bookmarkEnd w:id="155"/>
      <w:bookmarkEnd w:id="156"/>
      <w:bookmarkEnd w:id="157"/>
      <w:bookmarkEnd w:id="158"/>
    </w:p>
    <w:p w14:paraId="69E3BB1E" w14:textId="77777777" w:rsidR="00AE4828" w:rsidRPr="00844B27" w:rsidRDefault="00AE4828" w:rsidP="00AE4828">
      <w:pPr>
        <w:pStyle w:val="KPZkladnytext"/>
        <w:jc w:val="both"/>
      </w:pPr>
    </w:p>
    <w:p w14:paraId="608E530D" w14:textId="77777777" w:rsidR="00AE4828" w:rsidRPr="00844B27" w:rsidRDefault="00AE4828" w:rsidP="00AE4828">
      <w:pPr>
        <w:pStyle w:val="KPZkladnytext"/>
        <w:jc w:val="both"/>
      </w:pPr>
      <w:r w:rsidRPr="00844B27">
        <w:t>Poskytovateľ</w:t>
      </w:r>
      <w:r w:rsidRPr="00844B27">
        <w:rPr>
          <w:spacing w:val="40"/>
        </w:rPr>
        <w:t xml:space="preserve"> </w:t>
      </w:r>
      <w:r w:rsidRPr="00844B27">
        <w:t>bude</w:t>
      </w:r>
      <w:r w:rsidRPr="00844B27">
        <w:rPr>
          <w:spacing w:val="40"/>
        </w:rPr>
        <w:t xml:space="preserve"> </w:t>
      </w:r>
      <w:r w:rsidRPr="00844B27">
        <w:t>buď</w:t>
      </w:r>
      <w:r w:rsidRPr="00844B27">
        <w:rPr>
          <w:spacing w:val="40"/>
        </w:rPr>
        <w:t xml:space="preserve"> </w:t>
      </w:r>
      <w:r w:rsidRPr="00844B27">
        <w:t>vlastníkom</w:t>
      </w:r>
      <w:r w:rsidRPr="00844B27">
        <w:rPr>
          <w:spacing w:val="40"/>
        </w:rPr>
        <w:t xml:space="preserve"> </w:t>
      </w:r>
      <w:r w:rsidRPr="00844B27">
        <w:t>všetkých</w:t>
      </w:r>
      <w:r w:rsidRPr="00844B27">
        <w:rPr>
          <w:spacing w:val="40"/>
        </w:rPr>
        <w:t xml:space="preserve"> </w:t>
      </w:r>
      <w:r w:rsidRPr="00844B27">
        <w:t>Komponentov</w:t>
      </w:r>
      <w:r w:rsidRPr="00844B27">
        <w:rPr>
          <w:spacing w:val="40"/>
        </w:rPr>
        <w:t xml:space="preserve"> </w:t>
      </w:r>
      <w:r w:rsidRPr="00844B27">
        <w:t>Systému</w:t>
      </w:r>
      <w:r w:rsidRPr="00844B27">
        <w:rPr>
          <w:spacing w:val="40"/>
        </w:rPr>
        <w:t xml:space="preserve"> </w:t>
      </w:r>
      <w:r w:rsidRPr="00844B27">
        <w:t>až</w:t>
      </w:r>
      <w:r w:rsidRPr="00844B27">
        <w:rPr>
          <w:spacing w:val="40"/>
        </w:rPr>
        <w:t xml:space="preserve"> </w:t>
      </w:r>
      <w:r w:rsidRPr="00844B27">
        <w:t>do</w:t>
      </w:r>
      <w:r w:rsidRPr="00844B27">
        <w:rPr>
          <w:spacing w:val="40"/>
        </w:rPr>
        <w:t xml:space="preserve"> </w:t>
      </w:r>
      <w:r w:rsidRPr="00844B27">
        <w:t>vystavenia</w:t>
      </w:r>
      <w:r w:rsidRPr="00844B27">
        <w:rPr>
          <w:spacing w:val="40"/>
        </w:rPr>
        <w:t xml:space="preserve"> </w:t>
      </w:r>
      <w:r w:rsidRPr="00844B27">
        <w:t>príslušného Potvrdenia o úplnom dokončení Fázy / príslušného preberacieho protokolu alebo bude mať do toho času k týmto Komponentom Systému iný zmluvný vzťah, umožňujúci Poskytovateľovi ich riadne užívanie pre účely plnenia tejto Zmluvy.</w:t>
      </w:r>
    </w:p>
    <w:p w14:paraId="4F14FBCE" w14:textId="77777777" w:rsidR="00AE4828" w:rsidRPr="00844B27" w:rsidRDefault="00AE4828" w:rsidP="00AE4828">
      <w:pPr>
        <w:pStyle w:val="KPZkladnytext"/>
        <w:jc w:val="both"/>
      </w:pPr>
    </w:p>
    <w:p w14:paraId="730CDEC1" w14:textId="77777777" w:rsidR="00AE4828" w:rsidRPr="00844B27" w:rsidRDefault="00AE4828" w:rsidP="00AE4828">
      <w:pPr>
        <w:pStyle w:val="KPZkladnytext"/>
        <w:jc w:val="both"/>
      </w:pPr>
      <w:r w:rsidRPr="00844B27">
        <w:t>Pri Komponentoch Systému, ktorých vlastníkom nebude Poskytovateľ, ale bude mať k týmto Komponentom Systému iný zmluvný vzťah, umožňujúci Poskytovateľovi ich riadne užívanie, je Poskytovateľ povinný uzatvoriť také zmluvné vzťahy s vlastníkmi predmetných Komponentov Systému, ktoré pri prevode Komponentu</w:t>
      </w:r>
      <w:r w:rsidRPr="00844B27">
        <w:rPr>
          <w:spacing w:val="17"/>
        </w:rPr>
        <w:t xml:space="preserve"> </w:t>
      </w:r>
      <w:r w:rsidRPr="00844B27">
        <w:t>Systému do vlastníctva Objednávateľa, nebudú viazať Objednávateľa</w:t>
      </w:r>
      <w:r w:rsidRPr="00844B27">
        <w:rPr>
          <w:spacing w:val="80"/>
        </w:rPr>
        <w:t xml:space="preserve"> </w:t>
      </w:r>
      <w:r w:rsidRPr="00844B27">
        <w:t>k</w:t>
      </w:r>
      <w:r w:rsidRPr="00844B27">
        <w:rPr>
          <w:spacing w:val="-2"/>
        </w:rPr>
        <w:t xml:space="preserve"> </w:t>
      </w:r>
      <w:r w:rsidRPr="00844B27">
        <w:t>žiadnym záväzkom a</w:t>
      </w:r>
      <w:r w:rsidRPr="00844B27">
        <w:rPr>
          <w:spacing w:val="-3"/>
        </w:rPr>
        <w:t xml:space="preserve"> </w:t>
      </w:r>
      <w:r w:rsidRPr="00844B27">
        <w:t>povinnostiam.</w:t>
      </w:r>
    </w:p>
    <w:p w14:paraId="4FCA98E9" w14:textId="77777777" w:rsidR="00AE4828" w:rsidRPr="00844B27" w:rsidRDefault="00AE4828" w:rsidP="00AE4828">
      <w:pPr>
        <w:pStyle w:val="KPZkladnytext"/>
        <w:jc w:val="both"/>
      </w:pPr>
    </w:p>
    <w:p w14:paraId="2A58F3CB" w14:textId="77777777" w:rsidR="00AE4828" w:rsidRPr="00844B27" w:rsidRDefault="00AE4828" w:rsidP="00AE4828">
      <w:pPr>
        <w:pStyle w:val="KPNadpis2"/>
        <w:numPr>
          <w:ilvl w:val="1"/>
          <w:numId w:val="58"/>
        </w:numPr>
        <w:spacing w:before="0" w:after="0"/>
        <w:ind w:left="851" w:hanging="851"/>
      </w:pPr>
      <w:bookmarkStart w:id="159" w:name="_Toc132560306"/>
      <w:bookmarkStart w:id="160" w:name="_Toc132560499"/>
      <w:bookmarkStart w:id="161" w:name="_Toc135731351"/>
      <w:bookmarkStart w:id="162" w:name="_Toc147841582"/>
      <w:r w:rsidRPr="00844B27">
        <w:t>Kontrola</w:t>
      </w:r>
      <w:r w:rsidRPr="00844B27">
        <w:rPr>
          <w:spacing w:val="-7"/>
        </w:rPr>
        <w:t xml:space="preserve"> </w:t>
      </w:r>
      <w:r w:rsidRPr="00844B27">
        <w:t>návrhu</w:t>
      </w:r>
      <w:r w:rsidRPr="00844B27">
        <w:rPr>
          <w:spacing w:val="-6"/>
        </w:rPr>
        <w:t xml:space="preserve"> </w:t>
      </w:r>
      <w:r w:rsidRPr="00844B27">
        <w:t>/</w:t>
      </w:r>
      <w:r w:rsidRPr="00844B27">
        <w:rPr>
          <w:spacing w:val="-8"/>
        </w:rPr>
        <w:t xml:space="preserve"> </w:t>
      </w:r>
      <w:r w:rsidRPr="00844B27">
        <w:t>vybudovania</w:t>
      </w:r>
      <w:r w:rsidRPr="00844B27">
        <w:rPr>
          <w:spacing w:val="-6"/>
        </w:rPr>
        <w:t xml:space="preserve"> </w:t>
      </w:r>
      <w:r w:rsidRPr="00844B27">
        <w:rPr>
          <w:spacing w:val="-2"/>
        </w:rPr>
        <w:t>Diela</w:t>
      </w:r>
      <w:bookmarkEnd w:id="159"/>
      <w:bookmarkEnd w:id="160"/>
      <w:bookmarkEnd w:id="161"/>
      <w:bookmarkEnd w:id="162"/>
    </w:p>
    <w:p w14:paraId="318D81B9" w14:textId="77777777" w:rsidR="00AE4828" w:rsidRPr="00844B27" w:rsidRDefault="00AE4828" w:rsidP="00AE4828">
      <w:pPr>
        <w:pStyle w:val="KPZkladnytext"/>
        <w:jc w:val="both"/>
      </w:pPr>
    </w:p>
    <w:p w14:paraId="1CB65AEB" w14:textId="77777777" w:rsidR="00AE4828" w:rsidRPr="00844B27" w:rsidRDefault="00AE4828" w:rsidP="00AE4828">
      <w:pPr>
        <w:pStyle w:val="KPZkladnytext"/>
        <w:jc w:val="both"/>
      </w:pPr>
      <w:r w:rsidRPr="00844B27">
        <w:t>Poskytovateľ je povinný uchovávať všetky dokumenty a záznamy súvisiace s touto Zmluvou po dobu</w:t>
      </w:r>
      <w:r w:rsidRPr="00844B27">
        <w:rPr>
          <w:spacing w:val="-1"/>
        </w:rPr>
        <w:t xml:space="preserve"> </w:t>
      </w:r>
      <w:r w:rsidRPr="00844B27">
        <w:t>stanovenú</w:t>
      </w:r>
      <w:r w:rsidRPr="00844B27">
        <w:rPr>
          <w:spacing w:val="40"/>
        </w:rPr>
        <w:t xml:space="preserve"> </w:t>
      </w:r>
      <w:r w:rsidRPr="00844B27">
        <w:t>príslušnými</w:t>
      </w:r>
      <w:r w:rsidRPr="00844B27">
        <w:rPr>
          <w:spacing w:val="40"/>
        </w:rPr>
        <w:t xml:space="preserve"> </w:t>
      </w:r>
      <w:r w:rsidRPr="00844B27">
        <w:t>ustanoveniami</w:t>
      </w:r>
      <w:r w:rsidRPr="00844B27">
        <w:rPr>
          <w:spacing w:val="40"/>
        </w:rPr>
        <w:t xml:space="preserve"> </w:t>
      </w:r>
      <w:r w:rsidRPr="00844B27">
        <w:t>Zákona</w:t>
      </w:r>
      <w:r w:rsidRPr="00844B27">
        <w:rPr>
          <w:spacing w:val="40"/>
        </w:rPr>
        <w:t xml:space="preserve"> </w:t>
      </w:r>
      <w:r w:rsidRPr="00844B27">
        <w:t>o archívoch</w:t>
      </w:r>
      <w:r w:rsidRPr="00844B27">
        <w:rPr>
          <w:spacing w:val="40"/>
        </w:rPr>
        <w:t xml:space="preserve"> </w:t>
      </w:r>
      <w:r w:rsidRPr="00844B27">
        <w:t>a</w:t>
      </w:r>
      <w:r w:rsidRPr="00844B27">
        <w:rPr>
          <w:spacing w:val="-2"/>
        </w:rPr>
        <w:t xml:space="preserve"> </w:t>
      </w:r>
      <w:r w:rsidRPr="00844B27">
        <w:t>registratúrach</w:t>
      </w:r>
      <w:r w:rsidRPr="00844B27">
        <w:rPr>
          <w:spacing w:val="40"/>
        </w:rPr>
        <w:t xml:space="preserve"> </w:t>
      </w:r>
      <w:r w:rsidRPr="00844B27">
        <w:t>a</w:t>
      </w:r>
      <w:r w:rsidRPr="00844B27">
        <w:rPr>
          <w:spacing w:val="-1"/>
        </w:rPr>
        <w:t xml:space="preserve"> </w:t>
      </w:r>
      <w:r w:rsidRPr="00844B27">
        <w:t>internými predpismi Objednávateľa pre oblasť vedenia registratúry. Všetky dokumenty a záznamy, vrátane elektronicky vyhotovených a súvisiacich s</w:t>
      </w:r>
      <w:r w:rsidRPr="00844B27">
        <w:rPr>
          <w:spacing w:val="-1"/>
        </w:rPr>
        <w:t xml:space="preserve"> </w:t>
      </w:r>
      <w:r w:rsidRPr="00844B27">
        <w:t>touto Zmluvou</w:t>
      </w:r>
      <w:r w:rsidRPr="00844B27">
        <w:rPr>
          <w:spacing w:val="-1"/>
        </w:rPr>
        <w:t xml:space="preserve"> </w:t>
      </w:r>
      <w:r w:rsidRPr="00844B27">
        <w:t>je</w:t>
      </w:r>
      <w:r w:rsidRPr="00844B27">
        <w:rPr>
          <w:spacing w:val="-3"/>
        </w:rPr>
        <w:t xml:space="preserve"> </w:t>
      </w:r>
      <w:r w:rsidRPr="00844B27">
        <w:t>Poskytovateľ</w:t>
      </w:r>
      <w:r w:rsidRPr="00844B27">
        <w:rPr>
          <w:spacing w:val="-1"/>
        </w:rPr>
        <w:t xml:space="preserve"> </w:t>
      </w:r>
      <w:r w:rsidRPr="00844B27">
        <w:t>povinný</w:t>
      </w:r>
      <w:r w:rsidRPr="00844B27">
        <w:rPr>
          <w:spacing w:val="-6"/>
        </w:rPr>
        <w:t xml:space="preserve"> </w:t>
      </w:r>
      <w:r w:rsidRPr="00844B27">
        <w:t>odovzdať</w:t>
      </w:r>
      <w:r w:rsidRPr="00844B27">
        <w:rPr>
          <w:spacing w:val="-3"/>
        </w:rPr>
        <w:t xml:space="preserve"> </w:t>
      </w:r>
      <w:r w:rsidRPr="00844B27">
        <w:t>Objednávateľovi spolu</w:t>
      </w:r>
      <w:r w:rsidRPr="00844B27">
        <w:rPr>
          <w:spacing w:val="-3"/>
        </w:rPr>
        <w:t xml:space="preserve"> </w:t>
      </w:r>
      <w:r w:rsidRPr="00844B27">
        <w:t>so Systémom.</w:t>
      </w:r>
    </w:p>
    <w:p w14:paraId="1ACAB281" w14:textId="77777777" w:rsidR="00AE4828" w:rsidRPr="00844B27" w:rsidRDefault="00AE4828" w:rsidP="00AE4828">
      <w:pPr>
        <w:pStyle w:val="KPZkladnytext"/>
        <w:jc w:val="both"/>
      </w:pPr>
    </w:p>
    <w:p w14:paraId="6D2EBD20" w14:textId="77777777" w:rsidR="00AE4828" w:rsidRPr="00844B27" w:rsidRDefault="00AE4828" w:rsidP="00AE4828">
      <w:pPr>
        <w:pStyle w:val="KPZkladnytext"/>
        <w:jc w:val="both"/>
      </w:pPr>
      <w:r w:rsidRPr="00844B27">
        <w:t>Na žiadosť Objednávateľa alebo ním určených osôb je Poskytovateľ povinný</w:t>
      </w:r>
      <w:r w:rsidRPr="00844B27">
        <w:rPr>
          <w:spacing w:val="-3"/>
        </w:rPr>
        <w:t xml:space="preserve"> </w:t>
      </w:r>
      <w:r w:rsidRPr="00844B27">
        <w:t>počas trvania Zmluvy týmto osobám sprístupniť všetky uchovávané dokumenty a odovzdať tieto dokumenty k prevereniu, kontrole a vyhotoveniu kópií. V</w:t>
      </w:r>
      <w:r w:rsidRPr="00844B27">
        <w:rPr>
          <w:spacing w:val="-2"/>
        </w:rPr>
        <w:t> </w:t>
      </w:r>
      <w:r w:rsidRPr="00844B27">
        <w:t>prípade ak sa Zmluvné strany nedohodnú inak,</w:t>
      </w:r>
      <w:r w:rsidRPr="00844B27">
        <w:rPr>
          <w:spacing w:val="-3"/>
        </w:rPr>
        <w:t xml:space="preserve"> </w:t>
      </w:r>
      <w:r w:rsidRPr="00844B27">
        <w:t>je Poskytovateľ</w:t>
      </w:r>
      <w:r w:rsidRPr="00844B27">
        <w:rPr>
          <w:spacing w:val="-1"/>
        </w:rPr>
        <w:t xml:space="preserve"> </w:t>
      </w:r>
      <w:r w:rsidRPr="00844B27">
        <w:t>povinný</w:t>
      </w:r>
      <w:r w:rsidRPr="00844B27">
        <w:rPr>
          <w:spacing w:val="-4"/>
        </w:rPr>
        <w:t xml:space="preserve"> </w:t>
      </w:r>
      <w:r w:rsidRPr="00844B27">
        <w:t>umožniť preverenie, kontrolu a vyhotovenie kópií v lehote 5 Dní od doručenia žiadosti.</w:t>
      </w:r>
    </w:p>
    <w:p w14:paraId="351A72A8" w14:textId="77777777" w:rsidR="00AE4828" w:rsidRPr="00844B27" w:rsidRDefault="00AE4828" w:rsidP="00AE4828">
      <w:pPr>
        <w:pStyle w:val="KPZkladnytext"/>
        <w:rPr>
          <w:b/>
          <w:bCs/>
        </w:rPr>
      </w:pPr>
      <w:bookmarkStart w:id="163" w:name="_bookmark1"/>
      <w:bookmarkStart w:id="164" w:name="_bookmark2"/>
      <w:bookmarkStart w:id="165" w:name="_bookmark3"/>
      <w:bookmarkStart w:id="166" w:name="_bookmark4"/>
      <w:bookmarkStart w:id="167" w:name="_bookmark5"/>
      <w:bookmarkStart w:id="168" w:name="_bookmark7"/>
      <w:bookmarkStart w:id="169" w:name="_bookmark8"/>
      <w:bookmarkStart w:id="170" w:name="_bookmark9"/>
      <w:bookmarkStart w:id="171" w:name="_bookmark10"/>
      <w:bookmarkStart w:id="172" w:name="_bookmark11"/>
      <w:bookmarkStart w:id="173" w:name="_Toc133935939"/>
      <w:bookmarkStart w:id="174" w:name="_Toc133935940"/>
      <w:bookmarkStart w:id="175" w:name="_Toc133935941"/>
      <w:bookmarkStart w:id="176" w:name="_Toc133935942"/>
      <w:bookmarkStart w:id="177" w:name="_bookmark12"/>
      <w:bookmarkStart w:id="178" w:name="_bookmark13"/>
      <w:bookmarkStart w:id="179" w:name="_Toc135320938"/>
      <w:bookmarkStart w:id="180" w:name="_Toc135321292"/>
      <w:bookmarkStart w:id="181" w:name="_Toc135320940"/>
      <w:bookmarkStart w:id="182" w:name="_Toc135321294"/>
      <w:bookmarkStart w:id="183" w:name="_bookmark14"/>
      <w:bookmarkStart w:id="184" w:name="_bookmark15"/>
      <w:bookmarkStart w:id="185" w:name="_bookmark16"/>
      <w:bookmarkStart w:id="186" w:name="_Toc134709316"/>
      <w:bookmarkStart w:id="187" w:name="_bookmark17"/>
      <w:bookmarkStart w:id="188" w:name="_Toc134709319"/>
      <w:bookmarkStart w:id="189" w:name="_bookmark18"/>
      <w:bookmarkStart w:id="190" w:name="_bookmark19"/>
      <w:bookmarkStart w:id="191" w:name="_bookmark20"/>
      <w:bookmarkStart w:id="192" w:name="_bookmark21"/>
      <w:bookmarkStart w:id="193" w:name="_bookmark22"/>
      <w:bookmarkStart w:id="194" w:name="_bookmark23"/>
      <w:bookmarkStart w:id="195" w:name="_bookmark24"/>
      <w:bookmarkStart w:id="196" w:name="_bookmark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2AD5E96" w14:textId="77777777" w:rsidR="00AE4828" w:rsidRPr="00844B27" w:rsidRDefault="00AE4828" w:rsidP="00AE4828">
      <w:pPr>
        <w:pStyle w:val="KPZkladnytext"/>
        <w:rPr>
          <w:b/>
          <w:bCs/>
        </w:rPr>
      </w:pPr>
    </w:p>
    <w:p w14:paraId="60128C3D" w14:textId="77777777" w:rsidR="00AE4828" w:rsidRPr="00844B27" w:rsidRDefault="00AE4828" w:rsidP="00AE4828">
      <w:pPr>
        <w:pStyle w:val="KPZkladnytext"/>
        <w:jc w:val="center"/>
        <w:rPr>
          <w:b/>
          <w:bCs/>
        </w:rPr>
      </w:pPr>
      <w:r w:rsidRPr="00844B27">
        <w:rPr>
          <w:b/>
          <w:bCs/>
        </w:rPr>
        <w:t>ČLÁNOK VII</w:t>
      </w:r>
    </w:p>
    <w:p w14:paraId="429AE1A4" w14:textId="77777777" w:rsidR="00AE4828" w:rsidRPr="00844B27" w:rsidRDefault="00AE4828" w:rsidP="00AE4828">
      <w:pPr>
        <w:pStyle w:val="KPNadpis1"/>
      </w:pPr>
      <w:bookmarkStart w:id="197" w:name="_Toc135731352"/>
      <w:bookmarkStart w:id="198" w:name="_Toc147841583"/>
      <w:r w:rsidRPr="00844B27">
        <w:t>MIESTO VYKONANIA DIELA</w:t>
      </w:r>
      <w:bookmarkEnd w:id="197"/>
      <w:bookmarkEnd w:id="198"/>
    </w:p>
    <w:p w14:paraId="4ACF367B" w14:textId="77777777" w:rsidR="00AE4828" w:rsidRPr="00844B27" w:rsidRDefault="00AE4828" w:rsidP="00AE4828">
      <w:pPr>
        <w:pStyle w:val="KPZkladnytext"/>
      </w:pPr>
    </w:p>
    <w:p w14:paraId="0A69E7BA" w14:textId="77777777" w:rsidR="00AE4828" w:rsidRPr="00844B27" w:rsidRDefault="00AE4828" w:rsidP="00AE4828">
      <w:pPr>
        <w:pStyle w:val="KPZkladnytext"/>
        <w:jc w:val="both"/>
      </w:pPr>
      <w:r w:rsidRPr="00844B27">
        <w:t>Komponenty Systému, ktoré majú byť vybudované v priestoroch Objednávateľa, Poskytovateľ vybuduje v priestoroch Objednávateľa, a v prípade, ak to technické podmienky umožňujú, a nebude ohrozená bezpečnosť Systému alebo infraštruktúra Objednávateľa, Poskytovateľ vybuduje príslušné Komponenty Systému prostredníctvom vzdialeného prístupu.</w:t>
      </w:r>
    </w:p>
    <w:p w14:paraId="1BEB7249" w14:textId="77777777" w:rsidR="00AE4828" w:rsidRPr="00844B27" w:rsidRDefault="00AE4828" w:rsidP="00AE4828">
      <w:pPr>
        <w:pStyle w:val="KPZkladnytext"/>
        <w:jc w:val="both"/>
      </w:pPr>
    </w:p>
    <w:p w14:paraId="328C1856"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Zmluvné strany sa dohodli, že Objednávateľ konkretizuje miesta osadenia Technických zariadení, ktoré majú byť vybudované v rámci Fázy vybudovania Transakčného modulu podľa článku 4.2.1 písm. m) tejto Zmluvy, najneskôr ku Dňu vystavenia Predbežného schválenia návrhu Systému, a to formou zoznamu existujúcich nosičov spolu s GPS označením ich lokalizácie.</w:t>
      </w:r>
    </w:p>
    <w:p w14:paraId="438E6F76" w14:textId="77777777" w:rsidR="00AE4828" w:rsidRPr="00844B27" w:rsidRDefault="00AE4828" w:rsidP="00AE4828">
      <w:pPr>
        <w:spacing w:line="276" w:lineRule="auto"/>
        <w:jc w:val="both"/>
        <w:rPr>
          <w:rFonts w:ascii="Century Gothic" w:hAnsi="Century Gothic"/>
          <w:sz w:val="20"/>
        </w:rPr>
      </w:pPr>
    </w:p>
    <w:p w14:paraId="4A56E200"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 xml:space="preserve">Zmluvné strany sa dohodli, že Objednávateľ konkretizuje miesta osadenia Technických zariadení, ktoré majú byť vybudované v rámci Fázy úplného vybudovania Systému, najneskôr ku Dňu vystavenia Potvrdenia o úplnom dokončení Fázy vybudovania Transakčného modulu, a to formou zoznamu existujúcich nosičov spolu s GPS označením ich lokalizácie. </w:t>
      </w:r>
      <w:r w:rsidRPr="00844B27">
        <w:rPr>
          <w:rStyle w:val="Odkaznakomentr"/>
        </w:rPr>
        <w:t>A</w:t>
      </w:r>
      <w:r w:rsidRPr="00844B27">
        <w:rPr>
          <w:rFonts w:ascii="Century Gothic" w:hAnsi="Century Gothic"/>
          <w:sz w:val="20"/>
        </w:rPr>
        <w:t>k Objednávateľ nekonkretizuje miesta osadenia Technických zariadení, ktoré majú byť vybudované v rámci Fázy úplného vybudovania Systému, najneskôr do 9 mesiacov od vystavenia Potvrdenia o úplnom dokončení Fázy vybudovania Transakčného modulu, Poskytovateľ je oprávnený odstúpiť od Zmluvy v súlade s článkom 16.3. tejto Zmluvy.</w:t>
      </w:r>
    </w:p>
    <w:p w14:paraId="0228F591" w14:textId="77777777" w:rsidR="00AE4828" w:rsidRPr="00844B27" w:rsidRDefault="00AE4828" w:rsidP="00AE4828">
      <w:pPr>
        <w:spacing w:line="276" w:lineRule="auto"/>
        <w:jc w:val="both"/>
        <w:rPr>
          <w:rFonts w:ascii="Century Gothic" w:hAnsi="Century Gothic"/>
          <w:sz w:val="20"/>
        </w:rPr>
      </w:pPr>
    </w:p>
    <w:p w14:paraId="78616DC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Objednávateľ najneskôr ku Dňu vystavenia Potvrdenia o úplnom dokončení Fázy vybudovania Systému zabezpečí príslušné stanoviská, súhlasy a povolenia ku každému miestu osadenia Technického zariadenia.</w:t>
      </w:r>
    </w:p>
    <w:p w14:paraId="4CBE3F2B" w14:textId="77777777" w:rsidR="00AE4828" w:rsidRPr="00844B27" w:rsidRDefault="00AE4828" w:rsidP="00AE4828">
      <w:pPr>
        <w:spacing w:line="276" w:lineRule="auto"/>
        <w:jc w:val="both"/>
        <w:rPr>
          <w:rFonts w:ascii="Century Gothic" w:hAnsi="Century Gothic"/>
          <w:sz w:val="20"/>
        </w:rPr>
      </w:pPr>
    </w:p>
    <w:p w14:paraId="398A428B" w14:textId="77777777" w:rsidR="00AE4828" w:rsidRPr="00844B27" w:rsidRDefault="00AE4828" w:rsidP="00AE4828">
      <w:pPr>
        <w:pStyle w:val="KPZkladnytext"/>
        <w:jc w:val="both"/>
      </w:pPr>
      <w:r w:rsidRPr="00844B27">
        <w:t>Podmienky montáže a pripojenia Technických zariadení k príslušným sieťam sú upravené v časti 1A Opisu predmetu zákazky.</w:t>
      </w:r>
    </w:p>
    <w:p w14:paraId="082793E2" w14:textId="77777777" w:rsidR="00AE4828" w:rsidRPr="00844B27" w:rsidRDefault="00AE4828" w:rsidP="00AE4828">
      <w:pPr>
        <w:pStyle w:val="KPZkladnytext"/>
        <w:jc w:val="both"/>
      </w:pPr>
    </w:p>
    <w:p w14:paraId="71610038" w14:textId="77777777" w:rsidR="00AE4828" w:rsidRPr="00844B27" w:rsidRDefault="00AE4828" w:rsidP="00AE4828">
      <w:pPr>
        <w:pStyle w:val="KPZkladnytext"/>
        <w:jc w:val="both"/>
      </w:pPr>
    </w:p>
    <w:p w14:paraId="31524A3F" w14:textId="77777777" w:rsidR="00AE4828" w:rsidRPr="00844B27" w:rsidRDefault="00AE4828" w:rsidP="00AE4828">
      <w:pPr>
        <w:pStyle w:val="KPZkladnytext"/>
        <w:jc w:val="center"/>
        <w:rPr>
          <w:b/>
          <w:bCs/>
        </w:rPr>
      </w:pPr>
      <w:r w:rsidRPr="00844B27">
        <w:rPr>
          <w:b/>
          <w:bCs/>
        </w:rPr>
        <w:t>ČLÁNOK VIII</w:t>
      </w:r>
    </w:p>
    <w:p w14:paraId="3CF72DED" w14:textId="77777777" w:rsidR="00AE4828" w:rsidRPr="00844B27" w:rsidRDefault="00AE4828" w:rsidP="00AE4828">
      <w:pPr>
        <w:pStyle w:val="KPNadpis1"/>
      </w:pPr>
      <w:bookmarkStart w:id="199" w:name="_Toc135731354"/>
      <w:bookmarkStart w:id="200" w:name="_Toc147841584"/>
      <w:r w:rsidRPr="00844B27">
        <w:t>ODOVZDANIE A PREVZATIE DIELA</w:t>
      </w:r>
      <w:bookmarkEnd w:id="199"/>
      <w:bookmarkEnd w:id="200"/>
    </w:p>
    <w:p w14:paraId="71A9AB2C" w14:textId="77777777" w:rsidR="00AE4828" w:rsidRPr="00844B27" w:rsidRDefault="00AE4828" w:rsidP="00AE4828">
      <w:pPr>
        <w:pStyle w:val="KPZkladnytext"/>
        <w:jc w:val="both"/>
      </w:pPr>
    </w:p>
    <w:p w14:paraId="15189B2B" w14:textId="77777777" w:rsidR="00AE4828" w:rsidRPr="00844B27" w:rsidRDefault="00AE4828" w:rsidP="00AE4828">
      <w:pPr>
        <w:pStyle w:val="KPNadpis2"/>
        <w:numPr>
          <w:ilvl w:val="0"/>
          <w:numId w:val="180"/>
        </w:numPr>
        <w:spacing w:before="0" w:after="0"/>
        <w:ind w:hanging="720"/>
      </w:pPr>
      <w:bookmarkStart w:id="201" w:name="_Toc135731355"/>
      <w:bookmarkStart w:id="202" w:name="_Toc147841585"/>
      <w:bookmarkStart w:id="203" w:name="_Hlk134704643"/>
      <w:r w:rsidRPr="00844B27">
        <w:t>Odovzdanie a prevzatie v rámci Fázy vybudovania Transakčného modulu</w:t>
      </w:r>
      <w:bookmarkEnd w:id="201"/>
      <w:bookmarkEnd w:id="202"/>
    </w:p>
    <w:p w14:paraId="6C056E8D" w14:textId="77777777" w:rsidR="00AE4828" w:rsidRPr="00844B27" w:rsidRDefault="00AE4828" w:rsidP="00AE4828">
      <w:pPr>
        <w:pStyle w:val="KPZkladnytext"/>
        <w:jc w:val="both"/>
      </w:pPr>
    </w:p>
    <w:p w14:paraId="276EFE53" w14:textId="77777777" w:rsidR="00AE4828" w:rsidRPr="00844B27" w:rsidRDefault="00AE4828" w:rsidP="00AE4828">
      <w:pPr>
        <w:pStyle w:val="KPZkladnytext"/>
        <w:jc w:val="both"/>
      </w:pPr>
      <w:r w:rsidRPr="00844B27">
        <w:t xml:space="preserve">Transakčný modul a príslušne Technické zariadenia podľa článku 4.2.1 písm. m) vybudované v rámci </w:t>
      </w:r>
      <w:bookmarkStart w:id="204" w:name="_Hlk135311725"/>
      <w:r w:rsidRPr="00844B27">
        <w:t>Fázy vybudovania Transakčného modulu</w:t>
      </w:r>
      <w:bookmarkEnd w:id="204"/>
      <w:r w:rsidRPr="00844B27">
        <w:t xml:space="preserve"> tejto Zmluvy sa prevádzajú do vlastníctva Objednávateľa momentom vystavenia Potvrdenia o úplnom dokončení Fázy vybudovania Transakčného modulu. Do tohto momentu je vlastníkom Transakčného modulu a príslušných Komponentov Systému Poskytovateľ, ktorý tiež do tohto momentu znáša nebezpečenstvo škody na Transakčnom module a všetkých Komponentoch Systému.</w:t>
      </w:r>
    </w:p>
    <w:p w14:paraId="681F8D97" w14:textId="77777777" w:rsidR="00AE4828" w:rsidRPr="00844B27" w:rsidRDefault="00AE4828" w:rsidP="00AE4828">
      <w:pPr>
        <w:pStyle w:val="KPZkladnytext"/>
        <w:jc w:val="both"/>
      </w:pPr>
    </w:p>
    <w:p w14:paraId="1D87D916" w14:textId="77777777" w:rsidR="00AE4828" w:rsidRPr="00844B27" w:rsidRDefault="00AE4828" w:rsidP="00AE4828">
      <w:pPr>
        <w:pStyle w:val="KPNadpis2"/>
        <w:numPr>
          <w:ilvl w:val="0"/>
          <w:numId w:val="180"/>
        </w:numPr>
        <w:spacing w:before="0" w:after="0"/>
        <w:ind w:hanging="720"/>
      </w:pPr>
      <w:bookmarkStart w:id="205" w:name="_Toc135731356"/>
      <w:bookmarkStart w:id="206" w:name="_Toc147841586"/>
      <w:r w:rsidRPr="00844B27">
        <w:t>Odovzdanie a prevzatie v rámci Fázy úplného vybudovania Systému</w:t>
      </w:r>
      <w:bookmarkEnd w:id="205"/>
      <w:bookmarkEnd w:id="206"/>
    </w:p>
    <w:bookmarkEnd w:id="203"/>
    <w:p w14:paraId="7F9FE4CC" w14:textId="77777777" w:rsidR="00AE4828" w:rsidRPr="00844B27" w:rsidRDefault="00AE4828" w:rsidP="00AE4828">
      <w:pPr>
        <w:pStyle w:val="KPZkladnytext"/>
        <w:jc w:val="both"/>
      </w:pPr>
    </w:p>
    <w:p w14:paraId="34197513" w14:textId="77777777" w:rsidR="00AE4828" w:rsidRPr="00844B27" w:rsidRDefault="00AE4828" w:rsidP="00AE4828">
      <w:pPr>
        <w:pStyle w:val="KPZkladnytext"/>
        <w:jc w:val="both"/>
      </w:pPr>
      <w:r w:rsidRPr="00844B27">
        <w:t>Komponenty Systému vybudované v rámci Fázy úplného vybudovania Systému sa prevádzajú do vlastníctva Objednávateľa momentom vystavenia preberacieho protokolu k príslušnému Komponentu Systému samostatne. Do tohto momentu je vlastníkom Komponentov Systému Poskytovateľ, ktorý tiež do tohto momentu znáša nebezpečenstvo škody na všetkých Komponentoch Systému.</w:t>
      </w:r>
    </w:p>
    <w:p w14:paraId="4FAD2342" w14:textId="77777777" w:rsidR="00AE4828" w:rsidRPr="00844B27" w:rsidRDefault="00AE4828" w:rsidP="00AE4828">
      <w:pPr>
        <w:pStyle w:val="KPZkladnytext"/>
        <w:jc w:val="both"/>
      </w:pPr>
    </w:p>
    <w:p w14:paraId="402E6E26" w14:textId="77777777" w:rsidR="00AE4828" w:rsidRPr="00844B27" w:rsidRDefault="00AE4828" w:rsidP="00AE4828">
      <w:pPr>
        <w:pStyle w:val="KPZkladnytext"/>
        <w:jc w:val="both"/>
      </w:pPr>
      <w:r w:rsidRPr="00844B27">
        <w:t>Objednávateľ vystaví preberací protokol ku Komponentom Systému iba za predpokladu, že Komponent Systému je pri preberaní funkčný a odskúšaný v súlade so Skúškami funkčnosti a spĺňa všetky požadované podmienky v zmysle Opisu predmetu zákazky.</w:t>
      </w:r>
    </w:p>
    <w:p w14:paraId="5044731B" w14:textId="77777777" w:rsidR="00AE4828" w:rsidRPr="00844B27" w:rsidRDefault="00AE4828" w:rsidP="00AE4828">
      <w:pPr>
        <w:pStyle w:val="KPZkladnytext"/>
        <w:jc w:val="both"/>
      </w:pPr>
    </w:p>
    <w:p w14:paraId="6D00C1B3" w14:textId="77777777" w:rsidR="00AE4828" w:rsidRPr="00844B27" w:rsidRDefault="00AE4828" w:rsidP="00AE4828">
      <w:pPr>
        <w:pStyle w:val="KPZkladnytext"/>
        <w:jc w:val="both"/>
      </w:pPr>
      <w:r w:rsidRPr="00844B27">
        <w:t>Súčasťou preberajúceho protokolu k Komponentu je najmä:</w:t>
      </w:r>
    </w:p>
    <w:p w14:paraId="5113E9A3" w14:textId="77777777" w:rsidR="00AE4828" w:rsidRPr="00844B27" w:rsidRDefault="00AE4828" w:rsidP="00AE4828">
      <w:pPr>
        <w:pStyle w:val="KPZkladnytext"/>
        <w:jc w:val="both"/>
      </w:pPr>
    </w:p>
    <w:p w14:paraId="03F6E491" w14:textId="77777777" w:rsidR="00AE4828" w:rsidRPr="00844B27" w:rsidRDefault="00AE4828" w:rsidP="00AE4828">
      <w:pPr>
        <w:pStyle w:val="KPZkladnytext"/>
        <w:numPr>
          <w:ilvl w:val="0"/>
          <w:numId w:val="174"/>
        </w:numPr>
        <w:ind w:hanging="720"/>
        <w:jc w:val="both"/>
      </w:pPr>
      <w:r w:rsidRPr="00844B27">
        <w:t>vykonávací projekt, projektová dokumentácia,</w:t>
      </w:r>
    </w:p>
    <w:p w14:paraId="31AB33B1" w14:textId="77777777" w:rsidR="00AE4828" w:rsidRPr="00844B27" w:rsidRDefault="00AE4828" w:rsidP="00AE4828">
      <w:pPr>
        <w:pStyle w:val="KPZkladnytext"/>
        <w:numPr>
          <w:ilvl w:val="0"/>
          <w:numId w:val="174"/>
        </w:numPr>
        <w:ind w:hanging="720"/>
        <w:jc w:val="both"/>
      </w:pPr>
      <w:r w:rsidRPr="00844B27">
        <w:t>certifikáty ku Komponentom Systému,</w:t>
      </w:r>
    </w:p>
    <w:p w14:paraId="0FEADCCE" w14:textId="77777777" w:rsidR="00AE4828" w:rsidRPr="00844B27" w:rsidRDefault="00AE4828" w:rsidP="00AE4828">
      <w:pPr>
        <w:pStyle w:val="KPZkladnytext"/>
        <w:numPr>
          <w:ilvl w:val="0"/>
          <w:numId w:val="174"/>
        </w:numPr>
        <w:ind w:hanging="720"/>
        <w:jc w:val="both"/>
      </w:pPr>
      <w:r w:rsidRPr="00844B27">
        <w:t>východisková revízia, projekt skutočného vyhotovenia,</w:t>
      </w:r>
    </w:p>
    <w:p w14:paraId="40257399" w14:textId="77777777" w:rsidR="00AE4828" w:rsidRPr="00844B27" w:rsidRDefault="00AE4828" w:rsidP="00AE4828">
      <w:pPr>
        <w:pStyle w:val="KPZkladnytext"/>
        <w:numPr>
          <w:ilvl w:val="0"/>
          <w:numId w:val="174"/>
        </w:numPr>
        <w:ind w:hanging="720"/>
        <w:jc w:val="both"/>
      </w:pPr>
      <w:r w:rsidRPr="00844B27">
        <w:t>súhlasy dotknutých osôb, prípadné povolenia, ak sú potrebné,</w:t>
      </w:r>
    </w:p>
    <w:p w14:paraId="77D0873A" w14:textId="77777777" w:rsidR="00AE4828" w:rsidRPr="00844B27" w:rsidRDefault="00AE4828" w:rsidP="00AE4828">
      <w:pPr>
        <w:pStyle w:val="KPZkladnytext"/>
        <w:numPr>
          <w:ilvl w:val="0"/>
          <w:numId w:val="174"/>
        </w:numPr>
        <w:ind w:hanging="720"/>
        <w:jc w:val="both"/>
      </w:pPr>
      <w:r w:rsidRPr="00844B27">
        <w:lastRenderedPageBreak/>
        <w:t>potvrdenie funkčnosti zariadenia na mieste, ako aj prostredníctvom Transakčného modulu, ak je to potrebné.</w:t>
      </w:r>
    </w:p>
    <w:p w14:paraId="15E0A353" w14:textId="77777777" w:rsidR="00AE4828" w:rsidRPr="00844B27" w:rsidRDefault="00AE4828" w:rsidP="00AE4828">
      <w:pPr>
        <w:pStyle w:val="KPZkladnytext"/>
        <w:jc w:val="both"/>
      </w:pPr>
    </w:p>
    <w:p w14:paraId="65E66651" w14:textId="77777777" w:rsidR="00AE4828" w:rsidRPr="00844B27" w:rsidRDefault="00AE4828" w:rsidP="00AE4828">
      <w:pPr>
        <w:pStyle w:val="KPZkladnytext"/>
        <w:jc w:val="both"/>
      </w:pPr>
    </w:p>
    <w:p w14:paraId="52F00FFC" w14:textId="77777777" w:rsidR="00AE4828" w:rsidRPr="00844B27" w:rsidRDefault="00AE4828" w:rsidP="00AE4828">
      <w:pPr>
        <w:pStyle w:val="KPZkladnytext"/>
        <w:jc w:val="center"/>
        <w:rPr>
          <w:b/>
          <w:bCs/>
        </w:rPr>
      </w:pPr>
      <w:r w:rsidRPr="00844B27">
        <w:rPr>
          <w:b/>
          <w:bCs/>
        </w:rPr>
        <w:t>ČLÁNOK IX</w:t>
      </w:r>
    </w:p>
    <w:p w14:paraId="5EA2193A" w14:textId="77777777" w:rsidR="00AE4828" w:rsidRPr="00844B27" w:rsidRDefault="00AE4828" w:rsidP="00AE4828">
      <w:pPr>
        <w:pStyle w:val="KPNadpis1"/>
      </w:pPr>
      <w:bookmarkStart w:id="207" w:name="_Toc135731357"/>
      <w:bookmarkStart w:id="208" w:name="_Toc147841587"/>
      <w:r w:rsidRPr="00844B27">
        <w:t>VADY DIELA</w:t>
      </w:r>
      <w:bookmarkEnd w:id="207"/>
      <w:bookmarkEnd w:id="208"/>
    </w:p>
    <w:p w14:paraId="0BAEA861" w14:textId="77777777" w:rsidR="00AE4828" w:rsidRPr="00844B27" w:rsidRDefault="00AE4828" w:rsidP="00AE4828">
      <w:pPr>
        <w:pStyle w:val="KPZkladnytext"/>
      </w:pPr>
    </w:p>
    <w:p w14:paraId="467E50B4" w14:textId="77777777" w:rsidR="00AE4828" w:rsidRPr="00844B27" w:rsidRDefault="00AE4828" w:rsidP="00AE4828">
      <w:pPr>
        <w:pStyle w:val="KPZkladnytext"/>
        <w:jc w:val="both"/>
      </w:pPr>
      <w:r w:rsidRPr="00844B27">
        <w:t>Na účely tento Zmluvy sa vadami Diela rozumejú akékoľvek vady, chyby a / alebo nedostatky Systému, Transakčného modulu, Technických zariadení, Softvéru, Príslušenstva a ďalších Komponentov Systému.</w:t>
      </w:r>
    </w:p>
    <w:p w14:paraId="76EADD75" w14:textId="77777777" w:rsidR="00AE4828" w:rsidRPr="00844B27" w:rsidRDefault="00AE4828" w:rsidP="00AE4828">
      <w:pPr>
        <w:pStyle w:val="KPZkladnytext"/>
        <w:jc w:val="both"/>
      </w:pPr>
    </w:p>
    <w:p w14:paraId="2B3ECA11" w14:textId="77777777" w:rsidR="00AE4828" w:rsidRPr="00844B27" w:rsidRDefault="00AE4828" w:rsidP="00AE4828">
      <w:pPr>
        <w:pStyle w:val="KPZkladnytext"/>
        <w:jc w:val="both"/>
      </w:pPr>
      <w:r w:rsidRPr="00844B27">
        <w:t xml:space="preserve">Všetky vady, chyby a / alebo nedostatky výstupov jednotlivých Fáz plnenia Zmluvy je Poskytovateľ povinný na svoje náklady v rámci Ceny. Vady, chyby a / alebo nedostatky, ktoré sa vyskytnú po vydaní Potvrdenia o úplnom dokončení Systému je Poskytovateľ povinný odstraňovať v rámci plnenia </w:t>
      </w:r>
      <w:bookmarkStart w:id="209" w:name="_Hlk134602527"/>
      <w:r w:rsidRPr="00844B27">
        <w:t>Zmluvy o poskytovaní služieb</w:t>
      </w:r>
      <w:bookmarkEnd w:id="209"/>
      <w:r w:rsidRPr="00844B27">
        <w:t>.</w:t>
      </w:r>
    </w:p>
    <w:p w14:paraId="22DAABB2" w14:textId="77777777" w:rsidR="00AE4828" w:rsidRPr="00844B27" w:rsidRDefault="00AE4828" w:rsidP="00AE4828">
      <w:pPr>
        <w:pStyle w:val="KPZkladnytext"/>
        <w:jc w:val="both"/>
      </w:pPr>
    </w:p>
    <w:p w14:paraId="39F98403" w14:textId="77777777" w:rsidR="00AE4828" w:rsidRPr="00844B27" w:rsidRDefault="00AE4828" w:rsidP="00AE4828">
      <w:pPr>
        <w:pStyle w:val="KPZkladnytext"/>
        <w:jc w:val="both"/>
      </w:pPr>
      <w:r w:rsidRPr="00844B27">
        <w:t>Na odstránenie vád, chýb a / alebo nedostatkov Systému sa vzťahuje post implementačná podpora v lehote podľa bodu 4 Časového harmonogramu.</w:t>
      </w:r>
    </w:p>
    <w:p w14:paraId="344A3158" w14:textId="77777777" w:rsidR="00AE4828" w:rsidRPr="00844B27" w:rsidRDefault="00AE4828" w:rsidP="00AE4828">
      <w:pPr>
        <w:pStyle w:val="KPZkladnytext"/>
        <w:jc w:val="both"/>
      </w:pPr>
    </w:p>
    <w:p w14:paraId="1D53D709" w14:textId="77777777" w:rsidR="00AE4828" w:rsidRPr="00844B27" w:rsidRDefault="00AE4828" w:rsidP="00AE4828">
      <w:pPr>
        <w:pStyle w:val="KPZkladnytext"/>
        <w:jc w:val="both"/>
      </w:pPr>
    </w:p>
    <w:p w14:paraId="346D347C" w14:textId="77777777" w:rsidR="00AE4828" w:rsidRPr="00844B27" w:rsidRDefault="00AE4828" w:rsidP="00AE4828">
      <w:pPr>
        <w:pStyle w:val="KPZkladnytext"/>
        <w:jc w:val="both"/>
      </w:pPr>
    </w:p>
    <w:p w14:paraId="5C834612" w14:textId="77777777" w:rsidR="00AE4828" w:rsidRPr="00844B27" w:rsidRDefault="00AE4828" w:rsidP="00AE4828">
      <w:pPr>
        <w:pStyle w:val="KPZkladnytext"/>
        <w:jc w:val="center"/>
        <w:rPr>
          <w:b/>
          <w:bCs/>
        </w:rPr>
      </w:pPr>
      <w:r w:rsidRPr="00844B27">
        <w:rPr>
          <w:b/>
          <w:bCs/>
        </w:rPr>
        <w:t>ČLÁNOK X</w:t>
      </w:r>
    </w:p>
    <w:p w14:paraId="33241641" w14:textId="77777777" w:rsidR="00AE4828" w:rsidRPr="00844B27" w:rsidRDefault="00AE4828" w:rsidP="00AE4828">
      <w:pPr>
        <w:pStyle w:val="KPNadpis1"/>
      </w:pPr>
      <w:bookmarkStart w:id="210" w:name="_Toc135731358"/>
      <w:bookmarkStart w:id="211" w:name="_Toc147841588"/>
      <w:r w:rsidRPr="00844B27">
        <w:t>NÁROKY Z PORUŠENIA POVINNOSTÍ</w:t>
      </w:r>
      <w:bookmarkEnd w:id="210"/>
      <w:bookmarkEnd w:id="211"/>
    </w:p>
    <w:p w14:paraId="0A767CCE" w14:textId="77777777" w:rsidR="00AE4828" w:rsidRPr="00844B27" w:rsidRDefault="00AE4828" w:rsidP="00AE4828">
      <w:pPr>
        <w:pStyle w:val="KPNadpis2"/>
        <w:spacing w:before="0" w:after="0"/>
      </w:pPr>
      <w:bookmarkStart w:id="212" w:name="_Toc135731359"/>
    </w:p>
    <w:p w14:paraId="7E9E9F5B" w14:textId="77777777" w:rsidR="00AE4828" w:rsidRPr="00844B27" w:rsidRDefault="00AE4828" w:rsidP="00AE4828">
      <w:pPr>
        <w:pStyle w:val="KPNadpis2"/>
        <w:numPr>
          <w:ilvl w:val="0"/>
          <w:numId w:val="31"/>
        </w:numPr>
        <w:spacing w:before="0" w:after="0"/>
        <w:ind w:hanging="720"/>
      </w:pPr>
      <w:bookmarkStart w:id="213" w:name="_Toc147841589"/>
      <w:r w:rsidRPr="00844B27">
        <w:t>Porušenie povinností</w:t>
      </w:r>
      <w:bookmarkEnd w:id="212"/>
      <w:bookmarkEnd w:id="213"/>
    </w:p>
    <w:p w14:paraId="265472ED" w14:textId="77777777" w:rsidR="00AE4828" w:rsidRPr="00844B27" w:rsidRDefault="00AE4828" w:rsidP="00AE4828">
      <w:pPr>
        <w:pStyle w:val="KPZkladnytext"/>
      </w:pPr>
    </w:p>
    <w:p w14:paraId="10C9B429" w14:textId="77777777" w:rsidR="00AE4828" w:rsidRPr="00844B27" w:rsidRDefault="00AE4828" w:rsidP="00AE4828">
      <w:pPr>
        <w:pStyle w:val="KPZkladnytext"/>
        <w:jc w:val="both"/>
      </w:pPr>
      <w:r w:rsidRPr="00844B27">
        <w:t>Poskytovateľ je povinný plniť povinnosti a záväzky vyplývajúce z tejto Zmluvy riadne, včas, v rozsahu a za podmienok stanovených v tejto Zmluve a jej Prílohách. V prípade, ak Poskytovateľ nesplní povinnosti a záväzky vyplývajúce zo Zmluvy riadne, včas, v rozsahu a za podmienok stanovených v Zmluve a jej Prílohách (ďalej len „</w:t>
      </w:r>
      <w:r w:rsidRPr="00844B27">
        <w:rPr>
          <w:b/>
          <w:bCs/>
        </w:rPr>
        <w:t>Porušenie povinností Poskytovateľa</w:t>
      </w:r>
      <w:r w:rsidRPr="00844B27">
        <w:t>“) môže Objednávateľ uplatniť nároky uvedené v tomto článku Zmluvy.</w:t>
      </w:r>
    </w:p>
    <w:p w14:paraId="25113601" w14:textId="77777777" w:rsidR="00AE4828" w:rsidRPr="00844B27" w:rsidRDefault="00AE4828" w:rsidP="00AE4828">
      <w:pPr>
        <w:pStyle w:val="KPZkladnytext"/>
        <w:jc w:val="both"/>
      </w:pPr>
    </w:p>
    <w:p w14:paraId="2051852E" w14:textId="77777777" w:rsidR="00AE4828" w:rsidRPr="00844B27" w:rsidRDefault="00AE4828" w:rsidP="00AE4828">
      <w:pPr>
        <w:pStyle w:val="KPZkladnytext"/>
        <w:jc w:val="both"/>
      </w:pPr>
      <w:r w:rsidRPr="00844B27">
        <w:t>Výslovne sa uvádza, že schválenie výstupov jednotlivých Fáz plnenia Zmluvy Objednávateľom podľa článkov 4.1.4. (výstupy podľa článku 4.1.1.), 4.2.4. (výstupy podľa článku 4.2.1) a 4.3.4. (výstupy podľa článku 4.3.1.) tejto Zmluvy nezbavuje Poskytovateľa zodpovednosti za riadne plnenie tejto Zmluvy v rozsahu a za podmienok stanovených v tejto Zmluve a jej Prílohách.</w:t>
      </w:r>
    </w:p>
    <w:p w14:paraId="726EEDC1" w14:textId="77777777" w:rsidR="00AE4828" w:rsidRPr="00844B27" w:rsidRDefault="00AE4828" w:rsidP="00AE4828">
      <w:pPr>
        <w:pStyle w:val="KPZkladnytext"/>
        <w:jc w:val="both"/>
      </w:pPr>
    </w:p>
    <w:p w14:paraId="24A40039" w14:textId="77777777" w:rsidR="00AE4828" w:rsidRPr="00844B27" w:rsidRDefault="00AE4828" w:rsidP="00AE4828">
      <w:pPr>
        <w:pStyle w:val="KPNadpis2"/>
        <w:numPr>
          <w:ilvl w:val="0"/>
          <w:numId w:val="31"/>
        </w:numPr>
        <w:spacing w:before="0" w:after="0"/>
        <w:ind w:hanging="720"/>
      </w:pPr>
      <w:bookmarkStart w:id="214" w:name="_Toc135731360"/>
      <w:bookmarkStart w:id="215" w:name="_Toc147841590"/>
      <w:r w:rsidRPr="00844B27">
        <w:t>Podstatné Porušenie povinností</w:t>
      </w:r>
      <w:bookmarkEnd w:id="214"/>
      <w:bookmarkEnd w:id="215"/>
    </w:p>
    <w:p w14:paraId="42A94EF8" w14:textId="77777777" w:rsidR="00AE4828" w:rsidRPr="00844B27" w:rsidRDefault="00AE4828" w:rsidP="00AE4828">
      <w:pPr>
        <w:pStyle w:val="KPZkladnytext"/>
      </w:pPr>
    </w:p>
    <w:p w14:paraId="744745C6" w14:textId="77777777" w:rsidR="00AE4828" w:rsidRPr="00844B27" w:rsidRDefault="00AE4828" w:rsidP="00AE4828">
      <w:pPr>
        <w:pStyle w:val="KPZkladnytext"/>
        <w:jc w:val="both"/>
      </w:pPr>
      <w:r w:rsidRPr="00844B27">
        <w:t>Podstatným Porušením povinností Poskytovateľa je:</w:t>
      </w:r>
    </w:p>
    <w:p w14:paraId="6D4CBA48" w14:textId="77777777" w:rsidR="00AE4828" w:rsidRPr="00844B27" w:rsidRDefault="00AE4828" w:rsidP="00AE4828">
      <w:pPr>
        <w:pStyle w:val="KPZkladnytext"/>
        <w:jc w:val="both"/>
      </w:pPr>
    </w:p>
    <w:p w14:paraId="33935804" w14:textId="77777777" w:rsidR="00AE4828" w:rsidRPr="00844B27" w:rsidRDefault="00AE4828" w:rsidP="00AE4828">
      <w:pPr>
        <w:pStyle w:val="KPZkladnytext"/>
        <w:numPr>
          <w:ilvl w:val="0"/>
          <w:numId w:val="32"/>
        </w:numPr>
        <w:ind w:hanging="720"/>
        <w:jc w:val="both"/>
      </w:pPr>
      <w:r w:rsidRPr="00844B27">
        <w:t>nesplnenie podmienok, týkajúcich sa Skúšok funkčnosti podľa článkov 4.1.2., 4.2.2. a 4.3.2. a / alebo 4.4.14. tejto Zmluvy,</w:t>
      </w:r>
    </w:p>
    <w:p w14:paraId="36A44EAC" w14:textId="77777777" w:rsidR="00AE4828" w:rsidRPr="00844B27" w:rsidRDefault="00AE4828" w:rsidP="00AE4828">
      <w:pPr>
        <w:pStyle w:val="KPZkladnytext"/>
        <w:numPr>
          <w:ilvl w:val="0"/>
          <w:numId w:val="32"/>
        </w:numPr>
        <w:ind w:hanging="720"/>
        <w:jc w:val="both"/>
      </w:pPr>
      <w:r w:rsidRPr="00844B27">
        <w:t>ak Poskytovateľ nezačne vykonávať Práce ani do 25 Dní odo Dňa účinnosti Zmluvy,</w:t>
      </w:r>
    </w:p>
    <w:p w14:paraId="586ADF52" w14:textId="77777777" w:rsidR="00AE4828" w:rsidRPr="00844B27" w:rsidRDefault="00AE4828" w:rsidP="00AE4828">
      <w:pPr>
        <w:pStyle w:val="KPZkladnytext"/>
        <w:numPr>
          <w:ilvl w:val="0"/>
          <w:numId w:val="32"/>
        </w:numPr>
        <w:ind w:hanging="720"/>
        <w:jc w:val="both"/>
      </w:pPr>
      <w:r w:rsidRPr="00844B27">
        <w:t>nedokončenie jednotlivých Fáz plnenia Zmluvy v príslušných Lehotách podľa článku 4.4.14. Zmluvy,</w:t>
      </w:r>
    </w:p>
    <w:p w14:paraId="17062788" w14:textId="77777777" w:rsidR="00AE4828" w:rsidRPr="00844B27" w:rsidRDefault="00AE4828" w:rsidP="00AE4828">
      <w:pPr>
        <w:pStyle w:val="KPZkladnytext"/>
        <w:numPr>
          <w:ilvl w:val="0"/>
          <w:numId w:val="32"/>
        </w:numPr>
        <w:ind w:hanging="720"/>
        <w:jc w:val="both"/>
      </w:pPr>
      <w:r w:rsidRPr="00844B27">
        <w:t>nedodržanie Časového harmonogramu podľa bodu 6.1. tejto Zmluvy,</w:t>
      </w:r>
    </w:p>
    <w:p w14:paraId="62273E9B" w14:textId="77777777" w:rsidR="00AE4828" w:rsidRPr="00844B27" w:rsidRDefault="00AE4828" w:rsidP="00AE4828">
      <w:pPr>
        <w:pStyle w:val="KPZkladnytext"/>
        <w:numPr>
          <w:ilvl w:val="0"/>
          <w:numId w:val="32"/>
        </w:numPr>
        <w:ind w:hanging="720"/>
        <w:jc w:val="both"/>
      </w:pPr>
      <w:r w:rsidRPr="00844B27">
        <w:lastRenderedPageBreak/>
        <w:t>porušenie ktorejkoľvek povinnosti, týkajúcej sa získania súhlasu Objednávateľa v prípade zadávania niektorých činností v rámci plnenia Zmluvy Subdodávateľom podľa článku XVII tejto Zmluvy,</w:t>
      </w:r>
    </w:p>
    <w:p w14:paraId="1699B4FA"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XIII tejto Zmluvy,</w:t>
      </w:r>
    </w:p>
    <w:p w14:paraId="21C0872E"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XIV tejto Zmluvy,</w:t>
      </w:r>
    </w:p>
    <w:p w14:paraId="720EB790" w14:textId="77777777" w:rsidR="00AE4828" w:rsidRPr="00844B27" w:rsidRDefault="00AE4828" w:rsidP="00AE4828">
      <w:pPr>
        <w:pStyle w:val="KPZkladnytext"/>
        <w:numPr>
          <w:ilvl w:val="0"/>
          <w:numId w:val="32"/>
        </w:numPr>
        <w:ind w:hanging="720"/>
        <w:jc w:val="both"/>
      </w:pPr>
      <w:r w:rsidRPr="00844B27">
        <w:t>akékoľvek iné Porušenie povinností Poskytovateľa, pri ktorom Poskytovateľ v čase uzatvorenia tejto Zmluvy vedel alebo v tomto čase bolo rozumné predvídať s prihliadnutím na účel tejto Zmluvy, že Objednávateľ nebude mať záujem na plnení povinností podľa tejto Zmluvy pri takomto Porušení povinností.</w:t>
      </w:r>
    </w:p>
    <w:p w14:paraId="39A516EF" w14:textId="77777777" w:rsidR="00AE4828" w:rsidRPr="00844B27" w:rsidRDefault="00AE4828" w:rsidP="00AE4828">
      <w:pPr>
        <w:pStyle w:val="KPZkladnytext"/>
        <w:jc w:val="both"/>
      </w:pPr>
    </w:p>
    <w:p w14:paraId="0D6D9FFA" w14:textId="77777777" w:rsidR="00AE4828" w:rsidRPr="00844B27" w:rsidRDefault="00AE4828" w:rsidP="00AE4828">
      <w:pPr>
        <w:pStyle w:val="KPZkladnytext"/>
        <w:jc w:val="both"/>
      </w:pPr>
      <w:r w:rsidRPr="00844B27">
        <w:t>Iné Porušenia povinností Poskytovateľa, neuvedené v tomto článku, alebo výslovne neoznačené v iných článkoch tejto Zmluvy ako podstatné Porušenie povinností Poskytovateľa, sa považujú za nepodstatné Porušenia povinností Poskytovateľa.</w:t>
      </w:r>
    </w:p>
    <w:p w14:paraId="419EE26F" w14:textId="77777777" w:rsidR="00AE4828" w:rsidRPr="00844B27" w:rsidRDefault="00AE4828" w:rsidP="00AE4828">
      <w:pPr>
        <w:pStyle w:val="KPZkladnytext"/>
      </w:pPr>
    </w:p>
    <w:p w14:paraId="0761810A" w14:textId="77777777" w:rsidR="00AE4828" w:rsidRPr="00844B27" w:rsidRDefault="00AE4828" w:rsidP="00AE4828">
      <w:pPr>
        <w:pStyle w:val="KPNadpis2"/>
        <w:numPr>
          <w:ilvl w:val="0"/>
          <w:numId w:val="31"/>
        </w:numPr>
        <w:spacing w:before="0" w:after="0"/>
        <w:ind w:hanging="720"/>
      </w:pPr>
      <w:bookmarkStart w:id="216" w:name="_Toc135731361"/>
      <w:bookmarkStart w:id="217" w:name="_Toc147841591"/>
      <w:r w:rsidRPr="00844B27">
        <w:t>Nároky Objednávateľa</w:t>
      </w:r>
      <w:bookmarkEnd w:id="216"/>
      <w:bookmarkEnd w:id="217"/>
    </w:p>
    <w:p w14:paraId="429FFF66" w14:textId="77777777" w:rsidR="00AE4828" w:rsidRPr="00844B27" w:rsidRDefault="00AE4828" w:rsidP="00AE4828">
      <w:pPr>
        <w:pStyle w:val="KPZkladnytext"/>
      </w:pPr>
    </w:p>
    <w:p w14:paraId="0F15D0B0" w14:textId="77777777" w:rsidR="00AE4828" w:rsidRPr="00844B27" w:rsidRDefault="00AE4828" w:rsidP="00AE4828">
      <w:pPr>
        <w:pStyle w:val="KPZkladnytext"/>
        <w:jc w:val="both"/>
      </w:pPr>
      <w:r w:rsidRPr="00844B27">
        <w:t>V prípade podstatného Porušenia povinností Poskytovateľom má Objednávateľ nárok na odstúpenie od tejto Zmluvy bez poskytnutia dodatočnej primeranej lehoty.</w:t>
      </w:r>
    </w:p>
    <w:p w14:paraId="52F3A13D" w14:textId="77777777" w:rsidR="00AE4828" w:rsidRPr="00844B27" w:rsidRDefault="00AE4828" w:rsidP="00AE4828">
      <w:pPr>
        <w:pStyle w:val="KPZkladnytext"/>
        <w:jc w:val="both"/>
      </w:pPr>
    </w:p>
    <w:p w14:paraId="677D8EEE" w14:textId="77777777" w:rsidR="00AE4828" w:rsidRPr="00844B27" w:rsidRDefault="00AE4828" w:rsidP="00AE4828">
      <w:pPr>
        <w:pStyle w:val="KPZkladnytext"/>
        <w:jc w:val="both"/>
      </w:pPr>
      <w:r w:rsidRPr="00844B27">
        <w:t>Okrem uplatnenia nároku na odstúpenie od tejto Zmluvy je Objednávateľ oprávnený aj:</w:t>
      </w:r>
    </w:p>
    <w:p w14:paraId="56E11E45" w14:textId="77777777" w:rsidR="00AE4828" w:rsidRPr="00844B27" w:rsidRDefault="00AE4828" w:rsidP="00AE4828">
      <w:pPr>
        <w:pStyle w:val="KPZkladnytext"/>
        <w:jc w:val="both"/>
      </w:pPr>
    </w:p>
    <w:p w14:paraId="155326CB" w14:textId="77777777" w:rsidR="00AE4828" w:rsidRPr="00844B27" w:rsidRDefault="00AE4828" w:rsidP="00AE4828">
      <w:pPr>
        <w:pStyle w:val="KPZkladnytext"/>
        <w:numPr>
          <w:ilvl w:val="0"/>
          <w:numId w:val="33"/>
        </w:numPr>
        <w:ind w:hanging="720"/>
        <w:jc w:val="both"/>
      </w:pPr>
      <w:r w:rsidRPr="00844B27">
        <w:t>splniť povinnosť sám alebo prostredníctvom tretej osoby v súlade s článkom 11.1.2 tejto Zmluvy, a / alebo,</w:t>
      </w:r>
    </w:p>
    <w:p w14:paraId="3203F88A" w14:textId="77777777" w:rsidR="00AE4828" w:rsidRPr="00844B27" w:rsidRDefault="00AE4828" w:rsidP="00AE4828">
      <w:pPr>
        <w:pStyle w:val="KPZkladnytext"/>
        <w:numPr>
          <w:ilvl w:val="0"/>
          <w:numId w:val="33"/>
        </w:numPr>
        <w:ind w:hanging="720"/>
        <w:jc w:val="both"/>
      </w:pPr>
      <w:r w:rsidRPr="00844B27">
        <w:t>uplatniť nárok na náhradu škody podľa článku 10.4. tejto Zmluvy, a / alebo,</w:t>
      </w:r>
    </w:p>
    <w:p w14:paraId="5D6281D9" w14:textId="77777777" w:rsidR="00AE4828" w:rsidRPr="00844B27" w:rsidRDefault="00AE4828" w:rsidP="00AE4828">
      <w:pPr>
        <w:pStyle w:val="KPZkladnytext"/>
        <w:numPr>
          <w:ilvl w:val="0"/>
          <w:numId w:val="33"/>
        </w:numPr>
        <w:ind w:hanging="720"/>
        <w:jc w:val="both"/>
      </w:pPr>
      <w:r w:rsidRPr="00844B27">
        <w:t>požadovať zaplatenie zmluvnej pokuty podľa článku 10.5. tejto Zmluvy, ak je pre konkrétne Porušenie povinností Poskytovateľa zmluvná pokuta dohodnutá.</w:t>
      </w:r>
    </w:p>
    <w:p w14:paraId="271C591F" w14:textId="77777777" w:rsidR="00AE4828" w:rsidRPr="00844B27" w:rsidRDefault="00AE4828" w:rsidP="00AE4828">
      <w:pPr>
        <w:pStyle w:val="KPZkladnytext"/>
        <w:jc w:val="both"/>
      </w:pPr>
    </w:p>
    <w:p w14:paraId="0593B456" w14:textId="77777777" w:rsidR="00AE4828" w:rsidRPr="00844B27" w:rsidRDefault="00AE4828" w:rsidP="00AE4828">
      <w:pPr>
        <w:pStyle w:val="KPZkladnytext"/>
        <w:jc w:val="both"/>
      </w:pPr>
      <w:r w:rsidRPr="00844B27">
        <w:t>V prípade nepodstatného Porušenia povinností Poskytovateľa je Objednávateľ povinný poskytnúť Poskytovateľovi dodatočnú lehotu na nápravu v minimálnej dĺžke 15 Dní a maximálnej dĺžke 30 Dní, a to v závislosti od rozsahu porušenia.</w:t>
      </w:r>
    </w:p>
    <w:p w14:paraId="0E79F1F4" w14:textId="77777777" w:rsidR="00AE4828" w:rsidRPr="00844B27" w:rsidRDefault="00AE4828" w:rsidP="00AE4828">
      <w:pPr>
        <w:pStyle w:val="KPZkladnytext"/>
        <w:jc w:val="both"/>
      </w:pPr>
    </w:p>
    <w:p w14:paraId="7743E5A5" w14:textId="77777777" w:rsidR="00AE4828" w:rsidRPr="00844B27" w:rsidRDefault="00AE4828" w:rsidP="00AE4828">
      <w:pPr>
        <w:pStyle w:val="KPZkladnytext"/>
        <w:jc w:val="both"/>
      </w:pPr>
      <w:r w:rsidRPr="00844B27">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02CDDA24" w14:textId="77777777" w:rsidR="00AE4828" w:rsidRPr="00844B27" w:rsidRDefault="00AE4828" w:rsidP="00AE4828">
      <w:pPr>
        <w:pStyle w:val="KPZkladnytext"/>
        <w:jc w:val="both"/>
      </w:pPr>
    </w:p>
    <w:p w14:paraId="2E363979" w14:textId="77777777" w:rsidR="00AE4828" w:rsidRPr="00844B27" w:rsidRDefault="00AE4828" w:rsidP="00AE4828">
      <w:pPr>
        <w:pStyle w:val="KPNadpis2"/>
        <w:numPr>
          <w:ilvl w:val="0"/>
          <w:numId w:val="31"/>
        </w:numPr>
        <w:spacing w:before="0" w:after="0"/>
        <w:ind w:hanging="720"/>
      </w:pPr>
      <w:bookmarkStart w:id="218" w:name="_Toc135731362"/>
      <w:bookmarkStart w:id="219" w:name="_Toc147841592"/>
      <w:r w:rsidRPr="00844B27">
        <w:t>Zodpovednosť za škodu</w:t>
      </w:r>
      <w:bookmarkEnd w:id="218"/>
      <w:bookmarkEnd w:id="219"/>
    </w:p>
    <w:p w14:paraId="714798BE" w14:textId="77777777" w:rsidR="00AE4828" w:rsidRPr="00844B27" w:rsidRDefault="00AE4828" w:rsidP="00AE4828">
      <w:pPr>
        <w:pStyle w:val="KPZkladnytext"/>
      </w:pPr>
    </w:p>
    <w:p w14:paraId="62BBB44C" w14:textId="77777777" w:rsidR="00AE4828" w:rsidRPr="00844B27" w:rsidRDefault="00AE4828" w:rsidP="00AE4828">
      <w:pPr>
        <w:pStyle w:val="KPZkladnytext"/>
        <w:jc w:val="both"/>
      </w:pPr>
      <w:r w:rsidRPr="00844B27">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5600AA70" w14:textId="77777777" w:rsidR="00AE4828" w:rsidRPr="00844B27" w:rsidRDefault="00AE4828" w:rsidP="00AE4828">
      <w:pPr>
        <w:pStyle w:val="KPZkladnytext"/>
        <w:jc w:val="both"/>
      </w:pPr>
    </w:p>
    <w:p w14:paraId="72977AED" w14:textId="77777777" w:rsidR="00AE4828" w:rsidRPr="00844B27" w:rsidRDefault="00AE4828" w:rsidP="00AE4828">
      <w:pPr>
        <w:pStyle w:val="KPZkladnytext"/>
        <w:jc w:val="both"/>
      </w:pPr>
      <w:r w:rsidRPr="00844B27">
        <w:t>Poskytovateľ nebude zodpovedať za omeškanie pri plnení tejto Zmluvy a súvisiace škody, iba ak budú súčasne splnené obe nasledujúce podmienky:</w:t>
      </w:r>
    </w:p>
    <w:p w14:paraId="3853DA0C" w14:textId="77777777" w:rsidR="00AE4828" w:rsidRPr="00844B27" w:rsidRDefault="00AE4828" w:rsidP="00AE4828">
      <w:pPr>
        <w:pStyle w:val="KPZkladnytext"/>
        <w:jc w:val="both"/>
      </w:pPr>
    </w:p>
    <w:p w14:paraId="03E0D342" w14:textId="77777777" w:rsidR="00AE4828" w:rsidRPr="00844B27" w:rsidRDefault="00AE4828" w:rsidP="00AE4828">
      <w:pPr>
        <w:pStyle w:val="KPZkladnytext"/>
        <w:numPr>
          <w:ilvl w:val="0"/>
          <w:numId w:val="34"/>
        </w:numPr>
        <w:ind w:hanging="720"/>
        <w:jc w:val="both"/>
      </w:pPr>
      <w:r w:rsidRPr="00844B27">
        <w:lastRenderedPageBreak/>
        <w:t xml:space="preserve">omeškanie je zapríčinené okolnosťami predstavujúcimi Vyššiu moc a </w:t>
      </w:r>
    </w:p>
    <w:p w14:paraId="631536BC" w14:textId="77777777" w:rsidR="00AE4828" w:rsidRPr="00844B27" w:rsidRDefault="00AE4828" w:rsidP="00AE4828">
      <w:pPr>
        <w:pStyle w:val="KPZkladnytext"/>
        <w:numPr>
          <w:ilvl w:val="0"/>
          <w:numId w:val="34"/>
        </w:numPr>
        <w:ind w:hanging="720"/>
        <w:jc w:val="both"/>
      </w:pPr>
      <w:r w:rsidRPr="00844B27">
        <w:t xml:space="preserve">okamžite potom, čo sa okolnosť predstavujúca Vyššiu moc stane zrejmou Poskytovateľovi, Poskytovateľ písomne upozorní Objednávateľa na výskyt a predpokladané trvanie takej okolnosti, predstavujúcej Vyššiu moc. Ak je to možné, pri vynaložení riadnej odbornej starostlivosti, musí uvedené upozornenie obsahovať návrh opatrení vedúcich k zmierneniu alebo vylúčeniu dôsledkov okolností predstavujúcich Vyššiu moc, a tiež odhad nákladov takých opatrení. </w:t>
      </w:r>
    </w:p>
    <w:p w14:paraId="3FE1A722" w14:textId="77777777" w:rsidR="00AE4828" w:rsidRPr="00844B27" w:rsidRDefault="00AE4828" w:rsidP="00AE4828">
      <w:pPr>
        <w:pStyle w:val="KPZkladnytext"/>
        <w:jc w:val="both"/>
      </w:pPr>
    </w:p>
    <w:p w14:paraId="4ED59F37" w14:textId="77777777" w:rsidR="00AE4828" w:rsidRPr="00844B27" w:rsidRDefault="00AE4828" w:rsidP="00AE4828">
      <w:pPr>
        <w:pStyle w:val="KPZkladnytext"/>
        <w:jc w:val="both"/>
      </w:pPr>
      <w:r w:rsidRPr="00844B27">
        <w:t>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7449CEFA" w14:textId="77777777" w:rsidR="00AE4828" w:rsidRPr="00844B27" w:rsidRDefault="00AE4828" w:rsidP="00AE4828">
      <w:pPr>
        <w:pStyle w:val="KPZkladnytext"/>
        <w:jc w:val="both"/>
      </w:pPr>
    </w:p>
    <w:p w14:paraId="4E965065" w14:textId="77777777" w:rsidR="00AE4828" w:rsidRPr="00844B27" w:rsidRDefault="00AE4828" w:rsidP="00AE4828">
      <w:pPr>
        <w:pStyle w:val="KPZkladnytext"/>
        <w:jc w:val="both"/>
      </w:pPr>
      <w:r w:rsidRPr="00844B27">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77970B07" w14:textId="77777777" w:rsidR="00AE4828" w:rsidRPr="00844B27" w:rsidRDefault="00AE4828" w:rsidP="00AE4828">
      <w:pPr>
        <w:pStyle w:val="KPZkladnytext"/>
      </w:pPr>
    </w:p>
    <w:p w14:paraId="788F11A9" w14:textId="77777777" w:rsidR="00AE4828" w:rsidRPr="00844B27" w:rsidRDefault="00AE4828" w:rsidP="00AE4828">
      <w:pPr>
        <w:pStyle w:val="KPNadpis2"/>
        <w:numPr>
          <w:ilvl w:val="0"/>
          <w:numId w:val="31"/>
        </w:numPr>
        <w:spacing w:before="0" w:after="0"/>
        <w:ind w:hanging="720"/>
      </w:pPr>
      <w:bookmarkStart w:id="220" w:name="_Toc135731363"/>
      <w:bookmarkStart w:id="221" w:name="_Toc147841593"/>
      <w:r w:rsidRPr="00844B27">
        <w:t>Zmluvné pokuty</w:t>
      </w:r>
      <w:bookmarkEnd w:id="220"/>
      <w:bookmarkEnd w:id="221"/>
    </w:p>
    <w:p w14:paraId="23A585FE" w14:textId="77777777" w:rsidR="00AE4828" w:rsidRPr="00844B27" w:rsidRDefault="00AE4828" w:rsidP="00AE4828">
      <w:pPr>
        <w:pStyle w:val="KPZkladnytext"/>
        <w:jc w:val="both"/>
      </w:pPr>
    </w:p>
    <w:p w14:paraId="4DC9F90B" w14:textId="77777777" w:rsidR="0056386E" w:rsidRDefault="0056386E" w:rsidP="0056386E">
      <w:pPr>
        <w:pStyle w:val="KPZkladnytext"/>
        <w:jc w:val="both"/>
      </w:pPr>
      <w:r>
        <w:t>Objednávateľ je oprávnený žiadať od Poskytovateľa zaplatenie zmluvnej pokuty vo výške stanovenej v Zmluve v prípade nasledovných Porušení povinností Poskytovateľa:</w:t>
      </w:r>
    </w:p>
    <w:p w14:paraId="5863F25C" w14:textId="77777777" w:rsidR="0056386E" w:rsidRDefault="0056386E" w:rsidP="0056386E">
      <w:pPr>
        <w:pStyle w:val="KPZkladnytext"/>
        <w:jc w:val="both"/>
      </w:pPr>
    </w:p>
    <w:p w14:paraId="0D55ABAF" w14:textId="5A9AF6E1" w:rsidR="0056386E" w:rsidRDefault="0056386E" w:rsidP="0056386E">
      <w:pPr>
        <w:pStyle w:val="KPZkladnytext"/>
        <w:numPr>
          <w:ilvl w:val="0"/>
          <w:numId w:val="35"/>
        </w:numPr>
        <w:jc w:val="both"/>
      </w:pPr>
      <w:r>
        <w:t>vo výške 0,02 % zo súčtu celkových cien položiek 1 až 19</w:t>
      </w:r>
      <w:r w:rsidR="001B62BB">
        <w:t>c</w:t>
      </w:r>
      <w:r>
        <w:t xml:space="preserve"> a 39 vrátane DPH podľa prílohy č. 6 tejto zmluvy (v čase VO ide o prílohu č. 3.1 súťažných podkladov) za každý aj začatý Deň omeškania, ak Poskytovateľ nedokončí Fázu návrhu Systému v Lehote na dokončenie návrhu Systému podľa bodu 1 Časového harmonogramu,</w:t>
      </w:r>
    </w:p>
    <w:p w14:paraId="2AA82082" w14:textId="05FDFEA4" w:rsidR="0056386E" w:rsidRDefault="0056386E" w:rsidP="0056386E">
      <w:pPr>
        <w:pStyle w:val="KPZkladnytext"/>
        <w:numPr>
          <w:ilvl w:val="0"/>
          <w:numId w:val="35"/>
        </w:numPr>
        <w:jc w:val="both"/>
      </w:pPr>
      <w:r>
        <w:t>vo výške 0,02 % zo súčtu celkových cien položiek 1 až 19</w:t>
      </w:r>
      <w:r w:rsidR="001B62BB">
        <w:t>c</w:t>
      </w:r>
      <w:r>
        <w:t xml:space="preserve"> a 39 vrátane DPH podľa prílohy č. 6 tejto zmluvy (v čase VO ide o prílohu č. 3.1 súťažných podkladov) za každý aj začatý Deň omeškania, ak Poskytovateľ nedokončí Fázu vybudovania Transakčného modulu v Lehote na vybudovanie Transakčného modulu podľa Kritéria č. 2 Návrhu na plnenie kritérií,</w:t>
      </w:r>
    </w:p>
    <w:p w14:paraId="0EF3DD18" w14:textId="7C1E9871" w:rsidR="0056386E" w:rsidRDefault="0056386E" w:rsidP="0056386E">
      <w:pPr>
        <w:pStyle w:val="KPZkladnytext"/>
        <w:numPr>
          <w:ilvl w:val="0"/>
          <w:numId w:val="35"/>
        </w:numPr>
        <w:jc w:val="both"/>
      </w:pPr>
      <w:r>
        <w:t>vo výške 0,05 % zo súčtu celkových cien položiek 1 až 19</w:t>
      </w:r>
      <w:r w:rsidR="001B62BB">
        <w:t>c</w:t>
      </w:r>
      <w:r>
        <w:t xml:space="preserve"> a 39 vrátane DPH podľa prílohy č. 6 tejto zmluvy (v čase VO ide o prílohu č. 3.1 súťažných podkladov), a to za každý aj začatý Deň omeškania, ak Poskytovateľ nedokončí Fázu úplného vybudovania Systému v Lehote na úplné vybudovanie Systému podľa bodu 3 Časového harmonogramu,</w:t>
      </w:r>
    </w:p>
    <w:p w14:paraId="2F789F1B" w14:textId="3CCB101A" w:rsidR="00AE4828" w:rsidRPr="00844B27" w:rsidRDefault="0056386E" w:rsidP="0056386E">
      <w:pPr>
        <w:pStyle w:val="KPZkladnytext"/>
        <w:numPr>
          <w:ilvl w:val="0"/>
          <w:numId w:val="35"/>
        </w:numPr>
        <w:jc w:val="both"/>
      </w:pPr>
      <w:r>
        <w:lastRenderedPageBreak/>
        <w:t>vo výške 0,02 % zo súčtu celkových cien položiek 1 až 19</w:t>
      </w:r>
      <w:r w:rsidR="001B62BB">
        <w:t>c</w:t>
      </w:r>
      <w:r>
        <w:t xml:space="preserve"> a 39 vrátane DPH podľa prílohy č. 6 tejto zmluvy (v čase VO ide o prílohu č. 3.1 súťažných podkladov), a to za každý aj začatý Deň omeškania, ak Poskytovateľ nedodrží ktorúkoľvek lehotu / míľnik podľa Časového harmonogramu, s výnimkou lehôt / míľnikov, pre ktoré sú v rámci tohto článku dohodnuté osobitné zmluvné pokuty.</w:t>
      </w:r>
    </w:p>
    <w:p w14:paraId="417CA3C7" w14:textId="77777777" w:rsidR="00AE4828" w:rsidRPr="00844B27" w:rsidRDefault="00AE4828" w:rsidP="00AE4828">
      <w:pPr>
        <w:pStyle w:val="KPZkladnytext"/>
        <w:jc w:val="both"/>
      </w:pPr>
    </w:p>
    <w:p w14:paraId="65A3E261" w14:textId="77777777" w:rsidR="00AE4828" w:rsidRPr="00844B27" w:rsidRDefault="00AE4828" w:rsidP="00AE4828">
      <w:pPr>
        <w:pStyle w:val="KPZkladnytext"/>
        <w:jc w:val="both"/>
      </w:pPr>
      <w:r w:rsidRPr="00844B27">
        <w:t>Poskytovateľ je povinný zaplatiť zmluvnú pokutu na základe požiadavky Objednávateľa s primeraným použitím ustanovení článku 5.3. tejto Zmluvy. Zmluvné strany sa v súlade s ustanovením § 545 ods. 2 Občianskeho zákonníka dohodli, že Objednávateľ je oprávnený požadovať náhradu škody spôsobenej Porušením povinnosti Poskytovateľa, na ktorú sa vzťahuje zmluvná pokuta, pričom Objednávateľ je zároveň oprávnený domáhať sa zaplatenia zmluvnej pokuty.. Zaplatenie zmluvnej pokuty Poskytovateľom nezbavuje Poskytovateľa v súlade s ustanovením § 545 ods. 1 Občianskeho zákonníka povinnosti splniť povinnosti zo Zmluvy, ktorých plnenie je zabezpečené zmluvnou pokutou, ak nejde o prípad, keď Objednávateľ z dôvodu ich porušenia od Zmluvy 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oprávnený požadovať zaplatenie a Poskytovateľ je povinný zaplatiť zmluvnú pokutu na základe všetkých príslušných ustanovení tejto Zmluvy.</w:t>
      </w:r>
    </w:p>
    <w:p w14:paraId="5B30A251" w14:textId="77777777" w:rsidR="00AE4828" w:rsidRPr="00844B27" w:rsidRDefault="00AE4828" w:rsidP="00AE4828">
      <w:pPr>
        <w:pStyle w:val="KPZkladnytext"/>
        <w:jc w:val="both"/>
      </w:pPr>
    </w:p>
    <w:p w14:paraId="73CFD9A9" w14:textId="77777777" w:rsidR="00AE4828" w:rsidRPr="00844B27" w:rsidRDefault="00AE4828" w:rsidP="00AE4828">
      <w:pPr>
        <w:pStyle w:val="KPZkladnytext"/>
        <w:jc w:val="both"/>
      </w:pPr>
    </w:p>
    <w:p w14:paraId="07DE193E" w14:textId="77777777" w:rsidR="00AE4828" w:rsidRPr="00844B27" w:rsidRDefault="00AE4828" w:rsidP="00AE4828">
      <w:pPr>
        <w:pStyle w:val="KPZkladnytext"/>
        <w:jc w:val="both"/>
      </w:pPr>
    </w:p>
    <w:p w14:paraId="6E7B01EA" w14:textId="77777777" w:rsidR="00AE4828" w:rsidRPr="00844B27" w:rsidRDefault="00AE4828" w:rsidP="00AE4828">
      <w:pPr>
        <w:pStyle w:val="KPZkladnytext"/>
        <w:jc w:val="both"/>
      </w:pPr>
    </w:p>
    <w:p w14:paraId="0005562A" w14:textId="77777777" w:rsidR="00AE4828" w:rsidRPr="00844B27" w:rsidRDefault="00AE4828" w:rsidP="00AE4828">
      <w:pPr>
        <w:pStyle w:val="KPZkladnytext"/>
        <w:jc w:val="both"/>
      </w:pPr>
    </w:p>
    <w:p w14:paraId="67C728F3" w14:textId="77777777" w:rsidR="00AE4828" w:rsidRPr="00844B27" w:rsidRDefault="00AE4828" w:rsidP="00AE4828">
      <w:pPr>
        <w:pStyle w:val="KPZkladnytext"/>
        <w:jc w:val="both"/>
      </w:pPr>
    </w:p>
    <w:p w14:paraId="5E7AEC1C" w14:textId="77777777" w:rsidR="00AE4828" w:rsidRPr="00844B27" w:rsidRDefault="00AE4828" w:rsidP="00AE4828">
      <w:pPr>
        <w:pStyle w:val="KPZkladnytext"/>
        <w:jc w:val="both"/>
      </w:pPr>
    </w:p>
    <w:p w14:paraId="2CC0E336" w14:textId="77777777" w:rsidR="00AE4828" w:rsidRPr="00844B27" w:rsidRDefault="00AE4828" w:rsidP="00AE4828">
      <w:pPr>
        <w:pStyle w:val="KPZkladnytext"/>
        <w:jc w:val="both"/>
      </w:pPr>
    </w:p>
    <w:p w14:paraId="7ED95DD0" w14:textId="77777777" w:rsidR="00AE4828" w:rsidRPr="00844B27" w:rsidRDefault="00AE4828" w:rsidP="00AE4828">
      <w:pPr>
        <w:pStyle w:val="KPZkladnytext"/>
        <w:jc w:val="center"/>
        <w:rPr>
          <w:b/>
          <w:bCs/>
        </w:rPr>
      </w:pPr>
      <w:r w:rsidRPr="00844B27">
        <w:rPr>
          <w:b/>
          <w:bCs/>
        </w:rPr>
        <w:t>ČLÁNOK XI</w:t>
      </w:r>
    </w:p>
    <w:p w14:paraId="73F0F48A" w14:textId="77777777" w:rsidR="00AE4828" w:rsidRPr="00844B27" w:rsidRDefault="00AE4828" w:rsidP="00AE4828">
      <w:pPr>
        <w:pStyle w:val="KPNadpis1"/>
      </w:pPr>
      <w:bookmarkStart w:id="222" w:name="_Toc135731364"/>
      <w:bookmarkStart w:id="223" w:name="_Toc147841594"/>
      <w:r w:rsidRPr="00844B27">
        <w:t>PRÁVA A POVINNOSTI ZMLUVNÝCH STRÁN</w:t>
      </w:r>
      <w:bookmarkEnd w:id="222"/>
      <w:bookmarkEnd w:id="223"/>
    </w:p>
    <w:p w14:paraId="7DE23542" w14:textId="77777777" w:rsidR="00AE4828" w:rsidRPr="00844B27" w:rsidRDefault="00AE4828" w:rsidP="00AE4828">
      <w:pPr>
        <w:pStyle w:val="KPZkladnytext"/>
        <w:jc w:val="both"/>
      </w:pPr>
    </w:p>
    <w:p w14:paraId="6A22312A" w14:textId="77777777" w:rsidR="00AE4828" w:rsidRPr="00844B27" w:rsidRDefault="00AE4828" w:rsidP="00AE4828">
      <w:pPr>
        <w:pStyle w:val="KPNadpis2"/>
        <w:numPr>
          <w:ilvl w:val="0"/>
          <w:numId w:val="36"/>
        </w:numPr>
        <w:spacing w:before="0" w:after="0"/>
        <w:ind w:left="426" w:hanging="426"/>
      </w:pPr>
      <w:bookmarkStart w:id="224" w:name="_Toc135731365"/>
      <w:bookmarkStart w:id="225" w:name="_Toc147841595"/>
      <w:r w:rsidRPr="00844B27">
        <w:t>Práva a povinnosti Poskytovateľa</w:t>
      </w:r>
      <w:bookmarkEnd w:id="224"/>
      <w:bookmarkEnd w:id="225"/>
    </w:p>
    <w:p w14:paraId="3CC512C4" w14:textId="77777777" w:rsidR="00AE4828" w:rsidRPr="00844B27" w:rsidRDefault="00AE4828" w:rsidP="00AE4828">
      <w:pPr>
        <w:pStyle w:val="KPZkladnytext"/>
      </w:pPr>
    </w:p>
    <w:p w14:paraId="6F6DC25D" w14:textId="77777777" w:rsidR="00AE4828" w:rsidRPr="00844B27" w:rsidRDefault="00AE4828" w:rsidP="00AE4828">
      <w:pPr>
        <w:pStyle w:val="KPNadpis3111"/>
        <w:numPr>
          <w:ilvl w:val="0"/>
          <w:numId w:val="37"/>
        </w:numPr>
        <w:spacing w:before="0"/>
        <w:ind w:hanging="720"/>
      </w:pPr>
      <w:bookmarkStart w:id="226" w:name="_Toc135731366"/>
      <w:bookmarkStart w:id="227" w:name="_Toc147841596"/>
      <w:r w:rsidRPr="00844B27">
        <w:t>Všeobecné povinnosti Poskytovateľa</w:t>
      </w:r>
      <w:bookmarkEnd w:id="226"/>
      <w:bookmarkEnd w:id="227"/>
    </w:p>
    <w:p w14:paraId="60C66FD5" w14:textId="77777777" w:rsidR="00AE4828" w:rsidRPr="00844B27" w:rsidRDefault="00AE4828" w:rsidP="00AE4828">
      <w:pPr>
        <w:pStyle w:val="KPZkladnytext"/>
      </w:pPr>
    </w:p>
    <w:p w14:paraId="37BD1692" w14:textId="77777777" w:rsidR="00AE4828" w:rsidRPr="00844B27" w:rsidRDefault="00AE4828" w:rsidP="00AE4828">
      <w:pPr>
        <w:pStyle w:val="KPZkladnytext"/>
        <w:jc w:val="both"/>
      </w:pPr>
      <w:r w:rsidRPr="00844B27">
        <w:t>Poskytovateľ navrhne a vybuduje Systém v súlade s touto Zmluvou a jej Prílohami, požiadavkami Objednávateľa a na základe pokynov Objednávateľa, inak v rozsahu potrebnom na zabezpečenie splnenia účelu tejto Zmluvy.</w:t>
      </w:r>
    </w:p>
    <w:p w14:paraId="6C17B0DC" w14:textId="77777777" w:rsidR="00AE4828" w:rsidRPr="00844B27" w:rsidRDefault="00AE4828" w:rsidP="00AE4828">
      <w:pPr>
        <w:pStyle w:val="KPZkladnytext"/>
        <w:jc w:val="both"/>
      </w:pPr>
    </w:p>
    <w:p w14:paraId="63E8CF3F" w14:textId="77777777" w:rsidR="00AE4828" w:rsidRPr="00844B27" w:rsidRDefault="00AE4828" w:rsidP="00AE4828">
      <w:pPr>
        <w:pStyle w:val="KPZkladnytext"/>
        <w:jc w:val="both"/>
      </w:pPr>
      <w:r w:rsidRPr="00844B27">
        <w:t>Poskytovateľ je povinný zaobstarať a udržiavať v platnosti všetky príslušné oprávnenia, súhlasy, vyjadrenia, koncesie, certifikáty, licencie a iné dokumenty, ktoré sú potrebné na návrh a vybudovanie Systému podľa tejto Zmluvy. Poskytovateľ vyhlasuje, že má dostatok odborných skúseností, potrebných na návrh a vybudovanie Systému podľa tejto Zmluvy.</w:t>
      </w:r>
    </w:p>
    <w:p w14:paraId="7563904E" w14:textId="77777777" w:rsidR="00AE4828" w:rsidRPr="00844B27" w:rsidRDefault="00AE4828" w:rsidP="00AE4828">
      <w:pPr>
        <w:pStyle w:val="KPZkladnytext"/>
        <w:jc w:val="both"/>
      </w:pPr>
    </w:p>
    <w:p w14:paraId="07A3FA2C" w14:textId="63981A9F" w:rsidR="00AE4828" w:rsidRPr="00844B27" w:rsidRDefault="00AE4828" w:rsidP="00AE4828">
      <w:pPr>
        <w:pStyle w:val="KPZkladnytext"/>
        <w:jc w:val="both"/>
      </w:pPr>
      <w:r w:rsidRPr="00844B27">
        <w:t xml:space="preserve">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w:t>
      </w:r>
      <w:r w:rsidRPr="00844B27">
        <w:lastRenderedPageBreak/>
        <w:t xml:space="preserve">Objednávateľ trvať na jeho dodržaní, čo písomne oznámi Poskytovateľovi, bude povinnosťou Poskytovateľa takýto pokyn splniť, nebude však zodpovedný za takto Objednávateľovi vzniknutú škodu. </w:t>
      </w:r>
      <w:r w:rsidR="0007733E" w:rsidRPr="0007733E">
        <w:t>Ak Objednávateľ neoznámi Poskytovateľovi do 14 kalendárnych dní od doručenia oznámenia Poskytovateľa o nevhodnosti pokynu, že trvá na svojom pokyne, Poskytovateľ tento pokyn nesplní</w:t>
      </w:r>
    </w:p>
    <w:p w14:paraId="38C12AF3" w14:textId="77777777" w:rsidR="00AE4828" w:rsidRPr="00844B27" w:rsidRDefault="00AE4828" w:rsidP="00AE4828">
      <w:pPr>
        <w:pStyle w:val="KPZkladnytext"/>
        <w:jc w:val="both"/>
      </w:pPr>
    </w:p>
    <w:p w14:paraId="65997242" w14:textId="77777777" w:rsidR="00AE4828" w:rsidRPr="00844B27" w:rsidRDefault="00AE4828" w:rsidP="00AE4828">
      <w:pPr>
        <w:pStyle w:val="KPZkladnytext"/>
        <w:jc w:val="both"/>
      </w:pPr>
      <w:r w:rsidRPr="00844B27">
        <w:t>Poskytovateľ je povinný bezodkladne, písomne oznámiť Objednávateľovi všetky skutočnosti a okolnosti, ktoré pri návrhu alebo vybudovaní Systému zistil, a ktoré môžu mať vplyv na zmenu pokynov Objednávateľa. Ak nedôjde k zmene pokynov Objednávateľa, je Poskytovateľ povinný postupovať podľa pôvodných pokynov Objednávateľa.</w:t>
      </w:r>
    </w:p>
    <w:p w14:paraId="4AC140D7" w14:textId="77777777" w:rsidR="00AE4828" w:rsidRPr="00844B27" w:rsidRDefault="00AE4828" w:rsidP="00AE4828">
      <w:pPr>
        <w:pStyle w:val="KPZkladnytext"/>
      </w:pPr>
    </w:p>
    <w:p w14:paraId="72E16366" w14:textId="77777777" w:rsidR="00AE4828" w:rsidRPr="00844B27" w:rsidRDefault="00AE4828" w:rsidP="00AE4828">
      <w:pPr>
        <w:pStyle w:val="KPNadpis3111"/>
        <w:numPr>
          <w:ilvl w:val="0"/>
          <w:numId w:val="37"/>
        </w:numPr>
        <w:spacing w:before="0"/>
        <w:ind w:hanging="720"/>
      </w:pPr>
      <w:bookmarkStart w:id="228" w:name="_Toc135731367"/>
      <w:bookmarkStart w:id="229" w:name="_Toc147841597"/>
      <w:r w:rsidRPr="00844B27">
        <w:t>Zabezpečenie plnenia povinností Poskytovateľom</w:t>
      </w:r>
      <w:bookmarkEnd w:id="228"/>
      <w:bookmarkEnd w:id="229"/>
    </w:p>
    <w:p w14:paraId="4BAF4474" w14:textId="77777777" w:rsidR="00AE4828" w:rsidRPr="00844B27" w:rsidRDefault="00AE4828" w:rsidP="00AE4828">
      <w:pPr>
        <w:pStyle w:val="KPZkladnytext"/>
      </w:pPr>
    </w:p>
    <w:p w14:paraId="1DE1EE7C" w14:textId="77777777" w:rsidR="00AE4828" w:rsidRPr="00844B27" w:rsidRDefault="00AE4828" w:rsidP="00AE4828">
      <w:pPr>
        <w:pStyle w:val="KPNadpis41111"/>
        <w:spacing w:before="0"/>
        <w:ind w:left="1080" w:hanging="1080"/>
      </w:pPr>
      <w:bookmarkStart w:id="230" w:name="_Toc135731368"/>
      <w:bookmarkStart w:id="231" w:name="_Toc147841598"/>
      <w:r w:rsidRPr="00844B27">
        <w:t>Splnenie povinností Poskytovateľa Objednávateľom</w:t>
      </w:r>
      <w:bookmarkEnd w:id="230"/>
      <w:bookmarkEnd w:id="231"/>
    </w:p>
    <w:p w14:paraId="7F86C470" w14:textId="77777777" w:rsidR="00AE4828" w:rsidRPr="00844B27" w:rsidRDefault="00AE4828" w:rsidP="00AE4828">
      <w:pPr>
        <w:pStyle w:val="KPZkladnytext"/>
      </w:pPr>
    </w:p>
    <w:p w14:paraId="702B0222" w14:textId="77777777" w:rsidR="00AE4828" w:rsidRPr="00844B27" w:rsidRDefault="00AE4828" w:rsidP="00AE4828">
      <w:pPr>
        <w:pStyle w:val="KPZkladnytext"/>
        <w:jc w:val="both"/>
      </w:pPr>
      <w:r w:rsidRPr="00844B27">
        <w:t>Ak Poskytovateľ nesplní akúkoľvek svoju povinnosť podľa Zmluvy a jej Príloh a nesplní ju ani v dodatočnej lehote stanovenej v tejto Zmluve, prípadne primeranej lehote určenej Objednávateľom, ktorá nebude dlhšia ako 60 Dní, je Objednávateľ, bez toho, aby tým boli dotknuté akékoľvek iné práva a nároky Objednávateľa, oprávnený, nie však povinný, splniť povinnosť Poskytovateľa alebo poveriť splnením tejto povinnosti iné osoby, pričom nevyhnutné a účelne vynaložené náklady s tým spojené znáša Poskytovateľ.</w:t>
      </w:r>
    </w:p>
    <w:p w14:paraId="3CFDBF86" w14:textId="77777777" w:rsidR="00AE4828" w:rsidRPr="00844B27" w:rsidRDefault="00AE4828" w:rsidP="00AE4828">
      <w:pPr>
        <w:pStyle w:val="KPZkladnytext"/>
        <w:jc w:val="both"/>
      </w:pPr>
      <w:bookmarkStart w:id="232" w:name="_Hlk136869973"/>
    </w:p>
    <w:p w14:paraId="6DA9442E" w14:textId="77777777" w:rsidR="00AE4828" w:rsidRPr="00844B27" w:rsidRDefault="00AE4828" w:rsidP="00AE4828">
      <w:pPr>
        <w:pStyle w:val="KPZkladnytext"/>
        <w:jc w:val="both"/>
      </w:pPr>
      <w:r w:rsidRPr="00844B27">
        <w:t>Zástupca Poskytovateľa ako aj dočasný zástupca musia plynulo ovládať komunikačný jazyk stanovený touto Zmluvou.</w:t>
      </w:r>
    </w:p>
    <w:bookmarkEnd w:id="232"/>
    <w:p w14:paraId="11A98403" w14:textId="77777777" w:rsidR="00AE4828" w:rsidRPr="00844B27" w:rsidRDefault="00AE4828" w:rsidP="00AE4828">
      <w:pPr>
        <w:pStyle w:val="KPZkladnytext"/>
      </w:pPr>
    </w:p>
    <w:p w14:paraId="2F3A1EC3" w14:textId="77777777" w:rsidR="00AE4828" w:rsidRPr="00844B27" w:rsidRDefault="00AE4828" w:rsidP="00AE4828">
      <w:pPr>
        <w:pStyle w:val="KPZkladnytext"/>
      </w:pPr>
    </w:p>
    <w:p w14:paraId="63BAF71B" w14:textId="77777777" w:rsidR="00AE4828" w:rsidRPr="00844B27" w:rsidRDefault="00AE4828" w:rsidP="00AE4828">
      <w:pPr>
        <w:pStyle w:val="KPZkladnytext"/>
      </w:pPr>
    </w:p>
    <w:p w14:paraId="16A69F9A" w14:textId="77777777" w:rsidR="00AE4828" w:rsidRPr="00844B27" w:rsidRDefault="00AE4828" w:rsidP="00AE4828">
      <w:pPr>
        <w:pStyle w:val="KPZkladnytext"/>
      </w:pPr>
    </w:p>
    <w:p w14:paraId="114593CA" w14:textId="77777777" w:rsidR="00AE4828" w:rsidRPr="00844B27" w:rsidRDefault="00AE4828" w:rsidP="00AE4828">
      <w:pPr>
        <w:pStyle w:val="KPZkladnytext"/>
      </w:pPr>
    </w:p>
    <w:p w14:paraId="354372BE" w14:textId="77777777" w:rsidR="00AE4828" w:rsidRPr="00844B27" w:rsidRDefault="00AE4828" w:rsidP="00AE4828">
      <w:pPr>
        <w:pStyle w:val="KPNadpis3111"/>
        <w:numPr>
          <w:ilvl w:val="0"/>
          <w:numId w:val="37"/>
        </w:numPr>
        <w:spacing w:before="0"/>
        <w:ind w:hanging="720"/>
      </w:pPr>
      <w:bookmarkStart w:id="233" w:name="_Toc135731370"/>
      <w:bookmarkStart w:id="234" w:name="_Toc147841599"/>
      <w:r w:rsidRPr="00844B27">
        <w:t>Personál Poskytovateľa</w:t>
      </w:r>
      <w:bookmarkEnd w:id="233"/>
      <w:bookmarkEnd w:id="234"/>
    </w:p>
    <w:p w14:paraId="7795AC00" w14:textId="77777777" w:rsidR="00AE4828" w:rsidRPr="00844B27" w:rsidRDefault="00AE4828" w:rsidP="00AE4828">
      <w:pPr>
        <w:pStyle w:val="KPZkladnytext"/>
      </w:pPr>
    </w:p>
    <w:p w14:paraId="43F4790E" w14:textId="77777777" w:rsidR="00AE4828" w:rsidRPr="00844B27" w:rsidRDefault="00AE4828" w:rsidP="00AE4828">
      <w:pPr>
        <w:pStyle w:val="KPNadpis41111"/>
        <w:spacing w:before="0"/>
        <w:ind w:left="1080" w:hanging="1080"/>
      </w:pPr>
      <w:bookmarkStart w:id="235" w:name="_Toc147841600"/>
      <w:r w:rsidRPr="00844B27">
        <w:t>Zástupca Poskytovateľa</w:t>
      </w:r>
      <w:bookmarkEnd w:id="235"/>
    </w:p>
    <w:p w14:paraId="14D4EE12" w14:textId="77777777" w:rsidR="00AE4828" w:rsidRPr="00844B27" w:rsidRDefault="00AE4828" w:rsidP="00AE4828">
      <w:pPr>
        <w:pStyle w:val="KPZkladnytext"/>
      </w:pPr>
    </w:p>
    <w:p w14:paraId="47BDF62A" w14:textId="77777777" w:rsidR="00AE4828" w:rsidRPr="00844B27" w:rsidRDefault="00AE4828" w:rsidP="00AE4828">
      <w:pPr>
        <w:pStyle w:val="KPZkladnytext"/>
        <w:jc w:val="both"/>
      </w:pPr>
      <w:r w:rsidRPr="00844B27">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5D9989FD" w14:textId="77777777" w:rsidR="00AE4828" w:rsidRPr="00844B27" w:rsidRDefault="00AE4828" w:rsidP="00AE4828">
      <w:pPr>
        <w:pStyle w:val="KPZkladnytext"/>
        <w:jc w:val="both"/>
      </w:pPr>
    </w:p>
    <w:p w14:paraId="664F9BDB" w14:textId="77777777" w:rsidR="00AE4828" w:rsidRPr="00844B27" w:rsidRDefault="00AE4828" w:rsidP="00AE4828">
      <w:pPr>
        <w:pStyle w:val="KPZkladnytext"/>
        <w:jc w:val="both"/>
      </w:pPr>
      <w:r w:rsidRPr="00844B27">
        <w:t>Pri odvolaní Zástupcu Poskytovateľa je Poskytovateľ vždy povinný vymenovať nového Zástupcu Poskytovateľa. Odvolanie a Vymenovanie nového Zástupcu Poskytovateľa je účinné voči Objednávateľovi Dňom doručenia písomného oznámenia Objednávateľovi, ak nebude v tomto oznámení uvedený neskorší termín.</w:t>
      </w:r>
    </w:p>
    <w:p w14:paraId="171AFE72" w14:textId="77777777" w:rsidR="00AE4828" w:rsidRPr="00844B27" w:rsidRDefault="00AE4828" w:rsidP="00AE4828">
      <w:pPr>
        <w:pStyle w:val="KPZkladnytext"/>
        <w:jc w:val="both"/>
      </w:pPr>
    </w:p>
    <w:p w14:paraId="01A025BF" w14:textId="77777777" w:rsidR="00AE4828" w:rsidRPr="00844B27" w:rsidRDefault="00AE4828" w:rsidP="00AE4828">
      <w:pPr>
        <w:pStyle w:val="KPZkladnytext"/>
      </w:pPr>
      <w:r w:rsidRPr="00844B27">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77D4CB0D" w14:textId="77777777" w:rsidR="00AE4828" w:rsidRPr="00844B27" w:rsidRDefault="00AE4828" w:rsidP="00AE4828">
      <w:pPr>
        <w:pStyle w:val="KPZkladnytext"/>
      </w:pPr>
    </w:p>
    <w:p w14:paraId="397EBA8B" w14:textId="77777777" w:rsidR="00AE4828" w:rsidRPr="00844B27" w:rsidRDefault="00AE4828" w:rsidP="00AE4828">
      <w:pPr>
        <w:pStyle w:val="KPNadpis41111"/>
        <w:spacing w:before="0"/>
        <w:ind w:left="1080" w:hanging="1080"/>
      </w:pPr>
      <w:bookmarkStart w:id="236" w:name="_Toc135731371"/>
      <w:bookmarkStart w:id="237" w:name="_Toc147841601"/>
      <w:r w:rsidRPr="00844B27">
        <w:t>Zabezpečenie Personálu Poskytovateľa</w:t>
      </w:r>
      <w:bookmarkEnd w:id="236"/>
      <w:bookmarkEnd w:id="237"/>
    </w:p>
    <w:p w14:paraId="4DC73F6F" w14:textId="77777777" w:rsidR="00AE4828" w:rsidRPr="00844B27" w:rsidRDefault="00AE4828" w:rsidP="00AE4828">
      <w:pPr>
        <w:pStyle w:val="KPZkladnytext"/>
        <w:jc w:val="both"/>
      </w:pPr>
    </w:p>
    <w:p w14:paraId="6FD97677" w14:textId="2E7A7230" w:rsidR="00037639" w:rsidRPr="00844B27" w:rsidRDefault="00AE4828" w:rsidP="00037639">
      <w:pPr>
        <w:pStyle w:val="KPZkladnytext"/>
        <w:jc w:val="both"/>
      </w:pPr>
      <w:bookmarkStart w:id="238" w:name="_Hlk136869993"/>
      <w:r w:rsidRPr="00844B27">
        <w:t xml:space="preserve">Poskytovateľ je povinný zabezpečiť, aby plnenie tejto Zmluvy realizoval prostredníctvom takých osôb, ktoré sú potrebné na efektívny návrh a vybudovanie Systému v rozsahu, úrovni, kvalite a lehotách požadovaných touto Zmluvou a jej Prílohami. </w:t>
      </w:r>
      <w:bookmarkEnd w:id="238"/>
    </w:p>
    <w:p w14:paraId="6CA2EAEB" w14:textId="66D33FFB" w:rsidR="00AE4828" w:rsidRPr="00844B27" w:rsidRDefault="00AE4828" w:rsidP="00AE4828">
      <w:pPr>
        <w:pStyle w:val="KPZkladnytext"/>
        <w:jc w:val="both"/>
      </w:pPr>
    </w:p>
    <w:p w14:paraId="411B365A" w14:textId="77777777" w:rsidR="00AE4828" w:rsidRPr="00844B27" w:rsidRDefault="00AE4828" w:rsidP="00AE4828">
      <w:pPr>
        <w:pStyle w:val="KPZkladnytext"/>
        <w:jc w:val="both"/>
      </w:pPr>
    </w:p>
    <w:p w14:paraId="4C00F3A3" w14:textId="77777777" w:rsidR="00AE4828" w:rsidRPr="00844B27" w:rsidRDefault="00AE4828" w:rsidP="00AE4828">
      <w:pPr>
        <w:pStyle w:val="KPNadpis41111"/>
        <w:spacing w:before="0"/>
        <w:ind w:left="1080" w:hanging="1080"/>
      </w:pPr>
      <w:bookmarkStart w:id="239" w:name="_Toc135731373"/>
      <w:bookmarkStart w:id="240" w:name="_Toc147841602"/>
      <w:r w:rsidRPr="00844B27">
        <w:t>Pracovno-právne predpisy</w:t>
      </w:r>
      <w:bookmarkEnd w:id="239"/>
      <w:bookmarkEnd w:id="240"/>
    </w:p>
    <w:p w14:paraId="5B8F7EFE" w14:textId="77777777" w:rsidR="00AE4828" w:rsidRPr="00844B27" w:rsidRDefault="00AE4828" w:rsidP="00AE4828">
      <w:pPr>
        <w:pStyle w:val="KPZkladnytext"/>
        <w:jc w:val="both"/>
      </w:pPr>
    </w:p>
    <w:p w14:paraId="2B07BAC1" w14:textId="77777777" w:rsidR="00AE4828" w:rsidRPr="00844B27" w:rsidRDefault="00AE4828" w:rsidP="00AE4828">
      <w:pPr>
        <w:pStyle w:val="KPZkladnytext"/>
        <w:jc w:val="both"/>
      </w:pPr>
      <w:bookmarkStart w:id="241" w:name="_Hlk136870009"/>
      <w:r w:rsidRPr="00844B27">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bookmarkEnd w:id="241"/>
    </w:p>
    <w:p w14:paraId="629447D7" w14:textId="77777777" w:rsidR="00AE4828" w:rsidRPr="00844B27" w:rsidRDefault="00AE4828" w:rsidP="00AE4828">
      <w:pPr>
        <w:pStyle w:val="KPZkladnytext"/>
        <w:jc w:val="both"/>
      </w:pPr>
    </w:p>
    <w:p w14:paraId="6D94F91D" w14:textId="77777777" w:rsidR="00AE4828" w:rsidRPr="00844B27" w:rsidRDefault="00AE4828" w:rsidP="00AE4828">
      <w:pPr>
        <w:pStyle w:val="KPNadpis41111"/>
        <w:spacing w:before="0"/>
        <w:ind w:left="1080" w:hanging="1080"/>
      </w:pPr>
      <w:bookmarkStart w:id="242" w:name="_Toc135731374"/>
      <w:bookmarkStart w:id="243" w:name="_Toc147841603"/>
      <w:r w:rsidRPr="00844B27">
        <w:t>Kvalifikácia a kompetencie Personálu Poskytovateľa</w:t>
      </w:r>
      <w:bookmarkEnd w:id="242"/>
      <w:bookmarkEnd w:id="243"/>
    </w:p>
    <w:p w14:paraId="0725D0F7" w14:textId="77777777" w:rsidR="00AE4828" w:rsidRPr="00844B27" w:rsidRDefault="00AE4828" w:rsidP="00AE4828">
      <w:pPr>
        <w:pStyle w:val="KPZkladnytext"/>
        <w:jc w:val="both"/>
      </w:pPr>
    </w:p>
    <w:p w14:paraId="50CE37EC" w14:textId="77777777" w:rsidR="00AE4828" w:rsidRPr="00844B27" w:rsidRDefault="00AE4828" w:rsidP="00AE4828">
      <w:pPr>
        <w:pStyle w:val="KPZkladnytext"/>
        <w:jc w:val="both"/>
      </w:pPr>
      <w:bookmarkStart w:id="244" w:name="_Hlk136870025"/>
      <w:r w:rsidRPr="00844B27">
        <w:t>Personál Poskytovateľa bude riadne a plne kvalifikovaný, kompetentný a bude mať dostatočné skúsenosti vo svojich príslušných odboroch a profesiách.</w:t>
      </w:r>
      <w:bookmarkEnd w:id="244"/>
    </w:p>
    <w:p w14:paraId="12442850" w14:textId="77777777" w:rsidR="00AE4828" w:rsidRPr="00844B27" w:rsidRDefault="00AE4828" w:rsidP="00AE4828">
      <w:pPr>
        <w:pStyle w:val="KPZkladnytext"/>
        <w:jc w:val="both"/>
      </w:pPr>
    </w:p>
    <w:p w14:paraId="5BCB34CA" w14:textId="77777777" w:rsidR="00AE4828" w:rsidRPr="00844B27" w:rsidRDefault="00AE4828" w:rsidP="00AE4828">
      <w:pPr>
        <w:pStyle w:val="KPZkladnytext"/>
        <w:jc w:val="both"/>
      </w:pPr>
    </w:p>
    <w:p w14:paraId="1DB51E46" w14:textId="77777777" w:rsidR="00AE4828" w:rsidRPr="00844B27" w:rsidRDefault="00AE4828" w:rsidP="00AE4828">
      <w:pPr>
        <w:pStyle w:val="KPZkladnytext"/>
        <w:jc w:val="both"/>
      </w:pPr>
    </w:p>
    <w:p w14:paraId="485724B1" w14:textId="77777777" w:rsidR="00AE4828" w:rsidRPr="00844B27" w:rsidRDefault="00AE4828" w:rsidP="00AE4828">
      <w:pPr>
        <w:pStyle w:val="KPNadpis41111"/>
        <w:spacing w:before="0"/>
        <w:ind w:left="1080" w:hanging="1080"/>
      </w:pPr>
      <w:bookmarkStart w:id="245" w:name="_Toc135731375"/>
      <w:bookmarkStart w:id="246" w:name="_Toc147841604"/>
      <w:r w:rsidRPr="00844B27">
        <w:t>Záznamy o Personáli Poskytovateľa</w:t>
      </w:r>
      <w:bookmarkEnd w:id="245"/>
      <w:bookmarkEnd w:id="246"/>
    </w:p>
    <w:p w14:paraId="52277C28" w14:textId="77777777" w:rsidR="00AE4828" w:rsidRPr="00844B27" w:rsidRDefault="00AE4828" w:rsidP="00AE4828">
      <w:pPr>
        <w:pStyle w:val="KPZkladnytext"/>
        <w:jc w:val="both"/>
      </w:pPr>
    </w:p>
    <w:p w14:paraId="4FD2ECE9" w14:textId="77777777" w:rsidR="00AE4828" w:rsidRPr="00844B27" w:rsidRDefault="00AE4828" w:rsidP="00AE4828">
      <w:pPr>
        <w:pStyle w:val="KPZkladnytext"/>
        <w:jc w:val="both"/>
      </w:pPr>
      <w:bookmarkStart w:id="247" w:name="_Hlk136875379"/>
      <w:r w:rsidRPr="00844B27">
        <w:t>Poskytovateľ bude priebežne viesť a na žiadosť Objednávateľa odovzdá Objednávateľovi záznamy o činnostiach Personálu Poskytovateľa.</w:t>
      </w:r>
      <w:bookmarkEnd w:id="247"/>
    </w:p>
    <w:p w14:paraId="69D79370" w14:textId="77777777" w:rsidR="00AE4828" w:rsidRPr="00844B27" w:rsidRDefault="00AE4828" w:rsidP="00AE4828">
      <w:pPr>
        <w:pStyle w:val="KPZkladnytext"/>
      </w:pPr>
    </w:p>
    <w:p w14:paraId="0E402601" w14:textId="77777777" w:rsidR="00AE4828" w:rsidRPr="00844B27" w:rsidRDefault="00AE4828" w:rsidP="00AE4828">
      <w:pPr>
        <w:pStyle w:val="KPNadpis3111"/>
        <w:numPr>
          <w:ilvl w:val="0"/>
          <w:numId w:val="37"/>
        </w:numPr>
        <w:spacing w:before="0"/>
        <w:ind w:hanging="720"/>
      </w:pPr>
      <w:bookmarkStart w:id="248" w:name="_Toc135731376"/>
      <w:bookmarkStart w:id="249" w:name="_Toc147841605"/>
      <w:r w:rsidRPr="00844B27">
        <w:t>Udržiavanie a obnovovanie súhlasov a povolení</w:t>
      </w:r>
      <w:bookmarkEnd w:id="248"/>
      <w:bookmarkEnd w:id="249"/>
    </w:p>
    <w:p w14:paraId="4DFEA092" w14:textId="77777777" w:rsidR="00AE4828" w:rsidRPr="00844B27" w:rsidRDefault="00AE4828" w:rsidP="00AE4828">
      <w:pPr>
        <w:pStyle w:val="KPZkladnytext"/>
      </w:pPr>
    </w:p>
    <w:p w14:paraId="3C62E153" w14:textId="77777777" w:rsidR="00AE4828" w:rsidRPr="00844B27" w:rsidRDefault="00AE4828" w:rsidP="00AE4828">
      <w:pPr>
        <w:pStyle w:val="KPZkladnytext"/>
        <w:jc w:val="both"/>
      </w:pPr>
      <w:bookmarkStart w:id="250" w:name="_Hlk136870078"/>
      <w:r w:rsidRPr="00844B27">
        <w:t>Poskytovateľ je povinný udržiavať a obnovovať po dobu trvania Zmluvy všetky súhlasy, povolenia, oprávnenia a licencie potrebné na riadne plnenie tejto Zmluvy v súlade so Zmluvou a Právnym poriadkom.</w:t>
      </w:r>
      <w:bookmarkEnd w:id="250"/>
    </w:p>
    <w:p w14:paraId="386AF04A" w14:textId="77777777" w:rsidR="00AE4828" w:rsidRPr="00844B27" w:rsidRDefault="00AE4828" w:rsidP="00AE4828">
      <w:pPr>
        <w:pStyle w:val="KPZkladnytext"/>
      </w:pPr>
    </w:p>
    <w:p w14:paraId="79911721" w14:textId="77777777" w:rsidR="00AE4828" w:rsidRPr="00844B27" w:rsidRDefault="00AE4828" w:rsidP="00AE4828">
      <w:pPr>
        <w:pStyle w:val="KPNadpis3111"/>
        <w:numPr>
          <w:ilvl w:val="0"/>
          <w:numId w:val="37"/>
        </w:numPr>
        <w:spacing w:before="0"/>
        <w:ind w:hanging="720"/>
      </w:pPr>
      <w:bookmarkStart w:id="251" w:name="_Toc135731377"/>
      <w:bookmarkStart w:id="252" w:name="_Toc147841606"/>
      <w:r w:rsidRPr="00844B27">
        <w:t>Poistenie</w:t>
      </w:r>
      <w:bookmarkEnd w:id="251"/>
      <w:bookmarkEnd w:id="252"/>
    </w:p>
    <w:p w14:paraId="4E313B6F" w14:textId="77777777" w:rsidR="00AE4828" w:rsidRPr="00844B27" w:rsidRDefault="00AE4828" w:rsidP="00AE4828">
      <w:pPr>
        <w:pStyle w:val="KPZkladnytext"/>
      </w:pPr>
    </w:p>
    <w:p w14:paraId="51C1E146" w14:textId="77777777" w:rsidR="00AE4828" w:rsidRPr="00844B27" w:rsidRDefault="00AE4828" w:rsidP="00AE4828">
      <w:pPr>
        <w:pStyle w:val="KPZkladnytext"/>
        <w:jc w:val="both"/>
      </w:pPr>
      <w:r w:rsidRPr="00844B27">
        <w:t xml:space="preserve">Poskytovateľ sa zaväzuje do 30 Dní odo Dňa účinnosti Zmluvy, uzavrieť, a počas trvania Zmluvy udržiavať poistné zmluvy, ktoré zabezpečia poistenie za škody spôsobené činnosťou Poskytovateľa s poistným limitom 5.000.000,00 EUR (slovom: </w:t>
      </w:r>
      <w:proofErr w:type="spellStart"/>
      <w:r w:rsidRPr="00844B27">
        <w:t>päťmiliónov</w:t>
      </w:r>
      <w:proofErr w:type="spellEnd"/>
      <w:r w:rsidRPr="00844B27">
        <w:t xml:space="preserve"> eur) a bezodkladne poskytnúť Objednávateľovi kópie týchto poistných zmlúv. Splnenie tohto záväzku Poskytovateľa podlieha predchádzajúcemu písomnému súhlasu Objednávateľa so znením textácie poistných zmlúv.</w:t>
      </w:r>
    </w:p>
    <w:p w14:paraId="15EC0D01" w14:textId="77777777" w:rsidR="00AE4828" w:rsidRPr="00844B27" w:rsidRDefault="00AE4828" w:rsidP="00AE4828">
      <w:pPr>
        <w:pStyle w:val="KPZkladnytext"/>
        <w:jc w:val="both"/>
      </w:pPr>
    </w:p>
    <w:p w14:paraId="1BBB9949" w14:textId="77777777" w:rsidR="00AE4828" w:rsidRPr="00844B27" w:rsidRDefault="00AE4828" w:rsidP="00AE4828">
      <w:pPr>
        <w:pStyle w:val="KPZkladnytext"/>
        <w:jc w:val="both"/>
      </w:pPr>
      <w:r w:rsidRPr="00844B27">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w:t>
      </w:r>
      <w:r w:rsidRPr="00844B27">
        <w:lastRenderedPageBreak/>
        <w:t xml:space="preserve">Zmluvy. Poskytovateľ je kedykoľvek na požiadanie Objednávateľa povinný predložiť Objednávateľovi poistné zmluvy a príslušné dokumenty a doklady. </w:t>
      </w:r>
    </w:p>
    <w:p w14:paraId="06F448A9" w14:textId="77777777" w:rsidR="00AE4828" w:rsidRPr="00844B27" w:rsidRDefault="00AE4828" w:rsidP="00AE4828">
      <w:pPr>
        <w:pStyle w:val="KPZkladnytext"/>
        <w:jc w:val="both"/>
      </w:pPr>
    </w:p>
    <w:p w14:paraId="64942547" w14:textId="77777777" w:rsidR="00AE4828" w:rsidRPr="00844B27" w:rsidRDefault="00AE4828" w:rsidP="00AE4828">
      <w:pPr>
        <w:pStyle w:val="KPZkladnytext"/>
        <w:jc w:val="both"/>
      </w:pPr>
      <w:r w:rsidRPr="00844B27">
        <w:t>Poskytovateľ nie je oprávnený znížiť výšku poistného krytia alebo podstatným spôsobom zmeniť podmienky poistných zmlúv počas doby poistenia bez predchádzajúceho písomného súhlasu Objednávateľa.</w:t>
      </w:r>
    </w:p>
    <w:p w14:paraId="2267033D" w14:textId="77777777" w:rsidR="00AE4828" w:rsidRPr="00844B27" w:rsidRDefault="00AE4828" w:rsidP="00AE4828">
      <w:pPr>
        <w:pStyle w:val="KPZkladnytext"/>
        <w:jc w:val="both"/>
      </w:pPr>
    </w:p>
    <w:p w14:paraId="64F40AF5" w14:textId="77777777" w:rsidR="00AE4828" w:rsidRPr="00844B27" w:rsidRDefault="00AE4828" w:rsidP="00AE4828">
      <w:pPr>
        <w:pStyle w:val="KPZkladnytext"/>
        <w:jc w:val="both"/>
      </w:pPr>
      <w:r w:rsidRPr="00844B27">
        <w:t>Ak Poskytovateľ nebude udržiavať poistenie v účinnosti tak, ako je povinný podľa tohto článku, môže Objednávateľ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r>
        <w:t xml:space="preserve"> V prípade započítania vzájomných pohľadávok postupujú Zmluvné strany v súlade s § 8 Zákona o pohľadávkach štátu.</w:t>
      </w:r>
    </w:p>
    <w:p w14:paraId="01554401" w14:textId="77777777" w:rsidR="00AE4828" w:rsidRPr="00844B27" w:rsidRDefault="00AE4828" w:rsidP="00AE4828">
      <w:pPr>
        <w:pStyle w:val="KPZkladnytext"/>
        <w:jc w:val="both"/>
      </w:pPr>
    </w:p>
    <w:p w14:paraId="3F1E9C86" w14:textId="77777777" w:rsidR="00AE4828" w:rsidRPr="00844B27" w:rsidRDefault="00AE4828" w:rsidP="00AE4828">
      <w:pPr>
        <w:pStyle w:val="KPZkladnytext"/>
        <w:jc w:val="both"/>
      </w:pPr>
      <w:r w:rsidRPr="00844B27">
        <w:t>V prípade, že Poskytovateľ nesplní podmienky príslušných poistných zmlúv, ktoré bol Poskytovateľ povinný uzavrieť, je Poskytovateľ povinný nahradiť Objednávateľovi z takéhoto Porušenia povinnosti Poskytovateľa vzniknutú škodu.</w:t>
      </w:r>
    </w:p>
    <w:p w14:paraId="1467A96F" w14:textId="77777777" w:rsidR="00AE4828" w:rsidRPr="00844B27" w:rsidRDefault="00AE4828" w:rsidP="00AE4828">
      <w:pPr>
        <w:pStyle w:val="KPZkladnytext"/>
      </w:pPr>
    </w:p>
    <w:p w14:paraId="67DBC3B7" w14:textId="77777777" w:rsidR="00AE4828" w:rsidRPr="00844B27" w:rsidRDefault="00AE4828" w:rsidP="00AE4828">
      <w:pPr>
        <w:pStyle w:val="KPNadpis3111"/>
        <w:numPr>
          <w:ilvl w:val="0"/>
          <w:numId w:val="198"/>
        </w:numPr>
        <w:spacing w:before="0"/>
        <w:ind w:left="709" w:hanging="709"/>
      </w:pPr>
      <w:bookmarkStart w:id="253" w:name="_Toc147841607"/>
      <w:r w:rsidRPr="00844B27">
        <w:t>Súčinnosť Poskytovateľa po ukončení tejto Zmluvy</w:t>
      </w:r>
      <w:bookmarkEnd w:id="253"/>
    </w:p>
    <w:p w14:paraId="74F02CC0" w14:textId="77777777" w:rsidR="00AE4828" w:rsidRPr="00844B27" w:rsidRDefault="00AE4828" w:rsidP="00AE4828">
      <w:pPr>
        <w:pStyle w:val="KPZkladnytext"/>
      </w:pPr>
    </w:p>
    <w:p w14:paraId="3CF1C9D2"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Poskytovateľ sa zaväzuje, že po odovzdaní a prevzatí Diela a riadnom skončení tejto Zmluvy poskytne primeranú a akúkoľvek aj kontinuálnu súčinnosť Objednávateľovi, resp. budúcemu poskytovateľovi služieb prevádzky, podpory a rozvoja k Dielu. </w:t>
      </w:r>
    </w:p>
    <w:p w14:paraId="22D851BC"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poskytnúť súčinnosť najmä v oblasti:</w:t>
      </w:r>
    </w:p>
    <w:p w14:paraId="5FC467F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0CD58AA9"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podpory a prípravy verejného obstarávania za účelom vysúťaženia nového poskytovateľa,</w:t>
      </w:r>
    </w:p>
    <w:p w14:paraId="773528A4"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nevyhnutnej podpory nového poskytovateľa po podpise zmluvy,</w:t>
      </w:r>
    </w:p>
    <w:p w14:paraId="4D652512"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konkrétnych konzultácii vzťahujúcim sa k Dielu, a to aj po uplynutí platnosti a účinnosti tejto Zmluvy.</w:t>
      </w:r>
    </w:p>
    <w:p w14:paraId="3C4C095E"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4C102F38" w14:textId="611032BB"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Objednávateľ a Poskytovateľ sa dohodli, že súčinnosť v zmysle tohto článku Zmluvy </w:t>
      </w:r>
      <w:r w:rsidR="00E55469">
        <w:rPr>
          <w:rFonts w:ascii="Century Gothic" w:eastAsiaTheme="minorHAnsi" w:hAnsi="Century Gothic" w:cstheme="minorBidi"/>
          <w:kern w:val="2"/>
          <w:sz w:val="20"/>
          <w:lang w:eastAsia="en-US"/>
          <w14:ligatures w14:val="standardContextual"/>
        </w:rPr>
        <w:t xml:space="preserve">v rozsahu 100 človekodní </w:t>
      </w:r>
      <w:r w:rsidRPr="00844B27">
        <w:rPr>
          <w:rFonts w:ascii="Century Gothic" w:eastAsiaTheme="minorHAnsi" w:hAnsi="Century Gothic" w:cstheme="minorBidi"/>
          <w:kern w:val="2"/>
          <w:sz w:val="20"/>
          <w:lang w:eastAsia="en-US"/>
          <w14:ligatures w14:val="standardContextual"/>
        </w:rPr>
        <w:t>je súčasťou Ceny.</w:t>
      </w:r>
    </w:p>
    <w:p w14:paraId="23F0498B"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544216F0"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že pri predčasnom ukončení tejto Zmluvy zo strany Objednávateľa a zmene subjektu na strane Poskytovateľa poskytne Objednávateľovi alebo subjektu určenému Objednávateľom primeranú súčinnosť pri prechode na nový subjekt na strane Poskytovateľa, najmä v oblasti architektúry a integrácie informačných systémov a informuje nový subjekt na strane Poskytovateľa o všetkých procesných a iných úkonoch pri plnení tejto Zmluvy so zreteľom na úkony týkajúce sa odovzdania Diela alebo jeho časti. Poskytovateľ je povinný poskytnúť súčinnosť novému subjektu na strane Poskytovateľa podľa tohto bodu v období maximálne 6 Mesiacov od predčasného ukončenia tejto Zmluvy. Zmluvné strany môžu  za týmto účelom podpísať dodatok k Zmluve, ktorého predmetom bude poskytnutie súčinnosti tretej strane teda novému subjektu na strane Poskytovateľa.</w:t>
      </w:r>
    </w:p>
    <w:p w14:paraId="0676CCEF" w14:textId="77777777" w:rsidR="00AE4828" w:rsidRPr="00844B27" w:rsidRDefault="00AE4828" w:rsidP="00AE4828">
      <w:pPr>
        <w:pStyle w:val="KPZkladnytext"/>
      </w:pPr>
    </w:p>
    <w:p w14:paraId="16A094D7" w14:textId="77777777" w:rsidR="00AE4828" w:rsidRPr="00844B27" w:rsidRDefault="00AE4828" w:rsidP="00AE4828">
      <w:pPr>
        <w:pStyle w:val="KPNadpis2"/>
        <w:numPr>
          <w:ilvl w:val="0"/>
          <w:numId w:val="36"/>
        </w:numPr>
        <w:spacing w:before="0" w:after="0"/>
        <w:ind w:left="426" w:hanging="426"/>
      </w:pPr>
      <w:bookmarkStart w:id="254" w:name="_Toc135731379"/>
      <w:bookmarkStart w:id="255" w:name="_Toc147841608"/>
      <w:r w:rsidRPr="00844B27">
        <w:t>Práva a povinnosti Objednávateľa</w:t>
      </w:r>
      <w:bookmarkEnd w:id="254"/>
      <w:bookmarkEnd w:id="255"/>
    </w:p>
    <w:p w14:paraId="297AAF6F" w14:textId="77777777" w:rsidR="00AE4828" w:rsidRPr="00844B27" w:rsidRDefault="00AE4828" w:rsidP="00AE4828">
      <w:pPr>
        <w:pStyle w:val="KPZkladnytext"/>
      </w:pPr>
    </w:p>
    <w:p w14:paraId="62A8F90F" w14:textId="77777777" w:rsidR="00AE4828" w:rsidRPr="00844B27" w:rsidRDefault="00AE4828" w:rsidP="00AE4828">
      <w:pPr>
        <w:pStyle w:val="KPNadpis3111"/>
        <w:numPr>
          <w:ilvl w:val="0"/>
          <w:numId w:val="39"/>
        </w:numPr>
        <w:spacing w:before="0"/>
        <w:ind w:hanging="720"/>
      </w:pPr>
      <w:bookmarkStart w:id="256" w:name="_Toc135731380"/>
      <w:bookmarkStart w:id="257" w:name="_Toc147841609"/>
      <w:r w:rsidRPr="00844B27">
        <w:t>Všeobecné povinnosti Objednávateľa</w:t>
      </w:r>
      <w:bookmarkEnd w:id="256"/>
      <w:bookmarkEnd w:id="257"/>
    </w:p>
    <w:p w14:paraId="07679616" w14:textId="77777777" w:rsidR="00AE4828" w:rsidRPr="00844B27" w:rsidRDefault="00AE4828" w:rsidP="00AE4828">
      <w:pPr>
        <w:pStyle w:val="KPZkladnytext"/>
      </w:pPr>
    </w:p>
    <w:p w14:paraId="2BF5711B" w14:textId="77777777" w:rsidR="00AE4828" w:rsidRPr="00844B27" w:rsidRDefault="00AE4828" w:rsidP="00AE4828">
      <w:pPr>
        <w:pStyle w:val="KPZkladnytext"/>
        <w:jc w:val="both"/>
      </w:pPr>
      <w:bookmarkStart w:id="258" w:name="_Hlk136870101"/>
      <w:r w:rsidRPr="00844B27">
        <w:t>Objednávateľ je povinný zaplatiť Poskytovateľovi Cenu v súlade s touto Zmluvou, pričom výška Ceny môže podliehať úpravám podľa čl. XV tejto Zmluvy a splniť ďalšie povinnosti stanovené v Zmluve.</w:t>
      </w:r>
    </w:p>
    <w:bookmarkEnd w:id="258"/>
    <w:p w14:paraId="0200EB9C" w14:textId="77777777" w:rsidR="00AE4828" w:rsidRPr="00844B27" w:rsidRDefault="00AE4828" w:rsidP="00AE4828">
      <w:pPr>
        <w:pStyle w:val="KPZkladnytext"/>
      </w:pPr>
    </w:p>
    <w:p w14:paraId="785B6821" w14:textId="77777777" w:rsidR="00AE4828" w:rsidRPr="00844B27" w:rsidRDefault="00AE4828" w:rsidP="00AE4828">
      <w:pPr>
        <w:pStyle w:val="KPNadpis3111"/>
        <w:numPr>
          <w:ilvl w:val="0"/>
          <w:numId w:val="39"/>
        </w:numPr>
        <w:spacing w:before="0"/>
        <w:ind w:hanging="720"/>
      </w:pPr>
      <w:bookmarkStart w:id="259" w:name="_Toc135731381"/>
      <w:bookmarkStart w:id="260" w:name="_Toc147841610"/>
      <w:r w:rsidRPr="00844B27">
        <w:t>Súčinnosť</w:t>
      </w:r>
      <w:bookmarkEnd w:id="259"/>
      <w:bookmarkEnd w:id="260"/>
    </w:p>
    <w:p w14:paraId="65B6BD7D" w14:textId="77777777" w:rsidR="00AE4828" w:rsidRPr="00844B27" w:rsidRDefault="00AE4828" w:rsidP="00AE4828">
      <w:pPr>
        <w:pStyle w:val="KPZkladnytext"/>
      </w:pPr>
    </w:p>
    <w:p w14:paraId="2E904CC9" w14:textId="611E884D" w:rsidR="00AE4828" w:rsidRPr="00844B27" w:rsidRDefault="00AE4828" w:rsidP="00AE4828">
      <w:pPr>
        <w:pStyle w:val="KPZkladnytext"/>
        <w:jc w:val="both"/>
      </w:pPr>
      <w:r w:rsidRPr="00844B27">
        <w:t>Objednávateľ na žiadosť Poskytovateľa poskytne nevyhnutnú súčinnosť spočívajúcu v udelení potrebných plnomocenstiev pre Poskytovateľa, udelení súhlasov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pätnástich 1</w:t>
      </w:r>
      <w:r w:rsidR="00DD04E7">
        <w:t>0</w:t>
      </w:r>
      <w:r w:rsidRPr="00844B27">
        <w:t xml:space="preserve"> Dní vopred, Objednávateľa písomne požiadať o udelenie takýchto plnomocenstiev a súhlasov, v opačnom prípade zodpovedá za spôsobenú škodu.</w:t>
      </w:r>
    </w:p>
    <w:p w14:paraId="70DE95D4" w14:textId="77777777" w:rsidR="00AE4828" w:rsidRPr="00844B27" w:rsidRDefault="00AE4828" w:rsidP="00AE4828">
      <w:pPr>
        <w:pStyle w:val="KPZkladnytext"/>
      </w:pPr>
    </w:p>
    <w:p w14:paraId="2626EBEA" w14:textId="77777777" w:rsidR="00AE4828" w:rsidRPr="00844B27" w:rsidRDefault="00AE4828" w:rsidP="00AE4828">
      <w:pPr>
        <w:pStyle w:val="KPNadpis3111"/>
        <w:numPr>
          <w:ilvl w:val="0"/>
          <w:numId w:val="39"/>
        </w:numPr>
        <w:spacing w:before="0"/>
        <w:ind w:hanging="720"/>
      </w:pPr>
      <w:bookmarkStart w:id="261" w:name="_Toc134709361"/>
      <w:bookmarkStart w:id="262" w:name="_Toc134709362"/>
      <w:bookmarkStart w:id="263" w:name="_Toc135731382"/>
      <w:bookmarkStart w:id="264" w:name="_Toc147841611"/>
      <w:bookmarkEnd w:id="261"/>
      <w:bookmarkEnd w:id="262"/>
      <w:r w:rsidRPr="00844B27">
        <w:t>Personál Objednávateľa</w:t>
      </w:r>
      <w:bookmarkEnd w:id="263"/>
      <w:bookmarkEnd w:id="264"/>
    </w:p>
    <w:p w14:paraId="3E353A43" w14:textId="77777777" w:rsidR="00AE4828" w:rsidRPr="00844B27" w:rsidRDefault="00AE4828" w:rsidP="00AE4828">
      <w:pPr>
        <w:pStyle w:val="KPZkladnytext"/>
      </w:pPr>
    </w:p>
    <w:p w14:paraId="1B08F668" w14:textId="77777777" w:rsidR="00AE4828" w:rsidRPr="00844B27" w:rsidRDefault="00AE4828" w:rsidP="00AE4828">
      <w:pPr>
        <w:pStyle w:val="KPZkladnytext"/>
        <w:jc w:val="both"/>
      </w:pPr>
      <w:r w:rsidRPr="00844B27">
        <w:t>Objednávateľ je povinný zabezpečiť, aby Personál Objednávateľa v nevyhnutnom rozsahu spolupracoval s Poskytovateľom. Rozsah a podmienky takejto spolupráce budú upravené v Projektovom pláne.</w:t>
      </w:r>
    </w:p>
    <w:p w14:paraId="41E1B3FF" w14:textId="77777777" w:rsidR="00AE4828" w:rsidRPr="00844B27" w:rsidRDefault="00AE4828" w:rsidP="00AE4828">
      <w:pPr>
        <w:pStyle w:val="KPZkladnytext"/>
        <w:jc w:val="both"/>
      </w:pPr>
    </w:p>
    <w:p w14:paraId="0AC30AAB" w14:textId="77777777" w:rsidR="00AE4828" w:rsidRPr="00844B27" w:rsidRDefault="00AE4828" w:rsidP="00AE4828">
      <w:pPr>
        <w:pStyle w:val="KPZkladnytext"/>
        <w:jc w:val="both"/>
      </w:pPr>
      <w:r w:rsidRPr="00844B27">
        <w:t>Na základe žiadosti Personálu Objednávateľa Poskytovateľ zabezpečí Personálu Objednávateľa potrebný prístup ku všetkým Komponentom Systému, a to na dobu a v termínoch uvedených v takejto žiadosti.</w:t>
      </w:r>
    </w:p>
    <w:p w14:paraId="777CEB1B" w14:textId="77777777" w:rsidR="00AE4828" w:rsidRPr="00844B27" w:rsidRDefault="00AE4828" w:rsidP="00AE4828">
      <w:pPr>
        <w:pStyle w:val="KPNadpis41111"/>
        <w:spacing w:before="0"/>
      </w:pPr>
      <w:bookmarkStart w:id="265" w:name="_Toc135731383"/>
      <w:bookmarkStart w:id="266" w:name="_Toc147841612"/>
      <w:r w:rsidRPr="00844B27">
        <w:t>Zástupca Objednávateľa</w:t>
      </w:r>
      <w:bookmarkEnd w:id="265"/>
      <w:bookmarkEnd w:id="266"/>
    </w:p>
    <w:p w14:paraId="0E54525D" w14:textId="77777777" w:rsidR="00AE4828" w:rsidRPr="00844B27" w:rsidRDefault="00AE4828" w:rsidP="00AE4828">
      <w:pPr>
        <w:pStyle w:val="KPZkladnytext"/>
        <w:jc w:val="both"/>
      </w:pPr>
    </w:p>
    <w:p w14:paraId="53E86E75" w14:textId="77777777" w:rsidR="00AE4828" w:rsidRPr="00844B27" w:rsidRDefault="00AE4828" w:rsidP="00AE4828">
      <w:pPr>
        <w:pStyle w:val="KPZkladnytext"/>
        <w:jc w:val="both"/>
      </w:pPr>
      <w:bookmarkStart w:id="267" w:name="_Hlk136870321"/>
      <w:r w:rsidRPr="00844B27">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6E272F2" w14:textId="77777777" w:rsidR="00AE4828" w:rsidRPr="00844B27" w:rsidRDefault="00AE4828" w:rsidP="00AE4828">
      <w:pPr>
        <w:pStyle w:val="KPZkladnytext"/>
        <w:jc w:val="both"/>
      </w:pPr>
    </w:p>
    <w:p w14:paraId="08606BBC" w14:textId="77777777" w:rsidR="00AE4828" w:rsidRPr="00844B27" w:rsidRDefault="00AE4828" w:rsidP="00AE4828">
      <w:pPr>
        <w:pStyle w:val="KPZkladnytext"/>
        <w:jc w:val="both"/>
      </w:pPr>
      <w:r w:rsidRPr="00844B27">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bookmarkEnd w:id="267"/>
    </w:p>
    <w:p w14:paraId="7611B926" w14:textId="77777777" w:rsidR="00AE4828" w:rsidRPr="00844B27" w:rsidRDefault="00AE4828" w:rsidP="00AE4828">
      <w:pPr>
        <w:pStyle w:val="KPZkladnytext"/>
      </w:pPr>
    </w:p>
    <w:p w14:paraId="20F8ED4E" w14:textId="77777777" w:rsidR="00AE4828" w:rsidRPr="00844B27" w:rsidRDefault="00AE4828" w:rsidP="00AE4828">
      <w:pPr>
        <w:pStyle w:val="KPNadpis3111"/>
        <w:numPr>
          <w:ilvl w:val="0"/>
          <w:numId w:val="39"/>
        </w:numPr>
        <w:spacing w:before="0"/>
        <w:ind w:hanging="720"/>
      </w:pPr>
      <w:bookmarkStart w:id="268" w:name="_Toc135731387"/>
      <w:bookmarkStart w:id="269" w:name="_Toc147841613"/>
      <w:r w:rsidRPr="00844B27">
        <w:t>Poskytovatelia vybraní Objednávateľom</w:t>
      </w:r>
      <w:bookmarkEnd w:id="268"/>
      <w:bookmarkEnd w:id="269"/>
    </w:p>
    <w:p w14:paraId="08B47E9D" w14:textId="77777777" w:rsidR="00AE4828" w:rsidRPr="00844B27" w:rsidRDefault="00AE4828" w:rsidP="00AE4828">
      <w:pPr>
        <w:pStyle w:val="KPZkladnytext"/>
      </w:pPr>
    </w:p>
    <w:p w14:paraId="0F6A0622" w14:textId="77777777" w:rsidR="00AE4828" w:rsidRPr="00844B27" w:rsidRDefault="00AE4828" w:rsidP="00AE4828">
      <w:pPr>
        <w:pStyle w:val="KPZkladnytext"/>
        <w:jc w:val="both"/>
      </w:pPr>
      <w:r w:rsidRPr="00844B27">
        <w:t xml:space="preserve">Objednávateľ si vyhradzuje právo vstúpiť do samostatných zmluvných vzťahov v súvislosti s návrhom alebo vybudovaním Systému v rámci niektorej Fázy plnenia Zmluvy, </w:t>
      </w:r>
      <w:r w:rsidRPr="00844B27">
        <w:lastRenderedPageBreak/>
        <w:t>zabezpečovaním dodávok alebo poskytovaním služieb, ktoré nie sú súčasťou plnenia tejto Zmluvy. Takéto samostatné zmluvné vzťahy však nemôžu zúžiť rozsah plnenia Poskytovateľa podľa tejto Zmluvy.</w:t>
      </w:r>
    </w:p>
    <w:p w14:paraId="717A098F" w14:textId="77777777" w:rsidR="00AE4828" w:rsidRPr="00844B27" w:rsidRDefault="00AE4828" w:rsidP="00AE4828">
      <w:pPr>
        <w:pStyle w:val="KPZkladnytext"/>
        <w:jc w:val="both"/>
      </w:pPr>
    </w:p>
    <w:p w14:paraId="71CDB087" w14:textId="77777777" w:rsidR="00AE4828" w:rsidRPr="00844B27" w:rsidRDefault="00AE4828" w:rsidP="00AE4828">
      <w:pPr>
        <w:pStyle w:val="KPZkladnytext"/>
        <w:jc w:val="both"/>
      </w:pPr>
      <w:r w:rsidRPr="00844B27">
        <w:t>Poskytovateľ je povinný oznámiť Objednávateľovi všetky zrejmé nedostatky v práci ostatných poskytovateľov vybraných Objednávateľom, ktoré môžu mať vplyv na riadne, plne funkčné, bezporuchové a nepretržité prevádzkovanie Systému podľa tejto Zmluvy a jej Príloh, ihneď potom, ako sa o nich dozvie alebo s vynaložením riadnej odbornej starostlivosti mal a mohol dozvedieť. V prípade opomenutia takéhoto oznámenia nebude Poskytovateľ oprávnený vznášať nároky voči Objednávateľovi v súvislosti so sťažením návrhu alebo budovania Systému v dôsledku nedostatkov v plnení poskytovateľmi vybranými Objednávateľom.</w:t>
      </w:r>
    </w:p>
    <w:p w14:paraId="7AFA155D" w14:textId="77777777" w:rsidR="00AE4828" w:rsidRPr="00844B27" w:rsidRDefault="00AE4828" w:rsidP="00AE4828">
      <w:pPr>
        <w:pStyle w:val="KPZkladnytext"/>
        <w:jc w:val="both"/>
      </w:pPr>
    </w:p>
    <w:p w14:paraId="67128765" w14:textId="77777777" w:rsidR="00AE4828" w:rsidRPr="00844B27" w:rsidRDefault="00AE4828" w:rsidP="00AE4828">
      <w:pPr>
        <w:pStyle w:val="KPZkladnytext"/>
        <w:jc w:val="both"/>
      </w:pPr>
      <w:r w:rsidRPr="00844B27">
        <w:t>Poskytovateľ je povinný poskytovateľom vybraným Objednávateľom poskytnúť potrebnú súčinnosť. Na tieto účely je Objednávateľ tiež oprávnený poskytnúť poskytovateľom vybraným Objednávateľom informácie a údaje týkajúce sa Zmluvy.</w:t>
      </w:r>
    </w:p>
    <w:p w14:paraId="4CE11C36" w14:textId="77777777" w:rsidR="00AE4828" w:rsidRPr="00844B27" w:rsidRDefault="00AE4828" w:rsidP="00AE4828">
      <w:pPr>
        <w:pStyle w:val="KPZkladnytext"/>
        <w:jc w:val="both"/>
      </w:pPr>
    </w:p>
    <w:p w14:paraId="73041A62" w14:textId="77777777" w:rsidR="00AE4828" w:rsidRPr="00844B27" w:rsidRDefault="00AE4828" w:rsidP="00AE4828">
      <w:pPr>
        <w:pStyle w:val="KPZkladnytext"/>
        <w:jc w:val="both"/>
      </w:pPr>
      <w:r w:rsidRPr="00844B27">
        <w:t>Poskytovateľ nezodpovedá za akékoľvek konanie alebo zanedbanie povinností akéhokoľvek poskytovateľa vybraného Objednávateľom.</w:t>
      </w:r>
    </w:p>
    <w:p w14:paraId="7F750879" w14:textId="77777777" w:rsidR="00AE4828" w:rsidRPr="00844B27" w:rsidRDefault="00AE4828" w:rsidP="00AE4828">
      <w:pPr>
        <w:pStyle w:val="KPZkladnytext"/>
        <w:jc w:val="both"/>
      </w:pPr>
    </w:p>
    <w:p w14:paraId="47D3194B" w14:textId="77777777" w:rsidR="00AE4828" w:rsidRPr="00844B27" w:rsidRDefault="00AE4828" w:rsidP="00AE4828">
      <w:pPr>
        <w:pStyle w:val="KPNadpis3111"/>
        <w:numPr>
          <w:ilvl w:val="0"/>
          <w:numId w:val="39"/>
        </w:numPr>
        <w:spacing w:before="0"/>
        <w:ind w:hanging="720"/>
      </w:pPr>
      <w:bookmarkStart w:id="270" w:name="_Toc135731389"/>
      <w:bookmarkStart w:id="271" w:name="_Toc147841614"/>
      <w:r w:rsidRPr="00844B27">
        <w:t>Opcie</w:t>
      </w:r>
      <w:bookmarkEnd w:id="270"/>
      <w:bookmarkEnd w:id="271"/>
    </w:p>
    <w:p w14:paraId="087E3E85" w14:textId="77777777" w:rsidR="00AE4828" w:rsidRPr="00844B27" w:rsidRDefault="00AE4828" w:rsidP="00AE4828">
      <w:pPr>
        <w:pStyle w:val="KPZkladnytext"/>
      </w:pPr>
    </w:p>
    <w:p w14:paraId="6E3139D9" w14:textId="77777777" w:rsidR="00AE4828" w:rsidRPr="00844B27" w:rsidRDefault="00AE4828" w:rsidP="00AE4828">
      <w:pPr>
        <w:pStyle w:val="KPZkladnytext"/>
        <w:jc w:val="both"/>
      </w:pPr>
      <w:r w:rsidRPr="00844B27">
        <w:t xml:space="preserve">Objednávateľ si vyhradzuje právo na dodanie dodatočných Komponentov Systému, a to </w:t>
      </w:r>
      <w:r>
        <w:t xml:space="preserve">na základe jeho objednávky a </w:t>
      </w:r>
      <w:r w:rsidRPr="00844B27">
        <w:t>za podmienok stanovených Zmluvou a jej Prílohami, pričom toto právo si Objednávateľ môže uplatniť najneskôr do 3 Rokov odo Dňa účinnosti Zmluvy.</w:t>
      </w:r>
    </w:p>
    <w:p w14:paraId="7185293F" w14:textId="77777777" w:rsidR="00AE4828" w:rsidRPr="00844B27" w:rsidRDefault="00AE4828" w:rsidP="00AE4828">
      <w:pPr>
        <w:pStyle w:val="KPZkladnytext"/>
        <w:jc w:val="both"/>
      </w:pPr>
      <w:r w:rsidRPr="00844B27">
        <w:t>Poskytovateľ sa zaväzuje, že dodatočne dodané Komponenty Systému na základe uplatnenia práva Objednávateľom budú dodané a sfunkčnené v požadovanej kvalite a v súlade s požiadavkami uvedenými v tejto Zmluve a všetkých jej Prílohách.</w:t>
      </w:r>
      <w:r>
        <w:t xml:space="preserve"> </w:t>
      </w:r>
    </w:p>
    <w:p w14:paraId="1C8C59FD" w14:textId="77777777" w:rsidR="00AE4828" w:rsidRPr="00844B27" w:rsidRDefault="00AE4828" w:rsidP="00AE4828">
      <w:pPr>
        <w:pStyle w:val="KPZkladnytext"/>
      </w:pPr>
    </w:p>
    <w:p w14:paraId="4F64FB60" w14:textId="77777777" w:rsidR="00AE4828" w:rsidRPr="00844B27" w:rsidRDefault="00AE4828" w:rsidP="00AE4828">
      <w:pPr>
        <w:pStyle w:val="KPNadpis3111"/>
        <w:numPr>
          <w:ilvl w:val="0"/>
          <w:numId w:val="39"/>
        </w:numPr>
        <w:spacing w:before="0"/>
        <w:ind w:hanging="720"/>
      </w:pPr>
      <w:bookmarkStart w:id="272" w:name="_Toc135731390"/>
      <w:bookmarkStart w:id="273" w:name="_Toc147841615"/>
      <w:r w:rsidRPr="00844B27">
        <w:t>Obmedzenie plnenia v jednotlivých Fázach plnenia Zmluvy</w:t>
      </w:r>
      <w:bookmarkEnd w:id="272"/>
      <w:bookmarkEnd w:id="273"/>
    </w:p>
    <w:p w14:paraId="700C821D" w14:textId="77777777" w:rsidR="00AE4828" w:rsidRPr="00844B27" w:rsidRDefault="00AE4828" w:rsidP="00AE4828">
      <w:pPr>
        <w:pStyle w:val="KPZkladnytext"/>
      </w:pPr>
    </w:p>
    <w:p w14:paraId="2AE8967C" w14:textId="77777777" w:rsidR="00AE4828" w:rsidRPr="00844B27" w:rsidRDefault="00AE4828" w:rsidP="00AE4828">
      <w:pPr>
        <w:pStyle w:val="KPZkladnytext"/>
        <w:jc w:val="both"/>
      </w:pPr>
      <w:r w:rsidRPr="00844B27">
        <w:t>Objednávateľ si z dôvodu zmien v Právnom poriadku, ktoré majú zásadný vplyv na plnenie jednotlivých Fáz plnenia Zmluvy a nevyhnutne vyžadujú obmedzenie alebo úplné prerušenie návrhu alebo budovania Systému, alebo Porušenia povinností Poskytovateľa, vyhradzuje právo písomne vyzvať Poskytovateľa na obmedzenie alebo úplne prerušenie návrhu alebo budovania na maximálnu dobu dvoch 2 Mesiacov (začína plynúť prvým Dňom Mesiaca nasledujúceho po Mesiaci, v ktorom bola výzva doručená), a to aj opakovane (Výzva na obmedzenie). Na základe Výzvy na obmedzenie je Poskytovateľ povinný obmedziť rozsah návrhu alebo budovania na úroveň požadovanú Objednávateľom alebo návrh alebo budovanie Systému úplne prerušiť a to po dobu uvedenú vo Výzve na obmedzenie.</w:t>
      </w:r>
    </w:p>
    <w:p w14:paraId="37E1E7F1" w14:textId="77777777" w:rsidR="00AE4828" w:rsidRPr="00844B27" w:rsidRDefault="00AE4828" w:rsidP="00AE4828">
      <w:pPr>
        <w:pStyle w:val="KPZkladnytext"/>
      </w:pPr>
    </w:p>
    <w:p w14:paraId="708BDAAB" w14:textId="77777777" w:rsidR="00AE4828" w:rsidRPr="00844B27" w:rsidRDefault="00AE4828" w:rsidP="00AE4828">
      <w:pPr>
        <w:pStyle w:val="KPZkladnytext"/>
        <w:jc w:val="both"/>
      </w:pPr>
    </w:p>
    <w:p w14:paraId="4050D552" w14:textId="77777777" w:rsidR="00AE4828" w:rsidRPr="00844B27" w:rsidRDefault="00AE4828" w:rsidP="00AE4828">
      <w:pPr>
        <w:pStyle w:val="KPZkladnytext"/>
        <w:jc w:val="center"/>
        <w:rPr>
          <w:b/>
          <w:bCs/>
        </w:rPr>
      </w:pPr>
      <w:r w:rsidRPr="00844B27">
        <w:rPr>
          <w:b/>
          <w:bCs/>
        </w:rPr>
        <w:t>ČLÁNOK XII</w:t>
      </w:r>
    </w:p>
    <w:p w14:paraId="781486B9" w14:textId="77777777" w:rsidR="00AE4828" w:rsidRPr="00844B27" w:rsidRDefault="00AE4828" w:rsidP="00AE4828">
      <w:pPr>
        <w:pStyle w:val="KPNadpis1"/>
      </w:pPr>
      <w:bookmarkStart w:id="274" w:name="_Toc135731391"/>
      <w:bookmarkStart w:id="275" w:name="_Toc147841616"/>
      <w:r w:rsidRPr="00844B27">
        <w:t>PRÁVA DUŠEVNÉHO VLASTNÍCTVA A LICENCIE</w:t>
      </w:r>
      <w:bookmarkEnd w:id="274"/>
      <w:bookmarkEnd w:id="275"/>
    </w:p>
    <w:p w14:paraId="4681628A" w14:textId="77777777" w:rsidR="00AE4828" w:rsidRPr="00844B27" w:rsidRDefault="00AE4828" w:rsidP="00AE4828">
      <w:pPr>
        <w:pStyle w:val="KPZkladnytext"/>
      </w:pPr>
    </w:p>
    <w:p w14:paraId="6CAE215F" w14:textId="77777777" w:rsidR="00AE4828" w:rsidRPr="00844B27" w:rsidRDefault="00AE4828" w:rsidP="00AE4828">
      <w:pPr>
        <w:pStyle w:val="KPZkladnytext"/>
        <w:jc w:val="both"/>
      </w:pPr>
      <w:r w:rsidRPr="00844B27">
        <w:t>Objednávateľ má právo, v zmysle Autorského zákona, používať počítačový program počas celej doby trvania akýchkoľvek a všetkých majetkových práv k počítačovému programu na území Slovenskej republiky a členských štátov Európskej únie. Použitím počítačového programu je najmä:</w:t>
      </w:r>
    </w:p>
    <w:p w14:paraId="6F432029" w14:textId="77777777" w:rsidR="00AE4828" w:rsidRPr="00844B27" w:rsidRDefault="00AE4828" w:rsidP="00AE4828">
      <w:pPr>
        <w:pStyle w:val="KPZkladnytext"/>
        <w:jc w:val="both"/>
      </w:pPr>
    </w:p>
    <w:p w14:paraId="7D35BF66" w14:textId="77777777" w:rsidR="00AE4828" w:rsidRPr="00844B27" w:rsidRDefault="00AE4828" w:rsidP="00AE4828">
      <w:pPr>
        <w:pStyle w:val="KPZkladnytext"/>
        <w:numPr>
          <w:ilvl w:val="0"/>
          <w:numId w:val="42"/>
        </w:numPr>
        <w:ind w:left="709" w:hanging="709"/>
        <w:jc w:val="both"/>
      </w:pPr>
      <w:r w:rsidRPr="00844B27">
        <w:lastRenderedPageBreak/>
        <w:t>spracovanie počítačového programu alebo jeho časti,</w:t>
      </w:r>
    </w:p>
    <w:p w14:paraId="11FCABA9" w14:textId="77777777" w:rsidR="00AE4828" w:rsidRPr="00844B27" w:rsidRDefault="00AE4828" w:rsidP="00AE4828">
      <w:pPr>
        <w:pStyle w:val="KPZkladnytext"/>
        <w:numPr>
          <w:ilvl w:val="0"/>
          <w:numId w:val="42"/>
        </w:numPr>
        <w:ind w:left="709" w:hanging="709"/>
        <w:jc w:val="both"/>
      </w:pPr>
      <w:r w:rsidRPr="00844B27">
        <w:t>spojenie počítačového programu s iným počítačovým programom,</w:t>
      </w:r>
    </w:p>
    <w:p w14:paraId="255232C3" w14:textId="77777777" w:rsidR="00AE4828" w:rsidRPr="00844B27" w:rsidRDefault="00AE4828" w:rsidP="00AE4828">
      <w:pPr>
        <w:pStyle w:val="KPZkladnytext"/>
        <w:numPr>
          <w:ilvl w:val="0"/>
          <w:numId w:val="42"/>
        </w:numPr>
        <w:ind w:left="709" w:hanging="709"/>
        <w:jc w:val="both"/>
      </w:pPr>
      <w:r w:rsidRPr="00844B27">
        <w:t>vyhotovenie neobmedzeného množstva jeho rozmnožením,</w:t>
      </w:r>
    </w:p>
    <w:p w14:paraId="5D721770" w14:textId="77777777" w:rsidR="00AE4828" w:rsidRPr="00844B27" w:rsidRDefault="00AE4828" w:rsidP="00AE4828">
      <w:pPr>
        <w:pStyle w:val="KPZkladnytext"/>
        <w:numPr>
          <w:ilvl w:val="0"/>
          <w:numId w:val="42"/>
        </w:numPr>
        <w:ind w:left="709" w:hanging="709"/>
        <w:jc w:val="both"/>
      </w:pPr>
      <w:r w:rsidRPr="00844B27">
        <w:t xml:space="preserve">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 </w:t>
      </w:r>
    </w:p>
    <w:p w14:paraId="7CFA1128" w14:textId="77777777" w:rsidR="00AE4828" w:rsidRPr="00844B27" w:rsidRDefault="00AE4828" w:rsidP="00AE4828">
      <w:pPr>
        <w:pStyle w:val="KPZkladnytext"/>
        <w:jc w:val="both"/>
      </w:pPr>
    </w:p>
    <w:p w14:paraId="207113D5" w14:textId="77777777" w:rsidR="00AE4828" w:rsidRPr="00844B27" w:rsidRDefault="00AE4828" w:rsidP="00AE4828">
      <w:pPr>
        <w:pStyle w:val="KPZkladnytext"/>
        <w:jc w:val="both"/>
      </w:pPr>
      <w:r w:rsidRPr="00844B27">
        <w:t>Pri používaní počítačovému programu Objednávateľom platí, že Poskytovateľ udelil súhlas aj na:</w:t>
      </w:r>
    </w:p>
    <w:p w14:paraId="2D12A63A" w14:textId="77777777" w:rsidR="00AE4828" w:rsidRPr="00844B27" w:rsidRDefault="00AE4828" w:rsidP="00AE4828">
      <w:pPr>
        <w:pStyle w:val="KPZkladnytext"/>
        <w:jc w:val="both"/>
      </w:pPr>
    </w:p>
    <w:p w14:paraId="3F7FBC5D" w14:textId="77777777" w:rsidR="00AE4828" w:rsidRPr="00844B27" w:rsidRDefault="00AE4828" w:rsidP="00AE4828">
      <w:pPr>
        <w:pStyle w:val="KPZkladnytext"/>
        <w:numPr>
          <w:ilvl w:val="0"/>
          <w:numId w:val="43"/>
        </w:numPr>
        <w:ind w:left="993" w:hanging="993"/>
        <w:jc w:val="both"/>
      </w:pPr>
      <w:r w:rsidRPr="00844B27">
        <w:t>zverejnenie počítačového programu,</w:t>
      </w:r>
    </w:p>
    <w:p w14:paraId="226A0597" w14:textId="77777777" w:rsidR="00AE4828" w:rsidRPr="00844B27" w:rsidRDefault="00AE4828" w:rsidP="00AE4828">
      <w:pPr>
        <w:pStyle w:val="KPZkladnytext"/>
        <w:numPr>
          <w:ilvl w:val="0"/>
          <w:numId w:val="43"/>
        </w:numPr>
        <w:ind w:left="993" w:hanging="993"/>
        <w:jc w:val="both"/>
      </w:pPr>
      <w:r w:rsidRPr="00844B27">
        <w:t>označenie počítačového programu menom, obchodným menom alebo názvom Objednávateľa,</w:t>
      </w:r>
    </w:p>
    <w:p w14:paraId="58654879" w14:textId="77777777" w:rsidR="00AE4828" w:rsidRPr="00844B27" w:rsidRDefault="00AE4828" w:rsidP="00AE4828">
      <w:pPr>
        <w:pStyle w:val="KPZkladnytext"/>
        <w:numPr>
          <w:ilvl w:val="0"/>
          <w:numId w:val="43"/>
        </w:numPr>
        <w:ind w:left="993" w:hanging="993"/>
        <w:jc w:val="both"/>
      </w:pPr>
      <w:r w:rsidRPr="00844B27">
        <w:t>dokončenie počítačového programu,</w:t>
      </w:r>
    </w:p>
    <w:p w14:paraId="409A22E6" w14:textId="77777777" w:rsidR="00AE4828" w:rsidRPr="00844B27" w:rsidRDefault="00AE4828" w:rsidP="00AE4828">
      <w:pPr>
        <w:pStyle w:val="KPZkladnytext"/>
        <w:numPr>
          <w:ilvl w:val="0"/>
          <w:numId w:val="43"/>
        </w:numPr>
        <w:ind w:left="993" w:hanging="993"/>
        <w:jc w:val="both"/>
      </w:pPr>
      <w:r w:rsidRPr="00844B27">
        <w:t>zmenu počítačového programu alebo iný zásah do počítačového programu,</w:t>
      </w:r>
    </w:p>
    <w:p w14:paraId="74399C55" w14:textId="77777777" w:rsidR="00AE4828" w:rsidRPr="00844B27" w:rsidRDefault="00AE4828" w:rsidP="00AE4828">
      <w:pPr>
        <w:pStyle w:val="KPZkladnytext"/>
        <w:numPr>
          <w:ilvl w:val="0"/>
          <w:numId w:val="43"/>
        </w:numPr>
        <w:ind w:left="993" w:hanging="993"/>
        <w:jc w:val="both"/>
      </w:pPr>
      <w:r w:rsidRPr="00844B27">
        <w:t xml:space="preserve">udelenie súhlasu na použitie počítačového programu tretej osobe. </w:t>
      </w:r>
    </w:p>
    <w:p w14:paraId="612F4D5B" w14:textId="77777777" w:rsidR="00AE4828" w:rsidRPr="00844B27" w:rsidRDefault="00AE4828" w:rsidP="00AE4828">
      <w:pPr>
        <w:pStyle w:val="KPZkladnytext"/>
        <w:jc w:val="both"/>
      </w:pPr>
    </w:p>
    <w:p w14:paraId="6EB78C39" w14:textId="77777777" w:rsidR="00AE4828" w:rsidRPr="00844B27" w:rsidRDefault="00AE4828" w:rsidP="00AE4828">
      <w:pPr>
        <w:pStyle w:val="KPZkladnytext"/>
        <w:jc w:val="both"/>
      </w:pPr>
      <w:r w:rsidRPr="00844B27">
        <w:t>Poskytovateľ týmto potvrdzuje, že udelením súhlasu na použitie počítačového programu Objednávateľom nedochádza k porušeniu práv tretích osôb.</w:t>
      </w:r>
    </w:p>
    <w:p w14:paraId="128B63B1" w14:textId="77777777" w:rsidR="00AE4828" w:rsidRPr="00844B27" w:rsidRDefault="00AE4828" w:rsidP="00AE4828">
      <w:pPr>
        <w:pStyle w:val="KPZkladnytext"/>
        <w:jc w:val="both"/>
      </w:pPr>
    </w:p>
    <w:p w14:paraId="087C2FE2" w14:textId="77777777" w:rsidR="00AE4828" w:rsidRPr="00844B27" w:rsidRDefault="00AE4828" w:rsidP="00AE4828">
      <w:pPr>
        <w:pStyle w:val="KPZkladnytext"/>
        <w:jc w:val="both"/>
      </w:pPr>
      <w:r w:rsidRPr="00844B27">
        <w:t xml:space="preserve">Oprávnenie Objednávateľa sa vzťahuje v rovnakom rozsahu aj na vyjadrenie v strojovom aj zdrojovom kóde, ako aj koncepčné prípravné materiály, súvisiacu dokumentáciu, a to aj na prípadné ďalšie verzie počítačových programov obsiahnutých v Systéme upravené na základe Zmluvy. </w:t>
      </w:r>
    </w:p>
    <w:p w14:paraId="1F459585" w14:textId="77777777" w:rsidR="00AE4828" w:rsidRPr="00844B27" w:rsidRDefault="00AE4828" w:rsidP="00AE4828">
      <w:pPr>
        <w:pStyle w:val="KPZkladnytext"/>
        <w:jc w:val="both"/>
      </w:pPr>
    </w:p>
    <w:p w14:paraId="4B85CD6E" w14:textId="77777777" w:rsidR="00AE4828" w:rsidRPr="00844B27" w:rsidRDefault="00AE4828" w:rsidP="00AE4828">
      <w:pPr>
        <w:pStyle w:val="KPZkladnytext"/>
        <w:jc w:val="both"/>
      </w:pPr>
      <w:r w:rsidRPr="00844B27">
        <w:t>Oprávnenie používať počítačový program ako aj spracovaný počítačový program v rozsahu a spôsobmi podľa tohto článku prechádza pri zániku Objednávateľa na jeho právneho nástupcu, ak Objednávateľ zanikol s právnym  nástupcom.</w:t>
      </w:r>
    </w:p>
    <w:p w14:paraId="6726E50D" w14:textId="77777777" w:rsidR="00AE4828" w:rsidRPr="00844B27" w:rsidRDefault="00AE4828" w:rsidP="00AE4828">
      <w:pPr>
        <w:pStyle w:val="KPZkladnytext"/>
        <w:jc w:val="both"/>
      </w:pPr>
    </w:p>
    <w:p w14:paraId="5A2E19BC" w14:textId="77777777" w:rsidR="00AE4828" w:rsidRPr="00844B27" w:rsidRDefault="00AE4828" w:rsidP="00AE4828">
      <w:pPr>
        <w:pStyle w:val="KPZkladnytext"/>
        <w:jc w:val="both"/>
      </w:pPr>
      <w:r w:rsidRPr="00844B27">
        <w:t>Ak sa Zmluvné strany nedohodnú inak, Poskytovateľ touto Zmluvou prevádza na Objednávateľa všetky osobitné práva Poskytovateľa k databázam, ktoré vznikli pri plnení predmetu tejto Zmluvy, a ktoré má Poskytovateľ, ako zhotoviteľ databázy k súčastiam plnenia predmetu tejto Zmluvy, ktoré sú databázou.</w:t>
      </w:r>
    </w:p>
    <w:p w14:paraId="359E1E5C" w14:textId="77777777" w:rsidR="00AE4828" w:rsidRPr="00844B27" w:rsidRDefault="00AE4828" w:rsidP="00AE4828">
      <w:pPr>
        <w:pStyle w:val="KPZkladnytext"/>
        <w:jc w:val="both"/>
      </w:pPr>
    </w:p>
    <w:p w14:paraId="0DFF79D4" w14:textId="77777777" w:rsidR="00AE4828" w:rsidRPr="00844B27" w:rsidRDefault="00AE4828" w:rsidP="00AE4828">
      <w:pPr>
        <w:pStyle w:val="KPZkladnytext"/>
        <w:jc w:val="both"/>
      </w:pPr>
      <w:r w:rsidRPr="00844B27">
        <w:t>Zmluvné strany vyhlasujú, že ak pri plnení predmetu Zmluvy vznikne činnosťou Poskytovateľa a Objednávateľa dielo spoluautorov, a ak sa nedohodnú Zmluvné strany inak, bude sa mať za to, že Objednávateľ je oprávnený disponovať  majetkovými autorskými právami k dielu spoluautorov tak, ako by bol ich výhradným disponentom, a že Poskytovateľ udelil Objednávateľovi súhlas k akejkoľvek zmene alebo inému zásahu do diela spoluautorov.</w:t>
      </w:r>
    </w:p>
    <w:p w14:paraId="1CF17BA8" w14:textId="77777777" w:rsidR="00AE4828" w:rsidRPr="00844B27" w:rsidRDefault="00AE4828" w:rsidP="00AE4828">
      <w:pPr>
        <w:pStyle w:val="KPZkladnytext"/>
        <w:jc w:val="both"/>
      </w:pPr>
    </w:p>
    <w:p w14:paraId="77219400" w14:textId="77777777" w:rsidR="00AE4828" w:rsidRPr="00844B27" w:rsidRDefault="00AE4828" w:rsidP="00AE4828">
      <w:pPr>
        <w:pStyle w:val="KPZkladnytext"/>
        <w:jc w:val="both"/>
      </w:pPr>
      <w:r w:rsidRPr="00844B27">
        <w:t>Odmena Poskytovateľa za udelenie súhlasu na použitie počítačového programu Objednávateľom je súčasťou Ceny.</w:t>
      </w:r>
    </w:p>
    <w:p w14:paraId="5E37B823" w14:textId="77777777" w:rsidR="00AE4828" w:rsidRPr="00844B27" w:rsidRDefault="00AE4828" w:rsidP="00AE4828">
      <w:pPr>
        <w:pStyle w:val="KPZkladnytext"/>
        <w:jc w:val="both"/>
      </w:pPr>
    </w:p>
    <w:p w14:paraId="1AA00589" w14:textId="77777777" w:rsidR="00AE4828" w:rsidRPr="00844B27" w:rsidRDefault="00AE4828" w:rsidP="00AE4828">
      <w:pPr>
        <w:pStyle w:val="KPZkladnytext"/>
        <w:jc w:val="both"/>
      </w:pPr>
    </w:p>
    <w:p w14:paraId="0801250D" w14:textId="77777777" w:rsidR="00AE4828" w:rsidRPr="00844B27" w:rsidRDefault="00AE4828" w:rsidP="00AE4828">
      <w:pPr>
        <w:pStyle w:val="KPZkladnytext"/>
        <w:jc w:val="center"/>
        <w:rPr>
          <w:b/>
          <w:bCs/>
        </w:rPr>
      </w:pPr>
      <w:r w:rsidRPr="00844B27">
        <w:rPr>
          <w:b/>
          <w:bCs/>
        </w:rPr>
        <w:t>ČLÁNOK XIII</w:t>
      </w:r>
    </w:p>
    <w:p w14:paraId="2EF713C1" w14:textId="77777777" w:rsidR="00AE4828" w:rsidRPr="00844B27" w:rsidRDefault="00AE4828" w:rsidP="00AE4828">
      <w:pPr>
        <w:pStyle w:val="KPNadpis1"/>
      </w:pPr>
      <w:bookmarkStart w:id="276" w:name="_Toc135731393"/>
      <w:bookmarkStart w:id="277" w:name="_Toc147841617"/>
      <w:r w:rsidRPr="00844B27">
        <w:t>KYBERNETICKÁ BEZPEČNOSŤ</w:t>
      </w:r>
      <w:bookmarkEnd w:id="276"/>
      <w:bookmarkEnd w:id="277"/>
    </w:p>
    <w:p w14:paraId="57BD9726" w14:textId="77777777" w:rsidR="00AE4828" w:rsidRPr="00844B27" w:rsidRDefault="00AE4828" w:rsidP="00AE4828">
      <w:pPr>
        <w:pStyle w:val="KPZkladnytext"/>
      </w:pPr>
    </w:p>
    <w:p w14:paraId="1F5C63F3" w14:textId="77777777" w:rsidR="00AE4828" w:rsidRPr="00844B27" w:rsidRDefault="00AE4828" w:rsidP="00AE4828">
      <w:pPr>
        <w:pStyle w:val="KPZkladnytext"/>
        <w:jc w:val="both"/>
      </w:pPr>
      <w:r w:rsidRPr="00844B27">
        <w:t>Poskytovateľ sa zaväzuje pri plnení predmetu Zmluvy dodržiavať:</w:t>
      </w:r>
    </w:p>
    <w:p w14:paraId="36731E45" w14:textId="77777777" w:rsidR="00AE4828" w:rsidRPr="00844B27" w:rsidRDefault="00AE4828" w:rsidP="00AE4828">
      <w:pPr>
        <w:pStyle w:val="KPZkladnytext"/>
        <w:jc w:val="both"/>
      </w:pPr>
    </w:p>
    <w:p w14:paraId="795D115C" w14:textId="77777777" w:rsidR="00AE4828" w:rsidRPr="00844B27" w:rsidRDefault="00AE4828" w:rsidP="00AE4828">
      <w:pPr>
        <w:pStyle w:val="KPZkladnytext"/>
        <w:numPr>
          <w:ilvl w:val="0"/>
          <w:numId w:val="167"/>
        </w:numPr>
        <w:ind w:hanging="720"/>
        <w:jc w:val="both"/>
      </w:pPr>
      <w:r w:rsidRPr="00844B27">
        <w:t>bezpečnostnú politiku Objednávateľa obsiahnutú v bezpečnostných smerniciach a štandardoch Objednávateľa za predpokladu, že jej dodržanie Objednávateľ požaduje a sprístupní Poskytovateľovi potrebné podklady, a zároveň</w:t>
      </w:r>
    </w:p>
    <w:p w14:paraId="026FDD87" w14:textId="77777777" w:rsidR="00AE4828" w:rsidRPr="00844B27" w:rsidRDefault="00AE4828" w:rsidP="00AE4828">
      <w:pPr>
        <w:pStyle w:val="KPZkladnytext"/>
        <w:numPr>
          <w:ilvl w:val="0"/>
          <w:numId w:val="167"/>
        </w:numPr>
        <w:ind w:hanging="720"/>
        <w:jc w:val="both"/>
      </w:pPr>
      <w:r w:rsidRPr="00844B27">
        <w:t>povinnosti a štandardy uvedené v Zákone o kybernetickej bezpečnosti, Zákone o informačných technológiách vo verejnej správe, a ďalších právnych predpisoch na úseku kybernetickej bezpečnosti a súvisiacich vykonávacích predpisoch, metodikách a odporúčaniach vydaných príslušnými orgánmi štátnej správy.</w:t>
      </w:r>
    </w:p>
    <w:p w14:paraId="18923520" w14:textId="77777777" w:rsidR="00AE4828" w:rsidRPr="00844B27" w:rsidRDefault="00AE4828" w:rsidP="00AE4828">
      <w:pPr>
        <w:pStyle w:val="KPZkladnytext"/>
        <w:jc w:val="both"/>
      </w:pPr>
    </w:p>
    <w:p w14:paraId="3C0CBF21" w14:textId="77777777" w:rsidR="00AE4828" w:rsidRPr="00844B27" w:rsidRDefault="00AE4828" w:rsidP="00AE4828">
      <w:pPr>
        <w:pStyle w:val="KPZkladnytext"/>
        <w:jc w:val="both"/>
      </w:pPr>
      <w:bookmarkStart w:id="278" w:name="_Hlk138362119"/>
      <w:r w:rsidRPr="00844B27">
        <w:t>Poskytovateľ sa zaväzuje, že najneskôr v Deň podpisu tejto Zmluvy uzatvorí s Objednávateľom osobitnú zmluvu o zabezpečení plnenia bezpečnostných opatrení a notifikačných povinností.</w:t>
      </w:r>
      <w:bookmarkEnd w:id="278"/>
    </w:p>
    <w:p w14:paraId="500D2FCD" w14:textId="77777777" w:rsidR="00AE4828" w:rsidRPr="00844B27" w:rsidRDefault="00AE4828" w:rsidP="00AE4828">
      <w:pPr>
        <w:pStyle w:val="KPZkladnytext"/>
        <w:jc w:val="both"/>
      </w:pPr>
    </w:p>
    <w:p w14:paraId="24EFAB02" w14:textId="77777777" w:rsidR="00AE4828" w:rsidRPr="00844B27" w:rsidRDefault="00AE4828" w:rsidP="00AE4828">
      <w:pPr>
        <w:pStyle w:val="KPZkladnytext"/>
        <w:jc w:val="both"/>
      </w:pPr>
      <w:r w:rsidRPr="00844B27">
        <w:t>Poskytovateľ sa zaväzuje zaistiť bezpečnosť a odolnosť Systému alebo jeho časti voči aktuálne známym typom útokov a pred jeho odovzdaním vykonať testovanie na prítomnosť známych zraniteľností. V prípade zistenia zraniteľností sa Poskytovateľ zaväzuje tieto zraniteľnosti odstrániť, vykonať opätovné testovanie a zdokumentovaný výsledok testovania odovzdať Objednávateľovi.</w:t>
      </w:r>
    </w:p>
    <w:p w14:paraId="198035E9" w14:textId="77777777" w:rsidR="00AE4828" w:rsidRPr="00844B27" w:rsidRDefault="00AE4828" w:rsidP="00AE4828">
      <w:pPr>
        <w:pStyle w:val="KPZkladnytext"/>
        <w:jc w:val="both"/>
      </w:pPr>
    </w:p>
    <w:p w14:paraId="66A0D860" w14:textId="77777777" w:rsidR="00AE4828" w:rsidRPr="00844B27" w:rsidRDefault="00AE4828" w:rsidP="00AE4828">
      <w:pPr>
        <w:pStyle w:val="KPZkladnytext"/>
        <w:jc w:val="both"/>
      </w:pPr>
      <w:r w:rsidRPr="00844B27">
        <w:t xml:space="preserve">Poskytovateľ sa zaväzuje, že umožní Objednávateľovi vykonať </w:t>
      </w:r>
      <w:proofErr w:type="spellStart"/>
      <w:r w:rsidRPr="00844B27">
        <w:t>skeny</w:t>
      </w:r>
      <w:proofErr w:type="spellEnd"/>
      <w:r w:rsidRPr="00844B27">
        <w:t xml:space="preserve"> zraniteľností alebo penetračné testy Systému alebo jeho časti v prostredí Objednávateľa pred jeho odovzdaním v rámci príslušnej Fázy, pričom sa Poskytovateľ zaväzuje všetky, týmto testovaním, zistené nedostatky pred odovzdaním Systému alebo jeho časti v rámci jednotlivých Fáz odstrániť.</w:t>
      </w:r>
    </w:p>
    <w:p w14:paraId="4399C593" w14:textId="77777777" w:rsidR="00AE4828" w:rsidRPr="00844B27" w:rsidRDefault="00AE4828" w:rsidP="00AE4828">
      <w:pPr>
        <w:pStyle w:val="KPZkladnytext"/>
        <w:jc w:val="both"/>
      </w:pPr>
    </w:p>
    <w:p w14:paraId="7D3D650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Systém musí byť vyvíjaný v bezpečnom vývojovom prostredí s použitím nástrojov, ktoré musia byť:</w:t>
      </w:r>
    </w:p>
    <w:p w14:paraId="375A9CF5" w14:textId="77777777" w:rsidR="00AE4828" w:rsidRPr="00844B27" w:rsidRDefault="00AE4828" w:rsidP="00AE4828">
      <w:pPr>
        <w:spacing w:line="276" w:lineRule="auto"/>
        <w:jc w:val="both"/>
        <w:rPr>
          <w:rFonts w:ascii="Century Gothic" w:hAnsi="Century Gothic"/>
          <w:sz w:val="20"/>
        </w:rPr>
      </w:pPr>
    </w:p>
    <w:p w14:paraId="2A4438F3"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získané legálnym spôsobom z dôveryhodných zdrojov,</w:t>
      </w:r>
    </w:p>
    <w:p w14:paraId="164982DE"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stále podporované výrobcom nástroja (t. j. výrobca poskytuje bezpečnostné aktualizácie) a nesmú byť označené ako zastarané,</w:t>
      </w:r>
    </w:p>
    <w:p w14:paraId="1D2E4828"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aktualizované minimálne raz za 6 Mesiacov a musia byť aplikované bezpečnostné záplaty vydané výrobcom nástroja.</w:t>
      </w:r>
    </w:p>
    <w:p w14:paraId="1392E147" w14:textId="77777777" w:rsidR="00AE4828" w:rsidRPr="00844B27" w:rsidRDefault="00AE4828" w:rsidP="00AE4828">
      <w:pPr>
        <w:spacing w:line="276" w:lineRule="auto"/>
        <w:jc w:val="both"/>
        <w:rPr>
          <w:rFonts w:ascii="Century Gothic" w:hAnsi="Century Gothic"/>
          <w:sz w:val="20"/>
        </w:rPr>
      </w:pPr>
    </w:p>
    <w:p w14:paraId="04D923D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Vo vývojovom prostredí (vývojárske nástroje a podporné informačné systémy vrátane použitých knižníc tretích strán), v ktorom bude Systém vyvíjaný, musia byť implementované opatrenia na:</w:t>
      </w:r>
    </w:p>
    <w:p w14:paraId="194151D7" w14:textId="77777777" w:rsidR="00AE4828" w:rsidRPr="00844B27" w:rsidRDefault="00AE4828" w:rsidP="00AE4828">
      <w:pPr>
        <w:spacing w:line="276" w:lineRule="auto"/>
        <w:jc w:val="both"/>
        <w:rPr>
          <w:rFonts w:ascii="Century Gothic" w:hAnsi="Century Gothic"/>
          <w:sz w:val="20"/>
        </w:rPr>
      </w:pPr>
    </w:p>
    <w:p w14:paraId="79ED714E"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zabezpečenie integrity vyvíjaného Systému na základe najvyššej Objednávateľom požadovanej úrovne ochrany dôvernosti, integrity a dostupnosti informácií, ktoré budú spracovávané vo vyvíjanom riešení.</w:t>
      </w:r>
    </w:p>
    <w:p w14:paraId="2520B320"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zaistenie dôvernosti na základe Objednávateľom požadovanej úrovne ochrany dôvernosti citlivých údajov.</w:t>
      </w:r>
    </w:p>
    <w:p w14:paraId="72849AC7" w14:textId="77777777" w:rsidR="00AE4828" w:rsidRPr="00844B27" w:rsidRDefault="00AE4828" w:rsidP="00AE4828">
      <w:pPr>
        <w:spacing w:line="276" w:lineRule="auto"/>
        <w:jc w:val="both"/>
        <w:rPr>
          <w:rFonts w:ascii="Century Gothic" w:hAnsi="Century Gothic"/>
          <w:sz w:val="20"/>
        </w:rPr>
      </w:pPr>
    </w:p>
    <w:p w14:paraId="6432C16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Poskytovateľ je povinný spĺňať nasledovné podmienky pri vybudovaní Systému:</w:t>
      </w:r>
    </w:p>
    <w:p w14:paraId="0A333344" w14:textId="77777777" w:rsidR="00AE4828" w:rsidRPr="00844B27" w:rsidRDefault="00AE4828" w:rsidP="00AE4828">
      <w:pPr>
        <w:spacing w:line="276" w:lineRule="auto"/>
        <w:jc w:val="both"/>
        <w:rPr>
          <w:rFonts w:ascii="Century Gothic" w:hAnsi="Century Gothic"/>
          <w:sz w:val="20"/>
        </w:rPr>
      </w:pPr>
    </w:p>
    <w:p w14:paraId="694261D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pri tvorbe zdrojového kódu musí byť použitý systém na </w:t>
      </w:r>
      <w:proofErr w:type="spellStart"/>
      <w:r w:rsidRPr="00844B27">
        <w:rPr>
          <w:rFonts w:ascii="Century Gothic" w:hAnsi="Century Gothic"/>
          <w:sz w:val="20"/>
        </w:rPr>
        <w:t>verzionovanie</w:t>
      </w:r>
      <w:proofErr w:type="spellEnd"/>
      <w:r w:rsidRPr="00844B27">
        <w:rPr>
          <w:rFonts w:ascii="Century Gothic" w:hAnsi="Century Gothic"/>
          <w:sz w:val="20"/>
        </w:rPr>
        <w:t xml:space="preserve"> (umožňujúci sledovanie zmien v jednotlivých verziách),</w:t>
      </w:r>
    </w:p>
    <w:p w14:paraId="32AF458D"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nesmú sa používať funkcie / volania / nástroje, ktoré sú podľa ich dokumentácie v súčasnej dobe zastarané alebo nebezpečné a mali by byť nahradené odporúčanými alternatívami,</w:t>
      </w:r>
    </w:p>
    <w:p w14:paraId="090BF5A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lastRenderedPageBreak/>
        <w:t xml:space="preserve">Systém musí podporovať logovanie a </w:t>
      </w:r>
      <w:proofErr w:type="spellStart"/>
      <w:r w:rsidRPr="00844B27">
        <w:rPr>
          <w:rFonts w:ascii="Century Gothic" w:hAnsi="Century Gothic"/>
          <w:sz w:val="20"/>
        </w:rPr>
        <w:t>parametrizovateľnú</w:t>
      </w:r>
      <w:proofErr w:type="spellEnd"/>
      <w:r w:rsidRPr="00844B27">
        <w:rPr>
          <w:rFonts w:ascii="Century Gothic" w:hAnsi="Century Gothic"/>
          <w:sz w:val="20"/>
        </w:rPr>
        <w:t xml:space="preserve"> tvorbu logov,</w:t>
      </w:r>
    </w:p>
    <w:p w14:paraId="2ADC1A28"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logy musia byť centrálne ukladané a archivované minimálne 6 Mesiacov po dodaní príslušnej časti Systému, </w:t>
      </w:r>
    </w:p>
    <w:p w14:paraId="58E4282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 implementovaný Systém potrebuje spracovávať Dôverné informácie, počas vývoja aj testovania musia byť použité anonymizované, resp. fiktívne údaje,</w:t>
      </w:r>
    </w:p>
    <w:p w14:paraId="43E44B4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vybudovania Systému musí byť zabezpečené pravidelné monitorovanie nových zraniteľností jednotlivých (najmä externých) súčastí Systému a pravidelné aplikovanie autorizovaných bezpečnostných záplat.</w:t>
      </w:r>
    </w:p>
    <w:p w14:paraId="28290C6F"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 ukončení vývoja musí prejsť Systém alebo jeho časť testovaním a verifikáciou implementovaných opatrení kybernetickej bezpečnosti.</w:t>
      </w:r>
    </w:p>
    <w:p w14:paraId="49CEBACB" w14:textId="77777777" w:rsidR="00AE4828" w:rsidRPr="00844B27" w:rsidRDefault="00AE4828" w:rsidP="00AE4828">
      <w:pPr>
        <w:spacing w:line="276" w:lineRule="auto"/>
        <w:jc w:val="both"/>
        <w:rPr>
          <w:rFonts w:ascii="Century Gothic" w:hAnsi="Century Gothic"/>
          <w:sz w:val="20"/>
        </w:rPr>
      </w:pPr>
    </w:p>
    <w:p w14:paraId="1AE0C7A1"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Kontrola vykonaných opatrení sa vykonáva dvoma spôsobmi:</w:t>
      </w:r>
    </w:p>
    <w:p w14:paraId="3C5722B6" w14:textId="77777777" w:rsidR="00AE4828" w:rsidRPr="00844B27" w:rsidRDefault="00AE4828" w:rsidP="00AE4828">
      <w:pPr>
        <w:spacing w:line="276" w:lineRule="auto"/>
        <w:jc w:val="both"/>
        <w:rPr>
          <w:rFonts w:ascii="Century Gothic" w:hAnsi="Century Gothic"/>
          <w:sz w:val="20"/>
        </w:rPr>
      </w:pPr>
    </w:p>
    <w:p w14:paraId="75DB74EF"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 odovzdávaní Systému alebo jeho časti,</w:t>
      </w:r>
    </w:p>
    <w:p w14:paraId="7F21E656"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implementácie Systému alebo jeho časti.</w:t>
      </w:r>
    </w:p>
    <w:p w14:paraId="528E78A3" w14:textId="77777777" w:rsidR="00AE4828" w:rsidRPr="00844B27" w:rsidRDefault="00AE4828" w:rsidP="00AE4828">
      <w:pPr>
        <w:suppressAutoHyphens w:val="0"/>
        <w:spacing w:line="276" w:lineRule="auto"/>
        <w:contextualSpacing/>
        <w:jc w:val="both"/>
        <w:rPr>
          <w:rFonts w:ascii="Century Gothic" w:hAnsi="Century Gothic"/>
          <w:sz w:val="20"/>
        </w:rPr>
      </w:pPr>
    </w:p>
    <w:p w14:paraId="3EB6E7BF" w14:textId="77777777" w:rsidR="00AE4828" w:rsidRPr="00844B27" w:rsidRDefault="00AE4828" w:rsidP="00AE4828">
      <w:pPr>
        <w:suppressAutoHyphens w:val="0"/>
        <w:spacing w:line="276" w:lineRule="auto"/>
        <w:contextualSpacing/>
        <w:jc w:val="both"/>
        <w:rPr>
          <w:rFonts w:ascii="Century Gothic" w:hAnsi="Century Gothic"/>
          <w:sz w:val="20"/>
        </w:rPr>
      </w:pPr>
      <w:r w:rsidRPr="00844B27">
        <w:rPr>
          <w:rFonts w:ascii="Century Gothic" w:hAnsi="Century Gothic"/>
          <w:sz w:val="20"/>
        </w:rPr>
        <w:t>Poskytovateľ sa ďalej zaväzuje:</w:t>
      </w:r>
    </w:p>
    <w:p w14:paraId="09E55EC2" w14:textId="77777777" w:rsidR="00AE4828" w:rsidRPr="00844B27" w:rsidRDefault="00AE4828" w:rsidP="00AE4828">
      <w:pPr>
        <w:suppressAutoHyphens w:val="0"/>
        <w:spacing w:line="276" w:lineRule="auto"/>
        <w:contextualSpacing/>
        <w:jc w:val="both"/>
        <w:rPr>
          <w:rFonts w:ascii="Century Gothic" w:hAnsi="Century Gothic"/>
          <w:sz w:val="20"/>
        </w:rPr>
      </w:pPr>
    </w:p>
    <w:p w14:paraId="3F71002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umožniť Objednávateľovi vykonať audit bezpečnosti Systému a vývojového prostredia Poskytovateľa na overenie miery dodržiavania bezpečnostných požiadaviek vyplývajúcich z príslušných právnych predpisov a tejto Zmluvy,</w:t>
      </w:r>
    </w:p>
    <w:p w14:paraId="6D20DE64"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prijať opatrenia na zabezpečenie nápravy zistení z auditu bezpečnosti Systému,</w:t>
      </w:r>
    </w:p>
    <w:p w14:paraId="2100A1E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poskytnúť Objednávateľovi a jemu nadriadeným orgánom plnú súčinnosť pri riešení bezpečnostného incidentu a vyšetrovaní bezpečnostnej udalosti, ktoré súvisia s plnením tejto Zmluvy.</w:t>
      </w:r>
    </w:p>
    <w:p w14:paraId="30510E30" w14:textId="77777777" w:rsidR="00AE4828" w:rsidRPr="00844B27" w:rsidRDefault="00AE4828" w:rsidP="00AE4828">
      <w:pPr>
        <w:pStyle w:val="KPZkladnytext"/>
        <w:jc w:val="both"/>
      </w:pPr>
    </w:p>
    <w:p w14:paraId="309A2267" w14:textId="77777777" w:rsidR="00AE4828" w:rsidRPr="00844B27" w:rsidRDefault="00AE4828" w:rsidP="00AE4828">
      <w:pPr>
        <w:pStyle w:val="KPZkladnytext"/>
        <w:jc w:val="both"/>
      </w:pPr>
    </w:p>
    <w:p w14:paraId="24269087" w14:textId="77777777" w:rsidR="00AE4828" w:rsidRPr="00844B27" w:rsidRDefault="00AE4828" w:rsidP="00AE4828">
      <w:pPr>
        <w:pStyle w:val="KPZkladnytext"/>
        <w:jc w:val="center"/>
        <w:rPr>
          <w:b/>
          <w:bCs/>
        </w:rPr>
      </w:pPr>
      <w:r w:rsidRPr="00844B27">
        <w:rPr>
          <w:b/>
          <w:bCs/>
        </w:rPr>
        <w:t>ČLÁNOK XIV</w:t>
      </w:r>
    </w:p>
    <w:p w14:paraId="76834CFA" w14:textId="77777777" w:rsidR="00AE4828" w:rsidRPr="00844B27" w:rsidRDefault="00AE4828" w:rsidP="00AE4828">
      <w:pPr>
        <w:pStyle w:val="KPNadpis1"/>
      </w:pPr>
      <w:bookmarkStart w:id="279" w:name="_Toc135731394"/>
      <w:bookmarkStart w:id="280" w:name="_Toc147841618"/>
      <w:r w:rsidRPr="00844B27">
        <w:t>OCHRANA OSOBNÝCH ÚDAJOV A VLASTNÍCTVO DÁT</w:t>
      </w:r>
      <w:bookmarkEnd w:id="279"/>
      <w:bookmarkEnd w:id="280"/>
    </w:p>
    <w:p w14:paraId="262D0D08" w14:textId="77777777" w:rsidR="00AE4828" w:rsidRPr="00844B27" w:rsidRDefault="00AE4828" w:rsidP="00AE4828">
      <w:pPr>
        <w:pStyle w:val="KPZkladnytext"/>
      </w:pPr>
    </w:p>
    <w:p w14:paraId="2959A946" w14:textId="77777777" w:rsidR="00AE4828" w:rsidRPr="00844B27" w:rsidRDefault="00AE4828" w:rsidP="00AE4828">
      <w:pPr>
        <w:pStyle w:val="KPNadpis2"/>
        <w:numPr>
          <w:ilvl w:val="0"/>
          <w:numId w:val="44"/>
        </w:numPr>
        <w:spacing w:before="0" w:after="0"/>
        <w:ind w:hanging="720"/>
      </w:pPr>
      <w:bookmarkStart w:id="281" w:name="_Toc135731395"/>
      <w:bookmarkStart w:id="282" w:name="_Toc147841619"/>
      <w:r w:rsidRPr="00844B27">
        <w:t>Ochrana osobných údajov</w:t>
      </w:r>
      <w:bookmarkEnd w:id="281"/>
      <w:bookmarkEnd w:id="282"/>
    </w:p>
    <w:p w14:paraId="6FBFB333" w14:textId="77777777" w:rsidR="00AE4828" w:rsidRPr="00844B27" w:rsidRDefault="00AE4828" w:rsidP="00AE4828">
      <w:pPr>
        <w:pStyle w:val="KPZkladnytext"/>
      </w:pPr>
    </w:p>
    <w:p w14:paraId="284AA463" w14:textId="77777777" w:rsidR="00AE4828" w:rsidRPr="00844B27" w:rsidRDefault="00AE4828" w:rsidP="00AE4828">
      <w:pPr>
        <w:pStyle w:val="KPZkladnytext"/>
        <w:jc w:val="both"/>
      </w:pPr>
      <w:r w:rsidRPr="00844B27">
        <w:t xml:space="preserve">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w:t>
      </w:r>
      <w:bookmarkStart w:id="283" w:name="_Hlk138362137"/>
      <w:r w:rsidRPr="00844B27">
        <w:t>Poskytovateľ sa zaväzuje, že najneskôr v Deň podpisu tejto Zmluvy uzatvorí s Objednávateľom osobitnú zmluvu o plnení povinností pri spracovaní osobných údajov.</w:t>
      </w:r>
      <w:bookmarkEnd w:id="283"/>
    </w:p>
    <w:p w14:paraId="5291435A" w14:textId="77777777" w:rsidR="00AE4828" w:rsidRPr="00844B27" w:rsidRDefault="00AE4828" w:rsidP="00AE4828">
      <w:pPr>
        <w:pStyle w:val="KPZkladnytext"/>
        <w:jc w:val="both"/>
      </w:pPr>
    </w:p>
    <w:p w14:paraId="29D1C849" w14:textId="77777777" w:rsidR="00AE4828" w:rsidRPr="00844B27" w:rsidRDefault="00AE4828" w:rsidP="00AE4828">
      <w:pPr>
        <w:pStyle w:val="KPZkladnytext"/>
        <w:jc w:val="both"/>
      </w:pPr>
      <w:r w:rsidRPr="00844B27">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6FFD6445" w14:textId="77777777" w:rsidR="00AE4828" w:rsidRPr="00844B27" w:rsidRDefault="00AE4828" w:rsidP="00AE4828">
      <w:pPr>
        <w:pStyle w:val="KPZkladnytext"/>
      </w:pPr>
    </w:p>
    <w:p w14:paraId="66FC9D68" w14:textId="77777777" w:rsidR="00AE4828" w:rsidRPr="00844B27" w:rsidRDefault="00AE4828" w:rsidP="00AE4828">
      <w:pPr>
        <w:pStyle w:val="KPNadpis2"/>
        <w:numPr>
          <w:ilvl w:val="0"/>
          <w:numId w:val="44"/>
        </w:numPr>
        <w:spacing w:before="0" w:after="0"/>
        <w:ind w:hanging="720"/>
      </w:pPr>
      <w:bookmarkStart w:id="284" w:name="_Toc134709375"/>
      <w:bookmarkStart w:id="285" w:name="_Toc135731396"/>
      <w:bookmarkStart w:id="286" w:name="_Toc147841620"/>
      <w:bookmarkEnd w:id="284"/>
      <w:r w:rsidRPr="00844B27">
        <w:t>Vlastníctvo dát</w:t>
      </w:r>
      <w:bookmarkEnd w:id="285"/>
      <w:bookmarkEnd w:id="286"/>
    </w:p>
    <w:p w14:paraId="042F7FD1" w14:textId="77777777" w:rsidR="00AE4828" w:rsidRPr="00844B27" w:rsidRDefault="00AE4828" w:rsidP="00AE4828">
      <w:pPr>
        <w:pStyle w:val="KPZkladnytext"/>
        <w:jc w:val="both"/>
      </w:pPr>
    </w:p>
    <w:p w14:paraId="2D473105" w14:textId="77777777" w:rsidR="00AE4828" w:rsidRPr="00844B27" w:rsidRDefault="00AE4828" w:rsidP="00AE4828">
      <w:pPr>
        <w:pStyle w:val="KPZkladnytext"/>
        <w:jc w:val="both"/>
      </w:pPr>
      <w:r w:rsidRPr="00844B27">
        <w:lastRenderedPageBreak/>
        <w:t>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Objednávateľ súhlasí so spracovaním a využitím dát Poskytovateľom na účely plnenia tejto Zmluvy. Ostatné údaje spracúvané Poskytovateľom podľa tejto Zmluvy sú vo vlastníctve Poskytovateľa. Poskytovateľ je však povinný umožniť Objednávateľovi prístup k všetkým údajom zo svojich informačných systémov, ktoré sa týkajú návrhu a vybudovania Systému. Výslovne sa dojednáva, že ak je z dát vo vlastníctve Objednávateľa vytváraná databáza v zmysle Autorského zákona, je Objednávateľ zhotoviteľom databázy.</w:t>
      </w:r>
    </w:p>
    <w:p w14:paraId="1F305A38" w14:textId="77777777" w:rsidR="00AE4828" w:rsidRPr="00844B27" w:rsidRDefault="00AE4828" w:rsidP="00AE4828">
      <w:pPr>
        <w:pStyle w:val="KPZkladnytext"/>
        <w:jc w:val="both"/>
      </w:pPr>
    </w:p>
    <w:p w14:paraId="1D01E22C" w14:textId="77777777" w:rsidR="00AE4828" w:rsidRPr="00844B27" w:rsidRDefault="00AE4828" w:rsidP="00AE4828">
      <w:pPr>
        <w:pStyle w:val="KPZkladnytext"/>
        <w:jc w:val="both"/>
      </w:pPr>
    </w:p>
    <w:p w14:paraId="6C4E84ED" w14:textId="77777777" w:rsidR="00AE4828" w:rsidRPr="00844B27" w:rsidRDefault="00AE4828" w:rsidP="00AE4828">
      <w:pPr>
        <w:pStyle w:val="KPZkladnytext"/>
        <w:jc w:val="center"/>
        <w:rPr>
          <w:b/>
          <w:bCs/>
        </w:rPr>
      </w:pPr>
      <w:r w:rsidRPr="00844B27">
        <w:rPr>
          <w:b/>
          <w:bCs/>
        </w:rPr>
        <w:t>ČLÁNOK XV</w:t>
      </w:r>
    </w:p>
    <w:p w14:paraId="1B4E7B3A" w14:textId="77777777" w:rsidR="00AE4828" w:rsidRPr="00844B27" w:rsidRDefault="00AE4828" w:rsidP="00AE4828">
      <w:pPr>
        <w:pStyle w:val="KPNadpis1"/>
      </w:pPr>
      <w:bookmarkStart w:id="287" w:name="_Toc135731397"/>
      <w:bookmarkStart w:id="288" w:name="_Toc147841621"/>
      <w:r w:rsidRPr="00844B27">
        <w:t>ZMENY ZMLUVY</w:t>
      </w:r>
      <w:bookmarkEnd w:id="287"/>
      <w:bookmarkEnd w:id="288"/>
    </w:p>
    <w:p w14:paraId="2CDA0EC1" w14:textId="77777777" w:rsidR="00AE4828" w:rsidRPr="00844B27" w:rsidRDefault="00AE4828" w:rsidP="00AE4828">
      <w:pPr>
        <w:pStyle w:val="KPZkladnytext"/>
      </w:pPr>
    </w:p>
    <w:p w14:paraId="4474BBCF" w14:textId="77777777" w:rsidR="00AE4828" w:rsidRPr="00844B27" w:rsidRDefault="00AE4828" w:rsidP="00AE4828">
      <w:pPr>
        <w:pStyle w:val="KPNadpis2"/>
        <w:numPr>
          <w:ilvl w:val="0"/>
          <w:numId w:val="45"/>
        </w:numPr>
        <w:spacing w:before="0" w:after="0"/>
        <w:ind w:hanging="720"/>
      </w:pPr>
      <w:bookmarkStart w:id="289" w:name="_Toc135731398"/>
      <w:bookmarkStart w:id="290" w:name="_Toc147841622"/>
      <w:r w:rsidRPr="00844B27">
        <w:t>Právo na Zmenu</w:t>
      </w:r>
      <w:bookmarkEnd w:id="289"/>
      <w:bookmarkEnd w:id="290"/>
    </w:p>
    <w:p w14:paraId="4D55C8CB" w14:textId="77777777" w:rsidR="00AE4828" w:rsidRPr="00844B27" w:rsidRDefault="00AE4828" w:rsidP="00AE4828">
      <w:pPr>
        <w:pStyle w:val="KPZkladnytext"/>
      </w:pPr>
    </w:p>
    <w:p w14:paraId="6F04F05B" w14:textId="77777777" w:rsidR="00AE4828" w:rsidRPr="00844B27" w:rsidRDefault="00AE4828" w:rsidP="00AE4828">
      <w:pPr>
        <w:pStyle w:val="KPZkladnytext"/>
        <w:jc w:val="both"/>
      </w:pPr>
      <w:bookmarkStart w:id="291" w:name="_Hlk136870829"/>
      <w:r w:rsidRPr="00844B27">
        <w:t>Objednávateľ je oprávnený kedykoľvek navrhnúť uskutočnenie Zmien formou žiadosti o predloženie návrhu uskutočnenia Zmeny Poskytovateľom v prípade, ak takýto návrh uskutočnenia Zmeny je (i) nevyhnutný za účelom dosiahnutia účelu tejto Zmluvy alebo (ii) potrebný z dôvodu vyžadovaného Právnym poriadkom / právnymi predpismi Európskych spoločenstiev alebo jeho / ich zmenou.</w:t>
      </w:r>
    </w:p>
    <w:p w14:paraId="2B85C061" w14:textId="77777777" w:rsidR="00AE4828" w:rsidRPr="00844B27" w:rsidRDefault="00AE4828" w:rsidP="00AE4828">
      <w:pPr>
        <w:pStyle w:val="KPZkladnytext"/>
      </w:pPr>
    </w:p>
    <w:p w14:paraId="453223AD" w14:textId="77777777" w:rsidR="00AE4828" w:rsidRPr="00844B27" w:rsidRDefault="00AE4828" w:rsidP="00AE4828">
      <w:pPr>
        <w:pStyle w:val="KPZkladnytext"/>
        <w:jc w:val="both"/>
      </w:pPr>
      <w:r w:rsidRPr="00844B27">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F8F86E7" w14:textId="77777777" w:rsidR="00AE4828" w:rsidRPr="00844B27" w:rsidRDefault="00AE4828" w:rsidP="00AE4828">
      <w:pPr>
        <w:pStyle w:val="KPZkladnytext"/>
        <w:jc w:val="both"/>
      </w:pPr>
    </w:p>
    <w:p w14:paraId="30372AB4" w14:textId="77777777" w:rsidR="00AE4828" w:rsidRPr="00844B27" w:rsidRDefault="00AE4828" w:rsidP="00AE4828">
      <w:pPr>
        <w:pStyle w:val="KPZkladnytext"/>
        <w:jc w:val="both"/>
      </w:pPr>
      <w:r w:rsidRPr="00844B27">
        <w:t>Návrhy uskutočnenia Zmeny budú vypracované Poskytovateľom na jeho náklady.</w:t>
      </w:r>
      <w:bookmarkEnd w:id="291"/>
    </w:p>
    <w:p w14:paraId="4F6E0C9D" w14:textId="77777777" w:rsidR="00AE4828" w:rsidRPr="00844B27" w:rsidRDefault="00AE4828" w:rsidP="00AE4828">
      <w:pPr>
        <w:pStyle w:val="KPZkladnytext"/>
      </w:pPr>
    </w:p>
    <w:p w14:paraId="4BE6B8FA" w14:textId="77777777" w:rsidR="00AE4828" w:rsidRPr="00844B27" w:rsidRDefault="00AE4828" w:rsidP="00AE4828">
      <w:pPr>
        <w:pStyle w:val="KPNadpis2"/>
        <w:numPr>
          <w:ilvl w:val="0"/>
          <w:numId w:val="45"/>
        </w:numPr>
        <w:spacing w:before="0" w:after="0"/>
        <w:ind w:hanging="720"/>
      </w:pPr>
      <w:bookmarkStart w:id="292" w:name="_Toc134709381"/>
      <w:bookmarkStart w:id="293" w:name="_Toc135731401"/>
      <w:bookmarkStart w:id="294" w:name="_Toc147841623"/>
      <w:bookmarkEnd w:id="292"/>
      <w:r w:rsidRPr="00844B27">
        <w:t>Postup pri Zmenách</w:t>
      </w:r>
      <w:bookmarkEnd w:id="293"/>
      <w:bookmarkEnd w:id="294"/>
    </w:p>
    <w:p w14:paraId="6D5335C5" w14:textId="77777777" w:rsidR="00AE4828" w:rsidRPr="00844B27" w:rsidRDefault="00AE4828" w:rsidP="00AE4828">
      <w:pPr>
        <w:pStyle w:val="KPZkladnytext"/>
      </w:pPr>
    </w:p>
    <w:p w14:paraId="2C42B670" w14:textId="77777777" w:rsidR="00AE4828" w:rsidRPr="00844B27" w:rsidRDefault="00AE4828" w:rsidP="00AE4828">
      <w:pPr>
        <w:pStyle w:val="KPZkladnytext"/>
        <w:jc w:val="both"/>
      </w:pPr>
      <w:bookmarkStart w:id="295" w:name="_Hlk136870867"/>
      <w:r w:rsidRPr="00844B27">
        <w:t>Poskytovateľ do 10 Dní od obdržania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w:t>
      </w:r>
    </w:p>
    <w:p w14:paraId="165DA182" w14:textId="77777777" w:rsidR="00AE4828" w:rsidRPr="00844B27" w:rsidRDefault="00AE4828" w:rsidP="00AE4828">
      <w:pPr>
        <w:pStyle w:val="KPZkladnytext"/>
        <w:jc w:val="both"/>
      </w:pPr>
    </w:p>
    <w:p w14:paraId="2109C242" w14:textId="77777777" w:rsidR="00AE4828" w:rsidRPr="00844B27" w:rsidRDefault="00AE4828" w:rsidP="00AE4828">
      <w:pPr>
        <w:pStyle w:val="KPZkladnytext"/>
        <w:jc w:val="both"/>
      </w:pPr>
      <w:r w:rsidRPr="00844B27">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0E6E2324" w14:textId="77777777" w:rsidR="00AE4828" w:rsidRPr="00844B27" w:rsidRDefault="00AE4828" w:rsidP="00AE4828">
      <w:pPr>
        <w:pStyle w:val="KPZkladnytext"/>
        <w:jc w:val="both"/>
      </w:pPr>
    </w:p>
    <w:p w14:paraId="3246C24B" w14:textId="77777777" w:rsidR="00AE4828" w:rsidRPr="00844B27" w:rsidRDefault="00AE4828" w:rsidP="00AE4828">
      <w:pPr>
        <w:pStyle w:val="KPZkladnytext"/>
        <w:jc w:val="both"/>
      </w:pPr>
      <w:r w:rsidRPr="00844B27">
        <w:lastRenderedPageBreak/>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5F988326" w14:textId="77777777" w:rsidR="00AE4828" w:rsidRPr="00844B27" w:rsidRDefault="00AE4828" w:rsidP="00AE4828">
      <w:pPr>
        <w:pStyle w:val="KPZkladnytext"/>
        <w:jc w:val="both"/>
      </w:pPr>
    </w:p>
    <w:p w14:paraId="78EC22B7" w14:textId="77777777" w:rsidR="00AE4828" w:rsidRPr="00844B27" w:rsidRDefault="00AE4828" w:rsidP="00AE4828">
      <w:pPr>
        <w:pStyle w:val="KPZkladnytext"/>
        <w:jc w:val="both"/>
      </w:pPr>
      <w:r w:rsidRPr="00844B27">
        <w:t>Každý návrh uskutočnenia Zmeny, musí zodpovedajúcim spôsobom navrhnúť úpravu rozsahu a podmienok plnenia tejto Zmluvy tak, aby tieto aj po úprave zabezpečovali účel tejto Zmluvy.</w:t>
      </w:r>
    </w:p>
    <w:p w14:paraId="15FCC57D" w14:textId="77777777" w:rsidR="00AE4828" w:rsidRPr="00844B27" w:rsidRDefault="00AE4828" w:rsidP="00AE4828">
      <w:pPr>
        <w:pStyle w:val="KPZkladnytext"/>
        <w:jc w:val="both"/>
      </w:pPr>
      <w:r w:rsidRPr="00844B27">
        <w:t>Kým sa Zmluvné strany nedohodnú na Zmene formou podľa platného Právneho poriadku a tejto Zmluvy, je Poskytovateľ povinný pokračovať v plnení Zmluvy v existujúcom rozsahu a podmienkach.</w:t>
      </w:r>
      <w:bookmarkEnd w:id="295"/>
    </w:p>
    <w:p w14:paraId="1D30FB65" w14:textId="77777777" w:rsidR="00AE4828" w:rsidRPr="00844B27" w:rsidRDefault="00AE4828" w:rsidP="00AE4828">
      <w:pPr>
        <w:pStyle w:val="KPZkladnytext"/>
      </w:pPr>
    </w:p>
    <w:p w14:paraId="7B2900E5" w14:textId="77777777" w:rsidR="00AE4828" w:rsidRPr="00844B27" w:rsidRDefault="00AE4828" w:rsidP="00AE4828">
      <w:pPr>
        <w:pStyle w:val="KPNadpis2"/>
        <w:numPr>
          <w:ilvl w:val="0"/>
          <w:numId w:val="45"/>
        </w:numPr>
        <w:spacing w:before="0" w:after="0"/>
        <w:ind w:hanging="720"/>
      </w:pPr>
      <w:bookmarkStart w:id="296" w:name="_Toc135731402"/>
      <w:bookmarkStart w:id="297" w:name="_Toc147841624"/>
      <w:r w:rsidRPr="00844B27">
        <w:t>Vykonanie Zmien</w:t>
      </w:r>
      <w:bookmarkEnd w:id="296"/>
      <w:bookmarkEnd w:id="297"/>
    </w:p>
    <w:p w14:paraId="6F143BA9" w14:textId="77777777" w:rsidR="00AE4828" w:rsidRPr="00844B27" w:rsidRDefault="00AE4828" w:rsidP="00AE4828">
      <w:pPr>
        <w:pStyle w:val="KPZkladnytext"/>
      </w:pPr>
    </w:p>
    <w:p w14:paraId="7641C6F1" w14:textId="77777777" w:rsidR="00AE4828" w:rsidRPr="00844B27" w:rsidRDefault="00AE4828" w:rsidP="00AE4828">
      <w:pPr>
        <w:pStyle w:val="KPZkladnytext"/>
        <w:jc w:val="both"/>
      </w:pPr>
      <w:bookmarkStart w:id="298" w:name="_Hlk136870884"/>
      <w:r w:rsidRPr="00844B27">
        <w:t>Vykonanie Zmeny sa uskutoční formou písomného a číselne označeného dodatku Zmluvy. Vykonanie akejkoľvek Zmeny nemôže byť v rozpore s Právnym poriadkom.</w:t>
      </w:r>
      <w:bookmarkEnd w:id="298"/>
    </w:p>
    <w:p w14:paraId="5479F1D4" w14:textId="77777777" w:rsidR="00AE4828" w:rsidRPr="00844B27" w:rsidRDefault="00AE4828" w:rsidP="00AE4828">
      <w:pPr>
        <w:pStyle w:val="KPZkladnytext"/>
        <w:jc w:val="both"/>
      </w:pPr>
    </w:p>
    <w:p w14:paraId="653F299B" w14:textId="77777777" w:rsidR="00AE4828" w:rsidRPr="00844B27" w:rsidRDefault="00AE4828" w:rsidP="00AE4828">
      <w:pPr>
        <w:pStyle w:val="KPNadpis2"/>
        <w:numPr>
          <w:ilvl w:val="0"/>
          <w:numId w:val="45"/>
        </w:numPr>
        <w:spacing w:before="0" w:after="0"/>
        <w:ind w:hanging="720"/>
      </w:pPr>
      <w:bookmarkStart w:id="299" w:name="_Toc135731403"/>
      <w:bookmarkStart w:id="300" w:name="_Toc147841625"/>
      <w:r w:rsidRPr="00844B27">
        <w:t>Služby v nepredvídateľnom rozsahu</w:t>
      </w:r>
      <w:bookmarkEnd w:id="299"/>
      <w:bookmarkEnd w:id="300"/>
    </w:p>
    <w:p w14:paraId="432C061C" w14:textId="77777777" w:rsidR="00AE4828" w:rsidRPr="00844B27" w:rsidRDefault="00AE4828" w:rsidP="00AE4828">
      <w:pPr>
        <w:pStyle w:val="KPZkladnytext"/>
      </w:pPr>
    </w:p>
    <w:p w14:paraId="0AF3421B" w14:textId="77777777" w:rsidR="00AE4828" w:rsidRPr="00844B27" w:rsidRDefault="00AE4828" w:rsidP="00AE4828">
      <w:pPr>
        <w:pStyle w:val="KPZkladnytext"/>
        <w:jc w:val="both"/>
      </w:pPr>
      <w:bookmarkStart w:id="301" w:name="_Hlk136870903"/>
      <w:r w:rsidRPr="00844B27">
        <w:t>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nastali po uzavretí Zmluvy, je Poskytovateľ povinný služby alebo činnosti v tomto rozsahu Objednávateľovi poskytnúť bez zbytočného odkladu, je však oprávnený požadovať úhradu odmeny za tieto služby alebo činnosti, ktorá nie je krytá Cenou. Pri stanovení výšky tejto odmeny sa primeraným spôsobom použijú údaje z Návrhu na plnenie kritérií.</w:t>
      </w:r>
    </w:p>
    <w:p w14:paraId="313BC8CC" w14:textId="77777777" w:rsidR="00AE4828" w:rsidRPr="00844B27" w:rsidRDefault="00AE4828" w:rsidP="00AE4828">
      <w:pPr>
        <w:pStyle w:val="KPZkladnytext"/>
        <w:jc w:val="both"/>
      </w:pPr>
    </w:p>
    <w:p w14:paraId="5D92FC6B" w14:textId="77777777" w:rsidR="00AE4828" w:rsidRPr="00844B27" w:rsidRDefault="00AE4828" w:rsidP="00AE4828">
      <w:pPr>
        <w:pStyle w:val="KPZkladnytext"/>
        <w:jc w:val="both"/>
      </w:pPr>
      <w:r w:rsidRPr="00844B27">
        <w:t>Ak odmenu podľa vyššie uvedeného odseku tohto článku nie je možné takto určiť, bude určená Nezávislým znalcom. Náklady na služby Nezávislého znalca znáša v plnom rozsahu Poskytovateľ.</w:t>
      </w:r>
      <w:bookmarkEnd w:id="301"/>
    </w:p>
    <w:p w14:paraId="6AEA8B8E" w14:textId="77777777" w:rsidR="00AE4828" w:rsidRPr="00844B27" w:rsidRDefault="00AE4828" w:rsidP="00AE4828">
      <w:pPr>
        <w:pStyle w:val="KPZkladnytext"/>
        <w:jc w:val="both"/>
      </w:pPr>
    </w:p>
    <w:p w14:paraId="42F8BC00" w14:textId="77777777" w:rsidR="00AE4828" w:rsidRPr="00844B27" w:rsidRDefault="00AE4828" w:rsidP="00AE4828">
      <w:pPr>
        <w:pStyle w:val="KPZkladnytext"/>
        <w:jc w:val="both"/>
      </w:pPr>
    </w:p>
    <w:p w14:paraId="5B5117C0" w14:textId="77777777" w:rsidR="00AE4828" w:rsidRPr="00844B27" w:rsidRDefault="00AE4828" w:rsidP="00AE4828">
      <w:pPr>
        <w:pStyle w:val="KPZkladnytext"/>
        <w:jc w:val="center"/>
        <w:rPr>
          <w:b/>
          <w:bCs/>
        </w:rPr>
      </w:pPr>
      <w:r w:rsidRPr="00844B27">
        <w:rPr>
          <w:b/>
          <w:bCs/>
        </w:rPr>
        <w:t>ČLÁNOK XVI</w:t>
      </w:r>
    </w:p>
    <w:p w14:paraId="51091317" w14:textId="77777777" w:rsidR="00AE4828" w:rsidRPr="00844B27" w:rsidRDefault="00AE4828" w:rsidP="00AE4828">
      <w:pPr>
        <w:pStyle w:val="KPNadpis1"/>
      </w:pPr>
      <w:bookmarkStart w:id="302" w:name="_Toc135731404"/>
      <w:bookmarkStart w:id="303" w:name="_Toc147841626"/>
      <w:r w:rsidRPr="00844B27">
        <w:t>TRVANIE A UKONČENIE ZMLUVY</w:t>
      </w:r>
      <w:bookmarkEnd w:id="302"/>
      <w:bookmarkEnd w:id="303"/>
    </w:p>
    <w:p w14:paraId="642E3A3C" w14:textId="77777777" w:rsidR="00AE4828" w:rsidRPr="00844B27" w:rsidRDefault="00AE4828" w:rsidP="00AE4828">
      <w:pPr>
        <w:pStyle w:val="KPZkladnytext"/>
      </w:pPr>
    </w:p>
    <w:p w14:paraId="5C7D0AAE" w14:textId="77777777" w:rsidR="00AE4828" w:rsidRPr="00844B27" w:rsidRDefault="00AE4828" w:rsidP="00AE4828">
      <w:pPr>
        <w:pStyle w:val="KPNadpis2"/>
        <w:numPr>
          <w:ilvl w:val="0"/>
          <w:numId w:val="47"/>
        </w:numPr>
        <w:spacing w:before="0" w:after="0"/>
        <w:ind w:hanging="720"/>
      </w:pPr>
      <w:bookmarkStart w:id="304" w:name="_Toc135731405"/>
      <w:bookmarkStart w:id="305" w:name="_Toc147841627"/>
      <w:r w:rsidRPr="00844B27">
        <w:t>Trvanie Zmluvy</w:t>
      </w:r>
      <w:bookmarkEnd w:id="304"/>
      <w:bookmarkEnd w:id="305"/>
    </w:p>
    <w:p w14:paraId="440F8ADB" w14:textId="77777777" w:rsidR="00AE4828" w:rsidRPr="00844B27" w:rsidRDefault="00AE4828" w:rsidP="00AE4828">
      <w:pPr>
        <w:pStyle w:val="KPZkladnytext"/>
      </w:pPr>
    </w:p>
    <w:p w14:paraId="234EBEA4" w14:textId="77777777" w:rsidR="00AE4828" w:rsidRPr="00844B27" w:rsidRDefault="00AE4828" w:rsidP="00AE4828">
      <w:pPr>
        <w:pStyle w:val="KPZkladnytext"/>
        <w:jc w:val="both"/>
      </w:pPr>
      <w:r w:rsidRPr="00844B27">
        <w:t>Táto Zmluva sa uzatvára na dobu určitú odo dňa nadobudnutia jej účinnosti do skončenia Fázy úplného vybudovania Systému, nie však skôr, ako uplynú lehoty určené v Časovom harmonograme, prípadne lehota na uplatnenie opcií podľa článku 11.2.5.</w:t>
      </w:r>
    </w:p>
    <w:p w14:paraId="1EF44D35" w14:textId="77777777" w:rsidR="00AE4828" w:rsidRPr="00844B27" w:rsidRDefault="00AE4828" w:rsidP="00AE4828">
      <w:pPr>
        <w:pStyle w:val="KPZkladnytext"/>
      </w:pPr>
    </w:p>
    <w:p w14:paraId="1D42A380" w14:textId="77777777" w:rsidR="00AE4828" w:rsidRPr="00844B27" w:rsidRDefault="00AE4828" w:rsidP="00AE4828">
      <w:pPr>
        <w:pStyle w:val="KPNadpis2"/>
        <w:numPr>
          <w:ilvl w:val="0"/>
          <w:numId w:val="47"/>
        </w:numPr>
        <w:spacing w:before="0" w:after="0"/>
        <w:ind w:hanging="720"/>
      </w:pPr>
      <w:bookmarkStart w:id="306" w:name="_Toc135731406"/>
      <w:bookmarkStart w:id="307" w:name="_Toc147841628"/>
      <w:r w:rsidRPr="00844B27">
        <w:t>Spôsoby ukončenia Zmluvy</w:t>
      </w:r>
      <w:bookmarkEnd w:id="306"/>
      <w:bookmarkEnd w:id="307"/>
    </w:p>
    <w:p w14:paraId="208736A6" w14:textId="77777777" w:rsidR="00AE4828" w:rsidRPr="00844B27" w:rsidRDefault="00AE4828" w:rsidP="00AE4828">
      <w:pPr>
        <w:pStyle w:val="KPZkladnytext"/>
        <w:jc w:val="both"/>
      </w:pPr>
    </w:p>
    <w:p w14:paraId="7E484D47" w14:textId="77777777" w:rsidR="00AE4828" w:rsidRPr="00844B27" w:rsidRDefault="00AE4828" w:rsidP="00AE4828">
      <w:pPr>
        <w:pStyle w:val="KPZkladnytext"/>
        <w:jc w:val="both"/>
      </w:pPr>
      <w:r w:rsidRPr="00844B27">
        <w:t>Pred momentom uvedeným v článku 16.1. tejto Zmluvy sa táto Zmluva zrušuje:</w:t>
      </w:r>
    </w:p>
    <w:p w14:paraId="36C987DE" w14:textId="77777777" w:rsidR="00AE4828" w:rsidRPr="00844B27" w:rsidRDefault="00AE4828" w:rsidP="00AE4828">
      <w:pPr>
        <w:pStyle w:val="KPZkladnytext"/>
        <w:jc w:val="both"/>
      </w:pPr>
    </w:p>
    <w:p w14:paraId="6C6E18DA" w14:textId="77777777" w:rsidR="00AE4828" w:rsidRPr="00844B27" w:rsidRDefault="00AE4828" w:rsidP="00AE4828">
      <w:pPr>
        <w:pStyle w:val="KPZkladnytext"/>
        <w:numPr>
          <w:ilvl w:val="0"/>
          <w:numId w:val="48"/>
        </w:numPr>
        <w:ind w:hanging="720"/>
        <w:jc w:val="both"/>
      </w:pPr>
      <w:r w:rsidRPr="00844B27">
        <w:t>momentom doručenia odstúpenia od Zmluvy jednou Zmluvnou stranou druhej Zmluvnej strane v súlade s článkom 16.3. tejto Zmluvy.</w:t>
      </w:r>
    </w:p>
    <w:p w14:paraId="56BC4ECB" w14:textId="77777777" w:rsidR="00AE4828" w:rsidRPr="00844B27" w:rsidRDefault="00AE4828" w:rsidP="00AE4828">
      <w:pPr>
        <w:pStyle w:val="KPZkladnytext"/>
        <w:numPr>
          <w:ilvl w:val="0"/>
          <w:numId w:val="48"/>
        </w:numPr>
        <w:ind w:hanging="720"/>
        <w:jc w:val="both"/>
      </w:pPr>
      <w:r w:rsidRPr="00844B27">
        <w:t>uplynutím výpovednej lehoty podľa článku 16.4. tejto Zmluvy.</w:t>
      </w:r>
    </w:p>
    <w:p w14:paraId="1127954B" w14:textId="77777777" w:rsidR="00AE4828" w:rsidRPr="00844B27" w:rsidRDefault="00AE4828" w:rsidP="00AE4828">
      <w:pPr>
        <w:pStyle w:val="KPZkladnytext"/>
        <w:numPr>
          <w:ilvl w:val="0"/>
          <w:numId w:val="48"/>
        </w:numPr>
        <w:ind w:hanging="720"/>
        <w:jc w:val="both"/>
      </w:pPr>
      <w:r>
        <w:t xml:space="preserve">písomnou </w:t>
      </w:r>
      <w:r w:rsidRPr="00844B27">
        <w:t>dohodou Zmluvných strán ku Dňu uvedenému v takejto dohode.</w:t>
      </w:r>
    </w:p>
    <w:p w14:paraId="36972607" w14:textId="77777777" w:rsidR="00AE4828" w:rsidRPr="00844B27" w:rsidRDefault="00AE4828" w:rsidP="00AE4828">
      <w:pPr>
        <w:pStyle w:val="KPZkladnytext"/>
        <w:jc w:val="both"/>
      </w:pPr>
    </w:p>
    <w:p w14:paraId="5F9AB4D4" w14:textId="77777777" w:rsidR="00AE4828" w:rsidRPr="00844B27" w:rsidRDefault="00AE4828" w:rsidP="00AE4828">
      <w:pPr>
        <w:pStyle w:val="KPZkladnytext"/>
        <w:jc w:val="both"/>
      </w:pPr>
      <w:r w:rsidRPr="00844B27">
        <w:lastRenderedPageBreak/>
        <w:t>Ukončenie Zmluvy z akéhokoľvek dôvodu sa nedotýka tých ustanovení Zmluvy, ktoré vzhľadom na svoju povahu majú trvať aj po ukončení tejto Zmluvy.</w:t>
      </w:r>
    </w:p>
    <w:p w14:paraId="4D18247F" w14:textId="77777777" w:rsidR="00AE4828" w:rsidRPr="00844B27" w:rsidRDefault="00AE4828" w:rsidP="00AE4828">
      <w:pPr>
        <w:pStyle w:val="KPZkladnytext"/>
      </w:pPr>
    </w:p>
    <w:p w14:paraId="323D032A" w14:textId="77777777" w:rsidR="00AE4828" w:rsidRPr="00844B27" w:rsidRDefault="00AE4828" w:rsidP="00AE4828">
      <w:pPr>
        <w:pStyle w:val="KPNadpis2"/>
        <w:numPr>
          <w:ilvl w:val="0"/>
          <w:numId w:val="47"/>
        </w:numPr>
        <w:spacing w:before="0" w:after="0"/>
        <w:ind w:hanging="720"/>
      </w:pPr>
      <w:bookmarkStart w:id="308" w:name="_Toc135731407"/>
      <w:bookmarkStart w:id="309" w:name="_Toc147841629"/>
      <w:r w:rsidRPr="00844B27">
        <w:t>Odstúpenie od Zmluvy</w:t>
      </w:r>
      <w:bookmarkEnd w:id="308"/>
      <w:bookmarkEnd w:id="309"/>
    </w:p>
    <w:p w14:paraId="69AF32BB" w14:textId="77777777" w:rsidR="00AE4828" w:rsidRPr="00844B27" w:rsidRDefault="00AE4828" w:rsidP="00AE4828">
      <w:pPr>
        <w:pStyle w:val="KPZkladnytext"/>
        <w:jc w:val="both"/>
      </w:pPr>
    </w:p>
    <w:p w14:paraId="013A0CEC" w14:textId="77777777" w:rsidR="00AE4828" w:rsidRPr="00844B27" w:rsidRDefault="00AE4828" w:rsidP="00AE4828">
      <w:pPr>
        <w:pStyle w:val="KPZkladnytext"/>
        <w:jc w:val="both"/>
      </w:pPr>
      <w:r w:rsidRPr="00844B27">
        <w:t>Každá Zmluvná strana je oprávnená odstúpiť od tejto Zmluvy, ak to táto Zmluva výslovne uvádza. Pre právnu úpravu odstúpenia od Zmluvy a vzájomných nárokov Zmluvných strán z 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2A0503">
        <w:t>V prípade</w:t>
      </w:r>
      <w:r>
        <w:t xml:space="preserve"> pochybností sa má za to, že </w:t>
      </w:r>
      <w:r w:rsidRPr="002A0503">
        <w:t>odstúpenie</w:t>
      </w:r>
      <w:r>
        <w:t xml:space="preserve"> je doručené tretí D</w:t>
      </w:r>
      <w:r w:rsidRPr="002A0503">
        <w:t>eň po jeho odoslaní.</w:t>
      </w:r>
    </w:p>
    <w:p w14:paraId="2B0E7D2C" w14:textId="77777777" w:rsidR="00AE4828" w:rsidRPr="00844B27" w:rsidRDefault="00AE4828" w:rsidP="00AE4828">
      <w:pPr>
        <w:pStyle w:val="KPZkladnytext"/>
        <w:jc w:val="both"/>
      </w:pPr>
    </w:p>
    <w:p w14:paraId="65E4C6BE" w14:textId="77777777" w:rsidR="00AE4828" w:rsidRPr="00844B27" w:rsidRDefault="00AE4828" w:rsidP="00AE4828">
      <w:pPr>
        <w:pStyle w:val="KPZkladnytext"/>
        <w:jc w:val="both"/>
      </w:pPr>
      <w:r w:rsidRPr="00844B27">
        <w:t>Objednávateľ môže odstúpiť od Zmluvy, ak u Poskytovateľa nastane Úpadok.</w:t>
      </w:r>
    </w:p>
    <w:p w14:paraId="14A9507D" w14:textId="77777777" w:rsidR="00AE4828" w:rsidRPr="00844B27" w:rsidRDefault="00AE4828" w:rsidP="00AE4828">
      <w:pPr>
        <w:pStyle w:val="KPZkladnytext"/>
        <w:jc w:val="both"/>
      </w:pPr>
    </w:p>
    <w:p w14:paraId="3E8184F5" w14:textId="77777777" w:rsidR="00AE4828" w:rsidRPr="00844B27" w:rsidRDefault="00AE4828" w:rsidP="00AE4828">
      <w:pPr>
        <w:pStyle w:val="KPZkladnytext"/>
        <w:jc w:val="both"/>
      </w:pPr>
      <w:r w:rsidRPr="00844B27">
        <w:t xml:space="preserve">V prípade </w:t>
      </w:r>
    </w:p>
    <w:p w14:paraId="09D671AA" w14:textId="77777777" w:rsidR="00AE4828" w:rsidRPr="00844B27" w:rsidRDefault="00AE4828" w:rsidP="00AE4828">
      <w:pPr>
        <w:pStyle w:val="KPZkladnytext"/>
        <w:numPr>
          <w:ilvl w:val="0"/>
          <w:numId w:val="185"/>
        </w:numPr>
        <w:ind w:left="426" w:hanging="426"/>
        <w:jc w:val="both"/>
      </w:pPr>
      <w:r w:rsidRPr="00844B27">
        <w:t>podstatného Porušenia povinností Poskytovateľa podľa článku 10.2. tejto Zmluvy alebo</w:t>
      </w:r>
    </w:p>
    <w:p w14:paraId="02D34541" w14:textId="77777777" w:rsidR="00AE4828" w:rsidRPr="00844B27" w:rsidRDefault="00AE4828" w:rsidP="00AE4828">
      <w:pPr>
        <w:pStyle w:val="KPZkladnytext"/>
        <w:numPr>
          <w:ilvl w:val="0"/>
          <w:numId w:val="185"/>
        </w:numPr>
        <w:ind w:left="426" w:hanging="426"/>
        <w:jc w:val="both"/>
      </w:pPr>
      <w:r w:rsidRPr="00844B27">
        <w:t xml:space="preserve">iného Porušenia povinností Poskytovateľa, ktoré nie je odstránené v lehote na nápravu podľa článku 10.3. tejto Zmluvy, alebo </w:t>
      </w:r>
    </w:p>
    <w:p w14:paraId="7E146E74" w14:textId="77777777" w:rsidR="00AE4828" w:rsidRPr="00844B27" w:rsidRDefault="00AE4828" w:rsidP="00AE4828">
      <w:pPr>
        <w:pStyle w:val="KPZkladnytext"/>
        <w:numPr>
          <w:ilvl w:val="0"/>
          <w:numId w:val="185"/>
        </w:numPr>
        <w:ind w:left="426" w:hanging="426"/>
        <w:jc w:val="both"/>
      </w:pPr>
      <w:r w:rsidRPr="00844B27">
        <w:t>iného Porušenia povinností Poskytovateľa</w:t>
      </w:r>
      <w:r w:rsidRPr="00844B27" w:rsidDel="0001530A">
        <w:t xml:space="preserve"> </w:t>
      </w:r>
      <w:r w:rsidRPr="00844B27">
        <w:t>ktoré je opakované viac ako trikrát,</w:t>
      </w:r>
    </w:p>
    <w:p w14:paraId="70DE5FE9" w14:textId="77777777" w:rsidR="00AE4828" w:rsidRPr="00844B27" w:rsidRDefault="00AE4828" w:rsidP="00AE4828">
      <w:pPr>
        <w:pStyle w:val="KPZkladnytext"/>
        <w:numPr>
          <w:ilvl w:val="0"/>
          <w:numId w:val="185"/>
        </w:numPr>
        <w:ind w:left="426" w:hanging="426"/>
        <w:jc w:val="both"/>
      </w:pPr>
      <w:r w:rsidRPr="00844B27">
        <w:t xml:space="preserve">sa Poskytovateľ stane spoločnosťou v kríze v zmysle Obchodného zákonníka, </w:t>
      </w:r>
    </w:p>
    <w:p w14:paraId="1E1263A9" w14:textId="77777777" w:rsidR="00AE4828" w:rsidRPr="00844B27" w:rsidRDefault="00AE4828" w:rsidP="00AE4828">
      <w:pPr>
        <w:pStyle w:val="KPZkladnytext"/>
        <w:numPr>
          <w:ilvl w:val="0"/>
          <w:numId w:val="185"/>
        </w:numPr>
        <w:ind w:left="426" w:hanging="426"/>
        <w:jc w:val="both"/>
      </w:pPr>
      <w:r w:rsidRPr="00844B27">
        <w:t xml:space="preserve">je majetok Poskytovateľa predmetom exekúcie alebo exekučného konania, </w:t>
      </w:r>
    </w:p>
    <w:p w14:paraId="4286012B" w14:textId="77777777" w:rsidR="00AE4828" w:rsidRPr="00844B27" w:rsidRDefault="00AE4828" w:rsidP="00AE4828">
      <w:pPr>
        <w:pStyle w:val="KPZkladnytext"/>
        <w:numPr>
          <w:ilvl w:val="0"/>
          <w:numId w:val="185"/>
        </w:numPr>
        <w:ind w:left="426" w:hanging="426"/>
        <w:jc w:val="both"/>
      </w:pPr>
      <w:r w:rsidRPr="00844B27">
        <w:t xml:space="preserve">bol Poskytovateľovi právoplatne uložený trest zrušenia právnickej osoby, trest zákazu činnosti, trest zákazu prijímať dotácie alebo subvencie, trest zákazu prijímať pomoc a podporu poskytovanú z fondov Európskej únie, trest zákazu účasti vo verejnom obstarávaní, </w:t>
      </w:r>
    </w:p>
    <w:p w14:paraId="29E79FFF" w14:textId="77777777" w:rsidR="00AE4828" w:rsidRPr="00844B27" w:rsidRDefault="00AE4828" w:rsidP="00AE4828">
      <w:pPr>
        <w:pStyle w:val="KPZkladnytext"/>
        <w:numPr>
          <w:ilvl w:val="0"/>
          <w:numId w:val="185"/>
        </w:numPr>
        <w:ind w:left="426" w:hanging="426"/>
        <w:jc w:val="both"/>
      </w:pPr>
      <w:r w:rsidRPr="00844B27">
        <w:t>bol štatutárny orgán Poskytovateľa alebo člen štatutárneho alebo dozorného orgánu Poskytovateľa právoplatne odsúdený za niektorý z trestných činov korupcie, trestný čin legalizácie príjmov z trestnej činnosti, trestný čin poškodzovania finančných záujmov Európskej únie, trestný čin machinácie vo verejnom obstarávaní alebo vo verejnej dražbe, ako aj za akýkoľvek trestný čin, ktorého skutková podstata súvisí s podnikaním Poskytovateľa v oblasti predmetu Zákazky,</w:t>
      </w:r>
    </w:p>
    <w:p w14:paraId="35F1B727" w14:textId="77777777" w:rsidR="00AE4828" w:rsidRPr="00844B27" w:rsidRDefault="00AE4828" w:rsidP="00AE4828">
      <w:pPr>
        <w:pStyle w:val="KPZkladnytext"/>
        <w:numPr>
          <w:ilvl w:val="0"/>
          <w:numId w:val="185"/>
        </w:numPr>
        <w:ind w:left="426" w:hanging="426"/>
        <w:jc w:val="both"/>
      </w:pPr>
      <w:r w:rsidRPr="00844B27">
        <w:t>ak preukázateľne nastala skutočnosť, ktorá môže viesť k výmazu Poskytovateľa alebo jeho Subdodávateľa z registra partnerov verejného sektora podľa Zákona o registri partnerov verejného sektora,</w:t>
      </w:r>
    </w:p>
    <w:p w14:paraId="150C31E1" w14:textId="77777777" w:rsidR="00AE4828" w:rsidRPr="00844B27" w:rsidRDefault="00AE4828" w:rsidP="00AE4828">
      <w:pPr>
        <w:pStyle w:val="KPZkladnytext"/>
        <w:jc w:val="both"/>
      </w:pPr>
      <w:r w:rsidRPr="00844B27">
        <w:t>má Objednávateľ právo okamžite odstúpiť od tejto Zmluvy bez poskytnutia dodatočnej lehoty.</w:t>
      </w:r>
    </w:p>
    <w:p w14:paraId="0FE24EFF" w14:textId="77777777" w:rsidR="00AE4828" w:rsidRPr="00844B27" w:rsidRDefault="00AE4828" w:rsidP="00AE4828">
      <w:pPr>
        <w:pStyle w:val="KPZkladnytext"/>
      </w:pPr>
    </w:p>
    <w:p w14:paraId="77FD4056" w14:textId="77777777" w:rsidR="00AE4828" w:rsidRPr="00844B27" w:rsidRDefault="00AE4828" w:rsidP="00AE4828">
      <w:pPr>
        <w:pStyle w:val="KPNadpis2"/>
        <w:numPr>
          <w:ilvl w:val="0"/>
          <w:numId w:val="47"/>
        </w:numPr>
        <w:spacing w:before="0" w:after="0"/>
        <w:ind w:hanging="720"/>
      </w:pPr>
      <w:bookmarkStart w:id="310" w:name="_Toc134709390"/>
      <w:bookmarkStart w:id="311" w:name="_Toc134709391"/>
      <w:bookmarkStart w:id="312" w:name="_Toc134709392"/>
      <w:bookmarkStart w:id="313" w:name="_Toc134709393"/>
      <w:bookmarkStart w:id="314" w:name="_Toc147841630"/>
      <w:bookmarkStart w:id="315" w:name="_Toc135731408"/>
      <w:bookmarkEnd w:id="310"/>
      <w:bookmarkEnd w:id="311"/>
      <w:bookmarkEnd w:id="312"/>
      <w:bookmarkEnd w:id="313"/>
      <w:r w:rsidRPr="00844B27">
        <w:t>Výpoveď Zmluvy zo strany Objednávateľa</w:t>
      </w:r>
      <w:bookmarkEnd w:id="314"/>
    </w:p>
    <w:p w14:paraId="499A09D2" w14:textId="77777777" w:rsidR="00AE4828" w:rsidRPr="00844B27" w:rsidRDefault="00AE4828" w:rsidP="00AE4828">
      <w:pPr>
        <w:pStyle w:val="KPZkladnytext"/>
      </w:pPr>
    </w:p>
    <w:p w14:paraId="35778A64" w14:textId="77777777" w:rsidR="00AE4828" w:rsidRPr="00844B27" w:rsidRDefault="00AE4828" w:rsidP="00AE4828">
      <w:pPr>
        <w:pStyle w:val="KPZkladnytext"/>
        <w:jc w:val="both"/>
      </w:pPr>
      <w:r w:rsidRPr="00844B27">
        <w:t xml:space="preserve">Po ukončení Fázy úplného vybudovania Systému je Objednávateľ oprávnený </w:t>
      </w:r>
      <w:r>
        <w:t xml:space="preserve">písomne </w:t>
      </w:r>
      <w:r w:rsidRPr="00844B27">
        <w:t>vypovedať túto zmluvu bez uvedenia dôvodu.</w:t>
      </w:r>
    </w:p>
    <w:p w14:paraId="4604F4A5" w14:textId="77777777" w:rsidR="00AE4828" w:rsidRPr="00844B27" w:rsidRDefault="00AE4828" w:rsidP="00AE4828">
      <w:pPr>
        <w:pStyle w:val="KPZkladnytext"/>
        <w:jc w:val="both"/>
      </w:pPr>
    </w:p>
    <w:p w14:paraId="472A415F" w14:textId="77777777" w:rsidR="00AE4828" w:rsidRPr="00844B27" w:rsidRDefault="00AE4828" w:rsidP="00AE4828">
      <w:pPr>
        <w:pStyle w:val="KPZkladnytext"/>
        <w:jc w:val="both"/>
      </w:pPr>
      <w:r w:rsidRPr="00844B27">
        <w:t>Výpovedná lehota je 3 mesačná, a začína plynúť od začiatku Mesiaca nasledujúceho po Mesiaci, v ktorom bola Poskytovateľovi výpoveď doručená.</w:t>
      </w:r>
    </w:p>
    <w:p w14:paraId="3B1AB4C6" w14:textId="77777777" w:rsidR="00AE4828" w:rsidRPr="00844B27" w:rsidRDefault="00AE4828" w:rsidP="00AE4828">
      <w:pPr>
        <w:pStyle w:val="KPZkladnytext"/>
        <w:jc w:val="both"/>
      </w:pPr>
    </w:p>
    <w:p w14:paraId="0A95F2EA" w14:textId="77777777" w:rsidR="00AE4828" w:rsidRPr="00844B27" w:rsidRDefault="00AE4828" w:rsidP="00AE4828">
      <w:pPr>
        <w:pStyle w:val="KPZkladnytext"/>
        <w:jc w:val="both"/>
      </w:pPr>
      <w:r w:rsidRPr="00844B27">
        <w:t>Rozhodnutie Objednávateľa vypovedať Zmluvu podľa tohto článku nijako neobmedzuje akékoľvek ďalšie práva a nároky Objednávateľa, vyplývajúce z tejto Zmluvy a / alebo Právneho poriadku.</w:t>
      </w:r>
    </w:p>
    <w:bookmarkEnd w:id="315"/>
    <w:p w14:paraId="3594AC76" w14:textId="77777777" w:rsidR="00AE4828" w:rsidRPr="00844B27" w:rsidRDefault="00AE4828" w:rsidP="00AE4828">
      <w:pPr>
        <w:pStyle w:val="KPZkladnytext"/>
      </w:pPr>
    </w:p>
    <w:p w14:paraId="23A90036" w14:textId="77777777" w:rsidR="00AE4828" w:rsidRPr="00844B27" w:rsidRDefault="00AE4828" w:rsidP="00AE4828">
      <w:pPr>
        <w:pStyle w:val="KPNadpis2"/>
        <w:numPr>
          <w:ilvl w:val="0"/>
          <w:numId w:val="47"/>
        </w:numPr>
        <w:spacing w:before="0" w:after="0"/>
        <w:ind w:hanging="720"/>
      </w:pPr>
      <w:bookmarkStart w:id="316" w:name="_Toc135731409"/>
      <w:bookmarkStart w:id="317" w:name="_Toc147841631"/>
      <w:r w:rsidRPr="00844B27">
        <w:t>Následky ukončenia Zmluvy</w:t>
      </w:r>
      <w:bookmarkEnd w:id="316"/>
      <w:bookmarkEnd w:id="317"/>
    </w:p>
    <w:p w14:paraId="2579ED30" w14:textId="77777777" w:rsidR="00AE4828" w:rsidRPr="00844B27" w:rsidRDefault="00AE4828" w:rsidP="00AE4828">
      <w:pPr>
        <w:pStyle w:val="KPZkladnytext"/>
      </w:pPr>
    </w:p>
    <w:p w14:paraId="518D0E8C" w14:textId="77777777" w:rsidR="00AE4828" w:rsidRPr="00844B27" w:rsidRDefault="00AE4828" w:rsidP="00AE4828">
      <w:pPr>
        <w:pStyle w:val="KPZkladnytext"/>
        <w:jc w:val="both"/>
      </w:pPr>
      <w:r w:rsidRPr="00844B27">
        <w:t>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2B73EEF9" w14:textId="77777777" w:rsidR="00AE4828" w:rsidRPr="00844B27" w:rsidRDefault="00AE4828" w:rsidP="00AE4828">
      <w:pPr>
        <w:pStyle w:val="KPZkladnytext"/>
        <w:jc w:val="both"/>
      </w:pPr>
    </w:p>
    <w:p w14:paraId="19A37F55" w14:textId="77777777" w:rsidR="00AE4828" w:rsidRPr="00844B27" w:rsidRDefault="00AE4828" w:rsidP="00AE4828">
      <w:pPr>
        <w:pStyle w:val="KPZkladnytext"/>
        <w:jc w:val="both"/>
      </w:pPr>
      <w:r w:rsidRPr="00844B27">
        <w:t>Zmluvné strany sú v prípade ukončenia Zmluvy povinné vysporiadať zmluvný vzťah nasledovne:</w:t>
      </w:r>
    </w:p>
    <w:p w14:paraId="30588E30" w14:textId="77777777" w:rsidR="00AE4828" w:rsidRPr="00844B27" w:rsidRDefault="00AE4828" w:rsidP="00AE4828">
      <w:pPr>
        <w:pStyle w:val="KPZkladnytext"/>
        <w:jc w:val="both"/>
      </w:pPr>
    </w:p>
    <w:p w14:paraId="505384A7" w14:textId="77777777" w:rsidR="00AE4828" w:rsidRPr="00844B27" w:rsidRDefault="00AE4828" w:rsidP="00AE4828">
      <w:pPr>
        <w:pStyle w:val="KPZkladnytext"/>
        <w:numPr>
          <w:ilvl w:val="0"/>
          <w:numId w:val="49"/>
        </w:numPr>
        <w:ind w:hanging="720"/>
        <w:jc w:val="both"/>
      </w:pPr>
      <w:r w:rsidRPr="00844B27">
        <w:t>pri ukončení tejto Zmluvy odstúpením zo strany Objednávateľa nemá Poskytovateľ nárok na žiadne iné platby v súvislosti s odstúpením od tejto Zmluvy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2F14E3DE" w14:textId="77777777" w:rsidR="00AE4828" w:rsidRPr="00844B27" w:rsidRDefault="00AE4828" w:rsidP="00AE4828">
      <w:pPr>
        <w:pStyle w:val="KPZkladnytext"/>
        <w:numPr>
          <w:ilvl w:val="0"/>
          <w:numId w:val="49"/>
        </w:numPr>
        <w:ind w:hanging="720"/>
        <w:jc w:val="both"/>
      </w:pPr>
      <w:r w:rsidRPr="00844B27">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4F769663" w14:textId="77777777" w:rsidR="00AE4828" w:rsidRPr="00844B27" w:rsidRDefault="00AE4828" w:rsidP="00AE4828">
      <w:pPr>
        <w:pStyle w:val="KPZkladnytext"/>
        <w:numPr>
          <w:ilvl w:val="0"/>
          <w:numId w:val="49"/>
        </w:numPr>
        <w:ind w:hanging="720"/>
        <w:jc w:val="both"/>
      </w:pPr>
      <w:r w:rsidRPr="00844B27">
        <w:t>pri ukončení tejto Zmluvy výpoveďou podľa článku 16.4. tejto Zmluvy, je Objednávateľ povinný platiť Cenu podľa článku V tejto Zmluvy až do ukončenia Zmluvy. Poskytovateľ nemá nárok na žiadne iné platby v súvislosti s takouto výpoveďou Zmluvy Objednávateľom.</w:t>
      </w:r>
    </w:p>
    <w:p w14:paraId="13742C88" w14:textId="77777777" w:rsidR="00AE4828" w:rsidRPr="00844B27" w:rsidRDefault="00AE4828" w:rsidP="00AE4828">
      <w:pPr>
        <w:pStyle w:val="KPZkladnytext"/>
        <w:jc w:val="both"/>
      </w:pPr>
    </w:p>
    <w:p w14:paraId="6ADD2BB4" w14:textId="77777777" w:rsidR="00AE4828" w:rsidRPr="00844B27" w:rsidRDefault="00AE4828" w:rsidP="00AE4828">
      <w:pPr>
        <w:pStyle w:val="KPZkladnytext"/>
        <w:jc w:val="both"/>
      </w:pPr>
    </w:p>
    <w:p w14:paraId="41E2917A" w14:textId="77777777" w:rsidR="00AE4828" w:rsidRPr="00844B27" w:rsidRDefault="00AE4828" w:rsidP="00AE4828">
      <w:pPr>
        <w:pStyle w:val="KPZkladnytext"/>
        <w:jc w:val="center"/>
        <w:rPr>
          <w:b/>
          <w:bCs/>
        </w:rPr>
      </w:pPr>
      <w:r w:rsidRPr="00844B27">
        <w:rPr>
          <w:b/>
          <w:bCs/>
        </w:rPr>
        <w:t>ČLÁNOK XVII</w:t>
      </w:r>
    </w:p>
    <w:p w14:paraId="2BF3BD2E" w14:textId="77777777" w:rsidR="00AE4828" w:rsidRPr="00844B27" w:rsidRDefault="00AE4828" w:rsidP="00AE4828">
      <w:pPr>
        <w:pStyle w:val="KPNadpis1"/>
      </w:pPr>
      <w:bookmarkStart w:id="318" w:name="_Toc135731410"/>
      <w:bookmarkStart w:id="319" w:name="_Toc147841632"/>
      <w:r w:rsidRPr="00844B27">
        <w:t>SUBDODÁVATELIA</w:t>
      </w:r>
      <w:bookmarkEnd w:id="318"/>
      <w:bookmarkEnd w:id="319"/>
    </w:p>
    <w:p w14:paraId="40AD489B" w14:textId="77777777" w:rsidR="00AE4828" w:rsidRPr="00844B27" w:rsidRDefault="00AE4828" w:rsidP="00AE4828">
      <w:pPr>
        <w:pStyle w:val="KPNadpis1"/>
      </w:pPr>
    </w:p>
    <w:p w14:paraId="52C7334E" w14:textId="77777777" w:rsidR="00AE4828" w:rsidRPr="00844B27" w:rsidRDefault="00AE4828" w:rsidP="00AE4828">
      <w:pPr>
        <w:pStyle w:val="KPZkladnytext"/>
        <w:jc w:val="both"/>
      </w:pPr>
      <w:bookmarkStart w:id="320" w:name="_Hlk136871023"/>
      <w:r w:rsidRPr="00844B27">
        <w:t xml:space="preserve">Poskytovateľ je oprávnený zadať niektoré činnosti v rámci plnenia Zmluvy v rozsahu podielu uvedenom v zozname Subdodávateľov Subdodávateľovi / Subdodávateľom uvedenému / uvedeným v Prílohe č. 7 Zmluvy, ktorá bude zodpovedať zoznamu Subdodávateľov. </w:t>
      </w:r>
    </w:p>
    <w:p w14:paraId="3F081EBD" w14:textId="77777777" w:rsidR="00AE4828" w:rsidRPr="00844B27" w:rsidRDefault="00AE4828" w:rsidP="00AE4828">
      <w:pPr>
        <w:pStyle w:val="KPZkladnytext"/>
        <w:jc w:val="both"/>
      </w:pPr>
    </w:p>
    <w:p w14:paraId="3590059D" w14:textId="77777777" w:rsidR="00AE4828" w:rsidRPr="00844B27" w:rsidRDefault="00AE4828" w:rsidP="00AE4828">
      <w:pPr>
        <w:pStyle w:val="KPZkladnytext"/>
        <w:jc w:val="both"/>
      </w:pPr>
      <w:r w:rsidRPr="00844B27">
        <w:t xml:space="preserve">Inému Subdodávateľovi / Subdodávateľom je Poskytovateľ oprávnený zadať poskytovanie niektorých činností v rámci plnenia Zmluvy iba za predpokladu, že spĺňa podmienky podľa § 32 ods. 1 Zákona o verejnom obstarávaní a po písomnom súhlase Objednávateľa. Poskytovateľ pri vyžiadaní tohto súhlasu predloží Objednávateľovi všetky potrebné údaje o Subdodávateľovi vrátane dokumentov preukazujúcich splnenie podmienok podľa § 32 ods. </w:t>
      </w:r>
      <w:r w:rsidRPr="00844B27">
        <w:lastRenderedPageBreak/>
        <w:t>1 Zákona o verejnom obstarávaní. Poskytovateľ je tiež povinný zabezpečiť, aby Subdodávatelia, ktorým vznikla povinnosť zápisu do registra partnerov verejného sektora, mali riadne splnené povinnosti v zmysle Zákona o registri partnerov verejného sektora.</w:t>
      </w:r>
    </w:p>
    <w:p w14:paraId="7134206A" w14:textId="77777777" w:rsidR="00AE4828" w:rsidRPr="00844B27" w:rsidRDefault="00AE4828" w:rsidP="00AE4828">
      <w:pPr>
        <w:pStyle w:val="KPZkladnytext"/>
        <w:jc w:val="both"/>
      </w:pPr>
    </w:p>
    <w:p w14:paraId="77CC6E2D" w14:textId="77777777" w:rsidR="00AE4828" w:rsidRPr="00844B27" w:rsidRDefault="00AE4828" w:rsidP="00AE4828">
      <w:pPr>
        <w:pStyle w:val="KPZkladnytext"/>
        <w:jc w:val="both"/>
      </w:pPr>
      <w:r w:rsidRPr="00844B27">
        <w:t>Poskytovateľ bude zodpovedný za akékoľvek konanie, porušenie, opomenutie a / alebo zanedbanie ktoréhokoľvek Subdodávateľa. Poskytovateľ je zodpovedný za akúkoľvek škodu spôsobenú Subdodávateľom pri plnení tejto Zmluvy Objednávateľovi.</w:t>
      </w:r>
    </w:p>
    <w:bookmarkEnd w:id="320"/>
    <w:p w14:paraId="78ABB54C" w14:textId="77777777" w:rsidR="00AE4828" w:rsidRPr="00844B27" w:rsidRDefault="00AE4828" w:rsidP="00AE4828">
      <w:pPr>
        <w:pStyle w:val="KPZkladnytext"/>
      </w:pPr>
    </w:p>
    <w:p w14:paraId="6E5715AC" w14:textId="77777777" w:rsidR="00AE4828" w:rsidRPr="00844B27" w:rsidRDefault="00AE4828" w:rsidP="00AE4828">
      <w:pPr>
        <w:pStyle w:val="KPZkladnytext"/>
      </w:pPr>
    </w:p>
    <w:p w14:paraId="1DE76B6F" w14:textId="77777777" w:rsidR="00AE4828" w:rsidRPr="00844B27" w:rsidRDefault="00AE4828" w:rsidP="00AE4828">
      <w:pPr>
        <w:pStyle w:val="KPZkladnytext"/>
        <w:jc w:val="center"/>
        <w:rPr>
          <w:b/>
          <w:bCs/>
        </w:rPr>
      </w:pPr>
      <w:r w:rsidRPr="00844B27">
        <w:rPr>
          <w:b/>
          <w:bCs/>
        </w:rPr>
        <w:t>ČLÁNOK XVIII</w:t>
      </w:r>
    </w:p>
    <w:p w14:paraId="52115638" w14:textId="77777777" w:rsidR="00AE4828" w:rsidRPr="00844B27" w:rsidRDefault="00AE4828" w:rsidP="00AE4828">
      <w:pPr>
        <w:pStyle w:val="KPNadpis1"/>
      </w:pPr>
      <w:bookmarkStart w:id="321" w:name="_Toc135731411"/>
      <w:bookmarkStart w:id="322" w:name="_Toc147841633"/>
      <w:r w:rsidRPr="00844B27">
        <w:t>VYŠŠIA MOC</w:t>
      </w:r>
      <w:bookmarkEnd w:id="321"/>
      <w:bookmarkEnd w:id="322"/>
    </w:p>
    <w:p w14:paraId="7E257476" w14:textId="77777777" w:rsidR="00AE4828" w:rsidRPr="00844B27" w:rsidRDefault="00AE4828" w:rsidP="00AE4828">
      <w:pPr>
        <w:pStyle w:val="KPZkladnytext"/>
      </w:pPr>
    </w:p>
    <w:p w14:paraId="7DF1D610" w14:textId="77777777" w:rsidR="00AE4828" w:rsidRPr="00844B27" w:rsidRDefault="00AE4828" w:rsidP="00AE4828">
      <w:pPr>
        <w:pStyle w:val="KPNadpis2"/>
        <w:numPr>
          <w:ilvl w:val="0"/>
          <w:numId w:val="51"/>
        </w:numPr>
        <w:spacing w:before="0" w:after="0"/>
        <w:ind w:hanging="720"/>
      </w:pPr>
      <w:bookmarkStart w:id="323" w:name="_Toc135731412"/>
      <w:bookmarkStart w:id="324" w:name="_Toc147841634"/>
      <w:r w:rsidRPr="00844B27">
        <w:t>Oznámenie Vyššej moci</w:t>
      </w:r>
      <w:bookmarkEnd w:id="323"/>
      <w:bookmarkEnd w:id="324"/>
    </w:p>
    <w:p w14:paraId="41AE261D" w14:textId="77777777" w:rsidR="00AE4828" w:rsidRPr="00844B27" w:rsidRDefault="00AE4828" w:rsidP="00AE4828">
      <w:pPr>
        <w:pStyle w:val="KPZkladnytext"/>
      </w:pPr>
    </w:p>
    <w:p w14:paraId="50F8FB94" w14:textId="77777777" w:rsidR="00AE4828" w:rsidRPr="00844B27" w:rsidRDefault="00AE4828" w:rsidP="00AE4828">
      <w:pPr>
        <w:pStyle w:val="KPZkladnytext"/>
        <w:jc w:val="both"/>
      </w:pPr>
      <w:bookmarkStart w:id="325" w:name="_Hlk136871075"/>
      <w:r w:rsidRPr="00844B27">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7AD83CD2" w14:textId="77777777" w:rsidR="00AE4828" w:rsidRPr="00844B27" w:rsidRDefault="00AE4828" w:rsidP="00AE4828">
      <w:pPr>
        <w:pStyle w:val="KPZkladnytext"/>
        <w:jc w:val="both"/>
      </w:pPr>
    </w:p>
    <w:p w14:paraId="54A23F3F" w14:textId="77777777" w:rsidR="00AE4828" w:rsidRPr="00844B27" w:rsidRDefault="00AE4828" w:rsidP="00AE4828">
      <w:pPr>
        <w:pStyle w:val="KPZkladnytext"/>
        <w:jc w:val="both"/>
      </w:pPr>
      <w:r w:rsidRPr="00844B27">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6F613092" w14:textId="77777777" w:rsidR="00AE4828" w:rsidRPr="00844B27" w:rsidRDefault="00AE4828" w:rsidP="00AE4828">
      <w:pPr>
        <w:pStyle w:val="KPZkladnytext"/>
        <w:jc w:val="both"/>
      </w:pPr>
    </w:p>
    <w:p w14:paraId="7E914553" w14:textId="77777777" w:rsidR="00AE4828" w:rsidRPr="00844B27" w:rsidRDefault="00AE4828" w:rsidP="00AE4828">
      <w:pPr>
        <w:pStyle w:val="KPZkladnytext"/>
        <w:jc w:val="both"/>
      </w:pPr>
      <w:r w:rsidRPr="00844B27">
        <w:t>Príslušná Zmluvná strana bezodkladne písomne oznámi druhej Zmluvnej strane okamih ukončenia pôsobenia Vyššej moci.</w:t>
      </w:r>
      <w:bookmarkEnd w:id="325"/>
    </w:p>
    <w:p w14:paraId="261D7DC3" w14:textId="77777777" w:rsidR="00AE4828" w:rsidRPr="00844B27" w:rsidRDefault="00AE4828" w:rsidP="00AE4828">
      <w:pPr>
        <w:pStyle w:val="KPZkladnytext"/>
        <w:jc w:val="both"/>
      </w:pPr>
    </w:p>
    <w:p w14:paraId="546E5803" w14:textId="77777777" w:rsidR="00AE4828" w:rsidRPr="00844B27" w:rsidRDefault="00AE4828" w:rsidP="00AE4828">
      <w:pPr>
        <w:pStyle w:val="KPNadpis2"/>
        <w:numPr>
          <w:ilvl w:val="0"/>
          <w:numId w:val="51"/>
        </w:numPr>
        <w:spacing w:before="0" w:after="0"/>
        <w:ind w:hanging="720"/>
      </w:pPr>
      <w:bookmarkStart w:id="326" w:name="_Toc135731413"/>
      <w:bookmarkStart w:id="327" w:name="_Toc147841635"/>
      <w:r w:rsidRPr="00844B27">
        <w:t>Povinnosť minimalizovať omeškanie</w:t>
      </w:r>
      <w:bookmarkEnd w:id="326"/>
      <w:bookmarkEnd w:id="327"/>
    </w:p>
    <w:p w14:paraId="28335172" w14:textId="77777777" w:rsidR="00AE4828" w:rsidRPr="00844B27" w:rsidRDefault="00AE4828" w:rsidP="00AE4828">
      <w:pPr>
        <w:pStyle w:val="KPZkladnytext"/>
      </w:pPr>
    </w:p>
    <w:p w14:paraId="53C83A89" w14:textId="77777777" w:rsidR="00AE4828" w:rsidRPr="00844B27" w:rsidRDefault="00AE4828" w:rsidP="00AE4828">
      <w:pPr>
        <w:pStyle w:val="KPZkladnytext"/>
        <w:jc w:val="both"/>
      </w:pPr>
      <w:bookmarkStart w:id="328" w:name="_Hlk136871090"/>
      <w:r w:rsidRPr="00844B27">
        <w:t>Každá Zmluvná strana vždy vyvinie všetko úsilie potrebné k tomu, aby minimalizovala omeškanie pri plnení svojich povinností podľa tejto Zmluvy, ktoré vzniklo v dôsledku Vyššej moci.</w:t>
      </w:r>
      <w:bookmarkEnd w:id="328"/>
    </w:p>
    <w:p w14:paraId="437A757B" w14:textId="77777777" w:rsidR="00AE4828" w:rsidRPr="00844B27" w:rsidRDefault="00AE4828" w:rsidP="00AE4828">
      <w:pPr>
        <w:pStyle w:val="KPZkladnytext"/>
        <w:jc w:val="both"/>
      </w:pPr>
    </w:p>
    <w:p w14:paraId="4BF9D61C" w14:textId="77777777" w:rsidR="00AE4828" w:rsidRPr="00844B27" w:rsidRDefault="00AE4828" w:rsidP="00AE4828">
      <w:pPr>
        <w:pStyle w:val="KPNadpis2"/>
        <w:numPr>
          <w:ilvl w:val="0"/>
          <w:numId w:val="51"/>
        </w:numPr>
        <w:spacing w:before="0" w:after="0"/>
        <w:ind w:hanging="720"/>
      </w:pPr>
      <w:bookmarkStart w:id="329" w:name="_Toc135731414"/>
      <w:bookmarkStart w:id="330" w:name="_Toc147841636"/>
      <w:r w:rsidRPr="00844B27">
        <w:t>Vyššia moc ovplyvňujúca Subdodávateľov</w:t>
      </w:r>
      <w:bookmarkEnd w:id="329"/>
      <w:bookmarkEnd w:id="330"/>
    </w:p>
    <w:p w14:paraId="4A97D5A0" w14:textId="77777777" w:rsidR="00AE4828" w:rsidRPr="00844B27" w:rsidRDefault="00AE4828" w:rsidP="00AE4828">
      <w:pPr>
        <w:pStyle w:val="KPZkladnytext"/>
      </w:pPr>
    </w:p>
    <w:p w14:paraId="3DEB32B7" w14:textId="77777777" w:rsidR="00AE4828" w:rsidRPr="00844B27" w:rsidRDefault="00AE4828" w:rsidP="00AE4828">
      <w:pPr>
        <w:pStyle w:val="KPZkladnytext"/>
        <w:jc w:val="both"/>
      </w:pPr>
      <w:bookmarkStart w:id="331" w:name="_Hlk136871104"/>
      <w:r w:rsidRPr="00844B27">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bookmarkEnd w:id="331"/>
    </w:p>
    <w:p w14:paraId="03057D49" w14:textId="77777777" w:rsidR="00AE4828" w:rsidRPr="00844B27" w:rsidRDefault="00AE4828" w:rsidP="00AE4828">
      <w:pPr>
        <w:pStyle w:val="KPZkladnytext"/>
      </w:pPr>
    </w:p>
    <w:p w14:paraId="04A41517" w14:textId="77777777" w:rsidR="00AE4828" w:rsidRPr="00844B27" w:rsidRDefault="00AE4828" w:rsidP="00AE4828">
      <w:pPr>
        <w:pStyle w:val="KPNadpis2"/>
        <w:numPr>
          <w:ilvl w:val="0"/>
          <w:numId w:val="51"/>
        </w:numPr>
        <w:spacing w:before="0" w:after="0"/>
        <w:ind w:hanging="720"/>
      </w:pPr>
      <w:bookmarkStart w:id="332" w:name="_Toc135731415"/>
      <w:bookmarkStart w:id="333" w:name="_Toc147841637"/>
      <w:r w:rsidRPr="00844B27">
        <w:t>Trvajúca Vyššia moc</w:t>
      </w:r>
      <w:bookmarkEnd w:id="332"/>
      <w:bookmarkEnd w:id="333"/>
    </w:p>
    <w:p w14:paraId="25C9D658" w14:textId="77777777" w:rsidR="00AE4828" w:rsidRPr="00844B27" w:rsidRDefault="00AE4828" w:rsidP="00AE4828">
      <w:pPr>
        <w:pStyle w:val="KPZkladnytext"/>
      </w:pPr>
    </w:p>
    <w:p w14:paraId="4B30C746" w14:textId="77777777" w:rsidR="00AE4828" w:rsidRPr="00844B27" w:rsidRDefault="00AE4828" w:rsidP="00AE4828">
      <w:pPr>
        <w:pStyle w:val="KPZkladnytext"/>
        <w:jc w:val="both"/>
      </w:pPr>
      <w:bookmarkStart w:id="334" w:name="_Hlk136871115"/>
      <w:r w:rsidRPr="00844B27">
        <w:t>Ak účinky Vyššej moci trvajú nepretržite viac ako 50 Dní a dotýkajú sa povinností podľa Zmluvy, bez plnenia ktorých nemá plnenie ostatných povinností podľa tejto Zmluvy pre príslušnú Objednávateľa zrejmý hospodársky význam, je Objednávateľ oprávnený od tejto Zmluvy odstúpiť v súlade s článkom 16.3. tejto Zmluvy.</w:t>
      </w:r>
      <w:bookmarkEnd w:id="334"/>
    </w:p>
    <w:p w14:paraId="2959A6CE" w14:textId="77777777" w:rsidR="00AE4828" w:rsidRPr="00844B27" w:rsidRDefault="00AE4828" w:rsidP="00AE4828">
      <w:pPr>
        <w:pStyle w:val="KPZkladnytext"/>
        <w:jc w:val="both"/>
      </w:pPr>
    </w:p>
    <w:p w14:paraId="6F60EAE0" w14:textId="77777777" w:rsidR="00AE4828" w:rsidRPr="00844B27" w:rsidRDefault="00AE4828" w:rsidP="00AE4828">
      <w:pPr>
        <w:pStyle w:val="KPZkladnytext"/>
        <w:jc w:val="both"/>
      </w:pPr>
    </w:p>
    <w:p w14:paraId="741F7C7F" w14:textId="77777777" w:rsidR="00AE4828" w:rsidRPr="00844B27" w:rsidRDefault="00AE4828" w:rsidP="00AE4828">
      <w:pPr>
        <w:pStyle w:val="KPZkladnytext"/>
        <w:jc w:val="center"/>
      </w:pPr>
      <w:r w:rsidRPr="00844B27">
        <w:rPr>
          <w:b/>
          <w:bCs/>
        </w:rPr>
        <w:t>ČLÁNOK XIX</w:t>
      </w:r>
    </w:p>
    <w:p w14:paraId="76F80E57" w14:textId="77777777" w:rsidR="00AE4828" w:rsidRPr="00844B27" w:rsidRDefault="00AE4828" w:rsidP="00AE4828">
      <w:pPr>
        <w:pStyle w:val="KPNadpis1"/>
      </w:pPr>
      <w:bookmarkStart w:id="335" w:name="_Toc135731416"/>
      <w:bookmarkStart w:id="336" w:name="_Toc147841638"/>
      <w:r w:rsidRPr="00844B27">
        <w:lastRenderedPageBreak/>
        <w:t>ZÁBEZPEKA</w:t>
      </w:r>
      <w:bookmarkEnd w:id="335"/>
      <w:bookmarkEnd w:id="336"/>
    </w:p>
    <w:p w14:paraId="254B29B3" w14:textId="77777777" w:rsidR="00AE4828" w:rsidRPr="00844B27" w:rsidRDefault="00AE4828" w:rsidP="00AE4828">
      <w:pPr>
        <w:pStyle w:val="KPZkladnytext"/>
      </w:pPr>
    </w:p>
    <w:p w14:paraId="4F8B88E0" w14:textId="77777777" w:rsidR="00AE4828" w:rsidRPr="00844B27" w:rsidRDefault="00AE4828" w:rsidP="00AE4828">
      <w:pPr>
        <w:pStyle w:val="KPNadpis2"/>
        <w:numPr>
          <w:ilvl w:val="0"/>
          <w:numId w:val="189"/>
        </w:numPr>
        <w:spacing w:before="0" w:after="0"/>
        <w:ind w:left="851" w:hanging="851"/>
      </w:pPr>
      <w:bookmarkStart w:id="337" w:name="_Toc147841639"/>
      <w:r w:rsidRPr="00844B27">
        <w:t>Zábezpeka na dokončenie Fázy vybudovanie Transakčného modulu</w:t>
      </w:r>
      <w:bookmarkEnd w:id="337"/>
    </w:p>
    <w:p w14:paraId="370ED2D7" w14:textId="77777777" w:rsidR="00AE4828" w:rsidRPr="00844B27" w:rsidRDefault="00AE4828" w:rsidP="00AE4828">
      <w:pPr>
        <w:pStyle w:val="KPZkladnytext"/>
      </w:pPr>
    </w:p>
    <w:p w14:paraId="4EBB574C"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150.000,00 EUR (slovom jednostopäťdesiattisíc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vybudovania Transakčného modulu v Lehote na vybudovanie Transakčného modulu podľa Kritéria č. 2 Návrhu na plnenie kritérií.</w:t>
      </w:r>
    </w:p>
    <w:p w14:paraId="0410EC9C" w14:textId="77777777" w:rsidR="00AE4828" w:rsidRPr="00844B27" w:rsidRDefault="00AE4828" w:rsidP="00AE4828">
      <w:pPr>
        <w:pStyle w:val="KPZkladnytext"/>
        <w:jc w:val="both"/>
      </w:pPr>
    </w:p>
    <w:p w14:paraId="1851C2AA"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13A5AAC2" w14:textId="77777777" w:rsidR="00AE4828" w:rsidRPr="00844B27" w:rsidRDefault="00AE4828" w:rsidP="00AE4828">
      <w:pPr>
        <w:pStyle w:val="KPZkladnytext"/>
        <w:jc w:val="both"/>
      </w:pPr>
    </w:p>
    <w:p w14:paraId="55949464"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400D97D8" w14:textId="77777777" w:rsidR="00AE4828" w:rsidRPr="00844B27" w:rsidRDefault="00AE4828" w:rsidP="00AE4828">
      <w:pPr>
        <w:pStyle w:val="KPZkladnytext"/>
        <w:jc w:val="both"/>
      </w:pPr>
    </w:p>
    <w:p w14:paraId="6487194D" w14:textId="77777777" w:rsidR="00AE4828" w:rsidRPr="00844B27" w:rsidRDefault="00AE4828" w:rsidP="00AE4828">
      <w:pPr>
        <w:pStyle w:val="KPZkladnytext"/>
        <w:numPr>
          <w:ilvl w:val="0"/>
          <w:numId w:val="168"/>
        </w:numPr>
        <w:ind w:hanging="720"/>
        <w:jc w:val="both"/>
      </w:pPr>
      <w:r w:rsidRPr="00844B27">
        <w:t>platnosť bankovej záruky skončí uplynutím doby 9 Mesiacov odo dňa účinnosti Zmluvy,</w:t>
      </w:r>
    </w:p>
    <w:p w14:paraId="2DE28507" w14:textId="77777777" w:rsidR="00AE4828" w:rsidRPr="00844B27" w:rsidRDefault="00AE4828" w:rsidP="00AE4828">
      <w:pPr>
        <w:pStyle w:val="KPZkladnytext"/>
        <w:numPr>
          <w:ilvl w:val="0"/>
          <w:numId w:val="168"/>
        </w:numPr>
        <w:ind w:hanging="720"/>
        <w:jc w:val="both"/>
      </w:pPr>
      <w:r w:rsidRPr="00844B27">
        <w:t>banka poskytne Objednávateľovi plnenie z bankovej záruky bezodkladne po tom, ako jej bude predložená výzva Objednávateľa na plnenie z bankovej záruky a oznámenie Objednávateľa adresované Poskytovateľovi o nesplnení záväzku dokončenia Fázy vybudovania Transakčného modulu v stanovenej lehote.</w:t>
      </w:r>
    </w:p>
    <w:p w14:paraId="66162027" w14:textId="77777777" w:rsidR="00AE4828" w:rsidRPr="00844B27" w:rsidRDefault="00AE4828" w:rsidP="00AE4828">
      <w:pPr>
        <w:pStyle w:val="KPZkladnytext"/>
        <w:jc w:val="both"/>
      </w:pPr>
    </w:p>
    <w:p w14:paraId="79DC645C" w14:textId="77777777" w:rsidR="00AE4828" w:rsidRPr="00844B27" w:rsidRDefault="00AE4828" w:rsidP="00AE4828">
      <w:pPr>
        <w:pStyle w:val="KPZkladnytext"/>
        <w:jc w:val="both"/>
      </w:pPr>
      <w:r w:rsidRPr="00844B27">
        <w:t>V prípade, ak Poskytovateľ do 14 Dní od uplynutia Lehoty na vybudovanie Transakčného modulu podľa Kritéria č. 2 Návrhu na plnenie kritérií nedokončí Fázu vybudovania Transakčného modulu, teda v tejto lehote Objednávateľ nevystaví Potvrdenia o úplnom dokončení Fázy vybudovania Transakčného modulu, Objednávateľ je oprávnený ponechať si prostriedky zo zábezpeky. Tým nie je dotknutá povinnosť Poskytovateľa dokončiť Fázu vybudovania Transakčného modulu a povinnosť zaplatiť zmluvné pokuty v zmysle článku 10.5. Zmluvy.</w:t>
      </w:r>
    </w:p>
    <w:p w14:paraId="170328B7" w14:textId="77777777" w:rsidR="00AE4828" w:rsidRPr="00844B27" w:rsidRDefault="00AE4828" w:rsidP="00AE4828">
      <w:pPr>
        <w:pStyle w:val="KPZkladnytext"/>
        <w:jc w:val="both"/>
      </w:pPr>
    </w:p>
    <w:p w14:paraId="6F3DC1BB" w14:textId="77777777" w:rsidR="00AE4828" w:rsidRDefault="00AE4828" w:rsidP="00AE4828">
      <w:pPr>
        <w:spacing w:line="276" w:lineRule="auto"/>
        <w:jc w:val="both"/>
        <w:rPr>
          <w:rFonts w:ascii="Century Gothic" w:hAnsi="Century Gothic"/>
          <w:sz w:val="20"/>
        </w:rPr>
      </w:pPr>
      <w:r w:rsidRPr="00844B27">
        <w:rPr>
          <w:rFonts w:ascii="Century Gothic" w:hAnsi="Century Gothic"/>
          <w:sz w:val="20"/>
        </w:rPr>
        <w:t>V prípade, ak Poskytovateľ poskytne zábezpeku na účet Objednávateľa a v Lehote na vybudovanie Transakčného modulu podľa Kritéria č. 2 Návrhu na plnenie kritérií, resp. najneskôr do 14 Dní od uplynutia tejto lehoty dokončí Fázu vybudovania Transakčného modulu, teda v tejto lehote Objednávateľ vystaví Potvrdenia o úplnom dokončení Fázy vybudovania Transakčného modulu,  Objednávateľ je povinný vrátiť zábezpeku na účet Poskytovateľa do 60 Dní odo Dňa vystavenia Potvrdenia o úplnom dokončení Fázy vybudovania Transakčného modulu.</w:t>
      </w:r>
    </w:p>
    <w:p w14:paraId="2F3E0730" w14:textId="77777777" w:rsidR="00AE4828" w:rsidRDefault="00AE4828" w:rsidP="00AE4828">
      <w:pPr>
        <w:spacing w:line="276" w:lineRule="auto"/>
        <w:jc w:val="both"/>
        <w:rPr>
          <w:rFonts w:ascii="Century Gothic" w:hAnsi="Century Gothic"/>
          <w:sz w:val="20"/>
        </w:rPr>
      </w:pPr>
    </w:p>
    <w:p w14:paraId="79A697C6" w14:textId="77777777" w:rsidR="00AE4828" w:rsidRPr="00844B27" w:rsidRDefault="00AE4828" w:rsidP="00AE4828">
      <w:pPr>
        <w:spacing w:line="276" w:lineRule="auto"/>
        <w:jc w:val="both"/>
        <w:rPr>
          <w:rFonts w:ascii="Century Gothic" w:hAnsi="Century Gothic"/>
          <w:sz w:val="20"/>
        </w:rPr>
      </w:pPr>
      <w:r w:rsidRPr="00F119D8">
        <w:rPr>
          <w:rFonts w:ascii="Century Gothic" w:hAnsi="Century Gothic"/>
          <w:sz w:val="20"/>
        </w:rPr>
        <w:t>V prípade započítania vzájomných pohľadávok postupujú Zmluvné strany v súlade s § 8 Zákona o pohľadávkach štátu.</w:t>
      </w:r>
    </w:p>
    <w:p w14:paraId="071970E2" w14:textId="77777777" w:rsidR="00AE4828" w:rsidRPr="00844B27" w:rsidRDefault="00AE4828" w:rsidP="00AE4828">
      <w:pPr>
        <w:spacing w:line="276" w:lineRule="auto"/>
        <w:jc w:val="both"/>
        <w:rPr>
          <w:rFonts w:ascii="Century Gothic" w:hAnsi="Century Gothic"/>
          <w:sz w:val="20"/>
        </w:rPr>
      </w:pPr>
    </w:p>
    <w:p w14:paraId="760C3B94" w14:textId="77777777" w:rsidR="00AE4828" w:rsidRPr="00844B27" w:rsidRDefault="00AE4828" w:rsidP="00AE4828">
      <w:pPr>
        <w:pStyle w:val="KPNadpis2"/>
        <w:numPr>
          <w:ilvl w:val="0"/>
          <w:numId w:val="191"/>
        </w:numPr>
        <w:spacing w:before="0" w:after="0"/>
        <w:ind w:hanging="720"/>
      </w:pPr>
      <w:bookmarkStart w:id="338" w:name="_Toc147841640"/>
      <w:r w:rsidRPr="00844B27">
        <w:t>Zábezpeka na dokončenie Fázy úplného vybudovania Systému</w:t>
      </w:r>
      <w:bookmarkEnd w:id="338"/>
    </w:p>
    <w:p w14:paraId="4E56A6C8" w14:textId="77777777" w:rsidR="00AE4828" w:rsidRPr="00844B27" w:rsidRDefault="00AE4828" w:rsidP="00AE4828">
      <w:pPr>
        <w:pStyle w:val="KPZkladnytext"/>
      </w:pPr>
    </w:p>
    <w:p w14:paraId="6D4936F9"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300.000,00 EUR (slovom tristotisíc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 xml:space="preserve">zabezpečením jeho povinnosti dokončiť Fázu </w:t>
      </w:r>
      <w:r w:rsidRPr="00844B27">
        <w:lastRenderedPageBreak/>
        <w:t>úplného vybudovania Systému v Lehote na úplné vybudovanie Systému podľa bodu 3a Časového harmonogramu.</w:t>
      </w:r>
    </w:p>
    <w:p w14:paraId="2CCED303" w14:textId="77777777" w:rsidR="00AE4828" w:rsidRPr="00844B27" w:rsidRDefault="00AE4828" w:rsidP="00AE4828">
      <w:pPr>
        <w:pStyle w:val="KPZkladnytext"/>
        <w:jc w:val="both"/>
      </w:pPr>
    </w:p>
    <w:p w14:paraId="1581EAF1"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341ED2A7" w14:textId="77777777" w:rsidR="00AE4828" w:rsidRPr="00844B27" w:rsidRDefault="00AE4828" w:rsidP="00AE4828">
      <w:pPr>
        <w:pStyle w:val="KPZkladnytext"/>
        <w:jc w:val="both"/>
      </w:pPr>
    </w:p>
    <w:p w14:paraId="1D8425DD"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71AD56EA" w14:textId="77777777" w:rsidR="00AE4828" w:rsidRPr="00844B27" w:rsidRDefault="00AE4828" w:rsidP="00AE4828">
      <w:pPr>
        <w:pStyle w:val="KPZkladnytext"/>
        <w:jc w:val="both"/>
      </w:pPr>
    </w:p>
    <w:p w14:paraId="21EC41BA" w14:textId="77777777" w:rsidR="00AE4828" w:rsidRPr="00844B27" w:rsidRDefault="00AE4828" w:rsidP="00AE4828">
      <w:pPr>
        <w:pStyle w:val="KPZkladnytext"/>
        <w:numPr>
          <w:ilvl w:val="0"/>
          <w:numId w:val="192"/>
        </w:numPr>
        <w:ind w:hanging="720"/>
        <w:jc w:val="both"/>
      </w:pPr>
      <w:r w:rsidRPr="00844B27">
        <w:t>platnosť bankovej záruky skončí uplynutím doby 16 Mesiacov odo dňa účinnosti Zmluvy,</w:t>
      </w:r>
    </w:p>
    <w:p w14:paraId="7FA233A4" w14:textId="77777777" w:rsidR="00AE4828" w:rsidRPr="00844B27" w:rsidRDefault="00AE4828" w:rsidP="00AE4828">
      <w:pPr>
        <w:pStyle w:val="KPZkladnytext"/>
        <w:numPr>
          <w:ilvl w:val="0"/>
          <w:numId w:val="192"/>
        </w:numPr>
        <w:ind w:hanging="720"/>
        <w:jc w:val="both"/>
      </w:pPr>
      <w:r w:rsidRPr="00844B27">
        <w:t>banka poskytne Objednávateľovi plnenie z bankovej záruky bezodkladne po tom, ako jej je predložená výzva Objednávateľa na plnenie z bankovej záruky a oznámenie Objednávateľa adresované Poskytovateľovi o nesplnení záväzku dokončenia Fázy úplného vybudovania tému v stanovenej lehote.</w:t>
      </w:r>
    </w:p>
    <w:p w14:paraId="0CA407D4" w14:textId="77777777" w:rsidR="00AE4828" w:rsidRPr="00844B27" w:rsidRDefault="00AE4828" w:rsidP="00AE4828">
      <w:pPr>
        <w:pStyle w:val="KPZkladnytext"/>
        <w:jc w:val="both"/>
      </w:pPr>
    </w:p>
    <w:p w14:paraId="0BCCFD33" w14:textId="77777777" w:rsidR="00AE4828" w:rsidRDefault="00AE4828" w:rsidP="00AE4828">
      <w:pPr>
        <w:pStyle w:val="KPZkladnytext"/>
        <w:jc w:val="both"/>
      </w:pPr>
      <w:r w:rsidRPr="00844B27">
        <w:t>V prípade, ak Poskytovateľ do 14 Dní od uplynutia Lehoty na úplné vybudovanie Systému podľa bodu 3a Časového harmonogramu nedokončí Fázu úplného vybudovania Systému, teda v tejto lehote Objednávateľ nevystaví Potvrdenie o úplnom dokončení Systému, Objednávateľ je oprávnený ponechať si prostriedky zo zábezpeky. Tým nie je dotknutá povinnosť Poskytovateľa dokončiť Fázu úplného vybudovania Systému a povinnosť zaplatiť zmluvné pokuty v zmysle článku 10.5. Zmluvy.</w:t>
      </w:r>
    </w:p>
    <w:p w14:paraId="521A554F" w14:textId="77777777" w:rsidR="00AE4828" w:rsidRPr="00844B27" w:rsidRDefault="00AE4828" w:rsidP="00AE4828">
      <w:pPr>
        <w:pStyle w:val="KPZkladnytext"/>
        <w:jc w:val="both"/>
      </w:pPr>
    </w:p>
    <w:p w14:paraId="574791FD" w14:textId="77777777" w:rsidR="00AE4828" w:rsidRDefault="00AE4828" w:rsidP="00AE4828">
      <w:pPr>
        <w:pStyle w:val="KPZkladnytext"/>
        <w:jc w:val="both"/>
      </w:pPr>
      <w:r w:rsidRPr="00844B27">
        <w:t>V prípade, ak Poskytovateľ poskytne peňažnú zábezpeku na účet Objednávateľa a v Lehote na úplné vybudovanie Systému podľa bodu 3a Časového harmonogramu, resp. najneskôr do 14 Dní od uplynutia tejto lehoty dokončí Fázu úplného vybudovania Systému, teda v tejto lehote Objednávateľ vystaví Potvrdenia o úplnom dokončení Systému, Objednávateľ je povinný vrátiť zábezpeku na účet Poskytovateľa do 60 Dní odo dňa vystavenia Potvrdenia o úplnom dokončení Systému.</w:t>
      </w:r>
    </w:p>
    <w:p w14:paraId="6FB86C07" w14:textId="77777777" w:rsidR="00AE4828" w:rsidRDefault="00AE4828" w:rsidP="00AE4828">
      <w:pPr>
        <w:pStyle w:val="KPZkladnytext"/>
        <w:jc w:val="both"/>
      </w:pPr>
    </w:p>
    <w:p w14:paraId="11152F93" w14:textId="77777777" w:rsidR="00AE4828" w:rsidRDefault="00AE4828" w:rsidP="00AE4828">
      <w:pPr>
        <w:pStyle w:val="KPZkladnytext"/>
        <w:jc w:val="both"/>
      </w:pPr>
      <w:r w:rsidRPr="00F119D8">
        <w:t>V prípade započítania vzájomných pohľadávok postupujú Zmluvné strany v súlade s § 8 Zákona o pohľadávkach štátu.</w:t>
      </w:r>
    </w:p>
    <w:p w14:paraId="44FD5CDF" w14:textId="77777777" w:rsidR="009810DA" w:rsidRDefault="009810DA" w:rsidP="00AE4828">
      <w:pPr>
        <w:pStyle w:val="KPZkladnytext"/>
        <w:jc w:val="both"/>
      </w:pPr>
    </w:p>
    <w:p w14:paraId="3529CA27" w14:textId="5ABDE3A2" w:rsidR="009810DA" w:rsidRDefault="009810DA" w:rsidP="009810DA">
      <w:pPr>
        <w:pStyle w:val="KPNadpis2"/>
        <w:numPr>
          <w:ilvl w:val="0"/>
          <w:numId w:val="191"/>
        </w:numPr>
        <w:spacing w:before="0" w:after="0"/>
        <w:ind w:hanging="720"/>
      </w:pPr>
      <w:bookmarkStart w:id="339" w:name="_Toc147841641"/>
      <w:r w:rsidRPr="00844B27">
        <w:t xml:space="preserve">Zábezpeka na </w:t>
      </w:r>
      <w:r>
        <w:t>predloženie Certifikátov</w:t>
      </w:r>
      <w:bookmarkEnd w:id="339"/>
    </w:p>
    <w:p w14:paraId="74A2746F" w14:textId="286F791D" w:rsidR="009810DA" w:rsidRPr="009810DA" w:rsidRDefault="009810DA" w:rsidP="009810DA">
      <w:pPr>
        <w:pStyle w:val="KPZkladnytext"/>
        <w:jc w:val="both"/>
      </w:pPr>
      <w:r w:rsidRPr="009810DA">
        <w:t>Poskytovateľ je povinný predložiť Objednávateľovi ku dňu podpisu Zmluvy výkonnostnú záruku (</w:t>
      </w:r>
      <w:proofErr w:type="spellStart"/>
      <w:r w:rsidRPr="009810DA">
        <w:t>Performance</w:t>
      </w:r>
      <w:proofErr w:type="spellEnd"/>
      <w:r w:rsidRPr="009810DA">
        <w:t xml:space="preserve"> </w:t>
      </w:r>
      <w:proofErr w:type="spellStart"/>
      <w:r w:rsidRPr="009810DA">
        <w:t>bond</w:t>
      </w:r>
      <w:proofErr w:type="spellEnd"/>
      <w:r w:rsidRPr="009810DA">
        <w:t xml:space="preserve">) vo výške 450.000,00 EUR (slovom štyristopäťdesiattisíc eur) na zabezpečenie akéhokoľvek peňažného záväzku Poskytovateľa, ktorý mu vznikne voči Objednávateľovi na základe zákona alebo Zmluvy v súvislosti so zabezpečením jeho povinnosti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v Lehote na úplné dokončenie Fázy vybudovania Transakčného modulu podľa bodu 3a Časového harmonogramu.</w:t>
      </w:r>
    </w:p>
    <w:p w14:paraId="1759C555" w14:textId="77777777" w:rsidR="009810DA" w:rsidRPr="009810DA" w:rsidRDefault="009810DA" w:rsidP="009810DA">
      <w:pPr>
        <w:pStyle w:val="KPZkladnytext"/>
        <w:jc w:val="both"/>
      </w:pPr>
      <w:r w:rsidRPr="009810DA">
        <w:t> </w:t>
      </w:r>
    </w:p>
    <w:p w14:paraId="69F3FCDB" w14:textId="73CC0F25" w:rsidR="009810DA" w:rsidRPr="009810DA" w:rsidRDefault="009810DA" w:rsidP="009810DA">
      <w:pPr>
        <w:pStyle w:val="KPZkladnytext"/>
        <w:jc w:val="both"/>
      </w:pPr>
      <w:r w:rsidRPr="009810DA">
        <w:t xml:space="preserve">Povinnosti podľa predchádzajúceho odseku sa na Poskytovateľa nevzťahuje v prípade, ak </w:t>
      </w:r>
      <w:r w:rsidR="002A349D" w:rsidRPr="002A349D">
        <w:t xml:space="preserve">Certifikát typu meradla spolu s protokolom vydaný Slovenským metrologickým ústavom k zariadeniam podľa položiek č. 1, 4 a 13 </w:t>
      </w:r>
      <w:r w:rsidR="002A349D" w:rsidRPr="009810DA">
        <w:t xml:space="preserve">podľa prílohy č. 6 tejto zmluvy </w:t>
      </w:r>
      <w:r w:rsidRPr="009810DA">
        <w:t>predložil Objednávateľovi pred podpisom tejto zmluvy.</w:t>
      </w:r>
    </w:p>
    <w:p w14:paraId="5038597D" w14:textId="77777777" w:rsidR="009810DA" w:rsidRPr="009810DA" w:rsidRDefault="009810DA" w:rsidP="009810DA">
      <w:pPr>
        <w:pStyle w:val="KPZkladnytext"/>
        <w:jc w:val="both"/>
      </w:pPr>
      <w:r w:rsidRPr="009810DA">
        <w:t> </w:t>
      </w:r>
    </w:p>
    <w:p w14:paraId="1CCDFAE3" w14:textId="77777777" w:rsidR="009810DA" w:rsidRPr="009810DA" w:rsidRDefault="009810DA" w:rsidP="009810DA">
      <w:pPr>
        <w:pStyle w:val="KPZkladnytext"/>
        <w:jc w:val="both"/>
      </w:pPr>
      <w:r w:rsidRPr="009810DA">
        <w:t>Poskytovateľ môže poskytnúť peňažnú zábezpeku formou prevodu finančných prostriedkov na účet Objednávateľa uvedený v záhlaví Zmluvy alebo formou bankovej záruky.</w:t>
      </w:r>
    </w:p>
    <w:p w14:paraId="251E8E37" w14:textId="77777777" w:rsidR="009810DA" w:rsidRPr="009810DA" w:rsidRDefault="009810DA" w:rsidP="009810DA">
      <w:pPr>
        <w:pStyle w:val="KPZkladnytext"/>
        <w:jc w:val="both"/>
      </w:pPr>
      <w:r w:rsidRPr="009810DA">
        <w:lastRenderedPageBreak/>
        <w:t> </w:t>
      </w:r>
    </w:p>
    <w:p w14:paraId="20428CDA" w14:textId="77777777" w:rsidR="009810DA" w:rsidRPr="009810DA" w:rsidRDefault="009810DA" w:rsidP="009810DA">
      <w:pPr>
        <w:pStyle w:val="KPZkladnytext"/>
        <w:jc w:val="both"/>
      </w:pPr>
      <w:r w:rsidRPr="009810DA">
        <w:t>V prípade, ak si Poskytovateľ zvolí možnosť splniť povinnosť podľa tohto článku formou bankovej záruky, zaväzuje sa dodržať nasledovné podmienky:</w:t>
      </w:r>
    </w:p>
    <w:p w14:paraId="34225BDE" w14:textId="77777777" w:rsidR="009810DA" w:rsidRPr="009810DA" w:rsidRDefault="009810DA" w:rsidP="009810DA">
      <w:pPr>
        <w:pStyle w:val="KPZkladnytext"/>
        <w:jc w:val="both"/>
      </w:pPr>
      <w:r w:rsidRPr="009810DA">
        <w:t> </w:t>
      </w:r>
    </w:p>
    <w:p w14:paraId="45C6BFBD" w14:textId="77777777" w:rsidR="00CB5E84" w:rsidRDefault="00CB5E84" w:rsidP="00CB5E84">
      <w:pPr>
        <w:pStyle w:val="KPZkladnytext"/>
        <w:numPr>
          <w:ilvl w:val="0"/>
          <w:numId w:val="204"/>
        </w:numPr>
        <w:jc w:val="both"/>
      </w:pPr>
      <w:r w:rsidRPr="00844B27">
        <w:t>platnosť bankovej záruky skončí uplynutím doby 9 Mesiacov odo dňa účinnosti Zmluvy,</w:t>
      </w:r>
    </w:p>
    <w:p w14:paraId="0032D77D" w14:textId="38C05697" w:rsidR="009810DA" w:rsidRPr="009810DA" w:rsidRDefault="00CB5E84" w:rsidP="00CB5E84">
      <w:pPr>
        <w:pStyle w:val="KPZkladnytext"/>
        <w:numPr>
          <w:ilvl w:val="0"/>
          <w:numId w:val="204"/>
        </w:numPr>
        <w:jc w:val="both"/>
      </w:pPr>
      <w:r w:rsidRPr="00844B27">
        <w:t>banka poskytne Objednávateľovi plnenie z bankovej záruky bezodkladne po tom, ako jej bude predložená výzva Objednávateľa na plnenie z bankovej záruky a oznámenie Objednávateľa adresované Poskytovateľovi o nesplnení záväzku dokončenia Fázy vybudovania Transakčného modulu v stanovenej lehote.</w:t>
      </w:r>
    </w:p>
    <w:p w14:paraId="39818AC9" w14:textId="77777777" w:rsidR="009810DA" w:rsidRPr="009810DA" w:rsidRDefault="009810DA" w:rsidP="009810DA">
      <w:pPr>
        <w:pStyle w:val="KPZkladnytext"/>
        <w:jc w:val="both"/>
      </w:pPr>
      <w:r w:rsidRPr="009810DA">
        <w:t> </w:t>
      </w:r>
    </w:p>
    <w:p w14:paraId="39B61996" w14:textId="1A4CB7EC" w:rsidR="009810DA" w:rsidRPr="009810DA" w:rsidRDefault="009810DA" w:rsidP="009810DA">
      <w:pPr>
        <w:pStyle w:val="KPZkladnytext"/>
        <w:jc w:val="both"/>
      </w:pPr>
      <w:r w:rsidRPr="009810DA">
        <w:t>V prípade, ak Poskytovateľ do 14 Dní od uplynutia Lehot</w:t>
      </w:r>
      <w:r w:rsidR="00CB5E84">
        <w:t>y</w:t>
      </w:r>
      <w:r w:rsidRPr="009810DA">
        <w:t xml:space="preserve"> na úplné dokončenie Fázy vybudovania Transakčného modulu nepredloží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Objednávateľ je oprávnený ponechať si prostriedky zo zábezpeky. Tým nie je dotknutá povinnosť Poskytovateľa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w:t>
      </w:r>
    </w:p>
    <w:p w14:paraId="1A006C2E" w14:textId="77777777" w:rsidR="009810DA" w:rsidRPr="009810DA" w:rsidRDefault="009810DA" w:rsidP="009810DA">
      <w:pPr>
        <w:pStyle w:val="KPZkladnytext"/>
        <w:jc w:val="both"/>
      </w:pPr>
      <w:r w:rsidRPr="009810DA">
        <w:t> </w:t>
      </w:r>
    </w:p>
    <w:p w14:paraId="1D42EEA4" w14:textId="1C13829C" w:rsidR="009810DA" w:rsidRPr="009810DA" w:rsidRDefault="009810DA" w:rsidP="009810DA">
      <w:pPr>
        <w:pStyle w:val="KPZkladnytext"/>
        <w:jc w:val="both"/>
      </w:pPr>
      <w:r w:rsidRPr="009810DA">
        <w:t xml:space="preserve">V prípade, ak Poskytovateľ poskytne peňažnú zábezpeku na účet Objednávateľa a v Lehote na úplné dokončenie Fázy vybudovania Transakčného modulu, resp. najneskôr do 14 Dní od uplynutia tejto lehoty predloží Objednávateľovi </w:t>
      </w:r>
      <w:r w:rsidR="00C65AC7" w:rsidRPr="002A349D">
        <w:t xml:space="preserve">Certifikát typu meradla spolu s protokolom vydaný Slovenským metrologickým ústavom k zariadeniam podľa položiek č. 1, 4 a 13 </w:t>
      </w:r>
      <w:r w:rsidR="00C65AC7" w:rsidRPr="009810DA">
        <w:t>podľa prílohy č. 6 tejto zmluvy</w:t>
      </w:r>
      <w:r w:rsidRPr="009810DA">
        <w:t>, Objednávateľ je povinný vrátiť zábezpeku na účet Poskytovateľa do 60 Dní odo dňa splnenia predmetnej povinnosti.</w:t>
      </w:r>
    </w:p>
    <w:p w14:paraId="2BC9B975" w14:textId="77777777" w:rsidR="009810DA" w:rsidRPr="009810DA" w:rsidRDefault="009810DA" w:rsidP="009810DA">
      <w:pPr>
        <w:pStyle w:val="KPZkladnytext"/>
        <w:jc w:val="both"/>
      </w:pPr>
      <w:r w:rsidRPr="009810DA">
        <w:t> </w:t>
      </w:r>
    </w:p>
    <w:p w14:paraId="4803A81C" w14:textId="74DC99F6" w:rsidR="009810DA" w:rsidRPr="00844B27" w:rsidRDefault="009810DA" w:rsidP="009810DA">
      <w:pPr>
        <w:pStyle w:val="KPZkladnytext"/>
        <w:jc w:val="both"/>
      </w:pPr>
      <w:r w:rsidRPr="009810DA">
        <w:t>V prípade započítania vzájomných pohľadávok postupujú Zmluvné strany v súlade s § 8 Zákona o pohľadávkach štátu.</w:t>
      </w:r>
    </w:p>
    <w:p w14:paraId="74CEC496" w14:textId="77777777" w:rsidR="00AE4828" w:rsidRPr="00844B27" w:rsidRDefault="00AE4828" w:rsidP="00AE4828">
      <w:pPr>
        <w:pStyle w:val="KPZkladnytext"/>
        <w:jc w:val="both"/>
      </w:pPr>
    </w:p>
    <w:p w14:paraId="3B589272" w14:textId="77777777" w:rsidR="00AE4828" w:rsidRPr="00844B27" w:rsidRDefault="00AE4828" w:rsidP="00AE4828">
      <w:pPr>
        <w:pStyle w:val="KPZkladnytext"/>
        <w:jc w:val="both"/>
      </w:pPr>
    </w:p>
    <w:p w14:paraId="4FF7053E" w14:textId="77777777" w:rsidR="00AE4828" w:rsidRPr="00844B27" w:rsidRDefault="00AE4828" w:rsidP="00AE4828">
      <w:pPr>
        <w:pStyle w:val="KPZkladnytext"/>
        <w:jc w:val="center"/>
        <w:rPr>
          <w:b/>
          <w:bCs/>
        </w:rPr>
      </w:pPr>
      <w:r w:rsidRPr="00844B27">
        <w:rPr>
          <w:b/>
          <w:bCs/>
        </w:rPr>
        <w:t>ČLÁNOK XX</w:t>
      </w:r>
    </w:p>
    <w:p w14:paraId="5290EF98" w14:textId="77777777" w:rsidR="00AE4828" w:rsidRPr="00844B27" w:rsidRDefault="00AE4828" w:rsidP="00AE4828">
      <w:pPr>
        <w:pStyle w:val="KPNadpis1"/>
      </w:pPr>
      <w:bookmarkStart w:id="340" w:name="_Toc135731417"/>
      <w:bookmarkStart w:id="341" w:name="_Toc147841642"/>
      <w:r w:rsidRPr="00844B27">
        <w:t>ROZHODOVANIE O ZMLUVNE NEUPRAVENÝCH OTÁZKACH</w:t>
      </w:r>
      <w:bookmarkEnd w:id="340"/>
      <w:bookmarkEnd w:id="341"/>
    </w:p>
    <w:p w14:paraId="1D446C6B" w14:textId="77777777" w:rsidR="00AE4828" w:rsidRPr="00844B27" w:rsidRDefault="00AE4828" w:rsidP="00AE4828">
      <w:pPr>
        <w:pStyle w:val="KPZkladnytext"/>
      </w:pPr>
    </w:p>
    <w:p w14:paraId="6500024F" w14:textId="77777777" w:rsidR="00AE4828" w:rsidRPr="00844B27" w:rsidRDefault="00AE4828" w:rsidP="00AE4828">
      <w:pPr>
        <w:pStyle w:val="KPZkladnytext"/>
        <w:jc w:val="both"/>
      </w:pPr>
      <w:bookmarkStart w:id="342" w:name="_Hlk136871142"/>
      <w:r w:rsidRPr="00844B27">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4C658ECE" w14:textId="77777777" w:rsidR="00AE4828" w:rsidRPr="00844B27" w:rsidRDefault="00AE4828" w:rsidP="00AE4828">
      <w:pPr>
        <w:pStyle w:val="KPZkladnytext"/>
        <w:jc w:val="both"/>
      </w:pPr>
    </w:p>
    <w:p w14:paraId="6F244335" w14:textId="77777777" w:rsidR="00AE4828" w:rsidRPr="00844B27" w:rsidRDefault="00AE4828" w:rsidP="00AE4828">
      <w:pPr>
        <w:pStyle w:val="KPZkladnytext"/>
        <w:jc w:val="both"/>
      </w:pPr>
      <w:r w:rsidRPr="00844B27">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342"/>
    </w:p>
    <w:p w14:paraId="5D33484E" w14:textId="77777777" w:rsidR="00AE4828" w:rsidRPr="00844B27" w:rsidRDefault="00AE4828" w:rsidP="00AE4828">
      <w:pPr>
        <w:pStyle w:val="KPZkladnytext"/>
        <w:jc w:val="both"/>
      </w:pPr>
    </w:p>
    <w:p w14:paraId="1369C283" w14:textId="77777777" w:rsidR="00AE4828" w:rsidRPr="00844B27" w:rsidRDefault="00AE4828" w:rsidP="00AE4828">
      <w:pPr>
        <w:pStyle w:val="KPZkladnytext"/>
        <w:jc w:val="both"/>
      </w:pPr>
    </w:p>
    <w:p w14:paraId="5B57DDD3" w14:textId="77777777" w:rsidR="00AE4828" w:rsidRPr="00844B27" w:rsidRDefault="00AE4828" w:rsidP="00AE4828">
      <w:pPr>
        <w:pStyle w:val="KPZkladnytext"/>
        <w:jc w:val="center"/>
        <w:rPr>
          <w:b/>
          <w:bCs/>
        </w:rPr>
      </w:pPr>
      <w:r w:rsidRPr="00844B27">
        <w:rPr>
          <w:b/>
          <w:bCs/>
        </w:rPr>
        <w:t>ČLÁNOK XXI</w:t>
      </w:r>
    </w:p>
    <w:p w14:paraId="54E5D75F" w14:textId="77777777" w:rsidR="00AE4828" w:rsidRPr="00844B27" w:rsidRDefault="00AE4828" w:rsidP="00AE4828">
      <w:pPr>
        <w:pStyle w:val="KPNadpis1"/>
      </w:pPr>
      <w:bookmarkStart w:id="343" w:name="_Toc135731420"/>
      <w:bookmarkStart w:id="344" w:name="_Toc147841643"/>
      <w:r w:rsidRPr="00844B27">
        <w:t>KOMUNIKÁCIA A DORUČOVANIE</w:t>
      </w:r>
      <w:bookmarkEnd w:id="343"/>
      <w:bookmarkEnd w:id="344"/>
    </w:p>
    <w:p w14:paraId="10842AAF" w14:textId="77777777" w:rsidR="00AE4828" w:rsidRPr="00844B27" w:rsidRDefault="00AE4828" w:rsidP="00AE4828">
      <w:pPr>
        <w:pStyle w:val="KPZkladnytext"/>
      </w:pPr>
    </w:p>
    <w:p w14:paraId="396646E1" w14:textId="77777777" w:rsidR="00AE4828" w:rsidRPr="00844B27" w:rsidRDefault="00AE4828" w:rsidP="00AE4828">
      <w:pPr>
        <w:pStyle w:val="KPZkladnytext"/>
        <w:jc w:val="both"/>
      </w:pPr>
      <w:bookmarkStart w:id="345" w:name="_Hlk136871197"/>
      <w:r w:rsidRPr="00844B27">
        <w:lastRenderedPageBreak/>
        <w:t>Kedykoľvek táto Zmluva vyžaduje vyhotovenie / vystavenie potvrdenia, súhlasu, osvedčenia, rozhodnutia, oznámenia alebo žiadosti v písomnej forme, musia byť tieto dokumenty  doručené osobne, doporučenou zásielkou alebo kuriérom druhej Zmluvnej strane. Na doručovanie dokumentov podľa tohto článku sa primerane použijú príslušné ustanovenia Civilného sporového poriadku týkajúce sa doručovania písomností.</w:t>
      </w:r>
    </w:p>
    <w:p w14:paraId="23B9EE45" w14:textId="77777777" w:rsidR="00AE4828" w:rsidRPr="00844B27" w:rsidRDefault="00AE4828" w:rsidP="00AE4828">
      <w:pPr>
        <w:pStyle w:val="KPZkladnytext"/>
        <w:jc w:val="both"/>
      </w:pPr>
    </w:p>
    <w:p w14:paraId="2EF6A050" w14:textId="77777777" w:rsidR="00AE4828" w:rsidRPr="00844B27" w:rsidRDefault="00AE4828" w:rsidP="00AE4828">
      <w:pPr>
        <w:pStyle w:val="KPZkladnytext"/>
        <w:jc w:val="both"/>
      </w:pPr>
      <w:r w:rsidRPr="00844B27">
        <w:t xml:space="preserve">Zmluvné strany sa dohodli, že akákoľvek ďalšia komunikácia medzi Zmluvnými stranami pri plnení Zmluvy, sa uskutočňuje elektronickou formou (e-mailom). </w:t>
      </w:r>
    </w:p>
    <w:p w14:paraId="4670EF55" w14:textId="77777777" w:rsidR="00AE4828" w:rsidRPr="00844B27" w:rsidRDefault="00AE4828" w:rsidP="00AE4828">
      <w:pPr>
        <w:pStyle w:val="KPZkladnytext"/>
        <w:jc w:val="both"/>
      </w:pPr>
    </w:p>
    <w:p w14:paraId="759A7AA6" w14:textId="77777777" w:rsidR="00AE4828" w:rsidRPr="00E67161" w:rsidRDefault="00AE4828" w:rsidP="00AE4828">
      <w:pPr>
        <w:pStyle w:val="KPZkladnytext"/>
        <w:jc w:val="both"/>
      </w:pPr>
      <w:r w:rsidRPr="00844B27">
        <w:t>Na účely komunikácia / doručovania sa používajú nasledovné adresy</w:t>
      </w:r>
      <w:r w:rsidRPr="00844B27">
        <w:rPr>
          <w:spacing w:val="-2"/>
        </w:rPr>
        <w:t>:</w:t>
      </w:r>
    </w:p>
    <w:p w14:paraId="42602C4A" w14:textId="77777777" w:rsidR="00AE4828" w:rsidRDefault="00AE4828" w:rsidP="00AE4828">
      <w:pPr>
        <w:pStyle w:val="KPZkladnytext"/>
        <w:jc w:val="both"/>
      </w:pPr>
    </w:p>
    <w:p w14:paraId="7E8FE1A1" w14:textId="77777777" w:rsidR="00AE4828" w:rsidRDefault="00AE4828" w:rsidP="00AE4828">
      <w:pPr>
        <w:pStyle w:val="KPZkladnytext"/>
        <w:numPr>
          <w:ilvl w:val="0"/>
          <w:numId w:val="53"/>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70CFDA04" w14:textId="77777777" w:rsidR="00AE4828" w:rsidRDefault="00AE4828" w:rsidP="00AE4828">
      <w:pPr>
        <w:pStyle w:val="KPZkladnytext"/>
        <w:ind w:left="720"/>
        <w:jc w:val="both"/>
      </w:pPr>
    </w:p>
    <w:p w14:paraId="70EBC775" w14:textId="77777777" w:rsidR="00AE4828" w:rsidRPr="00E67161" w:rsidRDefault="00AE4828" w:rsidP="00AE4828">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204FC506" w14:textId="77777777" w:rsidR="00AE4828" w:rsidRPr="00E67161" w:rsidRDefault="00AE4828" w:rsidP="00AE4828">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F4631DA" w14:textId="77777777" w:rsidR="00AE4828" w:rsidRDefault="00AE4828" w:rsidP="00AE4828">
      <w:pPr>
        <w:pStyle w:val="KPZkladnytext"/>
        <w:ind w:left="1985" w:hanging="1276"/>
        <w:jc w:val="both"/>
        <w:rPr>
          <w:spacing w:val="-4"/>
        </w:rPr>
      </w:pPr>
      <w:r w:rsidRPr="00E67161">
        <w:t>Do rúk:</w:t>
      </w:r>
      <w:r w:rsidRPr="00E67161">
        <w:tab/>
      </w:r>
      <w:r>
        <w:tab/>
      </w:r>
      <w:r w:rsidRPr="0051688A">
        <w:rPr>
          <w:spacing w:val="-4"/>
          <w:highlight w:val="yellow"/>
        </w:rPr>
        <w:t>[-]</w:t>
      </w:r>
      <w:r w:rsidRPr="00E67161">
        <w:rPr>
          <w:spacing w:val="-4"/>
        </w:rPr>
        <w:t xml:space="preserve"> </w:t>
      </w:r>
    </w:p>
    <w:p w14:paraId="32F3344A" w14:textId="77777777" w:rsidR="00AE4828" w:rsidRPr="00E67161" w:rsidRDefault="00AE4828" w:rsidP="00AE4828">
      <w:pPr>
        <w:pStyle w:val="KPZkladnytext"/>
        <w:ind w:left="1985" w:hanging="1276"/>
        <w:jc w:val="both"/>
      </w:pPr>
      <w:r>
        <w:rPr>
          <w:spacing w:val="-4"/>
        </w:rPr>
        <w:tab/>
      </w:r>
      <w:r>
        <w:rPr>
          <w:spacing w:val="-4"/>
        </w:rPr>
        <w:tab/>
      </w:r>
      <w:r w:rsidRPr="0051688A">
        <w:rPr>
          <w:spacing w:val="-4"/>
          <w:highlight w:val="yellow"/>
        </w:rPr>
        <w:t>[-]</w:t>
      </w:r>
    </w:p>
    <w:p w14:paraId="3729C849" w14:textId="77777777" w:rsidR="00AE4828" w:rsidRDefault="00AE4828" w:rsidP="00AE4828">
      <w:pPr>
        <w:pStyle w:val="KPZkladnytext"/>
        <w:ind w:left="1985" w:hanging="1276"/>
        <w:jc w:val="both"/>
      </w:pPr>
      <w:r>
        <w:rPr>
          <w:spacing w:val="-4"/>
        </w:rPr>
        <w:t>E-mail:</w:t>
      </w:r>
      <w:r>
        <w:rPr>
          <w:spacing w:val="-4"/>
        </w:rPr>
        <w:tab/>
      </w:r>
      <w:r>
        <w:rPr>
          <w:spacing w:val="-4"/>
        </w:rPr>
        <w:tab/>
      </w:r>
      <w:r w:rsidRPr="0051688A">
        <w:rPr>
          <w:spacing w:val="-4"/>
          <w:highlight w:val="yellow"/>
        </w:rPr>
        <w:t>[-]</w:t>
      </w:r>
    </w:p>
    <w:p w14:paraId="58F56459" w14:textId="77777777" w:rsidR="00AE4828" w:rsidRDefault="00AE4828" w:rsidP="00AE4828">
      <w:pPr>
        <w:pStyle w:val="KPZkladnytext"/>
        <w:ind w:left="720"/>
        <w:jc w:val="both"/>
      </w:pPr>
    </w:p>
    <w:p w14:paraId="59177D47" w14:textId="77777777" w:rsidR="00AE4828" w:rsidRPr="00E67161" w:rsidRDefault="00AE4828" w:rsidP="00AE4828">
      <w:pPr>
        <w:pStyle w:val="KPZkladnytext"/>
        <w:numPr>
          <w:ilvl w:val="0"/>
          <w:numId w:val="53"/>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752DE98D" w14:textId="77777777" w:rsidR="00AE4828" w:rsidRDefault="00AE4828" w:rsidP="00AE4828">
      <w:pPr>
        <w:pStyle w:val="KPZkladnytext"/>
        <w:jc w:val="both"/>
      </w:pPr>
    </w:p>
    <w:p w14:paraId="7D65C17A" w14:textId="77777777" w:rsidR="00AE4828" w:rsidRDefault="00AE4828" w:rsidP="00AE4828">
      <w:pPr>
        <w:pStyle w:val="KPZkladnytext"/>
        <w:ind w:left="709"/>
        <w:jc w:val="both"/>
        <w:rPr>
          <w:spacing w:val="-4"/>
        </w:rPr>
      </w:pPr>
      <w:r w:rsidRPr="00E67161">
        <w:rPr>
          <w:spacing w:val="-2"/>
        </w:rPr>
        <w:t>Adresa:</w:t>
      </w:r>
      <w:r>
        <w:tab/>
      </w:r>
      <w:r w:rsidRPr="0051688A">
        <w:rPr>
          <w:spacing w:val="-4"/>
          <w:highlight w:val="yellow"/>
        </w:rPr>
        <w:t>[-]</w:t>
      </w:r>
    </w:p>
    <w:p w14:paraId="43BC5DE1" w14:textId="77777777" w:rsidR="00AE4828" w:rsidRDefault="00AE4828" w:rsidP="00AE4828">
      <w:pPr>
        <w:pStyle w:val="KPZkladnytext"/>
        <w:ind w:left="709"/>
        <w:jc w:val="both"/>
        <w:rPr>
          <w:spacing w:val="-4"/>
        </w:rPr>
      </w:pPr>
    </w:p>
    <w:p w14:paraId="2C6A649F" w14:textId="77777777" w:rsidR="00AE4828" w:rsidRDefault="00AE4828" w:rsidP="00AE4828">
      <w:pPr>
        <w:pStyle w:val="KPZkladnytext"/>
        <w:ind w:left="709"/>
        <w:jc w:val="both"/>
        <w:rPr>
          <w:spacing w:val="-4"/>
        </w:rPr>
      </w:pPr>
      <w:r w:rsidRPr="00E67161">
        <w:t>Do rúk:</w:t>
      </w:r>
      <w:r w:rsidRPr="00E67161">
        <w:tab/>
      </w:r>
      <w:r>
        <w:tab/>
      </w:r>
      <w:r w:rsidRPr="0051688A">
        <w:rPr>
          <w:spacing w:val="-4"/>
          <w:highlight w:val="yellow"/>
        </w:rPr>
        <w:t>[-]</w:t>
      </w:r>
    </w:p>
    <w:p w14:paraId="08A2E01D" w14:textId="77777777" w:rsidR="00AE4828" w:rsidRPr="00E67161" w:rsidRDefault="00AE4828" w:rsidP="00AE4828">
      <w:pPr>
        <w:pStyle w:val="KPZkladnytext"/>
        <w:ind w:left="709"/>
        <w:jc w:val="both"/>
      </w:pPr>
      <w:r>
        <w:rPr>
          <w:spacing w:val="-4"/>
        </w:rPr>
        <w:tab/>
      </w:r>
      <w:r>
        <w:rPr>
          <w:spacing w:val="-4"/>
        </w:rPr>
        <w:tab/>
      </w:r>
      <w:r w:rsidRPr="0051688A">
        <w:rPr>
          <w:spacing w:val="-4"/>
          <w:highlight w:val="yellow"/>
        </w:rPr>
        <w:t>[-]</w:t>
      </w:r>
    </w:p>
    <w:p w14:paraId="6B7C5C6C" w14:textId="77777777" w:rsidR="00AE4828" w:rsidRDefault="00AE4828" w:rsidP="00AE4828">
      <w:pPr>
        <w:pStyle w:val="KPZkladnytext"/>
        <w:ind w:left="709"/>
        <w:jc w:val="both"/>
      </w:pPr>
      <w:r>
        <w:t>E-mail:</w:t>
      </w:r>
      <w:r>
        <w:tab/>
      </w:r>
      <w:r>
        <w:tab/>
      </w:r>
      <w:r w:rsidRPr="0051688A">
        <w:rPr>
          <w:spacing w:val="-4"/>
          <w:highlight w:val="yellow"/>
        </w:rPr>
        <w:t>[-]</w:t>
      </w:r>
    </w:p>
    <w:p w14:paraId="1CF29BAA" w14:textId="77777777" w:rsidR="00AE4828" w:rsidRDefault="00AE4828" w:rsidP="00AE4828">
      <w:pPr>
        <w:pStyle w:val="KPZkladnytext"/>
        <w:jc w:val="both"/>
      </w:pPr>
    </w:p>
    <w:p w14:paraId="224A8920" w14:textId="77777777" w:rsidR="00AE4828" w:rsidRPr="00844B27" w:rsidRDefault="00AE4828" w:rsidP="00AE4828">
      <w:pPr>
        <w:pStyle w:val="KPZkladnytext"/>
        <w:jc w:val="both"/>
      </w:pPr>
      <w:r w:rsidRPr="00844B27">
        <w:t>Uvedené adresy môžu byť ktoroukoľvek zo Zmluvných strán zmenené písomným oznámením zaslaným druhej Zmluvnej strane. Zmena je účinná Dňom doručenia oznámenia druhej Zmluvnej strane.</w:t>
      </w:r>
    </w:p>
    <w:p w14:paraId="207B453A" w14:textId="77777777" w:rsidR="00AE4828" w:rsidRPr="00844B27" w:rsidRDefault="00AE4828" w:rsidP="00AE4828">
      <w:pPr>
        <w:pStyle w:val="KPZkladnytext"/>
        <w:jc w:val="both"/>
      </w:pPr>
    </w:p>
    <w:p w14:paraId="341B892E" w14:textId="77777777" w:rsidR="00AE4828" w:rsidRPr="00844B27" w:rsidRDefault="00AE4828" w:rsidP="00AE4828">
      <w:pPr>
        <w:pStyle w:val="KPZkladnytext"/>
        <w:jc w:val="both"/>
        <w:rPr>
          <w:spacing w:val="-2"/>
        </w:rPr>
      </w:pPr>
      <w:r w:rsidRPr="00844B27">
        <w:t>Všetky dokumenty ako aj komunikácia podľa tejto</w:t>
      </w:r>
      <w:r w:rsidRPr="00844B27">
        <w:rPr>
          <w:spacing w:val="-2"/>
        </w:rPr>
        <w:t xml:space="preserve"> </w:t>
      </w:r>
      <w:r w:rsidRPr="00844B27">
        <w:t>Zmluvy</w:t>
      </w:r>
      <w:r w:rsidRPr="00844B27">
        <w:rPr>
          <w:spacing w:val="-4"/>
        </w:rPr>
        <w:t xml:space="preserve"> </w:t>
      </w:r>
      <w:r w:rsidRPr="00844B27">
        <w:t>musia</w:t>
      </w:r>
      <w:r w:rsidRPr="00844B27">
        <w:rPr>
          <w:spacing w:val="-2"/>
        </w:rPr>
        <w:t xml:space="preserve"> </w:t>
      </w:r>
      <w:r w:rsidRPr="00844B27">
        <w:t>byť v</w:t>
      </w:r>
      <w:r w:rsidRPr="00844B27">
        <w:rPr>
          <w:spacing w:val="-3"/>
        </w:rPr>
        <w:t xml:space="preserve"> </w:t>
      </w:r>
      <w:r w:rsidRPr="00844B27">
        <w:t xml:space="preserve">slovenskom </w:t>
      </w:r>
      <w:r w:rsidRPr="00844B27">
        <w:rPr>
          <w:spacing w:val="-2"/>
        </w:rPr>
        <w:t>jazyku</w:t>
      </w:r>
      <w:bookmarkEnd w:id="345"/>
      <w:r w:rsidRPr="00844B27">
        <w:rPr>
          <w:spacing w:val="-2"/>
        </w:rPr>
        <w:t>.</w:t>
      </w:r>
    </w:p>
    <w:p w14:paraId="1F6A6BA6" w14:textId="77777777" w:rsidR="00AE4828" w:rsidRPr="00844B27" w:rsidRDefault="00AE4828" w:rsidP="00AE4828">
      <w:pPr>
        <w:pStyle w:val="KPZkladnytext"/>
        <w:jc w:val="both"/>
        <w:rPr>
          <w:spacing w:val="-2"/>
        </w:rPr>
      </w:pPr>
    </w:p>
    <w:p w14:paraId="50B09326" w14:textId="77777777" w:rsidR="00AE4828" w:rsidRPr="00844B27" w:rsidRDefault="00AE4828" w:rsidP="00AE4828">
      <w:pPr>
        <w:pStyle w:val="KPZkladnytext"/>
        <w:jc w:val="both"/>
        <w:rPr>
          <w:spacing w:val="-2"/>
        </w:rPr>
      </w:pPr>
    </w:p>
    <w:p w14:paraId="2109FC76" w14:textId="77777777" w:rsidR="00AE4828" w:rsidRPr="00844B27" w:rsidRDefault="00AE4828" w:rsidP="00AE4828">
      <w:pPr>
        <w:pStyle w:val="KPZkladnytext"/>
        <w:jc w:val="center"/>
        <w:rPr>
          <w:b/>
          <w:bCs/>
          <w:spacing w:val="-2"/>
        </w:rPr>
      </w:pPr>
      <w:r w:rsidRPr="00844B27">
        <w:rPr>
          <w:b/>
          <w:bCs/>
          <w:spacing w:val="-2"/>
        </w:rPr>
        <w:t>ČLÁNOK XXII</w:t>
      </w:r>
    </w:p>
    <w:p w14:paraId="172704AD" w14:textId="77777777" w:rsidR="00AE4828" w:rsidRPr="00844B27" w:rsidRDefault="00AE4828" w:rsidP="00AE4828">
      <w:pPr>
        <w:pStyle w:val="KPNadpis1"/>
      </w:pPr>
      <w:bookmarkStart w:id="346" w:name="_Toc135731421"/>
      <w:bookmarkStart w:id="347" w:name="_Toc147841644"/>
      <w:r w:rsidRPr="00844B27">
        <w:t>POSKYTNUTIE SÚČINNOSTI PRI KONTROLE A AUDITE</w:t>
      </w:r>
      <w:bookmarkEnd w:id="346"/>
      <w:bookmarkEnd w:id="347"/>
    </w:p>
    <w:p w14:paraId="4EEB111A" w14:textId="77777777" w:rsidR="00AE4828" w:rsidRPr="00844B27" w:rsidRDefault="00AE4828" w:rsidP="00AE4828">
      <w:pPr>
        <w:pStyle w:val="KPZkladnytext"/>
        <w:jc w:val="both"/>
      </w:pPr>
    </w:p>
    <w:p w14:paraId="2AFBEB63" w14:textId="77777777" w:rsidR="00AE4828" w:rsidRPr="00844B27" w:rsidRDefault="00AE4828" w:rsidP="00AE4828">
      <w:pPr>
        <w:pStyle w:val="KPZkladnytext"/>
        <w:jc w:val="both"/>
      </w:pPr>
      <w:bookmarkStart w:id="348" w:name="_Hlk136873210"/>
      <w:r w:rsidRPr="00844B27">
        <w:t xml:space="preserve">Poskytovateľ sa zaväzuje, že umožní </w:t>
      </w:r>
      <w:bookmarkStart w:id="349" w:name="_Hlk138768823"/>
      <w:r w:rsidRPr="00844B27">
        <w:t>výkon kontroly / auditu / overovania</w:t>
      </w:r>
      <w:bookmarkEnd w:id="349"/>
      <w:r w:rsidRPr="00844B27">
        <w:t xml:space="preserve">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1D81FFBF" w14:textId="77777777" w:rsidR="00AE4828" w:rsidRPr="00844B27" w:rsidRDefault="00AE4828" w:rsidP="00AE4828">
      <w:pPr>
        <w:pStyle w:val="KPZkladnytext"/>
        <w:jc w:val="both"/>
      </w:pPr>
    </w:p>
    <w:p w14:paraId="1F3D0081" w14:textId="77777777" w:rsidR="00AE4828" w:rsidRPr="00844B27" w:rsidRDefault="00AE4828" w:rsidP="00AE4828">
      <w:pPr>
        <w:pStyle w:val="KPZkladnytext"/>
        <w:jc w:val="both"/>
      </w:pPr>
      <w:r w:rsidRPr="00844B27">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02491E99" w14:textId="77777777" w:rsidR="00AE4828" w:rsidRPr="00844B27" w:rsidRDefault="00AE4828" w:rsidP="00AE4828">
      <w:pPr>
        <w:pStyle w:val="KPZkladnytext"/>
        <w:jc w:val="both"/>
      </w:pPr>
    </w:p>
    <w:p w14:paraId="4A277CDE" w14:textId="77777777" w:rsidR="00AE4828" w:rsidRPr="00844B27" w:rsidRDefault="00AE4828" w:rsidP="00AE4828">
      <w:pPr>
        <w:pStyle w:val="KPZkladnytext"/>
        <w:jc w:val="both"/>
      </w:pPr>
      <w:r w:rsidRPr="00844B27">
        <w:lastRenderedPageBreak/>
        <w:t>Oprávnené osoby na výkon kontroly / auditu / overovania sú oprávnené:</w:t>
      </w:r>
    </w:p>
    <w:p w14:paraId="67EE2DB6" w14:textId="77777777" w:rsidR="00AE4828" w:rsidRPr="00844B27" w:rsidRDefault="00AE4828" w:rsidP="00AE4828">
      <w:pPr>
        <w:pStyle w:val="KPZkladnytext"/>
        <w:jc w:val="both"/>
      </w:pPr>
    </w:p>
    <w:p w14:paraId="375C8086" w14:textId="77777777" w:rsidR="00AE4828" w:rsidRPr="00844B27" w:rsidRDefault="00AE4828" w:rsidP="00AE4828">
      <w:pPr>
        <w:pStyle w:val="KPZkladnytext"/>
        <w:numPr>
          <w:ilvl w:val="0"/>
          <w:numId w:val="169"/>
        </w:numPr>
        <w:ind w:hanging="720"/>
        <w:jc w:val="both"/>
      </w:pPr>
      <w:r w:rsidRPr="00844B27">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72BB739C" w14:textId="77777777" w:rsidR="00AE4828" w:rsidRPr="00844B27" w:rsidRDefault="00AE4828" w:rsidP="00AE4828">
      <w:pPr>
        <w:pStyle w:val="KPZkladnytext"/>
        <w:numPr>
          <w:ilvl w:val="0"/>
          <w:numId w:val="169"/>
        </w:numPr>
        <w:ind w:hanging="720"/>
        <w:jc w:val="both"/>
      </w:pPr>
      <w:r w:rsidRPr="00844B27">
        <w:t>oboznamovať sa s údajmi a dokladmi, ak súvisia s predmetom kontroly / auditu / overovania,</w:t>
      </w:r>
    </w:p>
    <w:p w14:paraId="1C4F2D32" w14:textId="77777777" w:rsidR="00AE4828" w:rsidRPr="00844B27" w:rsidRDefault="00AE4828" w:rsidP="00AE4828">
      <w:pPr>
        <w:pStyle w:val="KPZkladnytext"/>
        <w:numPr>
          <w:ilvl w:val="0"/>
          <w:numId w:val="169"/>
        </w:numPr>
        <w:ind w:hanging="720"/>
        <w:jc w:val="both"/>
      </w:pPr>
      <w:r w:rsidRPr="00844B27">
        <w:t>vyhotovovať kópie údajov a dokladov, ak súvisia s predmetom kontroly / auditu / overovania.</w:t>
      </w:r>
    </w:p>
    <w:p w14:paraId="2485A504" w14:textId="77777777" w:rsidR="00AE4828" w:rsidRPr="00844B27" w:rsidRDefault="00AE4828" w:rsidP="00AE4828">
      <w:pPr>
        <w:pStyle w:val="KPZkladnytext"/>
        <w:jc w:val="both"/>
      </w:pPr>
    </w:p>
    <w:p w14:paraId="361859BA" w14:textId="77777777" w:rsidR="00AE4828" w:rsidRPr="00844B27" w:rsidRDefault="00AE4828" w:rsidP="00AE4828">
      <w:pPr>
        <w:pStyle w:val="KPZkladnytext"/>
        <w:jc w:val="both"/>
      </w:pPr>
      <w:r w:rsidRPr="00844B27">
        <w:t>Oprávnené osoby na výkon kontroly / auditu / overovania na mieste sú najmä:</w:t>
      </w:r>
    </w:p>
    <w:p w14:paraId="5F371527" w14:textId="77777777" w:rsidR="00AE4828" w:rsidRPr="00844B27" w:rsidRDefault="00AE4828" w:rsidP="00AE4828">
      <w:pPr>
        <w:pStyle w:val="KPZkladnytext"/>
        <w:jc w:val="both"/>
      </w:pPr>
    </w:p>
    <w:p w14:paraId="5F33582D" w14:textId="77777777" w:rsidR="00AE4828" w:rsidRPr="00844B27" w:rsidRDefault="00AE4828" w:rsidP="00AE4828">
      <w:pPr>
        <w:pStyle w:val="KPZkladnytext"/>
        <w:numPr>
          <w:ilvl w:val="0"/>
          <w:numId w:val="170"/>
        </w:numPr>
        <w:ind w:hanging="720"/>
        <w:jc w:val="both"/>
      </w:pPr>
      <w:r w:rsidRPr="00844B27">
        <w:t>Objednávateľ a ním poverené osoby,</w:t>
      </w:r>
    </w:p>
    <w:p w14:paraId="4FCA9C79" w14:textId="77777777" w:rsidR="00AE4828" w:rsidRPr="00844B27" w:rsidRDefault="00AE4828" w:rsidP="00AE4828">
      <w:pPr>
        <w:pStyle w:val="KPZkladnytext"/>
        <w:numPr>
          <w:ilvl w:val="0"/>
          <w:numId w:val="170"/>
        </w:numPr>
        <w:ind w:hanging="720"/>
        <w:jc w:val="both"/>
      </w:pPr>
      <w:r w:rsidRPr="00844B27">
        <w:t>príslušné orgány kontroly alebo auditu, ich spolupracujúce orgány a nimi poverené osoby,</w:t>
      </w:r>
    </w:p>
    <w:p w14:paraId="2AE1BDE7" w14:textId="77777777" w:rsidR="00AE4828" w:rsidRPr="00844B27" w:rsidRDefault="00AE4828" w:rsidP="00AE4828">
      <w:pPr>
        <w:pStyle w:val="KPZkladnytext"/>
        <w:numPr>
          <w:ilvl w:val="0"/>
          <w:numId w:val="170"/>
        </w:numPr>
        <w:ind w:hanging="720"/>
        <w:jc w:val="both"/>
      </w:pPr>
      <w:r w:rsidRPr="00844B27">
        <w:t>splnomocnení zástupcovia Európskej komisie, Európskeho dvora audítorov alebo iného oprávneného orgánu / inštitúcie Európskej únie,</w:t>
      </w:r>
    </w:p>
    <w:p w14:paraId="313F08A2" w14:textId="77777777" w:rsidR="00AE4828" w:rsidRPr="00844B27" w:rsidRDefault="00AE4828" w:rsidP="00AE4828">
      <w:pPr>
        <w:pStyle w:val="KPZkladnytext"/>
        <w:numPr>
          <w:ilvl w:val="0"/>
          <w:numId w:val="170"/>
        </w:numPr>
        <w:ind w:hanging="720"/>
        <w:jc w:val="both"/>
      </w:pPr>
      <w:r w:rsidRPr="00844B27">
        <w:t>osoby prizvané orgánmi uvedenými v písm. a) až c) v súlade s osobitnými predpismi.</w:t>
      </w:r>
    </w:p>
    <w:p w14:paraId="5A3AEDCA" w14:textId="77777777" w:rsidR="00AE4828" w:rsidRPr="00844B27" w:rsidRDefault="00AE4828" w:rsidP="00AE4828">
      <w:pPr>
        <w:pStyle w:val="KPZkladnytext"/>
        <w:jc w:val="both"/>
      </w:pPr>
    </w:p>
    <w:p w14:paraId="21C14E67" w14:textId="77777777" w:rsidR="00AE4828" w:rsidRPr="00844B27" w:rsidRDefault="00AE4828" w:rsidP="00AE4828">
      <w:pPr>
        <w:pStyle w:val="KPZkladnytext"/>
        <w:jc w:val="both"/>
      </w:pPr>
      <w:r w:rsidRPr="00844B27">
        <w:t>Poskytovateľ je povinný bezodkladne prijať opatrenia na nápravu nedostatkov, zistených kontrolou / auditom / overovaním v zmysle správy z kontroly / auditu / overovania v lehote stanovenej oprávnenými osobami na výkon kontroly / auditu / overovania.</w:t>
      </w:r>
      <w:bookmarkEnd w:id="348"/>
    </w:p>
    <w:p w14:paraId="0FE98E1A" w14:textId="77777777" w:rsidR="00AE4828" w:rsidRPr="00844B27" w:rsidRDefault="00AE4828" w:rsidP="00AE4828">
      <w:pPr>
        <w:pStyle w:val="KPZkladnytext"/>
        <w:jc w:val="both"/>
      </w:pPr>
    </w:p>
    <w:p w14:paraId="0DFD3644" w14:textId="77777777" w:rsidR="00AE4828" w:rsidRPr="00844B27" w:rsidRDefault="00AE4828" w:rsidP="00AE4828">
      <w:pPr>
        <w:pStyle w:val="KPZkladnytext"/>
        <w:jc w:val="both"/>
      </w:pPr>
      <w:r w:rsidRPr="00844B27">
        <w:t xml:space="preserve">Poskytovateľ sa zaväzuje, že zabezpečí súčinnosť Subdodávateľov pri výkone kontroly / auditu / overovania v rovnakom rozsahu, v akom je viazaný poskytnúť súčinnosť Poskytovateľ podľa tohto článku Zmluvy. </w:t>
      </w:r>
    </w:p>
    <w:p w14:paraId="461798BB" w14:textId="77777777" w:rsidR="00AE4828" w:rsidRPr="00844B27" w:rsidRDefault="00AE4828" w:rsidP="00AE4828">
      <w:pPr>
        <w:pStyle w:val="KPZkladnytext"/>
        <w:jc w:val="both"/>
        <w:rPr>
          <w:spacing w:val="-2"/>
        </w:rPr>
      </w:pPr>
    </w:p>
    <w:p w14:paraId="124B2975" w14:textId="77777777" w:rsidR="00AE4828" w:rsidRPr="00844B27" w:rsidRDefault="00AE4828" w:rsidP="00AE4828">
      <w:pPr>
        <w:pStyle w:val="KPZkladnytext"/>
        <w:jc w:val="both"/>
        <w:rPr>
          <w:spacing w:val="-2"/>
        </w:rPr>
      </w:pPr>
    </w:p>
    <w:p w14:paraId="68823A14" w14:textId="77777777" w:rsidR="00AE4828" w:rsidRPr="00844B27" w:rsidRDefault="00AE4828" w:rsidP="00AE4828">
      <w:pPr>
        <w:pStyle w:val="KPZkladnytext"/>
        <w:jc w:val="center"/>
        <w:rPr>
          <w:b/>
          <w:bCs/>
        </w:rPr>
      </w:pPr>
      <w:r w:rsidRPr="00844B27">
        <w:rPr>
          <w:b/>
          <w:bCs/>
        </w:rPr>
        <w:t>ČLÁNOK XXIII</w:t>
      </w:r>
    </w:p>
    <w:p w14:paraId="66FB0387" w14:textId="77777777" w:rsidR="00AE4828" w:rsidRPr="00844B27" w:rsidRDefault="00AE4828" w:rsidP="00AE4828">
      <w:pPr>
        <w:pStyle w:val="KPNadpis1"/>
      </w:pPr>
      <w:bookmarkStart w:id="350" w:name="_Toc135731422"/>
      <w:bookmarkStart w:id="351" w:name="_Toc147841645"/>
      <w:r w:rsidRPr="00844B27">
        <w:t>ZÁVEREČNÉ USTANOVENIA</w:t>
      </w:r>
      <w:bookmarkEnd w:id="350"/>
      <w:bookmarkEnd w:id="351"/>
    </w:p>
    <w:p w14:paraId="46C35252" w14:textId="77777777" w:rsidR="00AE4828" w:rsidRPr="00844B27" w:rsidRDefault="00AE4828" w:rsidP="00AE4828">
      <w:pPr>
        <w:pStyle w:val="KPZkladnytext"/>
      </w:pPr>
    </w:p>
    <w:p w14:paraId="4E39EC6E" w14:textId="77777777" w:rsidR="00AE4828" w:rsidRPr="00844B27" w:rsidRDefault="00AE4828" w:rsidP="00AE4828">
      <w:pPr>
        <w:pStyle w:val="KPNadpis2"/>
        <w:numPr>
          <w:ilvl w:val="0"/>
          <w:numId w:val="54"/>
        </w:numPr>
        <w:spacing w:before="0" w:after="0"/>
        <w:ind w:hanging="720"/>
      </w:pPr>
      <w:bookmarkStart w:id="352" w:name="_Toc135731423"/>
      <w:bookmarkStart w:id="353" w:name="_Toc147841646"/>
      <w:r w:rsidRPr="00844B27">
        <w:t>Platnosť a účinnosť</w:t>
      </w:r>
      <w:bookmarkEnd w:id="352"/>
      <w:bookmarkEnd w:id="353"/>
    </w:p>
    <w:p w14:paraId="1F300D3B" w14:textId="77777777" w:rsidR="00AE4828" w:rsidRPr="00844B27" w:rsidRDefault="00AE4828" w:rsidP="00AE4828">
      <w:pPr>
        <w:pStyle w:val="KPZkladnytext"/>
      </w:pPr>
    </w:p>
    <w:p w14:paraId="11785F09" w14:textId="77777777" w:rsidR="00AE4828" w:rsidRPr="00844B27" w:rsidRDefault="00AE4828" w:rsidP="00AE4828">
      <w:pPr>
        <w:pStyle w:val="KPZkladnytext"/>
        <w:jc w:val="both"/>
      </w:pPr>
      <w:r w:rsidRPr="00844B27">
        <w:t>Ak nie je ďalej uvedené inak, táto Zmluva sa stáva platnou Dňom jej podpisu oboma Zmluvnými stranami a účinnou Dňom nasledujúcim po Dni jej zverejnenia v Centrálnom registri zmlúv.</w:t>
      </w:r>
    </w:p>
    <w:p w14:paraId="51E2A480" w14:textId="77777777" w:rsidR="00AE4828" w:rsidRPr="00844B27" w:rsidRDefault="00AE4828" w:rsidP="00AE4828">
      <w:pPr>
        <w:pStyle w:val="KPZkladnytext"/>
      </w:pPr>
    </w:p>
    <w:p w14:paraId="7ECDA03B" w14:textId="77777777" w:rsidR="00AE4828" w:rsidRPr="00844B27" w:rsidRDefault="00AE4828" w:rsidP="00AE4828">
      <w:pPr>
        <w:pStyle w:val="KPNadpis2"/>
        <w:numPr>
          <w:ilvl w:val="0"/>
          <w:numId w:val="54"/>
        </w:numPr>
        <w:spacing w:before="0" w:after="0"/>
        <w:ind w:hanging="720"/>
      </w:pPr>
      <w:bookmarkStart w:id="354" w:name="_Toc135731424"/>
      <w:bookmarkStart w:id="355" w:name="_Toc147841647"/>
      <w:r w:rsidRPr="00844B27">
        <w:t>Vzdanie sa práva</w:t>
      </w:r>
      <w:bookmarkEnd w:id="354"/>
      <w:bookmarkEnd w:id="355"/>
    </w:p>
    <w:p w14:paraId="3189008E" w14:textId="77777777" w:rsidR="00AE4828" w:rsidRPr="00844B27" w:rsidRDefault="00AE4828" w:rsidP="00AE4828">
      <w:pPr>
        <w:pStyle w:val="KPZkladnytext"/>
      </w:pPr>
    </w:p>
    <w:p w14:paraId="6FE70AA5" w14:textId="77777777" w:rsidR="00AE4828" w:rsidRPr="00844B27" w:rsidRDefault="00AE4828" w:rsidP="00AE4828">
      <w:pPr>
        <w:pStyle w:val="KPZkladnytext"/>
        <w:jc w:val="both"/>
      </w:pPr>
      <w:bookmarkStart w:id="356" w:name="_Hlk136873233"/>
      <w:r w:rsidRPr="00844B27">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bookmarkEnd w:id="356"/>
    </w:p>
    <w:p w14:paraId="0D904B97" w14:textId="77777777" w:rsidR="00AE4828" w:rsidRPr="00844B27" w:rsidRDefault="00AE4828" w:rsidP="00AE4828">
      <w:pPr>
        <w:pStyle w:val="KPZkladnytext"/>
      </w:pPr>
    </w:p>
    <w:p w14:paraId="73B085D7" w14:textId="77777777" w:rsidR="00AE4828" w:rsidRPr="00844B27" w:rsidRDefault="00AE4828" w:rsidP="00AE4828">
      <w:pPr>
        <w:pStyle w:val="KPNadpis2"/>
        <w:numPr>
          <w:ilvl w:val="0"/>
          <w:numId w:val="54"/>
        </w:numPr>
        <w:spacing w:before="0" w:after="0"/>
        <w:ind w:hanging="720"/>
      </w:pPr>
      <w:bookmarkStart w:id="357" w:name="_Toc135731425"/>
      <w:bookmarkStart w:id="358" w:name="_Toc147841648"/>
      <w:r w:rsidRPr="00844B27">
        <w:t>Rozhodné právo</w:t>
      </w:r>
      <w:bookmarkEnd w:id="357"/>
      <w:bookmarkEnd w:id="358"/>
    </w:p>
    <w:p w14:paraId="560B8CD4" w14:textId="77777777" w:rsidR="00AE4828" w:rsidRPr="00844B27" w:rsidRDefault="00AE4828" w:rsidP="00AE4828">
      <w:pPr>
        <w:pStyle w:val="KPZkladnytext"/>
      </w:pPr>
    </w:p>
    <w:p w14:paraId="14268772" w14:textId="77777777" w:rsidR="00AE4828" w:rsidRPr="00844B27" w:rsidRDefault="00AE4828" w:rsidP="00AE4828">
      <w:pPr>
        <w:pStyle w:val="KPZkladnytext"/>
        <w:jc w:val="both"/>
      </w:pPr>
      <w:r w:rsidRPr="00844B27">
        <w:lastRenderedPageBreak/>
        <w:t>Táto Zmluva sa riadi Právnym poriadkom neberúc do úvahy ustanovenia kolíznych noriem. Zmluvné strany výslovne vylučujú aplikáciu Dohovoru OSN o zmluvách o medzinárodnej kúpe tovaru.</w:t>
      </w:r>
    </w:p>
    <w:p w14:paraId="2526DF81" w14:textId="77777777" w:rsidR="00AE4828" w:rsidRPr="00844B27" w:rsidRDefault="00AE4828" w:rsidP="00AE4828">
      <w:pPr>
        <w:pStyle w:val="KPZkladnytext"/>
      </w:pPr>
    </w:p>
    <w:p w14:paraId="5F592F74" w14:textId="77777777" w:rsidR="00AE4828" w:rsidRPr="00844B27" w:rsidRDefault="00AE4828" w:rsidP="00AE4828">
      <w:pPr>
        <w:pStyle w:val="KPNadpis2"/>
        <w:numPr>
          <w:ilvl w:val="0"/>
          <w:numId w:val="54"/>
        </w:numPr>
        <w:spacing w:before="0" w:after="0"/>
        <w:ind w:hanging="720"/>
      </w:pPr>
      <w:bookmarkStart w:id="359" w:name="_Toc147841649"/>
      <w:bookmarkStart w:id="360" w:name="_Toc135731426"/>
      <w:r w:rsidRPr="00844B27">
        <w:t>Riešenie sporov</w:t>
      </w:r>
      <w:bookmarkEnd w:id="359"/>
    </w:p>
    <w:p w14:paraId="7B7E5BF0" w14:textId="77777777" w:rsidR="00AE4828" w:rsidRPr="00844B27" w:rsidRDefault="00AE4828" w:rsidP="00AE4828">
      <w:pPr>
        <w:pStyle w:val="KPZkladnytext"/>
      </w:pPr>
    </w:p>
    <w:p w14:paraId="399A0E7C" w14:textId="77777777" w:rsidR="00AE4828" w:rsidRPr="00844B27" w:rsidRDefault="00AE4828" w:rsidP="00AE4828">
      <w:pPr>
        <w:pStyle w:val="KPZkladnytext"/>
        <w:jc w:val="both"/>
      </w:pPr>
      <w:r w:rsidRPr="00844B27">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662A6E1B" w14:textId="77777777" w:rsidR="00AE4828" w:rsidRPr="00844B27" w:rsidRDefault="00AE4828" w:rsidP="00AE4828">
      <w:pPr>
        <w:pStyle w:val="KPZkladnytext"/>
      </w:pPr>
    </w:p>
    <w:p w14:paraId="04CEF175" w14:textId="77777777" w:rsidR="00AE4828" w:rsidRPr="00844B27" w:rsidRDefault="00AE4828" w:rsidP="00AE4828">
      <w:pPr>
        <w:pStyle w:val="KPNadpis2"/>
        <w:numPr>
          <w:ilvl w:val="0"/>
          <w:numId w:val="54"/>
        </w:numPr>
        <w:spacing w:before="0" w:after="0"/>
        <w:ind w:hanging="720"/>
      </w:pPr>
      <w:bookmarkStart w:id="361" w:name="_Toc147841650"/>
      <w:r w:rsidRPr="00844B27">
        <w:t>Dodržiavanie Právneho poriadku</w:t>
      </w:r>
      <w:bookmarkEnd w:id="360"/>
      <w:bookmarkEnd w:id="361"/>
    </w:p>
    <w:p w14:paraId="1211BB59" w14:textId="77777777" w:rsidR="00AE4828" w:rsidRPr="00844B27" w:rsidRDefault="00AE4828" w:rsidP="00AE4828">
      <w:pPr>
        <w:pStyle w:val="KPZkladnytext"/>
      </w:pPr>
    </w:p>
    <w:p w14:paraId="4D4CEE64" w14:textId="77777777" w:rsidR="00AE4828" w:rsidRPr="00844B27" w:rsidRDefault="00AE4828" w:rsidP="00AE4828">
      <w:pPr>
        <w:pStyle w:val="KPZkladnytext"/>
        <w:jc w:val="both"/>
      </w:pPr>
      <w:r w:rsidRPr="00844B27">
        <w:t>Zmluvné strany sa zaväzujú dodržiavať pri plnení Zmluvy ustanovenia Právneho poriadku. Všetky činnosti Poskytovateľa pri návrhu a vybudovaní Systému a výstupy jednotlivých Fáz plnenia Zmluvy musia byť v súlade s Právnym poriadkom.</w:t>
      </w:r>
    </w:p>
    <w:p w14:paraId="1B6260DA" w14:textId="77777777" w:rsidR="00AE4828" w:rsidRPr="00844B27" w:rsidRDefault="00AE4828" w:rsidP="00AE4828">
      <w:pPr>
        <w:pStyle w:val="KPZkladnytext"/>
      </w:pPr>
    </w:p>
    <w:p w14:paraId="282A3B9A" w14:textId="77777777" w:rsidR="00AE4828" w:rsidRPr="00844B27" w:rsidRDefault="00AE4828" w:rsidP="00AE4828">
      <w:pPr>
        <w:pStyle w:val="KPNadpis2"/>
        <w:numPr>
          <w:ilvl w:val="0"/>
          <w:numId w:val="54"/>
        </w:numPr>
        <w:spacing w:before="0" w:after="0"/>
        <w:ind w:hanging="720"/>
      </w:pPr>
      <w:bookmarkStart w:id="362" w:name="_Toc135731427"/>
      <w:bookmarkStart w:id="363" w:name="_Toc147841651"/>
      <w:r w:rsidRPr="00844B27">
        <w:t>Postúpenie práv a povinností zo Zmluvy</w:t>
      </w:r>
      <w:bookmarkEnd w:id="362"/>
      <w:bookmarkEnd w:id="363"/>
    </w:p>
    <w:p w14:paraId="773D4375" w14:textId="77777777" w:rsidR="00AE4828" w:rsidRPr="00844B27" w:rsidRDefault="00AE4828" w:rsidP="00AE4828">
      <w:pPr>
        <w:pStyle w:val="KPZkladnytext"/>
      </w:pPr>
    </w:p>
    <w:p w14:paraId="0451C868" w14:textId="77777777" w:rsidR="00AE4828" w:rsidRPr="00844B27" w:rsidRDefault="00AE4828" w:rsidP="00AE4828">
      <w:pPr>
        <w:pStyle w:val="KPZkladnytext"/>
        <w:jc w:val="both"/>
      </w:pPr>
      <w:r w:rsidRPr="00844B27">
        <w:t>Ak nie je ďalej v tejto Zmluve uvedené inak, žiadna zo Zmluvných strán nie je oprávnená postúpiť akékoľvek svoje práva alebo povinnosti zo Zmluvy na tretie osoby bez predchádzajúceho písomného súhlasu druhej Zmluvnej strany.</w:t>
      </w:r>
    </w:p>
    <w:p w14:paraId="5081FCA5" w14:textId="77777777" w:rsidR="00AE4828" w:rsidRPr="00844B27" w:rsidRDefault="00AE4828" w:rsidP="00AE4828">
      <w:pPr>
        <w:pStyle w:val="KPZkladnytext"/>
        <w:jc w:val="both"/>
      </w:pPr>
    </w:p>
    <w:p w14:paraId="25C62EFE" w14:textId="77777777" w:rsidR="00AE4828" w:rsidRPr="00844B27" w:rsidRDefault="00AE4828" w:rsidP="00AE4828">
      <w:pPr>
        <w:pStyle w:val="KPZkladnytext"/>
        <w:jc w:val="both"/>
      </w:pPr>
      <w:r w:rsidRPr="00844B27">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3F059313" w14:textId="77777777" w:rsidR="00AE4828" w:rsidRPr="00844B27" w:rsidRDefault="00AE4828" w:rsidP="00AE4828">
      <w:pPr>
        <w:pStyle w:val="KPNadpis2"/>
        <w:numPr>
          <w:ilvl w:val="0"/>
          <w:numId w:val="54"/>
        </w:numPr>
        <w:spacing w:before="0" w:after="0"/>
        <w:ind w:hanging="720"/>
      </w:pPr>
      <w:bookmarkStart w:id="364" w:name="_Toc135731428"/>
      <w:bookmarkStart w:id="365" w:name="_Toc147841652"/>
      <w:r w:rsidRPr="00844B27">
        <w:t>Mlčanlivosť</w:t>
      </w:r>
      <w:bookmarkEnd w:id="364"/>
      <w:bookmarkEnd w:id="365"/>
    </w:p>
    <w:p w14:paraId="53E820B5" w14:textId="77777777" w:rsidR="00AE4828" w:rsidRPr="00844B27" w:rsidRDefault="00AE4828" w:rsidP="00AE4828">
      <w:pPr>
        <w:pStyle w:val="KPZkladnytext"/>
      </w:pPr>
    </w:p>
    <w:p w14:paraId="0B3BB3AC" w14:textId="77777777" w:rsidR="00AE4828" w:rsidRPr="00844B27" w:rsidRDefault="00AE4828" w:rsidP="00AE4828">
      <w:pPr>
        <w:pStyle w:val="KPNadpis3111"/>
        <w:numPr>
          <w:ilvl w:val="0"/>
          <w:numId w:val="57"/>
        </w:numPr>
        <w:spacing w:before="0"/>
        <w:ind w:hanging="720"/>
      </w:pPr>
      <w:bookmarkStart w:id="366" w:name="_Toc135731429"/>
      <w:bookmarkStart w:id="367" w:name="_Toc147841653"/>
      <w:r w:rsidRPr="00844B27">
        <w:t>Dôverné informácie</w:t>
      </w:r>
      <w:bookmarkEnd w:id="366"/>
      <w:bookmarkEnd w:id="367"/>
    </w:p>
    <w:p w14:paraId="0C6880E3" w14:textId="77777777" w:rsidR="00AE4828" w:rsidRPr="00844B27" w:rsidRDefault="00AE4828" w:rsidP="00AE4828">
      <w:pPr>
        <w:pStyle w:val="KPZkladnytext"/>
      </w:pPr>
    </w:p>
    <w:p w14:paraId="20254F2C" w14:textId="77777777" w:rsidR="00AE4828" w:rsidRPr="00844B27" w:rsidRDefault="00AE4828" w:rsidP="00AE4828">
      <w:pPr>
        <w:pStyle w:val="KPZkladnytext"/>
        <w:jc w:val="both"/>
      </w:pPr>
      <w:r w:rsidRPr="00844B27">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525B0221" w14:textId="77777777" w:rsidR="00AE4828" w:rsidRPr="00844B27" w:rsidRDefault="00AE4828" w:rsidP="00AE4828">
      <w:pPr>
        <w:pStyle w:val="KPZkladnytext"/>
        <w:jc w:val="both"/>
      </w:pPr>
    </w:p>
    <w:p w14:paraId="086DA035" w14:textId="77777777" w:rsidR="00AE4828" w:rsidRPr="00844B27" w:rsidRDefault="00AE4828" w:rsidP="00AE4828">
      <w:pPr>
        <w:pStyle w:val="KPNadpis3111"/>
        <w:numPr>
          <w:ilvl w:val="0"/>
          <w:numId w:val="57"/>
        </w:numPr>
        <w:spacing w:before="0"/>
        <w:ind w:hanging="720"/>
      </w:pPr>
      <w:bookmarkStart w:id="368" w:name="_Toc134709416"/>
      <w:bookmarkStart w:id="369" w:name="_Toc135731430"/>
      <w:bookmarkStart w:id="370" w:name="_Toc147841654"/>
      <w:bookmarkEnd w:id="368"/>
      <w:r w:rsidRPr="00844B27">
        <w:t>Záväzky súvisiace s Dôvernými informáciami</w:t>
      </w:r>
      <w:bookmarkEnd w:id="369"/>
      <w:bookmarkEnd w:id="370"/>
    </w:p>
    <w:p w14:paraId="70A7BA2A" w14:textId="77777777" w:rsidR="00AE4828" w:rsidRPr="00844B27" w:rsidRDefault="00AE4828" w:rsidP="00AE4828">
      <w:pPr>
        <w:pStyle w:val="KPZkladnytext"/>
      </w:pPr>
    </w:p>
    <w:p w14:paraId="6D9DBDD7" w14:textId="77777777" w:rsidR="00AE4828" w:rsidRPr="00844B27" w:rsidRDefault="00AE4828" w:rsidP="00AE4828">
      <w:pPr>
        <w:pStyle w:val="KPZkladnytext"/>
        <w:jc w:val="both"/>
      </w:pPr>
      <w:r w:rsidRPr="00844B27">
        <w:t>Zmluvné strany sa zaväzujú, že bez predchádzajúceho písomného súhlasu druhej Zmluvnej strany sa zdržia:</w:t>
      </w:r>
    </w:p>
    <w:p w14:paraId="5788C030" w14:textId="77777777" w:rsidR="00AE4828" w:rsidRPr="00844B27" w:rsidRDefault="00AE4828" w:rsidP="00AE4828">
      <w:pPr>
        <w:pStyle w:val="KPZkladnytext"/>
        <w:jc w:val="both"/>
      </w:pPr>
    </w:p>
    <w:p w14:paraId="3441DE9C" w14:textId="77777777" w:rsidR="00AE4828" w:rsidRPr="00844B27" w:rsidRDefault="00AE4828" w:rsidP="00AE4828">
      <w:pPr>
        <w:pStyle w:val="KPZkladnytext"/>
        <w:numPr>
          <w:ilvl w:val="0"/>
          <w:numId w:val="55"/>
        </w:numPr>
        <w:ind w:hanging="720"/>
        <w:jc w:val="both"/>
      </w:pPr>
      <w:r w:rsidRPr="00844B27">
        <w:t>použitia Dôverných informácií na iné účely ako na účely plnenia tejto Zmluvy,</w:t>
      </w:r>
    </w:p>
    <w:p w14:paraId="5E05D319" w14:textId="77777777" w:rsidR="00AE4828" w:rsidRPr="00844B27" w:rsidRDefault="00AE4828" w:rsidP="00AE4828">
      <w:pPr>
        <w:pStyle w:val="KPZkladnytext"/>
        <w:numPr>
          <w:ilvl w:val="0"/>
          <w:numId w:val="55"/>
        </w:numPr>
        <w:ind w:hanging="720"/>
        <w:jc w:val="both"/>
      </w:pPr>
      <w:r w:rsidRPr="00844B27">
        <w:t>zverejnenia alebo iného poskytnutia Dôverných informácií akejkoľvek tretej osobe, okrem oprávnených osôb uvedených v článku 23.7.3. tejto Zmluvy a</w:t>
      </w:r>
    </w:p>
    <w:p w14:paraId="20804A6A" w14:textId="77777777" w:rsidR="00AE4828" w:rsidRPr="00844B27" w:rsidRDefault="00AE4828" w:rsidP="00AE4828">
      <w:pPr>
        <w:pStyle w:val="KPZkladnytext"/>
        <w:jc w:val="both"/>
      </w:pPr>
    </w:p>
    <w:p w14:paraId="74B3804C" w14:textId="77777777" w:rsidR="00AE4828" w:rsidRPr="00844B27" w:rsidRDefault="00AE4828" w:rsidP="00AE4828">
      <w:pPr>
        <w:pStyle w:val="KPZkladnytext"/>
        <w:jc w:val="both"/>
      </w:pPr>
      <w:r w:rsidRPr="00844B27">
        <w:t>Záväzky podľa tohto článku tejto Zmluvy sú časovo neobmedzené a pretrvajú aj v prípade ukončenia tejto Zmluvy z akéhokoľvek dôvodu.</w:t>
      </w:r>
    </w:p>
    <w:p w14:paraId="254DE1DE" w14:textId="77777777" w:rsidR="00AE4828" w:rsidRPr="00844B27" w:rsidRDefault="00AE4828" w:rsidP="00AE4828">
      <w:pPr>
        <w:pStyle w:val="KPZkladnytext"/>
        <w:jc w:val="both"/>
      </w:pPr>
    </w:p>
    <w:p w14:paraId="37DEB7AC" w14:textId="77777777" w:rsidR="00AE4828" w:rsidRPr="00844B27" w:rsidRDefault="00AE4828" w:rsidP="00AE4828">
      <w:pPr>
        <w:pStyle w:val="KPZkladnytext"/>
        <w:jc w:val="both"/>
      </w:pPr>
      <w:r w:rsidRPr="00844B27">
        <w:lastRenderedPageBreak/>
        <w:t>Zmluvné strany sa zaväzujú, že poučia svojich zamestnancov, štatutárne orgány, ich členov a Subdodávateľov, ktorým sú sprístupnené Dôverné informácie o povinnosti mlčanlivosti v zmysle tohto článku Zmluvy. Poskytovateľ vyhlasuje, že oboznámil svojich zamestnancov, ktorí sa budú podieľať na plnení tejto Zmluvy o povinnosti mlčanlivosti.</w:t>
      </w:r>
    </w:p>
    <w:p w14:paraId="763919E6" w14:textId="77777777" w:rsidR="00AE4828" w:rsidRPr="00844B27" w:rsidRDefault="00AE4828" w:rsidP="00AE4828">
      <w:pPr>
        <w:pStyle w:val="KPZkladnytext"/>
      </w:pPr>
    </w:p>
    <w:p w14:paraId="07A37349" w14:textId="77777777" w:rsidR="00AE4828" w:rsidRPr="00844B27" w:rsidRDefault="00AE4828" w:rsidP="00AE4828">
      <w:pPr>
        <w:pStyle w:val="KPNadpis3111"/>
        <w:numPr>
          <w:ilvl w:val="0"/>
          <w:numId w:val="57"/>
        </w:numPr>
        <w:spacing w:before="0"/>
        <w:ind w:hanging="720"/>
      </w:pPr>
      <w:bookmarkStart w:id="371" w:name="_Toc135731431"/>
      <w:bookmarkStart w:id="372" w:name="_Toc147841655"/>
      <w:r w:rsidRPr="00844B27">
        <w:t>Oprávnené osoby</w:t>
      </w:r>
      <w:bookmarkEnd w:id="371"/>
      <w:bookmarkEnd w:id="372"/>
    </w:p>
    <w:p w14:paraId="248A6C32" w14:textId="77777777" w:rsidR="00AE4828" w:rsidRPr="00844B27" w:rsidRDefault="00AE4828" w:rsidP="00AE4828">
      <w:pPr>
        <w:pStyle w:val="KPZkladnytext"/>
        <w:jc w:val="both"/>
      </w:pPr>
    </w:p>
    <w:p w14:paraId="6D65883D" w14:textId="77777777" w:rsidR="00AE4828" w:rsidRPr="00844B27" w:rsidRDefault="00AE4828" w:rsidP="00AE4828">
      <w:pPr>
        <w:pStyle w:val="KPZkladnytext"/>
        <w:jc w:val="both"/>
      </w:pPr>
      <w:r w:rsidRPr="00844B27">
        <w:t>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strana poskytnúť takéto Dôverné informácie iba vtedy, ak sa príslušná osoba písomne zaviaže ochraňovať Dôverné informácie.</w:t>
      </w:r>
    </w:p>
    <w:p w14:paraId="6B287056" w14:textId="77777777" w:rsidR="00AE4828" w:rsidRPr="00844B27" w:rsidRDefault="00AE4828" w:rsidP="00AE4828">
      <w:pPr>
        <w:pStyle w:val="KPZkladnytext"/>
        <w:jc w:val="both"/>
      </w:pPr>
    </w:p>
    <w:p w14:paraId="096A8DE7" w14:textId="77777777" w:rsidR="00AE4828" w:rsidRPr="00844B27" w:rsidRDefault="00AE4828" w:rsidP="00AE4828">
      <w:pPr>
        <w:pStyle w:val="KPZkladnytext"/>
        <w:jc w:val="both"/>
      </w:pPr>
      <w:r w:rsidRPr="00844B27">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57D297BB" w14:textId="77777777" w:rsidR="00AE4828" w:rsidRPr="00844B27" w:rsidRDefault="00AE4828" w:rsidP="00AE4828">
      <w:pPr>
        <w:pStyle w:val="KPZkladnytext"/>
        <w:jc w:val="both"/>
      </w:pPr>
    </w:p>
    <w:p w14:paraId="4513BF58" w14:textId="77777777" w:rsidR="00AE4828" w:rsidRPr="00844B27" w:rsidRDefault="00AE4828" w:rsidP="00AE4828">
      <w:pPr>
        <w:pStyle w:val="KPZkladnytext"/>
        <w:jc w:val="both"/>
      </w:pPr>
      <w:r w:rsidRPr="00844B27">
        <w:t>Príslušná Zmluvná strana je oprávnená poskytnúť Dôverné informácie:</w:t>
      </w:r>
    </w:p>
    <w:p w14:paraId="21A067B7" w14:textId="77777777" w:rsidR="00AE4828" w:rsidRPr="00844B27" w:rsidRDefault="00AE4828" w:rsidP="00AE4828">
      <w:pPr>
        <w:pStyle w:val="KPZkladnytext"/>
        <w:jc w:val="both"/>
      </w:pPr>
    </w:p>
    <w:p w14:paraId="21B79BAB" w14:textId="77777777" w:rsidR="00AE4828" w:rsidRPr="00844B27" w:rsidRDefault="00AE4828" w:rsidP="00AE4828">
      <w:pPr>
        <w:pStyle w:val="KPZkladnytext"/>
        <w:numPr>
          <w:ilvl w:val="0"/>
          <w:numId w:val="56"/>
        </w:numPr>
        <w:ind w:hanging="720"/>
        <w:jc w:val="both"/>
      </w:pPr>
      <w:r w:rsidRPr="00844B27">
        <w:t xml:space="preserve">príslušnému súdnemu alebo inému orgánu v rámci akejkoľvek jurisdikcie v súvislosti s akýmkoľvek súdnym alebo iným konaním, vzniknutým a vedeným v súvislosti so vzťahmi medzi Zmluvnými stranami, a / alebo </w:t>
      </w:r>
    </w:p>
    <w:p w14:paraId="1BDBADD7" w14:textId="77777777" w:rsidR="00AE4828" w:rsidRPr="00844B27" w:rsidRDefault="00AE4828" w:rsidP="00AE4828">
      <w:pPr>
        <w:pStyle w:val="KPZkladnytext"/>
        <w:numPr>
          <w:ilvl w:val="0"/>
          <w:numId w:val="56"/>
        </w:numPr>
        <w:ind w:hanging="720"/>
        <w:jc w:val="both"/>
      </w:pPr>
      <w:r w:rsidRPr="00844B27">
        <w:t>príslušnému orgánu verejnej moci v rámci akejkoľvek jurisdikcie, ktorý je oprávnený ich vyžadovať v súlade s Právnym poriadkom alebo právnymi predpismi Európskych spoločenstiev.</w:t>
      </w:r>
    </w:p>
    <w:p w14:paraId="55A8C5DB" w14:textId="77777777" w:rsidR="00AE4828" w:rsidRPr="00844B27" w:rsidRDefault="00AE4828" w:rsidP="00AE4828">
      <w:pPr>
        <w:pStyle w:val="KPZkladnytext"/>
        <w:jc w:val="both"/>
      </w:pPr>
      <w:r w:rsidRPr="00844B27">
        <w:t>Príslušná Zmluvná strana môže poskytnúť Dôverné informácie inej osobe ako je uvedená v tomto článku iba (i) po predchádzajúcom písomnom súhlase druhej Zmluvnej strany s takýmto poskytnutím a (ii) potom, čo takáto iná osoba, ktorej sa majú poskytnúť Dôverné informácie, uzavrela s druhou Zmluvnou stranou dohodu o ochrane Dôverných informácií.</w:t>
      </w:r>
    </w:p>
    <w:p w14:paraId="46BB379A" w14:textId="77777777" w:rsidR="00AE4828" w:rsidRPr="00844B27" w:rsidRDefault="00AE4828" w:rsidP="00AE4828">
      <w:pPr>
        <w:pStyle w:val="KPZkladnytext"/>
        <w:jc w:val="both"/>
      </w:pPr>
    </w:p>
    <w:p w14:paraId="1750EF02" w14:textId="77777777" w:rsidR="00AE4828" w:rsidRPr="00844B27" w:rsidRDefault="00AE4828" w:rsidP="00AE4828">
      <w:pPr>
        <w:pStyle w:val="KPNadpis2"/>
        <w:numPr>
          <w:ilvl w:val="0"/>
          <w:numId w:val="54"/>
        </w:numPr>
        <w:spacing w:before="0" w:after="0"/>
        <w:ind w:hanging="720"/>
      </w:pPr>
      <w:bookmarkStart w:id="373" w:name="_Toc135731432"/>
      <w:bookmarkStart w:id="374" w:name="_Toc147841656"/>
      <w:r w:rsidRPr="00844B27">
        <w:t>Oddeliteľnosť</w:t>
      </w:r>
      <w:bookmarkEnd w:id="373"/>
      <w:bookmarkEnd w:id="374"/>
    </w:p>
    <w:p w14:paraId="16EDCDF6" w14:textId="77777777" w:rsidR="00AE4828" w:rsidRPr="00844B27" w:rsidRDefault="00AE4828" w:rsidP="00AE4828">
      <w:pPr>
        <w:pStyle w:val="KPZkladnytext"/>
      </w:pPr>
    </w:p>
    <w:p w14:paraId="3C030C9E" w14:textId="77777777" w:rsidR="00AE4828" w:rsidRPr="00844B27" w:rsidRDefault="00AE4828" w:rsidP="00AE4828">
      <w:pPr>
        <w:pStyle w:val="KPZkladnytext"/>
        <w:jc w:val="both"/>
      </w:pPr>
      <w:bookmarkStart w:id="375" w:name="_Hlk136873290"/>
      <w:r w:rsidRPr="00844B27">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375"/>
    </w:p>
    <w:p w14:paraId="5C07D05B" w14:textId="77777777" w:rsidR="00AE4828" w:rsidRPr="00844B27" w:rsidRDefault="00AE4828" w:rsidP="00AE4828">
      <w:pPr>
        <w:pStyle w:val="KPZkladnytext"/>
        <w:jc w:val="both"/>
      </w:pPr>
    </w:p>
    <w:p w14:paraId="32D10D6C" w14:textId="77777777" w:rsidR="00AE4828" w:rsidRPr="00844B27" w:rsidRDefault="00AE4828" w:rsidP="00AE4828">
      <w:pPr>
        <w:pStyle w:val="KPNadpis2"/>
        <w:numPr>
          <w:ilvl w:val="0"/>
          <w:numId w:val="54"/>
        </w:numPr>
        <w:spacing w:before="0" w:after="0"/>
        <w:ind w:hanging="720"/>
      </w:pPr>
      <w:bookmarkStart w:id="376" w:name="_Toc133936067"/>
      <w:bookmarkStart w:id="377" w:name="_Toc133936068"/>
      <w:bookmarkStart w:id="378" w:name="_Toc133936069"/>
      <w:bookmarkStart w:id="379" w:name="_Toc133936070"/>
      <w:bookmarkStart w:id="380" w:name="_Toc135731433"/>
      <w:bookmarkStart w:id="381" w:name="_Toc147841657"/>
      <w:bookmarkEnd w:id="376"/>
      <w:bookmarkEnd w:id="377"/>
      <w:bookmarkEnd w:id="378"/>
      <w:bookmarkEnd w:id="379"/>
      <w:r w:rsidRPr="00844B27">
        <w:t>Úplná Zmluva</w:t>
      </w:r>
      <w:bookmarkEnd w:id="380"/>
      <w:bookmarkEnd w:id="381"/>
    </w:p>
    <w:p w14:paraId="18FCC453" w14:textId="77777777" w:rsidR="00AE4828" w:rsidRPr="00844B27" w:rsidRDefault="00AE4828" w:rsidP="00AE4828">
      <w:pPr>
        <w:pStyle w:val="KPZkladnytext"/>
      </w:pPr>
    </w:p>
    <w:p w14:paraId="340460B2" w14:textId="77777777" w:rsidR="00AE4828" w:rsidRPr="00844B27" w:rsidRDefault="00AE4828" w:rsidP="00AE4828">
      <w:pPr>
        <w:pStyle w:val="KPZkladnytext"/>
        <w:jc w:val="both"/>
      </w:pPr>
      <w:r w:rsidRPr="00844B27">
        <w:t>Táto Zmluva nahradí akékoľvek predchádzajúce dohody medzi Zmluvnými stranami, týkajúce sa predmetu tejto Zmluvy. Túto Zmluvu je možné dopĺňať alebo meniť iba postupom podľa článku XV tejto Zmluvy.</w:t>
      </w:r>
    </w:p>
    <w:p w14:paraId="26FE5D83" w14:textId="77777777" w:rsidR="00AE4828" w:rsidRPr="00844B27" w:rsidRDefault="00AE4828" w:rsidP="00AE4828">
      <w:pPr>
        <w:pStyle w:val="KPZkladnytext"/>
      </w:pPr>
    </w:p>
    <w:p w14:paraId="0756440F" w14:textId="77777777" w:rsidR="00AE4828" w:rsidRPr="00844B27" w:rsidRDefault="00AE4828" w:rsidP="00AE4828">
      <w:pPr>
        <w:pStyle w:val="KPNadpis2"/>
        <w:numPr>
          <w:ilvl w:val="0"/>
          <w:numId w:val="54"/>
        </w:numPr>
        <w:spacing w:before="0" w:after="0"/>
        <w:ind w:hanging="720"/>
      </w:pPr>
      <w:bookmarkStart w:id="382" w:name="_Toc135731434"/>
      <w:bookmarkStart w:id="383" w:name="_Toc147841658"/>
      <w:r w:rsidRPr="00844B27">
        <w:t>Záverečné vyhlásenie a podpisy</w:t>
      </w:r>
      <w:bookmarkEnd w:id="382"/>
      <w:bookmarkEnd w:id="383"/>
    </w:p>
    <w:p w14:paraId="137DA248" w14:textId="77777777" w:rsidR="00AE4828" w:rsidRPr="00844B27" w:rsidRDefault="00AE4828" w:rsidP="00AE4828">
      <w:pPr>
        <w:pStyle w:val="KPZkladnytext"/>
      </w:pPr>
    </w:p>
    <w:p w14:paraId="55C76BC9" w14:textId="77777777" w:rsidR="00AE4828" w:rsidRDefault="00AE4828" w:rsidP="00AE4828">
      <w:pPr>
        <w:pStyle w:val="KPZkladnytext"/>
      </w:pPr>
      <w:r w:rsidRPr="00844B27">
        <w:t xml:space="preserve">Zmluvné strany </w:t>
      </w:r>
      <w:r w:rsidRPr="00844B27">
        <w:rPr>
          <w:rFonts w:cs="Century Gothic"/>
        </w:rPr>
        <w:t>svojimi</w:t>
      </w:r>
      <w:r w:rsidRPr="00844B27">
        <w:rPr>
          <w:rFonts w:eastAsia="Century Gothic" w:cs="Century Gothic"/>
        </w:rPr>
        <w:t xml:space="preserve"> </w:t>
      </w:r>
      <w:r w:rsidRPr="00844B27">
        <w:rPr>
          <w:rFonts w:cs="Century Gothic"/>
        </w:rPr>
        <w:t>podpismi</w:t>
      </w:r>
      <w:r w:rsidRPr="00844B27">
        <w:rPr>
          <w:rFonts w:eastAsia="Century Gothic" w:cs="Century Gothic"/>
        </w:rPr>
        <w:t xml:space="preserve"> </w:t>
      </w:r>
      <w:r w:rsidRPr="00844B27">
        <w:rPr>
          <w:rFonts w:cs="Century Gothic"/>
        </w:rPr>
        <w:t>potvrdzujú,</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si</w:t>
      </w:r>
      <w:r w:rsidRPr="00844B27">
        <w:rPr>
          <w:rFonts w:eastAsia="Century Gothic" w:cs="Century Gothic"/>
        </w:rPr>
        <w:t xml:space="preserve"> </w:t>
      </w:r>
      <w:r w:rsidRPr="00844B27">
        <w:rPr>
          <w:rFonts w:cs="Century Gothic"/>
        </w:rPr>
        <w:t>Zmluvu</w:t>
      </w:r>
      <w:r w:rsidRPr="00844B27">
        <w:rPr>
          <w:rFonts w:eastAsia="Century Gothic" w:cs="Century Gothic"/>
        </w:rPr>
        <w:t xml:space="preserve"> </w:t>
      </w:r>
      <w:r w:rsidRPr="00844B27">
        <w:rPr>
          <w:rFonts w:cs="Century Gothic"/>
        </w:rPr>
        <w:t>prečítali,</w:t>
      </w:r>
      <w:r w:rsidRPr="00844B27">
        <w:rPr>
          <w:rFonts w:eastAsia="Century Gothic" w:cs="Century Gothic"/>
        </w:rPr>
        <w:t xml:space="preserve"> </w:t>
      </w:r>
      <w:r w:rsidRPr="00844B27">
        <w:rPr>
          <w:rFonts w:cs="Century Gothic"/>
        </w:rPr>
        <w:t>jej</w:t>
      </w:r>
      <w:r w:rsidRPr="00844B27">
        <w:rPr>
          <w:rFonts w:eastAsia="Century Gothic" w:cs="Century Gothic"/>
        </w:rPr>
        <w:t xml:space="preserve"> </w:t>
      </w:r>
      <w:r w:rsidRPr="00844B27">
        <w:rPr>
          <w:rFonts w:cs="Century Gothic"/>
        </w:rPr>
        <w:t>obsahu</w:t>
      </w:r>
      <w:r w:rsidRPr="00844B27">
        <w:rPr>
          <w:rFonts w:eastAsia="Century Gothic" w:cs="Century Gothic"/>
        </w:rPr>
        <w:t xml:space="preserve"> </w:t>
      </w:r>
      <w:r w:rsidRPr="00844B27">
        <w:rPr>
          <w:rFonts w:cs="Century Gothic"/>
        </w:rPr>
        <w:t>porozumeli,</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ich</w:t>
      </w:r>
      <w:r w:rsidRPr="00844B27">
        <w:rPr>
          <w:rFonts w:eastAsia="Century Gothic" w:cs="Century Gothic"/>
        </w:rPr>
        <w:t xml:space="preserve"> </w:t>
      </w:r>
      <w:r w:rsidRPr="00844B27">
        <w:rPr>
          <w:rFonts w:cs="Century Gothic"/>
        </w:rPr>
        <w:t>vôľa</w:t>
      </w:r>
      <w:r w:rsidRPr="00844B27">
        <w:rPr>
          <w:rFonts w:eastAsia="Century Gothic" w:cs="Century Gothic"/>
        </w:rPr>
        <w:t xml:space="preserve"> </w:t>
      </w:r>
      <w:r w:rsidRPr="00844B27">
        <w:rPr>
          <w:rFonts w:cs="Century Gothic"/>
        </w:rPr>
        <w:t>je</w:t>
      </w:r>
      <w:r w:rsidRPr="00844B27">
        <w:rPr>
          <w:rFonts w:eastAsia="Century Gothic" w:cs="Century Gothic"/>
        </w:rPr>
        <w:t xml:space="preserve"> </w:t>
      </w:r>
      <w:r w:rsidRPr="00844B27">
        <w:rPr>
          <w:rFonts w:cs="Century Gothic"/>
        </w:rPr>
        <w:t>slobodná</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vážna</w:t>
      </w:r>
    </w:p>
    <w:p w14:paraId="5E7EF0BC" w14:textId="77777777" w:rsidR="00AE4828" w:rsidRPr="005355F7" w:rsidRDefault="00AE4828" w:rsidP="00AE4828">
      <w:pPr>
        <w:spacing w:line="276" w:lineRule="auto"/>
        <w:jc w:val="both"/>
        <w:rPr>
          <w:rFonts w:ascii="Century Gothic" w:hAnsi="Century Gothic" w:cs="Century Gothic"/>
          <w:sz w:val="20"/>
        </w:rPr>
      </w:pPr>
    </w:p>
    <w:p w14:paraId="46E639A8"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093EC850" w14:textId="77777777" w:rsidR="00AE4828" w:rsidRDefault="00AE4828" w:rsidP="00AE4828">
      <w:pPr>
        <w:pStyle w:val="Hlavika"/>
        <w:spacing w:line="276" w:lineRule="auto"/>
        <w:rPr>
          <w:rFonts w:ascii="Century Gothic" w:eastAsia="Century Gothic" w:hAnsi="Century Gothic" w:cs="Century Gothic"/>
          <w:sz w:val="20"/>
        </w:rPr>
      </w:pPr>
    </w:p>
    <w:p w14:paraId="48975637" w14:textId="77777777" w:rsidR="00AE4828" w:rsidRPr="00554750" w:rsidRDefault="00AE4828" w:rsidP="00AE4828">
      <w:pPr>
        <w:pStyle w:val="Hlavika"/>
        <w:spacing w:line="276" w:lineRule="auto"/>
        <w:rPr>
          <w:rFonts w:ascii="Century Gothic" w:eastAsia="Century Gothic" w:hAnsi="Century Gothic" w:cs="Century Gothic"/>
          <w:b/>
          <w:bCs/>
          <w:sz w:val="20"/>
        </w:rPr>
      </w:pPr>
      <w:r w:rsidRPr="00554750">
        <w:rPr>
          <w:rFonts w:ascii="Century Gothic" w:eastAsia="Century Gothic" w:hAnsi="Century Gothic" w:cs="Century Gothic"/>
          <w:b/>
          <w:bCs/>
          <w:sz w:val="20"/>
        </w:rPr>
        <w:t>Objednávateľ:</w:t>
      </w:r>
    </w:p>
    <w:p w14:paraId="70D35BD0" w14:textId="77777777" w:rsidR="00AE4828" w:rsidRDefault="00AE4828" w:rsidP="00AE4828">
      <w:pPr>
        <w:pStyle w:val="Hlavika"/>
        <w:spacing w:line="276" w:lineRule="auto"/>
        <w:rPr>
          <w:rFonts w:ascii="Century Gothic" w:eastAsia="Century Gothic" w:hAnsi="Century Gothic" w:cs="Century Gothic"/>
          <w:sz w:val="20"/>
        </w:rPr>
      </w:pPr>
    </w:p>
    <w:p w14:paraId="7776209D" w14:textId="77777777" w:rsidR="00AE4828" w:rsidRDefault="00AE4828" w:rsidP="00AE4828">
      <w:pPr>
        <w:pStyle w:val="Hlavika"/>
        <w:spacing w:line="276" w:lineRule="auto"/>
        <w:rPr>
          <w:rFonts w:ascii="Century Gothic" w:eastAsia="Century Gothic" w:hAnsi="Century Gothic" w:cs="Century Gothic"/>
          <w:sz w:val="20"/>
        </w:rPr>
      </w:pPr>
    </w:p>
    <w:p w14:paraId="09CE102A"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B55150D" w14:textId="77777777" w:rsidTr="00065D3E">
        <w:tc>
          <w:tcPr>
            <w:tcW w:w="4106" w:type="dxa"/>
            <w:tcBorders>
              <w:top w:val="single" w:sz="4" w:space="0" w:color="auto"/>
            </w:tcBorders>
            <w:shd w:val="clear" w:color="auto" w:fill="auto"/>
          </w:tcPr>
          <w:p w14:paraId="414EC8BD"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0677DE52"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F98933B"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0C4D1CFC" w14:textId="77777777" w:rsidTr="00065D3E">
        <w:tc>
          <w:tcPr>
            <w:tcW w:w="4106" w:type="dxa"/>
            <w:shd w:val="clear" w:color="auto" w:fill="auto"/>
          </w:tcPr>
          <w:p w14:paraId="6A156CA9"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2F68089"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5ADEC3F"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DC57F36" w14:textId="77777777" w:rsidTr="00065D3E">
        <w:tc>
          <w:tcPr>
            <w:tcW w:w="4106" w:type="dxa"/>
            <w:shd w:val="clear" w:color="auto" w:fill="auto"/>
          </w:tcPr>
          <w:p w14:paraId="055D98D6"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72BD0070"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7C6B97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1CAE4649" w14:textId="77777777" w:rsidR="00AE4828" w:rsidRPr="005355F7" w:rsidRDefault="00AE4828" w:rsidP="00AE4828">
      <w:pPr>
        <w:pStyle w:val="Hlavika"/>
        <w:spacing w:line="276" w:lineRule="auto"/>
        <w:rPr>
          <w:rFonts w:ascii="Century Gothic" w:hAnsi="Century Gothic" w:cs="Century Gothic"/>
          <w:sz w:val="20"/>
        </w:rPr>
      </w:pPr>
    </w:p>
    <w:p w14:paraId="64CB282C" w14:textId="77777777" w:rsidR="00AE4828" w:rsidRDefault="00AE4828" w:rsidP="00AE4828"/>
    <w:p w14:paraId="60D10F07"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4F3A60B9" w14:textId="77777777" w:rsidR="00AE4828" w:rsidRDefault="00AE4828" w:rsidP="00AE4828">
      <w:pPr>
        <w:pStyle w:val="Hlavika"/>
        <w:spacing w:line="276" w:lineRule="auto"/>
        <w:rPr>
          <w:rFonts w:ascii="Century Gothic" w:eastAsia="Century Gothic" w:hAnsi="Century Gothic" w:cs="Century Gothic"/>
          <w:sz w:val="20"/>
        </w:rPr>
      </w:pPr>
    </w:p>
    <w:p w14:paraId="0D9D899A" w14:textId="77777777" w:rsidR="00AE4828" w:rsidRPr="00554750" w:rsidRDefault="00AE4828" w:rsidP="00AE4828">
      <w:pPr>
        <w:pStyle w:val="Hlavika"/>
        <w:spacing w:line="276" w:lineRule="auto"/>
        <w:rPr>
          <w:rFonts w:ascii="Century Gothic" w:eastAsia="Century Gothic" w:hAnsi="Century Gothic" w:cs="Century Gothic"/>
          <w:b/>
          <w:bCs/>
          <w:sz w:val="20"/>
        </w:rPr>
      </w:pPr>
      <w:r>
        <w:rPr>
          <w:rFonts w:ascii="Century Gothic" w:eastAsia="Century Gothic" w:hAnsi="Century Gothic" w:cs="Century Gothic"/>
          <w:b/>
          <w:bCs/>
          <w:sz w:val="20"/>
        </w:rPr>
        <w:t>Poskytovateľ</w:t>
      </w:r>
      <w:r w:rsidRPr="00554750">
        <w:rPr>
          <w:rFonts w:ascii="Century Gothic" w:eastAsia="Century Gothic" w:hAnsi="Century Gothic" w:cs="Century Gothic"/>
          <w:b/>
          <w:bCs/>
          <w:sz w:val="20"/>
        </w:rPr>
        <w:t>:</w:t>
      </w:r>
    </w:p>
    <w:p w14:paraId="6FB49E1A" w14:textId="77777777" w:rsidR="00AE4828" w:rsidRDefault="00AE4828" w:rsidP="00AE4828">
      <w:pPr>
        <w:pStyle w:val="Hlavika"/>
        <w:spacing w:line="276" w:lineRule="auto"/>
        <w:rPr>
          <w:rFonts w:ascii="Century Gothic" w:eastAsia="Century Gothic" w:hAnsi="Century Gothic" w:cs="Century Gothic"/>
          <w:sz w:val="20"/>
        </w:rPr>
      </w:pPr>
    </w:p>
    <w:p w14:paraId="7F223E62" w14:textId="77777777" w:rsidR="00AE4828" w:rsidRDefault="00AE4828" w:rsidP="00AE4828">
      <w:pPr>
        <w:pStyle w:val="Hlavika"/>
        <w:spacing w:line="276" w:lineRule="auto"/>
        <w:rPr>
          <w:rFonts w:ascii="Century Gothic" w:eastAsia="Century Gothic" w:hAnsi="Century Gothic" w:cs="Century Gothic"/>
          <w:sz w:val="20"/>
        </w:rPr>
      </w:pPr>
    </w:p>
    <w:p w14:paraId="5FC02804"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257A22F" w14:textId="77777777" w:rsidTr="00065D3E">
        <w:tc>
          <w:tcPr>
            <w:tcW w:w="4106" w:type="dxa"/>
            <w:tcBorders>
              <w:top w:val="single" w:sz="4" w:space="0" w:color="auto"/>
            </w:tcBorders>
            <w:shd w:val="clear" w:color="auto" w:fill="auto"/>
          </w:tcPr>
          <w:p w14:paraId="69CC0960"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390A59B"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6F2DFD3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423AED1A" w14:textId="77777777" w:rsidTr="00065D3E">
        <w:tc>
          <w:tcPr>
            <w:tcW w:w="4106" w:type="dxa"/>
            <w:shd w:val="clear" w:color="auto" w:fill="auto"/>
          </w:tcPr>
          <w:p w14:paraId="06F5CD4E"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1ED1CFDA"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21F9F9B"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CC4BDD5" w14:textId="77777777" w:rsidTr="00065D3E">
        <w:tc>
          <w:tcPr>
            <w:tcW w:w="4106" w:type="dxa"/>
            <w:shd w:val="clear" w:color="auto" w:fill="auto"/>
          </w:tcPr>
          <w:p w14:paraId="69A6D895"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40CFB9AD"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C12EAC0"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22B39EC6" w14:textId="77777777" w:rsidR="00AE4828" w:rsidRDefault="00AE4828" w:rsidP="00AE4828">
      <w:pPr>
        <w:pStyle w:val="KPZkladnytext"/>
        <w:jc w:val="both"/>
      </w:pPr>
    </w:p>
    <w:p w14:paraId="5FDED849" w14:textId="77777777" w:rsidR="00AE4828" w:rsidRDefault="00AE4828" w:rsidP="00AE4828">
      <w:pPr>
        <w:pStyle w:val="KPZkladnytext"/>
      </w:pPr>
      <w:r>
        <w:t>Neoddeliteľnou súčasťou tejto Zmluvy sú všetky nasledujúce Prílohy Zmluvy aj s ich Prílohami:</w:t>
      </w:r>
    </w:p>
    <w:p w14:paraId="031C57DE" w14:textId="77777777" w:rsidR="00AE4828" w:rsidRDefault="00AE4828" w:rsidP="00AE4828">
      <w:pPr>
        <w:pStyle w:val="KPZkladnytext"/>
      </w:pPr>
    </w:p>
    <w:p w14:paraId="71638FF9" w14:textId="77777777" w:rsidR="00AE4828" w:rsidRPr="00844B27" w:rsidRDefault="00AE4828" w:rsidP="00AE4828">
      <w:pPr>
        <w:pStyle w:val="KPZkladnytext"/>
      </w:pPr>
      <w:r w:rsidRPr="00844B27">
        <w:t>Príloha č. 1 – Opis predmetu zákazky,</w:t>
      </w:r>
    </w:p>
    <w:p w14:paraId="139749BC" w14:textId="77777777" w:rsidR="00AE4828" w:rsidRPr="00844B27" w:rsidRDefault="00AE4828" w:rsidP="00AE4828">
      <w:pPr>
        <w:pStyle w:val="KPZkladnytext"/>
      </w:pPr>
      <w:r w:rsidRPr="00844B27">
        <w:t>Príloha č. 2 – Návrh riešenia,</w:t>
      </w:r>
    </w:p>
    <w:p w14:paraId="2DF468AC" w14:textId="77777777" w:rsidR="00AE4828" w:rsidRPr="00844B27" w:rsidRDefault="00AE4828" w:rsidP="00AE4828">
      <w:pPr>
        <w:pStyle w:val="KPZkladnytext"/>
      </w:pPr>
      <w:r w:rsidRPr="00844B27">
        <w:t>Príloha č. 3 – Návrh na plnenie kritérií,</w:t>
      </w:r>
    </w:p>
    <w:p w14:paraId="14604AE1" w14:textId="77777777" w:rsidR="00AE4828" w:rsidRPr="00844B27" w:rsidRDefault="00AE4828" w:rsidP="00AE4828">
      <w:pPr>
        <w:pStyle w:val="KPZkladnytext"/>
      </w:pPr>
      <w:r w:rsidRPr="00844B27">
        <w:t>Príloha č. 4 – Časový harmonogram,</w:t>
      </w:r>
    </w:p>
    <w:p w14:paraId="4D255CA6" w14:textId="77777777" w:rsidR="00AE4828" w:rsidRPr="00844B27" w:rsidRDefault="00AE4828" w:rsidP="00AE4828">
      <w:pPr>
        <w:pStyle w:val="KPZkladnytext"/>
      </w:pPr>
      <w:r w:rsidRPr="00844B27">
        <w:t>Príloha č. 5 – Ponuka,</w:t>
      </w:r>
    </w:p>
    <w:p w14:paraId="2D602E03" w14:textId="77777777" w:rsidR="00AE4828" w:rsidRPr="00844B27" w:rsidRDefault="00AE4828" w:rsidP="00AE4828">
      <w:pPr>
        <w:pStyle w:val="KPZkladnytext"/>
      </w:pPr>
      <w:r w:rsidRPr="00844B27">
        <w:t>Príloha č. 6 – Rozpočet,</w:t>
      </w:r>
    </w:p>
    <w:p w14:paraId="5DD1FD88" w14:textId="77777777" w:rsidR="00AE4828" w:rsidRDefault="00AE4828" w:rsidP="00AE4828">
      <w:pPr>
        <w:pStyle w:val="KPZkladnytext"/>
      </w:pPr>
      <w:r w:rsidRPr="00844B27">
        <w:t>Príloha č. 7 – Zoznam Subdodávateľov</w:t>
      </w:r>
    </w:p>
    <w:p w14:paraId="5BF83F71" w14:textId="77777777" w:rsidR="00AE4828" w:rsidRPr="00185C49" w:rsidRDefault="00AE4828" w:rsidP="00AE4828">
      <w:pPr>
        <w:pStyle w:val="KPZkladnytext"/>
      </w:pPr>
    </w:p>
    <w:p w14:paraId="12FB63D5" w14:textId="77777777" w:rsidR="00837996" w:rsidRDefault="00837996"/>
    <w:sectPr w:rsidR="00837996" w:rsidSect="00AE4828">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8CDA" w14:textId="77777777" w:rsidR="006301EE" w:rsidRDefault="006301EE" w:rsidP="00AE4828">
      <w:r>
        <w:separator/>
      </w:r>
    </w:p>
  </w:endnote>
  <w:endnote w:type="continuationSeparator" w:id="0">
    <w:p w14:paraId="2E23CB39" w14:textId="77777777" w:rsidR="006301EE" w:rsidRDefault="006301EE" w:rsidP="00A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273" w14:textId="77777777" w:rsidR="00AE4828" w:rsidRPr="00EB1B41" w:rsidRDefault="00AE4828" w:rsidP="00AE4828">
    <w:pPr>
      <w:pStyle w:val="Pta"/>
      <w:tabs>
        <w:tab w:val="left" w:pos="5683"/>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56</w:t>
    </w:r>
    <w:r w:rsidRPr="00EB1B41">
      <w:rPr>
        <w:rFonts w:ascii="Century Gothic" w:hAnsi="Century Gothic"/>
        <w:bCs/>
        <w:sz w:val="14"/>
        <w:szCs w:val="14"/>
      </w:rPr>
      <w:fldChar w:fldCharType="end"/>
    </w:r>
  </w:p>
  <w:p w14:paraId="68E95375" w14:textId="7A1996B6" w:rsidR="00AE4828" w:rsidRPr="00AE4828" w:rsidRDefault="00AE4828" w:rsidP="00AE4828">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3D82D4C9" wp14:editId="5F2A064C">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497F6"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FE44" w14:textId="77777777" w:rsidR="006301EE" w:rsidRDefault="006301EE" w:rsidP="00AE4828">
      <w:r>
        <w:separator/>
      </w:r>
    </w:p>
  </w:footnote>
  <w:footnote w:type="continuationSeparator" w:id="0">
    <w:p w14:paraId="016E5B24" w14:textId="77777777" w:rsidR="006301EE" w:rsidRDefault="006301EE" w:rsidP="00AE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84" w:name="_Hlk36037800"/>
  <w:bookmarkStart w:id="385" w:name="_Hlk36037801"/>
  <w:p w14:paraId="242FA326" w14:textId="77777777" w:rsidR="00AE4828" w:rsidRPr="00EB1B41" w:rsidRDefault="00AE4828" w:rsidP="00AE4828">
    <w:pPr>
      <w:pStyle w:val="Hlavika"/>
      <w:tabs>
        <w:tab w:val="left" w:pos="3072"/>
      </w:tabs>
      <w:spacing w:line="276" w:lineRule="auto"/>
      <w:rPr>
        <w:rFonts w:ascii="Century Gothic" w:hAnsi="Century Gothic"/>
        <w:sz w:val="14"/>
        <w:szCs w:val="14"/>
      </w:rPr>
    </w:pPr>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597D08B8" wp14:editId="2CC44F97">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B75B51"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5292BC46" w14:textId="77777777" w:rsidR="00AE4828" w:rsidRPr="00EE1619" w:rsidRDefault="00AE4828" w:rsidP="00AE4828">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mluva o dielo vybudovan</w:t>
    </w:r>
    <w:r>
      <w:rPr>
        <w:rFonts w:ascii="Century Gothic" w:hAnsi="Century Gothic"/>
        <w:sz w:val="14"/>
        <w:szCs w:val="14"/>
      </w:rPr>
      <w:t>ie</w:t>
    </w:r>
    <w:r w:rsidRPr="00EE1619">
      <w:rPr>
        <w:rFonts w:ascii="Century Gothic" w:hAnsi="Century Gothic"/>
        <w:sz w:val="14"/>
        <w:szCs w:val="14"/>
      </w:rPr>
      <w:t xml:space="preserve"> </w:t>
    </w:r>
    <w:r>
      <w:rPr>
        <w:rFonts w:ascii="Century Gothic" w:hAnsi="Century Gothic"/>
        <w:sz w:val="14"/>
        <w:szCs w:val="14"/>
      </w:rPr>
      <w:t>A</w:t>
    </w:r>
    <w:r w:rsidRPr="005931F6">
      <w:rPr>
        <w:rFonts w:ascii="Century Gothic" w:hAnsi="Century Gothic"/>
        <w:sz w:val="14"/>
        <w:szCs w:val="14"/>
      </w:rPr>
      <w:t>utomatizovaného systému odhaľovania porušení pravidiel cestnej premávky</w:t>
    </w:r>
  </w:p>
  <w:bookmarkEnd w:id="384"/>
  <w:bookmarkEnd w:id="385"/>
  <w:p w14:paraId="24E10CCA" w14:textId="77777777" w:rsidR="00AE4828" w:rsidRDefault="00AE48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60B"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Príloha č. 2.1 súťažných podkladov – Zmluvné podmienky dodania ASOPPCP – zmluva o dielo</w:t>
    </w:r>
  </w:p>
  <w:p w14:paraId="5648B043"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_________________________________________________________________________________________</w:t>
    </w:r>
  </w:p>
  <w:p w14:paraId="5E4ED8E9" w14:textId="77777777" w:rsidR="00AE4828" w:rsidRPr="00AE4828" w:rsidRDefault="00AE4828">
    <w:pPr>
      <w:pStyle w:val="Hlavika"/>
      <w:rPr>
        <w:rFonts w:ascii="Arial Narrow" w:hAnsi="Arial Narrow"/>
        <w:i/>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3B901ED"/>
    <w:multiLevelType w:val="multilevel"/>
    <w:tmpl w:val="1D52355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B588C"/>
    <w:multiLevelType w:val="hybridMultilevel"/>
    <w:tmpl w:val="386A8F7C"/>
    <w:lvl w:ilvl="0" w:tplc="7C2E6552">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264444"/>
    <w:multiLevelType w:val="hybridMultilevel"/>
    <w:tmpl w:val="9A4844A6"/>
    <w:lvl w:ilvl="0" w:tplc="2AAEDFB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47180B"/>
    <w:multiLevelType w:val="hybridMultilevel"/>
    <w:tmpl w:val="EEB4FFAC"/>
    <w:lvl w:ilvl="0" w:tplc="EF50985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FBE03EE">
      <w:numFmt w:val="bullet"/>
      <w:lvlText w:val="•"/>
      <w:lvlJc w:val="left"/>
      <w:pPr>
        <w:ind w:left="1879" w:hanging="286"/>
      </w:pPr>
      <w:rPr>
        <w:rFonts w:hint="default"/>
        <w:lang w:val="sk-SK" w:eastAsia="en-US" w:bidi="ar-SA"/>
      </w:rPr>
    </w:lvl>
    <w:lvl w:ilvl="2" w:tplc="09C2BC3E">
      <w:numFmt w:val="bullet"/>
      <w:lvlText w:val="•"/>
      <w:lvlJc w:val="left"/>
      <w:pPr>
        <w:ind w:left="2739" w:hanging="286"/>
      </w:pPr>
      <w:rPr>
        <w:rFonts w:hint="default"/>
        <w:lang w:val="sk-SK" w:eastAsia="en-US" w:bidi="ar-SA"/>
      </w:rPr>
    </w:lvl>
    <w:lvl w:ilvl="3" w:tplc="3D64B540">
      <w:numFmt w:val="bullet"/>
      <w:lvlText w:val="•"/>
      <w:lvlJc w:val="left"/>
      <w:pPr>
        <w:ind w:left="3599" w:hanging="286"/>
      </w:pPr>
      <w:rPr>
        <w:rFonts w:hint="default"/>
        <w:lang w:val="sk-SK" w:eastAsia="en-US" w:bidi="ar-SA"/>
      </w:rPr>
    </w:lvl>
    <w:lvl w:ilvl="4" w:tplc="F540308A">
      <w:numFmt w:val="bullet"/>
      <w:lvlText w:val="•"/>
      <w:lvlJc w:val="left"/>
      <w:pPr>
        <w:ind w:left="4459" w:hanging="286"/>
      </w:pPr>
      <w:rPr>
        <w:rFonts w:hint="default"/>
        <w:lang w:val="sk-SK" w:eastAsia="en-US" w:bidi="ar-SA"/>
      </w:rPr>
    </w:lvl>
    <w:lvl w:ilvl="5" w:tplc="89888AEC">
      <w:numFmt w:val="bullet"/>
      <w:lvlText w:val="•"/>
      <w:lvlJc w:val="left"/>
      <w:pPr>
        <w:ind w:left="5319" w:hanging="286"/>
      </w:pPr>
      <w:rPr>
        <w:rFonts w:hint="default"/>
        <w:lang w:val="sk-SK" w:eastAsia="en-US" w:bidi="ar-SA"/>
      </w:rPr>
    </w:lvl>
    <w:lvl w:ilvl="6" w:tplc="F5660040">
      <w:numFmt w:val="bullet"/>
      <w:lvlText w:val="•"/>
      <w:lvlJc w:val="left"/>
      <w:pPr>
        <w:ind w:left="6179" w:hanging="286"/>
      </w:pPr>
      <w:rPr>
        <w:rFonts w:hint="default"/>
        <w:lang w:val="sk-SK" w:eastAsia="en-US" w:bidi="ar-SA"/>
      </w:rPr>
    </w:lvl>
    <w:lvl w:ilvl="7" w:tplc="0974EDDA">
      <w:numFmt w:val="bullet"/>
      <w:lvlText w:val="•"/>
      <w:lvlJc w:val="left"/>
      <w:pPr>
        <w:ind w:left="7039" w:hanging="286"/>
      </w:pPr>
      <w:rPr>
        <w:rFonts w:hint="default"/>
        <w:lang w:val="sk-SK" w:eastAsia="en-US" w:bidi="ar-SA"/>
      </w:rPr>
    </w:lvl>
    <w:lvl w:ilvl="8" w:tplc="796CCAF6">
      <w:numFmt w:val="bullet"/>
      <w:lvlText w:val="•"/>
      <w:lvlJc w:val="left"/>
      <w:pPr>
        <w:ind w:left="7899" w:hanging="286"/>
      </w:pPr>
      <w:rPr>
        <w:rFonts w:hint="default"/>
        <w:lang w:val="sk-SK" w:eastAsia="en-US" w:bidi="ar-SA"/>
      </w:rPr>
    </w:lvl>
  </w:abstractNum>
  <w:abstractNum w:abstractNumId="5" w15:restartNumberingAfterBreak="0">
    <w:nsid w:val="0580358D"/>
    <w:multiLevelType w:val="hybridMultilevel"/>
    <w:tmpl w:val="FABA49DE"/>
    <w:lvl w:ilvl="0" w:tplc="4E907A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4C220CEA">
      <w:numFmt w:val="bullet"/>
      <w:lvlText w:val="•"/>
      <w:lvlJc w:val="left"/>
      <w:pPr>
        <w:ind w:left="1879" w:hanging="286"/>
      </w:pPr>
      <w:rPr>
        <w:rFonts w:hint="default"/>
        <w:lang w:val="sk-SK" w:eastAsia="en-US" w:bidi="ar-SA"/>
      </w:rPr>
    </w:lvl>
    <w:lvl w:ilvl="2" w:tplc="C62AE8DC">
      <w:numFmt w:val="bullet"/>
      <w:lvlText w:val="•"/>
      <w:lvlJc w:val="left"/>
      <w:pPr>
        <w:ind w:left="2739" w:hanging="286"/>
      </w:pPr>
      <w:rPr>
        <w:rFonts w:hint="default"/>
        <w:lang w:val="sk-SK" w:eastAsia="en-US" w:bidi="ar-SA"/>
      </w:rPr>
    </w:lvl>
    <w:lvl w:ilvl="3" w:tplc="EFE485CC">
      <w:numFmt w:val="bullet"/>
      <w:lvlText w:val="•"/>
      <w:lvlJc w:val="left"/>
      <w:pPr>
        <w:ind w:left="3599" w:hanging="286"/>
      </w:pPr>
      <w:rPr>
        <w:rFonts w:hint="default"/>
        <w:lang w:val="sk-SK" w:eastAsia="en-US" w:bidi="ar-SA"/>
      </w:rPr>
    </w:lvl>
    <w:lvl w:ilvl="4" w:tplc="63AADF1C">
      <w:numFmt w:val="bullet"/>
      <w:lvlText w:val="•"/>
      <w:lvlJc w:val="left"/>
      <w:pPr>
        <w:ind w:left="4459" w:hanging="286"/>
      </w:pPr>
      <w:rPr>
        <w:rFonts w:hint="default"/>
        <w:lang w:val="sk-SK" w:eastAsia="en-US" w:bidi="ar-SA"/>
      </w:rPr>
    </w:lvl>
    <w:lvl w:ilvl="5" w:tplc="E6F01E3A">
      <w:numFmt w:val="bullet"/>
      <w:lvlText w:val="•"/>
      <w:lvlJc w:val="left"/>
      <w:pPr>
        <w:ind w:left="5319" w:hanging="286"/>
      </w:pPr>
      <w:rPr>
        <w:rFonts w:hint="default"/>
        <w:lang w:val="sk-SK" w:eastAsia="en-US" w:bidi="ar-SA"/>
      </w:rPr>
    </w:lvl>
    <w:lvl w:ilvl="6" w:tplc="E89AF146">
      <w:numFmt w:val="bullet"/>
      <w:lvlText w:val="•"/>
      <w:lvlJc w:val="left"/>
      <w:pPr>
        <w:ind w:left="6179" w:hanging="286"/>
      </w:pPr>
      <w:rPr>
        <w:rFonts w:hint="default"/>
        <w:lang w:val="sk-SK" w:eastAsia="en-US" w:bidi="ar-SA"/>
      </w:rPr>
    </w:lvl>
    <w:lvl w:ilvl="7" w:tplc="A08204E0">
      <w:numFmt w:val="bullet"/>
      <w:lvlText w:val="•"/>
      <w:lvlJc w:val="left"/>
      <w:pPr>
        <w:ind w:left="7039" w:hanging="286"/>
      </w:pPr>
      <w:rPr>
        <w:rFonts w:hint="default"/>
        <w:lang w:val="sk-SK" w:eastAsia="en-US" w:bidi="ar-SA"/>
      </w:rPr>
    </w:lvl>
    <w:lvl w:ilvl="8" w:tplc="433CA38A">
      <w:numFmt w:val="bullet"/>
      <w:lvlText w:val="•"/>
      <w:lvlJc w:val="left"/>
      <w:pPr>
        <w:ind w:left="7899" w:hanging="286"/>
      </w:pPr>
      <w:rPr>
        <w:rFonts w:hint="default"/>
        <w:lang w:val="sk-SK" w:eastAsia="en-US" w:bidi="ar-SA"/>
      </w:rPr>
    </w:lvl>
  </w:abstractNum>
  <w:abstractNum w:abstractNumId="6"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7271AE"/>
    <w:multiLevelType w:val="hybridMultilevel"/>
    <w:tmpl w:val="72A45CA2"/>
    <w:lvl w:ilvl="0" w:tplc="EEFCDE76">
      <w:start w:val="1"/>
      <w:numFmt w:val="decimal"/>
      <w:lvlText w:val="6.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932C68"/>
    <w:multiLevelType w:val="hybridMultilevel"/>
    <w:tmpl w:val="B59A79C6"/>
    <w:lvl w:ilvl="0" w:tplc="5F10599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A01E29"/>
    <w:multiLevelType w:val="hybridMultilevel"/>
    <w:tmpl w:val="AA0E462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6A1D56"/>
    <w:multiLevelType w:val="hybridMultilevel"/>
    <w:tmpl w:val="1EAAAC50"/>
    <w:lvl w:ilvl="0" w:tplc="B50AE918">
      <w:start w:val="2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676EE7"/>
    <w:multiLevelType w:val="hybridMultilevel"/>
    <w:tmpl w:val="B3BE2D40"/>
    <w:lvl w:ilvl="0" w:tplc="5636E696">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BC821E4">
      <w:numFmt w:val="bullet"/>
      <w:lvlText w:val="•"/>
      <w:lvlJc w:val="left"/>
      <w:pPr>
        <w:ind w:left="1879" w:hanging="286"/>
      </w:pPr>
      <w:rPr>
        <w:rFonts w:hint="default"/>
        <w:lang w:val="sk-SK" w:eastAsia="en-US" w:bidi="ar-SA"/>
      </w:rPr>
    </w:lvl>
    <w:lvl w:ilvl="2" w:tplc="7B90E60A">
      <w:numFmt w:val="bullet"/>
      <w:lvlText w:val="•"/>
      <w:lvlJc w:val="left"/>
      <w:pPr>
        <w:ind w:left="2739" w:hanging="286"/>
      </w:pPr>
      <w:rPr>
        <w:rFonts w:hint="default"/>
        <w:lang w:val="sk-SK" w:eastAsia="en-US" w:bidi="ar-SA"/>
      </w:rPr>
    </w:lvl>
    <w:lvl w:ilvl="3" w:tplc="B46C39A4">
      <w:numFmt w:val="bullet"/>
      <w:lvlText w:val="•"/>
      <w:lvlJc w:val="left"/>
      <w:pPr>
        <w:ind w:left="3599" w:hanging="286"/>
      </w:pPr>
      <w:rPr>
        <w:rFonts w:hint="default"/>
        <w:lang w:val="sk-SK" w:eastAsia="en-US" w:bidi="ar-SA"/>
      </w:rPr>
    </w:lvl>
    <w:lvl w:ilvl="4" w:tplc="D18CA946">
      <w:numFmt w:val="bullet"/>
      <w:lvlText w:val="•"/>
      <w:lvlJc w:val="left"/>
      <w:pPr>
        <w:ind w:left="4459" w:hanging="286"/>
      </w:pPr>
      <w:rPr>
        <w:rFonts w:hint="default"/>
        <w:lang w:val="sk-SK" w:eastAsia="en-US" w:bidi="ar-SA"/>
      </w:rPr>
    </w:lvl>
    <w:lvl w:ilvl="5" w:tplc="4FE43412">
      <w:numFmt w:val="bullet"/>
      <w:lvlText w:val="•"/>
      <w:lvlJc w:val="left"/>
      <w:pPr>
        <w:ind w:left="5319" w:hanging="286"/>
      </w:pPr>
      <w:rPr>
        <w:rFonts w:hint="default"/>
        <w:lang w:val="sk-SK" w:eastAsia="en-US" w:bidi="ar-SA"/>
      </w:rPr>
    </w:lvl>
    <w:lvl w:ilvl="6" w:tplc="21F2ACA4">
      <w:numFmt w:val="bullet"/>
      <w:lvlText w:val="•"/>
      <w:lvlJc w:val="left"/>
      <w:pPr>
        <w:ind w:left="6179" w:hanging="286"/>
      </w:pPr>
      <w:rPr>
        <w:rFonts w:hint="default"/>
        <w:lang w:val="sk-SK" w:eastAsia="en-US" w:bidi="ar-SA"/>
      </w:rPr>
    </w:lvl>
    <w:lvl w:ilvl="7" w:tplc="C3620D80">
      <w:numFmt w:val="bullet"/>
      <w:lvlText w:val="•"/>
      <w:lvlJc w:val="left"/>
      <w:pPr>
        <w:ind w:left="7039" w:hanging="286"/>
      </w:pPr>
      <w:rPr>
        <w:rFonts w:hint="default"/>
        <w:lang w:val="sk-SK" w:eastAsia="en-US" w:bidi="ar-SA"/>
      </w:rPr>
    </w:lvl>
    <w:lvl w:ilvl="8" w:tplc="4FE68614">
      <w:numFmt w:val="bullet"/>
      <w:lvlText w:val="•"/>
      <w:lvlJc w:val="left"/>
      <w:pPr>
        <w:ind w:left="7899" w:hanging="286"/>
      </w:pPr>
      <w:rPr>
        <w:rFonts w:hint="default"/>
        <w:lang w:val="sk-SK" w:eastAsia="en-US" w:bidi="ar-SA"/>
      </w:rPr>
    </w:lvl>
  </w:abstractNum>
  <w:abstractNum w:abstractNumId="12"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A94424"/>
    <w:multiLevelType w:val="hybridMultilevel"/>
    <w:tmpl w:val="806E86E2"/>
    <w:lvl w:ilvl="0" w:tplc="341EB926">
      <w:start w:val="1"/>
      <w:numFmt w:val="lowerLetter"/>
      <w:lvlText w:val="%1)1"/>
      <w:lvlJc w:val="left"/>
      <w:pPr>
        <w:ind w:left="1429"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354731"/>
    <w:multiLevelType w:val="multilevel"/>
    <w:tmpl w:val="9ABC8DF8"/>
    <w:lvl w:ilvl="0">
      <w:start w:val="6"/>
      <w:numFmt w:val="decimal"/>
      <w:lvlText w:val="11.1.%1."/>
      <w:lvlJc w:val="left"/>
      <w:pPr>
        <w:ind w:left="360" w:hanging="360"/>
      </w:pPr>
      <w:rPr>
        <w:rFonts w:ascii="Century Gothic" w:eastAsia="Times New Roman" w:hAnsi="Century Gothic" w:cs="Arial" w:hint="default"/>
        <w:b/>
        <w:bCs/>
        <w:i w:val="0"/>
        <w:iCs w:val="0"/>
        <w:spacing w:val="-1"/>
        <w:w w:val="99"/>
        <w:sz w:val="20"/>
        <w:szCs w:val="20"/>
      </w:rPr>
    </w:lvl>
    <w:lvl w:ilvl="1">
      <w:start w:val="1"/>
      <w:numFmt w:val="lowerLetter"/>
      <w:lvlText w:val="%2)"/>
      <w:lvlJc w:val="left"/>
      <w:pPr>
        <w:ind w:left="720" w:hanging="360"/>
      </w:pPr>
      <w:rPr>
        <w:rFonts w:hint="default"/>
      </w:rPr>
    </w:lvl>
    <w:lvl w:ilvl="2">
      <w:start w:val="1"/>
      <w:numFmt w:val="decimal"/>
      <w:lvlText w:val="1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7B0D9B"/>
    <w:multiLevelType w:val="hybridMultilevel"/>
    <w:tmpl w:val="2D64DB2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EF7A18"/>
    <w:multiLevelType w:val="hybridMultilevel"/>
    <w:tmpl w:val="9E90A8D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10DF79FF"/>
    <w:multiLevelType w:val="hybridMultilevel"/>
    <w:tmpl w:val="FE247290"/>
    <w:lvl w:ilvl="0" w:tplc="3B5A53DE">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FF2892"/>
    <w:multiLevelType w:val="hybridMultilevel"/>
    <w:tmpl w:val="EF08C9A2"/>
    <w:lvl w:ilvl="0" w:tplc="929CFC2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581858"/>
    <w:multiLevelType w:val="hybridMultilevel"/>
    <w:tmpl w:val="29F0478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1BE4ACC"/>
    <w:multiLevelType w:val="hybridMultilevel"/>
    <w:tmpl w:val="8920236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3794223"/>
    <w:multiLevelType w:val="hybridMultilevel"/>
    <w:tmpl w:val="D5CA26EC"/>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DF7934"/>
    <w:multiLevelType w:val="hybridMultilevel"/>
    <w:tmpl w:val="E0329130"/>
    <w:lvl w:ilvl="0" w:tplc="46C67B9A">
      <w:start w:val="1"/>
      <w:numFmt w:val="lowerLetter"/>
      <w:lvlText w:val="%1)"/>
      <w:lvlJc w:val="left"/>
      <w:pPr>
        <w:ind w:left="1010" w:hanging="286"/>
      </w:pPr>
      <w:rPr>
        <w:rFonts w:hint="default"/>
        <w:b/>
        <w:bCs/>
        <w:i w:val="0"/>
        <w:iCs w:val="0"/>
        <w:spacing w:val="-1"/>
        <w:w w:val="99"/>
        <w:sz w:val="20"/>
        <w:szCs w:val="20"/>
        <w:lang w:val="sk-SK" w:eastAsia="en-US" w:bidi="ar-SA"/>
      </w:rPr>
    </w:lvl>
    <w:lvl w:ilvl="1" w:tplc="FFFFFFFF">
      <w:numFmt w:val="bullet"/>
      <w:lvlText w:val="•"/>
      <w:lvlJc w:val="left"/>
      <w:pPr>
        <w:ind w:left="1879" w:hanging="286"/>
      </w:pPr>
      <w:rPr>
        <w:rFonts w:hint="default"/>
        <w:lang w:val="sk-SK" w:eastAsia="en-US" w:bidi="ar-SA"/>
      </w:rPr>
    </w:lvl>
    <w:lvl w:ilvl="2" w:tplc="FFFFFFFF">
      <w:numFmt w:val="bullet"/>
      <w:lvlText w:val="•"/>
      <w:lvlJc w:val="left"/>
      <w:pPr>
        <w:ind w:left="2739" w:hanging="286"/>
      </w:pPr>
      <w:rPr>
        <w:rFonts w:hint="default"/>
        <w:lang w:val="sk-SK" w:eastAsia="en-US" w:bidi="ar-SA"/>
      </w:rPr>
    </w:lvl>
    <w:lvl w:ilvl="3" w:tplc="FFFFFFFF">
      <w:numFmt w:val="bullet"/>
      <w:lvlText w:val="•"/>
      <w:lvlJc w:val="left"/>
      <w:pPr>
        <w:ind w:left="3599" w:hanging="286"/>
      </w:pPr>
      <w:rPr>
        <w:rFonts w:hint="default"/>
        <w:lang w:val="sk-SK" w:eastAsia="en-US" w:bidi="ar-SA"/>
      </w:rPr>
    </w:lvl>
    <w:lvl w:ilvl="4" w:tplc="FFFFFFFF">
      <w:numFmt w:val="bullet"/>
      <w:lvlText w:val="•"/>
      <w:lvlJc w:val="left"/>
      <w:pPr>
        <w:ind w:left="4459" w:hanging="286"/>
      </w:pPr>
      <w:rPr>
        <w:rFonts w:hint="default"/>
        <w:lang w:val="sk-SK" w:eastAsia="en-US" w:bidi="ar-SA"/>
      </w:rPr>
    </w:lvl>
    <w:lvl w:ilvl="5" w:tplc="FFFFFFFF">
      <w:numFmt w:val="bullet"/>
      <w:lvlText w:val="•"/>
      <w:lvlJc w:val="left"/>
      <w:pPr>
        <w:ind w:left="5319" w:hanging="286"/>
      </w:pPr>
      <w:rPr>
        <w:rFonts w:hint="default"/>
        <w:lang w:val="sk-SK" w:eastAsia="en-US" w:bidi="ar-SA"/>
      </w:rPr>
    </w:lvl>
    <w:lvl w:ilvl="6" w:tplc="FFFFFFFF">
      <w:numFmt w:val="bullet"/>
      <w:lvlText w:val="•"/>
      <w:lvlJc w:val="left"/>
      <w:pPr>
        <w:ind w:left="6179" w:hanging="286"/>
      </w:pPr>
      <w:rPr>
        <w:rFonts w:hint="default"/>
        <w:lang w:val="sk-SK" w:eastAsia="en-US" w:bidi="ar-SA"/>
      </w:rPr>
    </w:lvl>
    <w:lvl w:ilvl="7" w:tplc="FFFFFFFF">
      <w:numFmt w:val="bullet"/>
      <w:lvlText w:val="•"/>
      <w:lvlJc w:val="left"/>
      <w:pPr>
        <w:ind w:left="7039" w:hanging="286"/>
      </w:pPr>
      <w:rPr>
        <w:rFonts w:hint="default"/>
        <w:lang w:val="sk-SK" w:eastAsia="en-US" w:bidi="ar-SA"/>
      </w:rPr>
    </w:lvl>
    <w:lvl w:ilvl="8" w:tplc="FFFFFFFF">
      <w:numFmt w:val="bullet"/>
      <w:lvlText w:val="•"/>
      <w:lvlJc w:val="left"/>
      <w:pPr>
        <w:ind w:left="7899" w:hanging="286"/>
      </w:pPr>
      <w:rPr>
        <w:rFonts w:hint="default"/>
        <w:lang w:val="sk-SK" w:eastAsia="en-US" w:bidi="ar-SA"/>
      </w:rPr>
    </w:lvl>
  </w:abstractNum>
  <w:abstractNum w:abstractNumId="24"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955A82"/>
    <w:multiLevelType w:val="hybridMultilevel"/>
    <w:tmpl w:val="C02CDEE0"/>
    <w:lvl w:ilvl="0" w:tplc="D8420A6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DD05DA"/>
    <w:multiLevelType w:val="hybridMultilevel"/>
    <w:tmpl w:val="4F6E915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5080AC0"/>
    <w:multiLevelType w:val="hybridMultilevel"/>
    <w:tmpl w:val="B262E344"/>
    <w:lvl w:ilvl="0" w:tplc="0F6AC4A2">
      <w:start w:val="4"/>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6D1AC9"/>
    <w:multiLevelType w:val="hybridMultilevel"/>
    <w:tmpl w:val="9404C9D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907565"/>
    <w:multiLevelType w:val="hybridMultilevel"/>
    <w:tmpl w:val="BE102514"/>
    <w:lvl w:ilvl="0" w:tplc="FE92C5D6">
      <w:start w:val="1"/>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4803AB"/>
    <w:multiLevelType w:val="hybridMultilevel"/>
    <w:tmpl w:val="4B28D450"/>
    <w:lvl w:ilvl="0" w:tplc="8026C06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6AA4AED8">
      <w:numFmt w:val="bullet"/>
      <w:lvlText w:val="•"/>
      <w:lvlJc w:val="left"/>
      <w:pPr>
        <w:ind w:left="1879" w:hanging="286"/>
      </w:pPr>
      <w:rPr>
        <w:rFonts w:hint="default"/>
        <w:lang w:val="sk-SK" w:eastAsia="en-US" w:bidi="ar-SA"/>
      </w:rPr>
    </w:lvl>
    <w:lvl w:ilvl="2" w:tplc="3994605E">
      <w:numFmt w:val="bullet"/>
      <w:lvlText w:val="•"/>
      <w:lvlJc w:val="left"/>
      <w:pPr>
        <w:ind w:left="2739" w:hanging="286"/>
      </w:pPr>
      <w:rPr>
        <w:rFonts w:hint="default"/>
        <w:lang w:val="sk-SK" w:eastAsia="en-US" w:bidi="ar-SA"/>
      </w:rPr>
    </w:lvl>
    <w:lvl w:ilvl="3" w:tplc="92D09B56">
      <w:numFmt w:val="bullet"/>
      <w:lvlText w:val="•"/>
      <w:lvlJc w:val="left"/>
      <w:pPr>
        <w:ind w:left="3599" w:hanging="286"/>
      </w:pPr>
      <w:rPr>
        <w:rFonts w:hint="default"/>
        <w:lang w:val="sk-SK" w:eastAsia="en-US" w:bidi="ar-SA"/>
      </w:rPr>
    </w:lvl>
    <w:lvl w:ilvl="4" w:tplc="D592EBC4">
      <w:numFmt w:val="bullet"/>
      <w:lvlText w:val="•"/>
      <w:lvlJc w:val="left"/>
      <w:pPr>
        <w:ind w:left="4459" w:hanging="286"/>
      </w:pPr>
      <w:rPr>
        <w:rFonts w:hint="default"/>
        <w:lang w:val="sk-SK" w:eastAsia="en-US" w:bidi="ar-SA"/>
      </w:rPr>
    </w:lvl>
    <w:lvl w:ilvl="5" w:tplc="5D805ECC">
      <w:numFmt w:val="bullet"/>
      <w:lvlText w:val="•"/>
      <w:lvlJc w:val="left"/>
      <w:pPr>
        <w:ind w:left="5319" w:hanging="286"/>
      </w:pPr>
      <w:rPr>
        <w:rFonts w:hint="default"/>
        <w:lang w:val="sk-SK" w:eastAsia="en-US" w:bidi="ar-SA"/>
      </w:rPr>
    </w:lvl>
    <w:lvl w:ilvl="6" w:tplc="395AA778">
      <w:numFmt w:val="bullet"/>
      <w:lvlText w:val="•"/>
      <w:lvlJc w:val="left"/>
      <w:pPr>
        <w:ind w:left="6179" w:hanging="286"/>
      </w:pPr>
      <w:rPr>
        <w:rFonts w:hint="default"/>
        <w:lang w:val="sk-SK" w:eastAsia="en-US" w:bidi="ar-SA"/>
      </w:rPr>
    </w:lvl>
    <w:lvl w:ilvl="7" w:tplc="110EBB54">
      <w:numFmt w:val="bullet"/>
      <w:lvlText w:val="•"/>
      <w:lvlJc w:val="left"/>
      <w:pPr>
        <w:ind w:left="7039" w:hanging="286"/>
      </w:pPr>
      <w:rPr>
        <w:rFonts w:hint="default"/>
        <w:lang w:val="sk-SK" w:eastAsia="en-US" w:bidi="ar-SA"/>
      </w:rPr>
    </w:lvl>
    <w:lvl w:ilvl="8" w:tplc="2A9C087A">
      <w:numFmt w:val="bullet"/>
      <w:lvlText w:val="•"/>
      <w:lvlJc w:val="left"/>
      <w:pPr>
        <w:ind w:left="7899" w:hanging="286"/>
      </w:pPr>
      <w:rPr>
        <w:rFonts w:hint="default"/>
        <w:lang w:val="sk-SK" w:eastAsia="en-US" w:bidi="ar-SA"/>
      </w:rPr>
    </w:lvl>
  </w:abstractNum>
  <w:abstractNum w:abstractNumId="33" w15:restartNumberingAfterBreak="0">
    <w:nsid w:val="17C62BDF"/>
    <w:multiLevelType w:val="hybridMultilevel"/>
    <w:tmpl w:val="6560690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94116FB"/>
    <w:multiLevelType w:val="hybridMultilevel"/>
    <w:tmpl w:val="35706AC8"/>
    <w:lvl w:ilvl="0" w:tplc="B5B8D550">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476945"/>
    <w:multiLevelType w:val="hybridMultilevel"/>
    <w:tmpl w:val="B0E6E79E"/>
    <w:lvl w:ilvl="0" w:tplc="316A05E8">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9F912B3"/>
    <w:multiLevelType w:val="hybridMultilevel"/>
    <w:tmpl w:val="08C857DC"/>
    <w:lvl w:ilvl="0" w:tplc="CB3EB672">
      <w:start w:val="12"/>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A1138AF"/>
    <w:multiLevelType w:val="hybridMultilevel"/>
    <w:tmpl w:val="64DCB504"/>
    <w:lvl w:ilvl="0" w:tplc="749CF674">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AD875D1"/>
    <w:multiLevelType w:val="multilevel"/>
    <w:tmpl w:val="6EE266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B246436"/>
    <w:multiLevelType w:val="hybridMultilevel"/>
    <w:tmpl w:val="C92AEA62"/>
    <w:lvl w:ilvl="0" w:tplc="6E564C0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BDE4E5E"/>
    <w:multiLevelType w:val="hybridMultilevel"/>
    <w:tmpl w:val="AABEC9C8"/>
    <w:lvl w:ilvl="0" w:tplc="77D6E1B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0C33D8"/>
    <w:multiLevelType w:val="hybridMultilevel"/>
    <w:tmpl w:val="382A1766"/>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A400B8"/>
    <w:multiLevelType w:val="hybridMultilevel"/>
    <w:tmpl w:val="713EC8B4"/>
    <w:lvl w:ilvl="0" w:tplc="9D6E10DE">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F92718"/>
    <w:multiLevelType w:val="hybridMultilevel"/>
    <w:tmpl w:val="0D7A5078"/>
    <w:lvl w:ilvl="0" w:tplc="1B8C5354">
      <w:start w:val="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D462EDA"/>
    <w:multiLevelType w:val="hybridMultilevel"/>
    <w:tmpl w:val="E75AFCDE"/>
    <w:lvl w:ilvl="0" w:tplc="4DC274F4">
      <w:start w:val="1"/>
      <w:numFmt w:val="decimal"/>
      <w:lvlText w:val="6.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E87670B"/>
    <w:multiLevelType w:val="hybridMultilevel"/>
    <w:tmpl w:val="AF2CA12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986C61"/>
    <w:multiLevelType w:val="hybridMultilevel"/>
    <w:tmpl w:val="2AAA051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1882794"/>
    <w:multiLevelType w:val="hybridMultilevel"/>
    <w:tmpl w:val="1C2E61C4"/>
    <w:lvl w:ilvl="0" w:tplc="1D70BA9C">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0A1843"/>
    <w:multiLevelType w:val="hybridMultilevel"/>
    <w:tmpl w:val="CB4A9250"/>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2FF41A0"/>
    <w:multiLevelType w:val="hybridMultilevel"/>
    <w:tmpl w:val="933C0B40"/>
    <w:lvl w:ilvl="0" w:tplc="AF9EAEA8">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4260326"/>
    <w:multiLevelType w:val="hybridMultilevel"/>
    <w:tmpl w:val="9BCA36E2"/>
    <w:lvl w:ilvl="0" w:tplc="41F8560E">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4C0259D"/>
    <w:multiLevelType w:val="multilevel"/>
    <w:tmpl w:val="4CEE9D28"/>
    <w:lvl w:ilvl="0">
      <w:start w:val="3"/>
      <w:numFmt w:val="decimal"/>
      <w:pStyle w:val="t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5D6302B"/>
    <w:multiLevelType w:val="hybridMultilevel"/>
    <w:tmpl w:val="33965902"/>
    <w:lvl w:ilvl="0" w:tplc="462A44F8">
      <w:start w:val="5"/>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6484D2D"/>
    <w:multiLevelType w:val="hybridMultilevel"/>
    <w:tmpl w:val="F13E754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71E6AF7"/>
    <w:multiLevelType w:val="multilevel"/>
    <w:tmpl w:val="5A6697A0"/>
    <w:lvl w:ilvl="0">
      <w:start w:val="1"/>
      <w:numFmt w:val="lowerLetter"/>
      <w:lvlText w:val="%1)"/>
      <w:lvlJc w:val="left"/>
      <w:pPr>
        <w:ind w:left="360" w:hanging="360"/>
      </w:pPr>
      <w:rPr>
        <w:rFonts w:ascii="Century Gothic" w:eastAsia="Arial" w:hAnsi="Century Gothic" w:cs="Arial" w:hint="default"/>
        <w:b/>
        <w:bCs/>
        <w:i w:val="0"/>
        <w:iCs w:val="0"/>
        <w:spacing w:val="-1"/>
        <w:w w:val="99"/>
        <w:sz w:val="20"/>
        <w:szCs w:val="20"/>
        <w:lang w:val="sk-SK" w:eastAsia="en-US" w:bidi="ar-SA"/>
      </w:rPr>
    </w:lvl>
    <w:lvl w:ilvl="1">
      <w:start w:val="1"/>
      <w:numFmt w:val="decimal"/>
      <w:lvlText w:val="6.%2."/>
      <w:lvlJc w:val="left"/>
      <w:pPr>
        <w:ind w:left="720" w:hanging="360"/>
      </w:pPr>
      <w:rPr>
        <w:rFonts w:hint="default"/>
      </w:rPr>
    </w:lvl>
    <w:lvl w:ilvl="2">
      <w:start w:val="1"/>
      <w:numFmt w:val="decimal"/>
      <w:lvlText w:val="%1.%2.%3."/>
      <w:lvlJc w:val="left"/>
      <w:pPr>
        <w:ind w:left="720" w:hanging="720"/>
      </w:pPr>
      <w:rPr>
        <w:rFonts w:hint="default"/>
      </w:rPr>
    </w:lvl>
    <w:lvl w:ilvl="3">
      <w:start w:val="2"/>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645CF9"/>
    <w:multiLevelType w:val="hybridMultilevel"/>
    <w:tmpl w:val="E1FAE3AE"/>
    <w:lvl w:ilvl="0" w:tplc="015EBE7E">
      <w:start w:val="2"/>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7C903FF"/>
    <w:multiLevelType w:val="hybridMultilevel"/>
    <w:tmpl w:val="ECA405C2"/>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8562ECD"/>
    <w:multiLevelType w:val="hybridMultilevel"/>
    <w:tmpl w:val="E050F5B6"/>
    <w:lvl w:ilvl="0" w:tplc="CD5AB09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3864E39A">
      <w:numFmt w:val="bullet"/>
      <w:lvlText w:val="•"/>
      <w:lvlJc w:val="left"/>
      <w:pPr>
        <w:ind w:left="1879" w:hanging="286"/>
      </w:pPr>
      <w:rPr>
        <w:rFonts w:hint="default"/>
        <w:lang w:val="sk-SK" w:eastAsia="en-US" w:bidi="ar-SA"/>
      </w:rPr>
    </w:lvl>
    <w:lvl w:ilvl="2" w:tplc="38D0E28E">
      <w:numFmt w:val="bullet"/>
      <w:lvlText w:val="•"/>
      <w:lvlJc w:val="left"/>
      <w:pPr>
        <w:ind w:left="2739" w:hanging="286"/>
      </w:pPr>
      <w:rPr>
        <w:rFonts w:hint="default"/>
        <w:lang w:val="sk-SK" w:eastAsia="en-US" w:bidi="ar-SA"/>
      </w:rPr>
    </w:lvl>
    <w:lvl w:ilvl="3" w:tplc="05C801D0">
      <w:numFmt w:val="bullet"/>
      <w:lvlText w:val="•"/>
      <w:lvlJc w:val="left"/>
      <w:pPr>
        <w:ind w:left="3599" w:hanging="286"/>
      </w:pPr>
      <w:rPr>
        <w:rFonts w:hint="default"/>
        <w:lang w:val="sk-SK" w:eastAsia="en-US" w:bidi="ar-SA"/>
      </w:rPr>
    </w:lvl>
    <w:lvl w:ilvl="4" w:tplc="CF3271AC">
      <w:numFmt w:val="bullet"/>
      <w:lvlText w:val="•"/>
      <w:lvlJc w:val="left"/>
      <w:pPr>
        <w:ind w:left="4459" w:hanging="286"/>
      </w:pPr>
      <w:rPr>
        <w:rFonts w:hint="default"/>
        <w:lang w:val="sk-SK" w:eastAsia="en-US" w:bidi="ar-SA"/>
      </w:rPr>
    </w:lvl>
    <w:lvl w:ilvl="5" w:tplc="30906C8A">
      <w:numFmt w:val="bullet"/>
      <w:lvlText w:val="•"/>
      <w:lvlJc w:val="left"/>
      <w:pPr>
        <w:ind w:left="5319" w:hanging="286"/>
      </w:pPr>
      <w:rPr>
        <w:rFonts w:hint="default"/>
        <w:lang w:val="sk-SK" w:eastAsia="en-US" w:bidi="ar-SA"/>
      </w:rPr>
    </w:lvl>
    <w:lvl w:ilvl="6" w:tplc="894CBFA2">
      <w:numFmt w:val="bullet"/>
      <w:lvlText w:val="•"/>
      <w:lvlJc w:val="left"/>
      <w:pPr>
        <w:ind w:left="6179" w:hanging="286"/>
      </w:pPr>
      <w:rPr>
        <w:rFonts w:hint="default"/>
        <w:lang w:val="sk-SK" w:eastAsia="en-US" w:bidi="ar-SA"/>
      </w:rPr>
    </w:lvl>
    <w:lvl w:ilvl="7" w:tplc="22E4C722">
      <w:numFmt w:val="bullet"/>
      <w:lvlText w:val="•"/>
      <w:lvlJc w:val="left"/>
      <w:pPr>
        <w:ind w:left="7039" w:hanging="286"/>
      </w:pPr>
      <w:rPr>
        <w:rFonts w:hint="default"/>
        <w:lang w:val="sk-SK" w:eastAsia="en-US" w:bidi="ar-SA"/>
      </w:rPr>
    </w:lvl>
    <w:lvl w:ilvl="8" w:tplc="03BCB06C">
      <w:numFmt w:val="bullet"/>
      <w:lvlText w:val="•"/>
      <w:lvlJc w:val="left"/>
      <w:pPr>
        <w:ind w:left="7899" w:hanging="286"/>
      </w:pPr>
      <w:rPr>
        <w:rFonts w:hint="default"/>
        <w:lang w:val="sk-SK" w:eastAsia="en-US" w:bidi="ar-SA"/>
      </w:rPr>
    </w:lvl>
  </w:abstractNum>
  <w:abstractNum w:abstractNumId="61"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9B965C4"/>
    <w:multiLevelType w:val="hybridMultilevel"/>
    <w:tmpl w:val="C5C22F76"/>
    <w:lvl w:ilvl="0" w:tplc="F69AFB4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A425DBC"/>
    <w:multiLevelType w:val="hybridMultilevel"/>
    <w:tmpl w:val="C420BCC4"/>
    <w:lvl w:ilvl="0" w:tplc="43EAE2F6">
      <w:start w:val="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B31AE5"/>
    <w:multiLevelType w:val="hybridMultilevel"/>
    <w:tmpl w:val="16BEBF4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D00679"/>
    <w:multiLevelType w:val="multilevel"/>
    <w:tmpl w:val="EE224A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D820D52"/>
    <w:multiLevelType w:val="hybridMultilevel"/>
    <w:tmpl w:val="7F30E2F6"/>
    <w:lvl w:ilvl="0" w:tplc="EBF25C96">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E966A21"/>
    <w:multiLevelType w:val="multilevel"/>
    <w:tmpl w:val="651A0D82"/>
    <w:lvl w:ilvl="0">
      <w:start w:val="6"/>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2EB3537D"/>
    <w:multiLevelType w:val="hybridMultilevel"/>
    <w:tmpl w:val="5F8C1926"/>
    <w:lvl w:ilvl="0" w:tplc="092E963E">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ECC10DC"/>
    <w:multiLevelType w:val="hybridMultilevel"/>
    <w:tmpl w:val="F02EBD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00733BE"/>
    <w:multiLevelType w:val="multilevel"/>
    <w:tmpl w:val="969A3EA2"/>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bullet"/>
      <w:lvlText w:val=""/>
      <w:lvlJc w:val="left"/>
      <w:pPr>
        <w:ind w:left="360" w:hanging="36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5A1A4E"/>
    <w:multiLevelType w:val="hybridMultilevel"/>
    <w:tmpl w:val="19148E32"/>
    <w:lvl w:ilvl="0" w:tplc="8286C85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4A29842">
      <w:numFmt w:val="bullet"/>
      <w:lvlText w:val="•"/>
      <w:lvlJc w:val="left"/>
      <w:pPr>
        <w:ind w:left="1879" w:hanging="286"/>
      </w:pPr>
      <w:rPr>
        <w:rFonts w:hint="default"/>
        <w:lang w:val="sk-SK" w:eastAsia="en-US" w:bidi="ar-SA"/>
      </w:rPr>
    </w:lvl>
    <w:lvl w:ilvl="2" w:tplc="B434A6B2">
      <w:numFmt w:val="bullet"/>
      <w:lvlText w:val="•"/>
      <w:lvlJc w:val="left"/>
      <w:pPr>
        <w:ind w:left="2739" w:hanging="286"/>
      </w:pPr>
      <w:rPr>
        <w:rFonts w:hint="default"/>
        <w:lang w:val="sk-SK" w:eastAsia="en-US" w:bidi="ar-SA"/>
      </w:rPr>
    </w:lvl>
    <w:lvl w:ilvl="3" w:tplc="AE16F550">
      <w:numFmt w:val="bullet"/>
      <w:lvlText w:val="•"/>
      <w:lvlJc w:val="left"/>
      <w:pPr>
        <w:ind w:left="3599" w:hanging="286"/>
      </w:pPr>
      <w:rPr>
        <w:rFonts w:hint="default"/>
        <w:lang w:val="sk-SK" w:eastAsia="en-US" w:bidi="ar-SA"/>
      </w:rPr>
    </w:lvl>
    <w:lvl w:ilvl="4" w:tplc="977E3466">
      <w:numFmt w:val="bullet"/>
      <w:lvlText w:val="•"/>
      <w:lvlJc w:val="left"/>
      <w:pPr>
        <w:ind w:left="4459" w:hanging="286"/>
      </w:pPr>
      <w:rPr>
        <w:rFonts w:hint="default"/>
        <w:lang w:val="sk-SK" w:eastAsia="en-US" w:bidi="ar-SA"/>
      </w:rPr>
    </w:lvl>
    <w:lvl w:ilvl="5" w:tplc="7CD45C78">
      <w:numFmt w:val="bullet"/>
      <w:lvlText w:val="•"/>
      <w:lvlJc w:val="left"/>
      <w:pPr>
        <w:ind w:left="5319" w:hanging="286"/>
      </w:pPr>
      <w:rPr>
        <w:rFonts w:hint="default"/>
        <w:lang w:val="sk-SK" w:eastAsia="en-US" w:bidi="ar-SA"/>
      </w:rPr>
    </w:lvl>
    <w:lvl w:ilvl="6" w:tplc="D32CF480">
      <w:numFmt w:val="bullet"/>
      <w:lvlText w:val="•"/>
      <w:lvlJc w:val="left"/>
      <w:pPr>
        <w:ind w:left="6179" w:hanging="286"/>
      </w:pPr>
      <w:rPr>
        <w:rFonts w:hint="default"/>
        <w:lang w:val="sk-SK" w:eastAsia="en-US" w:bidi="ar-SA"/>
      </w:rPr>
    </w:lvl>
    <w:lvl w:ilvl="7" w:tplc="89C25670">
      <w:numFmt w:val="bullet"/>
      <w:lvlText w:val="•"/>
      <w:lvlJc w:val="left"/>
      <w:pPr>
        <w:ind w:left="7039" w:hanging="286"/>
      </w:pPr>
      <w:rPr>
        <w:rFonts w:hint="default"/>
        <w:lang w:val="sk-SK" w:eastAsia="en-US" w:bidi="ar-SA"/>
      </w:rPr>
    </w:lvl>
    <w:lvl w:ilvl="8" w:tplc="85441F60">
      <w:numFmt w:val="bullet"/>
      <w:lvlText w:val="•"/>
      <w:lvlJc w:val="left"/>
      <w:pPr>
        <w:ind w:left="7899" w:hanging="286"/>
      </w:pPr>
      <w:rPr>
        <w:rFonts w:hint="default"/>
        <w:lang w:val="sk-SK" w:eastAsia="en-US" w:bidi="ar-SA"/>
      </w:rPr>
    </w:lvl>
  </w:abstractNum>
  <w:abstractNum w:abstractNumId="73" w15:restartNumberingAfterBreak="0">
    <w:nsid w:val="30600E85"/>
    <w:multiLevelType w:val="multilevel"/>
    <w:tmpl w:val="7DE0580E"/>
    <w:lvl w:ilvl="0">
      <w:start w:val="5"/>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12F16D8"/>
    <w:multiLevelType w:val="hybridMultilevel"/>
    <w:tmpl w:val="11FA22DA"/>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1F65FCA"/>
    <w:multiLevelType w:val="hybridMultilevel"/>
    <w:tmpl w:val="305C8DF8"/>
    <w:lvl w:ilvl="0" w:tplc="97C0509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24A79F2"/>
    <w:multiLevelType w:val="hybridMultilevel"/>
    <w:tmpl w:val="0F800E2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3102C09"/>
    <w:multiLevelType w:val="hybridMultilevel"/>
    <w:tmpl w:val="207ED550"/>
    <w:lvl w:ilvl="0" w:tplc="694E3C04">
      <w:start w:val="4"/>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33F431A"/>
    <w:multiLevelType w:val="hybridMultilevel"/>
    <w:tmpl w:val="54D62D98"/>
    <w:lvl w:ilvl="0" w:tplc="D88603DA">
      <w:start w:val="1"/>
      <w:numFmt w:val="decimal"/>
      <w:lvlText w:val="5.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3C96BB3"/>
    <w:multiLevelType w:val="hybridMultilevel"/>
    <w:tmpl w:val="227E85B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3E925F6"/>
    <w:multiLevelType w:val="hybridMultilevel"/>
    <w:tmpl w:val="01101C38"/>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39330C"/>
    <w:multiLevelType w:val="hybridMultilevel"/>
    <w:tmpl w:val="0D806084"/>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50368EE"/>
    <w:multiLevelType w:val="hybridMultilevel"/>
    <w:tmpl w:val="F742265C"/>
    <w:lvl w:ilvl="0" w:tplc="1DD6217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5E26F5C"/>
    <w:multiLevelType w:val="hybridMultilevel"/>
    <w:tmpl w:val="0B52A3C4"/>
    <w:lvl w:ilvl="0" w:tplc="041B0001">
      <w:start w:val="1"/>
      <w:numFmt w:val="bullet"/>
      <w:lvlText w:val=""/>
      <w:lvlJc w:val="left"/>
      <w:pPr>
        <w:ind w:left="1085" w:hanging="360"/>
      </w:pPr>
      <w:rPr>
        <w:rFonts w:ascii="Symbol" w:hAnsi="Symbol" w:hint="default"/>
        <w:b w:val="0"/>
        <w:bCs w:val="0"/>
        <w:i w:val="0"/>
        <w:iCs w:val="0"/>
        <w:w w:val="99"/>
        <w:sz w:val="20"/>
        <w:szCs w:val="20"/>
        <w:lang w:val="sk-SK" w:eastAsia="en-US" w:bidi="ar-SA"/>
      </w:rPr>
    </w:lvl>
    <w:lvl w:ilvl="1" w:tplc="B13A83D4">
      <w:numFmt w:val="bullet"/>
      <w:lvlText w:val="•"/>
      <w:lvlJc w:val="left"/>
      <w:pPr>
        <w:ind w:left="1933" w:hanging="360"/>
      </w:pPr>
      <w:rPr>
        <w:rFonts w:hint="default"/>
        <w:lang w:val="sk-SK" w:eastAsia="en-US" w:bidi="ar-SA"/>
      </w:rPr>
    </w:lvl>
    <w:lvl w:ilvl="2" w:tplc="BE5C64FA">
      <w:numFmt w:val="bullet"/>
      <w:lvlText w:val="•"/>
      <w:lvlJc w:val="left"/>
      <w:pPr>
        <w:ind w:left="2787" w:hanging="360"/>
      </w:pPr>
      <w:rPr>
        <w:rFonts w:hint="default"/>
        <w:lang w:val="sk-SK" w:eastAsia="en-US" w:bidi="ar-SA"/>
      </w:rPr>
    </w:lvl>
    <w:lvl w:ilvl="3" w:tplc="59743CAE">
      <w:numFmt w:val="bullet"/>
      <w:lvlText w:val="•"/>
      <w:lvlJc w:val="left"/>
      <w:pPr>
        <w:ind w:left="3641" w:hanging="360"/>
      </w:pPr>
      <w:rPr>
        <w:rFonts w:hint="default"/>
        <w:lang w:val="sk-SK" w:eastAsia="en-US" w:bidi="ar-SA"/>
      </w:rPr>
    </w:lvl>
    <w:lvl w:ilvl="4" w:tplc="431AC220">
      <w:numFmt w:val="bullet"/>
      <w:lvlText w:val="•"/>
      <w:lvlJc w:val="left"/>
      <w:pPr>
        <w:ind w:left="4495" w:hanging="360"/>
      </w:pPr>
      <w:rPr>
        <w:rFonts w:hint="default"/>
        <w:lang w:val="sk-SK" w:eastAsia="en-US" w:bidi="ar-SA"/>
      </w:rPr>
    </w:lvl>
    <w:lvl w:ilvl="5" w:tplc="DCB24710">
      <w:numFmt w:val="bullet"/>
      <w:lvlText w:val="•"/>
      <w:lvlJc w:val="left"/>
      <w:pPr>
        <w:ind w:left="5349" w:hanging="360"/>
      </w:pPr>
      <w:rPr>
        <w:rFonts w:hint="default"/>
        <w:lang w:val="sk-SK" w:eastAsia="en-US" w:bidi="ar-SA"/>
      </w:rPr>
    </w:lvl>
    <w:lvl w:ilvl="6" w:tplc="BB82236E">
      <w:numFmt w:val="bullet"/>
      <w:lvlText w:val="•"/>
      <w:lvlJc w:val="left"/>
      <w:pPr>
        <w:ind w:left="6203" w:hanging="360"/>
      </w:pPr>
      <w:rPr>
        <w:rFonts w:hint="default"/>
        <w:lang w:val="sk-SK" w:eastAsia="en-US" w:bidi="ar-SA"/>
      </w:rPr>
    </w:lvl>
    <w:lvl w:ilvl="7" w:tplc="960A975A">
      <w:numFmt w:val="bullet"/>
      <w:lvlText w:val="•"/>
      <w:lvlJc w:val="left"/>
      <w:pPr>
        <w:ind w:left="7057" w:hanging="360"/>
      </w:pPr>
      <w:rPr>
        <w:rFonts w:hint="default"/>
        <w:lang w:val="sk-SK" w:eastAsia="en-US" w:bidi="ar-SA"/>
      </w:rPr>
    </w:lvl>
    <w:lvl w:ilvl="8" w:tplc="06006D1E">
      <w:numFmt w:val="bullet"/>
      <w:lvlText w:val="•"/>
      <w:lvlJc w:val="left"/>
      <w:pPr>
        <w:ind w:left="7911" w:hanging="360"/>
      </w:pPr>
      <w:rPr>
        <w:rFonts w:hint="default"/>
        <w:lang w:val="sk-SK" w:eastAsia="en-US" w:bidi="ar-SA"/>
      </w:rPr>
    </w:lvl>
  </w:abstractNum>
  <w:abstractNum w:abstractNumId="84"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85" w15:restartNumberingAfterBreak="0">
    <w:nsid w:val="38AA1B28"/>
    <w:multiLevelType w:val="hybridMultilevel"/>
    <w:tmpl w:val="1388B9F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9BA65FF"/>
    <w:multiLevelType w:val="hybridMultilevel"/>
    <w:tmpl w:val="A32E861A"/>
    <w:lvl w:ilvl="0" w:tplc="F42E4C04">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9F226A5"/>
    <w:multiLevelType w:val="hybridMultilevel"/>
    <w:tmpl w:val="916E9538"/>
    <w:lvl w:ilvl="0" w:tplc="4766A270">
      <w:start w:val="7"/>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6E4BD5"/>
    <w:multiLevelType w:val="hybridMultilevel"/>
    <w:tmpl w:val="C5CEF3C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A951894"/>
    <w:multiLevelType w:val="hybridMultilevel"/>
    <w:tmpl w:val="5A5CE0E0"/>
    <w:lvl w:ilvl="0" w:tplc="561831F8">
      <w:start w:val="1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0436FE"/>
    <w:multiLevelType w:val="hybridMultilevel"/>
    <w:tmpl w:val="587E3DFE"/>
    <w:lvl w:ilvl="0" w:tplc="9614053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B36539E"/>
    <w:multiLevelType w:val="hybridMultilevel"/>
    <w:tmpl w:val="4D96CBC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B6134EE"/>
    <w:multiLevelType w:val="hybridMultilevel"/>
    <w:tmpl w:val="A83A494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CCA3EFC"/>
    <w:multiLevelType w:val="multilevel"/>
    <w:tmpl w:val="3FC25C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ED531B7"/>
    <w:multiLevelType w:val="hybridMultilevel"/>
    <w:tmpl w:val="CAF22B32"/>
    <w:lvl w:ilvl="0" w:tplc="CF8A9CDA">
      <w:start w:val="1"/>
      <w:numFmt w:val="decimal"/>
      <w:lvlText w:val="23.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07F1996"/>
    <w:multiLevelType w:val="multilevel"/>
    <w:tmpl w:val="A484CAD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0996A17"/>
    <w:multiLevelType w:val="hybridMultilevel"/>
    <w:tmpl w:val="00949EA2"/>
    <w:lvl w:ilvl="0" w:tplc="E48215D6">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16A502C"/>
    <w:multiLevelType w:val="multilevel"/>
    <w:tmpl w:val="E15ACB6E"/>
    <w:lvl w:ilvl="0">
      <w:start w:val="1"/>
      <w:numFmt w:val="decimal"/>
      <w:lvlText w:val="%1"/>
      <w:lvlJc w:val="left"/>
      <w:pPr>
        <w:ind w:left="725" w:hanging="567"/>
      </w:pPr>
      <w:rPr>
        <w:rFonts w:ascii="Arial" w:eastAsia="Arial" w:hAnsi="Arial" w:cs="Arial" w:hint="default"/>
        <w:b/>
        <w:bCs/>
        <w:i w:val="0"/>
        <w:iCs w:val="0"/>
        <w:w w:val="99"/>
        <w:sz w:val="20"/>
        <w:szCs w:val="20"/>
        <w:lang w:val="sk-SK" w:eastAsia="en-US" w:bidi="ar-SA"/>
      </w:rPr>
    </w:lvl>
    <w:lvl w:ilvl="1">
      <w:start w:val="1"/>
      <w:numFmt w:val="decimal"/>
      <w:lvlText w:val="%1.%2"/>
      <w:lvlJc w:val="left"/>
      <w:pPr>
        <w:ind w:left="725" w:hanging="567"/>
      </w:pPr>
      <w:rPr>
        <w:rFonts w:ascii="Arial" w:eastAsia="Arial" w:hAnsi="Arial" w:cs="Arial" w:hint="default"/>
        <w:b/>
        <w:bCs/>
        <w:i w:val="0"/>
        <w:iCs w:val="0"/>
        <w:spacing w:val="-1"/>
        <w:w w:val="99"/>
        <w:sz w:val="20"/>
        <w:szCs w:val="20"/>
        <w:lang w:val="sk-SK" w:eastAsia="en-US" w:bidi="ar-SA"/>
      </w:rPr>
    </w:lvl>
    <w:lvl w:ilvl="2">
      <w:start w:val="1"/>
      <w:numFmt w:val="decimal"/>
      <w:lvlText w:val="%1.%2.%3"/>
      <w:lvlJc w:val="left"/>
      <w:pPr>
        <w:ind w:left="725" w:hanging="567"/>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1840" w:hanging="286"/>
      </w:pPr>
      <w:rPr>
        <w:rFonts w:hint="default"/>
        <w:lang w:val="sk-SK" w:eastAsia="en-US" w:bidi="ar-SA"/>
      </w:rPr>
    </w:lvl>
    <w:lvl w:ilvl="5">
      <w:numFmt w:val="bullet"/>
      <w:lvlText w:val="•"/>
      <w:lvlJc w:val="left"/>
      <w:pPr>
        <w:ind w:left="3136" w:hanging="286"/>
      </w:pPr>
      <w:rPr>
        <w:rFonts w:hint="default"/>
        <w:lang w:val="sk-SK" w:eastAsia="en-US" w:bidi="ar-SA"/>
      </w:rPr>
    </w:lvl>
    <w:lvl w:ilvl="6">
      <w:numFmt w:val="bullet"/>
      <w:lvlText w:val="•"/>
      <w:lvlJc w:val="left"/>
      <w:pPr>
        <w:ind w:left="4433" w:hanging="286"/>
      </w:pPr>
      <w:rPr>
        <w:rFonts w:hint="default"/>
        <w:lang w:val="sk-SK" w:eastAsia="en-US" w:bidi="ar-SA"/>
      </w:rPr>
    </w:lvl>
    <w:lvl w:ilvl="7">
      <w:numFmt w:val="bullet"/>
      <w:lvlText w:val="•"/>
      <w:lvlJc w:val="left"/>
      <w:pPr>
        <w:ind w:left="5729" w:hanging="286"/>
      </w:pPr>
      <w:rPr>
        <w:rFonts w:hint="default"/>
        <w:lang w:val="sk-SK" w:eastAsia="en-US" w:bidi="ar-SA"/>
      </w:rPr>
    </w:lvl>
    <w:lvl w:ilvl="8">
      <w:numFmt w:val="bullet"/>
      <w:lvlText w:val="•"/>
      <w:lvlJc w:val="left"/>
      <w:pPr>
        <w:ind w:left="7026" w:hanging="286"/>
      </w:pPr>
      <w:rPr>
        <w:rFonts w:hint="default"/>
        <w:lang w:val="sk-SK" w:eastAsia="en-US" w:bidi="ar-SA"/>
      </w:rPr>
    </w:lvl>
  </w:abstractNum>
  <w:abstractNum w:abstractNumId="99"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41A50F4"/>
    <w:multiLevelType w:val="hybridMultilevel"/>
    <w:tmpl w:val="2BE65F8C"/>
    <w:lvl w:ilvl="0" w:tplc="F3769C18">
      <w:start w:val="1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4955034"/>
    <w:multiLevelType w:val="multilevel"/>
    <w:tmpl w:val="13E8EEE4"/>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02" w15:restartNumberingAfterBreak="0">
    <w:nsid w:val="468363DD"/>
    <w:multiLevelType w:val="hybridMultilevel"/>
    <w:tmpl w:val="7D523E96"/>
    <w:lvl w:ilvl="0" w:tplc="0B52A1DA">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686383B"/>
    <w:multiLevelType w:val="hybridMultilevel"/>
    <w:tmpl w:val="FE02436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8A70475"/>
    <w:multiLevelType w:val="hybridMultilevel"/>
    <w:tmpl w:val="144AA010"/>
    <w:lvl w:ilvl="0" w:tplc="A01E2A3C">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8B74916"/>
    <w:multiLevelType w:val="hybridMultilevel"/>
    <w:tmpl w:val="0A1658A8"/>
    <w:lvl w:ilvl="0" w:tplc="B65C72C4">
      <w:start w:val="1"/>
      <w:numFmt w:val="decimal"/>
      <w:lvlText w:val="1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B327A6C"/>
    <w:multiLevelType w:val="hybridMultilevel"/>
    <w:tmpl w:val="53D0DCDA"/>
    <w:lvl w:ilvl="0" w:tplc="3BF2131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B9266D6"/>
    <w:multiLevelType w:val="hybridMultilevel"/>
    <w:tmpl w:val="B5120A8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D8066E2"/>
    <w:multiLevelType w:val="hybridMultilevel"/>
    <w:tmpl w:val="7AA0ECC4"/>
    <w:lvl w:ilvl="0" w:tplc="0A9A1F62">
      <w:start w:val="15"/>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DE63F03"/>
    <w:multiLevelType w:val="multilevel"/>
    <w:tmpl w:val="43CAEC3E"/>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84" w:hanging="360"/>
      </w:pPr>
      <w:rPr>
        <w:b/>
        <w:bCs/>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13" w15:restartNumberingAfterBreak="0">
    <w:nsid w:val="4DE808EB"/>
    <w:multiLevelType w:val="hybridMultilevel"/>
    <w:tmpl w:val="FBD84E4E"/>
    <w:lvl w:ilvl="0" w:tplc="F72CF028">
      <w:start w:val="1"/>
      <w:numFmt w:val="decimal"/>
      <w:lvlText w:val="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DEF157F"/>
    <w:multiLevelType w:val="hybridMultilevel"/>
    <w:tmpl w:val="40125496"/>
    <w:lvl w:ilvl="0" w:tplc="595C8094">
      <w:start w:val="1"/>
      <w:numFmt w:val="decimal"/>
      <w:lvlText w:val="12.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EB70D6B"/>
    <w:multiLevelType w:val="hybridMultilevel"/>
    <w:tmpl w:val="58B47BB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EDD3A44"/>
    <w:multiLevelType w:val="hybridMultilevel"/>
    <w:tmpl w:val="F8267796"/>
    <w:lvl w:ilvl="0" w:tplc="BE64961C">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F703094"/>
    <w:multiLevelType w:val="hybridMultilevel"/>
    <w:tmpl w:val="CE841C1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F9B2A0E"/>
    <w:multiLevelType w:val="hybridMultilevel"/>
    <w:tmpl w:val="2EE80A8C"/>
    <w:lvl w:ilvl="0" w:tplc="5C0CAA8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04365B1"/>
    <w:multiLevelType w:val="hybridMultilevel"/>
    <w:tmpl w:val="2D346C06"/>
    <w:lvl w:ilvl="0" w:tplc="041B0005">
      <w:start w:val="1"/>
      <w:numFmt w:val="bullet"/>
      <w:lvlText w:val=""/>
      <w:lvlJc w:val="left"/>
      <w:pPr>
        <w:ind w:left="1346" w:hanging="360"/>
      </w:pPr>
      <w:rPr>
        <w:rFonts w:ascii="Wingdings" w:hAnsi="Wingdings"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120" w15:restartNumberingAfterBreak="0">
    <w:nsid w:val="518064B4"/>
    <w:multiLevelType w:val="hybridMultilevel"/>
    <w:tmpl w:val="2B2A729C"/>
    <w:lvl w:ilvl="0" w:tplc="05F0202E">
      <w:start w:val="2"/>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4516BB1"/>
    <w:multiLevelType w:val="hybridMultilevel"/>
    <w:tmpl w:val="8DEAC9B8"/>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561D67"/>
    <w:multiLevelType w:val="hybridMultilevel"/>
    <w:tmpl w:val="12267F10"/>
    <w:lvl w:ilvl="0" w:tplc="DC80BBA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59A4841"/>
    <w:multiLevelType w:val="hybridMultilevel"/>
    <w:tmpl w:val="37F2C95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5F3193B"/>
    <w:multiLevelType w:val="hybridMultilevel"/>
    <w:tmpl w:val="2580085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6A53207"/>
    <w:multiLevelType w:val="hybridMultilevel"/>
    <w:tmpl w:val="6BB8F152"/>
    <w:lvl w:ilvl="0" w:tplc="9EC45DC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152EFA0">
      <w:numFmt w:val="bullet"/>
      <w:lvlText w:val="•"/>
      <w:lvlJc w:val="left"/>
      <w:pPr>
        <w:ind w:left="1879" w:hanging="286"/>
      </w:pPr>
      <w:rPr>
        <w:rFonts w:hint="default"/>
        <w:lang w:val="sk-SK" w:eastAsia="en-US" w:bidi="ar-SA"/>
      </w:rPr>
    </w:lvl>
    <w:lvl w:ilvl="2" w:tplc="4D68036E">
      <w:numFmt w:val="bullet"/>
      <w:lvlText w:val="•"/>
      <w:lvlJc w:val="left"/>
      <w:pPr>
        <w:ind w:left="2739" w:hanging="286"/>
      </w:pPr>
      <w:rPr>
        <w:rFonts w:hint="default"/>
        <w:lang w:val="sk-SK" w:eastAsia="en-US" w:bidi="ar-SA"/>
      </w:rPr>
    </w:lvl>
    <w:lvl w:ilvl="3" w:tplc="EFDC946E">
      <w:numFmt w:val="bullet"/>
      <w:lvlText w:val="•"/>
      <w:lvlJc w:val="left"/>
      <w:pPr>
        <w:ind w:left="3599" w:hanging="286"/>
      </w:pPr>
      <w:rPr>
        <w:rFonts w:hint="default"/>
        <w:lang w:val="sk-SK" w:eastAsia="en-US" w:bidi="ar-SA"/>
      </w:rPr>
    </w:lvl>
    <w:lvl w:ilvl="4" w:tplc="CCAEAC3C">
      <w:numFmt w:val="bullet"/>
      <w:lvlText w:val="•"/>
      <w:lvlJc w:val="left"/>
      <w:pPr>
        <w:ind w:left="4459" w:hanging="286"/>
      </w:pPr>
      <w:rPr>
        <w:rFonts w:hint="default"/>
        <w:lang w:val="sk-SK" w:eastAsia="en-US" w:bidi="ar-SA"/>
      </w:rPr>
    </w:lvl>
    <w:lvl w:ilvl="5" w:tplc="1BDC348A">
      <w:numFmt w:val="bullet"/>
      <w:lvlText w:val="•"/>
      <w:lvlJc w:val="left"/>
      <w:pPr>
        <w:ind w:left="5319" w:hanging="286"/>
      </w:pPr>
      <w:rPr>
        <w:rFonts w:hint="default"/>
        <w:lang w:val="sk-SK" w:eastAsia="en-US" w:bidi="ar-SA"/>
      </w:rPr>
    </w:lvl>
    <w:lvl w:ilvl="6" w:tplc="1B724FB2">
      <w:numFmt w:val="bullet"/>
      <w:lvlText w:val="•"/>
      <w:lvlJc w:val="left"/>
      <w:pPr>
        <w:ind w:left="6179" w:hanging="286"/>
      </w:pPr>
      <w:rPr>
        <w:rFonts w:hint="default"/>
        <w:lang w:val="sk-SK" w:eastAsia="en-US" w:bidi="ar-SA"/>
      </w:rPr>
    </w:lvl>
    <w:lvl w:ilvl="7" w:tplc="D63C39D0">
      <w:numFmt w:val="bullet"/>
      <w:lvlText w:val="•"/>
      <w:lvlJc w:val="left"/>
      <w:pPr>
        <w:ind w:left="7039" w:hanging="286"/>
      </w:pPr>
      <w:rPr>
        <w:rFonts w:hint="default"/>
        <w:lang w:val="sk-SK" w:eastAsia="en-US" w:bidi="ar-SA"/>
      </w:rPr>
    </w:lvl>
    <w:lvl w:ilvl="8" w:tplc="5678AA6C">
      <w:numFmt w:val="bullet"/>
      <w:lvlText w:val="•"/>
      <w:lvlJc w:val="left"/>
      <w:pPr>
        <w:ind w:left="7899" w:hanging="286"/>
      </w:pPr>
      <w:rPr>
        <w:rFonts w:hint="default"/>
        <w:lang w:val="sk-SK" w:eastAsia="en-US" w:bidi="ar-SA"/>
      </w:rPr>
    </w:lvl>
  </w:abstractNum>
  <w:abstractNum w:abstractNumId="127" w15:restartNumberingAfterBreak="0">
    <w:nsid w:val="571742C1"/>
    <w:multiLevelType w:val="multilevel"/>
    <w:tmpl w:val="37C86610"/>
    <w:lvl w:ilvl="0">
      <w:start w:val="1"/>
      <w:numFmt w:val="decimal"/>
      <w:lvlText w:val="19.%1."/>
      <w:lvlJc w:val="left"/>
      <w:pPr>
        <w:ind w:left="360" w:hanging="360"/>
      </w:pPr>
      <w:rPr>
        <w:rFonts w:hint="default"/>
      </w:rPr>
    </w:lvl>
    <w:lvl w:ilvl="1">
      <w:start w:val="1"/>
      <w:numFmt w:val="decimal"/>
      <w:lvlText w:val="1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59136DF2"/>
    <w:multiLevelType w:val="hybridMultilevel"/>
    <w:tmpl w:val="95D4944C"/>
    <w:lvl w:ilvl="0" w:tplc="5DC85286">
      <w:start w:val="4"/>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59902F28"/>
    <w:multiLevelType w:val="hybridMultilevel"/>
    <w:tmpl w:val="2FEE4C66"/>
    <w:lvl w:ilvl="0" w:tplc="6A9A2E76">
      <w:start w:val="1"/>
      <w:numFmt w:val="lowerLetter"/>
      <w:lvlText w:val="%1)"/>
      <w:lvlJc w:val="left"/>
      <w:pPr>
        <w:ind w:left="1010" w:hanging="341"/>
      </w:pPr>
      <w:rPr>
        <w:rFonts w:ascii="Century Gothic" w:eastAsia="Arial" w:hAnsi="Century Gothic" w:cs="Arial" w:hint="default"/>
        <w:b/>
        <w:bCs/>
        <w:i w:val="0"/>
        <w:iCs w:val="0"/>
        <w:spacing w:val="-1"/>
        <w:w w:val="99"/>
        <w:sz w:val="20"/>
        <w:szCs w:val="20"/>
        <w:lang w:val="sk-SK" w:eastAsia="en-US" w:bidi="ar-SA"/>
      </w:rPr>
    </w:lvl>
    <w:lvl w:ilvl="1" w:tplc="9324668E">
      <w:numFmt w:val="bullet"/>
      <w:lvlText w:val="•"/>
      <w:lvlJc w:val="left"/>
      <w:pPr>
        <w:ind w:left="1879" w:hanging="341"/>
      </w:pPr>
      <w:rPr>
        <w:rFonts w:hint="default"/>
        <w:lang w:val="sk-SK" w:eastAsia="en-US" w:bidi="ar-SA"/>
      </w:rPr>
    </w:lvl>
    <w:lvl w:ilvl="2" w:tplc="D8CEE9C2">
      <w:numFmt w:val="bullet"/>
      <w:lvlText w:val="•"/>
      <w:lvlJc w:val="left"/>
      <w:pPr>
        <w:ind w:left="2739" w:hanging="341"/>
      </w:pPr>
      <w:rPr>
        <w:rFonts w:hint="default"/>
        <w:lang w:val="sk-SK" w:eastAsia="en-US" w:bidi="ar-SA"/>
      </w:rPr>
    </w:lvl>
    <w:lvl w:ilvl="3" w:tplc="41F609CE">
      <w:numFmt w:val="bullet"/>
      <w:lvlText w:val="•"/>
      <w:lvlJc w:val="left"/>
      <w:pPr>
        <w:ind w:left="3599" w:hanging="341"/>
      </w:pPr>
      <w:rPr>
        <w:rFonts w:hint="default"/>
        <w:lang w:val="sk-SK" w:eastAsia="en-US" w:bidi="ar-SA"/>
      </w:rPr>
    </w:lvl>
    <w:lvl w:ilvl="4" w:tplc="8A1E1244">
      <w:numFmt w:val="bullet"/>
      <w:lvlText w:val="•"/>
      <w:lvlJc w:val="left"/>
      <w:pPr>
        <w:ind w:left="4459" w:hanging="341"/>
      </w:pPr>
      <w:rPr>
        <w:rFonts w:hint="default"/>
        <w:lang w:val="sk-SK" w:eastAsia="en-US" w:bidi="ar-SA"/>
      </w:rPr>
    </w:lvl>
    <w:lvl w:ilvl="5" w:tplc="25DA8D4A">
      <w:numFmt w:val="bullet"/>
      <w:lvlText w:val="•"/>
      <w:lvlJc w:val="left"/>
      <w:pPr>
        <w:ind w:left="5319" w:hanging="341"/>
      </w:pPr>
      <w:rPr>
        <w:rFonts w:hint="default"/>
        <w:lang w:val="sk-SK" w:eastAsia="en-US" w:bidi="ar-SA"/>
      </w:rPr>
    </w:lvl>
    <w:lvl w:ilvl="6" w:tplc="DE667C18">
      <w:numFmt w:val="bullet"/>
      <w:lvlText w:val="•"/>
      <w:lvlJc w:val="left"/>
      <w:pPr>
        <w:ind w:left="6179" w:hanging="341"/>
      </w:pPr>
      <w:rPr>
        <w:rFonts w:hint="default"/>
        <w:lang w:val="sk-SK" w:eastAsia="en-US" w:bidi="ar-SA"/>
      </w:rPr>
    </w:lvl>
    <w:lvl w:ilvl="7" w:tplc="0FFEF60E">
      <w:numFmt w:val="bullet"/>
      <w:lvlText w:val="•"/>
      <w:lvlJc w:val="left"/>
      <w:pPr>
        <w:ind w:left="7039" w:hanging="341"/>
      </w:pPr>
      <w:rPr>
        <w:rFonts w:hint="default"/>
        <w:lang w:val="sk-SK" w:eastAsia="en-US" w:bidi="ar-SA"/>
      </w:rPr>
    </w:lvl>
    <w:lvl w:ilvl="8" w:tplc="3CECA89E">
      <w:numFmt w:val="bullet"/>
      <w:lvlText w:val="•"/>
      <w:lvlJc w:val="left"/>
      <w:pPr>
        <w:ind w:left="7899" w:hanging="341"/>
      </w:pPr>
      <w:rPr>
        <w:rFonts w:hint="default"/>
        <w:lang w:val="sk-SK" w:eastAsia="en-US" w:bidi="ar-SA"/>
      </w:rPr>
    </w:lvl>
  </w:abstractNum>
  <w:abstractNum w:abstractNumId="130"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AA079CD"/>
    <w:multiLevelType w:val="hybridMultilevel"/>
    <w:tmpl w:val="D9D44A24"/>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AA83619"/>
    <w:multiLevelType w:val="hybridMultilevel"/>
    <w:tmpl w:val="CF10183A"/>
    <w:lvl w:ilvl="0" w:tplc="915E6416">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BCD7F9A"/>
    <w:multiLevelType w:val="hybridMultilevel"/>
    <w:tmpl w:val="089CB1C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BD65B5C"/>
    <w:multiLevelType w:val="hybridMultilevel"/>
    <w:tmpl w:val="BBD8CCEC"/>
    <w:lvl w:ilvl="0" w:tplc="FF1EE4B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D1F3904"/>
    <w:multiLevelType w:val="hybridMultilevel"/>
    <w:tmpl w:val="688C2240"/>
    <w:lvl w:ilvl="0" w:tplc="3B5A53D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1C1718">
      <w:numFmt w:val="bullet"/>
      <w:lvlText w:val="•"/>
      <w:lvlJc w:val="left"/>
      <w:pPr>
        <w:ind w:left="1879" w:hanging="286"/>
      </w:pPr>
      <w:rPr>
        <w:rFonts w:hint="default"/>
        <w:lang w:val="sk-SK" w:eastAsia="en-US" w:bidi="ar-SA"/>
      </w:rPr>
    </w:lvl>
    <w:lvl w:ilvl="2" w:tplc="60EE233A">
      <w:numFmt w:val="bullet"/>
      <w:lvlText w:val="•"/>
      <w:lvlJc w:val="left"/>
      <w:pPr>
        <w:ind w:left="2739" w:hanging="286"/>
      </w:pPr>
      <w:rPr>
        <w:rFonts w:hint="default"/>
        <w:lang w:val="sk-SK" w:eastAsia="en-US" w:bidi="ar-SA"/>
      </w:rPr>
    </w:lvl>
    <w:lvl w:ilvl="3" w:tplc="E8C21426">
      <w:numFmt w:val="bullet"/>
      <w:lvlText w:val="•"/>
      <w:lvlJc w:val="left"/>
      <w:pPr>
        <w:ind w:left="3599" w:hanging="286"/>
      </w:pPr>
      <w:rPr>
        <w:rFonts w:hint="default"/>
        <w:lang w:val="sk-SK" w:eastAsia="en-US" w:bidi="ar-SA"/>
      </w:rPr>
    </w:lvl>
    <w:lvl w:ilvl="4" w:tplc="7E6EE310">
      <w:numFmt w:val="bullet"/>
      <w:lvlText w:val="•"/>
      <w:lvlJc w:val="left"/>
      <w:pPr>
        <w:ind w:left="4459" w:hanging="286"/>
      </w:pPr>
      <w:rPr>
        <w:rFonts w:hint="default"/>
        <w:lang w:val="sk-SK" w:eastAsia="en-US" w:bidi="ar-SA"/>
      </w:rPr>
    </w:lvl>
    <w:lvl w:ilvl="5" w:tplc="874E5BE4">
      <w:numFmt w:val="bullet"/>
      <w:lvlText w:val="•"/>
      <w:lvlJc w:val="left"/>
      <w:pPr>
        <w:ind w:left="5319" w:hanging="286"/>
      </w:pPr>
      <w:rPr>
        <w:rFonts w:hint="default"/>
        <w:lang w:val="sk-SK" w:eastAsia="en-US" w:bidi="ar-SA"/>
      </w:rPr>
    </w:lvl>
    <w:lvl w:ilvl="6" w:tplc="C38ECD14">
      <w:numFmt w:val="bullet"/>
      <w:lvlText w:val="•"/>
      <w:lvlJc w:val="left"/>
      <w:pPr>
        <w:ind w:left="6179" w:hanging="286"/>
      </w:pPr>
      <w:rPr>
        <w:rFonts w:hint="default"/>
        <w:lang w:val="sk-SK" w:eastAsia="en-US" w:bidi="ar-SA"/>
      </w:rPr>
    </w:lvl>
    <w:lvl w:ilvl="7" w:tplc="32C0762A">
      <w:numFmt w:val="bullet"/>
      <w:lvlText w:val="•"/>
      <w:lvlJc w:val="left"/>
      <w:pPr>
        <w:ind w:left="7039" w:hanging="286"/>
      </w:pPr>
      <w:rPr>
        <w:rFonts w:hint="default"/>
        <w:lang w:val="sk-SK" w:eastAsia="en-US" w:bidi="ar-SA"/>
      </w:rPr>
    </w:lvl>
    <w:lvl w:ilvl="8" w:tplc="CDDC253C">
      <w:numFmt w:val="bullet"/>
      <w:lvlText w:val="•"/>
      <w:lvlJc w:val="left"/>
      <w:pPr>
        <w:ind w:left="7899" w:hanging="286"/>
      </w:pPr>
      <w:rPr>
        <w:rFonts w:hint="default"/>
        <w:lang w:val="sk-SK" w:eastAsia="en-US" w:bidi="ar-SA"/>
      </w:rPr>
    </w:lvl>
  </w:abstractNum>
  <w:abstractNum w:abstractNumId="138" w15:restartNumberingAfterBreak="0">
    <w:nsid w:val="5D5A02A2"/>
    <w:multiLevelType w:val="hybridMultilevel"/>
    <w:tmpl w:val="108039C6"/>
    <w:lvl w:ilvl="0" w:tplc="1532935E">
      <w:start w:val="3"/>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D740208"/>
    <w:multiLevelType w:val="hybridMultilevel"/>
    <w:tmpl w:val="58B47BBC"/>
    <w:lvl w:ilvl="0" w:tplc="680887C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5DB362BE"/>
    <w:multiLevelType w:val="hybridMultilevel"/>
    <w:tmpl w:val="44C4A358"/>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5E00769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E5C3CB0"/>
    <w:multiLevelType w:val="multilevel"/>
    <w:tmpl w:val="E9D42580"/>
    <w:lvl w:ilvl="0">
      <w:start w:val="1"/>
      <w:numFmt w:val="lowerLetter"/>
      <w:lvlText w:val="%1)"/>
      <w:lvlJc w:val="left"/>
      <w:pPr>
        <w:ind w:left="360" w:hanging="360"/>
      </w:pPr>
      <w:rPr>
        <w:rFonts w:ascii="Century Gothic" w:eastAsia="Times New Roman" w:hAnsi="Century Gothic" w:cs="Century Gothic" w:hint="default"/>
        <w:b/>
      </w:rPr>
    </w:lvl>
    <w:lvl w:ilvl="1">
      <w:start w:val="1"/>
      <w:numFmt w:val="none"/>
      <w:lvlText w:val="12.1."/>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E79181A"/>
    <w:multiLevelType w:val="multilevel"/>
    <w:tmpl w:val="A170E8B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ED301A8"/>
    <w:multiLevelType w:val="multilevel"/>
    <w:tmpl w:val="E090A0F4"/>
    <w:lvl w:ilvl="0">
      <w:start w:val="14"/>
      <w:numFmt w:val="decimal"/>
      <w:lvlText w:val="%1."/>
      <w:lvlJc w:val="left"/>
      <w:pPr>
        <w:ind w:left="360" w:hanging="360"/>
      </w:pPr>
      <w:rPr>
        <w:rFonts w:hint="default"/>
      </w:rPr>
    </w:lvl>
    <w:lvl w:ilvl="1">
      <w:start w:val="1"/>
      <w:numFmt w:val="decimal"/>
      <w:lvlText w:val="20.%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08100B7"/>
    <w:multiLevelType w:val="hybridMultilevel"/>
    <w:tmpl w:val="1CF2AEFA"/>
    <w:lvl w:ilvl="0" w:tplc="24843B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D1A1786">
      <w:numFmt w:val="bullet"/>
      <w:lvlText w:val="•"/>
      <w:lvlJc w:val="left"/>
      <w:pPr>
        <w:ind w:left="1879" w:hanging="286"/>
      </w:pPr>
      <w:rPr>
        <w:rFonts w:hint="default"/>
        <w:lang w:val="sk-SK" w:eastAsia="en-US" w:bidi="ar-SA"/>
      </w:rPr>
    </w:lvl>
    <w:lvl w:ilvl="2" w:tplc="D2A6C8AA">
      <w:numFmt w:val="bullet"/>
      <w:lvlText w:val="•"/>
      <w:lvlJc w:val="left"/>
      <w:pPr>
        <w:ind w:left="2739" w:hanging="286"/>
      </w:pPr>
      <w:rPr>
        <w:rFonts w:hint="default"/>
        <w:lang w:val="sk-SK" w:eastAsia="en-US" w:bidi="ar-SA"/>
      </w:rPr>
    </w:lvl>
    <w:lvl w:ilvl="3" w:tplc="9B163634">
      <w:numFmt w:val="bullet"/>
      <w:lvlText w:val="•"/>
      <w:lvlJc w:val="left"/>
      <w:pPr>
        <w:ind w:left="3599" w:hanging="286"/>
      </w:pPr>
      <w:rPr>
        <w:rFonts w:hint="default"/>
        <w:lang w:val="sk-SK" w:eastAsia="en-US" w:bidi="ar-SA"/>
      </w:rPr>
    </w:lvl>
    <w:lvl w:ilvl="4" w:tplc="E3EC8606">
      <w:numFmt w:val="bullet"/>
      <w:lvlText w:val="•"/>
      <w:lvlJc w:val="left"/>
      <w:pPr>
        <w:ind w:left="4459" w:hanging="286"/>
      </w:pPr>
      <w:rPr>
        <w:rFonts w:hint="default"/>
        <w:lang w:val="sk-SK" w:eastAsia="en-US" w:bidi="ar-SA"/>
      </w:rPr>
    </w:lvl>
    <w:lvl w:ilvl="5" w:tplc="0E2C1B18">
      <w:numFmt w:val="bullet"/>
      <w:lvlText w:val="•"/>
      <w:lvlJc w:val="left"/>
      <w:pPr>
        <w:ind w:left="5319" w:hanging="286"/>
      </w:pPr>
      <w:rPr>
        <w:rFonts w:hint="default"/>
        <w:lang w:val="sk-SK" w:eastAsia="en-US" w:bidi="ar-SA"/>
      </w:rPr>
    </w:lvl>
    <w:lvl w:ilvl="6" w:tplc="C256147C">
      <w:numFmt w:val="bullet"/>
      <w:lvlText w:val="•"/>
      <w:lvlJc w:val="left"/>
      <w:pPr>
        <w:ind w:left="6179" w:hanging="286"/>
      </w:pPr>
      <w:rPr>
        <w:rFonts w:hint="default"/>
        <w:lang w:val="sk-SK" w:eastAsia="en-US" w:bidi="ar-SA"/>
      </w:rPr>
    </w:lvl>
    <w:lvl w:ilvl="7" w:tplc="1B169F16">
      <w:numFmt w:val="bullet"/>
      <w:lvlText w:val="•"/>
      <w:lvlJc w:val="left"/>
      <w:pPr>
        <w:ind w:left="7039" w:hanging="286"/>
      </w:pPr>
      <w:rPr>
        <w:rFonts w:hint="default"/>
        <w:lang w:val="sk-SK" w:eastAsia="en-US" w:bidi="ar-SA"/>
      </w:rPr>
    </w:lvl>
    <w:lvl w:ilvl="8" w:tplc="94AE73D2">
      <w:numFmt w:val="bullet"/>
      <w:lvlText w:val="•"/>
      <w:lvlJc w:val="left"/>
      <w:pPr>
        <w:ind w:left="7899" w:hanging="286"/>
      </w:pPr>
      <w:rPr>
        <w:rFonts w:hint="default"/>
        <w:lang w:val="sk-SK" w:eastAsia="en-US" w:bidi="ar-SA"/>
      </w:rPr>
    </w:lvl>
  </w:abstractNum>
  <w:abstractNum w:abstractNumId="147" w15:restartNumberingAfterBreak="0">
    <w:nsid w:val="60D35611"/>
    <w:multiLevelType w:val="hybridMultilevel"/>
    <w:tmpl w:val="0214179A"/>
    <w:lvl w:ilvl="0" w:tplc="C03A23E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B87240">
      <w:numFmt w:val="bullet"/>
      <w:lvlText w:val="•"/>
      <w:lvlJc w:val="left"/>
      <w:pPr>
        <w:ind w:left="1879" w:hanging="286"/>
      </w:pPr>
      <w:rPr>
        <w:rFonts w:hint="default"/>
        <w:lang w:val="sk-SK" w:eastAsia="en-US" w:bidi="ar-SA"/>
      </w:rPr>
    </w:lvl>
    <w:lvl w:ilvl="2" w:tplc="9738C5C2">
      <w:numFmt w:val="bullet"/>
      <w:lvlText w:val="•"/>
      <w:lvlJc w:val="left"/>
      <w:pPr>
        <w:ind w:left="2739" w:hanging="286"/>
      </w:pPr>
      <w:rPr>
        <w:rFonts w:hint="default"/>
        <w:lang w:val="sk-SK" w:eastAsia="en-US" w:bidi="ar-SA"/>
      </w:rPr>
    </w:lvl>
    <w:lvl w:ilvl="3" w:tplc="4C163580">
      <w:numFmt w:val="bullet"/>
      <w:lvlText w:val="•"/>
      <w:lvlJc w:val="left"/>
      <w:pPr>
        <w:ind w:left="3599" w:hanging="286"/>
      </w:pPr>
      <w:rPr>
        <w:rFonts w:hint="default"/>
        <w:lang w:val="sk-SK" w:eastAsia="en-US" w:bidi="ar-SA"/>
      </w:rPr>
    </w:lvl>
    <w:lvl w:ilvl="4" w:tplc="BC74456C">
      <w:numFmt w:val="bullet"/>
      <w:lvlText w:val="•"/>
      <w:lvlJc w:val="left"/>
      <w:pPr>
        <w:ind w:left="4459" w:hanging="286"/>
      </w:pPr>
      <w:rPr>
        <w:rFonts w:hint="default"/>
        <w:lang w:val="sk-SK" w:eastAsia="en-US" w:bidi="ar-SA"/>
      </w:rPr>
    </w:lvl>
    <w:lvl w:ilvl="5" w:tplc="B10CCCFC">
      <w:numFmt w:val="bullet"/>
      <w:lvlText w:val="•"/>
      <w:lvlJc w:val="left"/>
      <w:pPr>
        <w:ind w:left="5319" w:hanging="286"/>
      </w:pPr>
      <w:rPr>
        <w:rFonts w:hint="default"/>
        <w:lang w:val="sk-SK" w:eastAsia="en-US" w:bidi="ar-SA"/>
      </w:rPr>
    </w:lvl>
    <w:lvl w:ilvl="6" w:tplc="8D44F496">
      <w:numFmt w:val="bullet"/>
      <w:lvlText w:val="•"/>
      <w:lvlJc w:val="left"/>
      <w:pPr>
        <w:ind w:left="6179" w:hanging="286"/>
      </w:pPr>
      <w:rPr>
        <w:rFonts w:hint="default"/>
        <w:lang w:val="sk-SK" w:eastAsia="en-US" w:bidi="ar-SA"/>
      </w:rPr>
    </w:lvl>
    <w:lvl w:ilvl="7" w:tplc="BD68D510">
      <w:numFmt w:val="bullet"/>
      <w:lvlText w:val="•"/>
      <w:lvlJc w:val="left"/>
      <w:pPr>
        <w:ind w:left="7039" w:hanging="286"/>
      </w:pPr>
      <w:rPr>
        <w:rFonts w:hint="default"/>
        <w:lang w:val="sk-SK" w:eastAsia="en-US" w:bidi="ar-SA"/>
      </w:rPr>
    </w:lvl>
    <w:lvl w:ilvl="8" w:tplc="79507B7A">
      <w:numFmt w:val="bullet"/>
      <w:lvlText w:val="•"/>
      <w:lvlJc w:val="left"/>
      <w:pPr>
        <w:ind w:left="7899" w:hanging="286"/>
      </w:pPr>
      <w:rPr>
        <w:rFonts w:hint="default"/>
        <w:lang w:val="sk-SK" w:eastAsia="en-US" w:bidi="ar-SA"/>
      </w:rPr>
    </w:lvl>
  </w:abstractNum>
  <w:abstractNum w:abstractNumId="148" w15:restartNumberingAfterBreak="0">
    <w:nsid w:val="61071151"/>
    <w:multiLevelType w:val="hybridMultilevel"/>
    <w:tmpl w:val="17AEBE12"/>
    <w:lvl w:ilvl="0" w:tplc="9B8AA7D2">
      <w:start w:val="1"/>
      <w:numFmt w:val="decimal"/>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1F42731"/>
    <w:multiLevelType w:val="multilevel"/>
    <w:tmpl w:val="53B4AE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2216283"/>
    <w:multiLevelType w:val="hybridMultilevel"/>
    <w:tmpl w:val="335A789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2" w15:restartNumberingAfterBreak="0">
    <w:nsid w:val="63A90FE2"/>
    <w:multiLevelType w:val="hybridMultilevel"/>
    <w:tmpl w:val="0B88BC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3E6284F"/>
    <w:multiLevelType w:val="hybridMultilevel"/>
    <w:tmpl w:val="2D74334A"/>
    <w:lvl w:ilvl="0" w:tplc="FC4A5F82">
      <w:start w:val="4"/>
      <w:numFmt w:val="decimal"/>
      <w:lvlText w:val="6.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4752172"/>
    <w:multiLevelType w:val="hybridMultilevel"/>
    <w:tmpl w:val="9398A88C"/>
    <w:lvl w:ilvl="0" w:tplc="342C05E2">
      <w:start w:val="1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53735E9"/>
    <w:multiLevelType w:val="hybridMultilevel"/>
    <w:tmpl w:val="BAE0D4EC"/>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65B10E4B"/>
    <w:multiLevelType w:val="hybridMultilevel"/>
    <w:tmpl w:val="BAE0D4E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74D47E1"/>
    <w:multiLevelType w:val="hybridMultilevel"/>
    <w:tmpl w:val="A19AFBA6"/>
    <w:lvl w:ilvl="0" w:tplc="D48457DE">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89449BA"/>
    <w:multiLevelType w:val="hybridMultilevel"/>
    <w:tmpl w:val="30B263F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68D909A0"/>
    <w:multiLevelType w:val="hybridMultilevel"/>
    <w:tmpl w:val="ED40526C"/>
    <w:lvl w:ilvl="0" w:tplc="C47A397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919427F"/>
    <w:multiLevelType w:val="hybridMultilevel"/>
    <w:tmpl w:val="A32C3BAE"/>
    <w:lvl w:ilvl="0" w:tplc="2BEAF37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69AB149E"/>
    <w:multiLevelType w:val="hybridMultilevel"/>
    <w:tmpl w:val="4A38A5E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6C5E2C98"/>
    <w:multiLevelType w:val="hybridMultilevel"/>
    <w:tmpl w:val="37181E10"/>
    <w:lvl w:ilvl="0" w:tplc="B7888F1A">
      <w:start w:val="1"/>
      <w:numFmt w:val="lowerLetter"/>
      <w:lvlText w:val="%1)"/>
      <w:lvlJc w:val="left"/>
      <w:pPr>
        <w:ind w:left="1085" w:hanging="360"/>
      </w:pPr>
      <w:rPr>
        <w:rFonts w:ascii="Century Gothic" w:eastAsia="Times New Roman" w:hAnsi="Century Gothic" w:cs="Arial"/>
        <w:b/>
        <w:bCs/>
        <w:i w:val="0"/>
        <w:iCs w:val="0"/>
        <w:spacing w:val="-1"/>
        <w:w w:val="99"/>
        <w:sz w:val="20"/>
        <w:szCs w:val="20"/>
        <w:lang w:val="sk-SK" w:eastAsia="en-US" w:bidi="ar-SA"/>
      </w:rPr>
    </w:lvl>
    <w:lvl w:ilvl="1" w:tplc="D07818A8">
      <w:start w:val="1"/>
      <w:numFmt w:val="lowerLetter"/>
      <w:lvlText w:val="%2."/>
      <w:lvlJc w:val="left"/>
      <w:pPr>
        <w:ind w:left="1805" w:hanging="360"/>
      </w:pPr>
      <w:rPr>
        <w:rFonts w:ascii="Century Gothic" w:eastAsia="Arial" w:hAnsi="Century Gothic" w:cs="Arial" w:hint="default"/>
        <w:b w:val="0"/>
        <w:bCs w:val="0"/>
        <w:i w:val="0"/>
        <w:iCs w:val="0"/>
        <w:spacing w:val="-1"/>
        <w:w w:val="99"/>
        <w:sz w:val="20"/>
        <w:szCs w:val="20"/>
        <w:lang w:val="sk-SK" w:eastAsia="en-US" w:bidi="ar-SA"/>
      </w:rPr>
    </w:lvl>
    <w:lvl w:ilvl="2" w:tplc="E4C4F38A">
      <w:numFmt w:val="bullet"/>
      <w:lvlText w:val="•"/>
      <w:lvlJc w:val="left"/>
      <w:pPr>
        <w:ind w:left="2143" w:hanging="284"/>
      </w:pPr>
      <w:rPr>
        <w:rFonts w:ascii="Arial" w:eastAsia="Arial" w:hAnsi="Arial" w:cs="Arial" w:hint="default"/>
        <w:b w:val="0"/>
        <w:bCs w:val="0"/>
        <w:i w:val="0"/>
        <w:iCs w:val="0"/>
        <w:w w:val="99"/>
        <w:sz w:val="20"/>
        <w:szCs w:val="20"/>
        <w:lang w:val="sk-SK" w:eastAsia="en-US" w:bidi="ar-SA"/>
      </w:rPr>
    </w:lvl>
    <w:lvl w:ilvl="3" w:tplc="7DF8FFA4">
      <w:numFmt w:val="bullet"/>
      <w:lvlText w:val="•"/>
      <w:lvlJc w:val="left"/>
      <w:pPr>
        <w:ind w:left="3074" w:hanging="284"/>
      </w:pPr>
      <w:rPr>
        <w:rFonts w:hint="default"/>
        <w:lang w:val="sk-SK" w:eastAsia="en-US" w:bidi="ar-SA"/>
      </w:rPr>
    </w:lvl>
    <w:lvl w:ilvl="4" w:tplc="E7427004">
      <w:numFmt w:val="bullet"/>
      <w:lvlText w:val="•"/>
      <w:lvlJc w:val="left"/>
      <w:pPr>
        <w:ind w:left="4009" w:hanging="284"/>
      </w:pPr>
      <w:rPr>
        <w:rFonts w:hint="default"/>
        <w:lang w:val="sk-SK" w:eastAsia="en-US" w:bidi="ar-SA"/>
      </w:rPr>
    </w:lvl>
    <w:lvl w:ilvl="5" w:tplc="C9AE9CB0">
      <w:numFmt w:val="bullet"/>
      <w:lvlText w:val="•"/>
      <w:lvlJc w:val="left"/>
      <w:pPr>
        <w:ind w:left="4944" w:hanging="284"/>
      </w:pPr>
      <w:rPr>
        <w:rFonts w:hint="default"/>
        <w:lang w:val="sk-SK" w:eastAsia="en-US" w:bidi="ar-SA"/>
      </w:rPr>
    </w:lvl>
    <w:lvl w:ilvl="6" w:tplc="BD40D8A0">
      <w:numFmt w:val="bullet"/>
      <w:lvlText w:val="•"/>
      <w:lvlJc w:val="left"/>
      <w:pPr>
        <w:ind w:left="5879" w:hanging="284"/>
      </w:pPr>
      <w:rPr>
        <w:rFonts w:hint="default"/>
        <w:lang w:val="sk-SK" w:eastAsia="en-US" w:bidi="ar-SA"/>
      </w:rPr>
    </w:lvl>
    <w:lvl w:ilvl="7" w:tplc="19C4B4F0">
      <w:numFmt w:val="bullet"/>
      <w:lvlText w:val="•"/>
      <w:lvlJc w:val="left"/>
      <w:pPr>
        <w:ind w:left="6814" w:hanging="284"/>
      </w:pPr>
      <w:rPr>
        <w:rFonts w:hint="default"/>
        <w:lang w:val="sk-SK" w:eastAsia="en-US" w:bidi="ar-SA"/>
      </w:rPr>
    </w:lvl>
    <w:lvl w:ilvl="8" w:tplc="DCC40E1A">
      <w:numFmt w:val="bullet"/>
      <w:lvlText w:val="•"/>
      <w:lvlJc w:val="left"/>
      <w:pPr>
        <w:ind w:left="7749" w:hanging="284"/>
      </w:pPr>
      <w:rPr>
        <w:rFonts w:hint="default"/>
        <w:lang w:val="sk-SK" w:eastAsia="en-US" w:bidi="ar-SA"/>
      </w:rPr>
    </w:lvl>
  </w:abstractNum>
  <w:abstractNum w:abstractNumId="164" w15:restartNumberingAfterBreak="0">
    <w:nsid w:val="6CD20DBA"/>
    <w:multiLevelType w:val="hybridMultilevel"/>
    <w:tmpl w:val="F24E348A"/>
    <w:lvl w:ilvl="0" w:tplc="D8B2B61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8D8CA28">
      <w:numFmt w:val="bullet"/>
      <w:lvlText w:val="•"/>
      <w:lvlJc w:val="left"/>
      <w:pPr>
        <w:ind w:left="1879" w:hanging="286"/>
      </w:pPr>
      <w:rPr>
        <w:rFonts w:hint="default"/>
        <w:lang w:val="sk-SK" w:eastAsia="en-US" w:bidi="ar-SA"/>
      </w:rPr>
    </w:lvl>
    <w:lvl w:ilvl="2" w:tplc="0894706E">
      <w:numFmt w:val="bullet"/>
      <w:lvlText w:val="•"/>
      <w:lvlJc w:val="left"/>
      <w:pPr>
        <w:ind w:left="2739" w:hanging="286"/>
      </w:pPr>
      <w:rPr>
        <w:rFonts w:hint="default"/>
        <w:lang w:val="sk-SK" w:eastAsia="en-US" w:bidi="ar-SA"/>
      </w:rPr>
    </w:lvl>
    <w:lvl w:ilvl="3" w:tplc="CD5A9870">
      <w:numFmt w:val="bullet"/>
      <w:lvlText w:val="•"/>
      <w:lvlJc w:val="left"/>
      <w:pPr>
        <w:ind w:left="3599" w:hanging="286"/>
      </w:pPr>
      <w:rPr>
        <w:rFonts w:hint="default"/>
        <w:lang w:val="sk-SK" w:eastAsia="en-US" w:bidi="ar-SA"/>
      </w:rPr>
    </w:lvl>
    <w:lvl w:ilvl="4" w:tplc="8946AD92">
      <w:numFmt w:val="bullet"/>
      <w:lvlText w:val="•"/>
      <w:lvlJc w:val="left"/>
      <w:pPr>
        <w:ind w:left="4459" w:hanging="286"/>
      </w:pPr>
      <w:rPr>
        <w:rFonts w:hint="default"/>
        <w:lang w:val="sk-SK" w:eastAsia="en-US" w:bidi="ar-SA"/>
      </w:rPr>
    </w:lvl>
    <w:lvl w:ilvl="5" w:tplc="45620CCE">
      <w:numFmt w:val="bullet"/>
      <w:lvlText w:val="•"/>
      <w:lvlJc w:val="left"/>
      <w:pPr>
        <w:ind w:left="5319" w:hanging="286"/>
      </w:pPr>
      <w:rPr>
        <w:rFonts w:hint="default"/>
        <w:lang w:val="sk-SK" w:eastAsia="en-US" w:bidi="ar-SA"/>
      </w:rPr>
    </w:lvl>
    <w:lvl w:ilvl="6" w:tplc="86784C12">
      <w:numFmt w:val="bullet"/>
      <w:lvlText w:val="•"/>
      <w:lvlJc w:val="left"/>
      <w:pPr>
        <w:ind w:left="6179" w:hanging="286"/>
      </w:pPr>
      <w:rPr>
        <w:rFonts w:hint="default"/>
        <w:lang w:val="sk-SK" w:eastAsia="en-US" w:bidi="ar-SA"/>
      </w:rPr>
    </w:lvl>
    <w:lvl w:ilvl="7" w:tplc="B144251C">
      <w:numFmt w:val="bullet"/>
      <w:lvlText w:val="•"/>
      <w:lvlJc w:val="left"/>
      <w:pPr>
        <w:ind w:left="7039" w:hanging="286"/>
      </w:pPr>
      <w:rPr>
        <w:rFonts w:hint="default"/>
        <w:lang w:val="sk-SK" w:eastAsia="en-US" w:bidi="ar-SA"/>
      </w:rPr>
    </w:lvl>
    <w:lvl w:ilvl="8" w:tplc="E6FAC680">
      <w:numFmt w:val="bullet"/>
      <w:lvlText w:val="•"/>
      <w:lvlJc w:val="left"/>
      <w:pPr>
        <w:ind w:left="7899" w:hanging="286"/>
      </w:pPr>
      <w:rPr>
        <w:rFonts w:hint="default"/>
        <w:lang w:val="sk-SK" w:eastAsia="en-US" w:bidi="ar-SA"/>
      </w:rPr>
    </w:lvl>
  </w:abstractNum>
  <w:abstractNum w:abstractNumId="165" w15:restartNumberingAfterBreak="0">
    <w:nsid w:val="6D7869E4"/>
    <w:multiLevelType w:val="multilevel"/>
    <w:tmpl w:val="4FDE87EA"/>
    <w:lvl w:ilvl="0">
      <w:start w:val="22"/>
      <w:numFmt w:val="decimal"/>
      <w:lvlText w:val="%1."/>
      <w:lvlJc w:val="left"/>
      <w:pPr>
        <w:ind w:left="648" w:hanging="648"/>
      </w:pPr>
      <w:rPr>
        <w:rFonts w:hint="default"/>
      </w:rPr>
    </w:lvl>
    <w:lvl w:ilvl="1">
      <w:start w:val="6"/>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E933A3E"/>
    <w:multiLevelType w:val="hybridMultilevel"/>
    <w:tmpl w:val="CE622CB6"/>
    <w:lvl w:ilvl="0" w:tplc="25B4BCC4">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EC83B9B"/>
    <w:multiLevelType w:val="multilevel"/>
    <w:tmpl w:val="AF6C4EE4"/>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F031DD3"/>
    <w:multiLevelType w:val="hybridMultilevel"/>
    <w:tmpl w:val="83E697C6"/>
    <w:lvl w:ilvl="0" w:tplc="9530E5C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01C3531"/>
    <w:multiLevelType w:val="multilevel"/>
    <w:tmpl w:val="A4664B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1297905"/>
    <w:multiLevelType w:val="hybridMultilevel"/>
    <w:tmpl w:val="0FA211C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23644D6"/>
    <w:multiLevelType w:val="hybridMultilevel"/>
    <w:tmpl w:val="2B8AB88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42749E4"/>
    <w:multiLevelType w:val="hybridMultilevel"/>
    <w:tmpl w:val="0CD8095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747C1969"/>
    <w:multiLevelType w:val="hybridMultilevel"/>
    <w:tmpl w:val="FB64DF3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66A1909"/>
    <w:multiLevelType w:val="hybridMultilevel"/>
    <w:tmpl w:val="6CA42FA0"/>
    <w:lvl w:ilvl="0" w:tplc="52D665DC">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768633C8"/>
    <w:multiLevelType w:val="hybridMultilevel"/>
    <w:tmpl w:val="01E28DD6"/>
    <w:lvl w:ilvl="0" w:tplc="D2186678">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06818A4">
      <w:numFmt w:val="bullet"/>
      <w:lvlText w:val="•"/>
      <w:lvlJc w:val="left"/>
      <w:pPr>
        <w:ind w:left="1879" w:hanging="286"/>
      </w:pPr>
      <w:rPr>
        <w:rFonts w:hint="default"/>
        <w:lang w:val="sk-SK" w:eastAsia="en-US" w:bidi="ar-SA"/>
      </w:rPr>
    </w:lvl>
    <w:lvl w:ilvl="2" w:tplc="BA76B7A4">
      <w:numFmt w:val="bullet"/>
      <w:lvlText w:val="•"/>
      <w:lvlJc w:val="left"/>
      <w:pPr>
        <w:ind w:left="2739" w:hanging="286"/>
      </w:pPr>
      <w:rPr>
        <w:rFonts w:hint="default"/>
        <w:lang w:val="sk-SK" w:eastAsia="en-US" w:bidi="ar-SA"/>
      </w:rPr>
    </w:lvl>
    <w:lvl w:ilvl="3" w:tplc="B7ACD676">
      <w:numFmt w:val="bullet"/>
      <w:lvlText w:val="•"/>
      <w:lvlJc w:val="left"/>
      <w:pPr>
        <w:ind w:left="3599" w:hanging="286"/>
      </w:pPr>
      <w:rPr>
        <w:rFonts w:hint="default"/>
        <w:lang w:val="sk-SK" w:eastAsia="en-US" w:bidi="ar-SA"/>
      </w:rPr>
    </w:lvl>
    <w:lvl w:ilvl="4" w:tplc="FD5EC290">
      <w:numFmt w:val="bullet"/>
      <w:lvlText w:val="•"/>
      <w:lvlJc w:val="left"/>
      <w:pPr>
        <w:ind w:left="4459" w:hanging="286"/>
      </w:pPr>
      <w:rPr>
        <w:rFonts w:hint="default"/>
        <w:lang w:val="sk-SK" w:eastAsia="en-US" w:bidi="ar-SA"/>
      </w:rPr>
    </w:lvl>
    <w:lvl w:ilvl="5" w:tplc="A9744CCA">
      <w:numFmt w:val="bullet"/>
      <w:lvlText w:val="•"/>
      <w:lvlJc w:val="left"/>
      <w:pPr>
        <w:ind w:left="5319" w:hanging="286"/>
      </w:pPr>
      <w:rPr>
        <w:rFonts w:hint="default"/>
        <w:lang w:val="sk-SK" w:eastAsia="en-US" w:bidi="ar-SA"/>
      </w:rPr>
    </w:lvl>
    <w:lvl w:ilvl="6" w:tplc="3FD43DB2">
      <w:numFmt w:val="bullet"/>
      <w:lvlText w:val="•"/>
      <w:lvlJc w:val="left"/>
      <w:pPr>
        <w:ind w:left="6179" w:hanging="286"/>
      </w:pPr>
      <w:rPr>
        <w:rFonts w:hint="default"/>
        <w:lang w:val="sk-SK" w:eastAsia="en-US" w:bidi="ar-SA"/>
      </w:rPr>
    </w:lvl>
    <w:lvl w:ilvl="7" w:tplc="65BEB75A">
      <w:numFmt w:val="bullet"/>
      <w:lvlText w:val="•"/>
      <w:lvlJc w:val="left"/>
      <w:pPr>
        <w:ind w:left="7039" w:hanging="286"/>
      </w:pPr>
      <w:rPr>
        <w:rFonts w:hint="default"/>
        <w:lang w:val="sk-SK" w:eastAsia="en-US" w:bidi="ar-SA"/>
      </w:rPr>
    </w:lvl>
    <w:lvl w:ilvl="8" w:tplc="6FF8DA6E">
      <w:numFmt w:val="bullet"/>
      <w:lvlText w:val="•"/>
      <w:lvlJc w:val="left"/>
      <w:pPr>
        <w:ind w:left="7899" w:hanging="286"/>
      </w:pPr>
      <w:rPr>
        <w:rFonts w:hint="default"/>
        <w:lang w:val="sk-SK" w:eastAsia="en-US" w:bidi="ar-SA"/>
      </w:rPr>
    </w:lvl>
  </w:abstractNum>
  <w:abstractNum w:abstractNumId="179" w15:restartNumberingAfterBreak="0">
    <w:nsid w:val="768B042A"/>
    <w:multiLevelType w:val="hybridMultilevel"/>
    <w:tmpl w:val="15B04C6A"/>
    <w:lvl w:ilvl="0" w:tplc="6AF246A4">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6A561C5"/>
    <w:multiLevelType w:val="multilevel"/>
    <w:tmpl w:val="046E6E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6F30B2F"/>
    <w:multiLevelType w:val="hybridMultilevel"/>
    <w:tmpl w:val="72EC2D3E"/>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5A7917"/>
    <w:multiLevelType w:val="hybridMultilevel"/>
    <w:tmpl w:val="8B445676"/>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7927ED5"/>
    <w:multiLevelType w:val="hybridMultilevel"/>
    <w:tmpl w:val="FB14CB26"/>
    <w:lvl w:ilvl="0" w:tplc="2B5831BA">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9127E8E"/>
    <w:multiLevelType w:val="hybridMultilevel"/>
    <w:tmpl w:val="74F67730"/>
    <w:lvl w:ilvl="0" w:tplc="DEF84C0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96634D4">
      <w:numFmt w:val="bullet"/>
      <w:lvlText w:val="•"/>
      <w:lvlJc w:val="left"/>
      <w:pPr>
        <w:ind w:left="1879" w:hanging="286"/>
      </w:pPr>
      <w:rPr>
        <w:rFonts w:hint="default"/>
        <w:lang w:val="sk-SK" w:eastAsia="en-US" w:bidi="ar-SA"/>
      </w:rPr>
    </w:lvl>
    <w:lvl w:ilvl="2" w:tplc="1234A398">
      <w:numFmt w:val="bullet"/>
      <w:lvlText w:val="•"/>
      <w:lvlJc w:val="left"/>
      <w:pPr>
        <w:ind w:left="2739" w:hanging="286"/>
      </w:pPr>
      <w:rPr>
        <w:rFonts w:hint="default"/>
        <w:lang w:val="sk-SK" w:eastAsia="en-US" w:bidi="ar-SA"/>
      </w:rPr>
    </w:lvl>
    <w:lvl w:ilvl="3" w:tplc="9FCCC77E">
      <w:numFmt w:val="bullet"/>
      <w:lvlText w:val="•"/>
      <w:lvlJc w:val="left"/>
      <w:pPr>
        <w:ind w:left="3599" w:hanging="286"/>
      </w:pPr>
      <w:rPr>
        <w:rFonts w:hint="default"/>
        <w:lang w:val="sk-SK" w:eastAsia="en-US" w:bidi="ar-SA"/>
      </w:rPr>
    </w:lvl>
    <w:lvl w:ilvl="4" w:tplc="B858AA42">
      <w:numFmt w:val="bullet"/>
      <w:lvlText w:val="•"/>
      <w:lvlJc w:val="left"/>
      <w:pPr>
        <w:ind w:left="4459" w:hanging="286"/>
      </w:pPr>
      <w:rPr>
        <w:rFonts w:hint="default"/>
        <w:lang w:val="sk-SK" w:eastAsia="en-US" w:bidi="ar-SA"/>
      </w:rPr>
    </w:lvl>
    <w:lvl w:ilvl="5" w:tplc="224C296A">
      <w:numFmt w:val="bullet"/>
      <w:lvlText w:val="•"/>
      <w:lvlJc w:val="left"/>
      <w:pPr>
        <w:ind w:left="5319" w:hanging="286"/>
      </w:pPr>
      <w:rPr>
        <w:rFonts w:hint="default"/>
        <w:lang w:val="sk-SK" w:eastAsia="en-US" w:bidi="ar-SA"/>
      </w:rPr>
    </w:lvl>
    <w:lvl w:ilvl="6" w:tplc="4CEC49AE">
      <w:numFmt w:val="bullet"/>
      <w:lvlText w:val="•"/>
      <w:lvlJc w:val="left"/>
      <w:pPr>
        <w:ind w:left="6179" w:hanging="286"/>
      </w:pPr>
      <w:rPr>
        <w:rFonts w:hint="default"/>
        <w:lang w:val="sk-SK" w:eastAsia="en-US" w:bidi="ar-SA"/>
      </w:rPr>
    </w:lvl>
    <w:lvl w:ilvl="7" w:tplc="E9503160">
      <w:numFmt w:val="bullet"/>
      <w:lvlText w:val="•"/>
      <w:lvlJc w:val="left"/>
      <w:pPr>
        <w:ind w:left="7039" w:hanging="286"/>
      </w:pPr>
      <w:rPr>
        <w:rFonts w:hint="default"/>
        <w:lang w:val="sk-SK" w:eastAsia="en-US" w:bidi="ar-SA"/>
      </w:rPr>
    </w:lvl>
    <w:lvl w:ilvl="8" w:tplc="AE2C6B88">
      <w:numFmt w:val="bullet"/>
      <w:lvlText w:val="•"/>
      <w:lvlJc w:val="left"/>
      <w:pPr>
        <w:ind w:left="7899" w:hanging="286"/>
      </w:pPr>
      <w:rPr>
        <w:rFonts w:hint="default"/>
        <w:lang w:val="sk-SK" w:eastAsia="en-US" w:bidi="ar-SA"/>
      </w:rPr>
    </w:lvl>
  </w:abstractNum>
  <w:abstractNum w:abstractNumId="185"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93F4049"/>
    <w:multiLevelType w:val="hybridMultilevel"/>
    <w:tmpl w:val="3BC08C6C"/>
    <w:lvl w:ilvl="0" w:tplc="947CE6A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D703D00">
      <w:numFmt w:val="bullet"/>
      <w:lvlText w:val="•"/>
      <w:lvlJc w:val="left"/>
      <w:pPr>
        <w:ind w:left="1879" w:hanging="286"/>
      </w:pPr>
      <w:rPr>
        <w:rFonts w:hint="default"/>
        <w:lang w:val="sk-SK" w:eastAsia="en-US" w:bidi="ar-SA"/>
      </w:rPr>
    </w:lvl>
    <w:lvl w:ilvl="2" w:tplc="7BA631F0">
      <w:numFmt w:val="bullet"/>
      <w:lvlText w:val="•"/>
      <w:lvlJc w:val="left"/>
      <w:pPr>
        <w:ind w:left="2739" w:hanging="286"/>
      </w:pPr>
      <w:rPr>
        <w:rFonts w:hint="default"/>
        <w:lang w:val="sk-SK" w:eastAsia="en-US" w:bidi="ar-SA"/>
      </w:rPr>
    </w:lvl>
    <w:lvl w:ilvl="3" w:tplc="17C8DA1C">
      <w:numFmt w:val="bullet"/>
      <w:lvlText w:val="•"/>
      <w:lvlJc w:val="left"/>
      <w:pPr>
        <w:ind w:left="3599" w:hanging="286"/>
      </w:pPr>
      <w:rPr>
        <w:rFonts w:hint="default"/>
        <w:lang w:val="sk-SK" w:eastAsia="en-US" w:bidi="ar-SA"/>
      </w:rPr>
    </w:lvl>
    <w:lvl w:ilvl="4" w:tplc="E1121B46">
      <w:numFmt w:val="bullet"/>
      <w:lvlText w:val="•"/>
      <w:lvlJc w:val="left"/>
      <w:pPr>
        <w:ind w:left="4459" w:hanging="286"/>
      </w:pPr>
      <w:rPr>
        <w:rFonts w:hint="default"/>
        <w:lang w:val="sk-SK" w:eastAsia="en-US" w:bidi="ar-SA"/>
      </w:rPr>
    </w:lvl>
    <w:lvl w:ilvl="5" w:tplc="A8AEC00A">
      <w:numFmt w:val="bullet"/>
      <w:lvlText w:val="•"/>
      <w:lvlJc w:val="left"/>
      <w:pPr>
        <w:ind w:left="5319" w:hanging="286"/>
      </w:pPr>
      <w:rPr>
        <w:rFonts w:hint="default"/>
        <w:lang w:val="sk-SK" w:eastAsia="en-US" w:bidi="ar-SA"/>
      </w:rPr>
    </w:lvl>
    <w:lvl w:ilvl="6" w:tplc="EF762894">
      <w:numFmt w:val="bullet"/>
      <w:lvlText w:val="•"/>
      <w:lvlJc w:val="left"/>
      <w:pPr>
        <w:ind w:left="6179" w:hanging="286"/>
      </w:pPr>
      <w:rPr>
        <w:rFonts w:hint="default"/>
        <w:lang w:val="sk-SK" w:eastAsia="en-US" w:bidi="ar-SA"/>
      </w:rPr>
    </w:lvl>
    <w:lvl w:ilvl="7" w:tplc="19A2DBBC">
      <w:numFmt w:val="bullet"/>
      <w:lvlText w:val="•"/>
      <w:lvlJc w:val="left"/>
      <w:pPr>
        <w:ind w:left="7039" w:hanging="286"/>
      </w:pPr>
      <w:rPr>
        <w:rFonts w:hint="default"/>
        <w:lang w:val="sk-SK" w:eastAsia="en-US" w:bidi="ar-SA"/>
      </w:rPr>
    </w:lvl>
    <w:lvl w:ilvl="8" w:tplc="43ACA6FE">
      <w:numFmt w:val="bullet"/>
      <w:lvlText w:val="•"/>
      <w:lvlJc w:val="left"/>
      <w:pPr>
        <w:ind w:left="7899" w:hanging="286"/>
      </w:pPr>
      <w:rPr>
        <w:rFonts w:hint="default"/>
        <w:lang w:val="sk-SK" w:eastAsia="en-US" w:bidi="ar-SA"/>
      </w:rPr>
    </w:lvl>
  </w:abstractNum>
  <w:abstractNum w:abstractNumId="187"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79D819AC"/>
    <w:multiLevelType w:val="hybridMultilevel"/>
    <w:tmpl w:val="45B47230"/>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9E470A7"/>
    <w:multiLevelType w:val="hybridMultilevel"/>
    <w:tmpl w:val="2BA27066"/>
    <w:lvl w:ilvl="0" w:tplc="F98E65E0">
      <w:start w:val="3"/>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7AD50C13"/>
    <w:multiLevelType w:val="hybridMultilevel"/>
    <w:tmpl w:val="D15A116E"/>
    <w:lvl w:ilvl="0" w:tplc="F8CC746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7461BE0">
      <w:numFmt w:val="bullet"/>
      <w:lvlText w:val="•"/>
      <w:lvlJc w:val="left"/>
      <w:pPr>
        <w:ind w:left="1879" w:hanging="286"/>
      </w:pPr>
      <w:rPr>
        <w:rFonts w:hint="default"/>
        <w:lang w:val="sk-SK" w:eastAsia="en-US" w:bidi="ar-SA"/>
      </w:rPr>
    </w:lvl>
    <w:lvl w:ilvl="2" w:tplc="DE726024">
      <w:numFmt w:val="bullet"/>
      <w:lvlText w:val="•"/>
      <w:lvlJc w:val="left"/>
      <w:pPr>
        <w:ind w:left="2739" w:hanging="286"/>
      </w:pPr>
      <w:rPr>
        <w:rFonts w:hint="default"/>
        <w:lang w:val="sk-SK" w:eastAsia="en-US" w:bidi="ar-SA"/>
      </w:rPr>
    </w:lvl>
    <w:lvl w:ilvl="3" w:tplc="A1F26BC8">
      <w:numFmt w:val="bullet"/>
      <w:lvlText w:val="•"/>
      <w:lvlJc w:val="left"/>
      <w:pPr>
        <w:ind w:left="3599" w:hanging="286"/>
      </w:pPr>
      <w:rPr>
        <w:rFonts w:hint="default"/>
        <w:lang w:val="sk-SK" w:eastAsia="en-US" w:bidi="ar-SA"/>
      </w:rPr>
    </w:lvl>
    <w:lvl w:ilvl="4" w:tplc="3B96447C">
      <w:numFmt w:val="bullet"/>
      <w:lvlText w:val="•"/>
      <w:lvlJc w:val="left"/>
      <w:pPr>
        <w:ind w:left="4459" w:hanging="286"/>
      </w:pPr>
      <w:rPr>
        <w:rFonts w:hint="default"/>
        <w:lang w:val="sk-SK" w:eastAsia="en-US" w:bidi="ar-SA"/>
      </w:rPr>
    </w:lvl>
    <w:lvl w:ilvl="5" w:tplc="BFEC60C4">
      <w:numFmt w:val="bullet"/>
      <w:lvlText w:val="•"/>
      <w:lvlJc w:val="left"/>
      <w:pPr>
        <w:ind w:left="5319" w:hanging="286"/>
      </w:pPr>
      <w:rPr>
        <w:rFonts w:hint="default"/>
        <w:lang w:val="sk-SK" w:eastAsia="en-US" w:bidi="ar-SA"/>
      </w:rPr>
    </w:lvl>
    <w:lvl w:ilvl="6" w:tplc="9BDE1E20">
      <w:numFmt w:val="bullet"/>
      <w:lvlText w:val="•"/>
      <w:lvlJc w:val="left"/>
      <w:pPr>
        <w:ind w:left="6179" w:hanging="286"/>
      </w:pPr>
      <w:rPr>
        <w:rFonts w:hint="default"/>
        <w:lang w:val="sk-SK" w:eastAsia="en-US" w:bidi="ar-SA"/>
      </w:rPr>
    </w:lvl>
    <w:lvl w:ilvl="7" w:tplc="0A641DF8">
      <w:numFmt w:val="bullet"/>
      <w:lvlText w:val="•"/>
      <w:lvlJc w:val="left"/>
      <w:pPr>
        <w:ind w:left="7039" w:hanging="286"/>
      </w:pPr>
      <w:rPr>
        <w:rFonts w:hint="default"/>
        <w:lang w:val="sk-SK" w:eastAsia="en-US" w:bidi="ar-SA"/>
      </w:rPr>
    </w:lvl>
    <w:lvl w:ilvl="8" w:tplc="203A96F8">
      <w:numFmt w:val="bullet"/>
      <w:lvlText w:val="•"/>
      <w:lvlJc w:val="left"/>
      <w:pPr>
        <w:ind w:left="7899" w:hanging="286"/>
      </w:pPr>
      <w:rPr>
        <w:rFonts w:hint="default"/>
        <w:lang w:val="sk-SK" w:eastAsia="en-US" w:bidi="ar-SA"/>
      </w:rPr>
    </w:lvl>
  </w:abstractNum>
  <w:abstractNum w:abstractNumId="191" w15:restartNumberingAfterBreak="0">
    <w:nsid w:val="7B0D6288"/>
    <w:multiLevelType w:val="hybridMultilevel"/>
    <w:tmpl w:val="5E60089E"/>
    <w:lvl w:ilvl="0" w:tplc="F2CC433C">
      <w:start w:val="8"/>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B5D63C4"/>
    <w:multiLevelType w:val="multilevel"/>
    <w:tmpl w:val="0D14F7DE"/>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BCB69A1"/>
    <w:multiLevelType w:val="hybridMultilevel"/>
    <w:tmpl w:val="C3169442"/>
    <w:lvl w:ilvl="0" w:tplc="DEC84278">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7D8E0ECC"/>
    <w:multiLevelType w:val="hybridMultilevel"/>
    <w:tmpl w:val="4C5A971E"/>
    <w:lvl w:ilvl="0" w:tplc="E5D4B7E2">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7E962506"/>
    <w:multiLevelType w:val="hybridMultilevel"/>
    <w:tmpl w:val="0388F438"/>
    <w:lvl w:ilvl="0" w:tplc="9796DC3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1BC1BB2">
      <w:numFmt w:val="bullet"/>
      <w:lvlText w:val="•"/>
      <w:lvlJc w:val="left"/>
      <w:pPr>
        <w:ind w:left="1879" w:hanging="286"/>
      </w:pPr>
      <w:rPr>
        <w:rFonts w:hint="default"/>
        <w:lang w:val="sk-SK" w:eastAsia="en-US" w:bidi="ar-SA"/>
      </w:rPr>
    </w:lvl>
    <w:lvl w:ilvl="2" w:tplc="C01A1C60">
      <w:numFmt w:val="bullet"/>
      <w:lvlText w:val="•"/>
      <w:lvlJc w:val="left"/>
      <w:pPr>
        <w:ind w:left="2739" w:hanging="286"/>
      </w:pPr>
      <w:rPr>
        <w:rFonts w:hint="default"/>
        <w:lang w:val="sk-SK" w:eastAsia="en-US" w:bidi="ar-SA"/>
      </w:rPr>
    </w:lvl>
    <w:lvl w:ilvl="3" w:tplc="FAE83CCE">
      <w:numFmt w:val="bullet"/>
      <w:lvlText w:val="•"/>
      <w:lvlJc w:val="left"/>
      <w:pPr>
        <w:ind w:left="3599" w:hanging="286"/>
      </w:pPr>
      <w:rPr>
        <w:rFonts w:hint="default"/>
        <w:lang w:val="sk-SK" w:eastAsia="en-US" w:bidi="ar-SA"/>
      </w:rPr>
    </w:lvl>
    <w:lvl w:ilvl="4" w:tplc="309416F0">
      <w:numFmt w:val="bullet"/>
      <w:lvlText w:val="•"/>
      <w:lvlJc w:val="left"/>
      <w:pPr>
        <w:ind w:left="4459" w:hanging="286"/>
      </w:pPr>
      <w:rPr>
        <w:rFonts w:hint="default"/>
        <w:lang w:val="sk-SK" w:eastAsia="en-US" w:bidi="ar-SA"/>
      </w:rPr>
    </w:lvl>
    <w:lvl w:ilvl="5" w:tplc="42E6F732">
      <w:numFmt w:val="bullet"/>
      <w:lvlText w:val="•"/>
      <w:lvlJc w:val="left"/>
      <w:pPr>
        <w:ind w:left="5319" w:hanging="286"/>
      </w:pPr>
      <w:rPr>
        <w:rFonts w:hint="default"/>
        <w:lang w:val="sk-SK" w:eastAsia="en-US" w:bidi="ar-SA"/>
      </w:rPr>
    </w:lvl>
    <w:lvl w:ilvl="6" w:tplc="EB34ED40">
      <w:numFmt w:val="bullet"/>
      <w:lvlText w:val="•"/>
      <w:lvlJc w:val="left"/>
      <w:pPr>
        <w:ind w:left="6179" w:hanging="286"/>
      </w:pPr>
      <w:rPr>
        <w:rFonts w:hint="default"/>
        <w:lang w:val="sk-SK" w:eastAsia="en-US" w:bidi="ar-SA"/>
      </w:rPr>
    </w:lvl>
    <w:lvl w:ilvl="7" w:tplc="6C4632FA">
      <w:numFmt w:val="bullet"/>
      <w:lvlText w:val="•"/>
      <w:lvlJc w:val="left"/>
      <w:pPr>
        <w:ind w:left="7039" w:hanging="286"/>
      </w:pPr>
      <w:rPr>
        <w:rFonts w:hint="default"/>
        <w:lang w:val="sk-SK" w:eastAsia="en-US" w:bidi="ar-SA"/>
      </w:rPr>
    </w:lvl>
    <w:lvl w:ilvl="8" w:tplc="03BECCCC">
      <w:numFmt w:val="bullet"/>
      <w:lvlText w:val="•"/>
      <w:lvlJc w:val="left"/>
      <w:pPr>
        <w:ind w:left="7899" w:hanging="286"/>
      </w:pPr>
      <w:rPr>
        <w:rFonts w:hint="default"/>
        <w:lang w:val="sk-SK" w:eastAsia="en-US" w:bidi="ar-SA"/>
      </w:rPr>
    </w:lvl>
  </w:abstractNum>
  <w:abstractNum w:abstractNumId="197" w15:restartNumberingAfterBreak="0">
    <w:nsid w:val="7F180685"/>
    <w:multiLevelType w:val="hybridMultilevel"/>
    <w:tmpl w:val="9532264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7FAB0F61"/>
    <w:multiLevelType w:val="hybridMultilevel"/>
    <w:tmpl w:val="754440C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1185219">
    <w:abstractNumId w:val="0"/>
  </w:num>
  <w:num w:numId="2" w16cid:durableId="2138571248">
    <w:abstractNumId w:val="84"/>
  </w:num>
  <w:num w:numId="3" w16cid:durableId="126243758">
    <w:abstractNumId w:val="126"/>
  </w:num>
  <w:num w:numId="4" w16cid:durableId="2059433049">
    <w:abstractNumId w:val="57"/>
  </w:num>
  <w:num w:numId="5" w16cid:durableId="1196773272">
    <w:abstractNumId w:val="166"/>
  </w:num>
  <w:num w:numId="6" w16cid:durableId="872620068">
    <w:abstractNumId w:val="53"/>
  </w:num>
  <w:num w:numId="7" w16cid:durableId="915554735">
    <w:abstractNumId w:val="154"/>
  </w:num>
  <w:num w:numId="8" w16cid:durableId="636185734">
    <w:abstractNumId w:val="121"/>
  </w:num>
  <w:num w:numId="9" w16cid:durableId="296641584">
    <w:abstractNumId w:val="30"/>
  </w:num>
  <w:num w:numId="10" w16cid:durableId="1215462295">
    <w:abstractNumId w:val="24"/>
  </w:num>
  <w:num w:numId="11" w16cid:durableId="580140539">
    <w:abstractNumId w:val="94"/>
  </w:num>
  <w:num w:numId="12" w16cid:durableId="50429853">
    <w:abstractNumId w:val="145"/>
  </w:num>
  <w:num w:numId="13" w16cid:durableId="134374024">
    <w:abstractNumId w:val="135"/>
  </w:num>
  <w:num w:numId="14" w16cid:durableId="1009020718">
    <w:abstractNumId w:val="12"/>
  </w:num>
  <w:num w:numId="15" w16cid:durableId="196048871">
    <w:abstractNumId w:val="130"/>
  </w:num>
  <w:num w:numId="16" w16cid:durableId="861237233">
    <w:abstractNumId w:val="136"/>
  </w:num>
  <w:num w:numId="17" w16cid:durableId="904485340">
    <w:abstractNumId w:val="110"/>
  </w:num>
  <w:num w:numId="18" w16cid:durableId="639966725">
    <w:abstractNumId w:val="192"/>
  </w:num>
  <w:num w:numId="19" w16cid:durableId="1363676763">
    <w:abstractNumId w:val="131"/>
  </w:num>
  <w:num w:numId="20" w16cid:durableId="1829009490">
    <w:abstractNumId w:val="47"/>
  </w:num>
  <w:num w:numId="21" w16cid:durableId="1147358140">
    <w:abstractNumId w:val="187"/>
  </w:num>
  <w:num w:numId="22" w16cid:durableId="937249326">
    <w:abstractNumId w:val="19"/>
  </w:num>
  <w:num w:numId="23" w16cid:durableId="87058">
    <w:abstractNumId w:val="113"/>
  </w:num>
  <w:num w:numId="24" w16cid:durableId="1846750264">
    <w:abstractNumId w:val="134"/>
  </w:num>
  <w:num w:numId="25" w16cid:durableId="632439866">
    <w:abstractNumId w:val="169"/>
  </w:num>
  <w:num w:numId="26" w16cid:durableId="511457080">
    <w:abstractNumId w:val="39"/>
  </w:num>
  <w:num w:numId="27" w16cid:durableId="685326874">
    <w:abstractNumId w:val="149"/>
  </w:num>
  <w:num w:numId="28" w16cid:durableId="484859303">
    <w:abstractNumId w:val="37"/>
  </w:num>
  <w:num w:numId="29" w16cid:durableId="367072211">
    <w:abstractNumId w:val="62"/>
  </w:num>
  <w:num w:numId="30" w16cid:durableId="1288271698">
    <w:abstractNumId w:val="40"/>
  </w:num>
  <w:num w:numId="31" w16cid:durableId="1505705437">
    <w:abstractNumId w:val="118"/>
  </w:num>
  <w:num w:numId="32" w16cid:durableId="383867926">
    <w:abstractNumId w:val="18"/>
  </w:num>
  <w:num w:numId="33" w16cid:durableId="1950820216">
    <w:abstractNumId w:val="56"/>
  </w:num>
  <w:num w:numId="34" w16cid:durableId="1508133455">
    <w:abstractNumId w:val="194"/>
  </w:num>
  <w:num w:numId="35" w16cid:durableId="1872260322">
    <w:abstractNumId w:val="90"/>
  </w:num>
  <w:num w:numId="36" w16cid:durableId="1835216623">
    <w:abstractNumId w:val="167"/>
  </w:num>
  <w:num w:numId="37" w16cid:durableId="905261775">
    <w:abstractNumId w:val="123"/>
  </w:num>
  <w:num w:numId="38" w16cid:durableId="1787695477">
    <w:abstractNumId w:val="17"/>
  </w:num>
  <w:num w:numId="39" w16cid:durableId="1586379271">
    <w:abstractNumId w:val="105"/>
  </w:num>
  <w:num w:numId="40" w16cid:durableId="1560483532">
    <w:abstractNumId w:val="193"/>
  </w:num>
  <w:num w:numId="41" w16cid:durableId="981080813">
    <w:abstractNumId w:val="114"/>
  </w:num>
  <w:num w:numId="42" w16cid:durableId="477889227">
    <w:abstractNumId w:val="176"/>
  </w:num>
  <w:num w:numId="43" w16cid:durableId="1591306600">
    <w:abstractNumId w:val="28"/>
  </w:num>
  <w:num w:numId="44" w16cid:durableId="214506489">
    <w:abstractNumId w:val="102"/>
  </w:num>
  <w:num w:numId="45" w16cid:durableId="1573733541">
    <w:abstractNumId w:val="67"/>
  </w:num>
  <w:num w:numId="46" w16cid:durableId="836265533">
    <w:abstractNumId w:val="25"/>
  </w:num>
  <w:num w:numId="47" w16cid:durableId="2004385016">
    <w:abstractNumId w:val="97"/>
  </w:num>
  <w:num w:numId="48" w16cid:durableId="482503341">
    <w:abstractNumId w:val="52"/>
  </w:num>
  <w:num w:numId="49" w16cid:durableId="1131482466">
    <w:abstractNumId w:val="108"/>
  </w:num>
  <w:num w:numId="50" w16cid:durableId="613757712">
    <w:abstractNumId w:val="50"/>
  </w:num>
  <w:num w:numId="51" w16cid:durableId="738788075">
    <w:abstractNumId w:val="177"/>
  </w:num>
  <w:num w:numId="52" w16cid:durableId="487985802">
    <w:abstractNumId w:val="195"/>
  </w:num>
  <w:num w:numId="53" w16cid:durableId="2096826769">
    <w:abstractNumId w:val="107"/>
  </w:num>
  <w:num w:numId="54" w16cid:durableId="991325372">
    <w:abstractNumId w:val="86"/>
  </w:num>
  <w:num w:numId="55" w16cid:durableId="987133393">
    <w:abstractNumId w:val="6"/>
  </w:num>
  <w:num w:numId="56" w16cid:durableId="421027322">
    <w:abstractNumId w:val="61"/>
  </w:num>
  <w:num w:numId="57" w16cid:durableId="18971596">
    <w:abstractNumId w:val="95"/>
  </w:num>
  <w:num w:numId="58" w16cid:durableId="68500491">
    <w:abstractNumId w:val="73"/>
  </w:num>
  <w:num w:numId="59" w16cid:durableId="881401155">
    <w:abstractNumId w:val="178"/>
  </w:num>
  <w:num w:numId="60" w16cid:durableId="1030226893">
    <w:abstractNumId w:val="186"/>
  </w:num>
  <w:num w:numId="61" w16cid:durableId="41054684">
    <w:abstractNumId w:val="146"/>
  </w:num>
  <w:num w:numId="62" w16cid:durableId="1604529996">
    <w:abstractNumId w:val="4"/>
  </w:num>
  <w:num w:numId="63" w16cid:durableId="898132547">
    <w:abstractNumId w:val="32"/>
  </w:num>
  <w:num w:numId="64" w16cid:durableId="1405447181">
    <w:abstractNumId w:val="137"/>
  </w:num>
  <w:num w:numId="65" w16cid:durableId="1923566488">
    <w:abstractNumId w:val="129"/>
  </w:num>
  <w:num w:numId="66" w16cid:durableId="1248658426">
    <w:abstractNumId w:val="164"/>
  </w:num>
  <w:num w:numId="67" w16cid:durableId="1204908190">
    <w:abstractNumId w:val="60"/>
  </w:num>
  <w:num w:numId="68" w16cid:durableId="503711851">
    <w:abstractNumId w:val="196"/>
  </w:num>
  <w:num w:numId="69" w16cid:durableId="696198153">
    <w:abstractNumId w:val="190"/>
  </w:num>
  <w:num w:numId="70" w16cid:durableId="766654008">
    <w:abstractNumId w:val="5"/>
  </w:num>
  <w:num w:numId="71" w16cid:durableId="1263565637">
    <w:abstractNumId w:val="11"/>
  </w:num>
  <w:num w:numId="72" w16cid:durableId="1544169773">
    <w:abstractNumId w:val="101"/>
  </w:num>
  <w:num w:numId="73" w16cid:durableId="1383208000">
    <w:abstractNumId w:val="184"/>
  </w:num>
  <w:num w:numId="74" w16cid:durableId="332681278">
    <w:abstractNumId w:val="72"/>
  </w:num>
  <w:num w:numId="75" w16cid:durableId="646476447">
    <w:abstractNumId w:val="163"/>
  </w:num>
  <w:num w:numId="76" w16cid:durableId="328102240">
    <w:abstractNumId w:val="147"/>
  </w:num>
  <w:num w:numId="77" w16cid:durableId="1265990614">
    <w:abstractNumId w:val="83"/>
  </w:num>
  <w:num w:numId="78" w16cid:durableId="137966348">
    <w:abstractNumId w:val="98"/>
  </w:num>
  <w:num w:numId="79" w16cid:durableId="899557746">
    <w:abstractNumId w:val="57"/>
    <w:lvlOverride w:ilvl="0">
      <w:startOverride w:val="3"/>
    </w:lvlOverride>
    <w:lvlOverride w:ilvl="1">
      <w:startOverride w:val="1"/>
    </w:lvlOverride>
  </w:num>
  <w:num w:numId="80" w16cid:durableId="1259482017">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5155904">
    <w:abstractNumId w:val="13"/>
  </w:num>
  <w:num w:numId="82" w16cid:durableId="1567522036">
    <w:abstractNumId w:val="112"/>
  </w:num>
  <w:num w:numId="83" w16cid:durableId="1751583961">
    <w:abstractNumId w:val="23"/>
  </w:num>
  <w:num w:numId="84" w16cid:durableId="220749685">
    <w:abstractNumId w:val="144"/>
  </w:num>
  <w:num w:numId="85" w16cid:durableId="2103069235">
    <w:abstractNumId w:val="136"/>
    <w:lvlOverride w:ilvl="0">
      <w:startOverride w:val="22"/>
    </w:lvlOverride>
    <w:lvlOverride w:ilvl="1">
      <w:startOverride w:val="6"/>
    </w:lvlOverride>
    <w:lvlOverride w:ilvl="2">
      <w:startOverride w:val="2"/>
    </w:lvlOverride>
    <w:lvlOverride w:ilvl="3">
      <w:startOverride w:val="2"/>
    </w:lvlOverride>
  </w:num>
  <w:num w:numId="86" w16cid:durableId="2087147920">
    <w:abstractNumId w:val="142"/>
  </w:num>
  <w:num w:numId="87" w16cid:durableId="611016021">
    <w:abstractNumId w:val="180"/>
  </w:num>
  <w:num w:numId="88" w16cid:durableId="1461220088">
    <w:abstractNumId w:val="150"/>
  </w:num>
  <w:num w:numId="89" w16cid:durableId="1487938976">
    <w:abstractNumId w:val="66"/>
  </w:num>
  <w:num w:numId="90" w16cid:durableId="666520826">
    <w:abstractNumId w:val="143"/>
  </w:num>
  <w:num w:numId="91" w16cid:durableId="1344479275">
    <w:abstractNumId w:val="38"/>
  </w:num>
  <w:num w:numId="92" w16cid:durableId="1463306955">
    <w:abstractNumId w:val="1"/>
  </w:num>
  <w:num w:numId="93" w16cid:durableId="266667632">
    <w:abstractNumId w:val="96"/>
  </w:num>
  <w:num w:numId="94" w16cid:durableId="450321120">
    <w:abstractNumId w:val="165"/>
  </w:num>
  <w:num w:numId="95" w16cid:durableId="525293476">
    <w:abstractNumId w:val="68"/>
  </w:num>
  <w:num w:numId="96" w16cid:durableId="140509379">
    <w:abstractNumId w:val="168"/>
  </w:num>
  <w:num w:numId="97" w16cid:durableId="1293905509">
    <w:abstractNumId w:val="192"/>
    <w:lvlOverride w:ilvl="0">
      <w:startOverride w:val="6"/>
    </w:lvlOverride>
    <w:lvlOverride w:ilvl="1">
      <w:startOverride w:val="4"/>
    </w:lvlOverride>
    <w:lvlOverride w:ilvl="2">
      <w:startOverride w:val="12"/>
    </w:lvlOverride>
  </w:num>
  <w:num w:numId="98" w16cid:durableId="1518232308">
    <w:abstractNumId w:val="172"/>
  </w:num>
  <w:num w:numId="99" w16cid:durableId="1787459624">
    <w:abstractNumId w:val="49"/>
  </w:num>
  <w:num w:numId="100" w16cid:durableId="1491865797">
    <w:abstractNumId w:val="91"/>
  </w:num>
  <w:num w:numId="101" w16cid:durableId="2002124972">
    <w:abstractNumId w:val="2"/>
  </w:num>
  <w:num w:numId="102" w16cid:durableId="1838693578">
    <w:abstractNumId w:val="156"/>
  </w:num>
  <w:num w:numId="103" w16cid:durableId="1239364821">
    <w:abstractNumId w:val="132"/>
  </w:num>
  <w:num w:numId="104" w16cid:durableId="528028792">
    <w:abstractNumId w:val="179"/>
  </w:num>
  <w:num w:numId="105" w16cid:durableId="2101098558">
    <w:abstractNumId w:val="183"/>
  </w:num>
  <w:num w:numId="106" w16cid:durableId="1500920735">
    <w:abstractNumId w:val="128"/>
  </w:num>
  <w:num w:numId="107" w16cid:durableId="353658613">
    <w:abstractNumId w:val="148"/>
  </w:num>
  <w:num w:numId="108" w16cid:durableId="118958133">
    <w:abstractNumId w:val="64"/>
  </w:num>
  <w:num w:numId="109" w16cid:durableId="682173276">
    <w:abstractNumId w:val="138"/>
  </w:num>
  <w:num w:numId="110" w16cid:durableId="898826978">
    <w:abstractNumId w:val="59"/>
  </w:num>
  <w:num w:numId="111" w16cid:durableId="921331021">
    <w:abstractNumId w:val="93"/>
  </w:num>
  <w:num w:numId="112" w16cid:durableId="2089108859">
    <w:abstractNumId w:val="141"/>
  </w:num>
  <w:num w:numId="113" w16cid:durableId="1020818749">
    <w:abstractNumId w:val="175"/>
  </w:num>
  <w:num w:numId="114" w16cid:durableId="17797926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20581621">
    <w:abstractNumId w:val="171"/>
  </w:num>
  <w:num w:numId="116" w16cid:durableId="742095844">
    <w:abstractNumId w:val="55"/>
  </w:num>
  <w:num w:numId="117" w16cid:durableId="800731902">
    <w:abstractNumId w:val="16"/>
  </w:num>
  <w:num w:numId="118" w16cid:durableId="1793358224">
    <w:abstractNumId w:val="151"/>
  </w:num>
  <w:num w:numId="119" w16cid:durableId="1274436052">
    <w:abstractNumId w:val="82"/>
  </w:num>
  <w:num w:numId="120" w16cid:durableId="1630626573">
    <w:abstractNumId w:val="158"/>
  </w:num>
  <w:num w:numId="121" w16cid:durableId="782307966">
    <w:abstractNumId w:val="188"/>
  </w:num>
  <w:num w:numId="122" w16cid:durableId="414015254">
    <w:abstractNumId w:val="152"/>
  </w:num>
  <w:num w:numId="123" w16cid:durableId="620113309">
    <w:abstractNumId w:val="27"/>
  </w:num>
  <w:num w:numId="124" w16cid:durableId="436873214">
    <w:abstractNumId w:val="92"/>
  </w:num>
  <w:num w:numId="125" w16cid:durableId="87391428">
    <w:abstractNumId w:val="198"/>
  </w:num>
  <w:num w:numId="126" w16cid:durableId="862090442">
    <w:abstractNumId w:val="173"/>
  </w:num>
  <w:num w:numId="127" w16cid:durableId="1190028573">
    <w:abstractNumId w:val="43"/>
  </w:num>
  <w:num w:numId="128" w16cid:durableId="1507358196">
    <w:abstractNumId w:val="70"/>
  </w:num>
  <w:num w:numId="129" w16cid:durableId="1871793267">
    <w:abstractNumId w:val="45"/>
  </w:num>
  <w:num w:numId="130" w16cid:durableId="320087342">
    <w:abstractNumId w:val="133"/>
  </w:num>
  <w:num w:numId="131" w16cid:durableId="183247456">
    <w:abstractNumId w:val="191"/>
  </w:num>
  <w:num w:numId="132" w16cid:durableId="1816675878">
    <w:abstractNumId w:val="65"/>
  </w:num>
  <w:num w:numId="133" w16cid:durableId="1495295835">
    <w:abstractNumId w:val="162"/>
  </w:num>
  <w:num w:numId="134" w16cid:durableId="1597013627">
    <w:abstractNumId w:val="29"/>
  </w:num>
  <w:num w:numId="135" w16cid:durableId="2025865830">
    <w:abstractNumId w:val="197"/>
  </w:num>
  <w:num w:numId="136" w16cid:durableId="300842537">
    <w:abstractNumId w:val="46"/>
  </w:num>
  <w:num w:numId="137" w16cid:durableId="942034318">
    <w:abstractNumId w:val="155"/>
  </w:num>
  <w:num w:numId="138" w16cid:durableId="59333940">
    <w:abstractNumId w:val="100"/>
  </w:num>
  <w:num w:numId="139" w16cid:durableId="1804083536">
    <w:abstractNumId w:val="15"/>
  </w:num>
  <w:num w:numId="140" w16cid:durableId="1114598182">
    <w:abstractNumId w:val="159"/>
  </w:num>
  <w:num w:numId="141" w16cid:durableId="1724062530">
    <w:abstractNumId w:val="36"/>
  </w:num>
  <w:num w:numId="142" w16cid:durableId="1967197856">
    <w:abstractNumId w:val="85"/>
  </w:num>
  <w:num w:numId="143" w16cid:durableId="1310017166">
    <w:abstractNumId w:val="117"/>
  </w:num>
  <w:num w:numId="144" w16cid:durableId="1812819567">
    <w:abstractNumId w:val="111"/>
  </w:num>
  <w:num w:numId="145" w16cid:durableId="1781031147">
    <w:abstractNumId w:val="88"/>
  </w:num>
  <w:num w:numId="146" w16cid:durableId="1576544871">
    <w:abstractNumId w:val="41"/>
  </w:num>
  <w:num w:numId="147" w16cid:durableId="1971933314">
    <w:abstractNumId w:val="103"/>
  </w:num>
  <w:num w:numId="148" w16cid:durableId="1342663503">
    <w:abstractNumId w:val="20"/>
  </w:num>
  <w:num w:numId="149" w16cid:durableId="74867382">
    <w:abstractNumId w:val="76"/>
  </w:num>
  <w:num w:numId="150" w16cid:durableId="872496786">
    <w:abstractNumId w:val="109"/>
  </w:num>
  <w:num w:numId="151" w16cid:durableId="436754422">
    <w:abstractNumId w:val="22"/>
  </w:num>
  <w:num w:numId="152" w16cid:durableId="990253169">
    <w:abstractNumId w:val="10"/>
  </w:num>
  <w:num w:numId="153" w16cid:durableId="1622413704">
    <w:abstractNumId w:val="26"/>
  </w:num>
  <w:num w:numId="154" w16cid:durableId="1337075463">
    <w:abstractNumId w:val="174"/>
  </w:num>
  <w:num w:numId="155" w16cid:durableId="27219854">
    <w:abstractNumId w:val="160"/>
  </w:num>
  <w:num w:numId="156" w16cid:durableId="572934282">
    <w:abstractNumId w:val="54"/>
  </w:num>
  <w:num w:numId="157" w16cid:durableId="484391991">
    <w:abstractNumId w:val="80"/>
  </w:num>
  <w:num w:numId="158" w16cid:durableId="1023096330">
    <w:abstractNumId w:val="44"/>
  </w:num>
  <w:num w:numId="159" w16cid:durableId="1623271958">
    <w:abstractNumId w:val="124"/>
  </w:num>
  <w:num w:numId="160" w16cid:durableId="1230388761">
    <w:abstractNumId w:val="79"/>
  </w:num>
  <w:num w:numId="161" w16cid:durableId="375204841">
    <w:abstractNumId w:val="75"/>
  </w:num>
  <w:num w:numId="162" w16cid:durableId="1286078466">
    <w:abstractNumId w:val="35"/>
  </w:num>
  <w:num w:numId="163" w16cid:durableId="1853258557">
    <w:abstractNumId w:val="87"/>
  </w:num>
  <w:num w:numId="164" w16cid:durableId="516235077">
    <w:abstractNumId w:val="42"/>
  </w:num>
  <w:num w:numId="165" w16cid:durableId="1313411205">
    <w:abstractNumId w:val="116"/>
  </w:num>
  <w:num w:numId="166" w16cid:durableId="19668187">
    <w:abstractNumId w:val="63"/>
  </w:num>
  <w:num w:numId="167" w16cid:durableId="1068458824">
    <w:abstractNumId w:val="99"/>
  </w:num>
  <w:num w:numId="168" w16cid:durableId="163671752">
    <w:abstractNumId w:val="139"/>
  </w:num>
  <w:num w:numId="169" w16cid:durableId="1337264227">
    <w:abstractNumId w:val="170"/>
  </w:num>
  <w:num w:numId="170" w16cid:durableId="1626233247">
    <w:abstractNumId w:val="185"/>
  </w:num>
  <w:num w:numId="171" w16cid:durableId="2120252303">
    <w:abstractNumId w:val="89"/>
  </w:num>
  <w:num w:numId="172" w16cid:durableId="2138376847">
    <w:abstractNumId w:val="7"/>
  </w:num>
  <w:num w:numId="173" w16cid:durableId="992489532">
    <w:abstractNumId w:val="161"/>
  </w:num>
  <w:num w:numId="174" w16cid:durableId="542407647">
    <w:abstractNumId w:val="33"/>
  </w:num>
  <w:num w:numId="175" w16cid:durableId="1534805994">
    <w:abstractNumId w:val="153"/>
  </w:num>
  <w:num w:numId="176" w16cid:durableId="703604550">
    <w:abstractNumId w:val="31"/>
  </w:num>
  <w:num w:numId="177" w16cid:durableId="1445927938">
    <w:abstractNumId w:val="48"/>
  </w:num>
  <w:num w:numId="178" w16cid:durableId="916133904">
    <w:abstractNumId w:val="189"/>
  </w:num>
  <w:num w:numId="179" w16cid:durableId="1348018726">
    <w:abstractNumId w:val="77"/>
  </w:num>
  <w:num w:numId="180" w16cid:durableId="1185901110">
    <w:abstractNumId w:val="34"/>
  </w:num>
  <w:num w:numId="181" w16cid:durableId="1879119388">
    <w:abstractNumId w:val="78"/>
  </w:num>
  <w:num w:numId="182" w16cid:durableId="1884974055">
    <w:abstractNumId w:val="58"/>
  </w:num>
  <w:num w:numId="183" w16cid:durableId="981664577">
    <w:abstractNumId w:val="140"/>
  </w:num>
  <w:num w:numId="184" w16cid:durableId="2046784862">
    <w:abstractNumId w:val="119"/>
  </w:num>
  <w:num w:numId="185" w16cid:durableId="1730298359">
    <w:abstractNumId w:val="106"/>
  </w:num>
  <w:num w:numId="186" w16cid:durableId="1357271215">
    <w:abstractNumId w:val="104"/>
  </w:num>
  <w:num w:numId="187" w16cid:durableId="463549111">
    <w:abstractNumId w:val="69"/>
  </w:num>
  <w:num w:numId="188" w16cid:durableId="1114255556">
    <w:abstractNumId w:val="157"/>
  </w:num>
  <w:num w:numId="189" w16cid:durableId="2047876522">
    <w:abstractNumId w:val="127"/>
  </w:num>
  <w:num w:numId="190" w16cid:durableId="1156142902">
    <w:abstractNumId w:val="8"/>
  </w:num>
  <w:num w:numId="191" w16cid:durableId="167061140">
    <w:abstractNumId w:val="120"/>
  </w:num>
  <w:num w:numId="192" w16cid:durableId="1124545545">
    <w:abstractNumId w:val="115"/>
  </w:num>
  <w:num w:numId="193" w16cid:durableId="231042164">
    <w:abstractNumId w:val="182"/>
  </w:num>
  <w:num w:numId="194" w16cid:durableId="2067291909">
    <w:abstractNumId w:val="51"/>
  </w:num>
  <w:num w:numId="195" w16cid:durableId="345407084">
    <w:abstractNumId w:val="71"/>
  </w:num>
  <w:num w:numId="196" w16cid:durableId="1374453558">
    <w:abstractNumId w:val="21"/>
  </w:num>
  <w:num w:numId="197" w16cid:durableId="460924819">
    <w:abstractNumId w:val="122"/>
  </w:num>
  <w:num w:numId="198" w16cid:durableId="2078897380">
    <w:abstractNumId w:val="14"/>
  </w:num>
  <w:num w:numId="199" w16cid:durableId="650333371">
    <w:abstractNumId w:val="181"/>
  </w:num>
  <w:num w:numId="200" w16cid:durableId="1713455668">
    <w:abstractNumId w:val="125"/>
  </w:num>
  <w:num w:numId="201" w16cid:durableId="2135440614">
    <w:abstractNumId w:val="74"/>
  </w:num>
  <w:num w:numId="202" w16cid:durableId="216356067">
    <w:abstractNumId w:val="81"/>
  </w:num>
  <w:num w:numId="203" w16cid:durableId="1399864326">
    <w:abstractNumId w:val="9"/>
  </w:num>
  <w:num w:numId="204" w16cid:durableId="44900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28"/>
    <w:rsid w:val="00001D72"/>
    <w:rsid w:val="00037639"/>
    <w:rsid w:val="0007733E"/>
    <w:rsid w:val="000A1A74"/>
    <w:rsid w:val="00115270"/>
    <w:rsid w:val="001B3592"/>
    <w:rsid w:val="001B5B22"/>
    <w:rsid w:val="001B62BB"/>
    <w:rsid w:val="002A349D"/>
    <w:rsid w:val="0036303A"/>
    <w:rsid w:val="003D3823"/>
    <w:rsid w:val="00431971"/>
    <w:rsid w:val="004E2CF1"/>
    <w:rsid w:val="0056386E"/>
    <w:rsid w:val="00571F57"/>
    <w:rsid w:val="005D501A"/>
    <w:rsid w:val="006301EE"/>
    <w:rsid w:val="00725A0E"/>
    <w:rsid w:val="00837996"/>
    <w:rsid w:val="008D16CB"/>
    <w:rsid w:val="00917FF2"/>
    <w:rsid w:val="009810DA"/>
    <w:rsid w:val="00A10435"/>
    <w:rsid w:val="00A96824"/>
    <w:rsid w:val="00AE4828"/>
    <w:rsid w:val="00AE647A"/>
    <w:rsid w:val="00BF32BF"/>
    <w:rsid w:val="00C24C2B"/>
    <w:rsid w:val="00C475CB"/>
    <w:rsid w:val="00C65AC7"/>
    <w:rsid w:val="00CB5E84"/>
    <w:rsid w:val="00D24F36"/>
    <w:rsid w:val="00DC0FD6"/>
    <w:rsid w:val="00DD04E7"/>
    <w:rsid w:val="00DD6364"/>
    <w:rsid w:val="00E55469"/>
    <w:rsid w:val="00E67D9E"/>
    <w:rsid w:val="00EE5A0C"/>
    <w:rsid w:val="00F47F59"/>
    <w:rsid w:val="00FB1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8CFC763"/>
  <w15:chartTrackingRefBased/>
  <w15:docId w15:val="{8F0B00E1-EC7C-D04D-B5EF-1460524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10DA"/>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AE4828"/>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AE4828"/>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AE4828"/>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AE4828"/>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AE4828"/>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AE4828"/>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AE4828"/>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AE4828"/>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AE4828"/>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E4828"/>
    <w:pPr>
      <w:tabs>
        <w:tab w:val="center" w:pos="4536"/>
        <w:tab w:val="right" w:pos="9072"/>
      </w:tabs>
    </w:pPr>
  </w:style>
  <w:style w:type="character" w:customStyle="1" w:styleId="HlavikaChar">
    <w:name w:val="Hlavička Char"/>
    <w:basedOn w:val="Predvolenpsmoodseku"/>
    <w:link w:val="Hlavika"/>
    <w:uiPriority w:val="99"/>
    <w:rsid w:val="00AE4828"/>
  </w:style>
  <w:style w:type="paragraph" w:styleId="Pta">
    <w:name w:val="footer"/>
    <w:basedOn w:val="Normlny"/>
    <w:link w:val="PtaChar"/>
    <w:uiPriority w:val="99"/>
    <w:unhideWhenUsed/>
    <w:rsid w:val="00AE4828"/>
    <w:pPr>
      <w:tabs>
        <w:tab w:val="center" w:pos="4536"/>
        <w:tab w:val="right" w:pos="9072"/>
      </w:tabs>
    </w:pPr>
  </w:style>
  <w:style w:type="character" w:customStyle="1" w:styleId="PtaChar">
    <w:name w:val="Päta Char"/>
    <w:basedOn w:val="Predvolenpsmoodseku"/>
    <w:link w:val="Pta"/>
    <w:uiPriority w:val="99"/>
    <w:rsid w:val="00AE4828"/>
  </w:style>
  <w:style w:type="character" w:customStyle="1" w:styleId="Nadpis1Char">
    <w:name w:val="Nadpis 1 Char"/>
    <w:basedOn w:val="Predvolenpsmoodseku"/>
    <w:link w:val="Nadpis1"/>
    <w:uiPriority w:val="9"/>
    <w:rsid w:val="00AE4828"/>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AE4828"/>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AE4828"/>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AE4828"/>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AE4828"/>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AE4828"/>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AE4828"/>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AE4828"/>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AE4828"/>
    <w:rPr>
      <w:rFonts w:ascii="Arial" w:eastAsia="Times New Roman" w:hAnsi="Arial" w:cs="Arial"/>
      <w:b/>
      <w:i/>
      <w:kern w:val="0"/>
      <w:sz w:val="18"/>
      <w:szCs w:val="20"/>
      <w:lang w:eastAsia="sk-SK"/>
      <w14:ligatures w14:val="none"/>
    </w:rPr>
  </w:style>
  <w:style w:type="character" w:customStyle="1" w:styleId="WW8Num5z1">
    <w:name w:val="WW8Num5z1"/>
    <w:rsid w:val="00AE4828"/>
    <w:rPr>
      <w:rFonts w:ascii="Century Gothic" w:eastAsia="Times New Roman" w:hAnsi="Century Gothic" w:cs="Times New Roman"/>
      <w:b w:val="0"/>
      <w:sz w:val="20"/>
      <w:szCs w:val="20"/>
    </w:rPr>
  </w:style>
  <w:style w:type="character" w:customStyle="1" w:styleId="WW8Num7z0">
    <w:name w:val="WW8Num7z0"/>
    <w:rsid w:val="00AE4828"/>
    <w:rPr>
      <w:rFonts w:ascii="Symbol" w:hAnsi="Symbol" w:cs="Symbol"/>
    </w:rPr>
  </w:style>
  <w:style w:type="character" w:customStyle="1" w:styleId="WW8Num10z1">
    <w:name w:val="WW8Num10z1"/>
    <w:rsid w:val="00AE4828"/>
    <w:rPr>
      <w:rFonts w:ascii="Century Gothic" w:eastAsia="Times New Roman" w:hAnsi="Century Gothic" w:cs="Times New Roman"/>
    </w:rPr>
  </w:style>
  <w:style w:type="character" w:customStyle="1" w:styleId="WW8Num12z0">
    <w:name w:val="WW8Num12z0"/>
    <w:rsid w:val="00AE4828"/>
    <w:rPr>
      <w:rFonts w:ascii="Times New Roman" w:eastAsia="Times New Roman" w:hAnsi="Times New Roman" w:cs="Times New Roman"/>
    </w:rPr>
  </w:style>
  <w:style w:type="character" w:customStyle="1" w:styleId="WW8Num12z1">
    <w:name w:val="WW8Num12z1"/>
    <w:rsid w:val="00AE4828"/>
    <w:rPr>
      <w:rFonts w:ascii="Courier New" w:hAnsi="Courier New" w:cs="Courier New"/>
    </w:rPr>
  </w:style>
  <w:style w:type="character" w:customStyle="1" w:styleId="WW8Num12z2">
    <w:name w:val="WW8Num12z2"/>
    <w:rsid w:val="00AE4828"/>
    <w:rPr>
      <w:rFonts w:ascii="Wingdings" w:hAnsi="Wingdings" w:cs="Wingdings"/>
    </w:rPr>
  </w:style>
  <w:style w:type="character" w:customStyle="1" w:styleId="WW8Num12z3">
    <w:name w:val="WW8Num12z3"/>
    <w:rsid w:val="00AE4828"/>
    <w:rPr>
      <w:rFonts w:ascii="Symbol" w:hAnsi="Symbol" w:cs="Symbol"/>
    </w:rPr>
  </w:style>
  <w:style w:type="character" w:customStyle="1" w:styleId="WW8Num13z0">
    <w:name w:val="WW8Num13z0"/>
    <w:rsid w:val="00AE4828"/>
    <w:rPr>
      <w:b/>
    </w:rPr>
  </w:style>
  <w:style w:type="character" w:customStyle="1" w:styleId="Predvolenpsmoodseku1">
    <w:name w:val="Predvolené písmo odseku1"/>
    <w:rsid w:val="00AE4828"/>
  </w:style>
  <w:style w:type="character" w:customStyle="1" w:styleId="Odkaznakomentr1">
    <w:name w:val="Odkaz na komentár1"/>
    <w:rsid w:val="00AE4828"/>
    <w:rPr>
      <w:sz w:val="16"/>
      <w:szCs w:val="16"/>
    </w:rPr>
  </w:style>
  <w:style w:type="character" w:customStyle="1" w:styleId="ra">
    <w:name w:val="ra"/>
    <w:basedOn w:val="Predvolenpsmoodseku1"/>
    <w:rsid w:val="00AE4828"/>
  </w:style>
  <w:style w:type="paragraph" w:customStyle="1" w:styleId="Heading">
    <w:name w:val="Heading"/>
    <w:basedOn w:val="Normlny"/>
    <w:next w:val="Zkladntext"/>
    <w:rsid w:val="00AE4828"/>
    <w:pPr>
      <w:jc w:val="center"/>
    </w:pPr>
    <w:rPr>
      <w:rFonts w:ascii="Times New Roman" w:hAnsi="Times New Roman" w:cs="Times New Roman"/>
      <w:b/>
      <w:sz w:val="28"/>
    </w:rPr>
  </w:style>
  <w:style w:type="paragraph" w:styleId="Zkladntext">
    <w:name w:val="Body Text"/>
    <w:basedOn w:val="Normlny"/>
    <w:link w:val="ZkladntextChar"/>
    <w:uiPriority w:val="1"/>
    <w:qFormat/>
    <w:rsid w:val="00AE4828"/>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AE4828"/>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AE4828"/>
    <w:rPr>
      <w:rFonts w:cs="Lohit Hindi"/>
    </w:rPr>
  </w:style>
  <w:style w:type="paragraph" w:styleId="Popis">
    <w:name w:val="caption"/>
    <w:basedOn w:val="Normlny"/>
    <w:qFormat/>
    <w:rsid w:val="00AE4828"/>
    <w:pPr>
      <w:suppressLineNumbers/>
      <w:spacing w:before="120" w:after="120"/>
    </w:pPr>
    <w:rPr>
      <w:rFonts w:cs="Lohit Hindi"/>
      <w:i/>
      <w:iCs/>
      <w:sz w:val="24"/>
      <w:szCs w:val="24"/>
    </w:rPr>
  </w:style>
  <w:style w:type="paragraph" w:customStyle="1" w:styleId="Index">
    <w:name w:val="Index"/>
    <w:basedOn w:val="Normlny"/>
    <w:rsid w:val="00AE4828"/>
    <w:pPr>
      <w:suppressLineNumbers/>
    </w:pPr>
    <w:rPr>
      <w:rFonts w:cs="Lohit Hindi"/>
    </w:rPr>
  </w:style>
  <w:style w:type="paragraph" w:styleId="Textbubliny">
    <w:name w:val="Balloon Text"/>
    <w:basedOn w:val="Normlny"/>
    <w:link w:val="TextbublinyChar"/>
    <w:rsid w:val="00AE4828"/>
    <w:rPr>
      <w:rFonts w:ascii="Tahoma" w:hAnsi="Tahoma" w:cs="Tahoma"/>
      <w:sz w:val="16"/>
      <w:szCs w:val="16"/>
    </w:rPr>
  </w:style>
  <w:style w:type="character" w:customStyle="1" w:styleId="TextbublinyChar">
    <w:name w:val="Text bubliny Char"/>
    <w:basedOn w:val="Predvolenpsmoodseku"/>
    <w:link w:val="Textbubliny"/>
    <w:rsid w:val="00AE4828"/>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AE4828"/>
    <w:pPr>
      <w:spacing w:after="120"/>
      <w:ind w:left="283"/>
    </w:pPr>
  </w:style>
  <w:style w:type="character" w:customStyle="1" w:styleId="ZarkazkladnhotextuChar">
    <w:name w:val="Zarážka základného textu Char"/>
    <w:basedOn w:val="Predvolenpsmoodseku"/>
    <w:link w:val="Zarkazkladnhotextu"/>
    <w:rsid w:val="00AE4828"/>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AE4828"/>
    <w:rPr>
      <w:sz w:val="20"/>
    </w:rPr>
  </w:style>
  <w:style w:type="paragraph" w:styleId="Textkomentra">
    <w:name w:val="annotation text"/>
    <w:basedOn w:val="Normlny"/>
    <w:link w:val="TextkomentraChar"/>
    <w:uiPriority w:val="99"/>
    <w:unhideWhenUsed/>
    <w:rsid w:val="00AE4828"/>
    <w:rPr>
      <w:sz w:val="20"/>
    </w:rPr>
  </w:style>
  <w:style w:type="character" w:customStyle="1" w:styleId="TextkomentraChar">
    <w:name w:val="Text komentára Char"/>
    <w:basedOn w:val="Predvolenpsmoodseku"/>
    <w:link w:val="Textkomentra"/>
    <w:uiPriority w:val="99"/>
    <w:rsid w:val="00AE4828"/>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AE4828"/>
    <w:rPr>
      <w:b/>
      <w:bCs/>
    </w:rPr>
  </w:style>
  <w:style w:type="character" w:customStyle="1" w:styleId="PredmetkomentraChar">
    <w:name w:val="Predmet komentára Char"/>
    <w:basedOn w:val="TextkomentraChar"/>
    <w:link w:val="Predmetkomentra"/>
    <w:rsid w:val="00AE4828"/>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AE4828"/>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4828"/>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AE4828"/>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34"/>
    <w:qFormat/>
    <w:rsid w:val="00AE4828"/>
    <w:pPr>
      <w:ind w:left="708"/>
    </w:pPr>
  </w:style>
  <w:style w:type="paragraph" w:customStyle="1" w:styleId="TableParagraph">
    <w:name w:val="Table Paragraph"/>
    <w:basedOn w:val="Normlny"/>
    <w:uiPriority w:val="1"/>
    <w:qFormat/>
    <w:rsid w:val="00AE4828"/>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AE482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AE4828"/>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AE4828"/>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AE4828"/>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AE4828"/>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AE4828"/>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AE4828"/>
    <w:pPr>
      <w:widowControl w:val="0"/>
      <w:tabs>
        <w:tab w:val="left" w:pos="1276"/>
      </w:tabs>
      <w:suppressAutoHyphens w:val="0"/>
      <w:autoSpaceDE w:val="0"/>
      <w:autoSpaceDN w:val="0"/>
      <w:spacing w:before="62" w:line="276" w:lineRule="auto"/>
      <w:ind w:left="0" w:right="113"/>
      <w:jc w:val="both"/>
    </w:pPr>
    <w:rPr>
      <w:rFonts w:ascii="Century Gothic" w:hAnsi="Century Gothic"/>
      <w:b/>
      <w:bCs/>
      <w:sz w:val="20"/>
    </w:rPr>
  </w:style>
  <w:style w:type="numbering" w:customStyle="1" w:styleId="Aktulnyzoznam1">
    <w:name w:val="Aktuálny zoznam1"/>
    <w:uiPriority w:val="99"/>
    <w:rsid w:val="00AE4828"/>
    <w:pPr>
      <w:numPr>
        <w:numId w:val="5"/>
      </w:numPr>
    </w:pPr>
  </w:style>
  <w:style w:type="paragraph" w:customStyle="1" w:styleId="KPNadpis3">
    <w:name w:val="KP Nadpis 3"/>
    <w:basedOn w:val="Nadpis2"/>
    <w:qFormat/>
    <w:rsid w:val="00AE4828"/>
    <w:pPr>
      <w:keepNext w:val="0"/>
      <w:widowControl w:val="0"/>
      <w:numPr>
        <w:ilvl w:val="2"/>
        <w:numId w:val="7"/>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AE4828"/>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AE4828"/>
    <w:pPr>
      <w:numPr>
        <w:ilvl w:val="1"/>
        <w:numId w:val="7"/>
      </w:numPr>
    </w:pPr>
  </w:style>
  <w:style w:type="numbering" w:customStyle="1" w:styleId="Aktulnyzoznam2">
    <w:name w:val="Aktuálny zoznam2"/>
    <w:uiPriority w:val="99"/>
    <w:rsid w:val="00AE4828"/>
    <w:pPr>
      <w:numPr>
        <w:numId w:val="9"/>
      </w:numPr>
    </w:pPr>
  </w:style>
  <w:style w:type="paragraph" w:customStyle="1" w:styleId="KPNadpis2l7">
    <w:name w:val="KP Nadpis 2 (čl7)"/>
    <w:basedOn w:val="Nadpis2"/>
    <w:qFormat/>
    <w:rsid w:val="00AE4828"/>
    <w:pPr>
      <w:keepNext w:val="0"/>
      <w:widowControl w:val="0"/>
      <w:numPr>
        <w:numId w:val="16"/>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AE4828"/>
    <w:pPr>
      <w:numPr>
        <w:ilvl w:val="2"/>
        <w:numId w:val="13"/>
      </w:numPr>
    </w:pPr>
  </w:style>
  <w:style w:type="paragraph" w:customStyle="1" w:styleId="KPNadpis2l8">
    <w:name w:val="KP Nadpis 2 )čl 8)"/>
    <w:basedOn w:val="KPNadpis2l7"/>
    <w:qFormat/>
    <w:rsid w:val="00AE4828"/>
    <w:pPr>
      <w:numPr>
        <w:ilvl w:val="0"/>
        <w:numId w:val="10"/>
      </w:numPr>
      <w:ind w:hanging="720"/>
    </w:pPr>
  </w:style>
  <w:style w:type="numbering" w:customStyle="1" w:styleId="Aktulnyzoznam3">
    <w:name w:val="Aktuálny zoznam3"/>
    <w:uiPriority w:val="99"/>
    <w:rsid w:val="00AE4828"/>
    <w:pPr>
      <w:numPr>
        <w:numId w:val="11"/>
      </w:numPr>
    </w:pPr>
  </w:style>
  <w:style w:type="numbering" w:customStyle="1" w:styleId="Aktulnyzoznam4">
    <w:name w:val="Aktuálny zoznam4"/>
    <w:uiPriority w:val="99"/>
    <w:rsid w:val="00AE4828"/>
    <w:pPr>
      <w:numPr>
        <w:numId w:val="12"/>
      </w:numPr>
    </w:pPr>
  </w:style>
  <w:style w:type="numbering" w:customStyle="1" w:styleId="Aktulnyzoznam5">
    <w:name w:val="Aktuálny zoznam5"/>
    <w:uiPriority w:val="99"/>
    <w:rsid w:val="00AE4828"/>
    <w:pPr>
      <w:numPr>
        <w:numId w:val="14"/>
      </w:numPr>
    </w:pPr>
  </w:style>
  <w:style w:type="paragraph" w:customStyle="1" w:styleId="KPNadpis2l22">
    <w:name w:val="KP Nadpis 2 (čl 22)"/>
    <w:basedOn w:val="Nadpis2"/>
    <w:qFormat/>
    <w:rsid w:val="00AE4828"/>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AE4828"/>
    <w:pPr>
      <w:numPr>
        <w:numId w:val="17"/>
      </w:numPr>
    </w:pPr>
  </w:style>
  <w:style w:type="paragraph" w:customStyle="1" w:styleId="KPNadpis3l22">
    <w:name w:val="KP Nadpis 3 (čl. 22)"/>
    <w:basedOn w:val="KPNadpis3111"/>
    <w:qFormat/>
    <w:rsid w:val="00AE4828"/>
    <w:pPr>
      <w:numPr>
        <w:ilvl w:val="2"/>
        <w:numId w:val="16"/>
      </w:numPr>
    </w:pPr>
  </w:style>
  <w:style w:type="paragraph" w:styleId="Hlavikaobsahu">
    <w:name w:val="TOC Heading"/>
    <w:basedOn w:val="Nadpis1"/>
    <w:next w:val="Normlny"/>
    <w:uiPriority w:val="39"/>
    <w:unhideWhenUsed/>
    <w:qFormat/>
    <w:rsid w:val="00AE4828"/>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AE4828"/>
    <w:pPr>
      <w:tabs>
        <w:tab w:val="right" w:leader="dot" w:pos="9062"/>
      </w:tabs>
      <w:spacing w:before="120" w:after="120" w:line="240" w:lineRule="auto"/>
      <w:jc w:val="left"/>
    </w:pPr>
    <w:rPr>
      <w:rFonts w:asciiTheme="minorHAnsi" w:hAnsiTheme="minorHAnsi" w:cstheme="minorHAnsi"/>
      <w:caps/>
    </w:rPr>
  </w:style>
  <w:style w:type="paragraph" w:styleId="Obsah2">
    <w:name w:val="toc 2"/>
    <w:basedOn w:val="Normlny"/>
    <w:next w:val="Normlny"/>
    <w:autoRedefine/>
    <w:uiPriority w:val="39"/>
    <w:unhideWhenUsed/>
    <w:rsid w:val="00AE4828"/>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AE4828"/>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AE4828"/>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AE4828"/>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AE4828"/>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AE4828"/>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AE4828"/>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AE4828"/>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AE4828"/>
    <w:rPr>
      <w:color w:val="0563C1" w:themeColor="hyperlink"/>
      <w:u w:val="single"/>
    </w:rPr>
  </w:style>
  <w:style w:type="character" w:customStyle="1" w:styleId="Nevyrieenzmienka1">
    <w:name w:val="Nevyriešená zmienka1"/>
    <w:basedOn w:val="Predvolenpsmoodseku"/>
    <w:uiPriority w:val="99"/>
    <w:semiHidden/>
    <w:unhideWhenUsed/>
    <w:rsid w:val="00AE4828"/>
    <w:rPr>
      <w:color w:val="605E5C"/>
      <w:shd w:val="clear" w:color="auto" w:fill="E1DFDD"/>
    </w:rPr>
  </w:style>
  <w:style w:type="paragraph" w:customStyle="1" w:styleId="KPZkladnytext">
    <w:name w:val="KP Základny text"/>
    <w:basedOn w:val="Normlny"/>
    <w:qFormat/>
    <w:rsid w:val="00AE4828"/>
    <w:pPr>
      <w:suppressAutoHyphens w:val="0"/>
      <w:spacing w:line="276" w:lineRule="auto"/>
    </w:pPr>
    <w:rPr>
      <w:rFonts w:ascii="Century Gothic" w:hAnsi="Century Gothic"/>
      <w:sz w:val="20"/>
    </w:rPr>
  </w:style>
  <w:style w:type="paragraph" w:customStyle="1" w:styleId="KPNazov">
    <w:name w:val="KP Nazov"/>
    <w:basedOn w:val="Normlny"/>
    <w:qFormat/>
    <w:rsid w:val="00AE4828"/>
    <w:pPr>
      <w:jc w:val="center"/>
    </w:pPr>
    <w:rPr>
      <w:rFonts w:ascii="Century Gothic" w:hAnsi="Century Gothic"/>
      <w:b/>
      <w:bCs/>
      <w:sz w:val="27"/>
      <w:szCs w:val="27"/>
    </w:rPr>
  </w:style>
  <w:style w:type="paragraph" w:customStyle="1" w:styleId="tl1">
    <w:name w:val="Štýl1"/>
    <w:basedOn w:val="KPNadpis41111"/>
    <w:qFormat/>
    <w:rsid w:val="00AE4828"/>
    <w:pPr>
      <w:numPr>
        <w:ilvl w:val="3"/>
        <w:numId w:val="6"/>
      </w:numPr>
      <w:tabs>
        <w:tab w:val="clear" w:pos="1276"/>
      </w:tabs>
      <w:ind w:left="851" w:hanging="851"/>
    </w:pPr>
    <w:rPr>
      <w:b w:val="0"/>
      <w:bCs w:val="0"/>
    </w:rPr>
  </w:style>
  <w:style w:type="paragraph" w:customStyle="1" w:styleId="KPNadpis3l3">
    <w:name w:val="KP Nadpis 3 (čl.3."/>
    <w:basedOn w:val="Odsekzoznamu"/>
    <w:qFormat/>
    <w:rsid w:val="00AE4828"/>
    <w:pPr>
      <w:widowControl w:val="0"/>
      <w:numPr>
        <w:ilvl w:val="2"/>
        <w:numId w:val="18"/>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AE4828"/>
    <w:rPr>
      <w:b/>
      <w:bCs/>
    </w:rPr>
  </w:style>
  <w:style w:type="paragraph" w:customStyle="1" w:styleId="tl3">
    <w:name w:val="Štýl3"/>
    <w:basedOn w:val="Zkladntext"/>
    <w:autoRedefine/>
    <w:qFormat/>
    <w:rsid w:val="00AE4828"/>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AE4828"/>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semiHidden/>
    <w:unhideWhenUsed/>
    <w:rsid w:val="00AE4828"/>
    <w:rPr>
      <w:sz w:val="16"/>
      <w:szCs w:val="16"/>
    </w:rPr>
  </w:style>
  <w:style w:type="character" w:customStyle="1" w:styleId="Nevyrieenzmienka2">
    <w:name w:val="Nevyriešená zmienka2"/>
    <w:basedOn w:val="Predvolenpsmoodseku"/>
    <w:uiPriority w:val="99"/>
    <w:semiHidden/>
    <w:unhideWhenUsed/>
    <w:rsid w:val="00AE4828"/>
    <w:rPr>
      <w:color w:val="605E5C"/>
      <w:shd w:val="clear" w:color="auto" w:fill="E1DFDD"/>
    </w:rPr>
  </w:style>
  <w:style w:type="character" w:customStyle="1" w:styleId="Nevyrieenzmienka3">
    <w:name w:val="Nevyriešená zmienka3"/>
    <w:basedOn w:val="Predvolenpsmoodseku"/>
    <w:uiPriority w:val="99"/>
    <w:semiHidden/>
    <w:unhideWhenUsed/>
    <w:rsid w:val="00AE4828"/>
    <w:rPr>
      <w:color w:val="605E5C"/>
      <w:shd w:val="clear" w:color="auto" w:fill="E1DFDD"/>
    </w:rPr>
  </w:style>
  <w:style w:type="character" w:styleId="Nevyrieenzmienka">
    <w:name w:val="Unresolved Mention"/>
    <w:basedOn w:val="Predvolenpsmoodseku"/>
    <w:uiPriority w:val="99"/>
    <w:semiHidden/>
    <w:unhideWhenUsed/>
    <w:rsid w:val="00DC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57</Pages>
  <Words>22935</Words>
  <Characters>130736</Characters>
  <Application>Microsoft Office Word</Application>
  <DocSecurity>0</DocSecurity>
  <Lines>1089</Lines>
  <Paragraphs>306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2023-09-04T18:23:00Z</dcterms:created>
  <dcterms:modified xsi:type="dcterms:W3CDTF">2023-11-20T15:35:00Z</dcterms:modified>
</cp:coreProperties>
</file>