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0B387F5" w14:textId="0EC84B7E" w:rsidR="00B86504" w:rsidRPr="00643EF3" w:rsidRDefault="001A2C25" w:rsidP="00FE4680">
      <w:pPr>
        <w:ind w:left="426" w:hanging="426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43EF3">
        <w:rPr>
          <w:rFonts w:ascii="Arial Narrow" w:hAnsi="Arial Narrow"/>
          <w:b/>
          <w:sz w:val="22"/>
          <w:szCs w:val="22"/>
          <w:u w:val="single"/>
        </w:rPr>
        <w:t>Časť 3:   Ostreľovacia puška s príslušenstvom</w:t>
      </w:r>
      <w:r w:rsidR="00B86504" w:rsidRPr="00643EF3">
        <w:rPr>
          <w:rFonts w:ascii="Arial Narrow" w:hAnsi="Arial Narrow"/>
          <w:b/>
          <w:sz w:val="22"/>
          <w:szCs w:val="22"/>
        </w:rPr>
        <w:tab/>
      </w:r>
      <w:r w:rsidR="00B86504" w:rsidRPr="00643EF3">
        <w:rPr>
          <w:rFonts w:ascii="Arial Narrow" w:hAnsi="Arial Narrow"/>
          <w:b/>
          <w:sz w:val="22"/>
          <w:szCs w:val="22"/>
        </w:rPr>
        <w:tab/>
      </w:r>
      <w:r w:rsidR="00B86504" w:rsidRPr="00643EF3">
        <w:rPr>
          <w:rFonts w:ascii="Arial Narrow" w:hAnsi="Arial Narrow"/>
          <w:b/>
          <w:sz w:val="22"/>
          <w:szCs w:val="22"/>
        </w:rPr>
        <w:tab/>
      </w:r>
      <w:r w:rsidR="00B86504" w:rsidRPr="00643EF3">
        <w:rPr>
          <w:rFonts w:ascii="Arial Narrow" w:hAnsi="Arial Narrow"/>
          <w:b/>
          <w:sz w:val="22"/>
          <w:szCs w:val="22"/>
        </w:rPr>
        <w:tab/>
      </w:r>
      <w:r w:rsidR="00B86504" w:rsidRPr="00643EF3">
        <w:rPr>
          <w:rFonts w:ascii="Arial Narrow" w:hAnsi="Arial Narrow"/>
          <w:b/>
          <w:sz w:val="22"/>
          <w:szCs w:val="22"/>
        </w:rPr>
        <w:tab/>
      </w:r>
      <w:r w:rsidR="00B86504" w:rsidRPr="00643EF3">
        <w:rPr>
          <w:rFonts w:ascii="Arial Narrow" w:hAnsi="Arial Narrow"/>
          <w:b/>
          <w:sz w:val="22"/>
          <w:szCs w:val="22"/>
        </w:rPr>
        <w:tab/>
      </w:r>
      <w:r w:rsidR="00B86504" w:rsidRPr="00643EF3">
        <w:rPr>
          <w:rFonts w:ascii="Arial Narrow" w:hAnsi="Arial Narrow"/>
          <w:b/>
          <w:sz w:val="22"/>
          <w:szCs w:val="22"/>
        </w:rPr>
        <w:tab/>
      </w:r>
    </w:p>
    <w:p w14:paraId="6092063C" w14:textId="5F03D29C" w:rsidR="00416575" w:rsidRPr="007173DA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73DA">
        <w:rPr>
          <w:rFonts w:ascii="Arial Narrow" w:eastAsia="SimSun" w:hAnsi="Arial Narrow"/>
          <w:b/>
          <w:bCs/>
          <w:sz w:val="22"/>
          <w:szCs w:val="22"/>
        </w:rPr>
        <w:tab/>
      </w:r>
    </w:p>
    <w:p w14:paraId="4B9749F0" w14:textId="77777777" w:rsidR="00416575" w:rsidRDefault="00416575" w:rsidP="00681A0C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7D5C2455" w14:textId="77777777" w:rsidR="00681A0C" w:rsidRPr="00681A0C" w:rsidRDefault="00681A0C" w:rsidP="00681A0C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5FC57D4" w14:textId="5A99745A" w:rsidR="00416575" w:rsidRDefault="00416575" w:rsidP="00681A0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86504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1</w:t>
      </w:r>
      <w:r w:rsidR="001A2C25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19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4BF29B50" w14:textId="77777777" w:rsidR="00681A0C" w:rsidRPr="00681A0C" w:rsidRDefault="00681A0C" w:rsidP="00681A0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7BEEB2C" w14:textId="3BF64AE4" w:rsidR="008E3A46" w:rsidRPr="00BD1C19" w:rsidRDefault="001A2C25" w:rsidP="00613B2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="007173DA">
        <w:rPr>
          <w:rFonts w:ascii="Arial Narrow" w:hAnsi="Arial Narrow"/>
          <w:b/>
          <w:sz w:val="22"/>
          <w:szCs w:val="22"/>
        </w:rPr>
        <w:t xml:space="preserve">.1. </w:t>
      </w:r>
      <w:r>
        <w:rPr>
          <w:rFonts w:ascii="Arial Narrow" w:hAnsi="Arial Narrow"/>
          <w:b/>
          <w:sz w:val="22"/>
          <w:szCs w:val="22"/>
        </w:rPr>
        <w:t>Ostreľovacia puška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        </w:t>
      </w:r>
      <w:r w:rsidR="00613B2F">
        <w:rPr>
          <w:rFonts w:ascii="Arial Narrow" w:hAnsi="Arial Narrow"/>
          <w:b/>
          <w:sz w:val="22"/>
          <w:szCs w:val="22"/>
        </w:rPr>
        <w:tab/>
      </w:r>
      <w:r w:rsidR="008E3A46">
        <w:rPr>
          <w:rFonts w:ascii="Arial Narrow" w:hAnsi="Arial Narrow"/>
          <w:b/>
          <w:sz w:val="22"/>
          <w:szCs w:val="22"/>
        </w:rPr>
        <w:t xml:space="preserve">– 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 w:rsidR="00613B2F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5</w:t>
      </w:r>
      <w:r w:rsidR="008E3A46">
        <w:rPr>
          <w:rFonts w:ascii="Arial Narrow" w:hAnsi="Arial Narrow"/>
          <w:b/>
          <w:sz w:val="22"/>
          <w:szCs w:val="22"/>
        </w:rPr>
        <w:t xml:space="preserve"> ks</w:t>
      </w:r>
    </w:p>
    <w:p w14:paraId="25505365" w14:textId="2BB0E2B7" w:rsidR="008E3A46" w:rsidRDefault="001A2C25" w:rsidP="00613B2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="007173DA">
        <w:rPr>
          <w:rFonts w:ascii="Arial Narrow" w:hAnsi="Arial Narrow"/>
          <w:b/>
          <w:sz w:val="22"/>
          <w:szCs w:val="22"/>
        </w:rPr>
        <w:t xml:space="preserve">.2. </w:t>
      </w:r>
      <w:r>
        <w:rPr>
          <w:rFonts w:ascii="Arial Narrow" w:hAnsi="Arial Narrow"/>
          <w:b/>
          <w:sz w:val="22"/>
          <w:szCs w:val="22"/>
        </w:rPr>
        <w:t>Adaptér na dvojnožku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 xml:space="preserve">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613B2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 w:rsidR="00613B2F"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>5 ks</w:t>
      </w:r>
    </w:p>
    <w:p w14:paraId="1F776934" w14:textId="4B7A4CDC" w:rsidR="007173DA" w:rsidRDefault="001A2C25" w:rsidP="00613B2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="007173DA">
        <w:rPr>
          <w:rFonts w:ascii="Arial Narrow" w:hAnsi="Arial Narrow"/>
          <w:b/>
          <w:sz w:val="22"/>
          <w:szCs w:val="22"/>
        </w:rPr>
        <w:t xml:space="preserve">.3. </w:t>
      </w:r>
      <w:r>
        <w:rPr>
          <w:rFonts w:ascii="Arial Narrow" w:hAnsi="Arial Narrow"/>
          <w:b/>
          <w:sz w:val="22"/>
          <w:szCs w:val="22"/>
        </w:rPr>
        <w:t xml:space="preserve">Taktická dvojnožka 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    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613B2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>–   5 ks</w:t>
      </w:r>
    </w:p>
    <w:p w14:paraId="3503A777" w14:textId="2DE38464" w:rsidR="00B86504" w:rsidRDefault="001A2C25" w:rsidP="00613B2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="00B86504">
        <w:rPr>
          <w:rFonts w:ascii="Arial Narrow" w:hAnsi="Arial Narrow"/>
          <w:b/>
          <w:sz w:val="22"/>
          <w:szCs w:val="22"/>
        </w:rPr>
        <w:t xml:space="preserve">.4. </w:t>
      </w:r>
      <w:r>
        <w:rPr>
          <w:rFonts w:ascii="Arial Narrow" w:hAnsi="Arial Narrow"/>
          <w:b/>
          <w:sz w:val="22"/>
          <w:szCs w:val="22"/>
        </w:rPr>
        <w:t>Zameriavací puškohľad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613B2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 </w:t>
      </w:r>
      <w:r>
        <w:rPr>
          <w:rFonts w:ascii="Arial Narrow" w:hAnsi="Arial Narrow"/>
          <w:b/>
          <w:sz w:val="22"/>
          <w:szCs w:val="22"/>
        </w:rPr>
        <w:t>5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83C49A8" w14:textId="0C5ABC75" w:rsidR="00B86504" w:rsidRDefault="001A2C25" w:rsidP="00613B2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="00B86504">
        <w:rPr>
          <w:rFonts w:ascii="Arial Narrow" w:hAnsi="Arial Narrow"/>
          <w:b/>
          <w:sz w:val="22"/>
          <w:szCs w:val="22"/>
        </w:rPr>
        <w:t xml:space="preserve">.5. </w:t>
      </w:r>
      <w:r>
        <w:rPr>
          <w:rFonts w:ascii="Arial Narrow" w:hAnsi="Arial Narrow"/>
          <w:b/>
          <w:sz w:val="22"/>
          <w:szCs w:val="22"/>
        </w:rPr>
        <w:t>Taktická montáž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     </w:t>
      </w:r>
      <w:r>
        <w:rPr>
          <w:rFonts w:ascii="Arial Narrow" w:hAnsi="Arial Narrow"/>
          <w:b/>
          <w:sz w:val="22"/>
          <w:szCs w:val="22"/>
        </w:rPr>
        <w:t xml:space="preserve">       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 w:rsidR="00613B2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 </w:t>
      </w:r>
      <w:r>
        <w:rPr>
          <w:rFonts w:ascii="Arial Narrow" w:hAnsi="Arial Narrow"/>
          <w:b/>
          <w:sz w:val="22"/>
          <w:szCs w:val="22"/>
        </w:rPr>
        <w:t>5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60D5210" w14:textId="25864925" w:rsidR="00B86504" w:rsidRDefault="001A2C25" w:rsidP="00613B2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="00B86504">
        <w:rPr>
          <w:rFonts w:ascii="Arial Narrow" w:hAnsi="Arial Narrow"/>
          <w:b/>
          <w:sz w:val="22"/>
          <w:szCs w:val="22"/>
        </w:rPr>
        <w:t xml:space="preserve">.6. </w:t>
      </w:r>
      <w:r>
        <w:rPr>
          <w:rFonts w:ascii="Arial Narrow" w:hAnsi="Arial Narrow"/>
          <w:b/>
          <w:sz w:val="22"/>
          <w:szCs w:val="22"/>
        </w:rPr>
        <w:t>Nočný zameriavač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                          </w:t>
      </w:r>
      <w:r w:rsidR="00613B2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 w:rsidR="00613B2F"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>2 ks</w:t>
      </w:r>
    </w:p>
    <w:p w14:paraId="7E4A07B8" w14:textId="122B631F" w:rsidR="00B86504" w:rsidRDefault="001A2C25" w:rsidP="00613B2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="00B86504">
        <w:rPr>
          <w:rFonts w:ascii="Arial Narrow" w:hAnsi="Arial Narrow"/>
          <w:b/>
          <w:sz w:val="22"/>
          <w:szCs w:val="22"/>
        </w:rPr>
        <w:t xml:space="preserve">.7. </w:t>
      </w:r>
      <w:r>
        <w:rPr>
          <w:rFonts w:ascii="Arial Narrow" w:hAnsi="Arial Narrow"/>
          <w:b/>
          <w:sz w:val="22"/>
          <w:szCs w:val="22"/>
        </w:rPr>
        <w:t>Laserový značkovač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        </w:t>
      </w:r>
      <w:r w:rsidR="00613B2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 w:rsidR="00613B2F">
        <w:rPr>
          <w:rFonts w:ascii="Arial Narrow" w:hAnsi="Arial Narrow"/>
          <w:b/>
          <w:sz w:val="22"/>
          <w:szCs w:val="22"/>
        </w:rPr>
        <w:t xml:space="preserve">  </w:t>
      </w:r>
      <w:r w:rsidR="00B86504">
        <w:rPr>
          <w:rFonts w:ascii="Arial Narrow" w:hAnsi="Arial Narrow"/>
          <w:b/>
          <w:sz w:val="22"/>
          <w:szCs w:val="22"/>
        </w:rPr>
        <w:t>2 ks</w:t>
      </w:r>
    </w:p>
    <w:p w14:paraId="159C1B71" w14:textId="6B936F8D" w:rsidR="008E3A46" w:rsidRDefault="001A2C25" w:rsidP="00613B2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="00B86504">
        <w:rPr>
          <w:rFonts w:ascii="Arial Narrow" w:hAnsi="Arial Narrow"/>
          <w:b/>
          <w:sz w:val="22"/>
          <w:szCs w:val="22"/>
        </w:rPr>
        <w:t xml:space="preserve">.8. </w:t>
      </w:r>
      <w:r>
        <w:rPr>
          <w:rFonts w:ascii="Arial Narrow" w:hAnsi="Arial Narrow"/>
          <w:b/>
          <w:sz w:val="22"/>
          <w:szCs w:val="22"/>
        </w:rPr>
        <w:t xml:space="preserve">Popruh k ostreľovacej puške       </w:t>
      </w:r>
      <w:r w:rsidR="00B86504">
        <w:rPr>
          <w:rFonts w:ascii="Arial Narrow" w:hAnsi="Arial Narrow"/>
          <w:b/>
          <w:sz w:val="22"/>
          <w:szCs w:val="22"/>
        </w:rPr>
        <w:t xml:space="preserve">     </w:t>
      </w:r>
      <w:r w:rsidR="00613B2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 w:rsidR="00613B2F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742CA55F" w14:textId="68E6713F" w:rsidR="00B86504" w:rsidRDefault="001A2C25" w:rsidP="00613B2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="00B86504">
        <w:rPr>
          <w:rFonts w:ascii="Arial Narrow" w:hAnsi="Arial Narrow"/>
          <w:b/>
          <w:sz w:val="22"/>
          <w:szCs w:val="22"/>
        </w:rPr>
        <w:t xml:space="preserve">.9. </w:t>
      </w:r>
      <w:r>
        <w:rPr>
          <w:rFonts w:ascii="Arial Narrow" w:hAnsi="Arial Narrow"/>
          <w:b/>
          <w:sz w:val="22"/>
          <w:szCs w:val="22"/>
        </w:rPr>
        <w:t>Chránič puškohľadu a ústia hlavne</w:t>
      </w:r>
      <w:r w:rsidR="00B86504">
        <w:rPr>
          <w:rFonts w:ascii="Arial Narrow" w:hAnsi="Arial Narrow"/>
          <w:b/>
          <w:sz w:val="22"/>
          <w:szCs w:val="22"/>
        </w:rPr>
        <w:t xml:space="preserve">  </w:t>
      </w:r>
      <w:r w:rsidR="00613B2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 w:rsidR="00613B2F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17ACEFFB" w14:textId="4A4F8D24" w:rsidR="00B86504" w:rsidRDefault="001A2C25" w:rsidP="00613B2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="00B86504">
        <w:rPr>
          <w:rFonts w:ascii="Arial Narrow" w:hAnsi="Arial Narrow"/>
          <w:b/>
          <w:sz w:val="22"/>
          <w:szCs w:val="22"/>
        </w:rPr>
        <w:t xml:space="preserve">.10. </w:t>
      </w:r>
      <w:r>
        <w:rPr>
          <w:rFonts w:ascii="Arial Narrow" w:hAnsi="Arial Narrow"/>
          <w:b/>
          <w:sz w:val="22"/>
          <w:szCs w:val="22"/>
        </w:rPr>
        <w:t>Mäkké prenosné puzdro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</w:t>
      </w:r>
      <w:r w:rsidR="00613B2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 w:rsidR="00613B2F">
        <w:rPr>
          <w:rFonts w:ascii="Arial Narrow" w:hAnsi="Arial Narrow"/>
          <w:b/>
          <w:sz w:val="22"/>
          <w:szCs w:val="22"/>
        </w:rPr>
        <w:t xml:space="preserve">  </w:t>
      </w: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3ED15BF1" w14:textId="1C92E45D" w:rsidR="00B86504" w:rsidRDefault="001A2C25" w:rsidP="00613B2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="00B86504">
        <w:rPr>
          <w:rFonts w:ascii="Arial Narrow" w:hAnsi="Arial Narrow"/>
          <w:b/>
          <w:sz w:val="22"/>
          <w:szCs w:val="22"/>
        </w:rPr>
        <w:t xml:space="preserve">.11. </w:t>
      </w:r>
      <w:r>
        <w:rPr>
          <w:rFonts w:ascii="Arial Narrow" w:hAnsi="Arial Narrow"/>
          <w:b/>
          <w:sz w:val="22"/>
          <w:szCs w:val="22"/>
        </w:rPr>
        <w:t>Odolné prepravné puzdro</w:t>
      </w:r>
      <w:r w:rsidR="00B86504">
        <w:rPr>
          <w:rFonts w:ascii="Arial Narrow" w:hAnsi="Arial Narrow"/>
          <w:b/>
          <w:sz w:val="22"/>
          <w:szCs w:val="22"/>
        </w:rPr>
        <w:t xml:space="preserve">                </w:t>
      </w:r>
      <w:r w:rsidR="00613B2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 w:rsidR="00613B2F"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>2 ks</w:t>
      </w:r>
    </w:p>
    <w:p w14:paraId="05068FAB" w14:textId="6142EC8A" w:rsidR="001A2C25" w:rsidRDefault="001A2C25" w:rsidP="00613B2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3.12. Zásobníky k ostreľovacej puške     </w:t>
      </w:r>
      <w:r w:rsidR="00613B2F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40 ks</w:t>
      </w:r>
    </w:p>
    <w:p w14:paraId="47C99E43" w14:textId="1EF448A0" w:rsidR="00BE0FF1" w:rsidRDefault="001A2C25" w:rsidP="00613B2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3.13. Tlmič hluku pre kal. 308Win,</w:t>
      </w:r>
      <w:r w:rsidR="00BE0FF1">
        <w:rPr>
          <w:rFonts w:ascii="Arial Narrow" w:hAnsi="Arial Narrow"/>
          <w:b/>
          <w:sz w:val="22"/>
          <w:szCs w:val="22"/>
        </w:rPr>
        <w:t xml:space="preserve">338LM </w:t>
      </w:r>
      <w:r w:rsidR="00613B2F">
        <w:rPr>
          <w:rFonts w:ascii="Arial Narrow" w:hAnsi="Arial Narrow"/>
          <w:b/>
          <w:sz w:val="22"/>
          <w:szCs w:val="22"/>
        </w:rPr>
        <w:t xml:space="preserve"> </w:t>
      </w:r>
      <w:r w:rsidR="00613B2F">
        <w:rPr>
          <w:rFonts w:ascii="Arial Narrow" w:hAnsi="Arial Narrow"/>
          <w:b/>
          <w:sz w:val="22"/>
          <w:szCs w:val="22"/>
        </w:rPr>
        <w:tab/>
        <w:t>–   2 ks</w:t>
      </w:r>
    </w:p>
    <w:p w14:paraId="105FA501" w14:textId="4509AB0F" w:rsidR="00BE0FF1" w:rsidRDefault="00BE0FF1" w:rsidP="00613B2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3.14. Obal na pušku proti dažďu               </w:t>
      </w:r>
      <w:r w:rsidR="00613B2F">
        <w:rPr>
          <w:rFonts w:ascii="Arial Narrow" w:hAnsi="Arial Narrow"/>
          <w:b/>
          <w:sz w:val="22"/>
          <w:szCs w:val="22"/>
        </w:rPr>
        <w:tab/>
        <w:t>–   2 ks</w:t>
      </w:r>
    </w:p>
    <w:p w14:paraId="7E3A93B3" w14:textId="13E66A88" w:rsidR="001A2C25" w:rsidRDefault="00BE0FF1" w:rsidP="00613B2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3.15. Sumky na zásobníky                         </w:t>
      </w:r>
      <w:r w:rsidR="00613B2F">
        <w:rPr>
          <w:rFonts w:ascii="Arial Narrow" w:hAnsi="Arial Narrow"/>
          <w:b/>
          <w:sz w:val="22"/>
          <w:szCs w:val="22"/>
        </w:rPr>
        <w:tab/>
        <w:t>– 32 ks</w:t>
      </w:r>
    </w:p>
    <w:p w14:paraId="6506D3BF" w14:textId="77777777" w:rsidR="00B86504" w:rsidRDefault="00B86504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9417DA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09E60BEC" w14:textId="77777777" w:rsidR="009417DA" w:rsidRPr="00416575" w:rsidRDefault="009417DA" w:rsidP="009417DA">
      <w:pPr>
        <w:jc w:val="both"/>
        <w:rPr>
          <w:rFonts w:ascii="Arial Narrow" w:hAnsi="Arial Narrow"/>
          <w:sz w:val="22"/>
          <w:szCs w:val="22"/>
        </w:rPr>
      </w:pPr>
    </w:p>
    <w:p w14:paraId="12137143" w14:textId="361FDB0F" w:rsidR="00416575" w:rsidRPr="007173DA" w:rsidRDefault="007173DA" w:rsidP="007173DA">
      <w:pPr>
        <w:pStyle w:val="Odsekzoznamu"/>
        <w:ind w:left="357" w:hanging="357"/>
        <w:rPr>
          <w:rFonts w:ascii="Arial Narrow" w:hAnsi="Arial Narrow"/>
          <w:b/>
          <w:bCs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</w:p>
    <w:p w14:paraId="23027555" w14:textId="77777777" w:rsidR="007173DA" w:rsidRPr="007173DA" w:rsidRDefault="007173DA" w:rsidP="007173DA">
      <w:pPr>
        <w:tabs>
          <w:tab w:val="left" w:pos="720"/>
          <w:tab w:val="left" w:pos="748"/>
        </w:tabs>
        <w:jc w:val="both"/>
        <w:rPr>
          <w:rFonts w:ascii="Arial Narrow" w:hAnsi="Arial Narrow"/>
          <w:b/>
          <w:sz w:val="22"/>
          <w:szCs w:val="22"/>
        </w:rPr>
      </w:pPr>
    </w:p>
    <w:p w14:paraId="5C07CB08" w14:textId="0B1DB826" w:rsidR="00BE0FF1" w:rsidRPr="00BE0FF1" w:rsidRDefault="00BE0FF1" w:rsidP="00BE0FF1">
      <w:pPr>
        <w:pStyle w:val="Odsekzoznamu"/>
        <w:ind w:left="357" w:hanging="357"/>
        <w:jc w:val="both"/>
        <w:rPr>
          <w:rFonts w:ascii="Arial Narrow" w:hAnsi="Arial Narrow"/>
          <w:b/>
          <w:sz w:val="22"/>
          <w:szCs w:val="22"/>
        </w:rPr>
      </w:pPr>
      <w:r w:rsidRPr="00BE0FF1">
        <w:rPr>
          <w:rFonts w:ascii="Arial Narrow" w:hAnsi="Arial Narrow"/>
          <w:b/>
          <w:sz w:val="22"/>
          <w:szCs w:val="22"/>
        </w:rPr>
        <w:t xml:space="preserve"> 3</w:t>
      </w:r>
      <w:r>
        <w:rPr>
          <w:rFonts w:ascii="Arial Narrow" w:hAnsi="Arial Narrow"/>
          <w:b/>
          <w:sz w:val="22"/>
          <w:szCs w:val="22"/>
        </w:rPr>
        <w:t>.1.</w:t>
      </w:r>
      <w:r w:rsidRPr="00BE0FF1">
        <w:rPr>
          <w:rFonts w:ascii="Arial Narrow" w:hAnsi="Arial Narrow"/>
          <w:b/>
          <w:sz w:val="22"/>
          <w:szCs w:val="22"/>
        </w:rPr>
        <w:t xml:space="preserve">   Ostreľovacia puška s príslušenstvom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BE0B8F">
        <w:rPr>
          <w:rFonts w:ascii="Arial Narrow" w:hAnsi="Arial Narrow"/>
          <w:b/>
          <w:sz w:val="22"/>
          <w:szCs w:val="22"/>
        </w:rPr>
        <w:tab/>
      </w:r>
      <w:r w:rsidRPr="00BE0FF1">
        <w:rPr>
          <w:rFonts w:ascii="Arial Narrow" w:hAnsi="Arial Narrow"/>
          <w:b/>
          <w:sz w:val="22"/>
          <w:szCs w:val="22"/>
        </w:rPr>
        <w:t>5 ks</w:t>
      </w:r>
    </w:p>
    <w:p w14:paraId="3204DABB" w14:textId="77777777" w:rsidR="00BE0FF1" w:rsidRPr="00BE0FF1" w:rsidRDefault="00BE0FF1" w:rsidP="00BE0FF1">
      <w:pPr>
        <w:pStyle w:val="Odsekzoznamu"/>
        <w:ind w:left="357"/>
        <w:jc w:val="both"/>
        <w:rPr>
          <w:rFonts w:ascii="Arial Narrow" w:hAnsi="Arial Narrow"/>
          <w:b/>
          <w:sz w:val="22"/>
          <w:szCs w:val="22"/>
        </w:rPr>
      </w:pPr>
    </w:p>
    <w:p w14:paraId="7F481631" w14:textId="77777777" w:rsidR="00BE0FF1" w:rsidRPr="00BE0FF1" w:rsidRDefault="00BE0FF1" w:rsidP="0069431F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multikalibrová modulárna opakovacia guľovnica s rotačným odsuvným záverom a výmennými hlavňami</w:t>
      </w:r>
    </w:p>
    <w:p w14:paraId="0B8842FA" w14:textId="77777777" w:rsidR="00BE0FF1" w:rsidRPr="00BE0FF1" w:rsidRDefault="00BE0FF1" w:rsidP="0069431F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kaliber .308 Win a .338 LM</w:t>
      </w:r>
    </w:p>
    <w:p w14:paraId="057E16F6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5143A04D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Technické údaje pušky:</w:t>
      </w:r>
    </w:p>
    <w:p w14:paraId="2A698802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705" w:type="dxa"/>
        <w:tblLook w:val="04A0" w:firstRow="1" w:lastRow="0" w:firstColumn="1" w:lastColumn="0" w:noHBand="0" w:noVBand="1"/>
      </w:tblPr>
      <w:tblGrid>
        <w:gridCol w:w="2522"/>
        <w:gridCol w:w="1559"/>
        <w:gridCol w:w="1418"/>
        <w:gridCol w:w="1559"/>
        <w:gridCol w:w="1525"/>
      </w:tblGrid>
      <w:tr w:rsidR="00BE0FF1" w:rsidRPr="00BE0FF1" w14:paraId="09B0B82D" w14:textId="77777777" w:rsidTr="00645D09">
        <w:tc>
          <w:tcPr>
            <w:tcW w:w="2522" w:type="dxa"/>
          </w:tcPr>
          <w:p w14:paraId="2D938CFE" w14:textId="77777777" w:rsidR="00BE0FF1" w:rsidRPr="00BE0FF1" w:rsidRDefault="00BE0FF1" w:rsidP="00645D09">
            <w:pPr>
              <w:pStyle w:val="Odsekzoznamu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1094C511" w14:textId="77777777" w:rsidR="00BE0FF1" w:rsidRPr="00BE0FF1" w:rsidRDefault="00BE0FF1" w:rsidP="00645D09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0FF1">
              <w:rPr>
                <w:rFonts w:ascii="Arial Narrow" w:hAnsi="Arial Narrow"/>
                <w:sz w:val="22"/>
                <w:szCs w:val="22"/>
              </w:rPr>
              <w:t>V konfigurácii .308 Win</w:t>
            </w:r>
          </w:p>
        </w:tc>
        <w:tc>
          <w:tcPr>
            <w:tcW w:w="3084" w:type="dxa"/>
            <w:gridSpan w:val="2"/>
          </w:tcPr>
          <w:p w14:paraId="3658DA05" w14:textId="77777777" w:rsidR="00BE0FF1" w:rsidRPr="00BE0FF1" w:rsidRDefault="00BE0FF1" w:rsidP="00645D09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0FF1">
              <w:rPr>
                <w:rFonts w:ascii="Arial Narrow" w:hAnsi="Arial Narrow"/>
                <w:sz w:val="22"/>
                <w:szCs w:val="22"/>
              </w:rPr>
              <w:t>V konfigurácii .338 LM</w:t>
            </w:r>
          </w:p>
        </w:tc>
      </w:tr>
      <w:tr w:rsidR="00BE0FF1" w:rsidRPr="00BE0FF1" w14:paraId="79406EE9" w14:textId="77777777" w:rsidTr="00645D09">
        <w:tc>
          <w:tcPr>
            <w:tcW w:w="2522" w:type="dxa"/>
          </w:tcPr>
          <w:p w14:paraId="5B965F54" w14:textId="77777777" w:rsidR="00BE0FF1" w:rsidRPr="00BE0FF1" w:rsidRDefault="00BE0FF1" w:rsidP="00645D09">
            <w:pPr>
              <w:pStyle w:val="Odsekzoznamu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0FF1">
              <w:rPr>
                <w:rFonts w:ascii="Arial Narrow" w:hAnsi="Arial Narrow"/>
                <w:sz w:val="22"/>
                <w:szCs w:val="22"/>
              </w:rPr>
              <w:t>Váha*</w:t>
            </w:r>
          </w:p>
        </w:tc>
        <w:tc>
          <w:tcPr>
            <w:tcW w:w="2977" w:type="dxa"/>
            <w:gridSpan w:val="2"/>
          </w:tcPr>
          <w:p w14:paraId="32D3F035" w14:textId="181C74C5" w:rsidR="00BE0FF1" w:rsidRPr="00BE0FF1" w:rsidRDefault="00F519B0" w:rsidP="00645D09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BE0FF1" w:rsidRPr="00BE0FF1">
              <w:rPr>
                <w:rFonts w:ascii="Arial Narrow" w:hAnsi="Arial Narrow"/>
                <w:sz w:val="22"/>
                <w:szCs w:val="22"/>
              </w:rPr>
              <w:t>ax. 6 200 g</w:t>
            </w:r>
          </w:p>
        </w:tc>
        <w:tc>
          <w:tcPr>
            <w:tcW w:w="3084" w:type="dxa"/>
            <w:gridSpan w:val="2"/>
          </w:tcPr>
          <w:p w14:paraId="07B3012A" w14:textId="3AF2D3DE" w:rsidR="00BE0FF1" w:rsidRPr="00BE0FF1" w:rsidRDefault="00F519B0" w:rsidP="00645D09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BE0FF1" w:rsidRPr="00BE0FF1">
              <w:rPr>
                <w:rFonts w:ascii="Arial Narrow" w:hAnsi="Arial Narrow"/>
                <w:sz w:val="22"/>
                <w:szCs w:val="22"/>
              </w:rPr>
              <w:t>ax. 7 000 g</w:t>
            </w:r>
          </w:p>
        </w:tc>
      </w:tr>
      <w:tr w:rsidR="00BE0FF1" w:rsidRPr="00BE0FF1" w14:paraId="75AC0993" w14:textId="77777777" w:rsidTr="00645D09">
        <w:tc>
          <w:tcPr>
            <w:tcW w:w="2522" w:type="dxa"/>
          </w:tcPr>
          <w:p w14:paraId="37EBEBDD" w14:textId="24F30392" w:rsidR="00BE0FF1" w:rsidRPr="00BE0FF1" w:rsidRDefault="00613B2F" w:rsidP="00645D09">
            <w:pPr>
              <w:pStyle w:val="Odsekzoznamu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celková</w:t>
            </w:r>
          </w:p>
        </w:tc>
        <w:tc>
          <w:tcPr>
            <w:tcW w:w="2977" w:type="dxa"/>
            <w:gridSpan w:val="2"/>
          </w:tcPr>
          <w:p w14:paraId="70C443A4" w14:textId="4B0BA8E3" w:rsidR="00BE0FF1" w:rsidRPr="00BE0FF1" w:rsidRDefault="00F519B0" w:rsidP="00645D09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BE0FF1" w:rsidRPr="00BE0FF1">
              <w:rPr>
                <w:rFonts w:ascii="Arial Narrow" w:hAnsi="Arial Narrow"/>
                <w:sz w:val="22"/>
                <w:szCs w:val="22"/>
              </w:rPr>
              <w:t>ax. 1 150 mm</w:t>
            </w:r>
          </w:p>
        </w:tc>
        <w:tc>
          <w:tcPr>
            <w:tcW w:w="3084" w:type="dxa"/>
            <w:gridSpan w:val="2"/>
          </w:tcPr>
          <w:p w14:paraId="3463D9EC" w14:textId="52640BED" w:rsidR="00BE0FF1" w:rsidRPr="00BE0FF1" w:rsidRDefault="00F519B0" w:rsidP="00645D09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BE0FF1" w:rsidRPr="00BE0FF1">
              <w:rPr>
                <w:rFonts w:ascii="Arial Narrow" w:hAnsi="Arial Narrow"/>
                <w:sz w:val="22"/>
                <w:szCs w:val="22"/>
              </w:rPr>
              <w:t>ax. 1 300 mm</w:t>
            </w:r>
          </w:p>
        </w:tc>
      </w:tr>
      <w:tr w:rsidR="00BE0FF1" w:rsidRPr="00BE0FF1" w14:paraId="723A5B28" w14:textId="77777777" w:rsidTr="00645D09">
        <w:tc>
          <w:tcPr>
            <w:tcW w:w="2522" w:type="dxa"/>
          </w:tcPr>
          <w:p w14:paraId="63F83A3F" w14:textId="42FD097E" w:rsidR="00BE0FF1" w:rsidRPr="00BE0FF1" w:rsidRDefault="00613B2F" w:rsidP="00645D09">
            <w:pPr>
              <w:pStyle w:val="Odsekzoznamu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hlavne</w:t>
            </w:r>
          </w:p>
        </w:tc>
        <w:tc>
          <w:tcPr>
            <w:tcW w:w="1559" w:type="dxa"/>
          </w:tcPr>
          <w:p w14:paraId="44DF67D1" w14:textId="6B5613B1" w:rsidR="00BE0FF1" w:rsidRPr="00BE0FF1" w:rsidRDefault="00F519B0" w:rsidP="00645D09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BE0FF1" w:rsidRPr="00BE0FF1">
              <w:rPr>
                <w:rFonts w:ascii="Arial Narrow" w:hAnsi="Arial Narrow"/>
                <w:sz w:val="22"/>
                <w:szCs w:val="22"/>
              </w:rPr>
              <w:t>in. 505 mm</w:t>
            </w:r>
          </w:p>
        </w:tc>
        <w:tc>
          <w:tcPr>
            <w:tcW w:w="1418" w:type="dxa"/>
          </w:tcPr>
          <w:p w14:paraId="499E8A1A" w14:textId="561B5E1D" w:rsidR="00BE0FF1" w:rsidRPr="00BE0FF1" w:rsidRDefault="00F519B0" w:rsidP="00645D09">
            <w:pPr>
              <w:pStyle w:val="Odsekzoznamu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BE0FF1" w:rsidRPr="00BE0FF1">
              <w:rPr>
                <w:rFonts w:ascii="Arial Narrow" w:hAnsi="Arial Narrow"/>
                <w:sz w:val="22"/>
                <w:szCs w:val="22"/>
              </w:rPr>
              <w:t>ax. 515 mm</w:t>
            </w:r>
          </w:p>
        </w:tc>
        <w:tc>
          <w:tcPr>
            <w:tcW w:w="1559" w:type="dxa"/>
          </w:tcPr>
          <w:p w14:paraId="6224E4BB" w14:textId="6E8C9959" w:rsidR="00BE0FF1" w:rsidRPr="00BE0FF1" w:rsidRDefault="00F519B0" w:rsidP="00645D09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BE0FF1" w:rsidRPr="00BE0FF1">
              <w:rPr>
                <w:rFonts w:ascii="Arial Narrow" w:hAnsi="Arial Narrow"/>
                <w:sz w:val="22"/>
                <w:szCs w:val="22"/>
              </w:rPr>
              <w:t>in. 680 mm</w:t>
            </w:r>
          </w:p>
        </w:tc>
        <w:tc>
          <w:tcPr>
            <w:tcW w:w="1525" w:type="dxa"/>
          </w:tcPr>
          <w:p w14:paraId="3C67B93E" w14:textId="1AA7D159" w:rsidR="00BE0FF1" w:rsidRPr="00BE0FF1" w:rsidRDefault="00F519B0" w:rsidP="00645D09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BE0FF1" w:rsidRPr="00BE0FF1">
              <w:rPr>
                <w:rFonts w:ascii="Arial Narrow" w:hAnsi="Arial Narrow"/>
                <w:sz w:val="22"/>
                <w:szCs w:val="22"/>
              </w:rPr>
              <w:t>ax. 700 mm</w:t>
            </w:r>
          </w:p>
        </w:tc>
      </w:tr>
      <w:tr w:rsidR="00BE0FF1" w:rsidRPr="00BE0FF1" w14:paraId="69ACB369" w14:textId="77777777" w:rsidTr="00645D09">
        <w:tc>
          <w:tcPr>
            <w:tcW w:w="2522" w:type="dxa"/>
          </w:tcPr>
          <w:p w14:paraId="43C8135A" w14:textId="77777777" w:rsidR="00BE0FF1" w:rsidRPr="00BE0FF1" w:rsidRDefault="00BE0FF1" w:rsidP="00645D09">
            <w:pPr>
              <w:pStyle w:val="Odsekzoznamu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0FF1">
              <w:rPr>
                <w:rFonts w:ascii="Arial Narrow" w:hAnsi="Arial Narrow"/>
                <w:sz w:val="22"/>
                <w:szCs w:val="22"/>
              </w:rPr>
              <w:t>Stúpanie vývrtu</w:t>
            </w:r>
          </w:p>
        </w:tc>
        <w:tc>
          <w:tcPr>
            <w:tcW w:w="2977" w:type="dxa"/>
            <w:gridSpan w:val="2"/>
          </w:tcPr>
          <w:p w14:paraId="6D9B4D6B" w14:textId="77777777" w:rsidR="00BE0FF1" w:rsidRPr="00BE0FF1" w:rsidRDefault="00BE0FF1" w:rsidP="00645D09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0FF1">
              <w:rPr>
                <w:rFonts w:ascii="Arial Narrow" w:hAnsi="Arial Narrow"/>
                <w:sz w:val="22"/>
                <w:szCs w:val="22"/>
              </w:rPr>
              <w:t>1/11 alebo 1/12</w:t>
            </w:r>
          </w:p>
        </w:tc>
        <w:tc>
          <w:tcPr>
            <w:tcW w:w="3084" w:type="dxa"/>
            <w:gridSpan w:val="2"/>
          </w:tcPr>
          <w:p w14:paraId="79F5E705" w14:textId="77777777" w:rsidR="00BE0FF1" w:rsidRPr="00BE0FF1" w:rsidRDefault="00BE0FF1" w:rsidP="00645D09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0FF1" w:rsidRPr="00BE0FF1" w14:paraId="23E57A50" w14:textId="77777777" w:rsidTr="00645D09">
        <w:tc>
          <w:tcPr>
            <w:tcW w:w="2522" w:type="dxa"/>
          </w:tcPr>
          <w:p w14:paraId="216BA215" w14:textId="77777777" w:rsidR="00BE0FF1" w:rsidRPr="00BE0FF1" w:rsidRDefault="00BE0FF1" w:rsidP="00645D09">
            <w:pPr>
              <w:pStyle w:val="Odsekzoznamu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0FF1">
              <w:rPr>
                <w:rFonts w:ascii="Arial Narrow" w:hAnsi="Arial Narrow"/>
                <w:sz w:val="22"/>
                <w:szCs w:val="22"/>
              </w:rPr>
              <w:t>Kapacita zásobníka</w:t>
            </w:r>
          </w:p>
        </w:tc>
        <w:tc>
          <w:tcPr>
            <w:tcW w:w="2977" w:type="dxa"/>
            <w:gridSpan w:val="2"/>
          </w:tcPr>
          <w:p w14:paraId="3935B86D" w14:textId="457265FB" w:rsidR="00BE0FF1" w:rsidRPr="00BE0FF1" w:rsidRDefault="00F519B0" w:rsidP="00645D09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BE0FF1" w:rsidRPr="00BE0FF1">
              <w:rPr>
                <w:rFonts w:ascii="Arial Narrow" w:hAnsi="Arial Narrow"/>
                <w:sz w:val="22"/>
                <w:szCs w:val="22"/>
              </w:rPr>
              <w:t>in. 10</w:t>
            </w:r>
          </w:p>
        </w:tc>
        <w:tc>
          <w:tcPr>
            <w:tcW w:w="3084" w:type="dxa"/>
            <w:gridSpan w:val="2"/>
          </w:tcPr>
          <w:p w14:paraId="5CF0FB4C" w14:textId="4EBD3361" w:rsidR="00BE0FF1" w:rsidRPr="00BE0FF1" w:rsidRDefault="00F519B0" w:rsidP="00645D09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BE0FF1" w:rsidRPr="00BE0FF1">
              <w:rPr>
                <w:rFonts w:ascii="Arial Narrow" w:hAnsi="Arial Narrow"/>
                <w:sz w:val="22"/>
                <w:szCs w:val="22"/>
              </w:rPr>
              <w:t>in. 8</w:t>
            </w:r>
          </w:p>
        </w:tc>
      </w:tr>
      <w:tr w:rsidR="00BE0FF1" w:rsidRPr="00BE0FF1" w14:paraId="6F51275B" w14:textId="77777777" w:rsidTr="00645D09">
        <w:tc>
          <w:tcPr>
            <w:tcW w:w="2522" w:type="dxa"/>
          </w:tcPr>
          <w:p w14:paraId="35921186" w14:textId="77777777" w:rsidR="00BE0FF1" w:rsidRPr="00BE0FF1" w:rsidRDefault="00BE0FF1" w:rsidP="00645D09">
            <w:pPr>
              <w:pStyle w:val="Odsekzoznamu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0FF1">
              <w:rPr>
                <w:rFonts w:ascii="Arial Narrow" w:hAnsi="Arial Narrow"/>
                <w:sz w:val="22"/>
                <w:szCs w:val="22"/>
              </w:rPr>
              <w:t>Počet drážok vývrtu</w:t>
            </w:r>
          </w:p>
        </w:tc>
        <w:tc>
          <w:tcPr>
            <w:tcW w:w="6061" w:type="dxa"/>
            <w:gridSpan w:val="4"/>
          </w:tcPr>
          <w:p w14:paraId="3FB71FF1" w14:textId="77777777" w:rsidR="00BE0FF1" w:rsidRPr="00BE0FF1" w:rsidRDefault="00BE0FF1" w:rsidP="00645D09">
            <w:pPr>
              <w:pStyle w:val="Odsekzoznamu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0FF1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BE0FF1" w:rsidRPr="00BE0FF1" w14:paraId="0315EC0E" w14:textId="77777777" w:rsidTr="00645D09">
        <w:tc>
          <w:tcPr>
            <w:tcW w:w="2522" w:type="dxa"/>
          </w:tcPr>
          <w:p w14:paraId="175FC0DA" w14:textId="77777777" w:rsidR="00BE0FF1" w:rsidRPr="00BE0FF1" w:rsidRDefault="00BE0FF1" w:rsidP="00645D09">
            <w:pPr>
              <w:pStyle w:val="Odsekzoznamu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0FF1">
              <w:rPr>
                <w:rFonts w:ascii="Arial Narrow" w:hAnsi="Arial Narrow"/>
                <w:sz w:val="22"/>
                <w:szCs w:val="22"/>
              </w:rPr>
              <w:t>Spúšť</w:t>
            </w:r>
          </w:p>
        </w:tc>
        <w:tc>
          <w:tcPr>
            <w:tcW w:w="6061" w:type="dxa"/>
            <w:gridSpan w:val="4"/>
          </w:tcPr>
          <w:p w14:paraId="4F762929" w14:textId="141C651A" w:rsidR="00BE0FF1" w:rsidRPr="00BE0FF1" w:rsidRDefault="00F519B0" w:rsidP="00645D09">
            <w:pPr>
              <w:pStyle w:val="Odsekzoznamu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BE0FF1" w:rsidRPr="00BE0FF1">
              <w:rPr>
                <w:rFonts w:ascii="Arial Narrow" w:hAnsi="Arial Narrow"/>
                <w:sz w:val="22"/>
                <w:szCs w:val="22"/>
              </w:rPr>
              <w:t>vojpolohová, nastaviteľná</w:t>
            </w:r>
          </w:p>
        </w:tc>
      </w:tr>
    </w:tbl>
    <w:p w14:paraId="7B0D869C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50F21159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*  s prázdnym zásobníkom bez úsťovej brzdy</w:t>
      </w:r>
    </w:p>
    <w:p w14:paraId="71906BDB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4C86994F" w14:textId="77777777" w:rsidR="00BE0FF1" w:rsidRPr="00BE0FF1" w:rsidRDefault="00BE0FF1" w:rsidP="0069431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lastRenderedPageBreak/>
        <w:t>sklopná pažba ramennej opierky s plynule nastaviteľnou pätkou</w:t>
      </w:r>
    </w:p>
    <w:p w14:paraId="62B44324" w14:textId="77777777" w:rsidR="00BE0FF1" w:rsidRPr="00BE0FF1" w:rsidRDefault="00BE0FF1" w:rsidP="0069431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lícnica plynule nastaviteľná stranovo aj výškovo</w:t>
      </w:r>
    </w:p>
    <w:p w14:paraId="388094F2" w14:textId="77777777" w:rsidR="00BE0FF1" w:rsidRPr="00BE0FF1" w:rsidRDefault="00BE0FF1" w:rsidP="0069431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lišty pre uchytenie príslušenstva</w:t>
      </w:r>
      <w:r w:rsidRPr="00BE0FF1">
        <w:rPr>
          <w:rFonts w:ascii="Arial Narrow" w:hAnsi="Arial Narrow"/>
          <w:b/>
          <w:sz w:val="22"/>
          <w:szCs w:val="22"/>
        </w:rPr>
        <w:t xml:space="preserve"> </w:t>
      </w:r>
      <w:r w:rsidRPr="00BE0FF1">
        <w:rPr>
          <w:rFonts w:ascii="Arial Narrow" w:hAnsi="Arial Narrow"/>
          <w:sz w:val="22"/>
          <w:szCs w:val="22"/>
        </w:rPr>
        <w:t>- kovové, dostatočne odolné, zaisťujúce ľahkú, rýchlu a opakovateľnú montáž zameriavačov (zachovanie rektifikácie) a ďalšieho príslušenstva, dolný a horný rail na puzdre záveru a na predpažbí (6 a 12 hod.), v špecifikácii MIL-STD-1913 (STANAG 4694)</w:t>
      </w:r>
    </w:p>
    <w:p w14:paraId="37DECBBA" w14:textId="006210BA" w:rsidR="00BE0FF1" w:rsidRPr="00BE0FF1" w:rsidRDefault="00BE0FF1" w:rsidP="0069431F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horná lišta MIL-STD-1913 (STANAG 4694) (na 12 hod.)</w:t>
      </w:r>
      <w:r w:rsidRPr="00BE0FF1">
        <w:rPr>
          <w:rFonts w:ascii="Arial Narrow" w:hAnsi="Arial Narrow"/>
          <w:b/>
          <w:sz w:val="22"/>
          <w:szCs w:val="22"/>
        </w:rPr>
        <w:t xml:space="preserve"> </w:t>
      </w:r>
      <w:r w:rsidRPr="00BE0FF1">
        <w:rPr>
          <w:rFonts w:ascii="Arial Narrow" w:hAnsi="Arial Narrow"/>
          <w:sz w:val="22"/>
          <w:szCs w:val="22"/>
        </w:rPr>
        <w:t>- na puzdre záveru musí plynule nadväzovať na hornú lištu MIL-STD-1913 (STANAG 4694) na predpažbí, minimálna požadovaná súhrnná dĺžka tejto spojenej lišty MIL-STD-1913 (STANAG 4694) musí s rezervou vytvoriť dostatočný kotviaci priestor pre správnu aplikáciu všetkých na trhu obvykle užívaných zameriavacích systémov a ich konfiguráciu (zameriavače, modulové predsádky), so správnymi rozostupmi  a v správnej polohe pre riadne užívanie a ovládanie, sklon aspoň 20 MOA</w:t>
      </w:r>
    </w:p>
    <w:p w14:paraId="793A60CE" w14:textId="0B1050A7" w:rsidR="00BE0FF1" w:rsidRPr="00BE0FF1" w:rsidRDefault="00BE0FF1" w:rsidP="0069431F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dolná lišta MIL-STD-1913 (STANAG 4694) alebo Key Mod systém, M Lock systém alebo obdobný systém (na 6 hod.) - musí s rezervou umožniť riadne uchytenie dvojnožky</w:t>
      </w:r>
    </w:p>
    <w:p w14:paraId="4FA0AE8E" w14:textId="1B1F2FB8" w:rsidR="00BE0FF1" w:rsidRPr="00BE0FF1" w:rsidRDefault="00BE0FF1" w:rsidP="0069431F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bočné stany na 3. a 9. hod - Key Mod systém, M Lock systém alebo obdobný systém</w:t>
      </w:r>
    </w:p>
    <w:p w14:paraId="625550D4" w14:textId="77777777" w:rsidR="00BE0FF1" w:rsidRPr="00BE0FF1" w:rsidRDefault="00BE0FF1" w:rsidP="0069431F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gumové krytky na MIL-STD-1913 (STANAG 4694) rail</w:t>
      </w:r>
    </w:p>
    <w:p w14:paraId="7E0ACDA6" w14:textId="77777777" w:rsidR="00BE0FF1" w:rsidRPr="00BE0FF1" w:rsidRDefault="00BE0FF1" w:rsidP="0069431F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manuálna poistka  s polohami: a) odistené, b) zaistené</w:t>
      </w:r>
    </w:p>
    <w:p w14:paraId="7F804413" w14:textId="77777777" w:rsidR="00BE0FF1" w:rsidRPr="00BE0FF1" w:rsidRDefault="00BE0FF1" w:rsidP="0069431F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životnosť minimálne 10.000 výstrelov v kalibri 308 Win. s presnosťou 2/3 MOA počas celej životnosti hlavne a 5.000 výstrelov v kalibri 338 LM s presnosťou do 2/3 MOA počas celej životnosti hlavne</w:t>
      </w:r>
    </w:p>
    <w:p w14:paraId="76C086F5" w14:textId="77777777" w:rsidR="00BE0FF1" w:rsidRPr="00BE0FF1" w:rsidRDefault="00BE0FF1" w:rsidP="0069431F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pištoľová rukoväť s vymeniteľnými chrbtami pre individuálne nastavenie úchopu</w:t>
      </w:r>
    </w:p>
    <w:p w14:paraId="53066129" w14:textId="77777777" w:rsidR="00BE0FF1" w:rsidRPr="00BE0FF1" w:rsidRDefault="00BE0FF1" w:rsidP="0069431F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materiál úchopových častí mrazuvzdorný a nárazuvzdorný polymér, alebo iný vysoko odolný materiál,</w:t>
      </w:r>
    </w:p>
    <w:p w14:paraId="36CA3AFC" w14:textId="77777777" w:rsidR="00BE0FF1" w:rsidRPr="00BE0FF1" w:rsidRDefault="00BE0FF1" w:rsidP="0069431F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schránkové zásobníky nabíjané zdola</w:t>
      </w:r>
    </w:p>
    <w:p w14:paraId="0745AE44" w14:textId="77777777" w:rsidR="00BE0FF1" w:rsidRPr="00BE0FF1" w:rsidRDefault="00BE0FF1" w:rsidP="0069431F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úsťová brzda minimálne s dvoma komorami umožňujúca uchytenie moderátora hluku výstrelu</w:t>
      </w:r>
    </w:p>
    <w:p w14:paraId="173B1C94" w14:textId="77777777" w:rsidR="00BE0FF1" w:rsidRPr="00BE0FF1" w:rsidRDefault="00BE0FF1" w:rsidP="0069431F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samostatný moderátor hluku výstrelu pre každý kaliber (2 spolu) s možnosťou uchytenia na úsťovú brzdu  bez nutnosti použitia akýchkoľvek nástrojov</w:t>
      </w:r>
    </w:p>
    <w:p w14:paraId="51C4243E" w14:textId="77777777" w:rsidR="00BE0FF1" w:rsidRPr="00BE0FF1" w:rsidRDefault="00BE0FF1" w:rsidP="0069431F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obal na elimináciu sálajúceho  tepla z moderátora</w:t>
      </w:r>
    </w:p>
    <w:p w14:paraId="6CAF4D7D" w14:textId="77777777" w:rsidR="00BE0FF1" w:rsidRPr="00BE0FF1" w:rsidRDefault="00BE0FF1" w:rsidP="0069431F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ochranný obal na demontovanú hlaveň</w:t>
      </w:r>
    </w:p>
    <w:p w14:paraId="1C3CB4FD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5FF81C0F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Technické údaje moderátorov:</w:t>
      </w:r>
    </w:p>
    <w:p w14:paraId="4C595699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XSpec="center" w:tblpY="90"/>
        <w:tblW w:w="7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5"/>
        <w:gridCol w:w="3045"/>
        <w:gridCol w:w="3061"/>
      </w:tblGrid>
      <w:tr w:rsidR="00BE0FF1" w:rsidRPr="00BE0FF1" w14:paraId="1978FC5A" w14:textId="77777777" w:rsidTr="00645D09"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BFBAF" w14:textId="77777777" w:rsidR="00BE0FF1" w:rsidRPr="00BE0FF1" w:rsidRDefault="00BE0FF1" w:rsidP="00645D09">
            <w:pPr>
              <w:pStyle w:val="Odsekzoznamu"/>
              <w:ind w:left="70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322B8" w14:textId="77777777" w:rsidR="00BE0FF1" w:rsidRPr="00BE0FF1" w:rsidRDefault="00BE0FF1" w:rsidP="00645D09">
            <w:pPr>
              <w:pStyle w:val="Odsekzoznamu"/>
              <w:ind w:left="70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0FF1">
              <w:rPr>
                <w:rFonts w:ascii="Arial Narrow" w:hAnsi="Arial Narrow"/>
                <w:sz w:val="22"/>
                <w:szCs w:val="22"/>
              </w:rPr>
              <w:t>Pre kaliber .308 Win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7C4E3" w14:textId="77777777" w:rsidR="00BE0FF1" w:rsidRPr="00BE0FF1" w:rsidRDefault="00BE0FF1" w:rsidP="00645D09">
            <w:pPr>
              <w:pStyle w:val="Odsekzoznamu"/>
              <w:ind w:left="70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0FF1">
              <w:rPr>
                <w:rFonts w:ascii="Arial Narrow" w:hAnsi="Arial Narrow"/>
                <w:sz w:val="22"/>
                <w:szCs w:val="22"/>
              </w:rPr>
              <w:t>Pre kaliber .338 LM</w:t>
            </w:r>
          </w:p>
        </w:tc>
      </w:tr>
      <w:tr w:rsidR="00BE0FF1" w:rsidRPr="00BE0FF1" w14:paraId="4D332343" w14:textId="77777777" w:rsidTr="00645D09"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5D1E6" w14:textId="77777777" w:rsidR="00BE0FF1" w:rsidRPr="00BE0FF1" w:rsidRDefault="00BE0FF1" w:rsidP="00645D09">
            <w:pPr>
              <w:pStyle w:val="Odsekzoznamu"/>
              <w:ind w:left="70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0FF1">
              <w:rPr>
                <w:rFonts w:ascii="Arial Narrow" w:hAnsi="Arial Narrow"/>
                <w:sz w:val="22"/>
                <w:szCs w:val="22"/>
              </w:rPr>
              <w:t>Váha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25027" w14:textId="057AF3B1" w:rsidR="00BE0FF1" w:rsidRPr="00BE0FF1" w:rsidRDefault="00F519B0" w:rsidP="00645D09">
            <w:pPr>
              <w:pStyle w:val="Odsekzoznamu"/>
              <w:ind w:left="705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BE0FF1" w:rsidRPr="00BE0FF1">
              <w:rPr>
                <w:rFonts w:ascii="Arial Narrow" w:hAnsi="Arial Narrow"/>
                <w:sz w:val="22"/>
                <w:szCs w:val="22"/>
              </w:rPr>
              <w:t>o 550 g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9BBB6" w14:textId="29B95083" w:rsidR="00BE0FF1" w:rsidRPr="00BE0FF1" w:rsidRDefault="00F519B0" w:rsidP="00645D09">
            <w:pPr>
              <w:pStyle w:val="Odsekzoznamu"/>
              <w:ind w:left="705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BE0FF1" w:rsidRPr="00BE0FF1">
              <w:rPr>
                <w:rFonts w:ascii="Arial Narrow" w:hAnsi="Arial Narrow"/>
                <w:sz w:val="22"/>
                <w:szCs w:val="22"/>
              </w:rPr>
              <w:t>o 700 g</w:t>
            </w:r>
          </w:p>
        </w:tc>
      </w:tr>
      <w:tr w:rsidR="00BE0FF1" w:rsidRPr="00BE0FF1" w14:paraId="0993D557" w14:textId="77777777" w:rsidTr="00645D09"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C9BA1" w14:textId="77777777" w:rsidR="00BE0FF1" w:rsidRPr="00BE0FF1" w:rsidRDefault="00BE0FF1" w:rsidP="00645D09">
            <w:pPr>
              <w:pStyle w:val="Odsekzoznamu"/>
              <w:ind w:left="70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0FF1">
              <w:rPr>
                <w:rFonts w:ascii="Arial Narrow" w:hAnsi="Arial Narrow"/>
                <w:sz w:val="22"/>
                <w:szCs w:val="22"/>
              </w:rPr>
              <w:t>Dĺžka</w:t>
            </w:r>
          </w:p>
        </w:tc>
        <w:tc>
          <w:tcPr>
            <w:tcW w:w="61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B449B" w14:textId="0754D3D3" w:rsidR="00BE0FF1" w:rsidRPr="00BE0FF1" w:rsidRDefault="00F519B0" w:rsidP="00645D09">
            <w:pPr>
              <w:pStyle w:val="Odsekzoznamu"/>
              <w:ind w:left="705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BE0FF1" w:rsidRPr="00BE0FF1">
              <w:rPr>
                <w:rFonts w:ascii="Arial Narrow" w:hAnsi="Arial Narrow"/>
                <w:sz w:val="22"/>
                <w:szCs w:val="22"/>
              </w:rPr>
              <w:t>o 200 mm</w:t>
            </w:r>
          </w:p>
        </w:tc>
      </w:tr>
      <w:tr w:rsidR="00BE0FF1" w:rsidRPr="00BE0FF1" w14:paraId="7E36F807" w14:textId="77777777" w:rsidTr="00645D09"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C14B8" w14:textId="77777777" w:rsidR="00BE0FF1" w:rsidRPr="00BE0FF1" w:rsidRDefault="00BE0FF1" w:rsidP="00645D09">
            <w:pPr>
              <w:pStyle w:val="Odsekzoznamu"/>
              <w:ind w:left="70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0FF1">
              <w:rPr>
                <w:rFonts w:ascii="Arial Narrow" w:hAnsi="Arial Narrow"/>
                <w:sz w:val="22"/>
                <w:szCs w:val="22"/>
              </w:rPr>
              <w:t>Priemer</w:t>
            </w:r>
          </w:p>
        </w:tc>
        <w:tc>
          <w:tcPr>
            <w:tcW w:w="61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38D77" w14:textId="5A0EF74F" w:rsidR="00BE0FF1" w:rsidRPr="00BE0FF1" w:rsidRDefault="00F519B0" w:rsidP="00645D09">
            <w:pPr>
              <w:pStyle w:val="Odsekzoznamu"/>
              <w:ind w:left="705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BE0FF1" w:rsidRPr="00BE0FF1">
              <w:rPr>
                <w:rFonts w:ascii="Arial Narrow" w:hAnsi="Arial Narrow"/>
                <w:sz w:val="22"/>
                <w:szCs w:val="22"/>
              </w:rPr>
              <w:t>enej ako 50 mm</w:t>
            </w:r>
          </w:p>
        </w:tc>
      </w:tr>
      <w:tr w:rsidR="00BE0FF1" w:rsidRPr="00BE0FF1" w14:paraId="0FE56F04" w14:textId="77777777" w:rsidTr="00645D09"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610AB" w14:textId="77777777" w:rsidR="00BE0FF1" w:rsidRPr="00BE0FF1" w:rsidRDefault="00BE0FF1" w:rsidP="00645D09">
            <w:pPr>
              <w:pStyle w:val="Odsekzoznamu"/>
              <w:ind w:left="70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0FF1">
              <w:rPr>
                <w:rFonts w:ascii="Arial Narrow" w:hAnsi="Arial Narrow"/>
                <w:sz w:val="22"/>
                <w:szCs w:val="22"/>
              </w:rPr>
              <w:t>Účinnosť</w:t>
            </w:r>
          </w:p>
        </w:tc>
        <w:tc>
          <w:tcPr>
            <w:tcW w:w="61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A27CB" w14:textId="2AE6A131" w:rsidR="00BE0FF1" w:rsidRPr="00BE0FF1" w:rsidRDefault="00F519B0" w:rsidP="00645D09">
            <w:pPr>
              <w:pStyle w:val="Odsekzoznamu"/>
              <w:ind w:left="705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BE0FF1" w:rsidRPr="00BE0FF1">
              <w:rPr>
                <w:rFonts w:ascii="Arial Narrow" w:hAnsi="Arial Narrow"/>
                <w:sz w:val="22"/>
                <w:szCs w:val="22"/>
              </w:rPr>
              <w:t>in. 25 dB</w:t>
            </w:r>
          </w:p>
        </w:tc>
      </w:tr>
      <w:tr w:rsidR="00BE0FF1" w:rsidRPr="00BE0FF1" w14:paraId="73FD0A45" w14:textId="77777777" w:rsidTr="00645D09"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09EE1" w14:textId="77777777" w:rsidR="00BE0FF1" w:rsidRPr="00BE0FF1" w:rsidRDefault="00BE0FF1" w:rsidP="00645D09">
            <w:pPr>
              <w:pStyle w:val="Odsekzoznamu"/>
              <w:ind w:left="70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0FF1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61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C00F2" w14:textId="002EE3BC" w:rsidR="00BE0FF1" w:rsidRPr="00BE0FF1" w:rsidRDefault="00F519B0" w:rsidP="00645D09">
            <w:pPr>
              <w:pStyle w:val="Odsekzoznamu"/>
              <w:ind w:left="705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="00BE0FF1" w:rsidRPr="00BE0FF1">
              <w:rPr>
                <w:rFonts w:ascii="Arial Narrow" w:hAnsi="Arial Narrow"/>
                <w:sz w:val="22"/>
                <w:szCs w:val="22"/>
              </w:rPr>
              <w:t>ehrdzavejúca oceľ</w:t>
            </w:r>
          </w:p>
        </w:tc>
      </w:tr>
    </w:tbl>
    <w:p w14:paraId="4D7FE869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3F03DAFD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11F4E365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7AC4581A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b/>
          <w:bCs/>
          <w:sz w:val="22"/>
          <w:szCs w:val="22"/>
        </w:rPr>
        <w:t xml:space="preserve">   </w:t>
      </w:r>
    </w:p>
    <w:p w14:paraId="5974E969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752B46AB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1843130C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603E6FD3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5654E1E5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38108267" w14:textId="77777777" w:rsidR="00BE0FF1" w:rsidRDefault="00BE0FF1" w:rsidP="00BE0FF1">
      <w:pPr>
        <w:pStyle w:val="Odsekzoznamu"/>
        <w:ind w:left="357"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116AEBC8" w14:textId="0E2E4227" w:rsidR="00BE0FF1" w:rsidRPr="00BE0FF1" w:rsidRDefault="00BE0FF1" w:rsidP="00BE0FF1">
      <w:pPr>
        <w:pStyle w:val="Odsekzoznamu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3.2.   </w:t>
      </w:r>
      <w:r w:rsidRPr="00BE0FF1">
        <w:rPr>
          <w:rFonts w:ascii="Arial Narrow" w:hAnsi="Arial Narrow"/>
          <w:b/>
          <w:bCs/>
          <w:sz w:val="22"/>
          <w:szCs w:val="22"/>
        </w:rPr>
        <w:t>Adaptér na dvojnožku</w:t>
      </w:r>
      <w:r w:rsidRPr="00BE0FF1">
        <w:rPr>
          <w:rFonts w:ascii="Arial Narrow" w:hAnsi="Arial Narrow"/>
          <w:bCs/>
          <w:sz w:val="22"/>
          <w:szCs w:val="22"/>
        </w:rPr>
        <w:t xml:space="preserve"> k ostreľovacej puške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BE0B8F">
        <w:rPr>
          <w:rFonts w:ascii="Arial Narrow" w:hAnsi="Arial Narrow"/>
          <w:bCs/>
          <w:sz w:val="22"/>
          <w:szCs w:val="22"/>
        </w:rPr>
        <w:tab/>
      </w:r>
      <w:r w:rsidRPr="00BE0B8F">
        <w:rPr>
          <w:rFonts w:ascii="Arial Narrow" w:hAnsi="Arial Narrow"/>
          <w:b/>
          <w:bCs/>
          <w:sz w:val="22"/>
          <w:szCs w:val="22"/>
        </w:rPr>
        <w:t>5 ks</w:t>
      </w:r>
    </w:p>
    <w:p w14:paraId="4DE4061C" w14:textId="5DBC7C7D" w:rsidR="00BE0FF1" w:rsidRPr="00BE0FF1" w:rsidRDefault="00BE0FF1" w:rsidP="0069431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upínanie na lištu MIL-STD-1913 (STANAG 4694) alebo Key Mod systém, M Lock systém alebo obdobný systém</w:t>
      </w:r>
      <w:r w:rsidR="00F519B0">
        <w:rPr>
          <w:rFonts w:ascii="Arial Narrow" w:hAnsi="Arial Narrow"/>
          <w:sz w:val="22"/>
          <w:szCs w:val="22"/>
        </w:rPr>
        <w:t xml:space="preserve"> </w:t>
      </w:r>
      <w:r w:rsidRPr="00BE0FF1">
        <w:rPr>
          <w:rFonts w:ascii="Arial Narrow" w:hAnsi="Arial Narrow"/>
          <w:sz w:val="22"/>
          <w:szCs w:val="22"/>
        </w:rPr>
        <w:t xml:space="preserve">- verzia na </w:t>
      </w:r>
      <w:r w:rsidRPr="00BE0FF1">
        <w:rPr>
          <w:rFonts w:ascii="Arial Narrow" w:hAnsi="Arial Narrow"/>
          <w:bCs/>
          <w:sz w:val="22"/>
          <w:szCs w:val="22"/>
        </w:rPr>
        <w:t>6</w:t>
      </w:r>
      <w:r w:rsidRPr="00BE0FF1">
        <w:rPr>
          <w:rFonts w:ascii="Arial Narrow" w:hAnsi="Arial Narrow"/>
          <w:sz w:val="22"/>
          <w:szCs w:val="22"/>
        </w:rPr>
        <w:t xml:space="preserve"> hodinu</w:t>
      </w:r>
    </w:p>
    <w:p w14:paraId="3FCB51B0" w14:textId="54FA49D8" w:rsidR="00BE0FF1" w:rsidRPr="00BE0FF1" w:rsidRDefault="00BE0FF1" w:rsidP="0069431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 xml:space="preserve">odolná konštrukcia pre </w:t>
      </w:r>
      <w:r w:rsidR="00F519B0">
        <w:rPr>
          <w:rFonts w:ascii="Arial Narrow" w:hAnsi="Arial Narrow"/>
          <w:sz w:val="22"/>
          <w:szCs w:val="22"/>
        </w:rPr>
        <w:t>kaliber</w:t>
      </w:r>
      <w:r w:rsidRPr="00BE0FF1">
        <w:rPr>
          <w:rFonts w:ascii="Arial Narrow" w:hAnsi="Arial Narrow"/>
          <w:sz w:val="22"/>
          <w:szCs w:val="22"/>
        </w:rPr>
        <w:t xml:space="preserve"> .338LM</w:t>
      </w:r>
    </w:p>
    <w:p w14:paraId="7609ADE4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6C6105AD" w14:textId="1FAC9C6D" w:rsidR="00BE0FF1" w:rsidRPr="00BE0FF1" w:rsidRDefault="00BE0FF1" w:rsidP="00BE0FF1">
      <w:pPr>
        <w:pStyle w:val="Odsekzoznamu"/>
        <w:ind w:left="360" w:hanging="360"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b/>
          <w:bCs/>
          <w:sz w:val="22"/>
          <w:szCs w:val="22"/>
        </w:rPr>
        <w:t>3.3. Taktická dvojnožka</w:t>
      </w:r>
      <w:r w:rsidRPr="00BE0FF1">
        <w:rPr>
          <w:rFonts w:ascii="Arial Narrow" w:hAnsi="Arial Narrow"/>
          <w:bCs/>
          <w:sz w:val="22"/>
          <w:szCs w:val="22"/>
        </w:rPr>
        <w:t xml:space="preserve"> (Bipod) k ostreľovacej puške</w:t>
      </w:r>
      <w:r w:rsidRPr="00BE0FF1">
        <w:rPr>
          <w:rFonts w:ascii="Arial Narrow" w:hAnsi="Arial Narrow"/>
          <w:bCs/>
          <w:sz w:val="22"/>
          <w:szCs w:val="22"/>
        </w:rPr>
        <w:tab/>
      </w:r>
      <w:r w:rsidRPr="00BE0FF1">
        <w:rPr>
          <w:rFonts w:ascii="Arial Narrow" w:hAnsi="Arial Narrow"/>
          <w:bCs/>
          <w:sz w:val="22"/>
          <w:szCs w:val="22"/>
        </w:rPr>
        <w:tab/>
      </w:r>
      <w:r w:rsidRPr="00BE0FF1">
        <w:rPr>
          <w:rFonts w:ascii="Arial Narrow" w:hAnsi="Arial Narrow"/>
          <w:bCs/>
          <w:sz w:val="22"/>
          <w:szCs w:val="22"/>
        </w:rPr>
        <w:tab/>
      </w:r>
      <w:r w:rsidRPr="00BE0FF1">
        <w:rPr>
          <w:rFonts w:ascii="Arial Narrow" w:hAnsi="Arial Narrow"/>
          <w:bCs/>
          <w:sz w:val="22"/>
          <w:szCs w:val="22"/>
        </w:rPr>
        <w:tab/>
      </w:r>
      <w:r w:rsidR="00B1090E">
        <w:rPr>
          <w:rFonts w:ascii="Arial Narrow" w:hAnsi="Arial Narrow"/>
          <w:bCs/>
          <w:sz w:val="22"/>
          <w:szCs w:val="22"/>
        </w:rPr>
        <w:tab/>
      </w:r>
      <w:r w:rsidR="00B1090E">
        <w:rPr>
          <w:rFonts w:ascii="Arial Narrow" w:hAnsi="Arial Narrow"/>
          <w:bCs/>
          <w:sz w:val="22"/>
          <w:szCs w:val="22"/>
        </w:rPr>
        <w:tab/>
      </w:r>
      <w:r w:rsidR="00BE0B8F">
        <w:rPr>
          <w:rFonts w:ascii="Arial Narrow" w:hAnsi="Arial Narrow"/>
          <w:bCs/>
          <w:sz w:val="22"/>
          <w:szCs w:val="22"/>
        </w:rPr>
        <w:tab/>
      </w:r>
      <w:r w:rsidRPr="00BE0B8F">
        <w:rPr>
          <w:rFonts w:ascii="Arial Narrow" w:hAnsi="Arial Narrow"/>
          <w:b/>
          <w:bCs/>
          <w:sz w:val="22"/>
          <w:szCs w:val="22"/>
        </w:rPr>
        <w:t>5 ks</w:t>
      </w:r>
    </w:p>
    <w:p w14:paraId="6123B5CE" w14:textId="77777777" w:rsidR="00BE0FF1" w:rsidRPr="00BE0FF1" w:rsidRDefault="00BE0FF1" w:rsidP="0069431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upínanie na adaptér na 6 hodine</w:t>
      </w:r>
    </w:p>
    <w:p w14:paraId="320298B2" w14:textId="77777777" w:rsidR="00BE0FF1" w:rsidRPr="00BE0FF1" w:rsidRDefault="00BE0FF1" w:rsidP="0069431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odolná konštrukcia pre ráž .338LM</w:t>
      </w:r>
    </w:p>
    <w:p w14:paraId="28A8BDFB" w14:textId="77777777" w:rsidR="00BE0FF1" w:rsidRPr="00BE0FF1" w:rsidRDefault="00BE0FF1" w:rsidP="0069431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nastaviteľná výška v rozsahu 210-300 mm v minimálne v piatich skokoch (polohách)</w:t>
      </w:r>
    </w:p>
    <w:p w14:paraId="6C8D0D70" w14:textId="77777777" w:rsidR="00BE0FF1" w:rsidRPr="00BE0FF1" w:rsidRDefault="00BE0FF1" w:rsidP="0069431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minimálna šírka 300 mm, maximálna šírka 400 mm</w:t>
      </w:r>
    </w:p>
    <w:p w14:paraId="7A4977EC" w14:textId="77777777" w:rsidR="00BE0FF1" w:rsidRPr="00BE0FF1" w:rsidRDefault="00BE0FF1" w:rsidP="0069431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lastRenderedPageBreak/>
        <w:t>nastavenie uhla nožičiek voči základni zbrane: 0°dopredu od strelca, 45° dopredu od strelca, 90°,  45° dozadu ku strelcovi a 0° dozadu ku strelcovi</w:t>
      </w:r>
    </w:p>
    <w:p w14:paraId="6F8A8AD9" w14:textId="77777777" w:rsidR="00BE0FF1" w:rsidRPr="00BE0FF1" w:rsidRDefault="00BE0FF1" w:rsidP="0069431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s možnosťou stranového nakláňania kvôli nerovnému terénu</w:t>
      </w:r>
    </w:p>
    <w:p w14:paraId="30FD9940" w14:textId="77777777" w:rsidR="00BE0FF1" w:rsidRPr="00BE0FF1" w:rsidRDefault="00BE0FF1" w:rsidP="0069431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montáž, demontáž a obsluha bez potreby akýchkoľvek nástrojov</w:t>
      </w:r>
    </w:p>
    <w:p w14:paraId="0BECEDD1" w14:textId="77777777" w:rsidR="00BE0FF1" w:rsidRPr="00BE0FF1" w:rsidRDefault="00BE0FF1" w:rsidP="0069431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váha do 600 g</w:t>
      </w:r>
    </w:p>
    <w:p w14:paraId="1B6C1BEE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1D784B5C" w14:textId="3BF9B54C" w:rsidR="00BE0FF1" w:rsidRPr="00BE0FF1" w:rsidRDefault="00BE0FF1" w:rsidP="00BE0FF1">
      <w:pPr>
        <w:pStyle w:val="Odsekzoznamu"/>
        <w:ind w:left="360" w:hanging="36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BE0FF1">
        <w:rPr>
          <w:rFonts w:ascii="Arial Narrow" w:hAnsi="Arial Narrow"/>
          <w:b/>
          <w:bCs/>
          <w:sz w:val="22"/>
          <w:szCs w:val="22"/>
        </w:rPr>
        <w:t>Zameriavací puškohľad</w:t>
      </w:r>
      <w:r w:rsidRPr="00BE0FF1">
        <w:rPr>
          <w:rFonts w:ascii="Arial Narrow" w:hAnsi="Arial Narrow"/>
          <w:bCs/>
          <w:sz w:val="22"/>
          <w:szCs w:val="22"/>
        </w:rPr>
        <w:t xml:space="preserve"> s príslušenstvom </w:t>
      </w:r>
      <w:r w:rsidRPr="00BE0FF1">
        <w:rPr>
          <w:rFonts w:ascii="Arial Narrow" w:hAnsi="Arial Narrow"/>
          <w:sz w:val="22"/>
          <w:szCs w:val="22"/>
        </w:rPr>
        <w:t>k ostreľovacej puške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BE0B8F">
        <w:rPr>
          <w:rFonts w:ascii="Arial Narrow" w:hAnsi="Arial Narrow"/>
          <w:sz w:val="22"/>
          <w:szCs w:val="22"/>
        </w:rPr>
        <w:tab/>
      </w:r>
      <w:r w:rsidRPr="00BE0B8F">
        <w:rPr>
          <w:rFonts w:ascii="Arial Narrow" w:hAnsi="Arial Narrow"/>
          <w:b/>
          <w:sz w:val="22"/>
          <w:szCs w:val="22"/>
        </w:rPr>
        <w:t>5 ks</w:t>
      </w:r>
    </w:p>
    <w:p w14:paraId="2AEFD05B" w14:textId="2B2FA049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plynule nastaviteľné priblíženie v</w:t>
      </w:r>
      <w:r w:rsidR="00FB0B3B">
        <w:rPr>
          <w:rFonts w:ascii="Arial Narrow" w:hAnsi="Arial Narrow"/>
          <w:sz w:val="22"/>
          <w:szCs w:val="22"/>
        </w:rPr>
        <w:t> </w:t>
      </w:r>
      <w:r w:rsidRPr="00BE0FF1">
        <w:rPr>
          <w:rFonts w:ascii="Arial Narrow" w:hAnsi="Arial Narrow"/>
          <w:sz w:val="22"/>
          <w:szCs w:val="22"/>
        </w:rPr>
        <w:t>rozsahu</w:t>
      </w:r>
      <w:r w:rsidR="00FB0B3B">
        <w:rPr>
          <w:rFonts w:ascii="Arial Narrow" w:hAnsi="Arial Narrow"/>
          <w:sz w:val="22"/>
          <w:szCs w:val="22"/>
        </w:rPr>
        <w:t xml:space="preserve"> minimálne </w:t>
      </w:r>
      <w:r w:rsidRPr="00BE0FF1">
        <w:rPr>
          <w:rFonts w:ascii="Arial Narrow" w:hAnsi="Arial Narrow"/>
          <w:sz w:val="22"/>
          <w:szCs w:val="22"/>
        </w:rPr>
        <w:t xml:space="preserve"> 3-32</w:t>
      </w:r>
    </w:p>
    <w:p w14:paraId="4D18F4EC" w14:textId="77777777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spodná hodnota priblíženia musí byť max. 4 kvôli vyhovujúcej ostrosti pri použití termo predsádky a infra predsádky</w:t>
      </w:r>
    </w:p>
    <w:p w14:paraId="5178CE9C" w14:textId="77777777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priemer šošovky objektívu min. 50 mm</w:t>
      </w:r>
    </w:p>
    <w:p w14:paraId="229B1E73" w14:textId="77777777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priemer tubusu min. 30 mm</w:t>
      </w:r>
    </w:p>
    <w:p w14:paraId="33EBEB35" w14:textId="77777777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nastaviteľná paralaxa min. od 50 m</w:t>
      </w:r>
    </w:p>
    <w:p w14:paraId="7CAB2A64" w14:textId="77777777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nastaviteľné prisvietenie zámernej osnovy</w:t>
      </w:r>
    </w:p>
    <w:p w14:paraId="4D862BDF" w14:textId="77777777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rozsah výškovej korekcie min. 26 MRAD</w:t>
      </w:r>
    </w:p>
    <w:p w14:paraId="2F4DF96E" w14:textId="77777777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rozsah stranovej korekcie min. 20 MRAD</w:t>
      </w:r>
    </w:p>
    <w:p w14:paraId="5D66CE9F" w14:textId="77777777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hodnota 1 kliku 0,1 MRAD (1 cm)</w:t>
      </w:r>
    </w:p>
    <w:p w14:paraId="4C11858C" w14:textId="77777777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zorné pole na 100 m pri minimálnom zväčšení: min. 8 m</w:t>
      </w:r>
    </w:p>
    <w:p w14:paraId="573D3941" w14:textId="77777777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zorné pole na 100 m pri maximálnom zväčšení: min. 1,4 m</w:t>
      </w:r>
    </w:p>
    <w:p w14:paraId="62CA53F1" w14:textId="77777777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celková dĺžka (bez slnečnej clony a krytiek) do 400 mm</w:t>
      </w:r>
    </w:p>
    <w:p w14:paraId="070342E2" w14:textId="77777777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hmotnosť do 1.000 g</w:t>
      </w:r>
    </w:p>
    <w:p w14:paraId="23299505" w14:textId="77777777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vodotesnosť do 20 m</w:t>
      </w:r>
    </w:p>
    <w:p w14:paraId="0D46AE25" w14:textId="77777777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krytky na objektív a okulár</w:t>
      </w:r>
    </w:p>
    <w:p w14:paraId="6B93864C" w14:textId="77777777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slnečná clona</w:t>
      </w:r>
    </w:p>
    <w:p w14:paraId="15940F0B" w14:textId="77777777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antireflexná mriežka zabraňujúca odlesku svetla od šošovky objektívu (killflash)</w:t>
      </w:r>
    </w:p>
    <w:p w14:paraId="6C11CF2B" w14:textId="77777777" w:rsidR="00BE0FF1" w:rsidRPr="00BE0FF1" w:rsidRDefault="00BE0FF1" w:rsidP="0069431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pozáručný servis od predajcu na dobu 10 rokov</w:t>
      </w:r>
    </w:p>
    <w:p w14:paraId="02458AFA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40F15117" w14:textId="75AD0B2F" w:rsidR="00BE0FF1" w:rsidRPr="00BE0FF1" w:rsidRDefault="00BE0FF1" w:rsidP="00BE0FF1">
      <w:pPr>
        <w:pStyle w:val="Odsekzoznamu"/>
        <w:ind w:left="360" w:hanging="360"/>
        <w:jc w:val="both"/>
        <w:rPr>
          <w:rFonts w:ascii="Arial Narrow" w:hAnsi="Arial Narrow"/>
          <w:bCs/>
          <w:sz w:val="22"/>
          <w:szCs w:val="22"/>
        </w:rPr>
      </w:pPr>
      <w:r w:rsidRPr="00BE0FF1">
        <w:rPr>
          <w:rFonts w:ascii="Arial Narrow" w:hAnsi="Arial Narrow"/>
          <w:b/>
          <w:bCs/>
          <w:sz w:val="22"/>
          <w:szCs w:val="22"/>
        </w:rPr>
        <w:t>3.5. Taktická montáž</w:t>
      </w:r>
      <w:r w:rsidRPr="00BE0FF1">
        <w:rPr>
          <w:rFonts w:ascii="Arial Narrow" w:hAnsi="Arial Narrow"/>
          <w:bCs/>
          <w:sz w:val="22"/>
          <w:szCs w:val="22"/>
        </w:rPr>
        <w:t xml:space="preserve"> na uchytenie zameriavacieho puškohľadu </w:t>
      </w:r>
      <w:r w:rsidRPr="00BE0FF1">
        <w:rPr>
          <w:rFonts w:ascii="Arial Narrow" w:hAnsi="Arial Narrow"/>
          <w:sz w:val="22"/>
          <w:szCs w:val="22"/>
        </w:rPr>
        <w:t>k ostreľovacej puške</w:t>
      </w:r>
      <w:r w:rsidRPr="00BE0FF1">
        <w:rPr>
          <w:rFonts w:ascii="Arial Narrow" w:hAnsi="Arial Narrow"/>
          <w:sz w:val="22"/>
          <w:szCs w:val="22"/>
        </w:rPr>
        <w:tab/>
      </w:r>
      <w:r w:rsidRPr="00BE0FF1">
        <w:rPr>
          <w:rFonts w:ascii="Arial Narrow" w:hAnsi="Arial Narrow"/>
          <w:sz w:val="22"/>
          <w:szCs w:val="22"/>
        </w:rPr>
        <w:tab/>
        <w:t xml:space="preserve">  </w:t>
      </w:r>
      <w:r w:rsidR="00BE0B8F">
        <w:rPr>
          <w:rFonts w:ascii="Arial Narrow" w:hAnsi="Arial Narrow"/>
          <w:sz w:val="22"/>
          <w:szCs w:val="22"/>
        </w:rPr>
        <w:tab/>
      </w:r>
      <w:r w:rsidRPr="00BE0B8F">
        <w:rPr>
          <w:rFonts w:ascii="Arial Narrow" w:hAnsi="Arial Narrow"/>
          <w:b/>
          <w:sz w:val="22"/>
          <w:szCs w:val="22"/>
        </w:rPr>
        <w:t>5 ks</w:t>
      </w:r>
    </w:p>
    <w:p w14:paraId="04C0C903" w14:textId="77777777" w:rsidR="00BE0FF1" w:rsidRPr="00BE0FF1" w:rsidRDefault="00BE0FF1" w:rsidP="0069431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jednodielne vyhotovenie</w:t>
      </w:r>
    </w:p>
    <w:p w14:paraId="72EC208C" w14:textId="77777777" w:rsidR="00BE0FF1" w:rsidRPr="00BE0FF1" w:rsidRDefault="00BE0FF1" w:rsidP="0069431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uchytenie na  lištu  MIL-STD-1913 (STANAG 4694)</w:t>
      </w:r>
    </w:p>
    <w:p w14:paraId="67A99E5B" w14:textId="77777777" w:rsidR="00BE0FF1" w:rsidRPr="00BE0FF1" w:rsidRDefault="00BE0FF1" w:rsidP="0069431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možnosť uchytenia kolimátora</w:t>
      </w:r>
    </w:p>
    <w:p w14:paraId="712D00DE" w14:textId="77777777" w:rsidR="00BE0FF1" w:rsidRPr="00BE0FF1" w:rsidRDefault="00BE0FF1" w:rsidP="0069431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vodováha</w:t>
      </w:r>
    </w:p>
    <w:p w14:paraId="66872F7F" w14:textId="77777777" w:rsidR="00BE0FF1" w:rsidRPr="00BE0FF1" w:rsidRDefault="00BE0FF1" w:rsidP="0069431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náklonomer</w:t>
      </w:r>
    </w:p>
    <w:p w14:paraId="6B35F5DF" w14:textId="77777777" w:rsidR="00BE0FF1" w:rsidRPr="00BE0FF1" w:rsidRDefault="00BE0FF1" w:rsidP="0069431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celkový sklon optickej sústavy (rail na zbrani plus montáž) 40 MOA</w:t>
      </w:r>
    </w:p>
    <w:p w14:paraId="10266AF2" w14:textId="77777777" w:rsidR="00BE0FF1" w:rsidRPr="00BE0FF1" w:rsidRDefault="00BE0FF1" w:rsidP="0069431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ďalšie parametre (sklon, priemer krúžkov, výška krúžkov) je možné upresniť až po vybratí pušky a zameriavacieho puškohľadu</w:t>
      </w:r>
    </w:p>
    <w:p w14:paraId="2CE16E01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5F45D6A8" w14:textId="44128D94" w:rsidR="00BE0FF1" w:rsidRPr="00BE0FF1" w:rsidRDefault="00BE0FF1" w:rsidP="00BE0FF1">
      <w:pPr>
        <w:pStyle w:val="Odsekzoznamu"/>
        <w:ind w:left="360" w:hanging="360"/>
        <w:jc w:val="both"/>
        <w:rPr>
          <w:rFonts w:ascii="Arial Narrow" w:hAnsi="Arial Narrow"/>
          <w:bCs/>
          <w:sz w:val="22"/>
          <w:szCs w:val="22"/>
        </w:rPr>
      </w:pPr>
      <w:r w:rsidRPr="00BE0FF1">
        <w:rPr>
          <w:rFonts w:ascii="Arial Narrow" w:hAnsi="Arial Narrow"/>
          <w:b/>
          <w:bCs/>
          <w:sz w:val="22"/>
          <w:szCs w:val="22"/>
        </w:rPr>
        <w:t>3.6. Nočný zameriavač</w:t>
      </w:r>
      <w:r w:rsidRPr="00BE0FF1">
        <w:rPr>
          <w:rFonts w:ascii="Arial Narrow" w:hAnsi="Arial Narrow"/>
          <w:bCs/>
          <w:sz w:val="22"/>
          <w:szCs w:val="22"/>
        </w:rPr>
        <w:t xml:space="preserve"> na ostreľovaciu pušku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BE0B8F">
        <w:rPr>
          <w:rFonts w:ascii="Arial Narrow" w:hAnsi="Arial Narrow"/>
          <w:bCs/>
          <w:sz w:val="22"/>
          <w:szCs w:val="22"/>
        </w:rPr>
        <w:tab/>
      </w:r>
      <w:r w:rsidRPr="00BE0B8F">
        <w:rPr>
          <w:rFonts w:ascii="Arial Narrow" w:hAnsi="Arial Narrow"/>
          <w:b/>
          <w:bCs/>
          <w:sz w:val="22"/>
          <w:szCs w:val="22"/>
        </w:rPr>
        <w:t>2 ks</w:t>
      </w:r>
    </w:p>
    <w:p w14:paraId="1548D103" w14:textId="77777777" w:rsidR="00BE0FF1" w:rsidRPr="00BE0FF1" w:rsidRDefault="00BE0FF1" w:rsidP="0069431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typ: predsádka</w:t>
      </w:r>
    </w:p>
    <w:p w14:paraId="25871BBC" w14:textId="77777777" w:rsidR="00BE0FF1" w:rsidRPr="00BE0FF1" w:rsidRDefault="00BE0FF1" w:rsidP="0069431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generácia 3+ a viac</w:t>
      </w:r>
    </w:p>
    <w:p w14:paraId="4B3FC540" w14:textId="77777777" w:rsidR="00BE0FF1" w:rsidRPr="00BE0FF1" w:rsidRDefault="00BE0FF1" w:rsidP="0069431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uchytenie na lištu MIL-STD-1913 (STANAG 4694)</w:t>
      </w:r>
    </w:p>
    <w:p w14:paraId="687F0CCD" w14:textId="77777777" w:rsidR="00BE0FF1" w:rsidRPr="00BE0FF1" w:rsidRDefault="00BE0FF1" w:rsidP="0069431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presné parametre je možné upresniť až po praktickom otestovaní na zbrani a so zameriavacím puškohľadom v požadovanej špecifikácii, aby sa predišlo nevhodnému výberu</w:t>
      </w:r>
    </w:p>
    <w:p w14:paraId="6D1B0B88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4196524C" w14:textId="16CE4E52" w:rsidR="00BE0FF1" w:rsidRPr="00BE0FF1" w:rsidRDefault="00BE0FF1" w:rsidP="00BE0FF1">
      <w:pPr>
        <w:pStyle w:val="Odsekzoznamu"/>
        <w:ind w:left="360" w:hanging="360"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b/>
          <w:bCs/>
          <w:sz w:val="22"/>
          <w:szCs w:val="22"/>
        </w:rPr>
        <w:t>3.7. Laserový značkovač</w:t>
      </w:r>
      <w:r w:rsidRPr="00BE0FF1">
        <w:rPr>
          <w:rFonts w:ascii="Arial Narrow" w:hAnsi="Arial Narrow"/>
          <w:bCs/>
          <w:sz w:val="22"/>
          <w:szCs w:val="22"/>
        </w:rPr>
        <w:t xml:space="preserve"> k ostreľovacej puške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Pr="00BE0FF1">
        <w:rPr>
          <w:rFonts w:ascii="Arial Narrow" w:hAnsi="Arial Narrow"/>
          <w:bCs/>
          <w:sz w:val="22"/>
          <w:szCs w:val="22"/>
        </w:rPr>
        <w:t xml:space="preserve">  </w:t>
      </w:r>
      <w:r w:rsidR="00BE0B8F">
        <w:rPr>
          <w:rFonts w:ascii="Arial Narrow" w:hAnsi="Arial Narrow"/>
          <w:bCs/>
          <w:sz w:val="22"/>
          <w:szCs w:val="22"/>
        </w:rPr>
        <w:tab/>
      </w:r>
      <w:r w:rsidRPr="00BE0B8F">
        <w:rPr>
          <w:rFonts w:ascii="Arial Narrow" w:hAnsi="Arial Narrow"/>
          <w:b/>
          <w:bCs/>
          <w:sz w:val="22"/>
          <w:szCs w:val="22"/>
        </w:rPr>
        <w:t>2 ks</w:t>
      </w:r>
    </w:p>
    <w:p w14:paraId="3EE00B0C" w14:textId="77777777" w:rsidR="00BE0FF1" w:rsidRPr="00BE0FF1" w:rsidRDefault="00BE0FF1" w:rsidP="0069431F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činnosť vo viditeľnom aj neviditeľnom (infrared) spektre</w:t>
      </w:r>
    </w:p>
    <w:p w14:paraId="3414923E" w14:textId="77777777" w:rsidR="00BE0FF1" w:rsidRPr="00BE0FF1" w:rsidRDefault="00BE0FF1" w:rsidP="0069431F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uchytenie na lištu MIL-STD-1913 (STANAG 4694)</w:t>
      </w:r>
    </w:p>
    <w:p w14:paraId="143B27EC" w14:textId="77777777" w:rsidR="00BE0FF1" w:rsidRPr="00BE0FF1" w:rsidRDefault="00BE0FF1" w:rsidP="0069431F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vzdialená spúšť</w:t>
      </w:r>
    </w:p>
    <w:p w14:paraId="3C774294" w14:textId="77777777" w:rsidR="00BE0FF1" w:rsidRPr="00BE0FF1" w:rsidRDefault="00BE0FF1" w:rsidP="0069431F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rozptyl lúča 0,5 MOA</w:t>
      </w:r>
    </w:p>
    <w:p w14:paraId="46420A4C" w14:textId="77777777" w:rsidR="00BE0FF1" w:rsidRPr="00BE0FF1" w:rsidRDefault="00BE0FF1" w:rsidP="0069431F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možnosť vypnúť alebo stmievať kontrolku činnosti</w:t>
      </w:r>
    </w:p>
    <w:p w14:paraId="6E91D9FA" w14:textId="77777777" w:rsidR="00BE0FF1" w:rsidRPr="00BE0FF1" w:rsidRDefault="00BE0FF1" w:rsidP="0069431F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napájanie vymeniteľným zdrojom</w:t>
      </w:r>
    </w:p>
    <w:p w14:paraId="6C6439E3" w14:textId="77777777" w:rsidR="00BE0FF1" w:rsidRPr="00BE0FF1" w:rsidRDefault="00BE0FF1" w:rsidP="0069431F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lastRenderedPageBreak/>
        <w:t>ochranný obal</w:t>
      </w:r>
    </w:p>
    <w:p w14:paraId="5C0DB339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14A171FE" w14:textId="039F5451" w:rsidR="00BE0FF1" w:rsidRPr="00BE0FF1" w:rsidRDefault="00BE0FF1" w:rsidP="00BE0FF1">
      <w:pPr>
        <w:pStyle w:val="Odsekzoznamu"/>
        <w:ind w:left="360" w:hanging="360"/>
        <w:jc w:val="both"/>
        <w:rPr>
          <w:rFonts w:ascii="Arial Narrow" w:hAnsi="Arial Narrow"/>
          <w:bCs/>
          <w:sz w:val="22"/>
          <w:szCs w:val="22"/>
        </w:rPr>
      </w:pPr>
      <w:r w:rsidRPr="00BE0FF1">
        <w:rPr>
          <w:rFonts w:ascii="Arial Narrow" w:hAnsi="Arial Narrow"/>
          <w:b/>
          <w:bCs/>
          <w:sz w:val="22"/>
          <w:szCs w:val="22"/>
        </w:rPr>
        <w:t xml:space="preserve">3.8 Popruh </w:t>
      </w:r>
      <w:r w:rsidRPr="00BE0FF1">
        <w:rPr>
          <w:rFonts w:ascii="Arial Narrow" w:hAnsi="Arial Narrow"/>
          <w:b/>
          <w:sz w:val="22"/>
          <w:szCs w:val="22"/>
        </w:rPr>
        <w:t>k ostreľovacej puške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BE0B8F">
        <w:rPr>
          <w:rFonts w:ascii="Arial Narrow" w:hAnsi="Arial Narrow"/>
          <w:sz w:val="22"/>
          <w:szCs w:val="22"/>
        </w:rPr>
        <w:tab/>
      </w:r>
      <w:r w:rsidRPr="00BE0B8F">
        <w:rPr>
          <w:rFonts w:ascii="Arial Narrow" w:hAnsi="Arial Narrow"/>
          <w:b/>
          <w:sz w:val="22"/>
          <w:szCs w:val="22"/>
        </w:rPr>
        <w:t>4 ks</w:t>
      </w:r>
      <w:r w:rsidRPr="00BE0FF1">
        <w:rPr>
          <w:rFonts w:ascii="Arial Narrow" w:hAnsi="Arial Narrow"/>
          <w:sz w:val="22"/>
          <w:szCs w:val="22"/>
        </w:rPr>
        <w:tab/>
      </w:r>
    </w:p>
    <w:p w14:paraId="109EE06A" w14:textId="77777777" w:rsidR="00BE0FF1" w:rsidRPr="00BE0FF1" w:rsidRDefault="00BE0FF1" w:rsidP="0069431F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rýchlo nastaviteľný jednou rukou</w:t>
      </w:r>
    </w:p>
    <w:p w14:paraId="3A13EC65" w14:textId="77777777" w:rsidR="00BE0FF1" w:rsidRPr="00BE0FF1" w:rsidRDefault="00BE0FF1" w:rsidP="0069431F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kovové alebo plastové pracky</w:t>
      </w:r>
    </w:p>
    <w:p w14:paraId="2960A6C6" w14:textId="3E24AAD9" w:rsidR="00BE0FF1" w:rsidRPr="00BE0FF1" w:rsidRDefault="00BE0FF1" w:rsidP="0069431F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kovové oká (</w:t>
      </w:r>
      <w:r w:rsidR="00B1090E">
        <w:rPr>
          <w:rFonts w:ascii="Arial Narrow" w:hAnsi="Arial Narrow"/>
          <w:sz w:val="22"/>
          <w:szCs w:val="22"/>
        </w:rPr>
        <w:t xml:space="preserve">napr. </w:t>
      </w:r>
      <w:r w:rsidRPr="00BE0FF1">
        <w:rPr>
          <w:rFonts w:ascii="Arial Narrow" w:hAnsi="Arial Narrow"/>
          <w:sz w:val="22"/>
          <w:szCs w:val="22"/>
        </w:rPr>
        <w:t>Push Button Swivel) na koncoch popruhov</w:t>
      </w:r>
    </w:p>
    <w:p w14:paraId="7BEAC9BA" w14:textId="77777777" w:rsidR="00BE0FF1" w:rsidRPr="00BE0FF1" w:rsidRDefault="00BE0FF1" w:rsidP="00BE0FF1">
      <w:pPr>
        <w:pStyle w:val="Odsekzoznamu"/>
        <w:jc w:val="both"/>
        <w:rPr>
          <w:rFonts w:ascii="Arial Narrow" w:hAnsi="Arial Narrow"/>
          <w:sz w:val="22"/>
          <w:szCs w:val="22"/>
        </w:rPr>
      </w:pPr>
    </w:p>
    <w:p w14:paraId="7949CF91" w14:textId="49FBEBBC" w:rsidR="00BE0FF1" w:rsidRPr="00BE0FF1" w:rsidRDefault="00BE0FF1" w:rsidP="00BE0FF1">
      <w:pPr>
        <w:pStyle w:val="Odsekzoznamu"/>
        <w:ind w:left="360" w:hanging="360"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b/>
          <w:bCs/>
          <w:sz w:val="22"/>
          <w:szCs w:val="22"/>
        </w:rPr>
        <w:t>3.9. Chránič puškohľadu a ústia hlavne</w:t>
      </w:r>
      <w:r w:rsidRPr="00BE0FF1">
        <w:rPr>
          <w:rFonts w:ascii="Arial Narrow" w:hAnsi="Arial Narrow"/>
          <w:bCs/>
          <w:sz w:val="22"/>
          <w:szCs w:val="22"/>
        </w:rPr>
        <w:t xml:space="preserve"> k ostreľovacej puške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BE0B8F">
        <w:rPr>
          <w:rFonts w:ascii="Arial Narrow" w:hAnsi="Arial Narrow"/>
          <w:bCs/>
          <w:sz w:val="22"/>
          <w:szCs w:val="22"/>
        </w:rPr>
        <w:tab/>
      </w:r>
      <w:r w:rsidRPr="00BE0B8F">
        <w:rPr>
          <w:rFonts w:ascii="Arial Narrow" w:hAnsi="Arial Narrow"/>
          <w:b/>
          <w:bCs/>
          <w:sz w:val="22"/>
          <w:szCs w:val="22"/>
        </w:rPr>
        <w:t>4</w:t>
      </w:r>
      <w:r w:rsidR="00BE0B8F">
        <w:rPr>
          <w:rFonts w:ascii="Arial Narrow" w:hAnsi="Arial Narrow"/>
          <w:b/>
          <w:bCs/>
          <w:sz w:val="22"/>
          <w:szCs w:val="22"/>
        </w:rPr>
        <w:t xml:space="preserve"> </w:t>
      </w:r>
      <w:r w:rsidRPr="00BE0B8F">
        <w:rPr>
          <w:rFonts w:ascii="Arial Narrow" w:hAnsi="Arial Narrow"/>
          <w:b/>
          <w:bCs/>
          <w:sz w:val="22"/>
          <w:szCs w:val="22"/>
        </w:rPr>
        <w:t>ks</w:t>
      </w:r>
    </w:p>
    <w:p w14:paraId="1FACD634" w14:textId="77777777" w:rsidR="00BE0FF1" w:rsidRPr="00BE0FF1" w:rsidRDefault="00BE0FF1" w:rsidP="0069431F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polstrovaný</w:t>
      </w:r>
    </w:p>
    <w:p w14:paraId="44A24B5A" w14:textId="77777777" w:rsidR="00BE0FF1" w:rsidRPr="00BE0FF1" w:rsidRDefault="00BE0FF1" w:rsidP="0069431F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rukoväť na prenášanie</w:t>
      </w:r>
    </w:p>
    <w:p w14:paraId="213199F5" w14:textId="77777777" w:rsidR="00BE0FF1" w:rsidRPr="00BE0FF1" w:rsidRDefault="00BE0FF1" w:rsidP="0069431F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nastaviteľný pre rôznu dĺžku puškohľadu</w:t>
      </w:r>
    </w:p>
    <w:p w14:paraId="06EC12D1" w14:textId="77777777" w:rsidR="00BE0FF1" w:rsidRPr="00BE0FF1" w:rsidRDefault="00BE0FF1" w:rsidP="0069431F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nastaviteľný pre rôznu dĺžku hlavne</w:t>
      </w:r>
    </w:p>
    <w:p w14:paraId="299A81FE" w14:textId="77777777" w:rsidR="00BE0FF1" w:rsidRPr="00BE0FF1" w:rsidRDefault="00BE0FF1" w:rsidP="0069431F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3 popruhy na uchytenie k zbrani</w:t>
      </w:r>
    </w:p>
    <w:p w14:paraId="2779AB3E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01AB2552" w14:textId="608F5EC4" w:rsidR="00BE0FF1" w:rsidRPr="00BE0FF1" w:rsidRDefault="00BE0FF1" w:rsidP="00BE0FF1">
      <w:pPr>
        <w:pStyle w:val="Odsekzoznamu"/>
        <w:ind w:left="360" w:hanging="360"/>
        <w:jc w:val="both"/>
        <w:rPr>
          <w:rFonts w:ascii="Arial Narrow" w:hAnsi="Arial Narrow"/>
          <w:bCs/>
          <w:sz w:val="22"/>
          <w:szCs w:val="22"/>
        </w:rPr>
      </w:pPr>
      <w:r w:rsidRPr="00BE0FF1">
        <w:rPr>
          <w:rFonts w:ascii="Arial Narrow" w:hAnsi="Arial Narrow"/>
          <w:b/>
          <w:bCs/>
          <w:sz w:val="22"/>
          <w:szCs w:val="22"/>
        </w:rPr>
        <w:t>3.10. Mäkké prenosné puzdro</w:t>
      </w:r>
      <w:r w:rsidRPr="00BE0FF1">
        <w:rPr>
          <w:rFonts w:ascii="Arial Narrow" w:hAnsi="Arial Narrow"/>
          <w:bCs/>
          <w:sz w:val="22"/>
          <w:szCs w:val="22"/>
        </w:rPr>
        <w:t xml:space="preserve"> </w:t>
      </w:r>
      <w:r w:rsidRPr="00BE0FF1">
        <w:rPr>
          <w:rFonts w:ascii="Arial Narrow" w:hAnsi="Arial Narrow"/>
          <w:sz w:val="22"/>
          <w:szCs w:val="22"/>
        </w:rPr>
        <w:t>k ostreľovacej puške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BE0B8F">
        <w:rPr>
          <w:rFonts w:ascii="Arial Narrow" w:hAnsi="Arial Narrow"/>
          <w:sz w:val="22"/>
          <w:szCs w:val="22"/>
        </w:rPr>
        <w:tab/>
      </w:r>
      <w:r w:rsidRPr="00BE0B8F">
        <w:rPr>
          <w:rFonts w:ascii="Arial Narrow" w:hAnsi="Arial Narrow"/>
          <w:b/>
          <w:sz w:val="22"/>
          <w:szCs w:val="22"/>
        </w:rPr>
        <w:t>4 k</w:t>
      </w:r>
      <w:r w:rsidRPr="00BE0FF1">
        <w:rPr>
          <w:rFonts w:ascii="Arial Narrow" w:hAnsi="Arial Narrow"/>
          <w:sz w:val="22"/>
          <w:szCs w:val="22"/>
        </w:rPr>
        <w:t>s</w:t>
      </w:r>
    </w:p>
    <w:p w14:paraId="1DC36C52" w14:textId="500CB4FB" w:rsidR="00BE0FF1" w:rsidRPr="00BE0FF1" w:rsidRDefault="00BE0FF1" w:rsidP="0069431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 xml:space="preserve">materiál: </w:t>
      </w:r>
      <w:r w:rsidR="00B1090E">
        <w:rPr>
          <w:rFonts w:ascii="Arial Narrow" w:hAnsi="Arial Narrow"/>
          <w:sz w:val="22"/>
          <w:szCs w:val="22"/>
        </w:rPr>
        <w:t xml:space="preserve">napr. </w:t>
      </w:r>
      <w:r w:rsidRPr="00BE0FF1">
        <w:rPr>
          <w:rFonts w:ascii="Arial Narrow" w:hAnsi="Arial Narrow"/>
          <w:sz w:val="22"/>
          <w:szCs w:val="22"/>
        </w:rPr>
        <w:t>1000 D Cordura</w:t>
      </w:r>
    </w:p>
    <w:p w14:paraId="6D1F3BBD" w14:textId="77777777" w:rsidR="00BE0FF1" w:rsidRPr="00BE0FF1" w:rsidRDefault="00BE0FF1" w:rsidP="0069431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polstrované  pre maximálnu ochranu zbrane a puškohľadu</w:t>
      </w:r>
    </w:p>
    <w:p w14:paraId="6243AA1C" w14:textId="77777777" w:rsidR="00BE0FF1" w:rsidRPr="00BE0FF1" w:rsidRDefault="00BE0FF1" w:rsidP="0069431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vodeodolné</w:t>
      </w:r>
    </w:p>
    <w:p w14:paraId="58E1D61A" w14:textId="77777777" w:rsidR="00BE0FF1" w:rsidRPr="00BE0FF1" w:rsidRDefault="00BE0FF1" w:rsidP="0069431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oteruvzdorné</w:t>
      </w:r>
    </w:p>
    <w:p w14:paraId="6ADF8CCB" w14:textId="77777777" w:rsidR="00BE0FF1" w:rsidRPr="00BE0FF1" w:rsidRDefault="00BE0FF1" w:rsidP="0069431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s nastaviteľnými polstrovanými poruhmi pre nosenie na chrbte</w:t>
      </w:r>
    </w:p>
    <w:p w14:paraId="1D29306C" w14:textId="77777777" w:rsidR="00BE0FF1" w:rsidRPr="00BE0FF1" w:rsidRDefault="00BE0FF1" w:rsidP="0069431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odnímateľný nastaviteľný popruh na nosenie cez rameno</w:t>
      </w:r>
    </w:p>
    <w:p w14:paraId="50336FA2" w14:textId="77777777" w:rsidR="00BE0FF1" w:rsidRPr="00BE0FF1" w:rsidRDefault="00BE0FF1" w:rsidP="0069431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obojstranné zipsy</w:t>
      </w:r>
    </w:p>
    <w:p w14:paraId="604E6FDE" w14:textId="77777777" w:rsidR="00BE0FF1" w:rsidRPr="00BE0FF1" w:rsidRDefault="00BE0FF1" w:rsidP="0069431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vnútorné upevňovacie popruhy na zbraň</w:t>
      </w:r>
    </w:p>
    <w:p w14:paraId="3C268592" w14:textId="77777777" w:rsidR="00BE0FF1" w:rsidRPr="00BE0FF1" w:rsidRDefault="00BE0FF1" w:rsidP="0069431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vonkajšie oká z pevného materiálu na krátkych stranách  pre zapnutie karabíny kvôli možnosti vyťahovaniu a spúšťaniu puzdra so zbraňou lanom</w:t>
      </w:r>
    </w:p>
    <w:p w14:paraId="2CDEF76D" w14:textId="77777777" w:rsidR="00BE0FF1" w:rsidRPr="00BE0FF1" w:rsidRDefault="00BE0FF1" w:rsidP="0069431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priehradky na prepravu príslušenstva (náboje, statív, zásobníky, ďalekohľad, diaľkomer, hlaveň...)</w:t>
      </w:r>
    </w:p>
    <w:p w14:paraId="00C6CBB8" w14:textId="77777777" w:rsidR="00BE0FF1" w:rsidRPr="00BE0FF1" w:rsidRDefault="00BE0FF1" w:rsidP="0069431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molle systém z vonkajšej strany pre upevnenia prídavných puzdier, maskovacieho materiálu, streleckej podložky...</w:t>
      </w:r>
    </w:p>
    <w:p w14:paraId="65821162" w14:textId="77777777" w:rsidR="00BE0FF1" w:rsidRPr="00BE0FF1" w:rsidRDefault="00BE0FF1" w:rsidP="0069431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nepremokavý návlek</w:t>
      </w:r>
    </w:p>
    <w:p w14:paraId="49E1B7A4" w14:textId="1287D5DB" w:rsidR="00BE0FF1" w:rsidRPr="00BE0FF1" w:rsidRDefault="00BE0FF1" w:rsidP="0069431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rozmery podľa veľkosti zbrane so sklopenou (zasunutou) pažbou a odolného prepravného puzdra (mäkké puzdro s vloženou zbraňou sa pri preprave vloží do odolného prepravného uzamykateľného puzdra kvôli maximálnej miere ochrany pred poškodením, manipuláciou nepovolanými osobami, pri preprave leteckými dopravnými prostriedkami, pri cestovaní do zahraničia...)</w:t>
      </w:r>
    </w:p>
    <w:p w14:paraId="734EE81D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352BA310" w14:textId="77336C60" w:rsidR="00BE0FF1" w:rsidRPr="00BE0FF1" w:rsidRDefault="00BE0FF1" w:rsidP="00BE0FF1">
      <w:pPr>
        <w:pStyle w:val="Odsekzoznamu"/>
        <w:ind w:left="360"/>
        <w:jc w:val="both"/>
        <w:rPr>
          <w:rFonts w:ascii="Arial Narrow" w:hAnsi="Arial Narrow"/>
          <w:sz w:val="22"/>
          <w:szCs w:val="22"/>
        </w:rPr>
      </w:pPr>
      <w:r w:rsidRPr="0069431F">
        <w:rPr>
          <w:rFonts w:ascii="Arial Narrow" w:hAnsi="Arial Narrow"/>
          <w:b/>
          <w:bCs/>
          <w:sz w:val="22"/>
          <w:szCs w:val="22"/>
        </w:rPr>
        <w:t>3.11. Odolné prepravné puzdro</w:t>
      </w:r>
      <w:r w:rsidRPr="00BE0FF1">
        <w:rPr>
          <w:rFonts w:ascii="Arial Narrow" w:hAnsi="Arial Narrow"/>
          <w:bCs/>
          <w:sz w:val="22"/>
          <w:szCs w:val="22"/>
        </w:rPr>
        <w:t xml:space="preserve"> </w:t>
      </w:r>
      <w:r w:rsidRPr="00BE0FF1">
        <w:rPr>
          <w:rFonts w:ascii="Arial Narrow" w:hAnsi="Arial Narrow"/>
          <w:sz w:val="22"/>
          <w:szCs w:val="22"/>
        </w:rPr>
        <w:t>k ostreľovacej puške</w:t>
      </w:r>
      <w:r w:rsidRPr="00BE0FF1">
        <w:rPr>
          <w:rFonts w:ascii="Arial Narrow" w:hAnsi="Arial Narrow"/>
          <w:sz w:val="22"/>
          <w:szCs w:val="22"/>
        </w:rPr>
        <w:tab/>
        <w:t xml:space="preserve">                                 </w:t>
      </w:r>
      <w:r w:rsidR="0069431F">
        <w:rPr>
          <w:rFonts w:ascii="Arial Narrow" w:hAnsi="Arial Narrow"/>
          <w:sz w:val="22"/>
          <w:szCs w:val="22"/>
        </w:rPr>
        <w:t xml:space="preserve">                        </w:t>
      </w:r>
      <w:r w:rsidR="00BE0B8F">
        <w:rPr>
          <w:rFonts w:ascii="Arial Narrow" w:hAnsi="Arial Narrow"/>
          <w:sz w:val="22"/>
          <w:szCs w:val="22"/>
        </w:rPr>
        <w:tab/>
      </w:r>
      <w:r w:rsidR="0069431F">
        <w:rPr>
          <w:rFonts w:ascii="Arial Narrow" w:hAnsi="Arial Narrow"/>
          <w:sz w:val="22"/>
          <w:szCs w:val="22"/>
        </w:rPr>
        <w:tab/>
      </w:r>
      <w:r w:rsidRPr="00BE0B8F">
        <w:rPr>
          <w:rFonts w:ascii="Arial Narrow" w:hAnsi="Arial Narrow"/>
          <w:b/>
          <w:sz w:val="22"/>
          <w:szCs w:val="22"/>
        </w:rPr>
        <w:t>2 ks</w:t>
      </w:r>
      <w:r w:rsidRPr="00BE0FF1">
        <w:rPr>
          <w:rFonts w:ascii="Arial Narrow" w:hAnsi="Arial Narrow"/>
          <w:sz w:val="22"/>
          <w:szCs w:val="22"/>
        </w:rPr>
        <w:tab/>
      </w:r>
    </w:p>
    <w:p w14:paraId="661B6079" w14:textId="77777777" w:rsidR="00BE0FF1" w:rsidRPr="00BE0FF1" w:rsidRDefault="00BE0FF1" w:rsidP="0069431F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odolné plastové puzdro</w:t>
      </w:r>
    </w:p>
    <w:p w14:paraId="4350DC9F" w14:textId="77777777" w:rsidR="00BE0FF1" w:rsidRPr="00BE0FF1" w:rsidRDefault="00BE0FF1" w:rsidP="0069431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nárazuvzdorná konštrukcia</w:t>
      </w:r>
    </w:p>
    <w:p w14:paraId="102C915D" w14:textId="77777777" w:rsidR="00BE0FF1" w:rsidRPr="00BE0FF1" w:rsidRDefault="00BE0FF1" w:rsidP="0069431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vodeodolné</w:t>
      </w:r>
    </w:p>
    <w:p w14:paraId="18D148D9" w14:textId="77777777" w:rsidR="00BE0FF1" w:rsidRPr="00BE0FF1" w:rsidRDefault="00BE0FF1" w:rsidP="0069431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prachuvzdorné</w:t>
      </w:r>
    </w:p>
    <w:p w14:paraId="2FE458D1" w14:textId="77777777" w:rsidR="00BE0FF1" w:rsidRPr="00BE0FF1" w:rsidRDefault="00BE0FF1" w:rsidP="0069431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pretlakový ventil</w:t>
      </w:r>
    </w:p>
    <w:p w14:paraId="6630154D" w14:textId="77777777" w:rsidR="00BE0FF1" w:rsidRPr="00BE0FF1" w:rsidRDefault="00BE0FF1" w:rsidP="0069431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oká na visiaci zámok</w:t>
      </w:r>
    </w:p>
    <w:p w14:paraId="5DAE20D5" w14:textId="77777777" w:rsidR="00BE0FF1" w:rsidRPr="00BE0FF1" w:rsidRDefault="00BE0FF1" w:rsidP="0069431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sklopné držadlá na prenášanie krátkej a dlhej strane</w:t>
      </w:r>
    </w:p>
    <w:p w14:paraId="7C2E80DD" w14:textId="77777777" w:rsidR="00BE0FF1" w:rsidRPr="00BE0FF1" w:rsidRDefault="00BE0FF1" w:rsidP="0069431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prepravné kolieska na krátkej strane</w:t>
      </w:r>
    </w:p>
    <w:p w14:paraId="1F12974C" w14:textId="77777777" w:rsidR="00BE0FF1" w:rsidRPr="00BE0FF1" w:rsidRDefault="00BE0FF1" w:rsidP="0069431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E0FF1">
        <w:rPr>
          <w:rFonts w:ascii="Arial Narrow" w:hAnsi="Arial Narrow"/>
          <w:sz w:val="22"/>
          <w:szCs w:val="22"/>
        </w:rPr>
        <w:t>uzamykateľné západky</w:t>
      </w:r>
    </w:p>
    <w:p w14:paraId="2742FF93" w14:textId="77777777" w:rsidR="00BE0FF1" w:rsidRPr="00BE0FF1" w:rsidRDefault="00BE0FF1" w:rsidP="00BE0FF1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50537062" w14:textId="0AD1A3A7" w:rsidR="00BE0FF1" w:rsidRPr="00BE0FF1" w:rsidRDefault="0069431F" w:rsidP="00BE0FF1">
      <w:pPr>
        <w:pStyle w:val="Odsekzoznamu"/>
        <w:ind w:left="360"/>
        <w:jc w:val="both"/>
        <w:rPr>
          <w:rFonts w:ascii="Arial Narrow" w:hAnsi="Arial Narrow"/>
          <w:sz w:val="22"/>
          <w:szCs w:val="22"/>
        </w:rPr>
      </w:pPr>
      <w:r w:rsidRPr="0069431F">
        <w:rPr>
          <w:rFonts w:ascii="Arial Narrow" w:hAnsi="Arial Narrow"/>
          <w:b/>
          <w:sz w:val="22"/>
          <w:szCs w:val="22"/>
        </w:rPr>
        <w:t xml:space="preserve">3.12. </w:t>
      </w:r>
      <w:r w:rsidR="00BE0FF1" w:rsidRPr="0069431F">
        <w:rPr>
          <w:rFonts w:ascii="Arial Narrow" w:hAnsi="Arial Narrow"/>
          <w:b/>
          <w:sz w:val="22"/>
          <w:szCs w:val="22"/>
        </w:rPr>
        <w:t>Zásobníky k ostreľovacej puške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BE0B8F">
        <w:rPr>
          <w:rFonts w:ascii="Arial Narrow" w:hAnsi="Arial Narrow"/>
          <w:sz w:val="22"/>
          <w:szCs w:val="22"/>
        </w:rPr>
        <w:tab/>
      </w:r>
      <w:r w:rsidR="00BE0FF1" w:rsidRPr="00BE0B8F">
        <w:rPr>
          <w:rFonts w:ascii="Arial Narrow" w:hAnsi="Arial Narrow"/>
          <w:b/>
          <w:sz w:val="22"/>
          <w:szCs w:val="22"/>
        </w:rPr>
        <w:t>40 ks</w:t>
      </w:r>
    </w:p>
    <w:p w14:paraId="49678A87" w14:textId="277FEC0D" w:rsidR="00BE0FF1" w:rsidRPr="00BE0FF1" w:rsidRDefault="0069431F" w:rsidP="00BE0FF1">
      <w:pPr>
        <w:pStyle w:val="Odsekzoznamu"/>
        <w:ind w:left="360"/>
        <w:jc w:val="both"/>
        <w:rPr>
          <w:rFonts w:ascii="Arial Narrow" w:hAnsi="Arial Narrow"/>
          <w:sz w:val="22"/>
          <w:szCs w:val="22"/>
        </w:rPr>
      </w:pPr>
      <w:r w:rsidRPr="0069431F">
        <w:rPr>
          <w:rFonts w:ascii="Arial Narrow" w:hAnsi="Arial Narrow"/>
          <w:b/>
          <w:sz w:val="22"/>
          <w:szCs w:val="22"/>
        </w:rPr>
        <w:t xml:space="preserve">3.13. </w:t>
      </w:r>
      <w:r w:rsidR="00BE0FF1" w:rsidRPr="0069431F">
        <w:rPr>
          <w:rFonts w:ascii="Arial Narrow" w:hAnsi="Arial Narrow"/>
          <w:b/>
          <w:sz w:val="22"/>
          <w:szCs w:val="22"/>
        </w:rPr>
        <w:t>Tlmič hluku pre kaliber 308 Win. a 338 LM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B1090E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BE0B8F">
        <w:rPr>
          <w:rFonts w:ascii="Arial Narrow" w:hAnsi="Arial Narrow"/>
          <w:sz w:val="22"/>
          <w:szCs w:val="22"/>
        </w:rPr>
        <w:tab/>
      </w:r>
      <w:r w:rsidR="00BE0FF1" w:rsidRPr="00BE0FF1">
        <w:rPr>
          <w:rFonts w:ascii="Arial Narrow" w:hAnsi="Arial Narrow"/>
          <w:sz w:val="22"/>
          <w:szCs w:val="22"/>
        </w:rPr>
        <w:t xml:space="preserve"> </w:t>
      </w:r>
      <w:r w:rsidR="00B1090E">
        <w:rPr>
          <w:rFonts w:ascii="Arial Narrow" w:hAnsi="Arial Narrow"/>
          <w:sz w:val="22"/>
          <w:szCs w:val="22"/>
        </w:rPr>
        <w:t xml:space="preserve"> </w:t>
      </w:r>
      <w:r w:rsidR="00BE0FF1" w:rsidRPr="00BE0B8F">
        <w:rPr>
          <w:rFonts w:ascii="Arial Narrow" w:hAnsi="Arial Narrow"/>
          <w:b/>
          <w:sz w:val="22"/>
          <w:szCs w:val="22"/>
        </w:rPr>
        <w:t>2 ks</w:t>
      </w:r>
    </w:p>
    <w:p w14:paraId="68F94687" w14:textId="718F72E8" w:rsidR="00BE0FF1" w:rsidRPr="00BE0FF1" w:rsidRDefault="0069431F" w:rsidP="00BE0FF1">
      <w:pPr>
        <w:pStyle w:val="Odsekzoznamu"/>
        <w:ind w:left="360"/>
        <w:jc w:val="both"/>
        <w:rPr>
          <w:rFonts w:ascii="Arial Narrow" w:hAnsi="Arial Narrow"/>
          <w:sz w:val="22"/>
          <w:szCs w:val="22"/>
        </w:rPr>
      </w:pPr>
      <w:r w:rsidRPr="0069431F">
        <w:rPr>
          <w:rFonts w:ascii="Arial Narrow" w:hAnsi="Arial Narrow"/>
          <w:b/>
          <w:sz w:val="22"/>
          <w:szCs w:val="22"/>
        </w:rPr>
        <w:t xml:space="preserve">3.14. </w:t>
      </w:r>
      <w:r w:rsidR="00BE0FF1" w:rsidRPr="0069431F">
        <w:rPr>
          <w:rFonts w:ascii="Arial Narrow" w:hAnsi="Arial Narrow"/>
          <w:b/>
          <w:sz w:val="22"/>
          <w:szCs w:val="22"/>
        </w:rPr>
        <w:t>Obal na pušku proti dažďu</w:t>
      </w:r>
      <w:r w:rsidR="00BE0FF1" w:rsidRPr="00BE0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BE0B8F">
        <w:rPr>
          <w:rFonts w:ascii="Arial Narrow" w:hAnsi="Arial Narrow"/>
          <w:sz w:val="22"/>
          <w:szCs w:val="22"/>
        </w:rPr>
        <w:tab/>
      </w:r>
      <w:r w:rsidR="00B1090E">
        <w:rPr>
          <w:rFonts w:ascii="Arial Narrow" w:hAnsi="Arial Narrow"/>
          <w:sz w:val="22"/>
          <w:szCs w:val="22"/>
        </w:rPr>
        <w:t xml:space="preserve"> </w:t>
      </w:r>
      <w:r w:rsidR="00BE0FF1" w:rsidRPr="00BE0FF1">
        <w:rPr>
          <w:rFonts w:ascii="Arial Narrow" w:hAnsi="Arial Narrow"/>
          <w:sz w:val="22"/>
          <w:szCs w:val="22"/>
        </w:rPr>
        <w:t xml:space="preserve"> </w:t>
      </w:r>
      <w:r w:rsidR="00BE0FF1" w:rsidRPr="00BE0B8F">
        <w:rPr>
          <w:rFonts w:ascii="Arial Narrow" w:hAnsi="Arial Narrow"/>
          <w:b/>
          <w:sz w:val="22"/>
          <w:szCs w:val="22"/>
        </w:rPr>
        <w:t>2 ks</w:t>
      </w:r>
    </w:p>
    <w:p w14:paraId="1328695F" w14:textId="2738135D" w:rsidR="00BE0FF1" w:rsidRPr="00BE0FF1" w:rsidRDefault="0069431F" w:rsidP="00BE0FF1">
      <w:pPr>
        <w:pStyle w:val="Odsekzoznamu"/>
        <w:ind w:left="360"/>
        <w:jc w:val="both"/>
        <w:rPr>
          <w:rFonts w:ascii="Arial Narrow" w:hAnsi="Arial Narrow"/>
          <w:sz w:val="22"/>
          <w:szCs w:val="22"/>
        </w:rPr>
      </w:pPr>
      <w:r w:rsidRPr="0069431F">
        <w:rPr>
          <w:rFonts w:ascii="Arial Narrow" w:hAnsi="Arial Narrow"/>
          <w:b/>
          <w:sz w:val="22"/>
          <w:szCs w:val="22"/>
        </w:rPr>
        <w:t xml:space="preserve">3.15. </w:t>
      </w:r>
      <w:r w:rsidR="00BE0FF1" w:rsidRPr="0069431F">
        <w:rPr>
          <w:rFonts w:ascii="Arial Narrow" w:hAnsi="Arial Narrow"/>
          <w:b/>
          <w:sz w:val="22"/>
          <w:szCs w:val="22"/>
        </w:rPr>
        <w:t>Sumky na zásobníky</w:t>
      </w:r>
      <w:r w:rsidR="00BE0FF1" w:rsidRPr="00BE0FF1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BE0B8F">
        <w:rPr>
          <w:rFonts w:ascii="Arial Narrow" w:hAnsi="Arial Narrow"/>
          <w:sz w:val="22"/>
          <w:szCs w:val="22"/>
        </w:rPr>
        <w:tab/>
      </w:r>
      <w:r w:rsidR="00BE0FF1" w:rsidRPr="00BE0B8F">
        <w:rPr>
          <w:rFonts w:ascii="Arial Narrow" w:hAnsi="Arial Narrow"/>
          <w:b/>
          <w:sz w:val="22"/>
          <w:szCs w:val="22"/>
        </w:rPr>
        <w:t>32 ks</w:t>
      </w:r>
    </w:p>
    <w:p w14:paraId="3D15DD03" w14:textId="77777777" w:rsid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2586F093" w14:textId="77777777" w:rsidR="00643EF3" w:rsidRPr="00FE4680" w:rsidRDefault="00643EF3" w:rsidP="00416575">
      <w:pPr>
        <w:rPr>
          <w:rFonts w:ascii="Arial Narrow" w:hAnsi="Arial Narrow" w:cs="Arial Narrow"/>
          <w:sz w:val="22"/>
          <w:szCs w:val="22"/>
        </w:rPr>
      </w:pPr>
      <w:bookmarkStart w:id="0" w:name="_GoBack"/>
      <w:bookmarkEnd w:id="0"/>
    </w:p>
    <w:p w14:paraId="0ACC7EB4" w14:textId="77777777" w:rsidR="00416575" w:rsidRPr="00FE4680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FE4680">
        <w:rPr>
          <w:rFonts w:ascii="Arial Narrow" w:hAnsi="Arial Narrow" w:cs="Arial Narrow"/>
          <w:i/>
          <w:sz w:val="22"/>
          <w:szCs w:val="22"/>
          <w:u w:val="single"/>
        </w:rPr>
        <w:lastRenderedPageBreak/>
        <w:t>ĎALŠIE INFORMÁCIE PRE UCHÁDZAČOV</w:t>
      </w:r>
    </w:p>
    <w:p w14:paraId="62258539" w14:textId="77777777" w:rsidR="00416575" w:rsidRPr="00FE4680" w:rsidRDefault="00416575" w:rsidP="0069431F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FE4680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FE4680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116AC73B" w14:textId="77777777" w:rsidR="00DC4C74" w:rsidRPr="00DC4C74" w:rsidRDefault="00DC4C74" w:rsidP="00DC4C74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14:paraId="01E35959" w14:textId="5FB99F5C" w:rsidR="00EF1ED2" w:rsidRPr="00FE4680" w:rsidRDefault="00EF1ED2" w:rsidP="00DC4C74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FE4680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</w:t>
      </w:r>
      <w:r w:rsidR="009967AC">
        <w:rPr>
          <w:rFonts w:ascii="Arial Narrow" w:hAnsi="Arial Narrow" w:cs="Times New Roman"/>
          <w:sz w:val="22"/>
          <w:szCs w:val="22"/>
        </w:rPr>
        <w:t>, výkonnostnými</w:t>
      </w:r>
      <w:r w:rsidRPr="00FE4680">
        <w:rPr>
          <w:rFonts w:ascii="Arial Narrow" w:hAnsi="Arial Narrow" w:cs="Times New Roman"/>
          <w:sz w:val="22"/>
          <w:szCs w:val="22"/>
        </w:rPr>
        <w:t xml:space="preserve"> a funkčnými parametrami napĺňa účel použitia predmetu zákazky tak, ako je uvedené v tejto časti súťažných podkladov.</w:t>
      </w:r>
    </w:p>
    <w:p w14:paraId="1E0EFA65" w14:textId="77777777" w:rsidR="00416575" w:rsidRPr="00FE4680" w:rsidRDefault="00416575" w:rsidP="00416575">
      <w:pPr>
        <w:rPr>
          <w:rFonts w:ascii="Arial Narrow" w:hAnsi="Arial Narrow"/>
          <w:sz w:val="22"/>
          <w:szCs w:val="22"/>
        </w:rPr>
      </w:pPr>
    </w:p>
    <w:p w14:paraId="3FA8AB9D" w14:textId="77777777" w:rsidR="00416575" w:rsidRPr="00FE4680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Pr="00FE4680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FE4680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FCD86" w14:textId="77777777" w:rsidR="005B0D62" w:rsidRDefault="005B0D62" w:rsidP="003D4E38">
      <w:r>
        <w:separator/>
      </w:r>
    </w:p>
  </w:endnote>
  <w:endnote w:type="continuationSeparator" w:id="0">
    <w:p w14:paraId="133EEBA8" w14:textId="77777777" w:rsidR="005B0D62" w:rsidRDefault="005B0D62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D7EF0" w14:textId="77777777" w:rsidR="005B0D62" w:rsidRDefault="005B0D62" w:rsidP="003D4E38">
      <w:r>
        <w:separator/>
      </w:r>
    </w:p>
  </w:footnote>
  <w:footnote w:type="continuationSeparator" w:id="0">
    <w:p w14:paraId="28FCF21F" w14:textId="77777777" w:rsidR="005B0D62" w:rsidRDefault="005B0D62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452"/>
    <w:multiLevelType w:val="hybridMultilevel"/>
    <w:tmpl w:val="F08EF8F6"/>
    <w:lvl w:ilvl="0" w:tplc="488E04FA">
      <w:numFmt w:val="bullet"/>
      <w:lvlText w:val="•"/>
      <w:lvlJc w:val="left"/>
      <w:pPr>
        <w:ind w:left="1077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586DE3"/>
    <w:multiLevelType w:val="multilevel"/>
    <w:tmpl w:val="CD3ABE5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1CA63475"/>
    <w:multiLevelType w:val="multilevel"/>
    <w:tmpl w:val="650CFBA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26D57373"/>
    <w:multiLevelType w:val="hybridMultilevel"/>
    <w:tmpl w:val="B9B4CFC6"/>
    <w:lvl w:ilvl="0" w:tplc="768A19F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06942"/>
    <w:multiLevelType w:val="multilevel"/>
    <w:tmpl w:val="B68A6C7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40385CA4"/>
    <w:multiLevelType w:val="multilevel"/>
    <w:tmpl w:val="6CFC8CFC"/>
    <w:lvl w:ilvl="0"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7">
    <w:nsid w:val="41BC17B8"/>
    <w:multiLevelType w:val="multilevel"/>
    <w:tmpl w:val="41BE702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4718184A"/>
    <w:multiLevelType w:val="multilevel"/>
    <w:tmpl w:val="1C42540A"/>
    <w:lvl w:ilvl="0">
      <w:start w:val="1"/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9">
    <w:nsid w:val="4B4974CC"/>
    <w:multiLevelType w:val="hybridMultilevel"/>
    <w:tmpl w:val="0D1EAD5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E58A9"/>
    <w:multiLevelType w:val="multilevel"/>
    <w:tmpl w:val="390A9B3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59DF1552"/>
    <w:multiLevelType w:val="multilevel"/>
    <w:tmpl w:val="225C7E9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>
    <w:nsid w:val="612E768F"/>
    <w:multiLevelType w:val="hybridMultilevel"/>
    <w:tmpl w:val="49D26CF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681A7E4E"/>
    <w:multiLevelType w:val="multilevel"/>
    <w:tmpl w:val="B84E07F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>
    <w:nsid w:val="6AED47E7"/>
    <w:multiLevelType w:val="multilevel"/>
    <w:tmpl w:val="5AF270C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>
    <w:nsid w:val="7E7F14CD"/>
    <w:multiLevelType w:val="multilevel"/>
    <w:tmpl w:val="7EA0232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0"/>
  </w:num>
  <w:num w:numId="5">
    <w:abstractNumId w:val="8"/>
  </w:num>
  <w:num w:numId="6">
    <w:abstractNumId w:val="14"/>
  </w:num>
  <w:num w:numId="7">
    <w:abstractNumId w:val="11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3"/>
  </w:num>
  <w:num w:numId="13">
    <w:abstractNumId w:val="7"/>
  </w:num>
  <w:num w:numId="14">
    <w:abstractNumId w:val="5"/>
  </w:num>
  <w:num w:numId="15">
    <w:abstractNumId w:val="2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60CF9"/>
    <w:rsid w:val="0019104D"/>
    <w:rsid w:val="001A2C25"/>
    <w:rsid w:val="001C280F"/>
    <w:rsid w:val="001F50A4"/>
    <w:rsid w:val="002345D5"/>
    <w:rsid w:val="002356DF"/>
    <w:rsid w:val="00275783"/>
    <w:rsid w:val="00282893"/>
    <w:rsid w:val="002909EC"/>
    <w:rsid w:val="002A71AA"/>
    <w:rsid w:val="002C7A95"/>
    <w:rsid w:val="002D5910"/>
    <w:rsid w:val="003052C2"/>
    <w:rsid w:val="003210F1"/>
    <w:rsid w:val="003443CB"/>
    <w:rsid w:val="00383139"/>
    <w:rsid w:val="003D4E38"/>
    <w:rsid w:val="003E72D7"/>
    <w:rsid w:val="00416575"/>
    <w:rsid w:val="00481A62"/>
    <w:rsid w:val="0049718C"/>
    <w:rsid w:val="004D3CF3"/>
    <w:rsid w:val="005359E8"/>
    <w:rsid w:val="00593C34"/>
    <w:rsid w:val="005B0D62"/>
    <w:rsid w:val="005B7022"/>
    <w:rsid w:val="0061153A"/>
    <w:rsid w:val="00613B2F"/>
    <w:rsid w:val="0061608D"/>
    <w:rsid w:val="00633F3C"/>
    <w:rsid w:val="00643EF3"/>
    <w:rsid w:val="00662E2F"/>
    <w:rsid w:val="006746CB"/>
    <w:rsid w:val="00681A0C"/>
    <w:rsid w:val="00693A51"/>
    <w:rsid w:val="0069431F"/>
    <w:rsid w:val="006B0515"/>
    <w:rsid w:val="006B3194"/>
    <w:rsid w:val="006F401C"/>
    <w:rsid w:val="007001DD"/>
    <w:rsid w:val="007173DA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70A5E"/>
    <w:rsid w:val="00895367"/>
    <w:rsid w:val="008D783C"/>
    <w:rsid w:val="008E3A46"/>
    <w:rsid w:val="008F27FF"/>
    <w:rsid w:val="009417DA"/>
    <w:rsid w:val="00972124"/>
    <w:rsid w:val="009967AC"/>
    <w:rsid w:val="009C00B4"/>
    <w:rsid w:val="009C1469"/>
    <w:rsid w:val="009C4796"/>
    <w:rsid w:val="009D339D"/>
    <w:rsid w:val="00A33FAE"/>
    <w:rsid w:val="00A5711A"/>
    <w:rsid w:val="00A5741D"/>
    <w:rsid w:val="00A86944"/>
    <w:rsid w:val="00AA16BF"/>
    <w:rsid w:val="00AF5416"/>
    <w:rsid w:val="00B1090E"/>
    <w:rsid w:val="00B21CD1"/>
    <w:rsid w:val="00B26C72"/>
    <w:rsid w:val="00B404CD"/>
    <w:rsid w:val="00B86504"/>
    <w:rsid w:val="00BD6CFC"/>
    <w:rsid w:val="00BE0B8F"/>
    <w:rsid w:val="00BE0FF1"/>
    <w:rsid w:val="00BE47B0"/>
    <w:rsid w:val="00BF478C"/>
    <w:rsid w:val="00C06BC7"/>
    <w:rsid w:val="00C6423B"/>
    <w:rsid w:val="00C71F97"/>
    <w:rsid w:val="00C92C56"/>
    <w:rsid w:val="00CC7F00"/>
    <w:rsid w:val="00CF57B3"/>
    <w:rsid w:val="00CF598E"/>
    <w:rsid w:val="00D14B55"/>
    <w:rsid w:val="00D84019"/>
    <w:rsid w:val="00DC4C74"/>
    <w:rsid w:val="00E00E4F"/>
    <w:rsid w:val="00E2423B"/>
    <w:rsid w:val="00E33DB2"/>
    <w:rsid w:val="00E80CF8"/>
    <w:rsid w:val="00E810B9"/>
    <w:rsid w:val="00ED66EC"/>
    <w:rsid w:val="00EF1ED2"/>
    <w:rsid w:val="00F27183"/>
    <w:rsid w:val="00F519B0"/>
    <w:rsid w:val="00F6287E"/>
    <w:rsid w:val="00FA27EE"/>
    <w:rsid w:val="00FB0B3B"/>
    <w:rsid w:val="00FE01E0"/>
    <w:rsid w:val="00FE468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C0FF5099-92AB-4096-A4E4-0AC3B51D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59"/>
    <w:rsid w:val="00BE0FF1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FD33-3C25-4300-8E75-CD8A7C16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1385</Words>
  <Characters>7897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47</cp:revision>
  <dcterms:created xsi:type="dcterms:W3CDTF">2019-05-12T20:23:00Z</dcterms:created>
  <dcterms:modified xsi:type="dcterms:W3CDTF">2023-09-18T09:20:00Z</dcterms:modified>
</cp:coreProperties>
</file>