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1D55219C" w:rsidR="00B86504" w:rsidRPr="00187F42" w:rsidRDefault="005E6749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87F42">
        <w:rPr>
          <w:rFonts w:ascii="Arial Narrow" w:hAnsi="Arial Narrow"/>
          <w:b/>
          <w:sz w:val="22"/>
          <w:szCs w:val="22"/>
          <w:u w:val="single"/>
        </w:rPr>
        <w:t>Časť 10:   Obranný kufrík</w:t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5E6749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5135AF73" w14:textId="77777777" w:rsidR="005E6749" w:rsidRPr="005E6749" w:rsidRDefault="005E6749" w:rsidP="005E6749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61A03DCB" w:rsidR="00416575" w:rsidRDefault="00416575" w:rsidP="005E674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5E6749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B1196A5" w14:textId="77777777" w:rsidR="005E6749" w:rsidRPr="005E6749" w:rsidRDefault="005E6749" w:rsidP="005E674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1EB9938D" w:rsidR="008E3A46" w:rsidRPr="00BD1C19" w:rsidRDefault="009F06A6" w:rsidP="005E674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 xml:space="preserve">Obranný (balistický) kufrík </w:t>
      </w:r>
      <w:r w:rsidR="005E6749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5E6749">
        <w:rPr>
          <w:rFonts w:ascii="Arial Narrow" w:hAnsi="Arial Narrow"/>
          <w:b/>
          <w:sz w:val="22"/>
          <w:szCs w:val="22"/>
        </w:rPr>
        <w:tab/>
      </w:r>
      <w:r w:rsidR="005E6749">
        <w:rPr>
          <w:rFonts w:ascii="Arial Narrow" w:hAnsi="Arial Narrow"/>
          <w:b/>
          <w:sz w:val="22"/>
          <w:szCs w:val="22"/>
        </w:rPr>
        <w:tab/>
      </w:r>
      <w:r w:rsidR="005E674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10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5E6749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0208CA8" w14:textId="77777777" w:rsidR="005E6749" w:rsidRPr="00416575" w:rsidRDefault="005E6749" w:rsidP="005E6749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Pr="005E6749" w:rsidRDefault="00BC03F9" w:rsidP="00BC03F9">
      <w:pPr>
        <w:pStyle w:val="Odsekzoznamu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12D3CAE7" w14:textId="505E3A80" w:rsidR="009F06A6" w:rsidRPr="009F06A6" w:rsidRDefault="009F06A6" w:rsidP="009F06A6">
      <w:pPr>
        <w:pStyle w:val="Odsekzoznamu"/>
        <w:ind w:left="357" w:hanging="357"/>
        <w:jc w:val="both"/>
        <w:rPr>
          <w:rFonts w:ascii="Arial Narrow" w:hAnsi="Arial Narrow"/>
          <w:b/>
          <w:strike/>
          <w:sz w:val="22"/>
          <w:szCs w:val="22"/>
        </w:rPr>
      </w:pPr>
      <w:r w:rsidRPr="009F06A6">
        <w:rPr>
          <w:rFonts w:ascii="Arial Narrow" w:hAnsi="Arial Narrow"/>
          <w:b/>
          <w:sz w:val="22"/>
          <w:szCs w:val="22"/>
        </w:rPr>
        <w:t>10</w:t>
      </w:r>
      <w:r>
        <w:rPr>
          <w:rFonts w:ascii="Arial Narrow" w:hAnsi="Arial Narrow"/>
          <w:b/>
          <w:sz w:val="22"/>
          <w:szCs w:val="22"/>
        </w:rPr>
        <w:t>.1.</w:t>
      </w:r>
      <w:r w:rsidRPr="009F06A6">
        <w:rPr>
          <w:rFonts w:ascii="Arial Narrow" w:hAnsi="Arial Narrow"/>
          <w:b/>
          <w:sz w:val="22"/>
          <w:szCs w:val="22"/>
        </w:rPr>
        <w:t xml:space="preserve">   Obranný kufrík </w:t>
      </w:r>
      <w:r w:rsidR="005E6749" w:rsidRPr="005E6749">
        <w:rPr>
          <w:rFonts w:ascii="Arial Narrow" w:hAnsi="Arial Narrow"/>
          <w:sz w:val="22"/>
          <w:szCs w:val="22"/>
        </w:rPr>
        <w:t xml:space="preserve">(napr. </w:t>
      </w:r>
      <w:r w:rsidR="005E6749">
        <w:rPr>
          <w:rFonts w:ascii="Arial Narrow" w:hAnsi="Arial Narrow"/>
          <w:sz w:val="22"/>
          <w:szCs w:val="22"/>
        </w:rPr>
        <w:t xml:space="preserve">WAR </w:t>
      </w:r>
      <w:r w:rsidRPr="005E6749">
        <w:rPr>
          <w:rFonts w:ascii="Arial Narrow" w:hAnsi="Arial Narrow"/>
          <w:sz w:val="22"/>
          <w:szCs w:val="22"/>
        </w:rPr>
        <w:t>NBB</w:t>
      </w:r>
      <w:r w:rsidR="005E6749" w:rsidRPr="005E6749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14:paraId="5EBA98F6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skladací </w:t>
      </w:r>
    </w:p>
    <w:p w14:paraId="378AFF18" w14:textId="0D26BD0F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ochranná trieda IIIA </w:t>
      </w:r>
      <w:r w:rsidR="005E6749">
        <w:rPr>
          <w:rFonts w:ascii="Arial Narrow" w:hAnsi="Arial Narrow"/>
          <w:sz w:val="22"/>
          <w:szCs w:val="22"/>
        </w:rPr>
        <w:t>–</w:t>
      </w:r>
      <w:r w:rsidRPr="009F06A6">
        <w:rPr>
          <w:rFonts w:ascii="Arial Narrow" w:hAnsi="Arial Narrow"/>
          <w:sz w:val="22"/>
          <w:szCs w:val="22"/>
        </w:rPr>
        <w:t xml:space="preserve"> 9</w:t>
      </w:r>
      <w:r w:rsidR="005E6749">
        <w:rPr>
          <w:rFonts w:ascii="Arial Narrow" w:hAnsi="Arial Narrow"/>
          <w:sz w:val="22"/>
          <w:szCs w:val="22"/>
        </w:rPr>
        <w:t xml:space="preserve"> </w:t>
      </w:r>
      <w:r w:rsidRPr="009F06A6">
        <w:rPr>
          <w:rFonts w:ascii="Arial Narrow" w:hAnsi="Arial Narrow"/>
          <w:sz w:val="22"/>
          <w:szCs w:val="22"/>
        </w:rPr>
        <w:t>mm Luger, 44 Magnum</w:t>
      </w:r>
    </w:p>
    <w:p w14:paraId="6A68FA82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všetky elementy sa prekrývajú</w:t>
      </w:r>
    </w:p>
    <w:p w14:paraId="585F2F4E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zložený kufrík vyzerá ako štandardný obal na notebook</w:t>
      </w:r>
    </w:p>
    <w:p w14:paraId="56A6BA9F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možnosť ho rozložiť jedným prstom</w:t>
      </w:r>
    </w:p>
    <w:p w14:paraId="55524632" w14:textId="222F94A9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vybavený s popruhom cez rameno </w:t>
      </w:r>
    </w:p>
    <w:p w14:paraId="505BBD3C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na zadnej časti kufríka je situované vrecko na zbraň</w:t>
      </w:r>
    </w:p>
    <w:p w14:paraId="6A77952A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v čiernej farbe</w:t>
      </w:r>
    </w:p>
    <w:p w14:paraId="08A25B75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nie je nutné určiť telovú stranu</w:t>
      </w:r>
    </w:p>
    <w:p w14:paraId="7908EE57" w14:textId="6E273F97" w:rsidR="009F06A6" w:rsidRPr="005E6749" w:rsidRDefault="009F06A6" w:rsidP="005E6749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teplotný rozsah: dlhodobé použitie -20°C až 50°C, krátky čas -30°C až 80°C relatívna </w:t>
      </w:r>
      <w:r w:rsidRPr="005E6749">
        <w:rPr>
          <w:rFonts w:ascii="Arial Narrow" w:hAnsi="Arial Narrow"/>
          <w:sz w:val="22"/>
          <w:szCs w:val="22"/>
        </w:rPr>
        <w:t>vlhkosť až 95%</w:t>
      </w:r>
    </w:p>
    <w:p w14:paraId="66AC6BE0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záruka 10 rokov </w:t>
      </w:r>
    </w:p>
    <w:p w14:paraId="7FB35C58" w14:textId="52A6960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 xml:space="preserve">na vonkajší obal štandardnú záruku dva roky </w:t>
      </w:r>
    </w:p>
    <w:p w14:paraId="1EEA925C" w14:textId="0F689660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rozmery kufríka: max</w:t>
      </w:r>
      <w:r w:rsidR="00EF6DCD">
        <w:rPr>
          <w:rFonts w:ascii="Arial Narrow" w:hAnsi="Arial Narrow"/>
          <w:sz w:val="22"/>
          <w:szCs w:val="22"/>
        </w:rPr>
        <w:t>.</w:t>
      </w:r>
      <w:r w:rsidRPr="009F06A6">
        <w:rPr>
          <w:rFonts w:ascii="Arial Narrow" w:hAnsi="Arial Narrow"/>
          <w:sz w:val="22"/>
          <w:szCs w:val="22"/>
        </w:rPr>
        <w:t xml:space="preserve"> 525 x 355 mm</w:t>
      </w:r>
    </w:p>
    <w:p w14:paraId="27FD869A" w14:textId="3A5D9001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balistické rozmery: max</w:t>
      </w:r>
      <w:r w:rsidR="00EF6DCD">
        <w:rPr>
          <w:rFonts w:ascii="Arial Narrow" w:hAnsi="Arial Narrow"/>
          <w:sz w:val="22"/>
          <w:szCs w:val="22"/>
        </w:rPr>
        <w:t>.</w:t>
      </w:r>
      <w:r w:rsidRPr="009F06A6">
        <w:rPr>
          <w:rFonts w:ascii="Arial Narrow" w:hAnsi="Arial Narrow"/>
          <w:sz w:val="22"/>
          <w:szCs w:val="22"/>
        </w:rPr>
        <w:t xml:space="preserve"> 503 x 333 mm,</w:t>
      </w:r>
    </w:p>
    <w:p w14:paraId="442177BE" w14:textId="77777777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počet balistických elementov - 4 kusy</w:t>
      </w:r>
    </w:p>
    <w:p w14:paraId="52FB9DE5" w14:textId="326A59DF" w:rsidR="009F06A6" w:rsidRPr="009F06A6" w:rsidRDefault="009F06A6" w:rsidP="009F06A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9F06A6">
        <w:rPr>
          <w:rFonts w:ascii="Arial Narrow" w:hAnsi="Arial Narrow"/>
          <w:sz w:val="22"/>
          <w:szCs w:val="22"/>
        </w:rPr>
        <w:t>celková hmotnosť max</w:t>
      </w:r>
      <w:r w:rsidR="00EF6DCD">
        <w:rPr>
          <w:rFonts w:ascii="Arial Narrow" w:hAnsi="Arial Narrow"/>
          <w:sz w:val="22"/>
          <w:szCs w:val="22"/>
        </w:rPr>
        <w:t>.</w:t>
      </w:r>
      <w:r w:rsidRPr="009F06A6">
        <w:rPr>
          <w:rFonts w:ascii="Arial Narrow" w:hAnsi="Arial Narrow"/>
          <w:sz w:val="22"/>
          <w:szCs w:val="22"/>
        </w:rPr>
        <w:t xml:space="preserve"> 5,5 kg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25495071" w14:textId="77777777" w:rsidR="003B36D8" w:rsidRDefault="003B36D8" w:rsidP="003B36D8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7FF7AADC" w14:textId="77777777" w:rsidR="003B36D8" w:rsidRPr="003B36D8" w:rsidRDefault="003B36D8" w:rsidP="003B36D8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019E248A" w:rsidR="00EF1ED2" w:rsidRPr="00384B47" w:rsidRDefault="00EF1ED2" w:rsidP="003B36D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9F214A">
        <w:rPr>
          <w:rFonts w:ascii="Arial Narrow" w:hAnsi="Arial Narrow" w:cs="Times New Roman"/>
          <w:sz w:val="22"/>
          <w:szCs w:val="22"/>
        </w:rPr>
        <w:t xml:space="preserve">, </w:t>
      </w:r>
      <w:r w:rsidR="009F214A">
        <w:rPr>
          <w:rFonts w:ascii="Arial Narrow" w:hAnsi="Arial Narrow" w:cs="Times New Roman"/>
          <w:sz w:val="22"/>
          <w:szCs w:val="22"/>
        </w:rPr>
        <w:t>výkonnostnými</w:t>
      </w:r>
      <w:bookmarkStart w:id="0" w:name="_GoBack"/>
      <w:bookmarkEnd w:id="0"/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740CB" w14:textId="77777777" w:rsidR="008D19D7" w:rsidRDefault="008D19D7" w:rsidP="003D4E38">
      <w:r>
        <w:separator/>
      </w:r>
    </w:p>
  </w:endnote>
  <w:endnote w:type="continuationSeparator" w:id="0">
    <w:p w14:paraId="4F81FB62" w14:textId="77777777" w:rsidR="008D19D7" w:rsidRDefault="008D19D7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EF0C1" w14:textId="77777777" w:rsidR="008D19D7" w:rsidRDefault="008D19D7" w:rsidP="003D4E38">
      <w:r>
        <w:separator/>
      </w:r>
    </w:p>
  </w:footnote>
  <w:footnote w:type="continuationSeparator" w:id="0">
    <w:p w14:paraId="2AA46765" w14:textId="77777777" w:rsidR="008D19D7" w:rsidRDefault="008D19D7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6703B9"/>
    <w:multiLevelType w:val="hybridMultilevel"/>
    <w:tmpl w:val="FCB68630"/>
    <w:lvl w:ilvl="0" w:tplc="768A19FA">
      <w:start w:val="1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3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7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D0C9E"/>
    <w:multiLevelType w:val="hybridMultilevel"/>
    <w:tmpl w:val="7ABC18D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6831F52"/>
    <w:multiLevelType w:val="hybridMultilevel"/>
    <w:tmpl w:val="3D94B82C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2"/>
  </w:num>
  <w:num w:numId="3">
    <w:abstractNumId w:val="36"/>
  </w:num>
  <w:num w:numId="4">
    <w:abstractNumId w:val="0"/>
  </w:num>
  <w:num w:numId="5">
    <w:abstractNumId w:val="26"/>
  </w:num>
  <w:num w:numId="6">
    <w:abstractNumId w:val="41"/>
  </w:num>
  <w:num w:numId="7">
    <w:abstractNumId w:val="34"/>
  </w:num>
  <w:num w:numId="8">
    <w:abstractNumId w:val="33"/>
  </w:num>
  <w:num w:numId="9">
    <w:abstractNumId w:val="47"/>
  </w:num>
  <w:num w:numId="10">
    <w:abstractNumId w:val="28"/>
  </w:num>
  <w:num w:numId="11">
    <w:abstractNumId w:val="38"/>
  </w:num>
  <w:num w:numId="12">
    <w:abstractNumId w:val="10"/>
  </w:num>
  <w:num w:numId="13">
    <w:abstractNumId w:val="24"/>
  </w:num>
  <w:num w:numId="14">
    <w:abstractNumId w:val="15"/>
  </w:num>
  <w:num w:numId="15">
    <w:abstractNumId w:val="6"/>
  </w:num>
  <w:num w:numId="16">
    <w:abstractNumId w:val="12"/>
  </w:num>
  <w:num w:numId="17">
    <w:abstractNumId w:val="17"/>
  </w:num>
  <w:num w:numId="18">
    <w:abstractNumId w:val="23"/>
  </w:num>
  <w:num w:numId="19">
    <w:abstractNumId w:val="21"/>
  </w:num>
  <w:num w:numId="20">
    <w:abstractNumId w:val="44"/>
  </w:num>
  <w:num w:numId="21">
    <w:abstractNumId w:val="43"/>
  </w:num>
  <w:num w:numId="22">
    <w:abstractNumId w:val="45"/>
  </w:num>
  <w:num w:numId="23">
    <w:abstractNumId w:val="7"/>
  </w:num>
  <w:num w:numId="24">
    <w:abstractNumId w:val="11"/>
  </w:num>
  <w:num w:numId="25">
    <w:abstractNumId w:val="18"/>
  </w:num>
  <w:num w:numId="26">
    <w:abstractNumId w:val="19"/>
  </w:num>
  <w:num w:numId="27">
    <w:abstractNumId w:val="27"/>
  </w:num>
  <w:num w:numId="28">
    <w:abstractNumId w:val="42"/>
  </w:num>
  <w:num w:numId="29">
    <w:abstractNumId w:val="39"/>
  </w:num>
  <w:num w:numId="30">
    <w:abstractNumId w:val="2"/>
  </w:num>
  <w:num w:numId="31">
    <w:abstractNumId w:val="35"/>
  </w:num>
  <w:num w:numId="32">
    <w:abstractNumId w:val="13"/>
  </w:num>
  <w:num w:numId="33">
    <w:abstractNumId w:val="20"/>
  </w:num>
  <w:num w:numId="34">
    <w:abstractNumId w:val="3"/>
  </w:num>
  <w:num w:numId="35">
    <w:abstractNumId w:val="40"/>
  </w:num>
  <w:num w:numId="36">
    <w:abstractNumId w:val="30"/>
  </w:num>
  <w:num w:numId="37">
    <w:abstractNumId w:val="9"/>
  </w:num>
  <w:num w:numId="38">
    <w:abstractNumId w:val="14"/>
  </w:num>
  <w:num w:numId="39">
    <w:abstractNumId w:val="37"/>
  </w:num>
  <w:num w:numId="40">
    <w:abstractNumId w:val="46"/>
  </w:num>
  <w:num w:numId="41">
    <w:abstractNumId w:val="31"/>
  </w:num>
  <w:num w:numId="42">
    <w:abstractNumId w:val="25"/>
  </w:num>
  <w:num w:numId="43">
    <w:abstractNumId w:val="8"/>
  </w:num>
  <w:num w:numId="44">
    <w:abstractNumId w:val="4"/>
  </w:num>
  <w:num w:numId="45">
    <w:abstractNumId w:val="16"/>
  </w:num>
  <w:num w:numId="46">
    <w:abstractNumId w:val="32"/>
  </w:num>
  <w:num w:numId="47">
    <w:abstractNumId w:val="5"/>
  </w:num>
  <w:num w:numId="4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87F42"/>
    <w:rsid w:val="0019104D"/>
    <w:rsid w:val="001A2C25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84B47"/>
    <w:rsid w:val="003B36D8"/>
    <w:rsid w:val="003D4E38"/>
    <w:rsid w:val="003E72D7"/>
    <w:rsid w:val="00416575"/>
    <w:rsid w:val="00481A62"/>
    <w:rsid w:val="004A62AC"/>
    <w:rsid w:val="004D3CF3"/>
    <w:rsid w:val="005359E8"/>
    <w:rsid w:val="00593C34"/>
    <w:rsid w:val="005B7022"/>
    <w:rsid w:val="005D3FB9"/>
    <w:rsid w:val="005E674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19D7"/>
    <w:rsid w:val="008D783C"/>
    <w:rsid w:val="008E3A46"/>
    <w:rsid w:val="008F27FF"/>
    <w:rsid w:val="00972124"/>
    <w:rsid w:val="009C00B4"/>
    <w:rsid w:val="009C1469"/>
    <w:rsid w:val="009C4796"/>
    <w:rsid w:val="009D339D"/>
    <w:rsid w:val="009F06A6"/>
    <w:rsid w:val="009F214A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50C3B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EF6DCD"/>
    <w:rsid w:val="00F27183"/>
    <w:rsid w:val="00F41798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5BEBDACC-DA75-4E50-A9FB-7DFEB857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E65A-8565-4F70-ACE8-E77762B8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47</cp:revision>
  <dcterms:created xsi:type="dcterms:W3CDTF">2019-05-12T20:23:00Z</dcterms:created>
  <dcterms:modified xsi:type="dcterms:W3CDTF">2023-09-18T09:12:00Z</dcterms:modified>
</cp:coreProperties>
</file>