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7B506D" w14:textId="79DB23F6" w:rsidR="003F31D8" w:rsidRDefault="005A4A82" w:rsidP="00A622D8">
      <w:pPr>
        <w:spacing w:line="360" w:lineRule="auto"/>
        <w:jc w:val="center"/>
        <w:rPr>
          <w:rFonts w:asciiTheme="minorHAnsi" w:hAnsiTheme="minorHAnsi" w:cstheme="minorHAnsi"/>
          <w:b/>
          <w:sz w:val="20"/>
          <w:szCs w:val="20"/>
          <w:lang w:val="sk-SK"/>
        </w:rPr>
      </w:pPr>
      <w:r w:rsidRPr="005A4A82">
        <w:rPr>
          <w:rFonts w:asciiTheme="minorHAnsi" w:hAnsiTheme="minorHAnsi" w:cstheme="minorHAnsi"/>
          <w:b/>
          <w:sz w:val="20"/>
          <w:szCs w:val="20"/>
          <w:lang w:val="sk-SK"/>
        </w:rPr>
        <w:t>SUMMARY LIST OF PRICE OFFER AND TECHNICAL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7"/>
        <w:gridCol w:w="5223"/>
      </w:tblGrid>
      <w:tr w:rsidR="00A622D8" w:rsidRPr="00BF62AF" w14:paraId="081BF00D" w14:textId="77777777" w:rsidTr="003F31D8">
        <w:trPr>
          <w:trHeight w:val="454"/>
        </w:trPr>
        <w:tc>
          <w:tcPr>
            <w:tcW w:w="2195" w:type="pct"/>
            <w:tcBorders>
              <w:top w:val="single" w:sz="18" w:space="0" w:color="000000"/>
              <w:left w:val="single" w:sz="18" w:space="0" w:color="000000"/>
              <w:bottom w:val="single" w:sz="18" w:space="0" w:color="000000"/>
              <w:right w:val="single" w:sz="18" w:space="0" w:color="000000"/>
            </w:tcBorders>
          </w:tcPr>
          <w:p w14:paraId="484CBF38" w14:textId="73FF4D49" w:rsidR="003F31D8" w:rsidRPr="003F31D8" w:rsidRDefault="003F31D8" w:rsidP="00161188">
            <w:pPr>
              <w:rPr>
                <w:rFonts w:asciiTheme="minorHAnsi" w:hAnsiTheme="minorHAnsi" w:cstheme="minorHAnsi"/>
                <w:b/>
                <w:sz w:val="20"/>
                <w:szCs w:val="20"/>
                <w:lang w:val="sk-SK"/>
              </w:rPr>
            </w:pPr>
            <w:r w:rsidRPr="003F31D8">
              <w:rPr>
                <w:rFonts w:asciiTheme="minorHAnsi" w:hAnsiTheme="minorHAnsi" w:cstheme="minorHAnsi"/>
                <w:b/>
                <w:sz w:val="20"/>
                <w:szCs w:val="20"/>
              </w:rPr>
              <w:t>Supplier: Business name</w:t>
            </w:r>
            <w:r>
              <w:rPr>
                <w:rFonts w:asciiTheme="minorHAnsi" w:hAnsiTheme="minorHAnsi" w:cstheme="minorHAnsi"/>
                <w:b/>
                <w:sz w:val="20"/>
                <w:szCs w:val="20"/>
                <w:lang w:val="sk-SK"/>
              </w:rPr>
              <w:t xml:space="preserve"> and </w:t>
            </w:r>
            <w:r w:rsidRPr="003F31D8">
              <w:rPr>
                <w:rFonts w:asciiTheme="minorHAnsi" w:hAnsiTheme="minorHAnsi" w:cstheme="minorHAnsi"/>
                <w:b/>
                <w:sz w:val="20"/>
                <w:szCs w:val="20"/>
              </w:rPr>
              <w:t>headquarters</w:t>
            </w:r>
          </w:p>
        </w:tc>
        <w:tc>
          <w:tcPr>
            <w:tcW w:w="2805" w:type="pct"/>
            <w:tcBorders>
              <w:top w:val="single" w:sz="18" w:space="0" w:color="000000"/>
              <w:left w:val="single" w:sz="18" w:space="0" w:color="000000"/>
              <w:bottom w:val="single" w:sz="18" w:space="0" w:color="000000"/>
              <w:right w:val="single" w:sz="18" w:space="0" w:color="000000"/>
            </w:tcBorders>
            <w:shd w:val="clear" w:color="auto" w:fill="auto"/>
          </w:tcPr>
          <w:p w14:paraId="4350A6CD" w14:textId="77777777" w:rsidR="00A622D8" w:rsidRPr="00BF62AF" w:rsidRDefault="00A622D8" w:rsidP="00161188">
            <w:pPr>
              <w:rPr>
                <w:rFonts w:asciiTheme="minorHAnsi" w:hAnsiTheme="minorHAnsi" w:cstheme="minorHAnsi"/>
                <w:sz w:val="20"/>
                <w:szCs w:val="20"/>
              </w:rPr>
            </w:pPr>
          </w:p>
        </w:tc>
      </w:tr>
      <w:tr w:rsidR="00A622D8" w:rsidRPr="00BF62AF" w14:paraId="1C80E7BF" w14:textId="77777777" w:rsidTr="003F31D8">
        <w:trPr>
          <w:trHeight w:val="454"/>
        </w:trPr>
        <w:tc>
          <w:tcPr>
            <w:tcW w:w="2195" w:type="pct"/>
            <w:tcBorders>
              <w:top w:val="single" w:sz="18" w:space="0" w:color="000000"/>
              <w:left w:val="single" w:sz="18" w:space="0" w:color="000000"/>
              <w:bottom w:val="single" w:sz="18" w:space="0" w:color="000000"/>
              <w:right w:val="single" w:sz="18" w:space="0" w:color="000000"/>
            </w:tcBorders>
          </w:tcPr>
          <w:p w14:paraId="32D4D394" w14:textId="01FB1911" w:rsidR="003F31D8" w:rsidRPr="003F31D8" w:rsidRDefault="003F31D8" w:rsidP="00161188">
            <w:pPr>
              <w:rPr>
                <w:rFonts w:asciiTheme="minorHAnsi" w:hAnsiTheme="minorHAnsi" w:cstheme="minorHAnsi"/>
                <w:b/>
                <w:sz w:val="20"/>
                <w:szCs w:val="20"/>
                <w:lang w:val="sk-SK"/>
              </w:rPr>
            </w:pPr>
            <w:r w:rsidRPr="003F31D8">
              <w:rPr>
                <w:rFonts w:asciiTheme="minorHAnsi" w:hAnsiTheme="minorHAnsi" w:cstheme="minorHAnsi"/>
                <w:b/>
                <w:sz w:val="20"/>
                <w:szCs w:val="20"/>
              </w:rPr>
              <w:t>Supplier</w:t>
            </w:r>
            <w:r>
              <w:rPr>
                <w:rFonts w:asciiTheme="minorHAnsi" w:hAnsiTheme="minorHAnsi" w:cstheme="minorHAnsi"/>
                <w:b/>
                <w:sz w:val="20"/>
                <w:szCs w:val="20"/>
                <w:lang w:val="sk-SK"/>
              </w:rPr>
              <w:t xml:space="preserve"> ID</w:t>
            </w:r>
          </w:p>
        </w:tc>
        <w:tc>
          <w:tcPr>
            <w:tcW w:w="2805" w:type="pct"/>
            <w:tcBorders>
              <w:top w:val="single" w:sz="18" w:space="0" w:color="000000"/>
              <w:left w:val="single" w:sz="18" w:space="0" w:color="000000"/>
              <w:bottom w:val="single" w:sz="18" w:space="0" w:color="000000"/>
              <w:right w:val="single" w:sz="18" w:space="0" w:color="000000"/>
            </w:tcBorders>
            <w:shd w:val="clear" w:color="auto" w:fill="auto"/>
          </w:tcPr>
          <w:p w14:paraId="29C598BA" w14:textId="77777777" w:rsidR="00A622D8" w:rsidRPr="00BF62AF" w:rsidRDefault="00A622D8" w:rsidP="00161188">
            <w:pPr>
              <w:rPr>
                <w:rFonts w:asciiTheme="minorHAnsi" w:hAnsiTheme="minorHAnsi" w:cstheme="minorHAnsi"/>
                <w:sz w:val="20"/>
                <w:szCs w:val="20"/>
              </w:rPr>
            </w:pPr>
          </w:p>
        </w:tc>
      </w:tr>
      <w:tr w:rsidR="00A622D8" w:rsidRPr="00BF62AF" w14:paraId="5D62907E" w14:textId="77777777" w:rsidTr="003F31D8">
        <w:trPr>
          <w:trHeight w:val="485"/>
        </w:trPr>
        <w:tc>
          <w:tcPr>
            <w:tcW w:w="2195" w:type="pct"/>
            <w:tcBorders>
              <w:top w:val="single" w:sz="18" w:space="0" w:color="000000"/>
              <w:left w:val="single" w:sz="18" w:space="0" w:color="000000"/>
              <w:right w:val="single" w:sz="18" w:space="0" w:color="000000"/>
            </w:tcBorders>
          </w:tcPr>
          <w:p w14:paraId="18474B81" w14:textId="3862A94B" w:rsidR="003F31D8" w:rsidRPr="00A622D8" w:rsidRDefault="005A4A82" w:rsidP="00161188">
            <w:pPr>
              <w:rPr>
                <w:rFonts w:asciiTheme="minorHAnsi" w:hAnsiTheme="minorHAnsi" w:cstheme="minorHAnsi"/>
                <w:b/>
                <w:sz w:val="20"/>
                <w:szCs w:val="20"/>
                <w:lang w:val="sk-SK"/>
              </w:rPr>
            </w:pPr>
            <w:r w:rsidRPr="005A4A82">
              <w:rPr>
                <w:rFonts w:asciiTheme="minorHAnsi" w:hAnsiTheme="minorHAnsi" w:cstheme="minorHAnsi"/>
                <w:b/>
                <w:sz w:val="20"/>
                <w:szCs w:val="20"/>
              </w:rPr>
              <w:t>Statutory representative</w:t>
            </w:r>
          </w:p>
        </w:tc>
        <w:tc>
          <w:tcPr>
            <w:tcW w:w="2805" w:type="pct"/>
            <w:tcBorders>
              <w:top w:val="single" w:sz="18" w:space="0" w:color="000000"/>
              <w:left w:val="single" w:sz="18" w:space="0" w:color="000000"/>
              <w:right w:val="single" w:sz="18" w:space="0" w:color="000000"/>
            </w:tcBorders>
            <w:shd w:val="clear" w:color="auto" w:fill="auto"/>
          </w:tcPr>
          <w:p w14:paraId="0228416C" w14:textId="77777777" w:rsidR="00A622D8" w:rsidRPr="00BF62AF" w:rsidRDefault="00A622D8" w:rsidP="00161188">
            <w:pPr>
              <w:rPr>
                <w:rFonts w:asciiTheme="minorHAnsi" w:hAnsiTheme="minorHAnsi" w:cstheme="minorHAnsi"/>
                <w:sz w:val="20"/>
                <w:szCs w:val="20"/>
              </w:rPr>
            </w:pPr>
          </w:p>
        </w:tc>
      </w:tr>
      <w:tr w:rsidR="00A622D8" w:rsidRPr="00BF62AF" w14:paraId="4E1A8FDF" w14:textId="77777777" w:rsidTr="003F31D8">
        <w:trPr>
          <w:trHeight w:val="454"/>
        </w:trPr>
        <w:tc>
          <w:tcPr>
            <w:tcW w:w="2195" w:type="pct"/>
            <w:tcBorders>
              <w:top w:val="single" w:sz="18" w:space="0" w:color="000000"/>
              <w:left w:val="single" w:sz="18" w:space="0" w:color="000000"/>
              <w:bottom w:val="single" w:sz="18" w:space="0" w:color="000000"/>
              <w:right w:val="single" w:sz="18" w:space="0" w:color="000000"/>
            </w:tcBorders>
          </w:tcPr>
          <w:p w14:paraId="294E1DD3" w14:textId="5F8D83BB" w:rsidR="00A622D8" w:rsidRPr="00BF62AF" w:rsidRDefault="005A4A82" w:rsidP="00161188">
            <w:pPr>
              <w:rPr>
                <w:rFonts w:asciiTheme="minorHAnsi" w:hAnsiTheme="minorHAnsi" w:cstheme="minorHAnsi"/>
                <w:b/>
                <w:sz w:val="20"/>
                <w:szCs w:val="20"/>
              </w:rPr>
            </w:pPr>
            <w:r>
              <w:rPr>
                <w:rFonts w:asciiTheme="minorHAnsi" w:hAnsiTheme="minorHAnsi" w:cstheme="minorHAnsi"/>
                <w:b/>
                <w:sz w:val="20"/>
                <w:szCs w:val="20"/>
                <w:lang w:val="sk-SK"/>
              </w:rPr>
              <w:t>Subject</w:t>
            </w:r>
            <w:r w:rsidR="00A622D8" w:rsidRPr="00BF62AF">
              <w:rPr>
                <w:rFonts w:asciiTheme="minorHAnsi" w:hAnsiTheme="minorHAnsi" w:cstheme="minorHAnsi"/>
                <w:b/>
                <w:sz w:val="20"/>
                <w:szCs w:val="20"/>
              </w:rPr>
              <w:t>:</w:t>
            </w:r>
          </w:p>
        </w:tc>
        <w:tc>
          <w:tcPr>
            <w:tcW w:w="2805" w:type="pct"/>
            <w:tcBorders>
              <w:top w:val="single" w:sz="18" w:space="0" w:color="000000"/>
              <w:left w:val="single" w:sz="18" w:space="0" w:color="000000"/>
              <w:bottom w:val="single" w:sz="18" w:space="0" w:color="000000"/>
              <w:right w:val="single" w:sz="18" w:space="0" w:color="000000"/>
            </w:tcBorders>
          </w:tcPr>
          <w:p w14:paraId="34DAEF49" w14:textId="019F676F" w:rsidR="00A622D8" w:rsidRPr="009E2FD9" w:rsidRDefault="009E2FD9" w:rsidP="00161188">
            <w:pPr>
              <w:rPr>
                <w:rFonts w:asciiTheme="minorHAnsi" w:hAnsiTheme="minorHAnsi" w:cstheme="minorHAnsi"/>
                <w:sz w:val="20"/>
                <w:szCs w:val="20"/>
              </w:rPr>
            </w:pPr>
            <w:r w:rsidRPr="009E2FD9">
              <w:rPr>
                <w:rFonts w:asciiTheme="minorHAnsi" w:hAnsiTheme="minorHAnsi" w:cstheme="minorHAnsi"/>
                <w:color w:val="000000"/>
                <w:sz w:val="20"/>
                <w:szCs w:val="20"/>
              </w:rPr>
              <w:t>E</w:t>
            </w:r>
            <w:r w:rsidRPr="009E2FD9">
              <w:rPr>
                <w:rFonts w:asciiTheme="minorHAnsi" w:eastAsia="Tahoma" w:hAnsiTheme="minorHAnsi" w:cstheme="minorHAnsi"/>
                <w:sz w:val="20"/>
                <w:szCs w:val="20"/>
              </w:rPr>
              <w:t>lectric pasta dryer</w:t>
            </w:r>
          </w:p>
        </w:tc>
      </w:tr>
      <w:tr w:rsidR="00A622D8" w:rsidRPr="00BF62AF" w14:paraId="58CDC9F9" w14:textId="77777777" w:rsidTr="003F31D8">
        <w:trPr>
          <w:trHeight w:val="454"/>
        </w:trPr>
        <w:tc>
          <w:tcPr>
            <w:tcW w:w="2195" w:type="pct"/>
            <w:tcBorders>
              <w:top w:val="single" w:sz="18" w:space="0" w:color="000000"/>
              <w:left w:val="single" w:sz="18" w:space="0" w:color="000000"/>
              <w:bottom w:val="single" w:sz="18" w:space="0" w:color="000000"/>
              <w:right w:val="single" w:sz="18" w:space="0" w:color="000000"/>
            </w:tcBorders>
          </w:tcPr>
          <w:p w14:paraId="6C0E3B5F" w14:textId="784EA3B6" w:rsidR="00A622D8" w:rsidRPr="00BF62AF" w:rsidRDefault="005A4A82" w:rsidP="00161188">
            <w:pPr>
              <w:rPr>
                <w:rFonts w:asciiTheme="minorHAnsi" w:hAnsiTheme="minorHAnsi" w:cstheme="minorHAnsi"/>
                <w:b/>
                <w:sz w:val="20"/>
                <w:szCs w:val="20"/>
              </w:rPr>
            </w:pPr>
            <w:r>
              <w:rPr>
                <w:rFonts w:asciiTheme="minorHAnsi" w:hAnsiTheme="minorHAnsi" w:cstheme="minorHAnsi"/>
                <w:b/>
                <w:sz w:val="20"/>
                <w:szCs w:val="20"/>
                <w:lang w:val="sk-SK"/>
              </w:rPr>
              <w:t>Buyer</w:t>
            </w:r>
            <w:r w:rsidR="00A622D8" w:rsidRPr="00BF62AF">
              <w:rPr>
                <w:rFonts w:asciiTheme="minorHAnsi" w:hAnsiTheme="minorHAnsi" w:cstheme="minorHAnsi"/>
                <w:b/>
                <w:sz w:val="20"/>
                <w:szCs w:val="20"/>
              </w:rPr>
              <w:t>:</w:t>
            </w:r>
          </w:p>
        </w:tc>
        <w:tc>
          <w:tcPr>
            <w:tcW w:w="2805" w:type="pct"/>
            <w:tcBorders>
              <w:top w:val="single" w:sz="18" w:space="0" w:color="000000"/>
              <w:left w:val="single" w:sz="18" w:space="0" w:color="000000"/>
              <w:bottom w:val="single" w:sz="18" w:space="0" w:color="000000"/>
              <w:right w:val="single" w:sz="18" w:space="0" w:color="000000"/>
            </w:tcBorders>
          </w:tcPr>
          <w:p w14:paraId="790891C9" w14:textId="35727F93" w:rsidR="00A622D8" w:rsidRPr="00BF62AF" w:rsidRDefault="00A622D8" w:rsidP="00161188">
            <w:pPr>
              <w:rPr>
                <w:rFonts w:asciiTheme="minorHAnsi" w:hAnsiTheme="minorHAnsi" w:cstheme="minorHAnsi"/>
                <w:sz w:val="20"/>
                <w:szCs w:val="20"/>
              </w:rPr>
            </w:pPr>
            <w:r w:rsidRPr="00A622D8">
              <w:rPr>
                <w:rFonts w:asciiTheme="minorHAnsi" w:hAnsiTheme="minorHAnsi" w:cstheme="minorHAnsi"/>
                <w:sz w:val="20"/>
                <w:szCs w:val="20"/>
                <w:lang w:val="sk-SK"/>
              </w:rPr>
              <w:t>SIDAMA s.r.o. Jablonková 1122/34</w:t>
            </w:r>
            <w:r>
              <w:rPr>
                <w:rFonts w:asciiTheme="minorHAnsi" w:hAnsiTheme="minorHAnsi" w:cstheme="minorHAnsi"/>
                <w:sz w:val="20"/>
                <w:szCs w:val="20"/>
                <w:lang w:val="sk-SK"/>
              </w:rPr>
              <w:t>,</w:t>
            </w:r>
            <w:r w:rsidRPr="00A622D8">
              <w:rPr>
                <w:rFonts w:asciiTheme="minorHAnsi" w:hAnsiTheme="minorHAnsi" w:cstheme="minorHAnsi"/>
                <w:sz w:val="20"/>
                <w:szCs w:val="20"/>
                <w:lang w:val="sk-SK"/>
              </w:rPr>
              <w:t xml:space="preserve"> 075 01</w:t>
            </w:r>
            <w:r>
              <w:rPr>
                <w:rFonts w:ascii="Tahoma" w:eastAsia="Tahoma" w:hAnsi="Tahoma" w:cs="Tahoma"/>
              </w:rPr>
              <w:t xml:space="preserve"> </w:t>
            </w:r>
            <w:r w:rsidRPr="00A622D8">
              <w:rPr>
                <w:rFonts w:asciiTheme="minorHAnsi" w:hAnsiTheme="minorHAnsi" w:cstheme="minorHAnsi"/>
                <w:sz w:val="20"/>
                <w:szCs w:val="20"/>
                <w:lang w:val="sk-SK"/>
              </w:rPr>
              <w:t>Trebišov</w:t>
            </w:r>
            <w:r w:rsidR="000C00D5">
              <w:rPr>
                <w:rFonts w:asciiTheme="minorHAnsi" w:hAnsiTheme="minorHAnsi" w:cstheme="minorHAnsi"/>
                <w:sz w:val="20"/>
                <w:szCs w:val="20"/>
                <w:lang w:val="sk-SK"/>
              </w:rPr>
              <w:t>, SLOVAKIA</w:t>
            </w:r>
          </w:p>
        </w:tc>
      </w:tr>
    </w:tbl>
    <w:p w14:paraId="0CCED96B" w14:textId="77777777" w:rsidR="00C36186" w:rsidRDefault="00C36186" w:rsidP="00A622D8">
      <w:pPr>
        <w:pStyle w:val="Heading2"/>
        <w:rPr>
          <w:lang w:val="sk-SK"/>
        </w:rPr>
      </w:pPr>
    </w:p>
    <w:p w14:paraId="0E7971C8" w14:textId="67D12FC7" w:rsidR="00A622D8" w:rsidRPr="00A622D8" w:rsidRDefault="00C36186" w:rsidP="00A622D8">
      <w:pPr>
        <w:pStyle w:val="Heading2"/>
        <w:rPr>
          <w:b/>
          <w:bCs/>
          <w:lang w:val="sk-SK"/>
        </w:rPr>
      </w:pPr>
      <w:r>
        <w:rPr>
          <w:lang w:val="sk-SK"/>
        </w:rPr>
        <w:t>S</w:t>
      </w:r>
      <w:r w:rsidR="005A4A82">
        <w:rPr>
          <w:lang w:val="sk-SK"/>
        </w:rPr>
        <w:t xml:space="preserve">ubject: </w:t>
      </w:r>
      <w:r w:rsidR="00A622D8" w:rsidRPr="00A622D8">
        <w:t xml:space="preserve"> </w:t>
      </w:r>
      <w:r w:rsidR="000F01C2" w:rsidRPr="000F01C2">
        <w:rPr>
          <w:b/>
          <w:bCs/>
          <w:color w:val="000000"/>
        </w:rPr>
        <w:t>E</w:t>
      </w:r>
      <w:r w:rsidR="000F01C2" w:rsidRPr="000F01C2">
        <w:rPr>
          <w:rFonts w:eastAsia="Tahoma"/>
          <w:b/>
          <w:bCs/>
        </w:rPr>
        <w:t>lectric pasta dryer</w:t>
      </w:r>
    </w:p>
    <w:p w14:paraId="3F497E12" w14:textId="77777777" w:rsidR="005A4A82" w:rsidRDefault="005A4A82" w:rsidP="005A4A82">
      <w:pPr>
        <w:pStyle w:val="Heading2"/>
        <w:ind w:left="0" w:firstLine="4"/>
      </w:pPr>
    </w:p>
    <w:p w14:paraId="05AF1163" w14:textId="77777777" w:rsidR="009E2FD9" w:rsidRDefault="009E2FD9" w:rsidP="009E2FD9">
      <w:pPr>
        <w:autoSpaceDE w:val="0"/>
        <w:autoSpaceDN w:val="0"/>
        <w:rPr>
          <w:rFonts w:asciiTheme="minorHAnsi" w:hAnsiTheme="minorHAnsi" w:cstheme="minorHAnsi"/>
          <w:color w:val="000000"/>
          <w:sz w:val="20"/>
          <w:szCs w:val="20"/>
        </w:rPr>
      </w:pPr>
      <w:r w:rsidRPr="002718BD">
        <w:rPr>
          <w:rFonts w:asciiTheme="minorHAnsi" w:hAnsiTheme="minorHAnsi" w:cstheme="minorHAnsi"/>
          <w:color w:val="000000"/>
          <w:sz w:val="20"/>
          <w:szCs w:val="20"/>
        </w:rPr>
        <w:t>Electric dryer with a drying volume of at least 380 kg of finished product. The finished product from the machine must be stored on wooden screens, these screens on carts that go directly to the dryer, where the programs are set and the dryer is started according to the preset programs of the drying process settings. Wooden sieves with a volume of at least 3 kg of finished product</w:t>
      </w:r>
      <w:r>
        <w:rPr>
          <w:rFonts w:asciiTheme="minorHAnsi" w:hAnsiTheme="minorHAnsi" w:cstheme="minorHAnsi"/>
          <w:color w:val="000000"/>
          <w:sz w:val="20"/>
          <w:szCs w:val="20"/>
        </w:rPr>
        <w:t>.</w:t>
      </w:r>
    </w:p>
    <w:p w14:paraId="315C03FD" w14:textId="77777777" w:rsidR="00A622D8" w:rsidRPr="00A622D8" w:rsidRDefault="00A622D8" w:rsidP="00A622D8">
      <w:pPr>
        <w:rPr>
          <w:lang w:val="sk-SK"/>
        </w:rPr>
      </w:pPr>
    </w:p>
    <w:tbl>
      <w:tblPr>
        <w:tblW w:w="5000" w:type="pct"/>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ook w:val="04A0" w:firstRow="1" w:lastRow="0" w:firstColumn="1" w:lastColumn="0" w:noHBand="0" w:noVBand="1"/>
      </w:tblPr>
      <w:tblGrid>
        <w:gridCol w:w="6092"/>
        <w:gridCol w:w="3254"/>
      </w:tblGrid>
      <w:tr w:rsidR="00A622D8" w:rsidRPr="00BF62AF" w14:paraId="1196018C" w14:textId="77777777" w:rsidTr="00A622D8">
        <w:trPr>
          <w:trHeight w:val="57"/>
        </w:trPr>
        <w:tc>
          <w:tcPr>
            <w:tcW w:w="32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0EC485" w14:textId="1B8ABA58" w:rsidR="00A622D8" w:rsidRPr="005A4A82" w:rsidRDefault="005A4A82" w:rsidP="00161188">
            <w:pPr>
              <w:rPr>
                <w:rFonts w:asciiTheme="minorHAnsi" w:hAnsiTheme="minorHAnsi" w:cstheme="minorHAnsi"/>
                <w:b/>
                <w:bCs/>
                <w:sz w:val="20"/>
                <w:szCs w:val="20"/>
              </w:rPr>
            </w:pPr>
            <w:r w:rsidRPr="005A4A82">
              <w:rPr>
                <w:rFonts w:asciiTheme="minorHAnsi" w:hAnsiTheme="minorHAnsi" w:cstheme="minorHAnsi"/>
                <w:b/>
                <w:bCs/>
                <w:sz w:val="20"/>
                <w:szCs w:val="20"/>
              </w:rPr>
              <w:t>Main technical and functional requirements</w:t>
            </w:r>
          </w:p>
        </w:tc>
        <w:tc>
          <w:tcPr>
            <w:tcW w:w="17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6F0815" w14:textId="1DEB646F" w:rsidR="00A622D8" w:rsidRPr="005A4A82" w:rsidRDefault="005A4A82" w:rsidP="00A622D8">
            <w:pPr>
              <w:jc w:val="center"/>
              <w:rPr>
                <w:rFonts w:asciiTheme="minorHAnsi" w:hAnsiTheme="minorHAnsi" w:cstheme="minorHAnsi"/>
                <w:b/>
                <w:bCs/>
                <w:sz w:val="20"/>
                <w:szCs w:val="20"/>
              </w:rPr>
            </w:pPr>
            <w:r w:rsidRPr="005A4A82">
              <w:rPr>
                <w:rFonts w:asciiTheme="minorHAnsi" w:hAnsiTheme="minorHAnsi" w:cstheme="minorHAnsi"/>
                <w:b/>
                <w:bCs/>
                <w:sz w:val="20"/>
                <w:szCs w:val="20"/>
                <w:lang w:val="sk-SK"/>
              </w:rPr>
              <w:t>O</w:t>
            </w:r>
            <w:r w:rsidRPr="005A4A82">
              <w:rPr>
                <w:rFonts w:asciiTheme="minorHAnsi" w:hAnsiTheme="minorHAnsi" w:cstheme="minorHAnsi"/>
                <w:b/>
                <w:bCs/>
                <w:sz w:val="20"/>
                <w:szCs w:val="20"/>
              </w:rPr>
              <w:t>ffered machine meets the requirement: YES / NO</w:t>
            </w:r>
          </w:p>
        </w:tc>
      </w:tr>
      <w:tr w:rsidR="009E2FD9" w:rsidRPr="00BF62AF" w14:paraId="1CDBF166" w14:textId="77777777" w:rsidTr="00BA43D6">
        <w:trPr>
          <w:trHeight w:val="57"/>
        </w:trPr>
        <w:tc>
          <w:tcPr>
            <w:tcW w:w="3259" w:type="pct"/>
            <w:tcBorders>
              <w:top w:val="single" w:sz="4" w:space="0" w:color="000000"/>
              <w:left w:val="single" w:sz="4" w:space="0" w:color="000000"/>
              <w:bottom w:val="single" w:sz="4" w:space="0" w:color="000000"/>
              <w:right w:val="single" w:sz="4" w:space="0" w:color="000000"/>
            </w:tcBorders>
            <w:shd w:val="clear" w:color="auto" w:fill="FFFFFF"/>
          </w:tcPr>
          <w:p w14:paraId="42C60B56" w14:textId="33A93667" w:rsidR="009E2FD9" w:rsidRPr="00BF62AF" w:rsidRDefault="009E2FD9" w:rsidP="009E2FD9">
            <w:pPr>
              <w:rPr>
                <w:rFonts w:asciiTheme="minorHAnsi" w:hAnsiTheme="minorHAnsi" w:cstheme="minorHAnsi"/>
                <w:sz w:val="20"/>
                <w:szCs w:val="20"/>
              </w:rPr>
            </w:pPr>
            <w:r w:rsidRPr="00B4531C">
              <w:rPr>
                <w:rFonts w:asciiTheme="minorHAnsi" w:hAnsiTheme="minorHAnsi" w:cstheme="minorHAnsi"/>
                <w:color w:val="000000"/>
                <w:sz w:val="20"/>
                <w:szCs w:val="20"/>
              </w:rPr>
              <w:t>stationary type dryer, hot air</w:t>
            </w:r>
          </w:p>
        </w:tc>
        <w:tc>
          <w:tcPr>
            <w:tcW w:w="174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2ADB3EA" w14:textId="77777777" w:rsidR="009E2FD9" w:rsidRPr="00BF62AF" w:rsidRDefault="009E2FD9" w:rsidP="009E2FD9">
            <w:pPr>
              <w:pStyle w:val="NoSpacing"/>
              <w:jc w:val="center"/>
              <w:rPr>
                <w:rFonts w:asciiTheme="minorHAnsi" w:hAnsiTheme="minorHAnsi" w:cstheme="minorHAnsi"/>
                <w:sz w:val="20"/>
                <w:szCs w:val="20"/>
              </w:rPr>
            </w:pPr>
          </w:p>
        </w:tc>
      </w:tr>
      <w:tr w:rsidR="009E2FD9" w:rsidRPr="00BF62AF" w14:paraId="297B9BA0" w14:textId="77777777" w:rsidTr="00BA43D6">
        <w:trPr>
          <w:trHeight w:val="57"/>
        </w:trPr>
        <w:tc>
          <w:tcPr>
            <w:tcW w:w="3259" w:type="pct"/>
            <w:tcBorders>
              <w:top w:val="single" w:sz="4" w:space="0" w:color="000000"/>
              <w:left w:val="single" w:sz="4" w:space="0" w:color="000000"/>
              <w:bottom w:val="single" w:sz="4" w:space="0" w:color="000000"/>
              <w:right w:val="single" w:sz="4" w:space="0" w:color="000000"/>
            </w:tcBorders>
            <w:shd w:val="clear" w:color="auto" w:fill="FFFFFF"/>
          </w:tcPr>
          <w:p w14:paraId="3CC8A448" w14:textId="7D98E648" w:rsidR="009E2FD9" w:rsidRPr="00BF62AF" w:rsidRDefault="009E2FD9" w:rsidP="009E2FD9">
            <w:pPr>
              <w:rPr>
                <w:rFonts w:asciiTheme="minorHAnsi" w:hAnsiTheme="minorHAnsi" w:cstheme="minorHAnsi"/>
                <w:sz w:val="20"/>
                <w:szCs w:val="20"/>
              </w:rPr>
            </w:pPr>
            <w:r w:rsidRPr="00B4531C">
              <w:rPr>
                <w:rFonts w:asciiTheme="minorHAnsi" w:hAnsiTheme="minorHAnsi" w:cstheme="minorHAnsi"/>
                <w:color w:val="000000"/>
                <w:sz w:val="20"/>
                <w:szCs w:val="20"/>
              </w:rPr>
              <w:t>external dimensions of the dryer cabinet to measure (due to the dimensions of the room) - 3250 mm, width 1350 mm and height 2400 mm.</w:t>
            </w:r>
          </w:p>
        </w:tc>
        <w:tc>
          <w:tcPr>
            <w:tcW w:w="174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85329E8" w14:textId="77777777" w:rsidR="009E2FD9" w:rsidRPr="00BF62AF" w:rsidRDefault="009E2FD9" w:rsidP="009E2FD9">
            <w:pPr>
              <w:pStyle w:val="NoSpacing"/>
              <w:jc w:val="center"/>
              <w:rPr>
                <w:rFonts w:asciiTheme="minorHAnsi" w:hAnsiTheme="minorHAnsi" w:cstheme="minorHAnsi"/>
                <w:sz w:val="20"/>
                <w:szCs w:val="20"/>
              </w:rPr>
            </w:pPr>
          </w:p>
        </w:tc>
      </w:tr>
      <w:tr w:rsidR="009E2FD9" w:rsidRPr="00BF62AF" w14:paraId="3D9B494B" w14:textId="77777777" w:rsidTr="00BA43D6">
        <w:trPr>
          <w:trHeight w:val="57"/>
        </w:trPr>
        <w:tc>
          <w:tcPr>
            <w:tcW w:w="3259" w:type="pct"/>
            <w:tcBorders>
              <w:top w:val="single" w:sz="4" w:space="0" w:color="000000"/>
              <w:left w:val="single" w:sz="4" w:space="0" w:color="000000"/>
              <w:bottom w:val="single" w:sz="4" w:space="0" w:color="000000"/>
              <w:right w:val="single" w:sz="4" w:space="0" w:color="000000"/>
            </w:tcBorders>
            <w:shd w:val="clear" w:color="auto" w:fill="FFFFFF"/>
          </w:tcPr>
          <w:p w14:paraId="060E03CC" w14:textId="6DC74254" w:rsidR="009E2FD9" w:rsidRPr="00BF62AF" w:rsidRDefault="009E2FD9" w:rsidP="009E2FD9">
            <w:pPr>
              <w:rPr>
                <w:rFonts w:asciiTheme="minorHAnsi" w:hAnsiTheme="minorHAnsi" w:cstheme="minorHAnsi"/>
                <w:sz w:val="20"/>
                <w:szCs w:val="20"/>
              </w:rPr>
            </w:pPr>
            <w:r w:rsidRPr="00B4531C">
              <w:rPr>
                <w:rFonts w:asciiTheme="minorHAnsi" w:hAnsiTheme="minorHAnsi" w:cstheme="minorHAnsi"/>
                <w:color w:val="000000"/>
                <w:sz w:val="20"/>
                <w:szCs w:val="20"/>
              </w:rPr>
              <w:t>drying cabinet made of PUR panels with a thickness of at least 50 mm.</w:t>
            </w:r>
          </w:p>
        </w:tc>
        <w:tc>
          <w:tcPr>
            <w:tcW w:w="174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2B46533" w14:textId="77777777" w:rsidR="009E2FD9" w:rsidRPr="00BF62AF" w:rsidRDefault="009E2FD9" w:rsidP="009E2FD9">
            <w:pPr>
              <w:pStyle w:val="NoSpacing"/>
              <w:jc w:val="center"/>
              <w:rPr>
                <w:rFonts w:asciiTheme="minorHAnsi" w:hAnsiTheme="minorHAnsi" w:cstheme="minorHAnsi"/>
                <w:sz w:val="20"/>
                <w:szCs w:val="20"/>
              </w:rPr>
            </w:pPr>
          </w:p>
        </w:tc>
      </w:tr>
      <w:tr w:rsidR="009E2FD9" w:rsidRPr="00BF62AF" w14:paraId="2ED4FE98" w14:textId="77777777" w:rsidTr="00BA43D6">
        <w:trPr>
          <w:trHeight w:val="57"/>
        </w:trPr>
        <w:tc>
          <w:tcPr>
            <w:tcW w:w="3259" w:type="pct"/>
            <w:tcBorders>
              <w:top w:val="single" w:sz="4" w:space="0" w:color="000000"/>
              <w:left w:val="single" w:sz="4" w:space="0" w:color="000000"/>
              <w:bottom w:val="single" w:sz="4" w:space="0" w:color="000000"/>
              <w:right w:val="single" w:sz="4" w:space="0" w:color="000000"/>
            </w:tcBorders>
            <w:shd w:val="clear" w:color="auto" w:fill="FFFFFF"/>
          </w:tcPr>
          <w:p w14:paraId="09578E14" w14:textId="10487932" w:rsidR="009E2FD9" w:rsidRPr="00BF62AF" w:rsidRDefault="009E2FD9" w:rsidP="009E2FD9">
            <w:pPr>
              <w:rPr>
                <w:rFonts w:asciiTheme="minorHAnsi" w:hAnsiTheme="minorHAnsi" w:cstheme="minorHAnsi"/>
                <w:sz w:val="20"/>
                <w:szCs w:val="20"/>
              </w:rPr>
            </w:pPr>
            <w:r w:rsidRPr="00B4531C">
              <w:rPr>
                <w:rFonts w:asciiTheme="minorHAnsi" w:hAnsiTheme="minorHAnsi" w:cstheme="minorHAnsi"/>
                <w:color w:val="000000"/>
                <w:sz w:val="20"/>
                <w:szCs w:val="20"/>
              </w:rPr>
              <w:t>surface of panels modified for use in food operations.</w:t>
            </w:r>
          </w:p>
        </w:tc>
        <w:tc>
          <w:tcPr>
            <w:tcW w:w="174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EF241D8" w14:textId="77777777" w:rsidR="009E2FD9" w:rsidRPr="00BF62AF" w:rsidRDefault="009E2FD9" w:rsidP="009E2FD9">
            <w:pPr>
              <w:pStyle w:val="NoSpacing"/>
              <w:jc w:val="center"/>
              <w:rPr>
                <w:rFonts w:asciiTheme="minorHAnsi" w:hAnsiTheme="minorHAnsi" w:cstheme="minorHAnsi"/>
                <w:sz w:val="20"/>
                <w:szCs w:val="20"/>
              </w:rPr>
            </w:pPr>
          </w:p>
        </w:tc>
      </w:tr>
      <w:tr w:rsidR="009E2FD9" w:rsidRPr="00BF62AF" w14:paraId="00E591A7" w14:textId="77777777" w:rsidTr="00BA43D6">
        <w:trPr>
          <w:trHeight w:val="57"/>
        </w:trPr>
        <w:tc>
          <w:tcPr>
            <w:tcW w:w="3259" w:type="pct"/>
            <w:tcBorders>
              <w:top w:val="single" w:sz="4" w:space="0" w:color="000000"/>
              <w:left w:val="single" w:sz="4" w:space="0" w:color="000000"/>
              <w:right w:val="single" w:sz="4" w:space="0" w:color="000000"/>
            </w:tcBorders>
            <w:shd w:val="clear" w:color="auto" w:fill="FFFFFF"/>
          </w:tcPr>
          <w:p w14:paraId="3C37E243" w14:textId="475E1D33" w:rsidR="009E2FD9" w:rsidRPr="00BF62AF" w:rsidRDefault="009E2FD9" w:rsidP="009E2FD9">
            <w:pPr>
              <w:rPr>
                <w:rFonts w:asciiTheme="minorHAnsi" w:hAnsiTheme="minorHAnsi" w:cstheme="minorHAnsi"/>
                <w:sz w:val="20"/>
                <w:szCs w:val="20"/>
              </w:rPr>
            </w:pPr>
            <w:r w:rsidRPr="00B4531C">
              <w:rPr>
                <w:rFonts w:asciiTheme="minorHAnsi" w:hAnsiTheme="minorHAnsi" w:cstheme="minorHAnsi"/>
                <w:color w:val="000000"/>
                <w:sz w:val="20"/>
                <w:szCs w:val="20"/>
              </w:rPr>
              <w:t>The dryer must have two parts - a working one, which is used to insert a set of sieves with dried products, and a preparation room, which is used to prepare the drying air.</w:t>
            </w:r>
          </w:p>
        </w:tc>
        <w:tc>
          <w:tcPr>
            <w:tcW w:w="1741" w:type="pct"/>
            <w:tcBorders>
              <w:top w:val="single" w:sz="4" w:space="0" w:color="000000"/>
              <w:left w:val="single" w:sz="4" w:space="0" w:color="000000"/>
              <w:right w:val="single" w:sz="4" w:space="0" w:color="000000"/>
            </w:tcBorders>
            <w:shd w:val="clear" w:color="auto" w:fill="FFFFFF"/>
            <w:vAlign w:val="center"/>
          </w:tcPr>
          <w:p w14:paraId="46F00466" w14:textId="77777777" w:rsidR="009E2FD9" w:rsidRPr="00BF62AF" w:rsidRDefault="009E2FD9" w:rsidP="009E2FD9">
            <w:pPr>
              <w:pStyle w:val="NoSpacing"/>
              <w:jc w:val="center"/>
              <w:rPr>
                <w:rFonts w:asciiTheme="minorHAnsi" w:hAnsiTheme="minorHAnsi" w:cstheme="minorHAnsi"/>
                <w:sz w:val="20"/>
                <w:szCs w:val="20"/>
              </w:rPr>
            </w:pPr>
          </w:p>
        </w:tc>
      </w:tr>
      <w:tr w:rsidR="009E2FD9" w:rsidRPr="00BF62AF" w14:paraId="6C6D3360" w14:textId="77777777" w:rsidTr="00BA43D6">
        <w:trPr>
          <w:trHeight w:val="57"/>
        </w:trPr>
        <w:tc>
          <w:tcPr>
            <w:tcW w:w="3259" w:type="pct"/>
            <w:tcBorders>
              <w:top w:val="single" w:sz="4" w:space="0" w:color="000000"/>
              <w:left w:val="single" w:sz="4" w:space="0" w:color="000000"/>
              <w:bottom w:val="single" w:sz="4" w:space="0" w:color="000000"/>
              <w:right w:val="single" w:sz="4" w:space="0" w:color="000000"/>
            </w:tcBorders>
            <w:shd w:val="clear" w:color="auto" w:fill="FFFFFF"/>
          </w:tcPr>
          <w:p w14:paraId="021169EC" w14:textId="0093038D" w:rsidR="009E2FD9" w:rsidRPr="00BF62AF" w:rsidRDefault="009E2FD9" w:rsidP="009E2FD9">
            <w:pPr>
              <w:rPr>
                <w:rFonts w:asciiTheme="minorHAnsi" w:hAnsiTheme="minorHAnsi" w:cstheme="minorHAnsi"/>
                <w:sz w:val="20"/>
                <w:szCs w:val="20"/>
              </w:rPr>
            </w:pPr>
            <w:r w:rsidRPr="00B4531C">
              <w:rPr>
                <w:rFonts w:asciiTheme="minorHAnsi" w:hAnsiTheme="minorHAnsi" w:cstheme="minorHAnsi"/>
                <w:color w:val="000000"/>
                <w:sz w:val="20"/>
                <w:szCs w:val="20"/>
              </w:rPr>
              <w:t>Fan and heating, which ensures the circulation and heating of the drying air in the dryer.</w:t>
            </w:r>
          </w:p>
        </w:tc>
        <w:tc>
          <w:tcPr>
            <w:tcW w:w="174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1192354" w14:textId="77777777" w:rsidR="009E2FD9" w:rsidRPr="00BF62AF" w:rsidRDefault="009E2FD9" w:rsidP="009E2FD9">
            <w:pPr>
              <w:pStyle w:val="NoSpacing"/>
              <w:jc w:val="center"/>
              <w:rPr>
                <w:rFonts w:asciiTheme="minorHAnsi" w:hAnsiTheme="minorHAnsi" w:cstheme="minorHAnsi"/>
                <w:sz w:val="20"/>
                <w:szCs w:val="20"/>
              </w:rPr>
            </w:pPr>
          </w:p>
        </w:tc>
      </w:tr>
      <w:tr w:rsidR="009E2FD9" w:rsidRPr="00BF62AF" w14:paraId="2762E332" w14:textId="77777777" w:rsidTr="00BA43D6">
        <w:trPr>
          <w:trHeight w:val="57"/>
        </w:trPr>
        <w:tc>
          <w:tcPr>
            <w:tcW w:w="3259" w:type="pct"/>
            <w:tcBorders>
              <w:top w:val="single" w:sz="4" w:space="0" w:color="000000"/>
              <w:left w:val="single" w:sz="4" w:space="0" w:color="000000"/>
              <w:right w:val="single" w:sz="4" w:space="0" w:color="000000"/>
            </w:tcBorders>
            <w:shd w:val="clear" w:color="auto" w:fill="FFFFFF"/>
          </w:tcPr>
          <w:p w14:paraId="3458E416" w14:textId="22FBD96B" w:rsidR="009E2FD9" w:rsidRPr="00BF62AF" w:rsidRDefault="009E2FD9" w:rsidP="009E2FD9">
            <w:pPr>
              <w:rPr>
                <w:rFonts w:asciiTheme="minorHAnsi" w:hAnsiTheme="minorHAnsi" w:cstheme="minorHAnsi"/>
                <w:sz w:val="20"/>
                <w:szCs w:val="20"/>
              </w:rPr>
            </w:pPr>
            <w:r w:rsidRPr="00B4531C">
              <w:rPr>
                <w:rFonts w:asciiTheme="minorHAnsi" w:hAnsiTheme="minorHAnsi" w:cstheme="minorHAnsi"/>
                <w:color w:val="000000"/>
                <w:sz w:val="20"/>
                <w:szCs w:val="20"/>
              </w:rPr>
              <w:t>min. 1 axial fan</w:t>
            </w:r>
          </w:p>
        </w:tc>
        <w:tc>
          <w:tcPr>
            <w:tcW w:w="1741" w:type="pct"/>
            <w:tcBorders>
              <w:top w:val="single" w:sz="4" w:space="0" w:color="000000"/>
              <w:left w:val="single" w:sz="4" w:space="0" w:color="000000"/>
              <w:right w:val="single" w:sz="4" w:space="0" w:color="000000"/>
            </w:tcBorders>
            <w:shd w:val="clear" w:color="auto" w:fill="FFFFFF"/>
            <w:vAlign w:val="center"/>
          </w:tcPr>
          <w:p w14:paraId="5132DD5C" w14:textId="77777777" w:rsidR="009E2FD9" w:rsidRPr="00BF62AF" w:rsidRDefault="009E2FD9" w:rsidP="009E2FD9">
            <w:pPr>
              <w:pStyle w:val="NoSpacing"/>
              <w:jc w:val="center"/>
              <w:rPr>
                <w:rFonts w:asciiTheme="minorHAnsi" w:hAnsiTheme="minorHAnsi" w:cstheme="minorHAnsi"/>
                <w:sz w:val="20"/>
                <w:szCs w:val="20"/>
              </w:rPr>
            </w:pPr>
          </w:p>
        </w:tc>
      </w:tr>
      <w:tr w:rsidR="009E2FD9" w:rsidRPr="00BF62AF" w14:paraId="085E13FE" w14:textId="77777777" w:rsidTr="00BA43D6">
        <w:trPr>
          <w:trHeight w:val="57"/>
        </w:trPr>
        <w:tc>
          <w:tcPr>
            <w:tcW w:w="3259" w:type="pct"/>
            <w:tcBorders>
              <w:top w:val="single" w:sz="4" w:space="0" w:color="000000"/>
              <w:left w:val="single" w:sz="4" w:space="0" w:color="000000"/>
              <w:bottom w:val="single" w:sz="4" w:space="0" w:color="1F497D"/>
              <w:right w:val="single" w:sz="4" w:space="0" w:color="000000"/>
            </w:tcBorders>
            <w:shd w:val="clear" w:color="auto" w:fill="FFFFFF"/>
          </w:tcPr>
          <w:p w14:paraId="2C8FC7B6" w14:textId="32D0A342" w:rsidR="009E2FD9" w:rsidRPr="00BF62AF" w:rsidRDefault="009E2FD9" w:rsidP="009E2FD9">
            <w:pPr>
              <w:rPr>
                <w:rFonts w:asciiTheme="minorHAnsi" w:hAnsiTheme="minorHAnsi" w:cstheme="minorHAnsi"/>
                <w:sz w:val="20"/>
                <w:szCs w:val="20"/>
              </w:rPr>
            </w:pPr>
            <w:r w:rsidRPr="00B4531C">
              <w:rPr>
                <w:rFonts w:asciiTheme="minorHAnsi" w:hAnsiTheme="minorHAnsi" w:cstheme="minorHAnsi"/>
                <w:color w:val="000000"/>
                <w:sz w:val="20"/>
                <w:szCs w:val="20"/>
              </w:rPr>
              <w:t>electric heating with an output of min. 13 kW</w:t>
            </w:r>
          </w:p>
        </w:tc>
        <w:tc>
          <w:tcPr>
            <w:tcW w:w="1741" w:type="pct"/>
            <w:tcBorders>
              <w:top w:val="single" w:sz="4" w:space="0" w:color="000000"/>
              <w:left w:val="single" w:sz="4" w:space="0" w:color="000000"/>
              <w:bottom w:val="single" w:sz="4" w:space="0" w:color="1F497D"/>
              <w:right w:val="single" w:sz="4" w:space="0" w:color="000000"/>
            </w:tcBorders>
            <w:shd w:val="clear" w:color="auto" w:fill="FFFFFF"/>
            <w:vAlign w:val="center"/>
          </w:tcPr>
          <w:p w14:paraId="22ED6590" w14:textId="77777777" w:rsidR="009E2FD9" w:rsidRPr="00BF62AF" w:rsidRDefault="009E2FD9" w:rsidP="009E2FD9">
            <w:pPr>
              <w:pStyle w:val="NoSpacing"/>
              <w:jc w:val="center"/>
              <w:rPr>
                <w:rFonts w:asciiTheme="minorHAnsi" w:hAnsiTheme="minorHAnsi" w:cstheme="minorHAnsi"/>
                <w:sz w:val="20"/>
                <w:szCs w:val="20"/>
              </w:rPr>
            </w:pPr>
          </w:p>
        </w:tc>
      </w:tr>
      <w:tr w:rsidR="009E2FD9" w:rsidRPr="00BF62AF" w14:paraId="1E14A127" w14:textId="77777777" w:rsidTr="00BA43D6">
        <w:trPr>
          <w:trHeight w:val="57"/>
        </w:trPr>
        <w:tc>
          <w:tcPr>
            <w:tcW w:w="3259" w:type="pct"/>
            <w:tcBorders>
              <w:top w:val="single" w:sz="4" w:space="0" w:color="000000"/>
              <w:left w:val="single" w:sz="4" w:space="0" w:color="000000"/>
              <w:bottom w:val="single" w:sz="4" w:space="0" w:color="1F497D"/>
              <w:right w:val="single" w:sz="4" w:space="0" w:color="000000"/>
            </w:tcBorders>
            <w:shd w:val="clear" w:color="auto" w:fill="FFFFFF"/>
          </w:tcPr>
          <w:p w14:paraId="1C31A01D" w14:textId="0913E19A" w:rsidR="009E2FD9" w:rsidRPr="00BF62AF" w:rsidRDefault="009E2FD9" w:rsidP="009E2FD9">
            <w:pPr>
              <w:rPr>
                <w:rFonts w:asciiTheme="minorHAnsi" w:hAnsiTheme="minorHAnsi" w:cstheme="minorHAnsi"/>
                <w:sz w:val="20"/>
                <w:szCs w:val="20"/>
              </w:rPr>
            </w:pPr>
            <w:r w:rsidRPr="00B4531C">
              <w:rPr>
                <w:rFonts w:asciiTheme="minorHAnsi" w:hAnsiTheme="minorHAnsi" w:cstheme="minorHAnsi"/>
                <w:color w:val="000000"/>
                <w:sz w:val="20"/>
                <w:szCs w:val="20"/>
              </w:rPr>
              <w:t>emergency temperature sensor that switches off the electric heating in the event of a serious fault</w:t>
            </w:r>
          </w:p>
        </w:tc>
        <w:tc>
          <w:tcPr>
            <w:tcW w:w="1741" w:type="pct"/>
            <w:tcBorders>
              <w:top w:val="single" w:sz="4" w:space="0" w:color="000000"/>
              <w:left w:val="single" w:sz="4" w:space="0" w:color="000000"/>
              <w:bottom w:val="single" w:sz="4" w:space="0" w:color="1F497D"/>
              <w:right w:val="single" w:sz="4" w:space="0" w:color="000000"/>
            </w:tcBorders>
            <w:shd w:val="clear" w:color="auto" w:fill="FFFFFF"/>
            <w:vAlign w:val="center"/>
          </w:tcPr>
          <w:p w14:paraId="36D82BC9" w14:textId="77777777" w:rsidR="009E2FD9" w:rsidRPr="00BF62AF" w:rsidRDefault="009E2FD9" w:rsidP="009E2FD9">
            <w:pPr>
              <w:pStyle w:val="NoSpacing"/>
              <w:jc w:val="center"/>
              <w:rPr>
                <w:rFonts w:asciiTheme="minorHAnsi" w:hAnsiTheme="minorHAnsi" w:cstheme="minorHAnsi"/>
                <w:sz w:val="20"/>
                <w:szCs w:val="20"/>
              </w:rPr>
            </w:pPr>
          </w:p>
        </w:tc>
      </w:tr>
      <w:tr w:rsidR="009E2FD9" w:rsidRPr="00BF62AF" w14:paraId="1682EC0B" w14:textId="77777777" w:rsidTr="00BA43D6">
        <w:trPr>
          <w:trHeight w:val="57"/>
        </w:trPr>
        <w:tc>
          <w:tcPr>
            <w:tcW w:w="3259" w:type="pct"/>
            <w:tcBorders>
              <w:top w:val="single" w:sz="4" w:space="0" w:color="000000"/>
              <w:left w:val="single" w:sz="4" w:space="0" w:color="000000"/>
              <w:bottom w:val="single" w:sz="4" w:space="0" w:color="1F497D"/>
              <w:right w:val="single" w:sz="4" w:space="0" w:color="000000"/>
            </w:tcBorders>
            <w:shd w:val="clear" w:color="auto" w:fill="FFFFFF"/>
          </w:tcPr>
          <w:p w14:paraId="1877148F" w14:textId="5AC278C5" w:rsidR="009E2FD9" w:rsidRPr="00BF62AF" w:rsidRDefault="009E2FD9" w:rsidP="009E2FD9">
            <w:pPr>
              <w:rPr>
                <w:rFonts w:asciiTheme="minorHAnsi" w:hAnsiTheme="minorHAnsi" w:cstheme="minorHAnsi"/>
                <w:sz w:val="20"/>
                <w:szCs w:val="20"/>
              </w:rPr>
            </w:pPr>
            <w:r w:rsidRPr="00B4531C">
              <w:rPr>
                <w:rFonts w:asciiTheme="minorHAnsi" w:hAnsiTheme="minorHAnsi" w:cstheme="minorHAnsi"/>
                <w:color w:val="000000"/>
                <w:sz w:val="20"/>
                <w:szCs w:val="20"/>
              </w:rPr>
              <w:t>exhaust fan regulating the humidity in the dryer</w:t>
            </w:r>
          </w:p>
        </w:tc>
        <w:tc>
          <w:tcPr>
            <w:tcW w:w="1741" w:type="pct"/>
            <w:tcBorders>
              <w:top w:val="single" w:sz="4" w:space="0" w:color="000000"/>
              <w:left w:val="single" w:sz="4" w:space="0" w:color="000000"/>
              <w:bottom w:val="single" w:sz="4" w:space="0" w:color="1F497D"/>
              <w:right w:val="single" w:sz="4" w:space="0" w:color="000000"/>
            </w:tcBorders>
            <w:shd w:val="clear" w:color="auto" w:fill="FFFFFF"/>
            <w:vAlign w:val="center"/>
          </w:tcPr>
          <w:p w14:paraId="2B5C7F0D" w14:textId="77777777" w:rsidR="009E2FD9" w:rsidRPr="00BF62AF" w:rsidRDefault="009E2FD9" w:rsidP="009E2FD9">
            <w:pPr>
              <w:pStyle w:val="NoSpacing"/>
              <w:jc w:val="center"/>
              <w:rPr>
                <w:rFonts w:asciiTheme="minorHAnsi" w:hAnsiTheme="minorHAnsi" w:cstheme="minorHAnsi"/>
                <w:sz w:val="20"/>
                <w:szCs w:val="20"/>
              </w:rPr>
            </w:pPr>
          </w:p>
        </w:tc>
      </w:tr>
      <w:tr w:rsidR="009E2FD9" w:rsidRPr="00BF62AF" w14:paraId="2A91AFE2" w14:textId="77777777" w:rsidTr="00BA43D6">
        <w:trPr>
          <w:trHeight w:val="57"/>
        </w:trPr>
        <w:tc>
          <w:tcPr>
            <w:tcW w:w="3259" w:type="pct"/>
            <w:tcBorders>
              <w:top w:val="single" w:sz="4" w:space="0" w:color="000000"/>
              <w:left w:val="single" w:sz="4" w:space="0" w:color="000000"/>
              <w:bottom w:val="single" w:sz="4" w:space="0" w:color="1F497D"/>
              <w:right w:val="single" w:sz="4" w:space="0" w:color="000000"/>
            </w:tcBorders>
            <w:shd w:val="clear" w:color="auto" w:fill="FFFFFF"/>
          </w:tcPr>
          <w:p w14:paraId="37A61F10" w14:textId="719FF904" w:rsidR="009E2FD9" w:rsidRPr="00BF62AF" w:rsidRDefault="009E2FD9" w:rsidP="009E2FD9">
            <w:pPr>
              <w:rPr>
                <w:rFonts w:asciiTheme="minorHAnsi" w:hAnsiTheme="minorHAnsi" w:cstheme="minorHAnsi"/>
                <w:sz w:val="20"/>
                <w:szCs w:val="20"/>
              </w:rPr>
            </w:pPr>
            <w:r w:rsidRPr="00B4531C">
              <w:rPr>
                <w:rFonts w:asciiTheme="minorHAnsi" w:hAnsiTheme="minorHAnsi" w:cstheme="minorHAnsi"/>
                <w:color w:val="000000"/>
                <w:sz w:val="20"/>
                <w:szCs w:val="20"/>
              </w:rPr>
              <w:t>measurement by calibration protocol</w:t>
            </w:r>
          </w:p>
        </w:tc>
        <w:tc>
          <w:tcPr>
            <w:tcW w:w="1741" w:type="pct"/>
            <w:tcBorders>
              <w:top w:val="single" w:sz="4" w:space="0" w:color="000000"/>
              <w:left w:val="single" w:sz="4" w:space="0" w:color="000000"/>
              <w:bottom w:val="single" w:sz="4" w:space="0" w:color="1F497D"/>
              <w:right w:val="single" w:sz="4" w:space="0" w:color="000000"/>
            </w:tcBorders>
            <w:shd w:val="clear" w:color="auto" w:fill="FFFFFF"/>
            <w:vAlign w:val="center"/>
          </w:tcPr>
          <w:p w14:paraId="7B028412" w14:textId="77777777" w:rsidR="009E2FD9" w:rsidRPr="00BF62AF" w:rsidRDefault="009E2FD9" w:rsidP="009E2FD9">
            <w:pPr>
              <w:pStyle w:val="NoSpacing"/>
              <w:jc w:val="center"/>
              <w:rPr>
                <w:rFonts w:asciiTheme="minorHAnsi" w:hAnsiTheme="minorHAnsi" w:cstheme="minorHAnsi"/>
                <w:sz w:val="20"/>
                <w:szCs w:val="20"/>
              </w:rPr>
            </w:pPr>
          </w:p>
        </w:tc>
      </w:tr>
      <w:tr w:rsidR="009E2FD9" w:rsidRPr="00BF62AF" w14:paraId="4C888FF0" w14:textId="77777777" w:rsidTr="00BA43D6">
        <w:trPr>
          <w:trHeight w:val="57"/>
        </w:trPr>
        <w:tc>
          <w:tcPr>
            <w:tcW w:w="3259" w:type="pct"/>
            <w:tcBorders>
              <w:top w:val="single" w:sz="4" w:space="0" w:color="000000"/>
              <w:left w:val="single" w:sz="4" w:space="0" w:color="000000"/>
              <w:bottom w:val="single" w:sz="4" w:space="0" w:color="1F497D"/>
              <w:right w:val="single" w:sz="4" w:space="0" w:color="000000"/>
            </w:tcBorders>
            <w:shd w:val="clear" w:color="auto" w:fill="FFFFFF"/>
          </w:tcPr>
          <w:p w14:paraId="321548FE" w14:textId="2120EFB6" w:rsidR="009E2FD9" w:rsidRPr="00BF62AF" w:rsidRDefault="009E2FD9" w:rsidP="009E2FD9">
            <w:pPr>
              <w:rPr>
                <w:rFonts w:asciiTheme="minorHAnsi" w:hAnsiTheme="minorHAnsi" w:cstheme="minorHAnsi"/>
                <w:sz w:val="20"/>
                <w:szCs w:val="20"/>
              </w:rPr>
            </w:pPr>
            <w:r w:rsidRPr="00B4531C">
              <w:rPr>
                <w:rFonts w:asciiTheme="minorHAnsi" w:hAnsiTheme="minorHAnsi" w:cstheme="minorHAnsi"/>
                <w:color w:val="000000"/>
                <w:sz w:val="20"/>
                <w:szCs w:val="20"/>
              </w:rPr>
              <w:t>contactor and exhaust fan control</w:t>
            </w:r>
          </w:p>
        </w:tc>
        <w:tc>
          <w:tcPr>
            <w:tcW w:w="1741" w:type="pct"/>
            <w:tcBorders>
              <w:top w:val="single" w:sz="4" w:space="0" w:color="000000"/>
              <w:left w:val="single" w:sz="4" w:space="0" w:color="000000"/>
              <w:bottom w:val="single" w:sz="4" w:space="0" w:color="1F497D"/>
              <w:right w:val="single" w:sz="4" w:space="0" w:color="000000"/>
            </w:tcBorders>
            <w:shd w:val="clear" w:color="auto" w:fill="FFFFFF"/>
            <w:vAlign w:val="center"/>
          </w:tcPr>
          <w:p w14:paraId="759E1495" w14:textId="77777777" w:rsidR="009E2FD9" w:rsidRPr="00BF62AF" w:rsidRDefault="009E2FD9" w:rsidP="009E2FD9">
            <w:pPr>
              <w:pStyle w:val="NoSpacing"/>
              <w:jc w:val="center"/>
              <w:rPr>
                <w:rFonts w:asciiTheme="minorHAnsi" w:hAnsiTheme="minorHAnsi" w:cstheme="minorHAnsi"/>
                <w:sz w:val="20"/>
                <w:szCs w:val="20"/>
              </w:rPr>
            </w:pPr>
          </w:p>
        </w:tc>
      </w:tr>
      <w:tr w:rsidR="009E2FD9" w:rsidRPr="00BF62AF" w14:paraId="12CCF072" w14:textId="77777777" w:rsidTr="00BA43D6">
        <w:trPr>
          <w:trHeight w:val="57"/>
        </w:trPr>
        <w:tc>
          <w:tcPr>
            <w:tcW w:w="3259" w:type="pct"/>
            <w:tcBorders>
              <w:top w:val="single" w:sz="4" w:space="0" w:color="000000"/>
              <w:left w:val="single" w:sz="4" w:space="0" w:color="000000"/>
              <w:bottom w:val="single" w:sz="4" w:space="0" w:color="1F497D"/>
              <w:right w:val="single" w:sz="4" w:space="0" w:color="000000"/>
            </w:tcBorders>
            <w:shd w:val="clear" w:color="auto" w:fill="FFFFFF"/>
          </w:tcPr>
          <w:p w14:paraId="2E06D51D" w14:textId="0798EA45" w:rsidR="009E2FD9" w:rsidRPr="00BF62AF" w:rsidRDefault="009E2FD9" w:rsidP="009E2FD9">
            <w:pPr>
              <w:rPr>
                <w:rFonts w:asciiTheme="minorHAnsi" w:hAnsiTheme="minorHAnsi" w:cstheme="minorHAnsi"/>
                <w:sz w:val="20"/>
                <w:szCs w:val="20"/>
              </w:rPr>
            </w:pPr>
            <w:r w:rsidRPr="00B4531C">
              <w:rPr>
                <w:rFonts w:asciiTheme="minorHAnsi" w:hAnsiTheme="minorHAnsi" w:cstheme="minorHAnsi"/>
                <w:color w:val="000000"/>
                <w:sz w:val="20"/>
                <w:szCs w:val="20"/>
              </w:rPr>
              <w:t>dimensions of the drying screen frame length - 1200 mm, width - 600 mm.</w:t>
            </w:r>
          </w:p>
        </w:tc>
        <w:tc>
          <w:tcPr>
            <w:tcW w:w="1741" w:type="pct"/>
            <w:tcBorders>
              <w:top w:val="single" w:sz="4" w:space="0" w:color="000000"/>
              <w:left w:val="single" w:sz="4" w:space="0" w:color="000000"/>
              <w:bottom w:val="single" w:sz="4" w:space="0" w:color="1F497D"/>
              <w:right w:val="single" w:sz="4" w:space="0" w:color="000000"/>
            </w:tcBorders>
            <w:shd w:val="clear" w:color="auto" w:fill="FFFFFF"/>
            <w:vAlign w:val="center"/>
          </w:tcPr>
          <w:p w14:paraId="572A74BA" w14:textId="77777777" w:rsidR="009E2FD9" w:rsidRPr="00BF62AF" w:rsidRDefault="009E2FD9" w:rsidP="009E2FD9">
            <w:pPr>
              <w:pStyle w:val="NoSpacing"/>
              <w:jc w:val="center"/>
              <w:rPr>
                <w:rFonts w:asciiTheme="minorHAnsi" w:hAnsiTheme="minorHAnsi" w:cstheme="minorHAnsi"/>
                <w:sz w:val="20"/>
                <w:szCs w:val="20"/>
              </w:rPr>
            </w:pPr>
          </w:p>
        </w:tc>
      </w:tr>
      <w:tr w:rsidR="009E2FD9" w:rsidRPr="00BF62AF" w14:paraId="706A2A27" w14:textId="77777777" w:rsidTr="00BA43D6">
        <w:trPr>
          <w:trHeight w:val="57"/>
        </w:trPr>
        <w:tc>
          <w:tcPr>
            <w:tcW w:w="3259" w:type="pct"/>
            <w:tcBorders>
              <w:top w:val="single" w:sz="4" w:space="0" w:color="000000"/>
              <w:left w:val="single" w:sz="4" w:space="0" w:color="000000"/>
              <w:bottom w:val="single" w:sz="4" w:space="0" w:color="1F497D"/>
              <w:right w:val="single" w:sz="4" w:space="0" w:color="000000"/>
            </w:tcBorders>
            <w:shd w:val="clear" w:color="auto" w:fill="FFFFFF"/>
          </w:tcPr>
          <w:p w14:paraId="5B30F5F7" w14:textId="106001AE" w:rsidR="009E2FD9" w:rsidRPr="00BF62AF" w:rsidRDefault="009E2FD9" w:rsidP="009E2FD9">
            <w:pPr>
              <w:rPr>
                <w:rFonts w:asciiTheme="minorHAnsi" w:hAnsiTheme="minorHAnsi" w:cstheme="minorHAnsi"/>
                <w:sz w:val="20"/>
                <w:szCs w:val="20"/>
              </w:rPr>
            </w:pPr>
            <w:r w:rsidRPr="00B4531C">
              <w:rPr>
                <w:rFonts w:asciiTheme="minorHAnsi" w:hAnsiTheme="minorHAnsi" w:cstheme="minorHAnsi"/>
                <w:color w:val="000000"/>
                <w:sz w:val="20"/>
                <w:szCs w:val="20"/>
              </w:rPr>
              <w:t>sieve frame made of dry lumber, which is not treated with any surface or chemical treatment and is therefore safe for the food industry</w:t>
            </w:r>
          </w:p>
        </w:tc>
        <w:tc>
          <w:tcPr>
            <w:tcW w:w="1741" w:type="pct"/>
            <w:tcBorders>
              <w:top w:val="single" w:sz="4" w:space="0" w:color="000000"/>
              <w:left w:val="single" w:sz="4" w:space="0" w:color="000000"/>
              <w:bottom w:val="single" w:sz="4" w:space="0" w:color="1F497D"/>
              <w:right w:val="single" w:sz="4" w:space="0" w:color="000000"/>
            </w:tcBorders>
            <w:shd w:val="clear" w:color="auto" w:fill="FFFFFF"/>
            <w:vAlign w:val="center"/>
          </w:tcPr>
          <w:p w14:paraId="0058F98C" w14:textId="77777777" w:rsidR="009E2FD9" w:rsidRPr="00BF62AF" w:rsidRDefault="009E2FD9" w:rsidP="009E2FD9">
            <w:pPr>
              <w:pStyle w:val="NoSpacing"/>
              <w:jc w:val="center"/>
              <w:rPr>
                <w:rFonts w:asciiTheme="minorHAnsi" w:hAnsiTheme="minorHAnsi" w:cstheme="minorHAnsi"/>
                <w:sz w:val="20"/>
                <w:szCs w:val="20"/>
              </w:rPr>
            </w:pPr>
          </w:p>
        </w:tc>
      </w:tr>
      <w:tr w:rsidR="009E2FD9" w:rsidRPr="00BF62AF" w14:paraId="4A0865C5" w14:textId="77777777" w:rsidTr="00BA43D6">
        <w:trPr>
          <w:trHeight w:val="57"/>
        </w:trPr>
        <w:tc>
          <w:tcPr>
            <w:tcW w:w="3259" w:type="pct"/>
            <w:tcBorders>
              <w:top w:val="single" w:sz="4" w:space="0" w:color="000000"/>
              <w:left w:val="single" w:sz="4" w:space="0" w:color="000000"/>
              <w:bottom w:val="single" w:sz="4" w:space="0" w:color="1F497D"/>
              <w:right w:val="single" w:sz="4" w:space="0" w:color="000000"/>
            </w:tcBorders>
            <w:shd w:val="clear" w:color="auto" w:fill="FFFFFF"/>
          </w:tcPr>
          <w:p w14:paraId="33E00026" w14:textId="4E2D34EB" w:rsidR="009E2FD9" w:rsidRPr="00BF62AF" w:rsidRDefault="009E2FD9" w:rsidP="009E2FD9">
            <w:pPr>
              <w:rPr>
                <w:rFonts w:asciiTheme="minorHAnsi" w:hAnsiTheme="minorHAnsi" w:cstheme="minorHAnsi"/>
                <w:sz w:val="20"/>
                <w:szCs w:val="20"/>
              </w:rPr>
            </w:pPr>
            <w:r w:rsidRPr="00B4531C">
              <w:rPr>
                <w:rFonts w:asciiTheme="minorHAnsi" w:hAnsiTheme="minorHAnsi" w:cstheme="minorHAnsi"/>
                <w:color w:val="000000"/>
                <w:sz w:val="20"/>
                <w:szCs w:val="20"/>
              </w:rPr>
              <w:t>a net safe for the food industry made of PA or PE material must be used on the site</w:t>
            </w:r>
          </w:p>
        </w:tc>
        <w:tc>
          <w:tcPr>
            <w:tcW w:w="1741" w:type="pct"/>
            <w:tcBorders>
              <w:top w:val="single" w:sz="4" w:space="0" w:color="000000"/>
              <w:left w:val="single" w:sz="4" w:space="0" w:color="000000"/>
              <w:bottom w:val="single" w:sz="4" w:space="0" w:color="1F497D"/>
              <w:right w:val="single" w:sz="4" w:space="0" w:color="000000"/>
            </w:tcBorders>
            <w:shd w:val="clear" w:color="auto" w:fill="FFFFFF"/>
            <w:vAlign w:val="center"/>
          </w:tcPr>
          <w:p w14:paraId="33727BE9" w14:textId="77777777" w:rsidR="009E2FD9" w:rsidRPr="00BF62AF" w:rsidRDefault="009E2FD9" w:rsidP="009E2FD9">
            <w:pPr>
              <w:pStyle w:val="NoSpacing"/>
              <w:jc w:val="center"/>
              <w:rPr>
                <w:rFonts w:asciiTheme="minorHAnsi" w:hAnsiTheme="minorHAnsi" w:cstheme="minorHAnsi"/>
                <w:sz w:val="20"/>
                <w:szCs w:val="20"/>
              </w:rPr>
            </w:pPr>
          </w:p>
        </w:tc>
      </w:tr>
      <w:tr w:rsidR="009E2FD9" w:rsidRPr="00BF62AF" w14:paraId="063707EB" w14:textId="77777777" w:rsidTr="00BA43D6">
        <w:trPr>
          <w:trHeight w:val="57"/>
        </w:trPr>
        <w:tc>
          <w:tcPr>
            <w:tcW w:w="3259" w:type="pct"/>
            <w:tcBorders>
              <w:top w:val="single" w:sz="4" w:space="0" w:color="000000"/>
              <w:left w:val="single" w:sz="4" w:space="0" w:color="000000"/>
              <w:bottom w:val="single" w:sz="4" w:space="0" w:color="1F497D"/>
              <w:right w:val="single" w:sz="4" w:space="0" w:color="000000"/>
            </w:tcBorders>
            <w:shd w:val="clear" w:color="auto" w:fill="FFFFFF"/>
          </w:tcPr>
          <w:p w14:paraId="3F352563" w14:textId="37540ADE" w:rsidR="009E2FD9" w:rsidRPr="00BF62AF" w:rsidRDefault="009E2FD9" w:rsidP="009E2FD9">
            <w:pPr>
              <w:rPr>
                <w:rFonts w:asciiTheme="minorHAnsi" w:hAnsiTheme="minorHAnsi" w:cstheme="minorHAnsi"/>
                <w:sz w:val="20"/>
                <w:szCs w:val="20"/>
              </w:rPr>
            </w:pPr>
            <w:r w:rsidRPr="00B4531C">
              <w:rPr>
                <w:rFonts w:asciiTheme="minorHAnsi" w:hAnsiTheme="minorHAnsi" w:cstheme="minorHAnsi"/>
                <w:color w:val="000000"/>
                <w:sz w:val="20"/>
                <w:szCs w:val="20"/>
              </w:rPr>
              <w:t>4 x trolley with frame and capacity of 30 nets</w:t>
            </w:r>
          </w:p>
        </w:tc>
        <w:tc>
          <w:tcPr>
            <w:tcW w:w="1741" w:type="pct"/>
            <w:tcBorders>
              <w:top w:val="single" w:sz="4" w:space="0" w:color="000000"/>
              <w:left w:val="single" w:sz="4" w:space="0" w:color="000000"/>
              <w:bottom w:val="single" w:sz="4" w:space="0" w:color="1F497D"/>
              <w:right w:val="single" w:sz="4" w:space="0" w:color="000000"/>
            </w:tcBorders>
            <w:shd w:val="clear" w:color="auto" w:fill="FFFFFF"/>
            <w:vAlign w:val="center"/>
          </w:tcPr>
          <w:p w14:paraId="74E8133D" w14:textId="77777777" w:rsidR="009E2FD9" w:rsidRPr="00BF62AF" w:rsidRDefault="009E2FD9" w:rsidP="009E2FD9">
            <w:pPr>
              <w:pStyle w:val="NoSpacing"/>
              <w:jc w:val="center"/>
              <w:rPr>
                <w:rFonts w:asciiTheme="minorHAnsi" w:hAnsiTheme="minorHAnsi" w:cstheme="minorHAnsi"/>
                <w:sz w:val="20"/>
                <w:szCs w:val="20"/>
              </w:rPr>
            </w:pPr>
          </w:p>
        </w:tc>
      </w:tr>
      <w:tr w:rsidR="009E2FD9" w:rsidRPr="00BF62AF" w14:paraId="06581CFC" w14:textId="77777777" w:rsidTr="00BA43D6">
        <w:trPr>
          <w:trHeight w:val="57"/>
        </w:trPr>
        <w:tc>
          <w:tcPr>
            <w:tcW w:w="3259" w:type="pct"/>
            <w:tcBorders>
              <w:top w:val="single" w:sz="4" w:space="0" w:color="000000"/>
              <w:left w:val="single" w:sz="4" w:space="0" w:color="000000"/>
              <w:bottom w:val="single" w:sz="4" w:space="0" w:color="1F497D"/>
              <w:right w:val="single" w:sz="4" w:space="0" w:color="000000"/>
            </w:tcBorders>
            <w:shd w:val="clear" w:color="auto" w:fill="FFFFFF"/>
          </w:tcPr>
          <w:p w14:paraId="0837867C" w14:textId="2E31A4EA" w:rsidR="009E2FD9" w:rsidRPr="00BF62AF" w:rsidRDefault="009E2FD9" w:rsidP="009E2FD9">
            <w:pPr>
              <w:rPr>
                <w:rFonts w:asciiTheme="minorHAnsi" w:hAnsiTheme="minorHAnsi" w:cstheme="minorHAnsi"/>
                <w:sz w:val="20"/>
                <w:szCs w:val="20"/>
              </w:rPr>
            </w:pPr>
            <w:r w:rsidRPr="00B4531C">
              <w:rPr>
                <w:rFonts w:asciiTheme="minorHAnsi" w:hAnsiTheme="minorHAnsi" w:cstheme="minorHAnsi"/>
                <w:color w:val="000000"/>
                <w:sz w:val="20"/>
                <w:szCs w:val="20"/>
              </w:rPr>
              <w:t>120 net to carts</w:t>
            </w:r>
          </w:p>
        </w:tc>
        <w:tc>
          <w:tcPr>
            <w:tcW w:w="1741" w:type="pct"/>
            <w:tcBorders>
              <w:top w:val="single" w:sz="4" w:space="0" w:color="000000"/>
              <w:left w:val="single" w:sz="4" w:space="0" w:color="000000"/>
              <w:bottom w:val="single" w:sz="4" w:space="0" w:color="1F497D"/>
              <w:right w:val="single" w:sz="4" w:space="0" w:color="000000"/>
            </w:tcBorders>
            <w:shd w:val="clear" w:color="auto" w:fill="FFFFFF"/>
            <w:vAlign w:val="center"/>
          </w:tcPr>
          <w:p w14:paraId="552EFACB" w14:textId="77777777" w:rsidR="009E2FD9" w:rsidRPr="00BF62AF" w:rsidRDefault="009E2FD9" w:rsidP="009E2FD9">
            <w:pPr>
              <w:pStyle w:val="NoSpacing"/>
              <w:jc w:val="center"/>
              <w:rPr>
                <w:rFonts w:asciiTheme="minorHAnsi" w:hAnsiTheme="minorHAnsi" w:cstheme="minorHAnsi"/>
                <w:sz w:val="20"/>
                <w:szCs w:val="20"/>
              </w:rPr>
            </w:pPr>
          </w:p>
        </w:tc>
      </w:tr>
      <w:tr w:rsidR="009E2FD9" w:rsidRPr="00BF62AF" w14:paraId="2E6B7035" w14:textId="77777777" w:rsidTr="00BA43D6">
        <w:trPr>
          <w:trHeight w:val="57"/>
        </w:trPr>
        <w:tc>
          <w:tcPr>
            <w:tcW w:w="3259" w:type="pct"/>
            <w:tcBorders>
              <w:top w:val="single" w:sz="4" w:space="0" w:color="000000"/>
              <w:left w:val="single" w:sz="4" w:space="0" w:color="000000"/>
              <w:bottom w:val="single" w:sz="4" w:space="0" w:color="1F497D"/>
              <w:right w:val="single" w:sz="4" w:space="0" w:color="000000"/>
            </w:tcBorders>
            <w:shd w:val="clear" w:color="auto" w:fill="FFFFFF"/>
          </w:tcPr>
          <w:p w14:paraId="7D5C9DD9" w14:textId="41907CAD" w:rsidR="009E2FD9" w:rsidRPr="00BF62AF" w:rsidRDefault="009E2FD9" w:rsidP="009E2FD9">
            <w:pPr>
              <w:rPr>
                <w:rFonts w:asciiTheme="minorHAnsi" w:hAnsiTheme="minorHAnsi" w:cstheme="minorHAnsi"/>
                <w:sz w:val="20"/>
                <w:szCs w:val="20"/>
              </w:rPr>
            </w:pPr>
            <w:r w:rsidRPr="00B4531C">
              <w:rPr>
                <w:rFonts w:asciiTheme="minorHAnsi" w:hAnsiTheme="minorHAnsi" w:cstheme="minorHAnsi"/>
                <w:color w:val="000000"/>
                <w:sz w:val="20"/>
                <w:szCs w:val="20"/>
              </w:rPr>
              <w:t>dryer working space designed for 4 trucks</w:t>
            </w:r>
          </w:p>
        </w:tc>
        <w:tc>
          <w:tcPr>
            <w:tcW w:w="1741" w:type="pct"/>
            <w:tcBorders>
              <w:top w:val="single" w:sz="4" w:space="0" w:color="000000"/>
              <w:left w:val="single" w:sz="4" w:space="0" w:color="000000"/>
              <w:bottom w:val="single" w:sz="4" w:space="0" w:color="1F497D"/>
              <w:right w:val="single" w:sz="4" w:space="0" w:color="000000"/>
            </w:tcBorders>
            <w:shd w:val="clear" w:color="auto" w:fill="FFFFFF"/>
            <w:vAlign w:val="center"/>
          </w:tcPr>
          <w:p w14:paraId="652097C6" w14:textId="77777777" w:rsidR="009E2FD9" w:rsidRPr="00BF62AF" w:rsidRDefault="009E2FD9" w:rsidP="009E2FD9">
            <w:pPr>
              <w:pStyle w:val="NoSpacing"/>
              <w:jc w:val="center"/>
              <w:rPr>
                <w:rFonts w:asciiTheme="minorHAnsi" w:hAnsiTheme="minorHAnsi" w:cstheme="minorHAnsi"/>
                <w:sz w:val="20"/>
                <w:szCs w:val="20"/>
              </w:rPr>
            </w:pPr>
          </w:p>
        </w:tc>
      </w:tr>
      <w:tr w:rsidR="009E2FD9" w:rsidRPr="00BF62AF" w14:paraId="47A79138" w14:textId="77777777" w:rsidTr="00BA43D6">
        <w:trPr>
          <w:trHeight w:val="57"/>
        </w:trPr>
        <w:tc>
          <w:tcPr>
            <w:tcW w:w="3259" w:type="pct"/>
            <w:tcBorders>
              <w:top w:val="single" w:sz="4" w:space="0" w:color="000000"/>
              <w:left w:val="single" w:sz="4" w:space="0" w:color="000000"/>
              <w:bottom w:val="single" w:sz="4" w:space="0" w:color="1F497D"/>
              <w:right w:val="single" w:sz="4" w:space="0" w:color="000000"/>
            </w:tcBorders>
            <w:shd w:val="clear" w:color="auto" w:fill="FFFFFF"/>
          </w:tcPr>
          <w:p w14:paraId="6ABC5C98" w14:textId="5F0BC041" w:rsidR="009E2FD9" w:rsidRPr="00BF62AF" w:rsidRDefault="009E2FD9" w:rsidP="009E2FD9">
            <w:pPr>
              <w:rPr>
                <w:rFonts w:asciiTheme="minorHAnsi" w:hAnsiTheme="minorHAnsi" w:cstheme="minorHAnsi"/>
                <w:sz w:val="20"/>
                <w:szCs w:val="20"/>
              </w:rPr>
            </w:pPr>
            <w:r w:rsidRPr="00B4531C">
              <w:rPr>
                <w:rFonts w:asciiTheme="minorHAnsi" w:hAnsiTheme="minorHAnsi" w:cstheme="minorHAnsi"/>
                <w:color w:val="000000"/>
                <w:sz w:val="20"/>
                <w:szCs w:val="20"/>
              </w:rPr>
              <w:t>sieve with a volume of min. 3 kg of product</w:t>
            </w:r>
          </w:p>
        </w:tc>
        <w:tc>
          <w:tcPr>
            <w:tcW w:w="1741" w:type="pct"/>
            <w:tcBorders>
              <w:top w:val="single" w:sz="4" w:space="0" w:color="000000"/>
              <w:left w:val="single" w:sz="4" w:space="0" w:color="000000"/>
              <w:bottom w:val="single" w:sz="4" w:space="0" w:color="1F497D"/>
              <w:right w:val="single" w:sz="4" w:space="0" w:color="000000"/>
            </w:tcBorders>
            <w:shd w:val="clear" w:color="auto" w:fill="FFFFFF"/>
            <w:vAlign w:val="center"/>
          </w:tcPr>
          <w:p w14:paraId="57392E06" w14:textId="77777777" w:rsidR="009E2FD9" w:rsidRPr="00BF62AF" w:rsidRDefault="009E2FD9" w:rsidP="009E2FD9">
            <w:pPr>
              <w:pStyle w:val="NoSpacing"/>
              <w:jc w:val="center"/>
              <w:rPr>
                <w:rFonts w:asciiTheme="minorHAnsi" w:hAnsiTheme="minorHAnsi" w:cstheme="minorHAnsi"/>
                <w:sz w:val="20"/>
                <w:szCs w:val="20"/>
              </w:rPr>
            </w:pPr>
          </w:p>
        </w:tc>
      </w:tr>
      <w:tr w:rsidR="009E2FD9" w:rsidRPr="00BF62AF" w14:paraId="3FFB2B4E" w14:textId="77777777" w:rsidTr="00BA43D6">
        <w:trPr>
          <w:trHeight w:val="57"/>
        </w:trPr>
        <w:tc>
          <w:tcPr>
            <w:tcW w:w="3259" w:type="pct"/>
            <w:tcBorders>
              <w:top w:val="single" w:sz="4" w:space="0" w:color="000000"/>
              <w:left w:val="single" w:sz="4" w:space="0" w:color="000000"/>
              <w:bottom w:val="single" w:sz="4" w:space="0" w:color="1F497D"/>
              <w:right w:val="single" w:sz="4" w:space="0" w:color="000000"/>
            </w:tcBorders>
            <w:shd w:val="clear" w:color="auto" w:fill="FFFFFF"/>
          </w:tcPr>
          <w:p w14:paraId="027AE08C" w14:textId="60DB5B6C" w:rsidR="009E2FD9" w:rsidRPr="00BF62AF" w:rsidRDefault="009E2FD9" w:rsidP="009E2FD9">
            <w:pPr>
              <w:rPr>
                <w:rFonts w:asciiTheme="minorHAnsi" w:hAnsiTheme="minorHAnsi" w:cstheme="minorHAnsi"/>
                <w:sz w:val="20"/>
                <w:szCs w:val="20"/>
              </w:rPr>
            </w:pPr>
            <w:r w:rsidRPr="00B4531C">
              <w:rPr>
                <w:rFonts w:asciiTheme="minorHAnsi" w:hAnsiTheme="minorHAnsi" w:cstheme="minorHAnsi"/>
                <w:color w:val="000000"/>
                <w:sz w:val="20"/>
                <w:szCs w:val="20"/>
              </w:rPr>
              <w:t>required total dryer capacity min. 380kg</w:t>
            </w:r>
          </w:p>
        </w:tc>
        <w:tc>
          <w:tcPr>
            <w:tcW w:w="1741" w:type="pct"/>
            <w:tcBorders>
              <w:top w:val="single" w:sz="4" w:space="0" w:color="000000"/>
              <w:left w:val="single" w:sz="4" w:space="0" w:color="000000"/>
              <w:bottom w:val="single" w:sz="4" w:space="0" w:color="1F497D"/>
              <w:right w:val="single" w:sz="4" w:space="0" w:color="000000"/>
            </w:tcBorders>
            <w:shd w:val="clear" w:color="auto" w:fill="FFFFFF"/>
            <w:vAlign w:val="center"/>
          </w:tcPr>
          <w:p w14:paraId="3F050E1C" w14:textId="77777777" w:rsidR="009E2FD9" w:rsidRPr="00BF62AF" w:rsidRDefault="009E2FD9" w:rsidP="009E2FD9">
            <w:pPr>
              <w:pStyle w:val="NoSpacing"/>
              <w:jc w:val="center"/>
              <w:rPr>
                <w:rFonts w:asciiTheme="minorHAnsi" w:hAnsiTheme="minorHAnsi" w:cstheme="minorHAnsi"/>
                <w:sz w:val="20"/>
                <w:szCs w:val="20"/>
              </w:rPr>
            </w:pPr>
          </w:p>
        </w:tc>
      </w:tr>
      <w:tr w:rsidR="009E2FD9" w:rsidRPr="00BF62AF" w14:paraId="4C88133C" w14:textId="77777777" w:rsidTr="00BA43D6">
        <w:trPr>
          <w:trHeight w:val="57"/>
        </w:trPr>
        <w:tc>
          <w:tcPr>
            <w:tcW w:w="3259" w:type="pct"/>
            <w:tcBorders>
              <w:top w:val="single" w:sz="4" w:space="0" w:color="000000"/>
              <w:left w:val="single" w:sz="4" w:space="0" w:color="000000"/>
              <w:bottom w:val="single" w:sz="4" w:space="0" w:color="1F497D"/>
              <w:right w:val="single" w:sz="4" w:space="0" w:color="000000"/>
            </w:tcBorders>
            <w:shd w:val="clear" w:color="auto" w:fill="FFFFFF"/>
          </w:tcPr>
          <w:p w14:paraId="21B925BB" w14:textId="5A4F27F5" w:rsidR="009E2FD9" w:rsidRPr="00BF62AF" w:rsidRDefault="009E2FD9" w:rsidP="009E2FD9">
            <w:pPr>
              <w:rPr>
                <w:rFonts w:asciiTheme="minorHAnsi" w:hAnsiTheme="minorHAnsi" w:cstheme="minorHAnsi"/>
                <w:sz w:val="20"/>
                <w:szCs w:val="20"/>
              </w:rPr>
            </w:pPr>
            <w:r w:rsidRPr="00B4531C">
              <w:rPr>
                <w:rFonts w:asciiTheme="minorHAnsi" w:hAnsiTheme="minorHAnsi" w:cstheme="minorHAnsi"/>
                <w:color w:val="000000"/>
                <w:sz w:val="20"/>
                <w:szCs w:val="20"/>
              </w:rPr>
              <w:t>operation panel for entering and editing technological programs</w:t>
            </w:r>
          </w:p>
        </w:tc>
        <w:tc>
          <w:tcPr>
            <w:tcW w:w="1741" w:type="pct"/>
            <w:tcBorders>
              <w:top w:val="single" w:sz="4" w:space="0" w:color="000000"/>
              <w:left w:val="single" w:sz="4" w:space="0" w:color="000000"/>
              <w:bottom w:val="single" w:sz="4" w:space="0" w:color="1F497D"/>
              <w:right w:val="single" w:sz="4" w:space="0" w:color="000000"/>
            </w:tcBorders>
            <w:shd w:val="clear" w:color="auto" w:fill="FFFFFF"/>
            <w:vAlign w:val="center"/>
          </w:tcPr>
          <w:p w14:paraId="56E93AF8" w14:textId="77777777" w:rsidR="009E2FD9" w:rsidRPr="00BF62AF" w:rsidRDefault="009E2FD9" w:rsidP="009E2FD9">
            <w:pPr>
              <w:pStyle w:val="NoSpacing"/>
              <w:jc w:val="center"/>
              <w:rPr>
                <w:rFonts w:asciiTheme="minorHAnsi" w:hAnsiTheme="minorHAnsi" w:cstheme="minorHAnsi"/>
                <w:sz w:val="20"/>
                <w:szCs w:val="20"/>
              </w:rPr>
            </w:pPr>
          </w:p>
        </w:tc>
      </w:tr>
    </w:tbl>
    <w:p w14:paraId="38455A15" w14:textId="77777777" w:rsidR="00A622D8" w:rsidRPr="00BF62AF" w:rsidRDefault="00A622D8" w:rsidP="00A622D8">
      <w:pPr>
        <w:spacing w:line="360" w:lineRule="auto"/>
        <w:rPr>
          <w:rFonts w:asciiTheme="minorHAnsi" w:hAnsiTheme="minorHAnsi" w:cstheme="minorHAnsi"/>
          <w:sz w:val="20"/>
          <w:szCs w:val="20"/>
        </w:rPr>
      </w:pPr>
    </w:p>
    <w:p w14:paraId="579D9704" w14:textId="29BCC729" w:rsidR="00A622D8" w:rsidRDefault="005A4A82" w:rsidP="00A622D8">
      <w:pPr>
        <w:rPr>
          <w:rFonts w:asciiTheme="minorHAnsi" w:hAnsiTheme="minorHAnsi" w:cstheme="minorHAnsi"/>
          <w:b/>
          <w:bCs/>
          <w:sz w:val="20"/>
          <w:szCs w:val="20"/>
          <w:lang w:val="sk-SK"/>
        </w:rPr>
      </w:pPr>
      <w:r>
        <w:rPr>
          <w:rFonts w:asciiTheme="minorHAnsi" w:hAnsiTheme="minorHAnsi" w:cstheme="minorHAnsi"/>
          <w:b/>
          <w:bCs/>
          <w:sz w:val="20"/>
          <w:szCs w:val="20"/>
          <w:lang w:val="sk-SK"/>
        </w:rPr>
        <w:lastRenderedPageBreak/>
        <w:t>Price offer</w:t>
      </w:r>
    </w:p>
    <w:p w14:paraId="4A312B9D" w14:textId="77777777" w:rsidR="009E2FD9" w:rsidRPr="005A4A82" w:rsidRDefault="009E2FD9" w:rsidP="00A622D8">
      <w:pPr>
        <w:rPr>
          <w:rFonts w:asciiTheme="minorHAnsi" w:hAnsiTheme="minorHAnsi" w:cstheme="minorHAnsi"/>
          <w:sz w:val="20"/>
          <w:szCs w:val="20"/>
          <w:lang w:val="sk-SK"/>
        </w:rPr>
      </w:pPr>
    </w:p>
    <w:tbl>
      <w:tblPr>
        <w:tblW w:w="5000" w:type="pct"/>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ook w:val="04A0" w:firstRow="1" w:lastRow="0" w:firstColumn="1" w:lastColumn="0" w:noHBand="0" w:noVBand="1"/>
      </w:tblPr>
      <w:tblGrid>
        <w:gridCol w:w="2830"/>
        <w:gridCol w:w="3262"/>
        <w:gridCol w:w="3254"/>
      </w:tblGrid>
      <w:tr w:rsidR="00A622D8" w:rsidRPr="00BF62AF" w14:paraId="21B0806A" w14:textId="77777777" w:rsidTr="000672E3">
        <w:trPr>
          <w:trHeight w:val="567"/>
        </w:trPr>
        <w:tc>
          <w:tcPr>
            <w:tcW w:w="1514" w:type="pct"/>
            <w:tcBorders>
              <w:right w:val="single" w:sz="4" w:space="0" w:color="000000"/>
            </w:tcBorders>
            <w:shd w:val="clear" w:color="auto" w:fill="auto"/>
            <w:vAlign w:val="center"/>
          </w:tcPr>
          <w:p w14:paraId="53B767EB" w14:textId="3FBA69A2" w:rsidR="00A622D8" w:rsidRPr="00BF62AF" w:rsidRDefault="005A4A82" w:rsidP="00161188">
            <w:pPr>
              <w:rPr>
                <w:rFonts w:asciiTheme="minorHAnsi" w:hAnsiTheme="minorHAnsi" w:cstheme="minorHAnsi"/>
                <w:sz w:val="20"/>
                <w:szCs w:val="20"/>
              </w:rPr>
            </w:pPr>
            <w:r>
              <w:rPr>
                <w:rFonts w:asciiTheme="minorHAnsi" w:hAnsiTheme="minorHAnsi" w:cstheme="minorHAnsi"/>
                <w:sz w:val="20"/>
                <w:szCs w:val="20"/>
              </w:rPr>
              <w:t>Subject</w:t>
            </w:r>
            <w:r w:rsidR="00A622D8" w:rsidRPr="00BF62AF">
              <w:rPr>
                <w:rFonts w:asciiTheme="minorHAnsi" w:hAnsiTheme="minorHAnsi" w:cstheme="minorHAnsi"/>
                <w:sz w:val="20"/>
                <w:szCs w:val="20"/>
              </w:rPr>
              <w:t>:</w:t>
            </w:r>
          </w:p>
        </w:tc>
        <w:tc>
          <w:tcPr>
            <w:tcW w:w="1745" w:type="pct"/>
            <w:tcBorders>
              <w:left w:val="single" w:sz="4" w:space="0" w:color="000000"/>
            </w:tcBorders>
            <w:shd w:val="clear" w:color="auto" w:fill="auto"/>
            <w:vAlign w:val="center"/>
          </w:tcPr>
          <w:p w14:paraId="3E1A78B0" w14:textId="2FE030D4" w:rsidR="00A622D8" w:rsidRPr="000C00D5" w:rsidRDefault="000C00D5" w:rsidP="00161188">
            <w:pPr>
              <w:rPr>
                <w:rFonts w:asciiTheme="minorHAnsi" w:hAnsiTheme="minorHAnsi" w:cstheme="minorHAnsi"/>
                <w:color w:val="000000"/>
                <w:sz w:val="20"/>
                <w:szCs w:val="20"/>
                <w:lang w:val="sk-SK"/>
              </w:rPr>
            </w:pPr>
            <w:r w:rsidRPr="000C00D5">
              <w:rPr>
                <w:rFonts w:asciiTheme="minorHAnsi" w:hAnsiTheme="minorHAnsi" w:cstheme="minorHAnsi"/>
                <w:sz w:val="20"/>
                <w:szCs w:val="20"/>
              </w:rPr>
              <w:t>Name and type mark of the machine</w:t>
            </w:r>
          </w:p>
        </w:tc>
        <w:tc>
          <w:tcPr>
            <w:tcW w:w="1741" w:type="pct"/>
            <w:shd w:val="clear" w:color="auto" w:fill="auto"/>
            <w:vAlign w:val="center"/>
          </w:tcPr>
          <w:p w14:paraId="1894DB5F" w14:textId="6958BD0B" w:rsidR="00A622D8" w:rsidRPr="00BF62AF" w:rsidRDefault="000C00D5" w:rsidP="00161188">
            <w:pPr>
              <w:rPr>
                <w:rFonts w:asciiTheme="minorHAnsi" w:hAnsiTheme="minorHAnsi" w:cstheme="minorHAnsi"/>
                <w:sz w:val="20"/>
                <w:szCs w:val="20"/>
              </w:rPr>
            </w:pPr>
            <w:r>
              <w:rPr>
                <w:rFonts w:asciiTheme="minorHAnsi" w:hAnsiTheme="minorHAnsi" w:cstheme="minorHAnsi"/>
                <w:sz w:val="20"/>
                <w:szCs w:val="20"/>
                <w:lang w:val="sk-SK"/>
              </w:rPr>
              <w:t>Price (EUR, without VAT)</w:t>
            </w:r>
            <w:r w:rsidR="00A622D8" w:rsidRPr="00BF62AF">
              <w:rPr>
                <w:rFonts w:asciiTheme="minorHAnsi" w:hAnsiTheme="minorHAnsi" w:cstheme="minorHAnsi"/>
                <w:sz w:val="20"/>
                <w:szCs w:val="20"/>
              </w:rPr>
              <w:t>:</w:t>
            </w:r>
          </w:p>
        </w:tc>
      </w:tr>
      <w:tr w:rsidR="00A622D8" w:rsidRPr="00BF62AF" w14:paraId="3893C256" w14:textId="77777777" w:rsidTr="000672E3">
        <w:trPr>
          <w:trHeight w:val="762"/>
        </w:trPr>
        <w:tc>
          <w:tcPr>
            <w:tcW w:w="1514" w:type="pct"/>
            <w:tcBorders>
              <w:right w:val="single" w:sz="4" w:space="0" w:color="000000"/>
            </w:tcBorders>
            <w:shd w:val="clear" w:color="auto" w:fill="auto"/>
            <w:vAlign w:val="center"/>
          </w:tcPr>
          <w:p w14:paraId="0B3B1F21" w14:textId="32DC9AC3" w:rsidR="00A622D8" w:rsidRPr="009E2FD9" w:rsidRDefault="009E2FD9" w:rsidP="00161188">
            <w:pPr>
              <w:rPr>
                <w:rFonts w:asciiTheme="minorHAnsi" w:hAnsiTheme="minorHAnsi" w:cstheme="minorHAnsi"/>
                <w:sz w:val="20"/>
                <w:szCs w:val="20"/>
              </w:rPr>
            </w:pPr>
            <w:r w:rsidRPr="009E2FD9">
              <w:rPr>
                <w:rFonts w:asciiTheme="minorHAnsi" w:hAnsiTheme="minorHAnsi" w:cstheme="minorHAnsi"/>
                <w:color w:val="000000"/>
                <w:sz w:val="20"/>
                <w:szCs w:val="20"/>
              </w:rPr>
              <w:t>E</w:t>
            </w:r>
            <w:r w:rsidRPr="009E2FD9">
              <w:rPr>
                <w:rFonts w:asciiTheme="minorHAnsi" w:eastAsia="Tahoma" w:hAnsiTheme="minorHAnsi" w:cstheme="minorHAnsi"/>
                <w:sz w:val="20"/>
                <w:szCs w:val="20"/>
              </w:rPr>
              <w:t>lectric pasta dryer</w:t>
            </w:r>
          </w:p>
        </w:tc>
        <w:tc>
          <w:tcPr>
            <w:tcW w:w="1745" w:type="pct"/>
            <w:tcBorders>
              <w:left w:val="single" w:sz="4" w:space="0" w:color="000000"/>
            </w:tcBorders>
            <w:shd w:val="clear" w:color="auto" w:fill="auto"/>
            <w:vAlign w:val="center"/>
          </w:tcPr>
          <w:p w14:paraId="7625E670" w14:textId="77777777" w:rsidR="00A622D8" w:rsidRPr="00BF62AF" w:rsidRDefault="00A622D8" w:rsidP="00161188">
            <w:pPr>
              <w:jc w:val="center"/>
              <w:rPr>
                <w:rFonts w:asciiTheme="minorHAnsi" w:hAnsiTheme="minorHAnsi" w:cstheme="minorHAnsi"/>
                <w:sz w:val="20"/>
                <w:szCs w:val="20"/>
              </w:rPr>
            </w:pPr>
          </w:p>
        </w:tc>
        <w:tc>
          <w:tcPr>
            <w:tcW w:w="1741" w:type="pct"/>
            <w:shd w:val="clear" w:color="auto" w:fill="auto"/>
            <w:vAlign w:val="center"/>
          </w:tcPr>
          <w:p w14:paraId="27065265" w14:textId="77777777" w:rsidR="00A622D8" w:rsidRPr="00BF62AF" w:rsidRDefault="00A622D8" w:rsidP="00161188">
            <w:pPr>
              <w:jc w:val="center"/>
              <w:rPr>
                <w:rFonts w:asciiTheme="minorHAnsi" w:hAnsiTheme="minorHAnsi" w:cstheme="minorHAnsi"/>
                <w:sz w:val="20"/>
                <w:szCs w:val="20"/>
              </w:rPr>
            </w:pPr>
          </w:p>
        </w:tc>
      </w:tr>
    </w:tbl>
    <w:p w14:paraId="17932853" w14:textId="77777777" w:rsidR="00A622D8" w:rsidRPr="00BF62AF" w:rsidRDefault="00A622D8" w:rsidP="00A622D8">
      <w:pPr>
        <w:spacing w:before="120" w:line="360" w:lineRule="auto"/>
        <w:rPr>
          <w:rFonts w:asciiTheme="minorHAnsi" w:hAnsiTheme="minorHAnsi" w:cstheme="minorHAnsi"/>
          <w:b/>
          <w:sz w:val="20"/>
          <w:szCs w:val="20"/>
        </w:rPr>
      </w:pPr>
    </w:p>
    <w:p w14:paraId="1CCE8397" w14:textId="77777777" w:rsidR="005A4A82" w:rsidRDefault="005A4A82" w:rsidP="005A4A82">
      <w:pPr>
        <w:spacing w:line="360" w:lineRule="auto"/>
        <w:rPr>
          <w:rFonts w:asciiTheme="minorHAnsi" w:hAnsiTheme="minorHAnsi" w:cstheme="minorHAnsi"/>
          <w:sz w:val="20"/>
          <w:szCs w:val="20"/>
        </w:rPr>
      </w:pPr>
      <w:r>
        <w:rPr>
          <w:rFonts w:asciiTheme="minorHAnsi" w:hAnsiTheme="minorHAnsi" w:cstheme="minorHAnsi"/>
          <w:bCs/>
          <w:sz w:val="20"/>
          <w:szCs w:val="20"/>
          <w:lang w:val="sk-SK"/>
        </w:rPr>
        <w:t>Date</w:t>
      </w:r>
      <w:r w:rsidR="00A622D8" w:rsidRPr="00BF62AF">
        <w:rPr>
          <w:rFonts w:asciiTheme="minorHAnsi" w:hAnsiTheme="minorHAnsi" w:cstheme="minorHAnsi"/>
          <w:bCs/>
          <w:sz w:val="20"/>
          <w:szCs w:val="20"/>
        </w:rPr>
        <w:t>:                                                                                   -------------------------------</w:t>
      </w:r>
      <w:r w:rsidR="00A622D8">
        <w:rPr>
          <w:rFonts w:asciiTheme="minorHAnsi" w:hAnsiTheme="minorHAnsi" w:cstheme="minorHAnsi"/>
          <w:bCs/>
          <w:sz w:val="20"/>
          <w:szCs w:val="20"/>
          <w:lang w:val="sk-SK"/>
        </w:rPr>
        <w:t>--------</w:t>
      </w:r>
      <w:r w:rsidR="00A622D8" w:rsidRPr="00BF62AF">
        <w:rPr>
          <w:rFonts w:asciiTheme="minorHAnsi" w:hAnsiTheme="minorHAnsi" w:cstheme="minorHAnsi"/>
          <w:bCs/>
          <w:sz w:val="20"/>
          <w:szCs w:val="20"/>
        </w:rPr>
        <w:t>-------------</w:t>
      </w:r>
    </w:p>
    <w:p w14:paraId="6607FE26" w14:textId="399AE843" w:rsidR="00A622D8" w:rsidRPr="00BF62AF" w:rsidRDefault="005A4A82" w:rsidP="005A4A82">
      <w:pPr>
        <w:spacing w:line="360" w:lineRule="auto"/>
        <w:ind w:firstLine="4111"/>
        <w:rPr>
          <w:rFonts w:asciiTheme="minorHAnsi" w:hAnsiTheme="minorHAnsi" w:cstheme="minorHAnsi"/>
          <w:sz w:val="20"/>
          <w:szCs w:val="20"/>
        </w:rPr>
      </w:pPr>
      <w:r>
        <w:rPr>
          <w:rFonts w:asciiTheme="minorHAnsi" w:hAnsiTheme="minorHAnsi" w:cstheme="minorHAnsi"/>
          <w:sz w:val="20"/>
          <w:szCs w:val="20"/>
          <w:lang w:val="sk-SK"/>
        </w:rPr>
        <w:t>S</w:t>
      </w:r>
      <w:r w:rsidRPr="005A4A82">
        <w:rPr>
          <w:rFonts w:asciiTheme="minorHAnsi" w:hAnsiTheme="minorHAnsi" w:cstheme="minorHAnsi"/>
          <w:sz w:val="20"/>
          <w:szCs w:val="20"/>
        </w:rPr>
        <w:t>ignature of the statutory representative</w:t>
      </w:r>
    </w:p>
    <w:sectPr w:rsidR="00A622D8" w:rsidRPr="00BF62AF" w:rsidSect="00807310">
      <w:headerReference w:type="default" r:id="rId6"/>
      <w:footerReference w:type="even" r:id="rId7"/>
      <w:footerReference w:type="default" r:id="rId8"/>
      <w:headerReference w:type="first" r:id="rId9"/>
      <w:footerReference w:type="first" r:id="rId10"/>
      <w:footnotePr>
        <w:pos w:val="beneathText"/>
      </w:footnotePr>
      <w:pgSz w:w="11905" w:h="16837" w:code="9"/>
      <w:pgMar w:top="1523" w:right="1131" w:bottom="851" w:left="1418" w:header="72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84037" w14:textId="77777777" w:rsidR="0077566C" w:rsidRDefault="0077566C" w:rsidP="00A622D8">
      <w:r>
        <w:separator/>
      </w:r>
    </w:p>
  </w:endnote>
  <w:endnote w:type="continuationSeparator" w:id="0">
    <w:p w14:paraId="2BA136B2" w14:textId="77777777" w:rsidR="0077566C" w:rsidRDefault="0077566C" w:rsidP="00A62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3DF3F" w14:textId="77777777" w:rsidR="00000000" w:rsidRDefault="00106A6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C1837B2" w14:textId="77777777" w:rsidR="00000000" w:rsidRDefault="0000000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44A0F" w14:textId="77777777" w:rsidR="00000000" w:rsidRDefault="00106A60">
    <w:pPr>
      <w:pStyle w:val="Footer"/>
      <w:tabs>
        <w:tab w:val="clear" w:pos="9072"/>
        <w:tab w:val="right" w:pos="10080"/>
      </w:tabs>
      <w:ind w:right="360"/>
      <w:jc w:val="both"/>
      <w:rPr>
        <w:color w:val="808080"/>
      </w:rPr>
    </w:pPr>
    <w:r>
      <w:rPr>
        <w:color w:val="808080"/>
      </w:rPr>
      <w:t xml:space="preserve"> </w:t>
    </w:r>
  </w:p>
  <w:p w14:paraId="3E09F49F" w14:textId="77777777" w:rsidR="00000000" w:rsidRDefault="00000000">
    <w:pPr>
      <w:pStyle w:val="Footer"/>
      <w:tabs>
        <w:tab w:val="clear" w:pos="9072"/>
        <w:tab w:val="right" w:pos="10080"/>
      </w:tabs>
      <w:ind w:right="-82"/>
      <w:jc w:val="both"/>
      <w:rPr>
        <w:color w:val="808080"/>
      </w:rPr>
    </w:pPr>
  </w:p>
  <w:p w14:paraId="1EFA4311" w14:textId="77777777" w:rsidR="00000000" w:rsidRPr="00556AB2" w:rsidRDefault="00106A60" w:rsidP="00556AB2">
    <w:pPr>
      <w:pStyle w:val="Footer"/>
      <w:framePr w:wrap="around" w:vAnchor="text" w:hAnchor="page" w:x="10525" w:y="97"/>
      <w:rPr>
        <w:rStyle w:val="PageNumber"/>
        <w:rFonts w:asciiTheme="minorHAnsi" w:hAnsiTheme="minorHAnsi" w:cstheme="minorHAnsi"/>
        <w:sz w:val="18"/>
        <w:szCs w:val="18"/>
      </w:rPr>
    </w:pPr>
    <w:r w:rsidRPr="00556AB2">
      <w:rPr>
        <w:rStyle w:val="PageNumber"/>
        <w:rFonts w:asciiTheme="minorHAnsi" w:hAnsiTheme="minorHAnsi" w:cstheme="minorHAnsi"/>
        <w:sz w:val="18"/>
        <w:szCs w:val="18"/>
      </w:rPr>
      <w:fldChar w:fldCharType="begin"/>
    </w:r>
    <w:r w:rsidRPr="00556AB2">
      <w:rPr>
        <w:rStyle w:val="PageNumber"/>
        <w:rFonts w:asciiTheme="minorHAnsi" w:hAnsiTheme="minorHAnsi" w:cstheme="minorHAnsi"/>
        <w:sz w:val="18"/>
        <w:szCs w:val="18"/>
      </w:rPr>
      <w:instrText xml:space="preserve">PAGE  </w:instrText>
    </w:r>
    <w:r w:rsidRPr="00556AB2">
      <w:rPr>
        <w:rStyle w:val="PageNumber"/>
        <w:rFonts w:asciiTheme="minorHAnsi" w:hAnsiTheme="minorHAnsi" w:cstheme="minorHAnsi"/>
        <w:sz w:val="18"/>
        <w:szCs w:val="18"/>
      </w:rPr>
      <w:fldChar w:fldCharType="separate"/>
    </w:r>
    <w:r w:rsidRPr="00556AB2">
      <w:rPr>
        <w:rStyle w:val="PageNumber"/>
        <w:rFonts w:asciiTheme="minorHAnsi" w:hAnsiTheme="minorHAnsi" w:cstheme="minorHAnsi"/>
        <w:noProof/>
        <w:sz w:val="18"/>
        <w:szCs w:val="18"/>
      </w:rPr>
      <w:t>26</w:t>
    </w:r>
    <w:r w:rsidRPr="00556AB2">
      <w:rPr>
        <w:rStyle w:val="PageNumber"/>
        <w:rFonts w:asciiTheme="minorHAnsi" w:hAnsiTheme="minorHAnsi" w:cstheme="minorHAnsi"/>
        <w:sz w:val="18"/>
        <w:szCs w:val="18"/>
      </w:rPr>
      <w:fldChar w:fldCharType="end"/>
    </w:r>
  </w:p>
  <w:p w14:paraId="01EBABB6" w14:textId="65DE99ED" w:rsidR="00000000" w:rsidRPr="00556AB2" w:rsidRDefault="00106A60">
    <w:pPr>
      <w:pStyle w:val="Footer"/>
      <w:pBdr>
        <w:top w:val="single" w:sz="4" w:space="1" w:color="000000"/>
      </w:pBdr>
      <w:tabs>
        <w:tab w:val="clear" w:pos="4536"/>
        <w:tab w:val="center" w:pos="4820"/>
        <w:tab w:val="center" w:pos="9072"/>
        <w:tab w:val="right" w:pos="10080"/>
      </w:tabs>
      <w:jc w:val="both"/>
      <w:rPr>
        <w:rFonts w:ascii="Calibri" w:hAnsi="Calibri" w:cs="Calibri"/>
        <w:sz w:val="18"/>
        <w:szCs w:val="18"/>
      </w:rPr>
    </w:pPr>
    <w:r w:rsidRPr="00556AB2">
      <w:rPr>
        <w:rFonts w:ascii="Calibri" w:hAnsi="Calibri" w:cs="Calibri"/>
        <w:sz w:val="18"/>
        <w:szCs w:val="18"/>
      </w:rPr>
      <w:tab/>
    </w:r>
    <w:r w:rsidR="00F84ECC">
      <w:rPr>
        <w:rFonts w:ascii="Calibri" w:hAnsi="Calibri" w:cs="Calibri"/>
        <w:sz w:val="18"/>
        <w:szCs w:val="18"/>
        <w:lang w:val="sk-SK"/>
      </w:rPr>
      <w:t>July 2023</w:t>
    </w:r>
    <w:r w:rsidRPr="00556AB2">
      <w:rPr>
        <w:rFonts w:ascii="Calibri" w:hAnsi="Calibri" w:cs="Calibri"/>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AE4EC" w14:textId="77777777" w:rsidR="00000000" w:rsidRDefault="00000000">
    <w:pPr>
      <w:pStyle w:val="Footer"/>
      <w:tabs>
        <w:tab w:val="clear" w:pos="9072"/>
        <w:tab w:val="right" w:pos="10080"/>
      </w:tabs>
      <w:ind w:right="-82"/>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68D574" w14:textId="77777777" w:rsidR="0077566C" w:rsidRDefault="0077566C" w:rsidP="00A622D8">
      <w:r>
        <w:separator/>
      </w:r>
    </w:p>
  </w:footnote>
  <w:footnote w:type="continuationSeparator" w:id="0">
    <w:p w14:paraId="7923F37B" w14:textId="77777777" w:rsidR="0077566C" w:rsidRDefault="0077566C" w:rsidP="00A622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5B3B4" w14:textId="5EFD97AB" w:rsidR="00000000" w:rsidRPr="00BF62AF" w:rsidRDefault="00000000" w:rsidP="00BF62AF">
    <w:pPr>
      <w:pBdr>
        <w:bottom w:val="single" w:sz="4" w:space="1" w:color="auto"/>
      </w:pBdr>
      <w:spacing w:line="276" w:lineRule="auto"/>
      <w:jc w:val="center"/>
      <w:rPr>
        <w:rFonts w:asciiTheme="minorHAnsi" w:hAnsiTheme="minorHAnsi" w:cstheme="minorHAnsi"/>
        <w:sz w:val="20"/>
        <w:szCs w:val="20"/>
        <w:lang w:val="sk-SK"/>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2C4D9" w14:textId="484A97FF" w:rsidR="00000000" w:rsidRPr="001F6503" w:rsidRDefault="00A622D8">
    <w:pPr>
      <w:pStyle w:val="Header"/>
      <w:rPr>
        <w:smallCaps/>
        <w:color w:val="808080"/>
        <w:sz w:val="16"/>
        <w:lang w:val="sk-SK"/>
      </w:rPr>
    </w:pPr>
    <w:r>
      <w:rPr>
        <w:noProof/>
      </w:rPr>
      <w:drawing>
        <wp:inline distT="0" distB="0" distL="0" distR="0" wp14:anchorId="70B5F4C4" wp14:editId="0F7BE8F6">
          <wp:extent cx="1440611" cy="1066052"/>
          <wp:effectExtent l="0" t="0" r="0" b="127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54708" cy="1076484"/>
                  </a:xfrm>
                  <a:prstGeom prst="rect">
                    <a:avLst/>
                  </a:prstGeom>
                </pic:spPr>
              </pic:pic>
            </a:graphicData>
          </a:graphic>
        </wp:inline>
      </w:drawing>
    </w:r>
  </w:p>
  <w:p w14:paraId="2D4A8835" w14:textId="77777777" w:rsidR="00000000" w:rsidRDefault="00000000">
    <w:pPr>
      <w:pStyle w:val="Header"/>
      <w:rPr>
        <w:color w:val="80808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2D8"/>
    <w:rsid w:val="000672E3"/>
    <w:rsid w:val="000C00D5"/>
    <w:rsid w:val="000F01C2"/>
    <w:rsid w:val="000F1DDC"/>
    <w:rsid w:val="00106A60"/>
    <w:rsid w:val="002B7374"/>
    <w:rsid w:val="003F31D8"/>
    <w:rsid w:val="005A4A82"/>
    <w:rsid w:val="0077566C"/>
    <w:rsid w:val="00933319"/>
    <w:rsid w:val="009E2FD9"/>
    <w:rsid w:val="00A622D8"/>
    <w:rsid w:val="00C34A49"/>
    <w:rsid w:val="00C36186"/>
    <w:rsid w:val="00F84ECC"/>
  </w:rsids>
  <m:mathPr>
    <m:mathFont m:val="Cambria Math"/>
    <m:brkBin m:val="before"/>
    <m:brkBinSub m:val="--"/>
    <m:smallFrac m:val="0"/>
    <m:dispDef/>
    <m:lMargin m:val="0"/>
    <m:rMargin m:val="0"/>
    <m:defJc m:val="centerGroup"/>
    <m:wrapIndent m:val="1440"/>
    <m:intLim m:val="subSup"/>
    <m:naryLim m:val="undOvr"/>
  </m:mathPr>
  <w:themeFontLang w:val="en-SK"/>
  <w:clrSchemeMapping w:bg1="light1" w:t1="dark1" w:bg2="light2" w:t2="dark2" w:accent1="accent1" w:accent2="accent2" w:accent3="accent3" w:accent4="accent4" w:accent5="accent5" w:accent6="accent6" w:hyperlink="hyperlink" w:followedHyperlink="followedHyperlink"/>
  <w:decimalSymbol w:val=","/>
  <w:listSeparator w:val=","/>
  <w14:docId w14:val="3DB2F5F6"/>
  <w15:chartTrackingRefBased/>
  <w15:docId w15:val="{868FD784-D664-1F48-AED4-09DA5F6EA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2D8"/>
    <w:rPr>
      <w:rFonts w:ascii="Times New Roman" w:eastAsia="Times New Roman" w:hAnsi="Times New Roman" w:cs="Times New Roman"/>
      <w:lang w:eastAsia="en-GB"/>
    </w:rPr>
  </w:style>
  <w:style w:type="paragraph" w:styleId="Heading2">
    <w:name w:val="heading 2"/>
    <w:basedOn w:val="Normal"/>
    <w:next w:val="Normal"/>
    <w:link w:val="Heading2Char"/>
    <w:autoRedefine/>
    <w:qFormat/>
    <w:rsid w:val="00A622D8"/>
    <w:pPr>
      <w:keepNext/>
      <w:tabs>
        <w:tab w:val="left" w:pos="0"/>
        <w:tab w:val="left" w:pos="1134"/>
        <w:tab w:val="left" w:pos="1701"/>
      </w:tabs>
      <w:ind w:left="288" w:hanging="284"/>
      <w:outlineLvl w:val="1"/>
    </w:pPr>
    <w:rPr>
      <w:rFonts w:asciiTheme="minorHAnsi" w:hAnsiTheme="minorHAnsi" w:cstheme="minorHAnsi"/>
      <w:iCs/>
      <w:color w:val="000000" w:themeColor="text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622D8"/>
    <w:rPr>
      <w:rFonts w:eastAsia="Times New Roman" w:cstheme="minorHAnsi"/>
      <w:iCs/>
      <w:color w:val="000000" w:themeColor="text1"/>
      <w:sz w:val="20"/>
      <w:szCs w:val="20"/>
      <w:lang w:eastAsia="en-GB"/>
    </w:rPr>
  </w:style>
  <w:style w:type="character" w:styleId="PageNumber">
    <w:name w:val="page number"/>
    <w:basedOn w:val="DefaultParagraphFont"/>
    <w:semiHidden/>
    <w:rsid w:val="00A622D8"/>
  </w:style>
  <w:style w:type="paragraph" w:styleId="Header">
    <w:name w:val="header"/>
    <w:basedOn w:val="Normal"/>
    <w:link w:val="HeaderChar"/>
    <w:uiPriority w:val="99"/>
    <w:rsid w:val="00A622D8"/>
    <w:pPr>
      <w:tabs>
        <w:tab w:val="center" w:pos="4536"/>
        <w:tab w:val="right" w:pos="9072"/>
      </w:tabs>
    </w:pPr>
    <w:rPr>
      <w:rFonts w:ascii="Arial" w:hAnsi="Arial"/>
      <w:sz w:val="20"/>
      <w:szCs w:val="20"/>
    </w:rPr>
  </w:style>
  <w:style w:type="character" w:customStyle="1" w:styleId="HeaderChar">
    <w:name w:val="Header Char"/>
    <w:basedOn w:val="DefaultParagraphFont"/>
    <w:link w:val="Header"/>
    <w:uiPriority w:val="99"/>
    <w:rsid w:val="00A622D8"/>
    <w:rPr>
      <w:rFonts w:ascii="Arial" w:eastAsia="Times New Roman" w:hAnsi="Arial" w:cs="Times New Roman"/>
      <w:sz w:val="20"/>
      <w:szCs w:val="20"/>
      <w:lang w:eastAsia="en-GB"/>
    </w:rPr>
  </w:style>
  <w:style w:type="paragraph" w:styleId="Footer">
    <w:name w:val="footer"/>
    <w:basedOn w:val="Normal"/>
    <w:link w:val="FooterChar"/>
    <w:uiPriority w:val="99"/>
    <w:rsid w:val="00A622D8"/>
    <w:pPr>
      <w:tabs>
        <w:tab w:val="center" w:pos="4536"/>
        <w:tab w:val="right" w:pos="9072"/>
      </w:tabs>
    </w:pPr>
    <w:rPr>
      <w:rFonts w:ascii="Arial" w:hAnsi="Arial"/>
      <w:sz w:val="20"/>
      <w:szCs w:val="20"/>
    </w:rPr>
  </w:style>
  <w:style w:type="character" w:customStyle="1" w:styleId="FooterChar">
    <w:name w:val="Footer Char"/>
    <w:basedOn w:val="DefaultParagraphFont"/>
    <w:link w:val="Footer"/>
    <w:uiPriority w:val="99"/>
    <w:rsid w:val="00A622D8"/>
    <w:rPr>
      <w:rFonts w:ascii="Arial" w:eastAsia="Times New Roman" w:hAnsi="Arial" w:cs="Times New Roman"/>
      <w:sz w:val="20"/>
      <w:szCs w:val="20"/>
      <w:lang w:eastAsia="en-GB"/>
    </w:rPr>
  </w:style>
  <w:style w:type="paragraph" w:styleId="NormalWeb">
    <w:name w:val="Normal (Web)"/>
    <w:basedOn w:val="Normal"/>
    <w:uiPriority w:val="99"/>
    <w:semiHidden/>
    <w:rsid w:val="00A622D8"/>
    <w:pPr>
      <w:spacing w:before="100" w:beforeAutospacing="1" w:after="119"/>
    </w:pPr>
  </w:style>
  <w:style w:type="paragraph" w:styleId="NoSpacing">
    <w:name w:val="No Spacing"/>
    <w:uiPriority w:val="1"/>
    <w:qFormat/>
    <w:rsid w:val="00A622D8"/>
    <w:rPr>
      <w:rFonts w:ascii="Calibri" w:eastAsia="Calibri" w:hAnsi="Calibri" w:cs="Times New Roman"/>
      <w:sz w:val="22"/>
      <w:szCs w:val="22"/>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367</Words>
  <Characters>2098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Hodošiová</dc:creator>
  <cp:keywords/>
  <dc:description/>
  <cp:lastModifiedBy>Ivana Hodošiová</cp:lastModifiedBy>
  <cp:revision>7</cp:revision>
  <dcterms:created xsi:type="dcterms:W3CDTF">2022-03-15T10:52:00Z</dcterms:created>
  <dcterms:modified xsi:type="dcterms:W3CDTF">2023-07-26T17:55:00Z</dcterms:modified>
</cp:coreProperties>
</file>