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Default="0092741E" w:rsidP="001F5923">
      <w:pPr>
        <w:spacing w:after="0"/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62ADD06E" w14:textId="77777777" w:rsidR="00C66968" w:rsidRPr="00C27F24" w:rsidRDefault="00C66968" w:rsidP="00C66968">
      <w:pPr>
        <w:spacing w:after="0"/>
        <w:jc w:val="both"/>
        <w:rPr>
          <w:rFonts w:asciiTheme="minorHAnsi" w:hAnsiTheme="minorHAnsi" w:cstheme="minorHAnsi"/>
          <w:b/>
        </w:rPr>
      </w:pPr>
    </w:p>
    <w:p w14:paraId="4DAA41EC" w14:textId="0BDACFFF" w:rsidR="00C27F24" w:rsidRPr="00C66968" w:rsidRDefault="0092741E" w:rsidP="00C66968">
      <w:pPr>
        <w:spacing w:after="0" w:line="240" w:lineRule="auto"/>
        <w:jc w:val="both"/>
        <w:rPr>
          <w:rFonts w:ascii="Verdana" w:eastAsia="Times New Roman" w:hAnsi="Verdana"/>
          <w:b/>
        </w:rPr>
      </w:pPr>
      <w:r w:rsidRPr="00C66968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</w:t>
      </w:r>
      <w:r w:rsidR="00C66968">
        <w:rPr>
          <w:rFonts w:asciiTheme="minorHAnsi" w:eastAsia="Times New Roman" w:hAnsiTheme="minorHAnsi" w:cstheme="minorHAnsi"/>
          <w:lang w:eastAsia="cs-CZ"/>
        </w:rPr>
        <w:t xml:space="preserve"> </w:t>
      </w:r>
      <w:r w:rsidR="00C66968" w:rsidRPr="00C66968">
        <w:rPr>
          <w:rFonts w:asciiTheme="minorHAnsi" w:hAnsiTheme="minorHAnsi" w:cstheme="minorHAnsi"/>
          <w:b/>
        </w:rPr>
        <w:t>„Bezhotovostný nákup pohonných látok prostredníctvom palivových kariet“</w:t>
      </w:r>
      <w:r w:rsidRPr="00C66968">
        <w:rPr>
          <w:rFonts w:asciiTheme="minorHAnsi" w:hAnsiTheme="minorHAnsi" w:cstheme="minorHAnsi"/>
          <w:b/>
        </w:rPr>
        <w:t>,</w:t>
      </w:r>
      <w:r w:rsidRPr="00C66968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 xml:space="preserve">článku 5k nariadenia Rady (EÚ) č. </w:t>
      </w:r>
      <w:r w:rsidR="00E07E1E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>833/2014 z 31. júla 2014 o</w:t>
      </w:r>
      <w:r w:rsidR="007C3D70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68EF869F" w14:textId="3786E920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34D4" w14:textId="77777777" w:rsidR="004F498E" w:rsidRDefault="004F498E" w:rsidP="0092741E">
      <w:pPr>
        <w:spacing w:after="0" w:line="240" w:lineRule="auto"/>
      </w:pPr>
      <w:r>
        <w:separator/>
      </w:r>
    </w:p>
  </w:endnote>
  <w:endnote w:type="continuationSeparator" w:id="0">
    <w:p w14:paraId="41829BF0" w14:textId="77777777" w:rsidR="004F498E" w:rsidRDefault="004F498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9BF3" w14:textId="77777777" w:rsidR="004F498E" w:rsidRDefault="004F498E" w:rsidP="0092741E">
      <w:pPr>
        <w:spacing w:after="0" w:line="240" w:lineRule="auto"/>
      </w:pPr>
      <w:r>
        <w:separator/>
      </w:r>
    </w:p>
  </w:footnote>
  <w:footnote w:type="continuationSeparator" w:id="0">
    <w:p w14:paraId="67CB7F88" w14:textId="77777777" w:rsidR="004F498E" w:rsidRDefault="004F498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000000" w:rsidP="009D3B32">
    <w:pPr>
      <w:tabs>
        <w:tab w:val="center" w:pos="4536"/>
        <w:tab w:val="right" w:pos="9072"/>
      </w:tabs>
    </w:pPr>
  </w:p>
  <w:p w14:paraId="74B2DA94" w14:textId="77777777" w:rsidR="00DB0DB8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F5923"/>
    <w:rsid w:val="003E266F"/>
    <w:rsid w:val="004F498E"/>
    <w:rsid w:val="00536D94"/>
    <w:rsid w:val="007C3D70"/>
    <w:rsid w:val="008F3A39"/>
    <w:rsid w:val="0092741E"/>
    <w:rsid w:val="00A77C9B"/>
    <w:rsid w:val="00B80E1F"/>
    <w:rsid w:val="00C27F24"/>
    <w:rsid w:val="00C66968"/>
    <w:rsid w:val="00D30814"/>
    <w:rsid w:val="00E07E1E"/>
    <w:rsid w:val="00E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13</cp:revision>
  <dcterms:created xsi:type="dcterms:W3CDTF">2023-04-27T05:22:00Z</dcterms:created>
  <dcterms:modified xsi:type="dcterms:W3CDTF">2023-07-26T08:44:00Z</dcterms:modified>
</cp:coreProperties>
</file>