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4211299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3A9F2DAB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1F0E73CE" w14:textId="75E18338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SP, v zmysle špecifikácie predmetu zákazky uvedenej v prílohe č.1 SP a v obchodných p</w:t>
      </w:r>
      <w:r w:rsidR="009952B0">
        <w:rPr>
          <w:rFonts w:ascii="Arial Narrow" w:hAnsi="Arial Narrow"/>
          <w:sz w:val="22"/>
          <w:szCs w:val="22"/>
        </w:rPr>
        <w:t>odmienok uvedených v prílohe č.3</w:t>
      </w:r>
      <w:r>
        <w:rPr>
          <w:rFonts w:ascii="Arial Narrow" w:hAnsi="Arial Narrow"/>
          <w:sz w:val="22"/>
          <w:szCs w:val="22"/>
        </w:rPr>
        <w:t xml:space="preserve"> SP</w:t>
      </w:r>
      <w:r w:rsidR="00934183">
        <w:rPr>
          <w:rFonts w:ascii="Arial Narrow" w:hAnsi="Arial Narrow"/>
          <w:sz w:val="22"/>
          <w:szCs w:val="22"/>
        </w:rPr>
        <w:t xml:space="preserve"> (porovnávací parameter – najnižšie cena)</w:t>
      </w:r>
      <w:r>
        <w:rPr>
          <w:rFonts w:ascii="Arial Narrow" w:hAnsi="Arial Narrow"/>
          <w:sz w:val="22"/>
          <w:szCs w:val="22"/>
        </w:rPr>
        <w:t>. Celková cena položky je výsledkom súčinu jednotkovej ceny položky a množstva pri danej položke. Štruktúrovaný rozpočet ceny uchádzač predloží v ponuke vyplnením jednotkových cien položiek v elektronickom ponukovom formulári v systéme JOSEPHINE a tiež vyplnením jednotkových cien do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EC7EAE">
      <w:pPr>
        <w:shd w:val="clear" w:color="auto" w:fill="FFFFFF" w:themeFill="background1"/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39CCB33" w14:textId="62FC15FF" w:rsidR="00CE554A" w:rsidRPr="00D07A49" w:rsidRDefault="00CE554A" w:rsidP="00EC7EAE">
      <w:pPr>
        <w:shd w:val="clear" w:color="auto" w:fill="FFFFFF" w:themeFill="background1"/>
        <w:jc w:val="both"/>
        <w:rPr>
          <w:rFonts w:ascii="Arial Narrow" w:hAnsi="Arial Narrow"/>
          <w:b/>
          <w:i/>
          <w:sz w:val="22"/>
          <w:szCs w:val="22"/>
        </w:rPr>
      </w:pPr>
      <w:r w:rsidRPr="00EC7EAE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C7EAE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C7EAE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EC7EAE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C7EAE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</w:t>
      </w:r>
      <w:r w:rsidR="001A7CF9" w:rsidRPr="00EC7EAE">
        <w:rPr>
          <w:rFonts w:ascii="Arial Narrow" w:eastAsia="Calibri" w:hAnsi="Arial Narrow"/>
          <w:sz w:val="22"/>
          <w:szCs w:val="22"/>
          <w:lang w:eastAsia="sk-SK"/>
        </w:rPr>
        <w:t xml:space="preserve">rozhoduje o poradí ponúk </w:t>
      </w:r>
      <w:r w:rsidR="001A7CF9" w:rsidRPr="00EC7EAE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hodnota parametra </w:t>
      </w:r>
      <w:r w:rsidR="001A7CF9" w:rsidRPr="00CA63E4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="00CA63E4" w:rsidRPr="00CA63E4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Čas letu (</w:t>
      </w:r>
      <w:r w:rsidR="00AC4569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za bezvetria a bez užitočného zaťaženia)“</w:t>
      </w:r>
      <w:bookmarkStart w:id="0" w:name="_GoBack"/>
      <w:bookmarkEnd w:id="0"/>
      <w:r w:rsidR="001A7CF9" w:rsidRPr="00EC7EAE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1. - Bezpilotný letecký systém pre podrobné pátranie a </w:t>
      </w:r>
      <w:r w:rsidR="007A4F38">
        <w:rPr>
          <w:rFonts w:ascii="Arial Narrow" w:eastAsia="Calibri" w:hAnsi="Arial Narrow"/>
          <w:b/>
          <w:sz w:val="22"/>
          <w:szCs w:val="22"/>
          <w:lang w:eastAsia="sk-SK"/>
        </w:rPr>
        <w:t>záchranu osôb v oblasti zásahu.</w:t>
      </w:r>
    </w:p>
    <w:p w14:paraId="412C5425" w14:textId="77777777" w:rsidR="00CE554A" w:rsidRPr="009D6F8D" w:rsidRDefault="00CE554A" w:rsidP="00CE554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1DA778BF" w:rsidR="00CE554A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2</w:t>
      </w:r>
      <w:r w:rsidR="00CE554A">
        <w:rPr>
          <w:rFonts w:ascii="Arial Narrow" w:hAnsi="Arial Narrow"/>
          <w:sz w:val="22"/>
          <w:szCs w:val="22"/>
        </w:rPr>
        <w:t xml:space="preserve"> vzor Štruktúrovaný rozpočet ceny, týchto súťažných podkladov a predl</w:t>
      </w:r>
      <w:r w:rsidR="00763FEA">
        <w:rPr>
          <w:rFonts w:ascii="Arial Narrow" w:hAnsi="Arial Narrow"/>
          <w:sz w:val="22"/>
          <w:szCs w:val="22"/>
        </w:rPr>
        <w:t>oží ho v ponuke a zároveň vypl</w:t>
      </w:r>
      <w:r w:rsidR="00CE554A">
        <w:rPr>
          <w:rFonts w:ascii="Arial Narrow" w:hAnsi="Arial Narrow"/>
          <w:sz w:val="22"/>
          <w:szCs w:val="22"/>
        </w:rPr>
        <w:t>ní jednotkové ceny položiek v elektronickom ponukovom formulári v systéme JOSEPHINE, ktorý zodpovedá Štruktúrovanému rozpočtu ceny.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22B6D" w14:textId="77777777" w:rsidR="00A213E3" w:rsidRDefault="00A213E3" w:rsidP="007C6581">
      <w:r>
        <w:separator/>
      </w:r>
    </w:p>
  </w:endnote>
  <w:endnote w:type="continuationSeparator" w:id="0">
    <w:p w14:paraId="101E555A" w14:textId="77777777" w:rsidR="00A213E3" w:rsidRDefault="00A213E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F216" w14:textId="77777777" w:rsidR="00A213E3" w:rsidRDefault="00A213E3" w:rsidP="007C6581">
      <w:r>
        <w:separator/>
      </w:r>
    </w:p>
  </w:footnote>
  <w:footnote w:type="continuationSeparator" w:id="0">
    <w:p w14:paraId="3A4A8924" w14:textId="77777777" w:rsidR="00A213E3" w:rsidRDefault="00A213E3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A7CF9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0575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6F0E16"/>
    <w:rsid w:val="00710821"/>
    <w:rsid w:val="0074157D"/>
    <w:rsid w:val="0075184A"/>
    <w:rsid w:val="00752C59"/>
    <w:rsid w:val="00753372"/>
    <w:rsid w:val="00763FEA"/>
    <w:rsid w:val="00767F09"/>
    <w:rsid w:val="00774FE2"/>
    <w:rsid w:val="007801C9"/>
    <w:rsid w:val="00781D46"/>
    <w:rsid w:val="00796157"/>
    <w:rsid w:val="007A1A11"/>
    <w:rsid w:val="007A4F38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61C5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952B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213E3"/>
    <w:rsid w:val="00A46CDD"/>
    <w:rsid w:val="00A537B2"/>
    <w:rsid w:val="00A60730"/>
    <w:rsid w:val="00A91339"/>
    <w:rsid w:val="00A944EC"/>
    <w:rsid w:val="00AA6208"/>
    <w:rsid w:val="00AA7BDF"/>
    <w:rsid w:val="00AC1B98"/>
    <w:rsid w:val="00AC4569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A63E4"/>
    <w:rsid w:val="00CB466E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BDD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67BFB"/>
    <w:rsid w:val="00E85A94"/>
    <w:rsid w:val="00E87557"/>
    <w:rsid w:val="00E97FFB"/>
    <w:rsid w:val="00EA370C"/>
    <w:rsid w:val="00EC7EAE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16</cp:revision>
  <dcterms:created xsi:type="dcterms:W3CDTF">2021-02-03T14:38:00Z</dcterms:created>
  <dcterms:modified xsi:type="dcterms:W3CDTF">2023-08-01T11:07:00Z</dcterms:modified>
</cp:coreProperties>
</file>