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433A4" w14:textId="77777777" w:rsidR="00F068E1" w:rsidRPr="007D0F47" w:rsidRDefault="00F068E1" w:rsidP="00F068E1">
      <w:pPr>
        <w:pStyle w:val="Style1"/>
        <w:widowControl/>
        <w:spacing w:before="77"/>
        <w:jc w:val="center"/>
        <w:rPr>
          <w:rStyle w:val="FontStyle16"/>
          <w:sz w:val="28"/>
          <w:szCs w:val="28"/>
        </w:rPr>
      </w:pPr>
      <w:r w:rsidRPr="007D0F47">
        <w:rPr>
          <w:rStyle w:val="FontStyle16"/>
          <w:sz w:val="28"/>
          <w:szCs w:val="28"/>
        </w:rPr>
        <w:t>MANDÁTNA ZMLUVA</w:t>
      </w:r>
    </w:p>
    <w:p w14:paraId="7E0DD2FF" w14:textId="15B5AEA6" w:rsidR="00F068E1" w:rsidRPr="007D0F47" w:rsidRDefault="00F068E1" w:rsidP="00F068E1">
      <w:pPr>
        <w:pStyle w:val="Style2"/>
        <w:widowControl/>
        <w:spacing w:before="5"/>
        <w:rPr>
          <w:rStyle w:val="FontStyle17"/>
          <w:b w:val="0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 xml:space="preserve">na výkon stavebného dozoru uzatvorená podľa § 566 a </w:t>
      </w:r>
      <w:proofErr w:type="spellStart"/>
      <w:r w:rsidRPr="007D0F47">
        <w:rPr>
          <w:rStyle w:val="FontStyle17"/>
          <w:b w:val="0"/>
          <w:sz w:val="24"/>
          <w:szCs w:val="24"/>
        </w:rPr>
        <w:t>nasl</w:t>
      </w:r>
      <w:proofErr w:type="spellEnd"/>
      <w:r w:rsidRPr="007D0F47">
        <w:rPr>
          <w:rStyle w:val="FontStyle17"/>
          <w:b w:val="0"/>
          <w:sz w:val="24"/>
          <w:szCs w:val="24"/>
        </w:rPr>
        <w:t xml:space="preserve">. Zákona č. 513/1991 Zb. Obchodného zákonníka v znení neskorších </w:t>
      </w:r>
      <w:r w:rsidR="000E6693">
        <w:rPr>
          <w:rStyle w:val="FontStyle17"/>
          <w:b w:val="0"/>
          <w:sz w:val="24"/>
          <w:szCs w:val="24"/>
        </w:rPr>
        <w:t>predpisov</w:t>
      </w:r>
      <w:r w:rsidRPr="007D0F47">
        <w:rPr>
          <w:rStyle w:val="FontStyle17"/>
          <w:b w:val="0"/>
          <w:sz w:val="24"/>
          <w:szCs w:val="24"/>
        </w:rPr>
        <w:t xml:space="preserve"> medzi týmito zmluvnými stranami</w:t>
      </w:r>
      <w:r w:rsidR="00DB27AF">
        <w:rPr>
          <w:rStyle w:val="FontStyle17"/>
          <w:b w:val="0"/>
          <w:sz w:val="24"/>
          <w:szCs w:val="24"/>
        </w:rPr>
        <w:t xml:space="preserve"> </w:t>
      </w:r>
      <w:r w:rsidR="00DB27AF" w:rsidRPr="00DB27AF">
        <w:rPr>
          <w:rStyle w:val="FontStyle17"/>
          <w:b w:val="0"/>
          <w:bCs w:val="0"/>
          <w:sz w:val="24"/>
          <w:szCs w:val="24"/>
        </w:rPr>
        <w:t>(ďalej len „</w:t>
      </w:r>
      <w:r w:rsidR="00DB27AF">
        <w:rPr>
          <w:rStyle w:val="FontStyle17"/>
          <w:b w:val="0"/>
          <w:bCs w:val="0"/>
          <w:sz w:val="24"/>
          <w:szCs w:val="24"/>
        </w:rPr>
        <w:t>z</w:t>
      </w:r>
      <w:r w:rsidR="00DB27AF" w:rsidRPr="00DB27AF">
        <w:rPr>
          <w:rStyle w:val="FontStyle17"/>
          <w:b w:val="0"/>
          <w:bCs w:val="0"/>
          <w:sz w:val="24"/>
          <w:szCs w:val="24"/>
        </w:rPr>
        <w:t>mluva“)</w:t>
      </w:r>
    </w:p>
    <w:p w14:paraId="73647838" w14:textId="77777777" w:rsidR="00F068E1" w:rsidRPr="007D0F47" w:rsidRDefault="00F068E1" w:rsidP="00F048D6">
      <w:pPr>
        <w:pStyle w:val="Style5"/>
        <w:widowControl/>
        <w:numPr>
          <w:ilvl w:val="0"/>
          <w:numId w:val="13"/>
        </w:numPr>
        <w:spacing w:line="240" w:lineRule="atLeast"/>
        <w:ind w:left="3969" w:hanging="283"/>
        <w:jc w:val="both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Zmluvné strany</w:t>
      </w:r>
    </w:p>
    <w:p w14:paraId="7064F8A6" w14:textId="77777777" w:rsidR="000B73AB" w:rsidRPr="007D0F47" w:rsidRDefault="000B73AB" w:rsidP="00F068E1">
      <w:pPr>
        <w:pStyle w:val="Style5"/>
        <w:widowControl/>
        <w:spacing w:line="240" w:lineRule="atLeast"/>
        <w:ind w:left="3811"/>
        <w:jc w:val="both"/>
        <w:rPr>
          <w:rStyle w:val="FontStyle17"/>
          <w:sz w:val="24"/>
          <w:szCs w:val="24"/>
          <w:u w:val="single"/>
        </w:rPr>
      </w:pPr>
    </w:p>
    <w:p w14:paraId="6CA3DF54" w14:textId="77777777" w:rsidR="00F068E1" w:rsidRPr="007D0F47" w:rsidRDefault="00F068E1" w:rsidP="00F068E1">
      <w:pPr>
        <w:pStyle w:val="Style5"/>
        <w:widowControl/>
        <w:spacing w:line="240" w:lineRule="atLeast"/>
        <w:ind w:left="3811"/>
        <w:jc w:val="both"/>
        <w:rPr>
          <w:rStyle w:val="FontStyle17"/>
          <w:sz w:val="24"/>
          <w:szCs w:val="24"/>
          <w:u w:val="single"/>
        </w:rPr>
        <w:sectPr w:rsidR="00F068E1" w:rsidRPr="007D0F47" w:rsidSect="00F068E1">
          <w:headerReference w:type="default" r:id="rId7"/>
          <w:footerReference w:type="default" r:id="rId8"/>
          <w:headerReference w:type="first" r:id="rId9"/>
          <w:footerReference w:type="first" r:id="rId10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</w:p>
    <w:p w14:paraId="65BB906D" w14:textId="75256F85" w:rsidR="000B73AB" w:rsidRPr="007D0F47" w:rsidRDefault="000B73AB" w:rsidP="000B73AB">
      <w:pPr>
        <w:spacing w:line="240" w:lineRule="atLeast"/>
        <w:rPr>
          <w:b/>
          <w:bCs/>
        </w:rPr>
      </w:pPr>
      <w:r w:rsidRPr="007D0F47">
        <w:rPr>
          <w:bCs/>
        </w:rPr>
        <w:t>1.1</w:t>
      </w:r>
      <w:r w:rsidR="007D0F47">
        <w:rPr>
          <w:b/>
          <w:bCs/>
        </w:rPr>
        <w:t xml:space="preserve"> </w:t>
      </w:r>
      <w:r w:rsidRPr="007D0F47">
        <w:rPr>
          <w:b/>
          <w:bCs/>
        </w:rPr>
        <w:t>Mandant:</w:t>
      </w:r>
      <w:r w:rsidRPr="007D0F47">
        <w:rPr>
          <w:rStyle w:val="FontStyle67"/>
          <w:rFonts w:ascii="Times New Roman" w:hAnsi="Times New Roman" w:cs="Times New Roman"/>
          <w:sz w:val="24"/>
          <w:szCs w:val="24"/>
        </w:rPr>
        <w:t xml:space="preserve"> </w:t>
      </w:r>
      <w:r w:rsidRPr="007D0F47">
        <w:rPr>
          <w:b/>
          <w:bCs/>
        </w:rPr>
        <w:t xml:space="preserve">Obec </w:t>
      </w:r>
      <w:r w:rsidR="00FE4D5D">
        <w:rPr>
          <w:b/>
          <w:bCs/>
        </w:rPr>
        <w:t>Holčíkovce</w:t>
      </w:r>
    </w:p>
    <w:p w14:paraId="31827E6D" w14:textId="39D4FDC5" w:rsidR="00FE4D5D" w:rsidRPr="00A90D64" w:rsidRDefault="000C33BF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7D0F47">
        <w:rPr>
          <w:rStyle w:val="FontStyle35"/>
          <w:sz w:val="24"/>
          <w:szCs w:val="24"/>
        </w:rPr>
        <w:t xml:space="preserve">      </w:t>
      </w:r>
      <w:r w:rsidR="007D0F47">
        <w:rPr>
          <w:rStyle w:val="FontStyle35"/>
          <w:sz w:val="24"/>
          <w:szCs w:val="24"/>
        </w:rPr>
        <w:tab/>
      </w:r>
      <w:r w:rsidR="00FE4D5D" w:rsidRPr="00A90D64">
        <w:rPr>
          <w:rStyle w:val="FontStyle35"/>
          <w:sz w:val="24"/>
          <w:szCs w:val="24"/>
        </w:rPr>
        <w:t>Sídlo</w:t>
      </w:r>
      <w:r w:rsidRPr="00A90D64">
        <w:rPr>
          <w:rStyle w:val="FontStyle35"/>
          <w:sz w:val="24"/>
          <w:szCs w:val="24"/>
        </w:rPr>
        <w:t>:</w:t>
      </w:r>
      <w:r w:rsidR="00621F0F" w:rsidRPr="00A90D64">
        <w:rPr>
          <w:rStyle w:val="FontStyle35"/>
          <w:sz w:val="24"/>
          <w:szCs w:val="24"/>
        </w:rPr>
        <w:t xml:space="preserve"> </w:t>
      </w:r>
      <w:r w:rsidR="00621F0F" w:rsidRPr="00A90D64">
        <w:rPr>
          <w:color w:val="000000"/>
        </w:rPr>
        <w:t>Holčíkovce 40, 094 05 Holčíkovce</w:t>
      </w:r>
    </w:p>
    <w:p w14:paraId="489EED2B" w14:textId="0EEFBBE3" w:rsidR="00FE4D5D" w:rsidRPr="00A90D64" w:rsidRDefault="00FE4D5D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Zastúpený:</w:t>
      </w:r>
      <w:r w:rsidR="00621F0F" w:rsidRPr="00A90D64">
        <w:rPr>
          <w:shd w:val="clear" w:color="auto" w:fill="FFFFFF"/>
        </w:rPr>
        <w:t xml:space="preserve"> </w:t>
      </w:r>
      <w:r w:rsidR="00621F0F" w:rsidRPr="00A90D64">
        <w:rPr>
          <w:color w:val="000000"/>
        </w:rPr>
        <w:t xml:space="preserve">Mgr. Michal </w:t>
      </w:r>
      <w:proofErr w:type="spellStart"/>
      <w:r w:rsidR="00621F0F" w:rsidRPr="00A90D64">
        <w:rPr>
          <w:color w:val="000000"/>
        </w:rPr>
        <w:t>Flešár</w:t>
      </w:r>
      <w:proofErr w:type="spellEnd"/>
      <w:r w:rsidR="00621F0F" w:rsidRPr="00A90D64">
        <w:rPr>
          <w:color w:val="000000"/>
        </w:rPr>
        <w:t xml:space="preserve"> -</w:t>
      </w:r>
      <w:r w:rsidR="00621F0F" w:rsidRPr="00A90D64">
        <w:rPr>
          <w:rStyle w:val="Vrazn"/>
          <w:rFonts w:ascii="Arial" w:hAnsi="Arial" w:cs="Arial"/>
          <w:color w:val="4D4D4D"/>
          <w:shd w:val="clear" w:color="auto" w:fill="FFFFFF"/>
        </w:rPr>
        <w:t xml:space="preserve"> </w:t>
      </w:r>
      <w:r w:rsidR="00621F0F" w:rsidRPr="00A90D64">
        <w:rPr>
          <w:color w:val="000000"/>
        </w:rPr>
        <w:t xml:space="preserve">starosta </w:t>
      </w:r>
    </w:p>
    <w:p w14:paraId="27728F13" w14:textId="08951C67" w:rsidR="00FE4D5D" w:rsidRPr="00A90D64" w:rsidRDefault="00FE4D5D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IČO:</w:t>
      </w:r>
      <w:r w:rsidR="00621F0F" w:rsidRPr="00A90D64">
        <w:rPr>
          <w:shd w:val="clear" w:color="auto" w:fill="FFFFFF"/>
        </w:rPr>
        <w:t xml:space="preserve"> </w:t>
      </w:r>
      <w:r w:rsidR="00621F0F" w:rsidRPr="00A90D64">
        <w:rPr>
          <w:color w:val="000000"/>
        </w:rPr>
        <w:t>00 332 429</w:t>
      </w:r>
    </w:p>
    <w:p w14:paraId="67A089A0" w14:textId="22E00F11" w:rsidR="000C33BF" w:rsidRPr="00A90D64" w:rsidRDefault="00FE4D5D" w:rsidP="00FE4D5D">
      <w:pPr>
        <w:pStyle w:val="Style4"/>
        <w:widowControl/>
        <w:spacing w:line="240" w:lineRule="atLeast"/>
        <w:ind w:left="360"/>
        <w:rPr>
          <w:color w:val="000000"/>
        </w:rPr>
      </w:pPr>
      <w:r w:rsidRPr="00A90D64">
        <w:rPr>
          <w:shd w:val="clear" w:color="auto" w:fill="FFFFFF"/>
        </w:rPr>
        <w:tab/>
        <w:t>DIČ:</w:t>
      </w:r>
      <w:r w:rsidR="00621F0F" w:rsidRPr="00A90D64">
        <w:rPr>
          <w:shd w:val="clear" w:color="auto" w:fill="FFFFFF"/>
        </w:rPr>
        <w:t xml:space="preserve"> </w:t>
      </w:r>
      <w:r w:rsidR="00621F0F" w:rsidRPr="00A90D64">
        <w:rPr>
          <w:color w:val="000000"/>
        </w:rPr>
        <w:t>2020641051</w:t>
      </w:r>
    </w:p>
    <w:p w14:paraId="5D0C3271" w14:textId="47F76491" w:rsidR="00B10F6D" w:rsidRPr="00A90D64" w:rsidRDefault="00B10F6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Bankové spojenie:</w:t>
      </w:r>
      <w:r w:rsidR="002A394E" w:rsidRPr="00A90D64">
        <w:rPr>
          <w:shd w:val="clear" w:color="auto" w:fill="FFFFFF"/>
        </w:rPr>
        <w:t xml:space="preserve"> </w:t>
      </w:r>
      <w:r w:rsidR="002A394E" w:rsidRPr="00A90D64">
        <w:rPr>
          <w:color w:val="000000"/>
        </w:rPr>
        <w:t>Slovenská sporiteľňa a.s.</w:t>
      </w:r>
    </w:p>
    <w:p w14:paraId="0A29BFC3" w14:textId="50F9074E" w:rsidR="00B10F6D" w:rsidRPr="00A90D64" w:rsidRDefault="00B10F6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IBAN:</w:t>
      </w:r>
      <w:r w:rsidR="002A394E" w:rsidRPr="00A90D64">
        <w:rPr>
          <w:shd w:val="clear" w:color="auto" w:fill="FFFFFF"/>
        </w:rPr>
        <w:t xml:space="preserve"> </w:t>
      </w:r>
      <w:r w:rsidR="002A394E" w:rsidRPr="00A90D64">
        <w:rPr>
          <w:color w:val="000000"/>
        </w:rPr>
        <w:t>SK18 0900 0000 0001 0789 4040</w:t>
      </w:r>
      <w:r w:rsidR="002A394E" w:rsidRPr="00A90D64">
        <w:rPr>
          <w:rFonts w:ascii="Arial" w:hAnsi="Arial" w:cs="Arial"/>
          <w:color w:val="4D4D4D"/>
          <w:shd w:val="clear" w:color="auto" w:fill="FFFFFF"/>
        </w:rPr>
        <w:t> </w:t>
      </w:r>
      <w:r w:rsidR="002A394E" w:rsidRPr="00A90D64">
        <w:rPr>
          <w:rStyle w:val="Vrazn"/>
          <w:rFonts w:ascii="Arial" w:hAnsi="Arial" w:cs="Arial"/>
          <w:color w:val="4D4D4D"/>
          <w:shd w:val="clear" w:color="auto" w:fill="FFFFFF"/>
        </w:rPr>
        <w:t> </w:t>
      </w:r>
    </w:p>
    <w:p w14:paraId="7A8CD611" w14:textId="6FE64013" w:rsidR="007D0F47" w:rsidRPr="00A90D64" w:rsidRDefault="000C33BF" w:rsidP="007D0F47">
      <w:pPr>
        <w:pStyle w:val="Style4"/>
        <w:widowControl/>
        <w:spacing w:line="240" w:lineRule="atLeast"/>
        <w:ind w:left="360"/>
        <w:jc w:val="left"/>
      </w:pPr>
      <w:r w:rsidRPr="00A90D64">
        <w:rPr>
          <w:rStyle w:val="FontStyle35"/>
          <w:sz w:val="24"/>
          <w:szCs w:val="24"/>
        </w:rPr>
        <w:t xml:space="preserve">      </w:t>
      </w:r>
      <w:r w:rsidR="007D0F47" w:rsidRPr="00A90D64">
        <w:rPr>
          <w:rStyle w:val="FontStyle35"/>
          <w:sz w:val="24"/>
          <w:szCs w:val="24"/>
        </w:rPr>
        <w:tab/>
      </w:r>
      <w:r w:rsidRPr="00A90D64">
        <w:rPr>
          <w:rStyle w:val="FontStyle35"/>
          <w:sz w:val="24"/>
          <w:szCs w:val="24"/>
        </w:rPr>
        <w:t>Tel</w:t>
      </w:r>
      <w:r w:rsidR="00FE4D5D" w:rsidRPr="00A90D64">
        <w:rPr>
          <w:rStyle w:val="FontStyle35"/>
          <w:sz w:val="24"/>
          <w:szCs w:val="24"/>
        </w:rPr>
        <w:t>.</w:t>
      </w:r>
      <w:r w:rsidRPr="00A90D64">
        <w:rPr>
          <w:rStyle w:val="FontStyle35"/>
          <w:sz w:val="24"/>
          <w:szCs w:val="24"/>
        </w:rPr>
        <w:t xml:space="preserve">: </w:t>
      </w:r>
      <w:r w:rsidR="00621F0F" w:rsidRPr="00A90D64">
        <w:rPr>
          <w:color w:val="000000"/>
        </w:rPr>
        <w:t>057/488 71 40</w:t>
      </w:r>
    </w:p>
    <w:p w14:paraId="7914D351" w14:textId="24497C40" w:rsidR="000C33BF" w:rsidRPr="00A90D64" w:rsidRDefault="000C33BF" w:rsidP="007D0F47">
      <w:pPr>
        <w:pStyle w:val="Style4"/>
        <w:widowControl/>
        <w:spacing w:line="240" w:lineRule="atLeast"/>
        <w:ind w:left="360" w:firstLine="0"/>
        <w:jc w:val="left"/>
        <w:rPr>
          <w:rStyle w:val="Hypertextovprepojenie"/>
          <w:color w:val="auto"/>
          <w:u w:val="none"/>
        </w:rPr>
      </w:pPr>
      <w:r w:rsidRPr="00A90D64">
        <w:t xml:space="preserve">E-mail: </w:t>
      </w:r>
      <w:r w:rsidR="00621F0F" w:rsidRPr="00A90D64">
        <w:rPr>
          <w:color w:val="000000"/>
        </w:rPr>
        <w:t>ocu@holcikovce.sk</w:t>
      </w:r>
      <w:r w:rsidR="00621F0F" w:rsidRPr="00A90D64">
        <w:t xml:space="preserve"> </w:t>
      </w:r>
      <w:r w:rsidR="00382AF6" w:rsidRPr="00A90D64">
        <w:fldChar w:fldCharType="begin"/>
      </w:r>
      <w:r w:rsidRPr="00A90D64">
        <w:instrText xml:space="preserve"> HYPERLINK "https://tarnov.sk/" </w:instrText>
      </w:r>
      <w:r w:rsidR="00382AF6" w:rsidRPr="00A90D64">
        <w:fldChar w:fldCharType="separate"/>
      </w:r>
    </w:p>
    <w:p w14:paraId="2EFBBAF8" w14:textId="77777777" w:rsidR="00F068E1" w:rsidRDefault="00382AF6" w:rsidP="000C33BF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  <w:r w:rsidRPr="00A90D64">
        <w:rPr>
          <w:b/>
        </w:rPr>
        <w:fldChar w:fldCharType="end"/>
      </w:r>
      <w:r w:rsidR="000C33BF" w:rsidRPr="007D0F47">
        <w:rPr>
          <w:rStyle w:val="FontStyle82"/>
          <w:rFonts w:ascii="Times New Roman" w:hAnsi="Times New Roman"/>
          <w:sz w:val="24"/>
        </w:rPr>
        <w:t xml:space="preserve"> </w:t>
      </w:r>
      <w:r w:rsidR="00F068E1" w:rsidRPr="007D0F47">
        <w:rPr>
          <w:rStyle w:val="FontStyle18"/>
          <w:sz w:val="24"/>
          <w:szCs w:val="24"/>
        </w:rPr>
        <w:t>(ďalej len „mandant")</w:t>
      </w:r>
    </w:p>
    <w:p w14:paraId="3813A9BE" w14:textId="77777777" w:rsidR="006C380A" w:rsidRPr="007D0F47" w:rsidRDefault="006C380A" w:rsidP="000C33BF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</w:p>
    <w:p w14:paraId="0A408F58" w14:textId="3EF32D27" w:rsidR="00F068E1" w:rsidRDefault="006C380A" w:rsidP="000B73AB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a</w:t>
      </w:r>
    </w:p>
    <w:p w14:paraId="3CC83403" w14:textId="77777777" w:rsidR="006C380A" w:rsidRPr="007D0F47" w:rsidRDefault="006C380A" w:rsidP="000B73AB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</w:p>
    <w:p w14:paraId="24544F6D" w14:textId="34D46F5C" w:rsidR="000C33BF" w:rsidRPr="00FE4D5D" w:rsidRDefault="000C33BF" w:rsidP="00FE4D5D">
      <w:pPr>
        <w:pStyle w:val="Style6"/>
        <w:widowControl/>
        <w:spacing w:line="240" w:lineRule="atLeast"/>
        <w:rPr>
          <w:rStyle w:val="FontStyle18"/>
          <w:b/>
          <w:sz w:val="24"/>
          <w:szCs w:val="24"/>
        </w:rPr>
        <w:sectPr w:rsidR="000C33BF" w:rsidRPr="00FE4D5D" w:rsidSect="00F068E1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  <w:r w:rsidRPr="007D0F47">
        <w:rPr>
          <w:rStyle w:val="FontStyle18"/>
          <w:sz w:val="24"/>
          <w:szCs w:val="24"/>
        </w:rPr>
        <w:t xml:space="preserve">1.2 </w:t>
      </w:r>
      <w:r w:rsidRPr="007D0F47">
        <w:rPr>
          <w:rStyle w:val="FontStyle18"/>
          <w:b/>
          <w:sz w:val="24"/>
          <w:szCs w:val="24"/>
        </w:rPr>
        <w:t>Mandatár:</w:t>
      </w:r>
    </w:p>
    <w:p w14:paraId="06E35864" w14:textId="77777777" w:rsidR="00FE4D5D" w:rsidRDefault="00FE4D5D" w:rsidP="00FE4D5D">
      <w:pPr>
        <w:pStyle w:val="Style4"/>
        <w:widowControl/>
        <w:spacing w:line="240" w:lineRule="atLeast"/>
        <w:ind w:firstLine="360"/>
        <w:rPr>
          <w:shd w:val="clear" w:color="auto" w:fill="FFFFFF"/>
        </w:rPr>
      </w:pPr>
      <w:r>
        <w:rPr>
          <w:rStyle w:val="FontStyle35"/>
          <w:sz w:val="24"/>
          <w:szCs w:val="24"/>
        </w:rPr>
        <w:t>Sídlo</w:t>
      </w:r>
      <w:r w:rsidRPr="007D0F47">
        <w:rPr>
          <w:rStyle w:val="FontStyle35"/>
          <w:sz w:val="24"/>
          <w:szCs w:val="24"/>
        </w:rPr>
        <w:t xml:space="preserve">:  </w:t>
      </w:r>
    </w:p>
    <w:p w14:paraId="5AC2A841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Zastúpený:</w:t>
      </w:r>
    </w:p>
    <w:p w14:paraId="78BD9ABB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IČO:</w:t>
      </w:r>
    </w:p>
    <w:p w14:paraId="1CE5DEF6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DIČ:</w:t>
      </w:r>
    </w:p>
    <w:p w14:paraId="0560036A" w14:textId="7478F30F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IČ DPH:</w:t>
      </w:r>
    </w:p>
    <w:p w14:paraId="3D8D103E" w14:textId="24A248D6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Bankové spojenie:</w:t>
      </w:r>
    </w:p>
    <w:p w14:paraId="6B937EB8" w14:textId="6D616D81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IBAN:</w:t>
      </w:r>
    </w:p>
    <w:p w14:paraId="602544CE" w14:textId="58845F05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Tel.:</w:t>
      </w:r>
    </w:p>
    <w:p w14:paraId="1222A513" w14:textId="44382E45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E-mail:</w:t>
      </w:r>
    </w:p>
    <w:p w14:paraId="30DEB8F8" w14:textId="77777777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791A8451" w14:textId="77777777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09DF5813" w14:textId="5360976D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6E905685" w14:textId="580C6423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5FD2B7CB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0BAF6837" w14:textId="77777777" w:rsidR="00FE4D5D" w:rsidRP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39A753EA" w14:textId="7C7B63DA" w:rsidR="00FE4D5D" w:rsidRDefault="00FE4D5D" w:rsidP="00FE4D5D">
      <w:pPr>
        <w:pStyle w:val="Style4"/>
        <w:widowControl/>
        <w:spacing w:line="240" w:lineRule="atLeast"/>
        <w:ind w:left="360"/>
        <w:jc w:val="left"/>
      </w:pPr>
      <w:r w:rsidRPr="007D0F47">
        <w:rPr>
          <w:rStyle w:val="FontStyle35"/>
          <w:sz w:val="24"/>
          <w:szCs w:val="24"/>
        </w:rPr>
        <w:t xml:space="preserve">   </w:t>
      </w:r>
    </w:p>
    <w:p w14:paraId="634B1BF6" w14:textId="185423C2" w:rsidR="00FE4D5D" w:rsidRPr="007D0F47" w:rsidRDefault="00FE4D5D" w:rsidP="00FE4D5D">
      <w:pPr>
        <w:pStyle w:val="Style4"/>
        <w:widowControl/>
        <w:spacing w:line="240" w:lineRule="atLeast"/>
        <w:ind w:firstLine="0"/>
        <w:jc w:val="left"/>
        <w:rPr>
          <w:rStyle w:val="Hypertextovprepojenie"/>
          <w:color w:val="auto"/>
          <w:u w:val="none"/>
        </w:rPr>
      </w:pPr>
      <w:r w:rsidRPr="007D0F47">
        <w:fldChar w:fldCharType="begin"/>
      </w:r>
      <w:r w:rsidRPr="007D0F47">
        <w:instrText xml:space="preserve"> HYPERLINK "https://tarnov.sk/" </w:instrText>
      </w:r>
      <w:r w:rsidRPr="007D0F47">
        <w:fldChar w:fldCharType="separate"/>
      </w:r>
    </w:p>
    <w:p w14:paraId="5177D759" w14:textId="537C920B" w:rsidR="000C33BF" w:rsidRPr="007D0F47" w:rsidRDefault="00FE4D5D" w:rsidP="00FE4D5D">
      <w:pPr>
        <w:ind w:firstLine="426"/>
      </w:pPr>
      <w:r w:rsidRPr="007D0F47">
        <w:rPr>
          <w:b/>
        </w:rPr>
        <w:fldChar w:fldCharType="end"/>
      </w:r>
      <w:r w:rsidR="000C33BF" w:rsidRPr="007D0F47">
        <w:t xml:space="preserve"> </w:t>
      </w:r>
    </w:p>
    <w:p w14:paraId="7D8D477F" w14:textId="77777777" w:rsidR="00FE4D5D" w:rsidRPr="007D0F47" w:rsidRDefault="00FE4D5D" w:rsidP="00F068E1">
      <w:pPr>
        <w:pStyle w:val="Style6"/>
        <w:widowControl/>
        <w:spacing w:line="240" w:lineRule="atLeast"/>
        <w:jc w:val="left"/>
        <w:rPr>
          <w:rStyle w:val="FontStyle18"/>
          <w:sz w:val="24"/>
          <w:szCs w:val="24"/>
          <w:u w:val="single"/>
        </w:rPr>
        <w:sectPr w:rsidR="00FE4D5D" w:rsidRPr="007D0F47" w:rsidSect="000C33BF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5" w:h="16837"/>
          <w:pgMar w:top="1418" w:right="1418" w:bottom="1418" w:left="1418" w:header="709" w:footer="709" w:gutter="0"/>
          <w:cols w:num="2" w:space="708" w:equalWidth="0">
            <w:col w:w="3260" w:space="17"/>
            <w:col w:w="5792"/>
          </w:cols>
          <w:noEndnote/>
          <w:titlePg/>
        </w:sectPr>
      </w:pPr>
    </w:p>
    <w:p w14:paraId="2FFCCEFF" w14:textId="77777777" w:rsidR="00F068E1" w:rsidRPr="007D0F47" w:rsidRDefault="000B73AB" w:rsidP="000B73AB">
      <w:pPr>
        <w:pStyle w:val="Style6"/>
        <w:widowControl/>
        <w:spacing w:line="240" w:lineRule="atLeas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     </w:t>
      </w:r>
      <w:r w:rsidR="00F068E1" w:rsidRPr="007D0F47">
        <w:rPr>
          <w:rStyle w:val="FontStyle18"/>
          <w:sz w:val="24"/>
          <w:szCs w:val="24"/>
        </w:rPr>
        <w:t>(ďalej len „mandatár")</w:t>
      </w:r>
    </w:p>
    <w:p w14:paraId="109DC9DB" w14:textId="77777777" w:rsidR="00F048D6" w:rsidRPr="007D0F47" w:rsidRDefault="00F048D6" w:rsidP="00F048D6">
      <w:pPr>
        <w:pStyle w:val="Style5"/>
        <w:widowControl/>
        <w:spacing w:line="240" w:lineRule="atLeast"/>
        <w:ind w:left="5251"/>
        <w:jc w:val="both"/>
        <w:rPr>
          <w:rStyle w:val="FontStyle17"/>
          <w:sz w:val="24"/>
          <w:szCs w:val="24"/>
        </w:rPr>
      </w:pPr>
    </w:p>
    <w:p w14:paraId="10559966" w14:textId="77777777" w:rsidR="00F068E1" w:rsidRPr="007D0F47" w:rsidRDefault="00F068E1" w:rsidP="00F048D6">
      <w:pPr>
        <w:pStyle w:val="Style5"/>
        <w:widowControl/>
        <w:numPr>
          <w:ilvl w:val="0"/>
          <w:numId w:val="13"/>
        </w:numPr>
        <w:spacing w:line="240" w:lineRule="atLeast"/>
        <w:ind w:left="4253" w:hanging="284"/>
        <w:jc w:val="both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Predmet zmluvy</w:t>
      </w:r>
    </w:p>
    <w:p w14:paraId="3EEA926E" w14:textId="77777777" w:rsidR="00F068E1" w:rsidRPr="007D0F47" w:rsidRDefault="00F068E1" w:rsidP="00F068E1">
      <w:pPr>
        <w:pStyle w:val="Style4"/>
        <w:widowControl/>
        <w:spacing w:line="240" w:lineRule="atLeast"/>
        <w:ind w:left="422"/>
      </w:pPr>
    </w:p>
    <w:p w14:paraId="48005E87" w14:textId="2E8A6409" w:rsidR="000B73AB" w:rsidRPr="007D0F47" w:rsidRDefault="00F068E1" w:rsidP="00F048D6">
      <w:pPr>
        <w:shd w:val="clear" w:color="auto" w:fill="FFFFFF"/>
        <w:spacing w:line="240" w:lineRule="atLeast"/>
        <w:ind w:left="284" w:hanging="284"/>
        <w:jc w:val="both"/>
        <w:rPr>
          <w:b/>
          <w:color w:val="222222"/>
        </w:rPr>
      </w:pPr>
      <w:r w:rsidRPr="007D0F47">
        <w:rPr>
          <w:rStyle w:val="FontStyle18"/>
          <w:sz w:val="24"/>
          <w:szCs w:val="24"/>
        </w:rPr>
        <w:t xml:space="preserve">2.1 Mandatár sa zaväzuje, že pre mandanta za podmienok dojednaných v tejto zmluve zabezpečí výkon stavebného dozoru na stavbe: </w:t>
      </w:r>
      <w:r w:rsidR="00880088">
        <w:rPr>
          <w:rStyle w:val="FontStyle18"/>
          <w:sz w:val="24"/>
          <w:szCs w:val="24"/>
        </w:rPr>
        <w:t>„</w:t>
      </w:r>
      <w:r w:rsidR="00852504" w:rsidRPr="00DB27AF">
        <w:rPr>
          <w:rFonts w:eastAsia="Times New Roman"/>
          <w:bCs/>
        </w:rPr>
        <w:t>Rekonštrukcia ČOV TYPU 2XPESL25</w:t>
      </w:r>
      <w:r w:rsidR="00880088">
        <w:rPr>
          <w:rFonts w:eastAsia="Times New Roman"/>
          <w:bCs/>
        </w:rPr>
        <w:t>“</w:t>
      </w:r>
      <w:r w:rsidR="001A7E75" w:rsidRPr="00DB27AF">
        <w:rPr>
          <w:rFonts w:eastAsia="Times New Roman"/>
          <w:bCs/>
        </w:rPr>
        <w:t>.</w:t>
      </w:r>
    </w:p>
    <w:p w14:paraId="51372F58" w14:textId="3AE94F64" w:rsidR="00F068E1" w:rsidRDefault="000B73AB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>2.2</w:t>
      </w:r>
      <w:r w:rsidR="00F068E1" w:rsidRPr="007D0F47">
        <w:rPr>
          <w:rStyle w:val="FontStyle17"/>
          <w:b w:val="0"/>
          <w:sz w:val="24"/>
          <w:szCs w:val="24"/>
        </w:rPr>
        <w:t>.</w:t>
      </w:r>
      <w:r w:rsidR="00F068E1" w:rsidRPr="007D0F47">
        <w:rPr>
          <w:rStyle w:val="FontStyle17"/>
          <w:sz w:val="24"/>
          <w:szCs w:val="24"/>
        </w:rPr>
        <w:t xml:space="preserve"> </w:t>
      </w:r>
      <w:r w:rsidR="00F068E1" w:rsidRPr="007D0F47">
        <w:rPr>
          <w:rStyle w:val="FontStyle18"/>
          <w:sz w:val="24"/>
          <w:szCs w:val="24"/>
        </w:rPr>
        <w:t xml:space="preserve">Projekt rieši </w:t>
      </w:r>
      <w:r w:rsidR="001A7E75">
        <w:rPr>
          <w:rStyle w:val="FontStyle12"/>
          <w:rFonts w:ascii="Times New Roman" w:hAnsi="Times New Roman" w:cs="Times New Roman"/>
          <w:sz w:val="24"/>
          <w:szCs w:val="24"/>
        </w:rPr>
        <w:t>rekonštrukciu ČOV</w:t>
      </w:r>
      <w:r w:rsidR="009E495D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1A7E75">
        <w:rPr>
          <w:rStyle w:val="FontStyle12"/>
          <w:rFonts w:ascii="Times New Roman" w:hAnsi="Times New Roman" w:cs="Times New Roman"/>
          <w:sz w:val="24"/>
          <w:szCs w:val="24"/>
        </w:rPr>
        <w:t>vykonaním rekonštrukcie technologického zariadenia a stavebnou úpravou</w:t>
      </w:r>
      <w:r w:rsidR="00F068E1" w:rsidRPr="007D0F47">
        <w:rPr>
          <w:rStyle w:val="FontStyle18"/>
          <w:sz w:val="24"/>
          <w:szCs w:val="24"/>
        </w:rPr>
        <w:t>.</w:t>
      </w:r>
    </w:p>
    <w:p w14:paraId="23A75FC3" w14:textId="0CA3A4D0" w:rsidR="00DC6939" w:rsidRDefault="00DC6939" w:rsidP="000B73AB">
      <w:pPr>
        <w:pStyle w:val="Style4"/>
        <w:widowControl/>
        <w:spacing w:line="240" w:lineRule="atLeast"/>
        <w:ind w:left="422"/>
        <w:rPr>
          <w:rFonts w:eastAsia="Times New Roman"/>
          <w:bCs/>
        </w:rPr>
      </w:pPr>
      <w:r>
        <w:rPr>
          <w:rStyle w:val="FontStyle18"/>
          <w:sz w:val="24"/>
          <w:szCs w:val="24"/>
        </w:rPr>
        <w:tab/>
        <w:t xml:space="preserve">Názov stavby: </w:t>
      </w:r>
      <w:r w:rsidRPr="00DB27AF">
        <w:rPr>
          <w:rFonts w:eastAsia="Times New Roman"/>
          <w:bCs/>
        </w:rPr>
        <w:t>Rekonštrukcia ČOV TYPU 2XPESL25</w:t>
      </w:r>
    </w:p>
    <w:p w14:paraId="1637D1D7" w14:textId="6D5526BD" w:rsidR="00DC6939" w:rsidRDefault="00DC6939" w:rsidP="000B73AB">
      <w:pPr>
        <w:pStyle w:val="Style4"/>
        <w:widowControl/>
        <w:spacing w:line="240" w:lineRule="atLeast"/>
        <w:ind w:left="422"/>
        <w:rPr>
          <w:rFonts w:eastAsia="Times New Roman"/>
          <w:bCs/>
        </w:rPr>
      </w:pPr>
      <w:r>
        <w:rPr>
          <w:rFonts w:eastAsia="Times New Roman"/>
          <w:bCs/>
        </w:rPr>
        <w:tab/>
        <w:t xml:space="preserve">Miesto stavby: </w:t>
      </w:r>
      <w:proofErr w:type="spellStart"/>
      <w:r>
        <w:rPr>
          <w:rFonts w:eastAsia="Times New Roman"/>
          <w:bCs/>
        </w:rPr>
        <w:t>k.ú</w:t>
      </w:r>
      <w:proofErr w:type="spellEnd"/>
      <w:r>
        <w:rPr>
          <w:rFonts w:eastAsia="Times New Roman"/>
          <w:bCs/>
        </w:rPr>
        <w:t>. Holčíkovce</w:t>
      </w:r>
    </w:p>
    <w:p w14:paraId="2A53EF50" w14:textId="60B74E2A" w:rsidR="00DC6939" w:rsidRDefault="00DC6939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>
        <w:rPr>
          <w:rFonts w:eastAsia="Times New Roman"/>
          <w:bCs/>
        </w:rPr>
        <w:tab/>
        <w:t>Investor: obec Holčíkovce</w:t>
      </w:r>
    </w:p>
    <w:p w14:paraId="5F97B039" w14:textId="3DB3BAC6" w:rsidR="00DB27AF" w:rsidRPr="007D0F47" w:rsidRDefault="00DB27AF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2.3 Podkladom pre uzavretie tejto zmluvy</w:t>
      </w:r>
      <w:r w:rsidR="00307C9D">
        <w:rPr>
          <w:rStyle w:val="FontStyle18"/>
          <w:sz w:val="24"/>
          <w:szCs w:val="24"/>
        </w:rPr>
        <w:t xml:space="preserve"> je cenová ponuka mandatára predložená v rámci prieskumu trhu s názvom: </w:t>
      </w:r>
      <w:r w:rsidR="00901670">
        <w:rPr>
          <w:rStyle w:val="FontStyle18"/>
          <w:sz w:val="24"/>
          <w:szCs w:val="24"/>
        </w:rPr>
        <w:t>S</w:t>
      </w:r>
      <w:r w:rsidR="00307C9D">
        <w:rPr>
          <w:rStyle w:val="FontStyle18"/>
          <w:sz w:val="24"/>
          <w:szCs w:val="24"/>
        </w:rPr>
        <w:t>tavebn</w:t>
      </w:r>
      <w:r w:rsidR="00901670">
        <w:rPr>
          <w:rStyle w:val="FontStyle18"/>
          <w:sz w:val="24"/>
          <w:szCs w:val="24"/>
        </w:rPr>
        <w:t>ý</w:t>
      </w:r>
      <w:r w:rsidR="00307C9D">
        <w:rPr>
          <w:rStyle w:val="FontStyle18"/>
          <w:sz w:val="24"/>
          <w:szCs w:val="24"/>
        </w:rPr>
        <w:t xml:space="preserve"> dozor na stavbe: </w:t>
      </w:r>
      <w:r w:rsidR="00737B66">
        <w:rPr>
          <w:rStyle w:val="FontStyle18"/>
          <w:sz w:val="24"/>
          <w:szCs w:val="24"/>
        </w:rPr>
        <w:t>„</w:t>
      </w:r>
      <w:r w:rsidR="00307C9D" w:rsidRPr="00DB27AF">
        <w:rPr>
          <w:rFonts w:eastAsia="Times New Roman"/>
          <w:bCs/>
        </w:rPr>
        <w:t>Rekonštrukcia ČOV TYPU 2XPESL25</w:t>
      </w:r>
      <w:r w:rsidR="00737B66">
        <w:rPr>
          <w:rFonts w:eastAsia="Times New Roman"/>
          <w:bCs/>
        </w:rPr>
        <w:t>“</w:t>
      </w:r>
      <w:r w:rsidR="00307C9D">
        <w:rPr>
          <w:rFonts w:eastAsia="Times New Roman"/>
          <w:bCs/>
        </w:rPr>
        <w:t>.</w:t>
      </w:r>
    </w:p>
    <w:p w14:paraId="4D2015B0" w14:textId="77777777" w:rsidR="00F048D6" w:rsidRPr="007D0F47" w:rsidRDefault="00F048D6" w:rsidP="00F068E1">
      <w:pPr>
        <w:pStyle w:val="Style2"/>
        <w:widowControl/>
        <w:spacing w:line="240" w:lineRule="atLeast"/>
        <w:ind w:left="2482"/>
        <w:jc w:val="left"/>
        <w:rPr>
          <w:rStyle w:val="FontStyle17"/>
          <w:sz w:val="24"/>
          <w:szCs w:val="24"/>
          <w:u w:val="single"/>
        </w:rPr>
      </w:pPr>
    </w:p>
    <w:p w14:paraId="62ECEF28" w14:textId="77777777" w:rsidR="00F068E1" w:rsidRPr="007D0F47" w:rsidRDefault="00F068E1" w:rsidP="00F048D6">
      <w:pPr>
        <w:pStyle w:val="Style2"/>
        <w:widowControl/>
        <w:numPr>
          <w:ilvl w:val="0"/>
          <w:numId w:val="13"/>
        </w:numPr>
        <w:spacing w:line="240" w:lineRule="atLeast"/>
        <w:ind w:left="3261" w:hanging="426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Podmienky výkonu stavebného dozoru</w:t>
      </w:r>
    </w:p>
    <w:p w14:paraId="369FB2CA" w14:textId="77777777" w:rsidR="00F068E1" w:rsidRPr="007D0F47" w:rsidRDefault="00F068E1" w:rsidP="00F068E1">
      <w:pPr>
        <w:pStyle w:val="Style4"/>
        <w:widowControl/>
        <w:spacing w:line="240" w:lineRule="atLeast"/>
        <w:ind w:left="446" w:hanging="446"/>
      </w:pPr>
    </w:p>
    <w:p w14:paraId="279AC062" w14:textId="293B6843" w:rsidR="00F068E1" w:rsidRPr="007D0F47" w:rsidRDefault="00F068E1" w:rsidP="00F068E1">
      <w:pPr>
        <w:pStyle w:val="Style4"/>
        <w:widowControl/>
        <w:spacing w:line="240" w:lineRule="atLeast"/>
        <w:ind w:left="446" w:hanging="446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3.1. Stavebný dozor bude vykonávaný formou „trvalého stavebného dozoru", </w:t>
      </w:r>
      <w:proofErr w:type="spellStart"/>
      <w:r w:rsidRPr="007D0F47">
        <w:rPr>
          <w:rStyle w:val="FontStyle18"/>
          <w:sz w:val="24"/>
          <w:szCs w:val="24"/>
        </w:rPr>
        <w:t>t.j</w:t>
      </w:r>
      <w:proofErr w:type="spellEnd"/>
      <w:r w:rsidRPr="007D0F47">
        <w:rPr>
          <w:rStyle w:val="FontStyle18"/>
          <w:sz w:val="24"/>
          <w:szCs w:val="24"/>
        </w:rPr>
        <w:t>. v priebehu celej doby výkonu prác súvisiacich s odovzdaním, prevzatím stavby a s jej realizáciou, a to vždy v čase podľa jeho potreby prítomnosti na stavbe.</w:t>
      </w:r>
    </w:p>
    <w:p w14:paraId="76D330A3" w14:textId="77777777" w:rsidR="00F068E1" w:rsidRPr="007D0F47" w:rsidRDefault="00F048D6" w:rsidP="00F068E1">
      <w:pPr>
        <w:pStyle w:val="Style11"/>
        <w:widowControl/>
        <w:numPr>
          <w:ilvl w:val="0"/>
          <w:numId w:val="2"/>
        </w:numPr>
        <w:tabs>
          <w:tab w:val="left" w:pos="331"/>
        </w:tabs>
        <w:spacing w:line="240" w:lineRule="atLeast"/>
        <w:ind w:left="331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lastRenderedPageBreak/>
        <w:t xml:space="preserve"> </w:t>
      </w:r>
      <w:r w:rsidR="00F068E1" w:rsidRPr="007D0F47">
        <w:rPr>
          <w:rStyle w:val="FontStyle18"/>
          <w:sz w:val="24"/>
          <w:szCs w:val="24"/>
        </w:rPr>
        <w:t>Stavebný dozor bude zastupovať na stavbe objednávateľa vo všetkých odborných stavebných náležitostiach, bude sledovať, či sa práce vykonávajú podľa projektu, podľa dohovorených podmienok, technických noriem, právnych predpisov a v súlade s vydanými rozhodnutiami a požiadavkami jednotlivých orgánov št. správy.</w:t>
      </w:r>
    </w:p>
    <w:p w14:paraId="1EFDD088" w14:textId="77777777" w:rsidR="00F068E1" w:rsidRPr="007D0F47" w:rsidRDefault="00F068E1" w:rsidP="00F068E1">
      <w:pPr>
        <w:pStyle w:val="Style3"/>
        <w:widowControl/>
        <w:numPr>
          <w:ilvl w:val="0"/>
          <w:numId w:val="2"/>
        </w:numPr>
        <w:tabs>
          <w:tab w:val="left" w:pos="331"/>
        </w:tabs>
        <w:spacing w:line="240" w:lineRule="atLeast"/>
        <w:rPr>
          <w:rStyle w:val="FontStyle17"/>
          <w:b w:val="0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>Rozsah prác stavebného dozoru:</w:t>
      </w:r>
    </w:p>
    <w:p w14:paraId="0A35B9DE" w14:textId="77777777" w:rsidR="00F068E1" w:rsidRPr="007D0F47" w:rsidRDefault="00F068E1" w:rsidP="00F048D6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účasť na konaní o odovzdaní a prevzatí stavby,</w:t>
      </w:r>
    </w:p>
    <w:p w14:paraId="4A281F90" w14:textId="77777777" w:rsidR="00F068E1" w:rsidRPr="007D0F47" w:rsidRDefault="00F068E1" w:rsidP="00F048D6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spoluorganizovanie a vedenie stavby (kontrolné porady, operatívne porady),</w:t>
      </w:r>
    </w:p>
    <w:p w14:paraId="19D01CAF" w14:textId="77777777" w:rsidR="00130C9B" w:rsidRDefault="00F068E1" w:rsidP="00AA6F6C">
      <w:pPr>
        <w:pStyle w:val="Style14"/>
        <w:widowControl/>
        <w:numPr>
          <w:ilvl w:val="0"/>
          <w:numId w:val="3"/>
        </w:numPr>
        <w:tabs>
          <w:tab w:val="left" w:pos="426"/>
        </w:tabs>
        <w:spacing w:line="240" w:lineRule="atLeast"/>
        <w:ind w:left="139" w:firstLine="287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sledovanie, či sú práce vykonávané v súlade s podmienkami stavebných a iných povolení </w:t>
      </w:r>
      <w:r w:rsidR="00130C9B">
        <w:rPr>
          <w:rStyle w:val="FontStyle18"/>
          <w:sz w:val="24"/>
          <w:szCs w:val="24"/>
        </w:rPr>
        <w:t xml:space="preserve"> </w:t>
      </w:r>
    </w:p>
    <w:p w14:paraId="004FADB6" w14:textId="0D7D4516" w:rsidR="00F068E1" w:rsidRPr="007D0F47" w:rsidRDefault="00F068E1" w:rsidP="00130C9B">
      <w:pPr>
        <w:pStyle w:val="Style14"/>
        <w:widowControl/>
        <w:tabs>
          <w:tab w:val="left" w:pos="426"/>
        </w:tabs>
        <w:spacing w:line="240" w:lineRule="atLeast"/>
        <w:ind w:left="426" w:firstLine="0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počas realizácie stavby,</w:t>
      </w:r>
    </w:p>
    <w:p w14:paraId="08507E78" w14:textId="382072FB" w:rsidR="009E495D" w:rsidRDefault="00F068E1" w:rsidP="00AA6F6C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kontrola postupu prác podľa časového plánu výstavby (harmonogram),</w:t>
      </w:r>
    </w:p>
    <w:p w14:paraId="43ABC1D8" w14:textId="77777777" w:rsidR="00AA6F6C" w:rsidRDefault="00F068E1" w:rsidP="00AA6F6C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rPr>
          <w:rStyle w:val="FontStyle18"/>
          <w:sz w:val="24"/>
          <w:szCs w:val="24"/>
        </w:rPr>
      </w:pPr>
      <w:r w:rsidRPr="00AA6F6C">
        <w:rPr>
          <w:rStyle w:val="FontStyle18"/>
          <w:sz w:val="24"/>
          <w:szCs w:val="24"/>
        </w:rPr>
        <w:t xml:space="preserve">kontrola správnosti čerpania nákladov, kontrola a potvrdzovanie vecnej a cenovej </w:t>
      </w:r>
      <w:r w:rsidR="00AA6F6C">
        <w:rPr>
          <w:rStyle w:val="FontStyle18"/>
          <w:sz w:val="24"/>
          <w:szCs w:val="24"/>
        </w:rPr>
        <w:t xml:space="preserve"> </w:t>
      </w:r>
    </w:p>
    <w:p w14:paraId="08A26888" w14:textId="1ECEADA4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jc w:val="left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</w:t>
      </w:r>
      <w:r w:rsidR="00F068E1" w:rsidRPr="00AA6F6C">
        <w:rPr>
          <w:rStyle w:val="FontStyle18"/>
          <w:sz w:val="24"/>
          <w:szCs w:val="24"/>
        </w:rPr>
        <w:t>správnosti a úplnosti,</w:t>
      </w:r>
    </w:p>
    <w:p w14:paraId="5990CE69" w14:textId="644831C1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kontrolná činnosť po stránke vecnej úplnosti faktúr, vystavených zhotoviteľom diela týkajúcich sa realizácie stavebných prác,</w:t>
      </w:r>
    </w:p>
    <w:p w14:paraId="234B78C0" w14:textId="7CDC1080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jc w:val="left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súpisov vykonaných prác a zisťovacích protokolov,</w:t>
      </w:r>
    </w:p>
    <w:p w14:paraId="21643232" w14:textId="6D5E75FE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bezodkladná informovanosť investora o všetkých závažných okolnostiach v realizácii stavby,</w:t>
      </w:r>
    </w:p>
    <w:p w14:paraId="1BE676D7" w14:textId="41F174D5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časti dodávok, ktoré budú v ďalšom postupe zakryté alebo sa stanú neprístupnými,</w:t>
      </w:r>
    </w:p>
    <w:p w14:paraId="7369E54D" w14:textId="5C5EECA6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a sledovanie vecného obsahu a vedenia stavebného denníka v súlade s podmienkami uzatvorenej zmluvy a platných noriem, vykonávanie zápisov do stavebného denníka,</w:t>
      </w:r>
    </w:p>
    <w:p w14:paraId="408EBAF3" w14:textId="6E86B1DF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spolupráca s projektantom a so zhotovovateľmi pri vykonávaní alebo navrhovaní opatrení na odstránenie prípadných chýb projektu,</w:t>
      </w:r>
    </w:p>
    <w:p w14:paraId="3EA6DF68" w14:textId="4D6A6B9D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sledovanie, či zhotovovatelia vykonávajú predpísané skúšky materiálov, konštrukcií a prác a kontrolu ich výsledkov a vyžaduje doklady, ktoré preukazujú kvalitu vykonaných prác a dodávok (atesty, protokoly),</w:t>
      </w:r>
    </w:p>
    <w:p w14:paraId="28A87360" w14:textId="3E2B5F7A" w:rsidR="00A7007E" w:rsidRDefault="00A7007E" w:rsidP="00A7007E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Pr="008B6B0D">
        <w:rPr>
          <w:rStyle w:val="FontStyle18"/>
          <w:sz w:val="24"/>
          <w:szCs w:val="24"/>
        </w:rPr>
        <w:t>stavebný dozor  na základe výzvy od štatutárneho zástupcu obce bude mať kontrolný deň 2 x týždenne na mieste realizácie stavby,</w:t>
      </w:r>
    </w:p>
    <w:p w14:paraId="22D57E89" w14:textId="6A08027F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prevzatia a uskladnenia dodávok na stavenisku,</w:t>
      </w:r>
    </w:p>
    <w:p w14:paraId="73641ADE" w14:textId="6956EBDA" w:rsidR="00F068E1" w:rsidRPr="007D0F47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odstraňovania chýb a nedorobkov zistených pri preberaní.</w:t>
      </w:r>
    </w:p>
    <w:p w14:paraId="6267B354" w14:textId="77777777" w:rsidR="00F068E1" w:rsidRPr="007D0F47" w:rsidRDefault="00F068E1" w:rsidP="00F068E1">
      <w:pPr>
        <w:pStyle w:val="Style9"/>
        <w:widowControl/>
        <w:spacing w:line="240" w:lineRule="atLeast"/>
        <w:ind w:left="3754" w:right="4224"/>
      </w:pPr>
    </w:p>
    <w:p w14:paraId="3F5780F2" w14:textId="77777777" w:rsidR="00F068E1" w:rsidRPr="007D0F47" w:rsidRDefault="00F048D6" w:rsidP="00F048D6">
      <w:pPr>
        <w:pStyle w:val="Style9"/>
        <w:widowControl/>
        <w:spacing w:line="240" w:lineRule="atLeast"/>
        <w:ind w:left="3261" w:right="3682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IV. </w:t>
      </w:r>
      <w:r w:rsidR="00F068E1" w:rsidRPr="007D0F47">
        <w:rPr>
          <w:rStyle w:val="FontStyle17"/>
          <w:sz w:val="24"/>
          <w:szCs w:val="24"/>
        </w:rPr>
        <w:t>Čas plnenia</w:t>
      </w:r>
    </w:p>
    <w:p w14:paraId="1AFA9F2E" w14:textId="77777777" w:rsidR="00F068E1" w:rsidRPr="007D0F47" w:rsidRDefault="00F068E1" w:rsidP="00F068E1">
      <w:pPr>
        <w:pStyle w:val="Style4"/>
        <w:widowControl/>
        <w:spacing w:line="240" w:lineRule="atLeast"/>
        <w:ind w:left="432" w:hanging="432"/>
        <w:jc w:val="left"/>
      </w:pPr>
    </w:p>
    <w:p w14:paraId="1BB96455" w14:textId="4750FD83" w:rsidR="00F068E1" w:rsidRPr="007D0F47" w:rsidRDefault="00F068E1" w:rsidP="00467AEA">
      <w:pPr>
        <w:pStyle w:val="Style4"/>
        <w:widowControl/>
        <w:spacing w:line="240" w:lineRule="atLeast"/>
        <w:ind w:left="284" w:hanging="2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4.1 </w:t>
      </w:r>
      <w:r w:rsidR="00C346DC" w:rsidRPr="007D0F47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 xml:space="preserve">Mandatár sa zaväzuje, že vykoná predmet dojednaný v rozsahu a obsahu čl. II. </w:t>
      </w:r>
      <w:r w:rsidR="00467AEA">
        <w:rPr>
          <w:rStyle w:val="FontStyle18"/>
          <w:sz w:val="24"/>
          <w:szCs w:val="24"/>
        </w:rPr>
        <w:t>a</w:t>
      </w:r>
      <w:r w:rsidRPr="007D0F47">
        <w:rPr>
          <w:rStyle w:val="FontStyle18"/>
          <w:sz w:val="24"/>
          <w:szCs w:val="24"/>
        </w:rPr>
        <w:t xml:space="preserve"> čl. III.  tejto zmluvy v termínoch od odovzdania a prevzatia staveniska zhotoviteľovi</w:t>
      </w:r>
      <w:r w:rsidR="00C346DC" w:rsidRPr="007D0F47">
        <w:rPr>
          <w:rStyle w:val="FontStyle18"/>
          <w:sz w:val="24"/>
          <w:szCs w:val="24"/>
        </w:rPr>
        <w:t xml:space="preserve">, </w:t>
      </w:r>
      <w:r w:rsidR="00C346DC" w:rsidRPr="007D0F47">
        <w:t xml:space="preserve">predpokladaný termín realizácie </w:t>
      </w:r>
      <w:r w:rsidR="00C346DC" w:rsidRPr="008D2FDF">
        <w:t>diela je 2 mesiac</w:t>
      </w:r>
      <w:r w:rsidR="00467AEA" w:rsidRPr="008D2FDF">
        <w:t>e</w:t>
      </w:r>
      <w:r w:rsidRPr="008D2FDF">
        <w:rPr>
          <w:rStyle w:val="FontStyle18"/>
          <w:sz w:val="24"/>
          <w:szCs w:val="24"/>
        </w:rPr>
        <w:t>.</w:t>
      </w:r>
      <w:r w:rsidRPr="007D0F47">
        <w:rPr>
          <w:rStyle w:val="FontStyle18"/>
          <w:sz w:val="24"/>
          <w:szCs w:val="24"/>
        </w:rPr>
        <w:t xml:space="preserve"> </w:t>
      </w:r>
    </w:p>
    <w:p w14:paraId="324AC255" w14:textId="77777777" w:rsidR="00F068E1" w:rsidRPr="007D0F47" w:rsidRDefault="00F068E1" w:rsidP="00F068E1">
      <w:pPr>
        <w:pStyle w:val="Style9"/>
        <w:widowControl/>
        <w:spacing w:line="240" w:lineRule="atLeast"/>
        <w:ind w:left="4195" w:firstLine="0"/>
      </w:pPr>
    </w:p>
    <w:p w14:paraId="622449DD" w14:textId="77777777" w:rsidR="007D5E46" w:rsidRDefault="00F048D6" w:rsidP="007D5E46">
      <w:pPr>
        <w:pStyle w:val="Style2"/>
        <w:widowControl/>
        <w:spacing w:line="240" w:lineRule="atLeast"/>
        <w:ind w:left="3067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V. </w:t>
      </w:r>
      <w:r w:rsidR="00F068E1" w:rsidRPr="007D0F47">
        <w:rPr>
          <w:rStyle w:val="FontStyle17"/>
          <w:sz w:val="24"/>
          <w:szCs w:val="24"/>
        </w:rPr>
        <w:t>Spolupôsobenie mandanta</w:t>
      </w:r>
    </w:p>
    <w:p w14:paraId="1CB282C4" w14:textId="77777777" w:rsidR="00B306C0" w:rsidRDefault="00B306C0" w:rsidP="007D5E46">
      <w:pPr>
        <w:pStyle w:val="Style2"/>
        <w:widowControl/>
        <w:spacing w:line="240" w:lineRule="atLeast"/>
        <w:ind w:left="3067"/>
        <w:jc w:val="left"/>
        <w:rPr>
          <w:rStyle w:val="FontStyle17"/>
          <w:sz w:val="24"/>
          <w:szCs w:val="24"/>
        </w:rPr>
      </w:pPr>
    </w:p>
    <w:p w14:paraId="7CFEB40D" w14:textId="253297CD" w:rsidR="00F068E1" w:rsidRPr="007D5E46" w:rsidRDefault="00F068E1" w:rsidP="007D5E46">
      <w:pPr>
        <w:pStyle w:val="Style2"/>
        <w:widowControl/>
        <w:spacing w:line="240" w:lineRule="atLeast"/>
        <w:jc w:val="left"/>
        <w:rPr>
          <w:rStyle w:val="FontStyle18"/>
          <w:b/>
          <w:bCs/>
          <w:sz w:val="24"/>
          <w:szCs w:val="24"/>
        </w:rPr>
      </w:pPr>
      <w:r w:rsidRPr="007D0F47">
        <w:rPr>
          <w:rStyle w:val="FontStyle18"/>
          <w:sz w:val="24"/>
          <w:szCs w:val="24"/>
        </w:rPr>
        <w:t>5.1 Mandant sa zaväzuje, že poskytne mandatárovi v rozsahu nevyhnutnom potrebné doklady a spolupôsobenie v lehote do začiatku výstavby:</w:t>
      </w:r>
    </w:p>
    <w:p w14:paraId="524E42C5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stavebné povolenie</w:t>
      </w:r>
    </w:p>
    <w:p w14:paraId="1F6456B6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jedno vyhotovenie kompletného projektu pre realizáciu</w:t>
      </w:r>
    </w:p>
    <w:p w14:paraId="675F411B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zmluvu o dielo na zhotovenie stavby</w:t>
      </w:r>
    </w:p>
    <w:p w14:paraId="4C51A377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  <w:sectPr w:rsidR="00F068E1" w:rsidRPr="007D0F47" w:rsidSect="00F068E1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</w:p>
    <w:p w14:paraId="72F8F354" w14:textId="77777777" w:rsidR="00F068E1" w:rsidRPr="007D0F47" w:rsidRDefault="00F068E1" w:rsidP="00C346DC">
      <w:pPr>
        <w:pStyle w:val="Style10"/>
        <w:widowControl/>
        <w:spacing w:line="240" w:lineRule="atLeast"/>
        <w:ind w:left="426" w:firstLine="140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d) zápisnica z odovzdania a prevzatia staveniska zhotoviteľovi</w:t>
      </w:r>
    </w:p>
    <w:p w14:paraId="539BDB52" w14:textId="77777777" w:rsidR="00F068E1" w:rsidRPr="007D0F47" w:rsidRDefault="00F068E1" w:rsidP="00C346DC">
      <w:pPr>
        <w:pStyle w:val="Style10"/>
        <w:widowControl/>
        <w:spacing w:line="240" w:lineRule="atLeast"/>
        <w:ind w:left="426" w:firstLine="140"/>
        <w:jc w:val="both"/>
        <w:rPr>
          <w:rStyle w:val="FontStyle18"/>
          <w:sz w:val="24"/>
          <w:szCs w:val="24"/>
        </w:rPr>
        <w:sectPr w:rsidR="00F068E1" w:rsidRPr="007D0F47" w:rsidSect="00F068E1">
          <w:headerReference w:type="default" r:id="rId23"/>
          <w:footerReference w:type="default" r:id="rId24"/>
          <w:type w:val="continuous"/>
          <w:pgSz w:w="11905" w:h="16837"/>
          <w:pgMar w:top="1418" w:right="1418" w:bottom="1418" w:left="1418" w:header="709" w:footer="709" w:gutter="0"/>
          <w:cols w:space="60"/>
          <w:noEndnote/>
        </w:sectPr>
      </w:pPr>
    </w:p>
    <w:p w14:paraId="1D39B1BB" w14:textId="77777777" w:rsidR="00F068E1" w:rsidRDefault="00F068E1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5.2 Mandant sa zaväzuje zabezpečiť súčinnosť zhotoviteľa podľa požiadaviek mandatára a stavebného zákona.</w:t>
      </w:r>
    </w:p>
    <w:p w14:paraId="490751A1" w14:textId="77777777" w:rsidR="0031150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236EB953" w14:textId="77777777" w:rsidR="0031150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48E288CB" w14:textId="77777777" w:rsidR="00311507" w:rsidRPr="007D0F4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49641DB6" w14:textId="77777777" w:rsidR="00F068E1" w:rsidRPr="007D0F47" w:rsidRDefault="00F068E1" w:rsidP="00F068E1">
      <w:pPr>
        <w:pStyle w:val="Style2"/>
        <w:widowControl/>
        <w:spacing w:line="240" w:lineRule="atLeast"/>
        <w:ind w:left="3979"/>
        <w:jc w:val="left"/>
      </w:pPr>
    </w:p>
    <w:p w14:paraId="1AFABE50" w14:textId="304FC101" w:rsidR="00F048D6" w:rsidRDefault="00F048D6" w:rsidP="00AB380F">
      <w:pPr>
        <w:pStyle w:val="Style2"/>
        <w:widowControl/>
        <w:spacing w:line="240" w:lineRule="atLeast"/>
        <w:ind w:left="2530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VI. </w:t>
      </w:r>
      <w:r w:rsidR="00F068E1" w:rsidRPr="007D0F47">
        <w:rPr>
          <w:rStyle w:val="FontStyle17"/>
          <w:sz w:val="24"/>
          <w:szCs w:val="24"/>
        </w:rPr>
        <w:t>Cena za výkon stavebného dozoru</w:t>
      </w:r>
    </w:p>
    <w:p w14:paraId="57F0930F" w14:textId="77777777" w:rsidR="00311507" w:rsidRPr="00AB380F" w:rsidRDefault="00311507" w:rsidP="00AB380F">
      <w:pPr>
        <w:pStyle w:val="Style2"/>
        <w:widowControl/>
        <w:spacing w:line="240" w:lineRule="atLeast"/>
        <w:ind w:left="2530"/>
        <w:jc w:val="left"/>
        <w:rPr>
          <w:rStyle w:val="FontStyle17"/>
          <w:sz w:val="24"/>
          <w:szCs w:val="24"/>
        </w:rPr>
      </w:pPr>
    </w:p>
    <w:p w14:paraId="2EFCB8F1" w14:textId="5ECFBB8E" w:rsidR="00AB380F" w:rsidRPr="00AB380F" w:rsidRDefault="00F068E1" w:rsidP="00AB380F">
      <w:pPr>
        <w:pStyle w:val="Style11"/>
        <w:widowControl/>
        <w:numPr>
          <w:ilvl w:val="0"/>
          <w:numId w:val="5"/>
        </w:numPr>
        <w:tabs>
          <w:tab w:val="left" w:pos="389"/>
        </w:tabs>
        <w:spacing w:line="240" w:lineRule="atLeast"/>
        <w:ind w:left="389" w:hanging="389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Cena za </w:t>
      </w:r>
      <w:r w:rsidR="00251C0B">
        <w:rPr>
          <w:rStyle w:val="FontStyle18"/>
          <w:sz w:val="24"/>
          <w:szCs w:val="24"/>
        </w:rPr>
        <w:t>činnosti dohodnuté v predmete tejto zmluvy</w:t>
      </w:r>
      <w:r w:rsidR="0067523D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>v rozsahu podľa čl. II. a III. tejto zmluvy je stanovená dohodou zmluvných strán podľa zákona číslo 18/1996 Z. z. o cenách v znení neskorších predpisov. Cena je dohodnutá ako cena pevná</w:t>
      </w:r>
      <w:r w:rsidR="00AB380F">
        <w:rPr>
          <w:rStyle w:val="FontStyle18"/>
          <w:sz w:val="24"/>
          <w:szCs w:val="24"/>
        </w:rPr>
        <w:t>.</w:t>
      </w:r>
    </w:p>
    <w:p w14:paraId="7F32D5C7" w14:textId="6E242619" w:rsidR="00251C0B" w:rsidRDefault="00F068E1" w:rsidP="000C5C1F">
      <w:pPr>
        <w:pStyle w:val="Style11"/>
        <w:widowControl/>
        <w:numPr>
          <w:ilvl w:val="0"/>
          <w:numId w:val="5"/>
        </w:numPr>
        <w:tabs>
          <w:tab w:val="left" w:pos="389"/>
        </w:tabs>
        <w:spacing w:line="240" w:lineRule="atLeast"/>
        <w:ind w:left="389" w:hanging="389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Cena dohodnutá za </w:t>
      </w:r>
      <w:r w:rsidR="004B4390">
        <w:rPr>
          <w:rStyle w:val="FontStyle18"/>
          <w:sz w:val="24"/>
          <w:szCs w:val="24"/>
        </w:rPr>
        <w:t>činnosti</w:t>
      </w:r>
      <w:r w:rsidRPr="007D0F47">
        <w:rPr>
          <w:rStyle w:val="FontStyle18"/>
          <w:sz w:val="24"/>
          <w:szCs w:val="24"/>
        </w:rPr>
        <w:t xml:space="preserve"> podľa </w:t>
      </w:r>
      <w:r w:rsidR="00251C0B">
        <w:rPr>
          <w:rStyle w:val="FontStyle18"/>
          <w:sz w:val="24"/>
          <w:szCs w:val="24"/>
        </w:rPr>
        <w:t>čl. III.</w:t>
      </w:r>
      <w:r w:rsidR="000C5C1F">
        <w:rPr>
          <w:rStyle w:val="FontStyle18"/>
          <w:sz w:val="24"/>
          <w:szCs w:val="24"/>
        </w:rPr>
        <w:t xml:space="preserve"> tejto zmluvy </w:t>
      </w:r>
      <w:r w:rsidR="002D7657">
        <w:rPr>
          <w:rStyle w:val="FontStyle18"/>
          <w:sz w:val="24"/>
          <w:szCs w:val="24"/>
        </w:rPr>
        <w:t xml:space="preserve">(v súlade s prílohou č.1 Návrh celkovej cenovej ponuky) </w:t>
      </w:r>
      <w:r w:rsidRPr="007D0F47">
        <w:rPr>
          <w:rStyle w:val="FontStyle18"/>
          <w:sz w:val="24"/>
          <w:szCs w:val="24"/>
        </w:rPr>
        <w:t>v</w:t>
      </w:r>
      <w:r w:rsidR="000C5C1F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 xml:space="preserve">sume: </w:t>
      </w:r>
    </w:p>
    <w:p w14:paraId="3D99E4F9" w14:textId="77777777" w:rsidR="00251C0B" w:rsidRDefault="00251C0B" w:rsidP="00251C0B">
      <w:pPr>
        <w:pStyle w:val="Style7"/>
        <w:widowControl/>
        <w:tabs>
          <w:tab w:val="left" w:pos="389"/>
        </w:tabs>
        <w:spacing w:line="240" w:lineRule="atLeast"/>
        <w:ind w:left="389" w:right="3379" w:firstLine="0"/>
        <w:rPr>
          <w:rStyle w:val="FontStyle18"/>
          <w:sz w:val="24"/>
          <w:szCs w:val="24"/>
        </w:rPr>
      </w:pPr>
    </w:p>
    <w:p w14:paraId="30976D2E" w14:textId="3FEC9779" w:rsidR="00F068E1" w:rsidRPr="00251C0B" w:rsidRDefault="000C5C1F" w:rsidP="00251C0B">
      <w:pPr>
        <w:pStyle w:val="Style7"/>
        <w:widowControl/>
        <w:tabs>
          <w:tab w:val="left" w:pos="389"/>
        </w:tabs>
        <w:spacing w:line="240" w:lineRule="atLeast"/>
        <w:ind w:left="389" w:right="3379" w:firstLine="0"/>
        <w:rPr>
          <w:rStyle w:val="FontStyle18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Celková c</w:t>
      </w:r>
      <w:r w:rsidR="00F068E1" w:rsidRPr="00251C0B">
        <w:rPr>
          <w:rStyle w:val="FontStyle17"/>
          <w:b w:val="0"/>
          <w:sz w:val="24"/>
          <w:szCs w:val="24"/>
        </w:rPr>
        <w:t>ena bez DPH:</w:t>
      </w:r>
      <w:r w:rsidR="00F048D6" w:rsidRPr="00251C0B">
        <w:rPr>
          <w:rStyle w:val="FontStyle17"/>
          <w:b w:val="0"/>
          <w:sz w:val="24"/>
          <w:szCs w:val="24"/>
        </w:rPr>
        <w:t xml:space="preserve">                                </w:t>
      </w:r>
      <w:r w:rsidR="000C33BF" w:rsidRPr="00251C0B">
        <w:rPr>
          <w:rStyle w:val="FontStyle17"/>
          <w:b w:val="0"/>
          <w:sz w:val="24"/>
          <w:szCs w:val="24"/>
        </w:rPr>
        <w:t xml:space="preserve">        </w:t>
      </w:r>
      <w:r w:rsidR="00251C0B">
        <w:rPr>
          <w:rStyle w:val="FontStyle17"/>
          <w:b w:val="0"/>
          <w:sz w:val="24"/>
          <w:szCs w:val="24"/>
        </w:rPr>
        <w:tab/>
      </w:r>
      <w:r w:rsidR="00F048D6" w:rsidRPr="00251C0B">
        <w:rPr>
          <w:rStyle w:val="FontStyle17"/>
          <w:b w:val="0"/>
          <w:sz w:val="24"/>
          <w:szCs w:val="24"/>
        </w:rPr>
        <w:t>EUR</w:t>
      </w:r>
    </w:p>
    <w:p w14:paraId="3C44481E" w14:textId="105597AE" w:rsidR="00F068E1" w:rsidRPr="007D0F47" w:rsidRDefault="00F068E1" w:rsidP="00F068E1">
      <w:pPr>
        <w:pStyle w:val="Style10"/>
        <w:widowControl/>
        <w:spacing w:line="240" w:lineRule="atLeast"/>
        <w:ind w:left="3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DPH </w:t>
      </w:r>
      <w:r w:rsidR="00251C0B">
        <w:rPr>
          <w:rStyle w:val="FontStyle18"/>
          <w:sz w:val="24"/>
          <w:szCs w:val="24"/>
        </w:rPr>
        <w:t>20</w:t>
      </w:r>
      <w:r w:rsidR="000C33BF" w:rsidRPr="007D0F47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>%:</w:t>
      </w:r>
      <w:r w:rsidR="00F048D6" w:rsidRPr="007D0F47">
        <w:rPr>
          <w:rStyle w:val="FontStyle18"/>
          <w:sz w:val="24"/>
          <w:szCs w:val="24"/>
        </w:rPr>
        <w:t xml:space="preserve">                                            </w:t>
      </w:r>
      <w:r w:rsidR="000C33BF" w:rsidRPr="007D0F47">
        <w:rPr>
          <w:rStyle w:val="FontStyle18"/>
          <w:sz w:val="24"/>
          <w:szCs w:val="24"/>
        </w:rPr>
        <w:t xml:space="preserve">    </w:t>
      </w:r>
      <w:r w:rsidR="00251C0B">
        <w:rPr>
          <w:rStyle w:val="FontStyle18"/>
          <w:sz w:val="24"/>
          <w:szCs w:val="24"/>
        </w:rPr>
        <w:tab/>
      </w:r>
      <w:r w:rsidR="000C5C1F">
        <w:rPr>
          <w:rStyle w:val="FontStyle18"/>
          <w:sz w:val="24"/>
          <w:szCs w:val="24"/>
        </w:rPr>
        <w:tab/>
      </w:r>
      <w:r w:rsidR="00F048D6" w:rsidRPr="007D0F47">
        <w:rPr>
          <w:rStyle w:val="FontStyle18"/>
          <w:sz w:val="24"/>
          <w:szCs w:val="24"/>
        </w:rPr>
        <w:t>EUR</w:t>
      </w:r>
    </w:p>
    <w:p w14:paraId="228F688A" w14:textId="67B6FE71" w:rsidR="00F068E1" w:rsidRPr="007D0F47" w:rsidRDefault="000C5C1F" w:rsidP="00F068E1">
      <w:pPr>
        <w:pStyle w:val="Style2"/>
        <w:widowControl/>
        <w:tabs>
          <w:tab w:val="left" w:leader="underscore" w:pos="3725"/>
        </w:tabs>
        <w:spacing w:line="240" w:lineRule="atLeast"/>
        <w:ind w:left="394"/>
        <w:jc w:val="left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Celková cena</w:t>
      </w:r>
      <w:r w:rsidR="00CD376D">
        <w:rPr>
          <w:rStyle w:val="FontStyle17"/>
          <w:b w:val="0"/>
          <w:sz w:val="24"/>
          <w:szCs w:val="24"/>
        </w:rPr>
        <w:t xml:space="preserve"> s DPH</w:t>
      </w:r>
      <w:r w:rsidR="00F068E1" w:rsidRPr="007D0F47">
        <w:rPr>
          <w:rStyle w:val="FontStyle17"/>
          <w:b w:val="0"/>
          <w:sz w:val="24"/>
          <w:szCs w:val="24"/>
        </w:rPr>
        <w:t>:</w:t>
      </w:r>
      <w:r w:rsidR="00F048D6" w:rsidRPr="007D0F47">
        <w:rPr>
          <w:rStyle w:val="FontStyle17"/>
          <w:b w:val="0"/>
          <w:sz w:val="24"/>
          <w:szCs w:val="24"/>
        </w:rPr>
        <w:t xml:space="preserve">                         </w:t>
      </w:r>
      <w:r w:rsidR="00251C0B">
        <w:rPr>
          <w:rStyle w:val="FontStyle17"/>
          <w:b w:val="0"/>
          <w:sz w:val="24"/>
          <w:szCs w:val="24"/>
        </w:rPr>
        <w:tab/>
      </w:r>
      <w:r>
        <w:rPr>
          <w:rStyle w:val="FontStyle17"/>
          <w:b w:val="0"/>
          <w:sz w:val="24"/>
          <w:szCs w:val="24"/>
        </w:rPr>
        <w:tab/>
      </w:r>
      <w:r>
        <w:rPr>
          <w:rStyle w:val="FontStyle17"/>
          <w:b w:val="0"/>
          <w:sz w:val="24"/>
          <w:szCs w:val="24"/>
        </w:rPr>
        <w:tab/>
      </w:r>
      <w:r w:rsidR="00F048D6" w:rsidRPr="007D0F47">
        <w:rPr>
          <w:rStyle w:val="FontStyle17"/>
          <w:b w:val="0"/>
          <w:sz w:val="24"/>
          <w:szCs w:val="24"/>
        </w:rPr>
        <w:t>EUR</w:t>
      </w:r>
    </w:p>
    <w:p w14:paraId="72AA2E1A" w14:textId="13A40E31" w:rsidR="00F068E1" w:rsidRDefault="00F068E1" w:rsidP="00F068E1">
      <w:pPr>
        <w:pStyle w:val="Style10"/>
        <w:widowControl/>
        <w:spacing w:line="240" w:lineRule="atLeast"/>
        <w:ind w:left="341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(Slovom:</w:t>
      </w:r>
      <w:r w:rsidR="00251C0B">
        <w:rPr>
          <w:rStyle w:val="FontStyle18"/>
          <w:sz w:val="24"/>
          <w:szCs w:val="24"/>
        </w:rPr>
        <w:t xml:space="preserve"> ....................................................................</w:t>
      </w:r>
      <w:r w:rsidR="00175E22">
        <w:rPr>
          <w:rStyle w:val="FontStyle18"/>
          <w:sz w:val="24"/>
          <w:szCs w:val="24"/>
        </w:rPr>
        <w:t xml:space="preserve"> s DPH</w:t>
      </w:r>
      <w:r w:rsidRPr="007D0F47">
        <w:rPr>
          <w:rStyle w:val="FontStyle18"/>
          <w:sz w:val="24"/>
          <w:szCs w:val="24"/>
        </w:rPr>
        <w:t>)</w:t>
      </w:r>
    </w:p>
    <w:p w14:paraId="6B8B861A" w14:textId="77777777" w:rsidR="004B4390" w:rsidRDefault="004B4390" w:rsidP="00F068E1">
      <w:pPr>
        <w:pStyle w:val="Style10"/>
        <w:widowControl/>
        <w:spacing w:line="240" w:lineRule="atLeast"/>
        <w:ind w:left="341"/>
        <w:rPr>
          <w:rStyle w:val="FontStyle18"/>
          <w:sz w:val="24"/>
          <w:szCs w:val="24"/>
        </w:rPr>
      </w:pPr>
    </w:p>
    <w:p w14:paraId="05B78F97" w14:textId="77777777" w:rsidR="00F068E1" w:rsidRPr="007D0F47" w:rsidRDefault="00F068E1" w:rsidP="002D7657">
      <w:pPr>
        <w:pStyle w:val="Style2"/>
        <w:widowControl/>
        <w:spacing w:line="240" w:lineRule="atLeast"/>
      </w:pPr>
    </w:p>
    <w:p w14:paraId="6E0C35F2" w14:textId="77777777" w:rsidR="00F068E1" w:rsidRPr="007D0F47" w:rsidRDefault="00F048D6" w:rsidP="00F068E1">
      <w:pPr>
        <w:pStyle w:val="Style2"/>
        <w:widowControl/>
        <w:spacing w:line="240" w:lineRule="atLeast"/>
        <w:ind w:left="3158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VII.  </w:t>
      </w:r>
      <w:r w:rsidR="00F068E1" w:rsidRPr="007D0F47">
        <w:rPr>
          <w:rStyle w:val="FontStyle17"/>
          <w:sz w:val="24"/>
          <w:szCs w:val="24"/>
        </w:rPr>
        <w:t>Platobné podmienky</w:t>
      </w:r>
    </w:p>
    <w:p w14:paraId="657E778D" w14:textId="77777777" w:rsidR="00F048D6" w:rsidRPr="007D0F47" w:rsidRDefault="00F048D6" w:rsidP="00F068E1">
      <w:pPr>
        <w:pStyle w:val="Style2"/>
        <w:widowControl/>
        <w:spacing w:line="240" w:lineRule="atLeast"/>
        <w:ind w:left="3158"/>
        <w:jc w:val="left"/>
        <w:rPr>
          <w:rStyle w:val="FontStyle17"/>
          <w:sz w:val="24"/>
          <w:szCs w:val="24"/>
        </w:rPr>
      </w:pPr>
    </w:p>
    <w:p w14:paraId="3FBD5921" w14:textId="32D2B8D6" w:rsidR="00F048D6" w:rsidRPr="007D0F47" w:rsidRDefault="00F068E1" w:rsidP="00F068E1">
      <w:pPr>
        <w:pStyle w:val="Style11"/>
        <w:widowControl/>
        <w:numPr>
          <w:ilvl w:val="0"/>
          <w:numId w:val="6"/>
        </w:numPr>
        <w:tabs>
          <w:tab w:val="left" w:pos="384"/>
        </w:tabs>
        <w:spacing w:line="240" w:lineRule="atLeast"/>
        <w:ind w:left="384" w:hanging="3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vystaví mandantovi </w:t>
      </w:r>
      <w:r w:rsidRPr="0044245F">
        <w:rPr>
          <w:rStyle w:val="FontStyle18"/>
          <w:sz w:val="24"/>
          <w:szCs w:val="24"/>
        </w:rPr>
        <w:t>faktúr</w:t>
      </w:r>
      <w:r w:rsidR="00F048D6" w:rsidRPr="0044245F">
        <w:rPr>
          <w:rStyle w:val="FontStyle18"/>
          <w:sz w:val="24"/>
          <w:szCs w:val="24"/>
        </w:rPr>
        <w:t>u</w:t>
      </w:r>
      <w:r w:rsidRPr="0044245F">
        <w:rPr>
          <w:rStyle w:val="FontStyle18"/>
          <w:sz w:val="24"/>
          <w:szCs w:val="24"/>
        </w:rPr>
        <w:t xml:space="preserve"> z</w:t>
      </w:r>
      <w:r w:rsidRPr="007D0F47">
        <w:rPr>
          <w:rStyle w:val="FontStyle18"/>
          <w:sz w:val="24"/>
          <w:szCs w:val="24"/>
        </w:rPr>
        <w:t xml:space="preserve">a </w:t>
      </w:r>
      <w:r w:rsidR="007B3726">
        <w:rPr>
          <w:rStyle w:val="FontStyle18"/>
          <w:sz w:val="24"/>
          <w:szCs w:val="24"/>
        </w:rPr>
        <w:t>činnosti</w:t>
      </w:r>
      <w:r w:rsidRPr="007D0F47">
        <w:rPr>
          <w:rStyle w:val="FontStyle18"/>
          <w:sz w:val="24"/>
          <w:szCs w:val="24"/>
        </w:rPr>
        <w:t xml:space="preserve"> podľa tejto zmluvy</w:t>
      </w:r>
      <w:r w:rsidR="00F048D6" w:rsidRPr="007D0F47">
        <w:rPr>
          <w:rStyle w:val="FontStyle18"/>
          <w:sz w:val="24"/>
          <w:szCs w:val="24"/>
        </w:rPr>
        <w:t>.</w:t>
      </w:r>
      <w:r w:rsidR="001A3C1A">
        <w:rPr>
          <w:rStyle w:val="FontStyle18"/>
          <w:sz w:val="24"/>
          <w:szCs w:val="24"/>
        </w:rPr>
        <w:t xml:space="preserve"> Faktúra musí obsahovať všetky potrebné náležitosti daňového dokladu podľa zákona č. 222/2004 </w:t>
      </w:r>
      <w:proofErr w:type="spellStart"/>
      <w:r w:rsidR="001A3C1A">
        <w:rPr>
          <w:rStyle w:val="FontStyle18"/>
          <w:sz w:val="24"/>
          <w:szCs w:val="24"/>
        </w:rPr>
        <w:t>Z.z</w:t>
      </w:r>
      <w:proofErr w:type="spellEnd"/>
      <w:r w:rsidR="001A3C1A">
        <w:rPr>
          <w:rStyle w:val="FontStyle18"/>
          <w:sz w:val="24"/>
          <w:szCs w:val="24"/>
        </w:rPr>
        <w:t>. o dani z pridanej hodnoty. Neúplná alebo nesprávna faktúra bude vrátená mandatárovi mandantom.</w:t>
      </w:r>
    </w:p>
    <w:p w14:paraId="5E1118F5" w14:textId="0A81026A" w:rsidR="00F068E1" w:rsidRPr="00445973" w:rsidRDefault="00F068E1" w:rsidP="00F068E1">
      <w:pPr>
        <w:pStyle w:val="Style11"/>
        <w:widowControl/>
        <w:numPr>
          <w:ilvl w:val="0"/>
          <w:numId w:val="6"/>
        </w:numPr>
        <w:tabs>
          <w:tab w:val="left" w:pos="384"/>
        </w:tabs>
        <w:spacing w:line="240" w:lineRule="atLeast"/>
        <w:ind w:firstLine="0"/>
        <w:jc w:val="left"/>
        <w:rPr>
          <w:rStyle w:val="FontStyle18"/>
          <w:sz w:val="24"/>
          <w:szCs w:val="24"/>
        </w:rPr>
      </w:pPr>
      <w:r w:rsidRPr="00445973">
        <w:rPr>
          <w:rStyle w:val="FontStyle18"/>
          <w:sz w:val="24"/>
          <w:szCs w:val="24"/>
        </w:rPr>
        <w:t xml:space="preserve">Mandant má povinnosť </w:t>
      </w:r>
      <w:r w:rsidR="00D763DA" w:rsidRPr="00445973">
        <w:rPr>
          <w:rStyle w:val="FontStyle18"/>
          <w:sz w:val="24"/>
          <w:szCs w:val="24"/>
        </w:rPr>
        <w:t>uhradiť</w:t>
      </w:r>
      <w:r w:rsidRPr="00445973">
        <w:rPr>
          <w:rStyle w:val="FontStyle18"/>
          <w:sz w:val="24"/>
          <w:szCs w:val="24"/>
        </w:rPr>
        <w:t xml:space="preserve"> faktúru najneskôr do </w:t>
      </w:r>
      <w:r w:rsidR="00F048D6" w:rsidRPr="00445973">
        <w:rPr>
          <w:rStyle w:val="FontStyle18"/>
          <w:sz w:val="24"/>
          <w:szCs w:val="24"/>
        </w:rPr>
        <w:t>30</w:t>
      </w:r>
      <w:r w:rsidRPr="00445973">
        <w:rPr>
          <w:rStyle w:val="FontStyle18"/>
          <w:sz w:val="24"/>
          <w:szCs w:val="24"/>
        </w:rPr>
        <w:t xml:space="preserve"> dní od</w:t>
      </w:r>
      <w:r w:rsidR="00D9722B" w:rsidRPr="00445973">
        <w:rPr>
          <w:rStyle w:val="FontStyle18"/>
          <w:sz w:val="24"/>
          <w:szCs w:val="24"/>
        </w:rPr>
        <w:t>o dňa</w:t>
      </w:r>
      <w:r w:rsidRPr="00445973">
        <w:rPr>
          <w:rStyle w:val="FontStyle18"/>
          <w:sz w:val="24"/>
          <w:szCs w:val="24"/>
        </w:rPr>
        <w:t xml:space="preserve"> doručenia faktúry.</w:t>
      </w:r>
    </w:p>
    <w:p w14:paraId="6F4CFCEF" w14:textId="77777777" w:rsidR="003A429D" w:rsidRPr="00445973" w:rsidRDefault="003A429D" w:rsidP="003A429D">
      <w:pPr>
        <w:pStyle w:val="Style11"/>
        <w:widowControl/>
        <w:numPr>
          <w:ilvl w:val="0"/>
          <w:numId w:val="6"/>
        </w:numPr>
        <w:tabs>
          <w:tab w:val="left" w:pos="379"/>
        </w:tabs>
        <w:spacing w:line="240" w:lineRule="atLeast"/>
        <w:ind w:firstLine="0"/>
        <w:rPr>
          <w:rStyle w:val="FontStyle18"/>
          <w:sz w:val="24"/>
          <w:szCs w:val="24"/>
        </w:rPr>
      </w:pPr>
      <w:r w:rsidRPr="00445973">
        <w:t>V prípade omeškania mandanta s úhradou faktúry mandatára, zmluvné strany sa dohodli, že sa budú riadiť ustanoveniami Obchodného zákonníka. V prípade omeškania mandatára s odovzdaním prác, zmluvné strany sa dohodli, že sa budú riadiť ustanoveniami Obchodného zákonníka.</w:t>
      </w:r>
    </w:p>
    <w:p w14:paraId="3DCE68CF" w14:textId="77777777" w:rsidR="00F068E1" w:rsidRPr="007D0F47" w:rsidRDefault="00F068E1" w:rsidP="00F068E1">
      <w:pPr>
        <w:pStyle w:val="Style2"/>
        <w:widowControl/>
        <w:spacing w:line="240" w:lineRule="atLeast"/>
        <w:ind w:left="3931"/>
        <w:jc w:val="left"/>
      </w:pPr>
    </w:p>
    <w:p w14:paraId="32979A74" w14:textId="77777777" w:rsidR="00F068E1" w:rsidRPr="007D0F47" w:rsidRDefault="00F048D6" w:rsidP="00F068E1">
      <w:pPr>
        <w:pStyle w:val="Style2"/>
        <w:widowControl/>
        <w:spacing w:line="240" w:lineRule="atLeast"/>
        <w:ind w:left="3053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VIII. </w:t>
      </w:r>
      <w:r w:rsidR="00F068E1" w:rsidRPr="007D0F47">
        <w:rPr>
          <w:rStyle w:val="FontStyle17"/>
          <w:sz w:val="24"/>
          <w:szCs w:val="24"/>
        </w:rPr>
        <w:t>Zodpovednosť za vady</w:t>
      </w:r>
    </w:p>
    <w:p w14:paraId="7D0D1207" w14:textId="77777777" w:rsidR="00F048D6" w:rsidRPr="007D0F47" w:rsidRDefault="00F048D6" w:rsidP="00F068E1">
      <w:pPr>
        <w:pStyle w:val="Style2"/>
        <w:widowControl/>
        <w:spacing w:line="240" w:lineRule="atLeast"/>
        <w:ind w:left="3053"/>
        <w:jc w:val="left"/>
        <w:rPr>
          <w:rStyle w:val="FontStyle17"/>
          <w:sz w:val="24"/>
          <w:szCs w:val="24"/>
        </w:rPr>
      </w:pPr>
    </w:p>
    <w:p w14:paraId="79799817" w14:textId="77777777" w:rsidR="00F068E1" w:rsidRPr="007D0F47" w:rsidRDefault="00F068E1" w:rsidP="00F068E1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</w:t>
      </w:r>
      <w:proofErr w:type="spellStart"/>
      <w:r w:rsidRPr="007D0F47">
        <w:rPr>
          <w:rStyle w:val="FontStyle18"/>
          <w:sz w:val="24"/>
          <w:szCs w:val="24"/>
        </w:rPr>
        <w:t>spoluzodpovedá</w:t>
      </w:r>
      <w:proofErr w:type="spellEnd"/>
      <w:r w:rsidRPr="007D0F47">
        <w:rPr>
          <w:rStyle w:val="FontStyle18"/>
          <w:sz w:val="24"/>
          <w:szCs w:val="24"/>
        </w:rPr>
        <w:t xml:space="preserve"> za to, že predmet tejto zmluvy bude vykonaný podľa projektu v súlade s technickými a právnymi predpismi a podľa ustanovení tejto zmluvy.</w:t>
      </w:r>
    </w:p>
    <w:p w14:paraId="48CCACCE" w14:textId="5ACB2FFF" w:rsidR="00F068E1" w:rsidRPr="007D0F47" w:rsidRDefault="00F068E1" w:rsidP="00A30C69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nezodpovedá za vady, ktoré boli spôsobené použitím podkladov prevzatých od </w:t>
      </w:r>
      <w:r w:rsidR="00916AFA">
        <w:rPr>
          <w:rStyle w:val="FontStyle18"/>
          <w:sz w:val="24"/>
          <w:szCs w:val="24"/>
        </w:rPr>
        <w:t>m</w:t>
      </w:r>
      <w:r w:rsidRPr="007D0F47">
        <w:rPr>
          <w:rStyle w:val="FontStyle18"/>
          <w:sz w:val="24"/>
          <w:szCs w:val="24"/>
        </w:rPr>
        <w:t>andanta, a mandatár ani pri vynaložení všetkej starostlivosti nemohol zistiť ich nevhodnosť.</w:t>
      </w:r>
    </w:p>
    <w:p w14:paraId="6F0E3DD0" w14:textId="77777777" w:rsidR="00F068E1" w:rsidRPr="007D0F47" w:rsidRDefault="00F068E1" w:rsidP="00A30C69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Prípadnú reklamáciu vady plnenia predmetu tejto zmluvy je mandant povinný uplatniť bezodkladne po zistení vady.</w:t>
      </w:r>
    </w:p>
    <w:p w14:paraId="106652BF" w14:textId="77777777" w:rsidR="00F048D6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  <w:u w:val="single"/>
        </w:rPr>
      </w:pPr>
    </w:p>
    <w:p w14:paraId="4081185E" w14:textId="77777777" w:rsidR="00F068E1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IX. </w:t>
      </w:r>
      <w:r w:rsidR="00F068E1" w:rsidRPr="007D0F47">
        <w:rPr>
          <w:rStyle w:val="FontStyle17"/>
          <w:sz w:val="24"/>
          <w:szCs w:val="24"/>
        </w:rPr>
        <w:t>Záverečné ustanovenia</w:t>
      </w:r>
    </w:p>
    <w:p w14:paraId="560667A8" w14:textId="77777777" w:rsidR="00126669" w:rsidRPr="007D0F47" w:rsidRDefault="00126669" w:rsidP="00126669">
      <w:pPr>
        <w:pStyle w:val="Style2"/>
        <w:widowControl/>
        <w:spacing w:line="240" w:lineRule="atLeast"/>
        <w:jc w:val="left"/>
        <w:rPr>
          <w:rStyle w:val="FontStyle17"/>
          <w:sz w:val="24"/>
          <w:szCs w:val="24"/>
        </w:rPr>
      </w:pPr>
    </w:p>
    <w:p w14:paraId="4EC38AAC" w14:textId="77777777" w:rsidR="00126669" w:rsidRPr="006F2DFE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b/>
          <w:bCs/>
          <w:sz w:val="24"/>
          <w:szCs w:val="24"/>
        </w:rPr>
      </w:pPr>
      <w:r w:rsidRPr="006F2DFE">
        <w:rPr>
          <w:rStyle w:val="FontStyle54"/>
          <w:rFonts w:ascii="Times New Roman" w:hAnsi="Times New Roman" w:cs="Times New Roman"/>
          <w:sz w:val="24"/>
          <w:szCs w:val="24"/>
        </w:rPr>
        <w:t>Otázky výslovne neupravené touto zmluvou sa spravujú predovšetkým ustanoveniami Obchodného zákonníka</w:t>
      </w: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a ďalšími všeobecne záväznými právnymi predpismi.</w:t>
      </w:r>
    </w:p>
    <w:p w14:paraId="3EABBEE1" w14:textId="77777777" w:rsidR="00126669" w:rsidRPr="00A35E83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Všetky jednostranné úkony, pre ktoré táto </w:t>
      </w:r>
      <w:r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mluva alebo všeobecne záväzné právne predpisy požadujú písomnú formu, si budú zmluvné strany doručovať osobne elektronicky alebo poštou. Zásielky doručované prostredníctvom pošty sa doručujú vždy na adresu uvedenú v záhlaví tejto </w:t>
      </w:r>
      <w:r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mluvy. </w:t>
      </w:r>
    </w:p>
    <w:p w14:paraId="5DC681C6" w14:textId="77777777" w:rsidR="00126669" w:rsidRPr="00A35E83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Meniť alebo dopĺňať obsah tejto </w:t>
      </w:r>
      <w:r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 je možné len formou písomných a očíslovaných dodatkov podpísaných oprávnenými zástupcami oboch </w:t>
      </w:r>
      <w:r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mluvných strán.</w:t>
      </w:r>
    </w:p>
    <w:p w14:paraId="236D6013" w14:textId="77777777" w:rsidR="00126669" w:rsidRPr="00A35E83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Zmluvné strany sa dohodli, že spory vzniknuté z tejto </w:t>
      </w:r>
      <w:r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 budú riešiť vzájomnou dohodou. Pokiaľ sa </w:t>
      </w:r>
      <w:r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mluvné strany vzájomným rokovaním na vyriešení sporu nedohodnú, tak je ktorákoľvek zo Zmluvných strán oprávnená sa s návrhom na riešenie sporu obrátiť na vecne a miestne príslušný súd v Slovenskej republike. </w:t>
      </w:r>
    </w:p>
    <w:p w14:paraId="360B75E5" w14:textId="77777777" w:rsidR="00126669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Túto </w:t>
      </w:r>
      <w:r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mluvu uzatvorili </w:t>
      </w:r>
      <w:r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mluvné strany slobodne, vážne, bez skutkového alebo právneho omylu a na znak súhlasu ju podpísali </w:t>
      </w: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prostredníctvom svojich oprávnených zástupcov.</w:t>
      </w:r>
    </w:p>
    <w:p w14:paraId="70B6A67C" w14:textId="77777777" w:rsidR="00126669" w:rsidRPr="00E85C10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Fonts w:ascii="Times New Roman" w:hAnsi="Times New Roman" w:cs="Times New Roman"/>
        </w:rPr>
      </w:pPr>
      <w:r w:rsidRPr="00E85C10">
        <w:rPr>
          <w:rFonts w:ascii="Times New Roman" w:hAnsi="Times New Roman" w:cs="Times New Roman"/>
        </w:rPr>
        <w:lastRenderedPageBreak/>
        <w:t>Táto zmluva</w:t>
      </w:r>
      <w:r w:rsidRPr="00E85C10">
        <w:rPr>
          <w:rFonts w:ascii="Times New Roman" w:hAnsi="Times New Roman" w:cs="Times New Roman"/>
          <w:sz w:val="22"/>
          <w:szCs w:val="22"/>
        </w:rPr>
        <w:t xml:space="preserve"> </w:t>
      </w:r>
      <w:r w:rsidRPr="00E85C10">
        <w:rPr>
          <w:rFonts w:ascii="Times New Roman" w:hAnsi="Times New Roman" w:cs="Times New Roman"/>
        </w:rPr>
        <w:t>nadobúda platnosť dňom jej podpisu oboma zmluvnými stranami a účinnosť dňom nasledujúcim po dni kumulatívneho splnenia nasledovných podmienok:</w:t>
      </w:r>
    </w:p>
    <w:p w14:paraId="53E0EB3F" w14:textId="77777777" w:rsidR="00126669" w:rsidRPr="00E85C10" w:rsidRDefault="00126669" w:rsidP="00445973">
      <w:pPr>
        <w:pStyle w:val="Zarkazkladnhotextu"/>
        <w:ind w:left="0"/>
        <w:rPr>
          <w:rFonts w:ascii="Times New Roman" w:hAnsi="Times New Roman" w:cs="Times New Roman"/>
        </w:rPr>
      </w:pPr>
    </w:p>
    <w:p w14:paraId="76ADA8C0" w14:textId="77777777" w:rsidR="00126669" w:rsidRPr="00E85C10" w:rsidRDefault="00126669" w:rsidP="00126669">
      <w:pPr>
        <w:pStyle w:val="Style43"/>
        <w:widowControl/>
        <w:spacing w:line="240" w:lineRule="atLeast"/>
        <w:ind w:left="284"/>
        <w:jc w:val="both"/>
        <w:rPr>
          <w:rFonts w:ascii="Times New Roman" w:hAnsi="Times New Roman" w:cs="Times New Roman"/>
        </w:rPr>
      </w:pPr>
      <w:r w:rsidRPr="00E85C10">
        <w:rPr>
          <w:rFonts w:ascii="Times New Roman" w:hAnsi="Times New Roman" w:cs="Times New Roman"/>
        </w:rPr>
        <w:t xml:space="preserve">9.6.1 </w:t>
      </w:r>
      <w:bookmarkStart w:id="0" w:name="_Hlk141283446"/>
      <w:r w:rsidRPr="00E85C10">
        <w:rPr>
          <w:rStyle w:val="FontStyle54"/>
          <w:rFonts w:ascii="Times New Roman" w:hAnsi="Times New Roman" w:cs="Times New Roman"/>
          <w:sz w:val="24"/>
          <w:szCs w:val="24"/>
        </w:rPr>
        <w:t xml:space="preserve">po ukončení kontroly/finančnej kontroly, v rámci ktorej Poskytovateľ NFP neidentifikoval nedostatky,  ktoré by mali  alebo mohli mať vplyv na výsledok obstarávania, </w:t>
      </w:r>
      <w:proofErr w:type="spellStart"/>
      <w:r w:rsidRPr="00E85C10">
        <w:rPr>
          <w:rStyle w:val="FontStyle54"/>
          <w:rFonts w:ascii="Times New Roman" w:hAnsi="Times New Roman" w:cs="Times New Roman"/>
          <w:sz w:val="24"/>
          <w:szCs w:val="24"/>
        </w:rPr>
        <w:t>t.j</w:t>
      </w:r>
      <w:proofErr w:type="spellEnd"/>
      <w:r w:rsidRPr="00E85C10">
        <w:rPr>
          <w:rStyle w:val="FontStyle54"/>
          <w:rFonts w:ascii="Times New Roman" w:hAnsi="Times New Roman" w:cs="Times New Roman"/>
          <w:sz w:val="24"/>
          <w:szCs w:val="24"/>
        </w:rPr>
        <w:t>. doručenie správy z kontroly verejnému obstarávateľovi alebo v rámci ktorej verejný obstarávateľ súhlasil (moment súhlasu) s výškou finančnej opravy uvedenej v návrhu správy/správe z kontroly a splnil podmienky na uplatnenie finančnej opravy podľa katalógu sankcií, ktorý upravuje postup pri určení finančných opráv za VO a obstarávanie</w:t>
      </w:r>
      <w:bookmarkEnd w:id="0"/>
      <w:r w:rsidRPr="00E85C10">
        <w:rPr>
          <w:rFonts w:ascii="Times New Roman" w:hAnsi="Times New Roman" w:cs="Times New Roman"/>
        </w:rPr>
        <w:t>, a zároveň</w:t>
      </w:r>
    </w:p>
    <w:p w14:paraId="7F2FB7EB" w14:textId="77777777" w:rsidR="00126669" w:rsidRPr="00E85C10" w:rsidRDefault="00126669" w:rsidP="00126669">
      <w:pPr>
        <w:pStyle w:val="Zarkazkladnhotextu"/>
        <w:ind w:left="284"/>
        <w:rPr>
          <w:rFonts w:ascii="Times New Roman" w:hAnsi="Times New Roman" w:cs="Times New Roman"/>
        </w:rPr>
      </w:pPr>
    </w:p>
    <w:p w14:paraId="64AFC168" w14:textId="31C86C06" w:rsidR="00126669" w:rsidRPr="00412605" w:rsidRDefault="00126669" w:rsidP="00126669">
      <w:pPr>
        <w:pStyle w:val="Zarkazkladnhotextu"/>
        <w:ind w:left="284"/>
        <w:rPr>
          <w:rStyle w:val="FontStyle54"/>
          <w:rFonts w:ascii="Times New Roman" w:hAnsi="Times New Roman" w:cs="Times New Roman"/>
          <w:sz w:val="24"/>
          <w:szCs w:val="24"/>
        </w:rPr>
      </w:pPr>
      <w:r w:rsidRPr="00E85C10">
        <w:rPr>
          <w:rFonts w:ascii="Times New Roman" w:hAnsi="Times New Roman" w:cs="Times New Roman"/>
        </w:rPr>
        <w:t>9.6.2 zverejnenie tejto zmluvy v </w:t>
      </w:r>
      <w:r w:rsidR="00E85C10" w:rsidRPr="00E85C10">
        <w:rPr>
          <w:rFonts w:ascii="Times New Roman" w:hAnsi="Times New Roman" w:cs="Times New Roman"/>
        </w:rPr>
        <w:t>C</w:t>
      </w:r>
      <w:r w:rsidRPr="00E85C10">
        <w:rPr>
          <w:rFonts w:ascii="Times New Roman" w:hAnsi="Times New Roman" w:cs="Times New Roman"/>
        </w:rPr>
        <w:t>entrálnom registri zmlúv, vedenom Úradom vlády Slovenskej republiky.</w:t>
      </w:r>
    </w:p>
    <w:p w14:paraId="459BA98B" w14:textId="77777777" w:rsidR="00126669" w:rsidRPr="00412605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Mandatár podpísaním tejto zmluvy v zmysle ustanovení zákona č. 18/2018 Z. z. o ochrane osobných údajov v platnom znení, udeľuje mandantovi súhlas so spracovaním svojich osobných údajov v  rozsahu zmluvných strán tejto zmluvy na evidenčné účely, najmä vedenie registra zmlúv mandanta na dobu určitú, počas vedenia registra zmlúv mandanta.</w:t>
      </w:r>
    </w:p>
    <w:p w14:paraId="7FC40F83" w14:textId="77777777" w:rsidR="00126669" w:rsidRPr="00A35E83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412605">
        <w:rPr>
          <w:rStyle w:val="FontStyle54"/>
          <w:rFonts w:ascii="Times New Roman" w:hAnsi="Times New Roman" w:cs="Times New Roman"/>
          <w:sz w:val="24"/>
          <w:szCs w:val="24"/>
        </w:rPr>
        <w:t>Oprávnení zamestnanci poskytovateľa, MPRV SR, orgánov Európskej únie a ďalšie oprávnené osoby v súlade s právnymi predpismi SR a EÚ môžu vykonávať voči mandatárovi kontrolu/audit obchodných dokumentov a vecnú kontrolu v súvislosti s realizáciou zákazky a mandatár je povinný poskytnúť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súčinnosť v plnej miere. </w:t>
      </w:r>
    </w:p>
    <w:p w14:paraId="1F940283" w14:textId="77777777" w:rsidR="00126669" w:rsidRPr="00CE5045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>Mandatár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je povinný strpieť výkon kontroly/auditu súvisiaceho s</w:t>
      </w:r>
      <w:r>
        <w:rPr>
          <w:rStyle w:val="FontStyle54"/>
          <w:rFonts w:ascii="Times New Roman" w:hAnsi="Times New Roman" w:cs="Times New Roman"/>
          <w:sz w:val="24"/>
          <w:szCs w:val="24"/>
        </w:rPr>
        <w:t> dodávaným tovarom, službami a stavebnými prácami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kedykoľvek počas platnosti a účinnosti Zmluvy o poskytnutí NFP a to </w:t>
      </w:r>
      <w:r w:rsidRPr="00CE5045">
        <w:rPr>
          <w:rStyle w:val="FontStyle54"/>
          <w:rFonts w:ascii="Times New Roman" w:hAnsi="Times New Roman" w:cs="Times New Roman"/>
          <w:sz w:val="24"/>
          <w:szCs w:val="24"/>
        </w:rPr>
        <w:t>oprávnenými osobami na výkon tejto kontroly/auditu a poskytnúť im všetku potrebnú súčinnosť.</w:t>
      </w:r>
    </w:p>
    <w:p w14:paraId="0C31210D" w14:textId="77777777" w:rsidR="00126669" w:rsidRPr="00CE5045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CE5045">
        <w:rPr>
          <w:rFonts w:ascii="Times New Roman" w:hAnsi="Times New Roman"/>
          <w:sz w:val="22"/>
          <w:szCs w:val="22"/>
        </w:rPr>
        <w:t xml:space="preserve"> </w:t>
      </w:r>
      <w:bookmarkStart w:id="1" w:name="_Hlk141283531"/>
      <w:r w:rsidRPr="00CE5045">
        <w:rPr>
          <w:rStyle w:val="FontStyle54"/>
          <w:rFonts w:ascii="Times New Roman" w:hAnsi="Times New Roman" w:cs="Times New Roman"/>
          <w:sz w:val="24"/>
          <w:szCs w:val="24"/>
        </w:rPr>
        <w:t>Mandant si vyhradzuje právo bez akýchkoľvek sankcií odstúpiť od zmluvy s mandatárom v prípade, kedy ešte nedošlo k plneniu zo zmluvy medzi mandantom a mandatárom a výsledky kontroly poskytovateľa neumožňujú financovanie výdavkov vzniknutých z tohto obstarávania.</w:t>
      </w:r>
      <w:bookmarkEnd w:id="1"/>
    </w:p>
    <w:p w14:paraId="53CDB1CF" w14:textId="77777777" w:rsidR="00126669" w:rsidRPr="00A35E83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Porušením alebo ohrozením obchodného tajomstva nie je zverejnenie zmluvy podľa zákona č. 211/2000 </w:t>
      </w:r>
      <w:proofErr w:type="spellStart"/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Z.z</w:t>
      </w:r>
      <w:proofErr w:type="spellEnd"/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. o slobodnom prístupe k informáciám a o zmene a doplnení niektorých zákonov v znení neskorších predpisov.</w:t>
      </w:r>
    </w:p>
    <w:p w14:paraId="152B33FC" w14:textId="77777777" w:rsidR="00126669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Táto Zmluva sa vyhotovuje v 4 vyhotoveniach, z ktorých 2 vyhotovenia si ponechá </w:t>
      </w:r>
      <w:r>
        <w:rPr>
          <w:rStyle w:val="FontStyle54"/>
          <w:rFonts w:ascii="Times New Roman" w:hAnsi="Times New Roman" w:cs="Times New Roman"/>
          <w:sz w:val="24"/>
          <w:szCs w:val="24"/>
        </w:rPr>
        <w:t>mandant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a 2 vyhotovenia obdrží </w:t>
      </w:r>
      <w:r>
        <w:rPr>
          <w:rStyle w:val="FontStyle54"/>
          <w:rFonts w:ascii="Times New Roman" w:hAnsi="Times New Roman" w:cs="Times New Roman"/>
          <w:sz w:val="24"/>
          <w:szCs w:val="24"/>
        </w:rPr>
        <w:t>mandatár.</w:t>
      </w:r>
    </w:p>
    <w:p w14:paraId="3575FF99" w14:textId="77777777" w:rsidR="00126669" w:rsidRDefault="00126669" w:rsidP="00126669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Neoddeliteľnou súčasťou tejto zmluvy je Príloha č.1 Návrh celkovej cenovej ponuky.</w:t>
      </w:r>
    </w:p>
    <w:p w14:paraId="38AA4110" w14:textId="77777777" w:rsidR="00D02273" w:rsidRDefault="00D02273" w:rsidP="00D02273">
      <w:pPr>
        <w:pStyle w:val="Style43"/>
        <w:widowControl/>
        <w:spacing w:line="240" w:lineRule="atLeast"/>
        <w:ind w:left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</w:p>
    <w:p w14:paraId="5ED3E572" w14:textId="77777777" w:rsidR="00D02273" w:rsidRDefault="00D02273" w:rsidP="00D02273">
      <w:pPr>
        <w:pStyle w:val="Style43"/>
        <w:widowControl/>
        <w:spacing w:line="240" w:lineRule="atLeast"/>
        <w:ind w:left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</w:p>
    <w:p w14:paraId="7160BAE4" w14:textId="77777777" w:rsidR="00AE7F9C" w:rsidRDefault="00AE7F9C"/>
    <w:p w14:paraId="1B7DCFB2" w14:textId="2DE85C5C" w:rsidR="006F2DFE" w:rsidRPr="007D0F47" w:rsidRDefault="006F2DFE" w:rsidP="006F2DFE">
      <w:pPr>
        <w:spacing w:line="240" w:lineRule="atLeast"/>
        <w:ind w:right="-143"/>
      </w:pPr>
      <w:r>
        <w:t>V Holčíkovciach,</w:t>
      </w:r>
      <w:r w:rsidRPr="007D0F47">
        <w:t xml:space="preserve"> dňa ...........................                               </w:t>
      </w:r>
      <w:r>
        <w:t>V ..........................</w:t>
      </w:r>
      <w:r w:rsidRPr="007D0F47">
        <w:t xml:space="preserve">  dňa .........................</w:t>
      </w:r>
    </w:p>
    <w:p w14:paraId="44958FD8" w14:textId="77777777" w:rsidR="006F2DFE" w:rsidRPr="007D0F47" w:rsidRDefault="006F2DFE" w:rsidP="006F2DFE">
      <w:pPr>
        <w:spacing w:line="240" w:lineRule="atLeast"/>
        <w:ind w:right="-143"/>
      </w:pPr>
    </w:p>
    <w:p w14:paraId="38BC2371" w14:textId="77777777" w:rsidR="006F2DFE" w:rsidRDefault="006F2DFE" w:rsidP="006F2DFE">
      <w:pPr>
        <w:spacing w:line="240" w:lineRule="atLeast"/>
        <w:ind w:right="-143"/>
      </w:pPr>
      <w:r w:rsidRPr="007D0F47">
        <w:t>Mandant:                                                                               Mandatár:</w:t>
      </w:r>
    </w:p>
    <w:p w14:paraId="00060B51" w14:textId="77777777" w:rsidR="00760AD4" w:rsidRDefault="00760AD4" w:rsidP="006F2DFE">
      <w:pPr>
        <w:spacing w:line="240" w:lineRule="atLeast"/>
        <w:ind w:right="-143"/>
      </w:pPr>
    </w:p>
    <w:p w14:paraId="4FFCB170" w14:textId="77777777" w:rsidR="00760AD4" w:rsidRDefault="00760AD4" w:rsidP="006F2DFE">
      <w:pPr>
        <w:spacing w:line="240" w:lineRule="atLeast"/>
        <w:ind w:right="-143"/>
      </w:pPr>
    </w:p>
    <w:p w14:paraId="49A32E05" w14:textId="77777777" w:rsidR="00760AD4" w:rsidRDefault="00760AD4" w:rsidP="006F2DFE">
      <w:pPr>
        <w:spacing w:line="240" w:lineRule="atLeast"/>
        <w:ind w:right="-143"/>
      </w:pPr>
    </w:p>
    <w:p w14:paraId="11C1BC1C" w14:textId="77777777" w:rsidR="00760AD4" w:rsidRPr="007D0F47" w:rsidRDefault="00760AD4" w:rsidP="006F2DFE">
      <w:pPr>
        <w:spacing w:line="240" w:lineRule="atLeast"/>
        <w:ind w:right="-143"/>
      </w:pPr>
    </w:p>
    <w:p w14:paraId="24A874F4" w14:textId="77777777" w:rsidR="006F2DFE" w:rsidRPr="007D0F47" w:rsidRDefault="006F2DFE" w:rsidP="006F2DFE">
      <w:pPr>
        <w:spacing w:line="240" w:lineRule="atLeast"/>
        <w:jc w:val="both"/>
      </w:pPr>
    </w:p>
    <w:p w14:paraId="6D9B7261" w14:textId="77777777" w:rsidR="006F2DFE" w:rsidRPr="007D0F47" w:rsidRDefault="006F2DFE" w:rsidP="006F2DFE">
      <w:pPr>
        <w:spacing w:line="240" w:lineRule="atLeast"/>
        <w:jc w:val="both"/>
      </w:pPr>
    </w:p>
    <w:p w14:paraId="7F7FE6D9" w14:textId="77777777" w:rsidR="006F2DFE" w:rsidRPr="007D0F47" w:rsidRDefault="006F2DFE" w:rsidP="006F2DFE">
      <w:pPr>
        <w:spacing w:line="240" w:lineRule="atLeast"/>
        <w:jc w:val="both"/>
      </w:pPr>
      <w:r w:rsidRPr="007D0F47">
        <w:t>...........................................................</w:t>
      </w:r>
      <w:r w:rsidRPr="007D0F47">
        <w:tab/>
      </w:r>
      <w:r w:rsidRPr="007D0F47">
        <w:tab/>
        <w:t xml:space="preserve">          ..................................................................</w:t>
      </w:r>
    </w:p>
    <w:p w14:paraId="7D6EB760" w14:textId="21E572ED" w:rsidR="006F2DFE" w:rsidRDefault="00D02273">
      <w:r>
        <w:t xml:space="preserve">Mgr. Michal </w:t>
      </w:r>
      <w:proofErr w:type="spellStart"/>
      <w:r>
        <w:t>Flešár</w:t>
      </w:r>
      <w:proofErr w:type="spellEnd"/>
    </w:p>
    <w:p w14:paraId="37C4AC2C" w14:textId="3CDF6513" w:rsidR="00D02273" w:rsidRPr="007D0F47" w:rsidRDefault="00D02273">
      <w:r>
        <w:t>starosta</w:t>
      </w:r>
    </w:p>
    <w:sectPr w:rsidR="00D02273" w:rsidRPr="007D0F47" w:rsidSect="007F1A19">
      <w:type w:val="continuous"/>
      <w:pgSz w:w="11905" w:h="16837"/>
      <w:pgMar w:top="1134" w:right="1134" w:bottom="1134" w:left="113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6D3AA" w14:textId="77777777" w:rsidR="0067361C" w:rsidRDefault="0067361C" w:rsidP="00F048D6">
      <w:r>
        <w:separator/>
      </w:r>
    </w:p>
  </w:endnote>
  <w:endnote w:type="continuationSeparator" w:id="0">
    <w:p w14:paraId="62DE5522" w14:textId="77777777" w:rsidR="0067361C" w:rsidRDefault="0067361C" w:rsidP="00F0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6F0A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735E9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743959">
      <w:rPr>
        <w:rStyle w:val="FontStyle18"/>
        <w:noProof/>
      </w:rPr>
      <w:t>1</w:t>
    </w:r>
    <w:r>
      <w:rPr>
        <w:rStyle w:val="FontStyle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787A9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8F7E3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929F" w14:textId="77777777" w:rsidR="002516E2" w:rsidRDefault="00382AF6">
    <w:pPr>
      <w:pStyle w:val="Style13"/>
      <w:widowControl/>
      <w:ind w:left="4237" w:right="-1978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9D4A6" w14:textId="77777777" w:rsidR="002516E2" w:rsidRDefault="00382AF6">
    <w:pPr>
      <w:pStyle w:val="Style10"/>
      <w:widowControl/>
      <w:spacing w:line="240" w:lineRule="auto"/>
      <w:ind w:left="4262" w:right="-1733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E4E3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743959">
      <w:rPr>
        <w:rStyle w:val="FontStyle19"/>
        <w:noProof/>
      </w:rPr>
      <w:t>2</w:t>
    </w:r>
    <w:r>
      <w:rPr>
        <w:rStyle w:val="FontStyle19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BE50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6044462"/>
      <w:docPartObj>
        <w:docPartGallery w:val="Page Numbers (Bottom of Page)"/>
        <w:docPartUnique/>
      </w:docPartObj>
    </w:sdtPr>
    <w:sdtContent>
      <w:p w14:paraId="6F822C0D" w14:textId="1D7A7508" w:rsidR="003D3E48" w:rsidRDefault="003D3E4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634CFF" w14:textId="77777777" w:rsidR="002516E2" w:rsidRDefault="002516E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A006F" w14:textId="77777777" w:rsidR="0067361C" w:rsidRDefault="0067361C" w:rsidP="00F048D6">
      <w:r>
        <w:separator/>
      </w:r>
    </w:p>
  </w:footnote>
  <w:footnote w:type="continuationSeparator" w:id="0">
    <w:p w14:paraId="19D5C036" w14:textId="77777777" w:rsidR="0067361C" w:rsidRDefault="0067361C" w:rsidP="00F0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AE8AD" w14:textId="77777777" w:rsidR="002516E2" w:rsidRDefault="00467033">
    <w:pPr>
      <w:pStyle w:val="Style9"/>
      <w:widowControl/>
      <w:spacing w:line="240" w:lineRule="auto"/>
      <w:ind w:left="4410" w:right="-245" w:firstLine="0"/>
      <w:rPr>
        <w:rStyle w:val="FontStyle17"/>
      </w:rPr>
    </w:pPr>
    <w:r>
      <w:rPr>
        <w:rStyle w:val="FontStyle17"/>
      </w:rPr>
      <w:t>III.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8B90" w14:textId="591EAC23" w:rsidR="002516E2" w:rsidRDefault="007E7D76" w:rsidP="007E7D76">
    <w:pPr>
      <w:widowControl/>
      <w:ind w:left="7788"/>
    </w:pPr>
    <w:r>
      <w:t>Príloha č.2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A9A3" w14:textId="77777777" w:rsidR="002516E2" w:rsidRDefault="00467033">
    <w:pPr>
      <w:pStyle w:val="Style9"/>
      <w:widowControl/>
      <w:spacing w:line="240" w:lineRule="auto"/>
      <w:ind w:left="4410" w:right="-245" w:firstLine="0"/>
      <w:rPr>
        <w:rStyle w:val="FontStyle17"/>
      </w:rPr>
    </w:pPr>
    <w:r>
      <w:rPr>
        <w:rStyle w:val="FontStyle17"/>
      </w:rPr>
      <w:t>III.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E8CEB" w14:textId="77777777" w:rsidR="002516E2" w:rsidRDefault="002516E2">
    <w:pPr>
      <w:widowControl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BBCA" w14:textId="77777777" w:rsidR="002516E2" w:rsidRDefault="00467033">
    <w:pPr>
      <w:pStyle w:val="Style9"/>
      <w:widowControl/>
      <w:spacing w:line="240" w:lineRule="auto"/>
      <w:ind w:left="4021" w:right="-1978" w:firstLine="0"/>
      <w:rPr>
        <w:rStyle w:val="FontStyle17"/>
      </w:rPr>
    </w:pPr>
    <w:r>
      <w:rPr>
        <w:rStyle w:val="FontStyle17"/>
      </w:rPr>
      <w:t>III.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7EAD" w14:textId="77777777" w:rsidR="002516E2" w:rsidRDefault="002516E2">
    <w:pPr>
      <w:widowControl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F22C" w14:textId="77777777" w:rsidR="002516E2" w:rsidRPr="00F048D6" w:rsidRDefault="002516E2" w:rsidP="00F048D6">
    <w:pPr>
      <w:pStyle w:val="Hlavika"/>
      <w:rPr>
        <w:rStyle w:val="FontStyle17"/>
        <w:b w:val="0"/>
        <w:bCs w:val="0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45DF" w14:textId="77777777" w:rsidR="002516E2" w:rsidRDefault="002516E2">
    <w:pPr>
      <w:widowControl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AA56" w14:textId="77777777" w:rsidR="002516E2" w:rsidRDefault="002516E2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94800A"/>
    <w:lvl w:ilvl="0">
      <w:numFmt w:val="bullet"/>
      <w:lvlText w:val="*"/>
      <w:lvlJc w:val="left"/>
    </w:lvl>
  </w:abstractNum>
  <w:abstractNum w:abstractNumId="1" w15:restartNumberingAfterBreak="0">
    <w:nsid w:val="037962E3"/>
    <w:multiLevelType w:val="singleLevel"/>
    <w:tmpl w:val="93128CBC"/>
    <w:lvl w:ilvl="0">
      <w:start w:val="3"/>
      <w:numFmt w:val="decimal"/>
      <w:lvlText w:val="7.%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ACA0F9C"/>
    <w:multiLevelType w:val="multilevel"/>
    <w:tmpl w:val="15CCBAC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0C3A4554"/>
    <w:multiLevelType w:val="singleLevel"/>
    <w:tmpl w:val="3CEEFBEC"/>
    <w:lvl w:ilvl="0">
      <w:start w:val="2"/>
      <w:numFmt w:val="decimal"/>
      <w:lvlText w:val="3.%1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D9D6D69"/>
    <w:multiLevelType w:val="hybridMultilevel"/>
    <w:tmpl w:val="DB805056"/>
    <w:lvl w:ilvl="0" w:tplc="D166C1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D42DE"/>
    <w:multiLevelType w:val="singleLevel"/>
    <w:tmpl w:val="B27AA2C2"/>
    <w:lvl w:ilvl="0">
      <w:start w:val="1"/>
      <w:numFmt w:val="decimal"/>
      <w:lvlText w:val="8.%1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B923B13"/>
    <w:multiLevelType w:val="singleLevel"/>
    <w:tmpl w:val="C7D25FBA"/>
    <w:lvl w:ilvl="0">
      <w:start w:val="1"/>
      <w:numFmt w:val="decimal"/>
      <w:lvlText w:val="9.%1"/>
      <w:legacy w:legacy="1" w:legacySpace="0" w:legacyIndent="379"/>
      <w:lvlJc w:val="left"/>
      <w:rPr>
        <w:rFonts w:ascii="Times New Roman" w:hAnsi="Times New Roman" w:cs="Times New Roman" w:hint="default"/>
        <w:b w:val="0"/>
      </w:rPr>
    </w:lvl>
  </w:abstractNum>
  <w:abstractNum w:abstractNumId="7" w15:restartNumberingAfterBreak="0">
    <w:nsid w:val="3B417A05"/>
    <w:multiLevelType w:val="hybridMultilevel"/>
    <w:tmpl w:val="B43E1ECA"/>
    <w:lvl w:ilvl="0" w:tplc="B884226A">
      <w:start w:val="1"/>
      <w:numFmt w:val="upperRoman"/>
      <w:lvlText w:val="%1."/>
      <w:lvlJc w:val="left"/>
      <w:pPr>
        <w:ind w:left="4531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891" w:hanging="360"/>
      </w:pPr>
    </w:lvl>
    <w:lvl w:ilvl="2" w:tplc="041B001B" w:tentative="1">
      <w:start w:val="1"/>
      <w:numFmt w:val="lowerRoman"/>
      <w:lvlText w:val="%3."/>
      <w:lvlJc w:val="right"/>
      <w:pPr>
        <w:ind w:left="5611" w:hanging="180"/>
      </w:pPr>
    </w:lvl>
    <w:lvl w:ilvl="3" w:tplc="041B000F" w:tentative="1">
      <w:start w:val="1"/>
      <w:numFmt w:val="decimal"/>
      <w:lvlText w:val="%4."/>
      <w:lvlJc w:val="left"/>
      <w:pPr>
        <w:ind w:left="6331" w:hanging="360"/>
      </w:pPr>
    </w:lvl>
    <w:lvl w:ilvl="4" w:tplc="041B0019" w:tentative="1">
      <w:start w:val="1"/>
      <w:numFmt w:val="lowerLetter"/>
      <w:lvlText w:val="%5."/>
      <w:lvlJc w:val="left"/>
      <w:pPr>
        <w:ind w:left="7051" w:hanging="360"/>
      </w:pPr>
    </w:lvl>
    <w:lvl w:ilvl="5" w:tplc="041B001B" w:tentative="1">
      <w:start w:val="1"/>
      <w:numFmt w:val="lowerRoman"/>
      <w:lvlText w:val="%6."/>
      <w:lvlJc w:val="right"/>
      <w:pPr>
        <w:ind w:left="7771" w:hanging="180"/>
      </w:pPr>
    </w:lvl>
    <w:lvl w:ilvl="6" w:tplc="041B000F" w:tentative="1">
      <w:start w:val="1"/>
      <w:numFmt w:val="decimal"/>
      <w:lvlText w:val="%7."/>
      <w:lvlJc w:val="left"/>
      <w:pPr>
        <w:ind w:left="8491" w:hanging="360"/>
      </w:pPr>
    </w:lvl>
    <w:lvl w:ilvl="7" w:tplc="041B0019" w:tentative="1">
      <w:start w:val="1"/>
      <w:numFmt w:val="lowerLetter"/>
      <w:lvlText w:val="%8."/>
      <w:lvlJc w:val="left"/>
      <w:pPr>
        <w:ind w:left="9211" w:hanging="360"/>
      </w:pPr>
    </w:lvl>
    <w:lvl w:ilvl="8" w:tplc="041B001B" w:tentative="1">
      <w:start w:val="1"/>
      <w:numFmt w:val="lowerRoman"/>
      <w:lvlText w:val="%9."/>
      <w:lvlJc w:val="right"/>
      <w:pPr>
        <w:ind w:left="9931" w:hanging="180"/>
      </w:pPr>
    </w:lvl>
  </w:abstractNum>
  <w:abstractNum w:abstractNumId="8" w15:restartNumberingAfterBreak="0">
    <w:nsid w:val="3DE377EF"/>
    <w:multiLevelType w:val="hybridMultilevel"/>
    <w:tmpl w:val="ED90700C"/>
    <w:lvl w:ilvl="0" w:tplc="CEA8B9AE">
      <w:start w:val="1"/>
      <w:numFmt w:val="upperRoman"/>
      <w:lvlText w:val="%1."/>
      <w:lvlJc w:val="left"/>
      <w:pPr>
        <w:ind w:left="5251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611" w:hanging="360"/>
      </w:pPr>
    </w:lvl>
    <w:lvl w:ilvl="2" w:tplc="041B001B" w:tentative="1">
      <w:start w:val="1"/>
      <w:numFmt w:val="lowerRoman"/>
      <w:lvlText w:val="%3."/>
      <w:lvlJc w:val="right"/>
      <w:pPr>
        <w:ind w:left="6331" w:hanging="180"/>
      </w:pPr>
    </w:lvl>
    <w:lvl w:ilvl="3" w:tplc="041B000F" w:tentative="1">
      <w:start w:val="1"/>
      <w:numFmt w:val="decimal"/>
      <w:lvlText w:val="%4."/>
      <w:lvlJc w:val="left"/>
      <w:pPr>
        <w:ind w:left="7051" w:hanging="360"/>
      </w:pPr>
    </w:lvl>
    <w:lvl w:ilvl="4" w:tplc="041B0019" w:tentative="1">
      <w:start w:val="1"/>
      <w:numFmt w:val="lowerLetter"/>
      <w:lvlText w:val="%5."/>
      <w:lvlJc w:val="left"/>
      <w:pPr>
        <w:ind w:left="7771" w:hanging="360"/>
      </w:pPr>
    </w:lvl>
    <w:lvl w:ilvl="5" w:tplc="041B001B" w:tentative="1">
      <w:start w:val="1"/>
      <w:numFmt w:val="lowerRoman"/>
      <w:lvlText w:val="%6."/>
      <w:lvlJc w:val="right"/>
      <w:pPr>
        <w:ind w:left="8491" w:hanging="180"/>
      </w:pPr>
    </w:lvl>
    <w:lvl w:ilvl="6" w:tplc="041B000F" w:tentative="1">
      <w:start w:val="1"/>
      <w:numFmt w:val="decimal"/>
      <w:lvlText w:val="%7."/>
      <w:lvlJc w:val="left"/>
      <w:pPr>
        <w:ind w:left="9211" w:hanging="360"/>
      </w:pPr>
    </w:lvl>
    <w:lvl w:ilvl="7" w:tplc="041B0019" w:tentative="1">
      <w:start w:val="1"/>
      <w:numFmt w:val="lowerLetter"/>
      <w:lvlText w:val="%8."/>
      <w:lvlJc w:val="left"/>
      <w:pPr>
        <w:ind w:left="9931" w:hanging="360"/>
      </w:pPr>
    </w:lvl>
    <w:lvl w:ilvl="8" w:tplc="041B001B" w:tentative="1">
      <w:start w:val="1"/>
      <w:numFmt w:val="lowerRoman"/>
      <w:lvlText w:val="%9."/>
      <w:lvlJc w:val="right"/>
      <w:pPr>
        <w:ind w:left="10651" w:hanging="180"/>
      </w:pPr>
    </w:lvl>
  </w:abstractNum>
  <w:abstractNum w:abstractNumId="9" w15:restartNumberingAfterBreak="0">
    <w:nsid w:val="44564F1F"/>
    <w:multiLevelType w:val="hybridMultilevel"/>
    <w:tmpl w:val="5AA83CA2"/>
    <w:lvl w:ilvl="0" w:tplc="A29A646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  <w:strike w:val="0"/>
      </w:rPr>
    </w:lvl>
    <w:lvl w:ilvl="1" w:tplc="F8D48B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3">
      <w:start w:val="1"/>
      <w:numFmt w:val="upperRoman"/>
      <w:lvlText w:val="%3."/>
      <w:lvlJc w:val="right"/>
      <w:pPr>
        <w:ind w:left="2160" w:hanging="180"/>
      </w:pPr>
    </w:lvl>
    <w:lvl w:ilvl="3" w:tplc="A8BCA4D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B1270"/>
    <w:multiLevelType w:val="singleLevel"/>
    <w:tmpl w:val="277AF176"/>
    <w:lvl w:ilvl="0">
      <w:start w:val="1"/>
      <w:numFmt w:val="low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F436794"/>
    <w:multiLevelType w:val="singleLevel"/>
    <w:tmpl w:val="B846062A"/>
    <w:lvl w:ilvl="0">
      <w:start w:val="3"/>
      <w:numFmt w:val="decimal"/>
      <w:lvlText w:val="9.%1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F4D4C9F"/>
    <w:multiLevelType w:val="singleLevel"/>
    <w:tmpl w:val="A81CAB7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9400F38"/>
    <w:multiLevelType w:val="hybridMultilevel"/>
    <w:tmpl w:val="95FC5A0A"/>
    <w:lvl w:ilvl="0" w:tplc="F6D4D77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6F15426F"/>
    <w:multiLevelType w:val="hybridMultilevel"/>
    <w:tmpl w:val="4B94FCF8"/>
    <w:lvl w:ilvl="0" w:tplc="544C56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977428"/>
    <w:multiLevelType w:val="singleLevel"/>
    <w:tmpl w:val="98243174"/>
    <w:lvl w:ilvl="0">
      <w:start w:val="1"/>
      <w:numFmt w:val="decimal"/>
      <w:lvlText w:val="7.%1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C7C644C"/>
    <w:multiLevelType w:val="singleLevel"/>
    <w:tmpl w:val="B2D2D142"/>
    <w:lvl w:ilvl="0">
      <w:start w:val="1"/>
      <w:numFmt w:val="decimal"/>
      <w:lvlText w:val="6.%1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num w:numId="1" w16cid:durableId="204686618">
    <w:abstractNumId w:val="12"/>
  </w:num>
  <w:num w:numId="2" w16cid:durableId="1353607306">
    <w:abstractNumId w:val="3"/>
  </w:num>
  <w:num w:numId="3" w16cid:durableId="1497376650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 w16cid:durableId="865099959">
    <w:abstractNumId w:val="10"/>
  </w:num>
  <w:num w:numId="5" w16cid:durableId="1174610128">
    <w:abstractNumId w:val="17"/>
  </w:num>
  <w:num w:numId="6" w16cid:durableId="1718313870">
    <w:abstractNumId w:val="16"/>
  </w:num>
  <w:num w:numId="7" w16cid:durableId="2008364212">
    <w:abstractNumId w:val="1"/>
  </w:num>
  <w:num w:numId="8" w16cid:durableId="1735393688">
    <w:abstractNumId w:val="5"/>
  </w:num>
  <w:num w:numId="9" w16cid:durableId="560215164">
    <w:abstractNumId w:val="6"/>
  </w:num>
  <w:num w:numId="10" w16cid:durableId="246963646">
    <w:abstractNumId w:val="11"/>
  </w:num>
  <w:num w:numId="11" w16cid:durableId="953708662">
    <w:abstractNumId w:val="4"/>
  </w:num>
  <w:num w:numId="12" w16cid:durableId="1237085822">
    <w:abstractNumId w:val="7"/>
  </w:num>
  <w:num w:numId="13" w16cid:durableId="686637878">
    <w:abstractNumId w:val="8"/>
  </w:num>
  <w:num w:numId="14" w16cid:durableId="2090957075">
    <w:abstractNumId w:val="15"/>
  </w:num>
  <w:num w:numId="15" w16cid:durableId="276723203">
    <w:abstractNumId w:val="13"/>
  </w:num>
  <w:num w:numId="16" w16cid:durableId="1727753588">
    <w:abstractNumId w:val="2"/>
  </w:num>
  <w:num w:numId="17" w16cid:durableId="305474491">
    <w:abstractNumId w:val="14"/>
  </w:num>
  <w:num w:numId="18" w16cid:durableId="189754943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E1"/>
    <w:rsid w:val="000B0839"/>
    <w:rsid w:val="000B73AB"/>
    <w:rsid w:val="000C33BF"/>
    <w:rsid w:val="000C5C1F"/>
    <w:rsid w:val="000E6693"/>
    <w:rsid w:val="00126669"/>
    <w:rsid w:val="00126E6B"/>
    <w:rsid w:val="00130C9B"/>
    <w:rsid w:val="00175E22"/>
    <w:rsid w:val="0019698C"/>
    <w:rsid w:val="001A3C1A"/>
    <w:rsid w:val="001A7E75"/>
    <w:rsid w:val="00215332"/>
    <w:rsid w:val="00215BD1"/>
    <w:rsid w:val="00250B62"/>
    <w:rsid w:val="002516E2"/>
    <w:rsid w:val="00251C0B"/>
    <w:rsid w:val="002A394E"/>
    <w:rsid w:val="002D7657"/>
    <w:rsid w:val="002F2711"/>
    <w:rsid w:val="00307C9D"/>
    <w:rsid w:val="00311507"/>
    <w:rsid w:val="00321BCC"/>
    <w:rsid w:val="00382AF6"/>
    <w:rsid w:val="003A429D"/>
    <w:rsid w:val="003A48FC"/>
    <w:rsid w:val="003D3E48"/>
    <w:rsid w:val="00433345"/>
    <w:rsid w:val="004415C3"/>
    <w:rsid w:val="0044245F"/>
    <w:rsid w:val="00444E3A"/>
    <w:rsid w:val="00445973"/>
    <w:rsid w:val="00467033"/>
    <w:rsid w:val="00467AEA"/>
    <w:rsid w:val="004A3FFC"/>
    <w:rsid w:val="004A5E56"/>
    <w:rsid w:val="004B4390"/>
    <w:rsid w:val="004D20A6"/>
    <w:rsid w:val="004D3EEF"/>
    <w:rsid w:val="004D7125"/>
    <w:rsid w:val="00522AB6"/>
    <w:rsid w:val="00526EAE"/>
    <w:rsid w:val="006132A8"/>
    <w:rsid w:val="00621F0F"/>
    <w:rsid w:val="00663EA5"/>
    <w:rsid w:val="0067361C"/>
    <w:rsid w:val="0067523D"/>
    <w:rsid w:val="006A4AA2"/>
    <w:rsid w:val="006C0AC2"/>
    <w:rsid w:val="006C380A"/>
    <w:rsid w:val="006D0CEF"/>
    <w:rsid w:val="006F2DFE"/>
    <w:rsid w:val="00737B66"/>
    <w:rsid w:val="00743959"/>
    <w:rsid w:val="00760AD4"/>
    <w:rsid w:val="00776403"/>
    <w:rsid w:val="0079711A"/>
    <w:rsid w:val="007974CE"/>
    <w:rsid w:val="007B3726"/>
    <w:rsid w:val="007D0F47"/>
    <w:rsid w:val="007D1258"/>
    <w:rsid w:val="007D5E46"/>
    <w:rsid w:val="007E7D76"/>
    <w:rsid w:val="007F1A19"/>
    <w:rsid w:val="007F710D"/>
    <w:rsid w:val="00842628"/>
    <w:rsid w:val="00852504"/>
    <w:rsid w:val="00880088"/>
    <w:rsid w:val="008B6B0D"/>
    <w:rsid w:val="008D2FDF"/>
    <w:rsid w:val="008F5233"/>
    <w:rsid w:val="00901670"/>
    <w:rsid w:val="00916AFA"/>
    <w:rsid w:val="009B2E39"/>
    <w:rsid w:val="009E495D"/>
    <w:rsid w:val="00A30C69"/>
    <w:rsid w:val="00A35E83"/>
    <w:rsid w:val="00A55DCE"/>
    <w:rsid w:val="00A7007E"/>
    <w:rsid w:val="00A90D64"/>
    <w:rsid w:val="00AA6F6C"/>
    <w:rsid w:val="00AB380F"/>
    <w:rsid w:val="00AE7F9C"/>
    <w:rsid w:val="00AF2179"/>
    <w:rsid w:val="00B03825"/>
    <w:rsid w:val="00B10F6D"/>
    <w:rsid w:val="00B306C0"/>
    <w:rsid w:val="00BC11C9"/>
    <w:rsid w:val="00BD763A"/>
    <w:rsid w:val="00C25AD5"/>
    <w:rsid w:val="00C346DC"/>
    <w:rsid w:val="00C43002"/>
    <w:rsid w:val="00C61650"/>
    <w:rsid w:val="00C86D1D"/>
    <w:rsid w:val="00C87435"/>
    <w:rsid w:val="00CC3ACB"/>
    <w:rsid w:val="00CD376D"/>
    <w:rsid w:val="00CE5045"/>
    <w:rsid w:val="00D02273"/>
    <w:rsid w:val="00D4595C"/>
    <w:rsid w:val="00D763DA"/>
    <w:rsid w:val="00D9722B"/>
    <w:rsid w:val="00DB27AF"/>
    <w:rsid w:val="00DC4BB6"/>
    <w:rsid w:val="00DC6939"/>
    <w:rsid w:val="00DD4A93"/>
    <w:rsid w:val="00E473E8"/>
    <w:rsid w:val="00E81ECF"/>
    <w:rsid w:val="00E85C10"/>
    <w:rsid w:val="00EF1CF4"/>
    <w:rsid w:val="00F048D6"/>
    <w:rsid w:val="00F068E1"/>
    <w:rsid w:val="00FE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941F"/>
  <w15:docId w15:val="{500020F5-D0F8-4B33-BBC8-B949EF26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68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C33BF"/>
    <w:pPr>
      <w:keepNext/>
      <w:keepLines/>
      <w:widowControl/>
      <w:numPr>
        <w:numId w:val="17"/>
      </w:numPr>
      <w:autoSpaceDE/>
      <w:autoSpaceDN/>
      <w:adjustRightInd/>
      <w:spacing w:before="48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C33BF"/>
    <w:pPr>
      <w:keepNext/>
      <w:keepLines/>
      <w:widowControl/>
      <w:numPr>
        <w:ilvl w:val="1"/>
        <w:numId w:val="17"/>
      </w:numPr>
      <w:autoSpaceDE/>
      <w:autoSpaceDN/>
      <w:adjustRightInd/>
      <w:spacing w:before="240" w:after="120" w:line="276" w:lineRule="auto"/>
      <w:outlineLvl w:val="1"/>
    </w:pPr>
    <w:rPr>
      <w:rFonts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C33BF"/>
    <w:pPr>
      <w:keepNext/>
      <w:keepLines/>
      <w:widowControl/>
      <w:numPr>
        <w:ilvl w:val="2"/>
        <w:numId w:val="17"/>
      </w:numPr>
      <w:autoSpaceDE/>
      <w:autoSpaceDN/>
      <w:adjustRightInd/>
      <w:spacing w:before="240" w:after="120" w:line="276" w:lineRule="auto"/>
      <w:outlineLvl w:val="2"/>
    </w:pPr>
    <w:rPr>
      <w:rFonts w:eastAsiaTheme="majorEastAsia" w:cstheme="majorBidi"/>
      <w:b/>
      <w:bCs/>
      <w:color w:val="4F81BD" w:themeColor="accent1"/>
      <w:sz w:val="22"/>
      <w:szCs w:val="22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0C33BF"/>
    <w:pPr>
      <w:keepNext/>
      <w:keepLines/>
      <w:widowControl/>
      <w:numPr>
        <w:ilvl w:val="3"/>
        <w:numId w:val="17"/>
      </w:numPr>
      <w:autoSpaceDE/>
      <w:autoSpaceDN/>
      <w:adjustRightInd/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0C33BF"/>
    <w:pPr>
      <w:keepNext/>
      <w:keepLines/>
      <w:widowControl/>
      <w:numPr>
        <w:ilvl w:val="4"/>
        <w:numId w:val="17"/>
      </w:numPr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C33BF"/>
    <w:pPr>
      <w:keepNext/>
      <w:keepLines/>
      <w:widowControl/>
      <w:numPr>
        <w:ilvl w:val="5"/>
        <w:numId w:val="17"/>
      </w:numPr>
      <w:autoSpaceDE/>
      <w:autoSpaceDN/>
      <w:adjustRightInd/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C33BF"/>
    <w:pPr>
      <w:keepNext/>
      <w:keepLines/>
      <w:widowControl/>
      <w:numPr>
        <w:ilvl w:val="6"/>
        <w:numId w:val="17"/>
      </w:numPr>
      <w:autoSpaceDE/>
      <w:autoSpaceDN/>
      <w:adjustRightInd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C33BF"/>
    <w:pPr>
      <w:keepNext/>
      <w:keepLines/>
      <w:widowControl/>
      <w:numPr>
        <w:ilvl w:val="7"/>
        <w:numId w:val="17"/>
      </w:numPr>
      <w:autoSpaceDE/>
      <w:autoSpaceDN/>
      <w:adjustRightInd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C33BF"/>
    <w:pPr>
      <w:keepNext/>
      <w:keepLines/>
      <w:widowControl/>
      <w:numPr>
        <w:ilvl w:val="8"/>
        <w:numId w:val="17"/>
      </w:numPr>
      <w:autoSpaceDE/>
      <w:autoSpaceDN/>
      <w:adjustRightInd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  <w:rsid w:val="00F068E1"/>
  </w:style>
  <w:style w:type="paragraph" w:customStyle="1" w:styleId="Style2">
    <w:name w:val="Style2"/>
    <w:basedOn w:val="Normlny"/>
    <w:uiPriority w:val="99"/>
    <w:rsid w:val="00F068E1"/>
    <w:pPr>
      <w:spacing w:line="250" w:lineRule="exact"/>
      <w:jc w:val="both"/>
    </w:pPr>
  </w:style>
  <w:style w:type="paragraph" w:customStyle="1" w:styleId="Style3">
    <w:name w:val="Style3"/>
    <w:basedOn w:val="Normlny"/>
    <w:uiPriority w:val="99"/>
    <w:rsid w:val="00F068E1"/>
  </w:style>
  <w:style w:type="paragraph" w:customStyle="1" w:styleId="Style4">
    <w:name w:val="Style4"/>
    <w:basedOn w:val="Normlny"/>
    <w:rsid w:val="00F068E1"/>
    <w:pPr>
      <w:spacing w:line="252" w:lineRule="exact"/>
      <w:ind w:hanging="422"/>
      <w:jc w:val="both"/>
    </w:pPr>
  </w:style>
  <w:style w:type="paragraph" w:customStyle="1" w:styleId="Style5">
    <w:name w:val="Style5"/>
    <w:basedOn w:val="Normlny"/>
    <w:uiPriority w:val="99"/>
    <w:rsid w:val="00F068E1"/>
    <w:pPr>
      <w:jc w:val="center"/>
    </w:pPr>
  </w:style>
  <w:style w:type="paragraph" w:customStyle="1" w:styleId="Style6">
    <w:name w:val="Style6"/>
    <w:basedOn w:val="Normlny"/>
    <w:uiPriority w:val="99"/>
    <w:rsid w:val="00F068E1"/>
    <w:pPr>
      <w:spacing w:line="250" w:lineRule="exact"/>
      <w:jc w:val="both"/>
    </w:pPr>
  </w:style>
  <w:style w:type="paragraph" w:customStyle="1" w:styleId="Style7">
    <w:name w:val="Style7"/>
    <w:basedOn w:val="Normlny"/>
    <w:uiPriority w:val="99"/>
    <w:rsid w:val="00F068E1"/>
    <w:pPr>
      <w:spacing w:line="509" w:lineRule="exact"/>
      <w:ind w:hanging="389"/>
    </w:pPr>
  </w:style>
  <w:style w:type="paragraph" w:customStyle="1" w:styleId="Style8">
    <w:name w:val="Style8"/>
    <w:basedOn w:val="Normlny"/>
    <w:uiPriority w:val="99"/>
    <w:rsid w:val="00F068E1"/>
    <w:pPr>
      <w:spacing w:line="254" w:lineRule="exact"/>
      <w:ind w:hanging="250"/>
    </w:pPr>
  </w:style>
  <w:style w:type="paragraph" w:customStyle="1" w:styleId="Style9">
    <w:name w:val="Style9"/>
    <w:basedOn w:val="Normlny"/>
    <w:uiPriority w:val="99"/>
    <w:rsid w:val="00F068E1"/>
    <w:pPr>
      <w:spacing w:line="250" w:lineRule="exact"/>
      <w:ind w:firstLine="398"/>
    </w:pPr>
  </w:style>
  <w:style w:type="paragraph" w:customStyle="1" w:styleId="Style10">
    <w:name w:val="Style10"/>
    <w:basedOn w:val="Normlny"/>
    <w:uiPriority w:val="99"/>
    <w:rsid w:val="00F068E1"/>
    <w:pPr>
      <w:spacing w:line="253" w:lineRule="exact"/>
    </w:pPr>
  </w:style>
  <w:style w:type="paragraph" w:customStyle="1" w:styleId="Style11">
    <w:name w:val="Style11"/>
    <w:basedOn w:val="Normlny"/>
    <w:uiPriority w:val="99"/>
    <w:rsid w:val="00F068E1"/>
    <w:pPr>
      <w:spacing w:line="253" w:lineRule="exact"/>
      <w:ind w:hanging="331"/>
      <w:jc w:val="both"/>
    </w:pPr>
  </w:style>
  <w:style w:type="paragraph" w:customStyle="1" w:styleId="Style12">
    <w:name w:val="Style12"/>
    <w:basedOn w:val="Normlny"/>
    <w:uiPriority w:val="99"/>
    <w:rsid w:val="00F068E1"/>
  </w:style>
  <w:style w:type="paragraph" w:customStyle="1" w:styleId="Style13">
    <w:name w:val="Style13"/>
    <w:basedOn w:val="Normlny"/>
    <w:uiPriority w:val="99"/>
    <w:rsid w:val="00F068E1"/>
  </w:style>
  <w:style w:type="paragraph" w:customStyle="1" w:styleId="Style14">
    <w:name w:val="Style14"/>
    <w:basedOn w:val="Normlny"/>
    <w:uiPriority w:val="99"/>
    <w:rsid w:val="00F068E1"/>
    <w:pPr>
      <w:spacing w:line="254" w:lineRule="exact"/>
      <w:ind w:hanging="139"/>
    </w:pPr>
  </w:style>
  <w:style w:type="character" w:customStyle="1" w:styleId="FontStyle16">
    <w:name w:val="Font Style16"/>
    <w:basedOn w:val="Predvolenpsmoodseku"/>
    <w:uiPriority w:val="99"/>
    <w:rsid w:val="00F068E1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7">
    <w:name w:val="Font Style17"/>
    <w:basedOn w:val="Predvolenpsmoodseku"/>
    <w:uiPriority w:val="99"/>
    <w:rsid w:val="00F068E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basedOn w:val="Predvolenpsmoodseku"/>
    <w:uiPriority w:val="99"/>
    <w:rsid w:val="00F068E1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Predvolenpsmoodseku"/>
    <w:uiPriority w:val="99"/>
    <w:rsid w:val="00F068E1"/>
    <w:rPr>
      <w:rFonts w:ascii="Times New Roman" w:hAnsi="Times New Roman" w:cs="Times New Roman"/>
      <w:sz w:val="22"/>
      <w:szCs w:val="22"/>
    </w:rPr>
  </w:style>
  <w:style w:type="paragraph" w:customStyle="1" w:styleId="dukazl">
    <w:name w:val="dukaz_l"/>
    <w:basedOn w:val="Normlny"/>
    <w:uiPriority w:val="99"/>
    <w:rsid w:val="000B73AB"/>
    <w:pPr>
      <w:widowControl/>
      <w:autoSpaceDE/>
      <w:autoSpaceDN/>
      <w:adjustRightInd/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Style34">
    <w:name w:val="Style34"/>
    <w:basedOn w:val="Normlny"/>
    <w:uiPriority w:val="99"/>
    <w:rsid w:val="000B73AB"/>
    <w:rPr>
      <w:rFonts w:ascii="Calibri" w:eastAsia="Calibri" w:hAnsi="Calibri" w:cs="Calibri"/>
    </w:rPr>
  </w:style>
  <w:style w:type="character" w:customStyle="1" w:styleId="FontStyle67">
    <w:name w:val="Font Style67"/>
    <w:basedOn w:val="Predvolenpsmoodseku"/>
    <w:uiPriority w:val="99"/>
    <w:rsid w:val="000B73AB"/>
    <w:rPr>
      <w:rFonts w:ascii="Arial" w:hAnsi="Arial" w:cs="Arial"/>
      <w:b/>
      <w:bCs/>
      <w:sz w:val="20"/>
      <w:szCs w:val="20"/>
    </w:rPr>
  </w:style>
  <w:style w:type="character" w:customStyle="1" w:styleId="FontStyle35">
    <w:name w:val="Font Style35"/>
    <w:basedOn w:val="Predvolenpsmoodseku"/>
    <w:rsid w:val="000B73AB"/>
    <w:rPr>
      <w:rFonts w:ascii="Times New Roman" w:hAnsi="Times New Roman" w:cs="Times New Roman"/>
      <w:sz w:val="20"/>
      <w:szCs w:val="20"/>
    </w:rPr>
  </w:style>
  <w:style w:type="paragraph" w:customStyle="1" w:styleId="TeloA">
    <w:name w:val="Telo A"/>
    <w:qFormat/>
    <w:rsid w:val="000B73AB"/>
    <w:rPr>
      <w:rFonts w:ascii="Calibri" w:eastAsia="Calibri" w:hAnsi="Calibri" w:cs="Calibri"/>
      <w:color w:val="000000"/>
      <w:sz w:val="24"/>
      <w:u w:color="000000"/>
      <w:lang w:val="en-US"/>
    </w:rPr>
  </w:style>
  <w:style w:type="character" w:customStyle="1" w:styleId="FontStyle12">
    <w:name w:val="Font Style12"/>
    <w:basedOn w:val="Predvolenpsmoodseku"/>
    <w:uiPriority w:val="99"/>
    <w:rsid w:val="000B73AB"/>
    <w:rPr>
      <w:rFonts w:ascii="Calibri" w:hAnsi="Calibri" w:cs="Calibri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F048D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48D6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048D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48D6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Style43">
    <w:name w:val="Style43"/>
    <w:basedOn w:val="Normlny"/>
    <w:uiPriority w:val="99"/>
    <w:rsid w:val="007F1A19"/>
    <w:rPr>
      <w:rFonts w:ascii="Calibri" w:eastAsia="Calibri" w:hAnsi="Calibri" w:cs="Calibri"/>
    </w:rPr>
  </w:style>
  <w:style w:type="character" w:customStyle="1" w:styleId="FontStyle54">
    <w:name w:val="Font Style54"/>
    <w:basedOn w:val="Predvolenpsmoodseku"/>
    <w:uiPriority w:val="99"/>
    <w:rsid w:val="007F1A19"/>
    <w:rPr>
      <w:rFonts w:ascii="Arial" w:hAnsi="Arial" w:cs="Arial"/>
      <w:sz w:val="18"/>
      <w:szCs w:val="18"/>
    </w:rPr>
  </w:style>
  <w:style w:type="paragraph" w:customStyle="1" w:styleId="Style21">
    <w:name w:val="Style21"/>
    <w:basedOn w:val="Normlny"/>
    <w:rsid w:val="007F1A19"/>
    <w:pPr>
      <w:jc w:val="both"/>
    </w:pPr>
    <w:rPr>
      <w:rFonts w:ascii="Arial" w:eastAsia="Times New Roman" w:hAnsi="Arial" w:cs="Arial"/>
    </w:rPr>
  </w:style>
  <w:style w:type="character" w:styleId="Vrazn">
    <w:name w:val="Strong"/>
    <w:basedOn w:val="Predvolenpsmoodseku"/>
    <w:uiPriority w:val="22"/>
    <w:qFormat/>
    <w:rsid w:val="007F1A19"/>
    <w:rPr>
      <w:b/>
      <w:bCs/>
    </w:rPr>
  </w:style>
  <w:style w:type="paragraph" w:styleId="Normlnywebov">
    <w:name w:val="Normal (Web)"/>
    <w:aliases w:val="Normálny (WWW)"/>
    <w:qFormat/>
    <w:rsid w:val="000C33BF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u w:color="000000"/>
      <w:lang w:val="en-US"/>
    </w:rPr>
  </w:style>
  <w:style w:type="character" w:styleId="Hypertextovprepojenie">
    <w:name w:val="Hyperlink"/>
    <w:basedOn w:val="Predvolenpsmoodseku"/>
    <w:uiPriority w:val="99"/>
    <w:rsid w:val="000C33BF"/>
    <w:rPr>
      <w:rFonts w:ascii="Times New Roman" w:hAnsi="Times New Roman" w:cs="Times New Roman"/>
      <w:color w:val="0000FF"/>
      <w:u w:val="single"/>
    </w:rPr>
  </w:style>
  <w:style w:type="character" w:customStyle="1" w:styleId="FontStyle82">
    <w:name w:val="Font Style82"/>
    <w:uiPriority w:val="99"/>
    <w:rsid w:val="000C33BF"/>
    <w:rPr>
      <w:rFonts w:ascii="Tahoma" w:hAnsi="Tahoma"/>
      <w:sz w:val="18"/>
    </w:rPr>
  </w:style>
  <w:style w:type="character" w:customStyle="1" w:styleId="Nadpis1Char">
    <w:name w:val="Nadpis 1 Char"/>
    <w:basedOn w:val="Predvolenpsmoodseku"/>
    <w:link w:val="Nadpis1"/>
    <w:uiPriority w:val="9"/>
    <w:rsid w:val="000C33BF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0C33BF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0C33BF"/>
    <w:rPr>
      <w:rFonts w:ascii="Times New Roman" w:eastAsiaTheme="majorEastAsia" w:hAnsi="Times New Roman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0C33BF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0C33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C33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C33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C33B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C33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Nad,Odstavec cíl se seznamem,Odstavec_muj,cislovanie,Bullet List,FooterText,numbered,Odsek 1."/>
    <w:basedOn w:val="Normlny"/>
    <w:link w:val="OdsekzoznamuChar"/>
    <w:uiPriority w:val="34"/>
    <w:qFormat/>
    <w:rsid w:val="00FE4D5D"/>
    <w:pPr>
      <w:ind w:left="720"/>
      <w:contextualSpacing/>
    </w:p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Nad Char,Odstavec_muj Char"/>
    <w:link w:val="Odsekzoznamu"/>
    <w:uiPriority w:val="34"/>
    <w:qFormat/>
    <w:locked/>
    <w:rsid w:val="00A35E83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126669"/>
    <w:pPr>
      <w:widowControl/>
      <w:autoSpaceDE/>
      <w:autoSpaceDN/>
      <w:adjustRightInd/>
      <w:ind w:left="708"/>
      <w:jc w:val="both"/>
    </w:pPr>
    <w:rPr>
      <w:rFonts w:ascii="Arial" w:eastAsia="Times New Roman" w:hAnsi="Arial" w:cs="Arial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126669"/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1469</Words>
  <Characters>8377</Characters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2020-08-29T15:47:00Z</cp:lastPrinted>
  <dcterms:created xsi:type="dcterms:W3CDTF">2023-07-12T08:47:00Z</dcterms:created>
  <dcterms:modified xsi:type="dcterms:W3CDTF">2023-07-28T08:19:00Z</dcterms:modified>
</cp:coreProperties>
</file>