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7D3845" w:rsidP="007D3845">
      <w:pPr>
        <w:tabs>
          <w:tab w:val="left" w:pos="2520"/>
        </w:tabs>
        <w:spacing w:line="276" w:lineRule="auto"/>
        <w:jc w:val="center"/>
        <w:rPr>
          <w:rFonts w:ascii="Times New Roman" w:hAnsi="Times New Roman"/>
          <w:b/>
          <w:sz w:val="24"/>
        </w:rPr>
      </w:pPr>
      <w:r w:rsidRPr="007D3845">
        <w:rPr>
          <w:rFonts w:ascii="Times New Roman" w:hAnsi="Times New Roman"/>
          <w:b/>
          <w:sz w:val="24"/>
        </w:rPr>
        <w:t>Rámcová dohoda na dodanie  potravín</w:t>
      </w:r>
      <w:r w:rsidR="00565E54">
        <w:rPr>
          <w:rFonts w:ascii="Times New Roman" w:hAnsi="Times New Roman"/>
          <w:b/>
          <w:sz w:val="24"/>
        </w:rPr>
        <w:t xml:space="preserve"> č. </w:t>
      </w:r>
      <w:r w:rsidR="008106E1">
        <w:rPr>
          <w:rFonts w:ascii="Times New Roman" w:hAnsi="Times New Roman"/>
          <w:b/>
          <w:sz w:val="28"/>
        </w:rPr>
        <w:t>RD_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6E0313" w:rsidRPr="007D3845" w:rsidTr="00565E54">
        <w:tc>
          <w:tcPr>
            <w:tcW w:w="3348" w:type="dxa"/>
          </w:tcPr>
          <w:p w:rsidR="006E0313" w:rsidRPr="008106E1" w:rsidRDefault="006E0313"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 xml:space="preserve">Kupujúci:  </w:t>
            </w:r>
          </w:p>
          <w:p w:rsidR="006E0313" w:rsidRPr="007D3845" w:rsidRDefault="006E0313"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Merge w:val="restart"/>
            <w:vAlign w:val="center"/>
          </w:tcPr>
          <w:p w:rsidR="006E0313" w:rsidRPr="00996C20" w:rsidRDefault="006E0313" w:rsidP="00D330CA">
            <w:pPr>
              <w:spacing w:line="276" w:lineRule="auto"/>
              <w:rPr>
                <w:rFonts w:ascii="Times New Roman" w:hAnsi="Times New Roman"/>
                <w:b/>
                <w:sz w:val="24"/>
              </w:rPr>
            </w:pPr>
            <w:r w:rsidRPr="00996C20">
              <w:rPr>
                <w:rFonts w:ascii="Times New Roman" w:hAnsi="Times New Roman"/>
                <w:b/>
                <w:sz w:val="24"/>
              </w:rPr>
              <w:t>Správa školských zariadení</w:t>
            </w:r>
          </w:p>
          <w:p w:rsidR="006E0313" w:rsidRPr="00996C20" w:rsidRDefault="006E0313"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p w:rsidR="006E0313" w:rsidRPr="00996C20" w:rsidRDefault="006E0313" w:rsidP="007D3845">
            <w:pPr>
              <w:spacing w:line="276" w:lineRule="auto"/>
              <w:jc w:val="both"/>
              <w:rPr>
                <w:rFonts w:ascii="Times New Roman" w:hAnsi="Times New Roman"/>
                <w:sz w:val="24"/>
              </w:rPr>
            </w:pPr>
            <w:r>
              <w:rPr>
                <w:rFonts w:ascii="Times New Roman" w:hAnsi="Times New Roman"/>
              </w:rPr>
              <w:t>JUDr. Radka Romaňáková</w:t>
            </w:r>
            <w:r w:rsidRPr="00996C20">
              <w:rPr>
                <w:rFonts w:ascii="Times New Roman" w:hAnsi="Times New Roman"/>
              </w:rPr>
              <w:t>, riaditeľka</w:t>
            </w:r>
          </w:p>
          <w:p w:rsidR="006E0313" w:rsidRPr="00996C20" w:rsidRDefault="006E0313"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6E0313" w:rsidRPr="00996C20" w:rsidRDefault="006E0313"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p w:rsidR="006E0313" w:rsidRPr="00996C20" w:rsidRDefault="006E0313"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p w:rsidR="006E0313" w:rsidRPr="00996C20" w:rsidRDefault="006E0313" w:rsidP="00D330CA">
            <w:pPr>
              <w:tabs>
                <w:tab w:val="left" w:pos="3402"/>
              </w:tabs>
              <w:rPr>
                <w:rFonts w:ascii="Times New Roman" w:hAnsi="Times New Roman"/>
                <w:b/>
                <w:sz w:val="24"/>
              </w:rPr>
            </w:pPr>
            <w:r w:rsidRPr="00996C20">
              <w:rPr>
                <w:rFonts w:ascii="Times New Roman" w:hAnsi="Times New Roman"/>
                <w:sz w:val="24"/>
              </w:rPr>
              <w:t>SK87 5600 0000 0075 2507 8005</w:t>
            </w:r>
          </w:p>
        </w:tc>
      </w:tr>
      <w:tr w:rsidR="006E0313" w:rsidRPr="007D3845" w:rsidTr="00565E54">
        <w:tc>
          <w:tcPr>
            <w:tcW w:w="3348" w:type="dxa"/>
          </w:tcPr>
          <w:p w:rsidR="006E0313" w:rsidRPr="007D3845" w:rsidRDefault="006E0313"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vMerge/>
          </w:tcPr>
          <w:p w:rsidR="006E0313" w:rsidRPr="00996C20" w:rsidRDefault="006E0313" w:rsidP="00D330CA">
            <w:pPr>
              <w:tabs>
                <w:tab w:val="left" w:pos="3402"/>
              </w:tabs>
              <w:rPr>
                <w:rFonts w:ascii="Times New Roman" w:hAnsi="Times New Roman"/>
                <w:sz w:val="24"/>
              </w:rPr>
            </w:pPr>
          </w:p>
        </w:tc>
      </w:tr>
      <w:tr w:rsidR="006E0313" w:rsidRPr="007D3845" w:rsidTr="00565E54">
        <w:trPr>
          <w:trHeight w:val="168"/>
        </w:trPr>
        <w:tc>
          <w:tcPr>
            <w:tcW w:w="3348" w:type="dxa"/>
          </w:tcPr>
          <w:p w:rsidR="006E0313" w:rsidRPr="007D3845" w:rsidRDefault="006E0313"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vMerge/>
          </w:tcPr>
          <w:p w:rsidR="006E0313" w:rsidRPr="00996C20" w:rsidRDefault="006E0313" w:rsidP="00D330CA">
            <w:pPr>
              <w:tabs>
                <w:tab w:val="left" w:pos="3402"/>
              </w:tabs>
              <w:rPr>
                <w:rFonts w:ascii="Times New Roman" w:hAnsi="Times New Roman"/>
                <w:sz w:val="24"/>
              </w:rPr>
            </w:pPr>
          </w:p>
        </w:tc>
      </w:tr>
      <w:tr w:rsidR="006E0313" w:rsidRPr="007D3845" w:rsidTr="00565E54">
        <w:tc>
          <w:tcPr>
            <w:tcW w:w="3348" w:type="dxa"/>
          </w:tcPr>
          <w:p w:rsidR="006E0313" w:rsidRPr="007D3845" w:rsidRDefault="006E0313" w:rsidP="007D3845">
            <w:pPr>
              <w:spacing w:line="276" w:lineRule="auto"/>
              <w:jc w:val="both"/>
              <w:rPr>
                <w:rFonts w:ascii="Times New Roman" w:hAnsi="Times New Roman"/>
                <w:sz w:val="24"/>
              </w:rPr>
            </w:pPr>
            <w:r w:rsidRPr="007D3845">
              <w:rPr>
                <w:rFonts w:ascii="Times New Roman" w:hAnsi="Times New Roman"/>
                <w:sz w:val="24"/>
              </w:rPr>
              <w:t>IČO:</w:t>
            </w:r>
          </w:p>
          <w:p w:rsidR="006E0313" w:rsidRPr="007D3845" w:rsidRDefault="006E0313"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vMerge/>
          </w:tcPr>
          <w:p w:rsidR="006E0313" w:rsidRPr="00996C20" w:rsidRDefault="006E0313" w:rsidP="00D330CA">
            <w:pPr>
              <w:tabs>
                <w:tab w:val="left" w:pos="3402"/>
              </w:tabs>
              <w:rPr>
                <w:rFonts w:ascii="Times New Roman" w:hAnsi="Times New Roman"/>
                <w:sz w:val="24"/>
              </w:rPr>
            </w:pPr>
          </w:p>
        </w:tc>
      </w:tr>
      <w:tr w:rsidR="006E0313" w:rsidRPr="007D3845" w:rsidTr="00565E54">
        <w:tc>
          <w:tcPr>
            <w:tcW w:w="3348" w:type="dxa"/>
          </w:tcPr>
          <w:p w:rsidR="006E0313" w:rsidRPr="007D3845" w:rsidRDefault="006E0313"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vMerge/>
          </w:tcPr>
          <w:p w:rsidR="006E0313" w:rsidRPr="00996C20" w:rsidRDefault="006E0313" w:rsidP="00D330CA">
            <w:pPr>
              <w:tabs>
                <w:tab w:val="left" w:pos="3402"/>
              </w:tabs>
              <w:rPr>
                <w:rFonts w:ascii="Times New Roman" w:hAnsi="Times New Roman"/>
                <w:sz w:val="24"/>
              </w:rPr>
            </w:pPr>
          </w:p>
        </w:tc>
      </w:tr>
      <w:tr w:rsidR="006E0313" w:rsidRPr="007D3845" w:rsidTr="00565E54">
        <w:trPr>
          <w:trHeight w:val="663"/>
        </w:trPr>
        <w:tc>
          <w:tcPr>
            <w:tcW w:w="3348" w:type="dxa"/>
          </w:tcPr>
          <w:p w:rsidR="006E0313" w:rsidRPr="007D3845" w:rsidRDefault="006E0313"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vMerge/>
          </w:tcPr>
          <w:p w:rsidR="006E0313" w:rsidRPr="00996C20" w:rsidRDefault="006E0313" w:rsidP="00D330CA">
            <w:pPr>
              <w:tabs>
                <w:tab w:val="left" w:pos="3402"/>
              </w:tabs>
              <w:rPr>
                <w:rFonts w:ascii="Times New Roman" w:hAnsi="Times New Roman"/>
              </w:rPr>
            </w:pP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0" w:type="auto"/>
        <w:tblLook w:val="0000" w:firstRow="0" w:lastRow="0" w:firstColumn="0" w:lastColumn="0" w:noHBand="0" w:noVBand="0"/>
      </w:tblPr>
      <w:tblGrid>
        <w:gridCol w:w="3402"/>
        <w:gridCol w:w="5526"/>
      </w:tblGrid>
      <w:tr w:rsidR="007D3845" w:rsidRPr="007D3845" w:rsidTr="005A63F3">
        <w:tc>
          <w:tcPr>
            <w:tcW w:w="3402"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Predávajúci:</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Názov:</w:t>
            </w:r>
            <w:r w:rsidR="00D64654">
              <w:rPr>
                <w:rFonts w:ascii="Times New Roman" w:hAnsi="Times New Roman"/>
                <w:sz w:val="24"/>
              </w:rPr>
              <w:t xml:space="preserve">                                                                              </w:t>
            </w:r>
          </w:p>
        </w:tc>
        <w:tc>
          <w:tcPr>
            <w:tcW w:w="5526" w:type="dxa"/>
            <w:vAlign w:val="center"/>
          </w:tcPr>
          <w:p w:rsidR="007D3845" w:rsidRPr="00D64654" w:rsidRDefault="007D3845" w:rsidP="005A63F3">
            <w:pPr>
              <w:spacing w:line="276" w:lineRule="auto"/>
              <w:rPr>
                <w:rFonts w:ascii="Times New Roman" w:hAnsi="Times New Roman"/>
                <w:b/>
                <w:sz w:val="24"/>
              </w:rPr>
            </w:pPr>
          </w:p>
        </w:tc>
      </w:tr>
      <w:tr w:rsidR="007D3845" w:rsidRPr="007D3845" w:rsidTr="00565E54">
        <w:trPr>
          <w:trHeight w:val="70"/>
        </w:trPr>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Sídlo: </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Zástupca:</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r w:rsidR="00D64654">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DIČ:</w:t>
            </w:r>
            <w:r w:rsidR="00D64654">
              <w:rPr>
                <w:rFonts w:ascii="Times New Roman" w:hAnsi="Times New Roman"/>
                <w:sz w:val="24"/>
              </w:rPr>
              <w:t xml:space="preserve">                                                </w:t>
            </w:r>
          </w:p>
        </w:tc>
        <w:tc>
          <w:tcPr>
            <w:tcW w:w="5526" w:type="dxa"/>
          </w:tcPr>
          <w:p w:rsidR="00B95FB2" w:rsidRPr="007D3845" w:rsidRDefault="00B95FB2"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IČ DPH:</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Bankové spojenie:</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rPr>
          <w:trHeight w:val="660"/>
        </w:trPr>
        <w:tc>
          <w:tcPr>
            <w:tcW w:w="3402" w:type="dxa"/>
          </w:tcPr>
          <w:p w:rsidR="007D3845" w:rsidRPr="007D3845" w:rsidRDefault="00D64654" w:rsidP="007D3845">
            <w:pPr>
              <w:spacing w:line="276" w:lineRule="auto"/>
              <w:jc w:val="both"/>
              <w:rPr>
                <w:rFonts w:ascii="Times New Roman" w:hAnsi="Times New Roman"/>
                <w:sz w:val="24"/>
              </w:rPr>
            </w:pPr>
            <w:r>
              <w:rPr>
                <w:rFonts w:ascii="Times New Roman" w:hAnsi="Times New Roman"/>
                <w:sz w:val="24"/>
              </w:rPr>
              <w:t>IBAN</w:t>
            </w:r>
            <w:r w:rsidR="007D3845" w:rsidRPr="007D3845">
              <w:rPr>
                <w:rFonts w:ascii="Times New Roman" w:hAnsi="Times New Roman"/>
                <w:sz w:val="24"/>
              </w:rPr>
              <w:t xml:space="preserve">: </w:t>
            </w:r>
            <w:r>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Zápis</w:t>
            </w:r>
            <w:r w:rsidR="00C34708">
              <w:rPr>
                <w:rFonts w:ascii="Times New Roman" w:hAnsi="Times New Roman"/>
                <w:sz w:val="24"/>
              </w:rPr>
              <w:t xml:space="preserve"> v Obchodnom registri: </w:t>
            </w:r>
            <w:r w:rsidR="00D64654">
              <w:rPr>
                <w:rFonts w:ascii="Times New Roman" w:hAnsi="Times New Roman"/>
                <w:sz w:val="24"/>
              </w:rPr>
              <w:t xml:space="preserve"> </w:t>
            </w:r>
          </w:p>
        </w:tc>
        <w:tc>
          <w:tcPr>
            <w:tcW w:w="5526" w:type="dxa"/>
          </w:tcPr>
          <w:p w:rsidR="00B95FB2" w:rsidRPr="007D3845" w:rsidRDefault="00B95FB2" w:rsidP="00B95FB2">
            <w:pPr>
              <w:spacing w:line="276" w:lineRule="auto"/>
              <w:jc w:val="both"/>
              <w:rPr>
                <w:rFonts w:ascii="Times New Roman" w:hAnsi="Times New Roman"/>
                <w:sz w:val="24"/>
              </w:rPr>
            </w:pPr>
          </w:p>
        </w:tc>
      </w:tr>
    </w:tbl>
    <w:p w:rsidR="007D3845" w:rsidRP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8106E1" w:rsidRDefault="008106E1" w:rsidP="00D330CA">
      <w:pPr>
        <w:jc w:val="both"/>
        <w:rPr>
          <w:rFonts w:ascii="Times New Roman" w:hAnsi="Times New Roman"/>
          <w:sz w:val="24"/>
        </w:rPr>
      </w:pPr>
    </w:p>
    <w:p w:rsidR="007D3845" w:rsidRPr="009D07CE" w:rsidRDefault="00B25266" w:rsidP="00D330CA">
      <w:pPr>
        <w:jc w:val="both"/>
        <w:rPr>
          <w:rFonts w:ascii="Times New Roman" w:hAnsi="Times New Roman"/>
          <w:b/>
          <w:sz w:val="24"/>
        </w:rPr>
      </w:pPr>
      <w:r w:rsidRPr="007D3845">
        <w:rPr>
          <w:rFonts w:ascii="Times New Roman" w:hAnsi="Times New Roman"/>
          <w:sz w:val="24"/>
        </w:rPr>
        <w:t xml:space="preserve">Podkladom pre uzavretie tejto zmluvy je výsledok verejného obstarávania podľa zákona </w:t>
      </w:r>
      <w:r>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Pr>
          <w:rFonts w:ascii="Times New Roman" w:hAnsi="Times New Roman"/>
          <w:sz w:val="24"/>
        </w:rPr>
        <w:t>zákon o verejnom obstarávaní</w:t>
      </w:r>
      <w:r w:rsidRPr="007D3845">
        <w:rPr>
          <w:rFonts w:ascii="Times New Roman" w:hAnsi="Times New Roman"/>
          <w:sz w:val="24"/>
        </w:rPr>
        <w:t>“) na predmet zákazky</w:t>
      </w:r>
      <w:r>
        <w:rPr>
          <w:rFonts w:ascii="Times New Roman" w:hAnsi="Times New Roman"/>
          <w:sz w:val="24"/>
        </w:rPr>
        <w:t xml:space="preserve"> </w:t>
      </w:r>
      <w:r w:rsidRPr="007D3845">
        <w:rPr>
          <w:rFonts w:ascii="Times New Roman" w:hAnsi="Times New Roman"/>
          <w:sz w:val="24"/>
        </w:rPr>
        <w:t xml:space="preserve"> </w:t>
      </w:r>
      <w:r>
        <w:rPr>
          <w:rFonts w:ascii="Times New Roman" w:hAnsi="Times New Roman"/>
          <w:b/>
          <w:sz w:val="24"/>
        </w:rPr>
        <w:t>„</w:t>
      </w:r>
      <w:r w:rsidRPr="00775A84">
        <w:rPr>
          <w:rFonts w:ascii="Times New Roman" w:hAnsi="Times New Roman"/>
          <w:b/>
          <w:i/>
          <w:sz w:val="24"/>
        </w:rPr>
        <w:t>Dodávka potravín pre školské zriadenia v SNV 2023“</w:t>
      </w:r>
      <w:r w:rsidRPr="00775A84">
        <w:rPr>
          <w:rFonts w:ascii="Times New Roman" w:hAnsi="Times New Roman"/>
          <w:sz w:val="24"/>
        </w:rPr>
        <w:t xml:space="preserve"> </w:t>
      </w:r>
      <w:r>
        <w:rPr>
          <w:rFonts w:ascii="Times New Roman" w:hAnsi="Times New Roman"/>
          <w:sz w:val="24"/>
        </w:rPr>
        <w:t xml:space="preserve">, </w:t>
      </w:r>
      <w:r w:rsidRPr="00775A84">
        <w:rPr>
          <w:rFonts w:ascii="Times New Roman" w:hAnsi="Times New Roman"/>
          <w:b/>
          <w:sz w:val="24"/>
        </w:rPr>
        <w:t xml:space="preserve">Časť </w:t>
      </w:r>
      <w:r>
        <w:rPr>
          <w:rFonts w:ascii="Times New Roman" w:hAnsi="Times New Roman"/>
          <w:b/>
          <w:sz w:val="24"/>
        </w:rPr>
        <w:t>6</w:t>
      </w:r>
      <w:r w:rsidRPr="00775A84">
        <w:rPr>
          <w:rFonts w:ascii="Times New Roman" w:hAnsi="Times New Roman"/>
          <w:b/>
          <w:sz w:val="24"/>
        </w:rPr>
        <w:t>.  Čerstvé ovocie, zelenina, orechy a zemiaky</w:t>
      </w:r>
      <w:r w:rsidRPr="00D330CA">
        <w:rPr>
          <w:rFonts w:ascii="Times New Roman" w:hAnsi="Times New Roman"/>
          <w:sz w:val="24"/>
        </w:rPr>
        <w:t>, ktorej víťazom sa stal predávajúci.</w:t>
      </w:r>
      <w:r w:rsidR="007D3845" w:rsidRPr="009D07CE">
        <w:rPr>
          <w:rFonts w:ascii="Times New Roman" w:hAnsi="Times New Roman"/>
          <w:sz w:val="24"/>
        </w:rPr>
        <w:t>.</w:t>
      </w:r>
      <w:r w:rsidR="007D3845" w:rsidRPr="009D07CE">
        <w:rPr>
          <w:rFonts w:ascii="Times New Roman" w:hAnsi="Times New Roman"/>
          <w:b/>
          <w:sz w:val="24"/>
        </w:rPr>
        <w:t xml:space="preserve"> </w:t>
      </w:r>
    </w:p>
    <w:p w:rsidR="00D330CA" w:rsidRDefault="00D330CA"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E32DC5">
      <w:pPr>
        <w:pStyle w:val="Odsekzoznamu"/>
        <w:numPr>
          <w:ilvl w:val="1"/>
          <w:numId w:val="8"/>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 xml:space="preserve">školských zariadení v Spišskej Novej </w:t>
      </w:r>
      <w:r w:rsidR="00D330CA">
        <w:rPr>
          <w:rFonts w:ascii="Times New Roman" w:hAnsi="Times New Roman"/>
          <w:sz w:val="24"/>
        </w:rPr>
        <w:lastRenderedPageBreak/>
        <w:t>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E32DC5">
      <w:pPr>
        <w:pStyle w:val="Odsekzoznamu"/>
        <w:numPr>
          <w:ilvl w:val="1"/>
          <w:numId w:val="8"/>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9D07CE">
        <w:rPr>
          <w:rFonts w:ascii="Times New Roman" w:hAnsi="Times New Roman"/>
          <w:sz w:val="24"/>
          <w:szCs w:val="24"/>
        </w:rPr>
        <w:t>včas</w:t>
      </w:r>
      <w:r w:rsidR="008520D5" w:rsidRPr="009D07CE">
        <w:rPr>
          <w:rFonts w:ascii="Times New Roman" w:hAnsi="Times New Roman"/>
          <w:sz w:val="24"/>
          <w:szCs w:val="24"/>
        </w:rPr>
        <w:t xml:space="preserve"> a v objednaných množstvách</w:t>
      </w:r>
      <w:r w:rsidRPr="009D07CE">
        <w:rPr>
          <w:rFonts w:ascii="Times New Roman" w:hAnsi="Times New Roman"/>
          <w:sz w:val="24"/>
          <w:szCs w:val="24"/>
        </w:rPr>
        <w:t xml:space="preserve"> dodávať </w:t>
      </w:r>
      <w:r w:rsidR="00412B27" w:rsidRPr="009D07CE">
        <w:rPr>
          <w:rFonts w:ascii="Times New Roman" w:hAnsi="Times New Roman"/>
          <w:sz w:val="24"/>
          <w:szCs w:val="24"/>
        </w:rPr>
        <w:t>k</w:t>
      </w:r>
      <w:r w:rsidRPr="009D07CE">
        <w:rPr>
          <w:rFonts w:ascii="Times New Roman" w:hAnsi="Times New Roman"/>
          <w:sz w:val="24"/>
          <w:szCs w:val="24"/>
        </w:rPr>
        <w:t>upujúcemu</w:t>
      </w:r>
      <w:r w:rsidRPr="007D3845">
        <w:rPr>
          <w:rFonts w:ascii="Times New Roman" w:hAnsi="Times New Roman"/>
          <w:sz w:val="24"/>
          <w:szCs w:val="24"/>
        </w:rPr>
        <w:t xml:space="preserve"> tovar špecifikovaný v Prílohe č. </w:t>
      </w:r>
      <w:r w:rsidR="00D330CA">
        <w:rPr>
          <w:rFonts w:ascii="Times New Roman" w:hAnsi="Times New Roman"/>
          <w:sz w:val="24"/>
          <w:szCs w:val="24"/>
        </w:rPr>
        <w:t xml:space="preserve">1 </w:t>
      </w:r>
      <w:r w:rsidR="00D330CA" w:rsidRPr="00D330CA">
        <w:rPr>
          <w:rFonts w:ascii="Times New Roman" w:hAnsi="Times New Roman"/>
          <w:sz w:val="24"/>
          <w:szCs w:val="24"/>
        </w:rPr>
        <w:t>Návrh na plnenie kritéria - cenová ponuka</w:t>
      </w:r>
      <w:r w:rsidR="00D330CA">
        <w:rPr>
          <w:rFonts w:ascii="Times New Roman" w:hAnsi="Times New Roman"/>
          <w:sz w:val="24"/>
          <w:szCs w:val="24"/>
        </w:rPr>
        <w:t xml:space="preserve"> </w:t>
      </w:r>
      <w:r w:rsidRPr="007D3845">
        <w:rPr>
          <w:rFonts w:ascii="Times New Roman" w:hAnsi="Times New Roman"/>
          <w:sz w:val="24"/>
          <w:szCs w:val="24"/>
        </w:rPr>
        <w:t>–</w:t>
      </w:r>
      <w:r w:rsidR="00D330CA">
        <w:rPr>
          <w:rFonts w:ascii="Times New Roman" w:hAnsi="Times New Roman"/>
          <w:sz w:val="24"/>
          <w:szCs w:val="24"/>
        </w:rPr>
        <w:t xml:space="preserve"> </w:t>
      </w:r>
      <w:r w:rsidR="009D07CE" w:rsidRPr="009D07CE">
        <w:rPr>
          <w:rFonts w:ascii="Times New Roman" w:hAnsi="Times New Roman"/>
          <w:b/>
          <w:sz w:val="24"/>
          <w:szCs w:val="24"/>
        </w:rPr>
        <w:t>„</w:t>
      </w:r>
      <w:r w:rsidR="00B25266" w:rsidRPr="00775A84">
        <w:rPr>
          <w:rFonts w:ascii="Times New Roman" w:hAnsi="Times New Roman"/>
          <w:b/>
          <w:sz w:val="24"/>
          <w:szCs w:val="24"/>
        </w:rPr>
        <w:t>Čerstvé ovocie, zelenina, orechy a zemiaky</w:t>
      </w:r>
      <w:r w:rsidR="009D07CE" w:rsidRPr="009D07CE">
        <w:rPr>
          <w:rFonts w:ascii="Times New Roman" w:hAnsi="Times New Roman"/>
          <w:b/>
          <w:sz w:val="24"/>
          <w:szCs w:val="24"/>
        </w:rPr>
        <w:t>“</w:t>
      </w:r>
      <w:r w:rsidR="00D330CA">
        <w:rPr>
          <w:rFonts w:ascii="Times New Roman" w:hAnsi="Times New Roman"/>
          <w:sz w:val="24"/>
          <w:szCs w:val="24"/>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347229">
      <w:pPr>
        <w:pStyle w:val="Odsekzoznamu"/>
        <w:numPr>
          <w:ilvl w:val="1"/>
          <w:numId w:val="8"/>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412B27">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347229">
      <w:pPr>
        <w:pStyle w:val="Odsekzoznamu"/>
        <w:numPr>
          <w:ilvl w:val="1"/>
          <w:numId w:val="8"/>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347229">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347229">
      <w:pPr>
        <w:pStyle w:val="Odsekzoznamu"/>
        <w:numPr>
          <w:ilvl w:val="1"/>
          <w:numId w:val="8"/>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085669" w:rsidRDefault="00347229"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085669" w:rsidRPr="00C276CF" w:rsidRDefault="00085669" w:rsidP="00085669">
      <w:pPr>
        <w:pStyle w:val="Odsekzoznamu"/>
        <w:numPr>
          <w:ilvl w:val="1"/>
          <w:numId w:val="8"/>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085669" w:rsidRDefault="00085669" w:rsidP="00085669">
      <w:pPr>
        <w:pStyle w:val="Odsekzoznamu"/>
        <w:spacing w:after="0"/>
        <w:ind w:left="357"/>
        <w:jc w:val="both"/>
        <w:rPr>
          <w:rFonts w:ascii="Times New Roman" w:hAnsi="Times New Roman"/>
          <w:sz w:val="24"/>
        </w:rPr>
      </w:pPr>
    </w:p>
    <w:p w:rsidR="00085669" w:rsidRPr="00D843B4" w:rsidRDefault="00085669" w:rsidP="00085669">
      <w:pPr>
        <w:pStyle w:val="Odsekzoznamu"/>
        <w:spacing w:after="0"/>
        <w:ind w:left="357"/>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lastRenderedPageBreak/>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AA6FC4" w:rsidRPr="00272747" w:rsidRDefault="00AA6FC4" w:rsidP="00AA6FC4">
      <w:pPr>
        <w:pStyle w:val="Odsekzoznamu"/>
        <w:numPr>
          <w:ilvl w:val="3"/>
          <w:numId w:val="17"/>
        </w:numPr>
        <w:tabs>
          <w:tab w:val="left" w:pos="360"/>
        </w:tabs>
        <w:spacing w:after="0"/>
        <w:ind w:left="357"/>
        <w:jc w:val="both"/>
        <w:rPr>
          <w:rFonts w:ascii="Times New Roman" w:hAnsi="Times New Roman"/>
          <w:sz w:val="24"/>
          <w:szCs w:val="24"/>
        </w:rPr>
      </w:pPr>
      <w:r w:rsidRPr="00143D59">
        <w:rPr>
          <w:rFonts w:ascii="Times New Roman" w:hAnsi="Times New Roman"/>
          <w:sz w:val="24"/>
          <w:szCs w:val="24"/>
        </w:rPr>
        <w:t xml:space="preserve">Predávajúci sa zaväzuje dodávať kupujúcemu tovar podľa článku I. tejto zmluvy priebežne počas platnosti tejto zmluvy do miesta dodania tovaru podľa čl. III ods. 2 tejto zmluvy, </w:t>
      </w:r>
      <w:r>
        <w:rPr>
          <w:rFonts w:ascii="Times New Roman" w:hAnsi="Times New Roman"/>
          <w:b/>
          <w:sz w:val="24"/>
          <w:szCs w:val="24"/>
        </w:rPr>
        <w:t>trikrát týždenne</w:t>
      </w:r>
      <w:r w:rsidRPr="00272747">
        <w:rPr>
          <w:rFonts w:ascii="Times New Roman" w:hAnsi="Times New Roman"/>
          <w:sz w:val="24"/>
          <w:szCs w:val="24"/>
        </w:rPr>
        <w:t xml:space="preserve"> (podľa dohody so zástupcom objednávateľa) najneskôr 12 hodín od odoslania záväznej písomnej príp. telefonickej objednávky kupujúcim, po celú dobu platnosti rámcovej dohody.  Tovar musí byť dodaný v čase  </w:t>
      </w:r>
      <w:r w:rsidRPr="00143D59">
        <w:rPr>
          <w:rFonts w:ascii="Times New Roman" w:hAnsi="Times New Roman"/>
          <w:b/>
          <w:sz w:val="24"/>
          <w:szCs w:val="24"/>
        </w:rPr>
        <w:t xml:space="preserve">od 7:00 hod. do </w:t>
      </w:r>
      <w:r>
        <w:rPr>
          <w:rFonts w:ascii="Times New Roman" w:hAnsi="Times New Roman"/>
          <w:b/>
          <w:sz w:val="24"/>
          <w:szCs w:val="24"/>
        </w:rPr>
        <w:t>07:30</w:t>
      </w:r>
      <w:r w:rsidRPr="00143D59">
        <w:rPr>
          <w:rFonts w:ascii="Times New Roman" w:hAnsi="Times New Roman"/>
          <w:b/>
          <w:sz w:val="24"/>
          <w:szCs w:val="24"/>
        </w:rPr>
        <w:t xml:space="preserve"> hod</w:t>
      </w:r>
      <w:r w:rsidRPr="00272747">
        <w:rPr>
          <w:rFonts w:ascii="Times New Roman" w:hAnsi="Times New Roman"/>
          <w:sz w:val="24"/>
          <w:szCs w:val="24"/>
        </w:rPr>
        <w:t>, alebo na základe zadania vedúcej príslušnej školskej jedálne uvedenej v</w:t>
      </w:r>
      <w:r>
        <w:rPr>
          <w:rFonts w:ascii="Times New Roman" w:hAnsi="Times New Roman"/>
          <w:sz w:val="24"/>
          <w:szCs w:val="24"/>
        </w:rPr>
        <w:t> </w:t>
      </w:r>
      <w:r w:rsidRPr="00272747">
        <w:rPr>
          <w:rFonts w:ascii="Times New Roman" w:hAnsi="Times New Roman"/>
          <w:sz w:val="24"/>
          <w:szCs w:val="24"/>
        </w:rPr>
        <w:t>objednávke</w:t>
      </w:r>
      <w:r>
        <w:rPr>
          <w:rFonts w:ascii="Times New Roman" w:hAnsi="Times New Roman"/>
          <w:sz w:val="24"/>
          <w:szCs w:val="24"/>
        </w:rPr>
        <w:t>.</w:t>
      </w:r>
    </w:p>
    <w:p w:rsidR="007D3845" w:rsidRPr="00347229" w:rsidRDefault="007D3845" w:rsidP="007D3845">
      <w:pPr>
        <w:pStyle w:val="Odsekzoznamu"/>
        <w:numPr>
          <w:ilvl w:val="3"/>
          <w:numId w:val="17"/>
        </w:numPr>
        <w:tabs>
          <w:tab w:val="left" w:pos="360"/>
        </w:tabs>
        <w:spacing w:after="0"/>
        <w:ind w:left="357"/>
        <w:jc w:val="both"/>
        <w:rPr>
          <w:rFonts w:ascii="Times New Roman" w:hAnsi="Times New Roman"/>
          <w:sz w:val="24"/>
        </w:rPr>
      </w:pPr>
      <w:bookmarkStart w:id="0" w:name="_GoBack"/>
      <w:bookmarkEnd w:id="0"/>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492D76">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je uvedené v prílohe č. 2 tejto zmluvy.</w:t>
      </w:r>
      <w:r w:rsidR="00347229" w:rsidRPr="00347229">
        <w:rPr>
          <w:rFonts w:ascii="Times New Roman" w:hAnsi="Times New Roman"/>
          <w:sz w:val="24"/>
          <w:szCs w:val="24"/>
        </w:rPr>
        <w:t xml:space="preserve"> </w:t>
      </w:r>
    </w:p>
    <w:p w:rsidR="00B1631E" w:rsidRDefault="007D3845" w:rsidP="00347229">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E54">
      <w:pPr>
        <w:pStyle w:val="Odsekzoznamu"/>
        <w:numPr>
          <w:ilvl w:val="3"/>
          <w:numId w:val="17"/>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A2404D" w:rsidRDefault="007D3845" w:rsidP="00A2404D">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A2404D" w:rsidRPr="00A2404D">
        <w:rPr>
          <w:rFonts w:ascii="Times New Roman" w:hAnsi="Times New Roman"/>
          <w:sz w:val="24"/>
        </w:rPr>
        <w:t xml:space="preserve"> </w:t>
      </w:r>
      <w:r w:rsidR="00A2404D">
        <w:rPr>
          <w:rFonts w:ascii="Times New Roman" w:hAnsi="Times New Roman"/>
          <w:sz w:val="24"/>
        </w:rPr>
        <w:t>Zmeny cien jednotlivých položiek smerom nadol budú obstarávateľom akceptované bez dodatku k zmluve. Zmeny cien smerom nahor nad 10% oproti ponukovým cenám musia byť odsúhlasené po vzájomnej dohode zmluvných strán a upravené v dodatku k zmluve. Len takto dohodnutá výška ceny bude obstarávateľom akceptovaná.</w:t>
      </w:r>
    </w:p>
    <w:p w:rsid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w:t>
      </w:r>
      <w:r w:rsidRPr="007D3845">
        <w:rPr>
          <w:rFonts w:ascii="Times New Roman" w:hAnsi="Times New Roman"/>
          <w:sz w:val="24"/>
        </w:rPr>
        <w:lastRenderedPageBreak/>
        <w:t>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Kupujúci si vyhradzuje právo odmietnuť prevziať tovar z dôvodu nedodržania ceny, akosti, štruktúry alebo množstva tovaru špecifikovaného v objednávke, pokiaľ sa zmluvné strany nedohodnú inak. Tovar nesmie javiť znaky po plesni, hnilobe, musí byť bez cudzieho </w:t>
      </w:r>
      <w:r w:rsidRPr="00CC66C6">
        <w:rPr>
          <w:rFonts w:ascii="Times New Roman" w:hAnsi="Times New Roman"/>
          <w:sz w:val="24"/>
        </w:rPr>
        <w:lastRenderedPageBreak/>
        <w:t>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 xml:space="preserve">viac ako 1/3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 xml:space="preserve">To platí aj v prípade nedodania alebo oneskoreného dodania </w:t>
      </w:r>
      <w:r w:rsidRPr="00CC66C6">
        <w:rPr>
          <w:rFonts w:ascii="Times New Roman" w:hAnsi="Times New Roman"/>
          <w:sz w:val="24"/>
        </w:rPr>
        <w:lastRenderedPageBreak/>
        <w:t>dokladov, ktoré sú potrebné na prevzatie alebo na užívanie tovaru, alebo iných dokladov, ktoré je predávajúci povinný predložiť kupujúcemu podľa tejto zmluvy.</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7D3845" w:rsidRPr="007D3845" w:rsidRDefault="00B25266"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Zmluva sa uzatvára </w:t>
      </w:r>
      <w:r>
        <w:rPr>
          <w:rFonts w:ascii="Times New Roman" w:hAnsi="Times New Roman"/>
          <w:sz w:val="24"/>
        </w:rPr>
        <w:t xml:space="preserve">do </w:t>
      </w:r>
      <w:r w:rsidRPr="008A068A">
        <w:rPr>
          <w:rFonts w:ascii="Times New Roman" w:hAnsi="Times New Roman"/>
          <w:sz w:val="24"/>
        </w:rPr>
        <w:t>31.08.202</w:t>
      </w:r>
      <w:r>
        <w:rPr>
          <w:rFonts w:ascii="Times New Roman" w:hAnsi="Times New Roman"/>
          <w:sz w:val="24"/>
        </w:rPr>
        <w:t>4</w:t>
      </w:r>
      <w:r w:rsidRPr="008A068A">
        <w:rPr>
          <w:rFonts w:ascii="Times New Roman" w:hAnsi="Times New Roman"/>
          <w:sz w:val="24"/>
        </w:rPr>
        <w:t>, respektíve do vyčerpania finančného limitu (maximálnej ceny celkom) uvedeného v prílohe č. 1, podľa toho, ktorá skutočnosť nastane skôr</w:t>
      </w:r>
      <w:r w:rsidR="007D3845" w:rsidRPr="007D3845">
        <w:rPr>
          <w:rFonts w:ascii="Times New Roman" w:hAnsi="Times New Roman"/>
          <w:sz w:val="24"/>
        </w:rPr>
        <w:t>.</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Každá zo strán môže zmluvu kedykoľvek vypovedať bez udania dôvodu, a to písomnou výpoveďou riadne doručenou druhej zmluvnej strane. Výpovedná lehota je trojmesačná </w:t>
      </w:r>
      <w:r w:rsidRPr="007D3845">
        <w:rPr>
          <w:rFonts w:ascii="Times New Roman" w:hAnsi="Times New Roman"/>
          <w:sz w:val="24"/>
        </w:rPr>
        <w:lastRenderedPageBreak/>
        <w:t>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7D3845">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DE777C">
      <w:pPr>
        <w:pStyle w:val="Odsekzoznamu"/>
        <w:numPr>
          <w:ilvl w:val="0"/>
          <w:numId w:val="42"/>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B25266" w:rsidRPr="00414985" w:rsidRDefault="00B25266" w:rsidP="00B25266">
      <w:pPr>
        <w:jc w:val="both"/>
        <w:rPr>
          <w:rFonts w:ascii="Times New Roman" w:hAnsi="Times New Roman"/>
          <w:sz w:val="24"/>
        </w:rPr>
      </w:pPr>
      <w:r w:rsidRPr="00414985">
        <w:rPr>
          <w:rFonts w:ascii="Times New Roman" w:hAnsi="Times New Roman"/>
          <w:sz w:val="24"/>
        </w:rPr>
        <w:t>Príloha č. 1 - Štruktúrovaný rozpočet rámcovej dohody</w:t>
      </w:r>
    </w:p>
    <w:p w:rsidR="00B25266" w:rsidRPr="00414985" w:rsidRDefault="00B25266" w:rsidP="00B25266">
      <w:pPr>
        <w:jc w:val="both"/>
        <w:rPr>
          <w:rFonts w:ascii="Times New Roman" w:hAnsi="Times New Roman"/>
          <w:sz w:val="24"/>
        </w:rPr>
      </w:pPr>
      <w:r w:rsidRPr="00414985">
        <w:rPr>
          <w:rFonts w:ascii="Times New Roman" w:hAnsi="Times New Roman"/>
          <w:sz w:val="24"/>
        </w:rPr>
        <w:t>Príloha č. 2</w:t>
      </w:r>
      <w:r>
        <w:rPr>
          <w:rFonts w:ascii="Times New Roman" w:hAnsi="Times New Roman"/>
          <w:sz w:val="24"/>
        </w:rPr>
        <w:t xml:space="preserve"> - Zoznam jednotlivých prevádzok ŠJ pri MŠ</w:t>
      </w:r>
    </w:p>
    <w:p w:rsidR="00B25266" w:rsidRDefault="00B25266" w:rsidP="00B25266">
      <w:pPr>
        <w:jc w:val="both"/>
        <w:rPr>
          <w:rFonts w:ascii="Times New Roman" w:hAnsi="Times New Roman"/>
          <w:sz w:val="24"/>
        </w:rPr>
      </w:pPr>
      <w:r w:rsidRPr="00414985">
        <w:rPr>
          <w:rFonts w:ascii="Times New Roman" w:hAnsi="Times New Roman"/>
          <w:sz w:val="24"/>
        </w:rPr>
        <w:t>Príloha č. 3</w:t>
      </w:r>
      <w:r>
        <w:rPr>
          <w:rFonts w:ascii="Times New Roman" w:hAnsi="Times New Roman"/>
          <w:sz w:val="24"/>
        </w:rPr>
        <w:t xml:space="preserve"> </w:t>
      </w:r>
      <w:r w:rsidRPr="00414985">
        <w:rPr>
          <w:rFonts w:ascii="Times New Roman" w:hAnsi="Times New Roman"/>
          <w:sz w:val="24"/>
        </w:rPr>
        <w:t>-</w:t>
      </w:r>
      <w:r>
        <w:rPr>
          <w:rFonts w:ascii="Times New Roman" w:hAnsi="Times New Roman"/>
          <w:sz w:val="24"/>
        </w:rPr>
        <w:t xml:space="preserve"> Opis predmetu zákazky</w:t>
      </w:r>
    </w:p>
    <w:p w:rsidR="00B25266" w:rsidRDefault="00B25266" w:rsidP="00B25266">
      <w:pPr>
        <w:jc w:val="both"/>
        <w:rPr>
          <w:rFonts w:ascii="Times New Roman" w:hAnsi="Times New Roman"/>
          <w:sz w:val="24"/>
        </w:rPr>
      </w:pPr>
      <w:r>
        <w:rPr>
          <w:rFonts w:ascii="Times New Roman" w:hAnsi="Times New Roman"/>
          <w:sz w:val="24"/>
        </w:rPr>
        <w:t xml:space="preserve">Príloha č. 4 - </w:t>
      </w:r>
      <w:r w:rsidRPr="00414985">
        <w:rPr>
          <w:rFonts w:ascii="Times New Roman" w:hAnsi="Times New Roman"/>
          <w:sz w:val="24"/>
        </w:rPr>
        <w:t xml:space="preserve"> Zoznam subdodávateľov (zoznam bude prílohou tejto rámcovej dohody výhradne </w:t>
      </w:r>
      <w:r>
        <w:rPr>
          <w:rFonts w:ascii="Times New Roman" w:hAnsi="Times New Roman"/>
          <w:sz w:val="24"/>
        </w:rPr>
        <w:t xml:space="preserve"> </w:t>
      </w:r>
    </w:p>
    <w:p w:rsidR="00B25266" w:rsidRPr="00414985" w:rsidRDefault="00B25266" w:rsidP="00B25266">
      <w:pPr>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53426F" w:rsidRDefault="0053426F" w:rsidP="007D3845">
      <w:pPr>
        <w:spacing w:line="276" w:lineRule="auto"/>
        <w:jc w:val="both"/>
        <w:rPr>
          <w:rFonts w:ascii="Times New Roman" w:hAnsi="Times New Roman"/>
          <w:sz w:val="24"/>
        </w:rPr>
      </w:pPr>
    </w:p>
    <w:p w:rsidR="0079656F" w:rsidRPr="0069438E" w:rsidRDefault="0079656F" w:rsidP="0079656F">
      <w:pPr>
        <w:jc w:val="both"/>
      </w:pPr>
      <w:r w:rsidRPr="0069438E">
        <w:t xml:space="preserve">            </w:t>
      </w:r>
    </w:p>
    <w:p w:rsidR="0079656F" w:rsidRPr="00E80AE2" w:rsidRDefault="0079656F" w:rsidP="0079656F">
      <w:pPr>
        <w:ind w:firstLine="12"/>
        <w:rPr>
          <w:rFonts w:ascii="Times New Roman" w:hAnsi="Times New Roman"/>
          <w:sz w:val="20"/>
          <w:szCs w:val="20"/>
        </w:rPr>
      </w:pPr>
      <w:r w:rsidRPr="00E80AE2">
        <w:rPr>
          <w:rFonts w:ascii="Times New Roman" w:hAnsi="Times New Roman"/>
        </w:rPr>
        <w:t>V</w:t>
      </w:r>
      <w:r>
        <w:rPr>
          <w:rFonts w:ascii="Times New Roman" w:hAnsi="Times New Roman"/>
        </w:rPr>
        <w:t> </w:t>
      </w:r>
      <w:r w:rsidR="004639CD">
        <w:rPr>
          <w:rFonts w:ascii="Times New Roman" w:hAnsi="Times New Roman"/>
        </w:rPr>
        <w:t>.............................</w:t>
      </w:r>
      <w:r w:rsidRPr="00E80AE2">
        <w:rPr>
          <w:rFonts w:ascii="Times New Roman" w:hAnsi="Times New Roman"/>
        </w:rPr>
        <w:t>, dňa</w:t>
      </w:r>
      <w:r w:rsidRPr="00E80AE2">
        <w:rPr>
          <w:rFonts w:ascii="Times New Roman" w:hAnsi="Times New Roman"/>
          <w:sz w:val="20"/>
          <w:szCs w:val="20"/>
        </w:rPr>
        <w:t xml:space="preserve">  ...................................    </w:t>
      </w:r>
      <w:r w:rsidRPr="00E80AE2">
        <w:rPr>
          <w:rFonts w:ascii="Times New Roman" w:hAnsi="Times New Roman"/>
          <w:sz w:val="20"/>
          <w:szCs w:val="20"/>
        </w:rPr>
        <w:tab/>
        <w:t xml:space="preserve"> </w:t>
      </w:r>
      <w:r>
        <w:rPr>
          <w:rFonts w:ascii="Times New Roman" w:hAnsi="Times New Roman"/>
          <w:sz w:val="20"/>
          <w:szCs w:val="20"/>
        </w:rPr>
        <w:t>V</w:t>
      </w:r>
      <w:r w:rsidRPr="00E80AE2">
        <w:rPr>
          <w:rFonts w:ascii="Times New Roman" w:hAnsi="Times New Roman"/>
        </w:rPr>
        <w:t> Spišskej Novej Vsi, dňa</w:t>
      </w:r>
      <w:r w:rsidRPr="00E80AE2">
        <w:rPr>
          <w:rFonts w:ascii="Times New Roman" w:hAnsi="Times New Roman"/>
          <w:sz w:val="20"/>
          <w:szCs w:val="20"/>
        </w:rPr>
        <w:t xml:space="preserve">  ..............................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79656F" w:rsidRPr="00E80AE2" w:rsidRDefault="0079656F" w:rsidP="00B95FB2">
            <w:pPr>
              <w:tabs>
                <w:tab w:val="left" w:pos="7938"/>
              </w:tabs>
              <w:jc w:val="center"/>
              <w:rPr>
                <w:rFonts w:ascii="Times New Roman" w:hAnsi="Times New Roman"/>
              </w:rPr>
            </w:pP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r. Radka Romaňáková</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riaditeľka </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lastRenderedPageBreak/>
              <w:t xml:space="preserve">Správy školských zariadení </w:t>
            </w:r>
          </w:p>
          <w:p w:rsidR="0079656F" w:rsidRPr="00E80AE2" w:rsidRDefault="0079656F" w:rsidP="00ED6C8C">
            <w:pPr>
              <w:tabs>
                <w:tab w:val="left" w:pos="7938"/>
              </w:tabs>
              <w:jc w:val="center"/>
              <w:rPr>
                <w:rFonts w:ascii="Times New Roman" w:hAnsi="Times New Roman"/>
              </w:rPr>
            </w:pPr>
          </w:p>
        </w:tc>
      </w:tr>
    </w:tbl>
    <w:p w:rsidR="0079656F" w:rsidRPr="00F54B2D" w:rsidRDefault="0079656F" w:rsidP="0079656F">
      <w:pPr>
        <w:jc w:val="both"/>
        <w:rPr>
          <w:rFonts w:ascii="Times New Roman" w:hAnsi="Times New Roman"/>
          <w:sz w:val="24"/>
        </w:rPr>
      </w:pPr>
    </w:p>
    <w:p w:rsidR="00B25266" w:rsidRDefault="00B25266" w:rsidP="00B25266">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B25266" w:rsidRDefault="00B25266" w:rsidP="00B25266">
      <w:pPr>
        <w:autoSpaceDE w:val="0"/>
        <w:autoSpaceDN w:val="0"/>
        <w:adjustRightInd w:val="0"/>
        <w:rPr>
          <w:rFonts w:ascii="Times New Roman" w:hAnsi="Times New Roman"/>
          <w:b/>
          <w:i/>
          <w:sz w:val="24"/>
        </w:rPr>
      </w:pPr>
    </w:p>
    <w:p w:rsidR="00B25266" w:rsidRDefault="00B25266" w:rsidP="00B25266">
      <w:pPr>
        <w:autoSpaceDE w:val="0"/>
        <w:autoSpaceDN w:val="0"/>
        <w:adjustRightInd w:val="0"/>
        <w:rPr>
          <w:rFonts w:ascii="Times New Roman" w:hAnsi="Times New Roman"/>
          <w:b/>
          <w:i/>
          <w:sz w:val="24"/>
        </w:rPr>
      </w:pPr>
    </w:p>
    <w:p w:rsidR="00B25266" w:rsidRDefault="00B25266" w:rsidP="00B25266">
      <w:pPr>
        <w:autoSpaceDE w:val="0"/>
        <w:autoSpaceDN w:val="0"/>
        <w:adjustRightInd w:val="0"/>
        <w:rPr>
          <w:rFonts w:ascii="Times New Roman" w:hAnsi="Times New Roman"/>
          <w:b/>
          <w:i/>
          <w:sz w:val="24"/>
        </w:rPr>
      </w:pPr>
    </w:p>
    <w:p w:rsidR="00B25266" w:rsidRPr="00FF5724" w:rsidRDefault="00B25266" w:rsidP="00B25266">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B25266" w:rsidRDefault="00B25266" w:rsidP="00B25266">
      <w:pPr>
        <w:autoSpaceDE w:val="0"/>
        <w:autoSpaceDN w:val="0"/>
        <w:adjustRightInd w:val="0"/>
        <w:rPr>
          <w:rFonts w:ascii="Times New Roman" w:hAnsi="Times New Roman"/>
          <w:b/>
          <w:i/>
          <w:sz w:val="24"/>
        </w:rPr>
      </w:pP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B25266" w:rsidRPr="00FF5724" w:rsidRDefault="00B25266" w:rsidP="00B25266">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B25266" w:rsidRDefault="00B25266" w:rsidP="00B25266">
      <w:pPr>
        <w:autoSpaceDE w:val="0"/>
        <w:autoSpaceDN w:val="0"/>
        <w:adjustRightInd w:val="0"/>
        <w:rPr>
          <w:rFonts w:ascii="Times New Roman" w:hAnsi="Times New Roman"/>
          <w:b/>
          <w:i/>
          <w:sz w:val="24"/>
        </w:rPr>
      </w:pPr>
    </w:p>
    <w:p w:rsidR="00B25266" w:rsidRDefault="00B25266" w:rsidP="00B25266">
      <w:pPr>
        <w:autoSpaceDE w:val="0"/>
        <w:autoSpaceDN w:val="0"/>
        <w:adjustRightInd w:val="0"/>
        <w:rPr>
          <w:rFonts w:ascii="Times New Roman" w:hAnsi="Times New Roman"/>
          <w:b/>
          <w:i/>
          <w:sz w:val="24"/>
        </w:rPr>
      </w:pPr>
    </w:p>
    <w:p w:rsidR="00B25266" w:rsidRDefault="00B25266" w:rsidP="00B25266">
      <w:pPr>
        <w:autoSpaceDE w:val="0"/>
        <w:autoSpaceDN w:val="0"/>
        <w:adjustRightInd w:val="0"/>
        <w:rPr>
          <w:rFonts w:ascii="Times New Roman" w:hAnsi="Times New Roman"/>
          <w:b/>
          <w:i/>
          <w:sz w:val="24"/>
        </w:rPr>
      </w:pPr>
    </w:p>
    <w:p w:rsidR="00B25266" w:rsidRPr="00A812BC" w:rsidRDefault="00B25266" w:rsidP="00B25266">
      <w:pPr>
        <w:autoSpaceDE w:val="0"/>
        <w:autoSpaceDN w:val="0"/>
        <w:adjustRightInd w:val="0"/>
        <w:rPr>
          <w:rFonts w:ascii="Times New Roman" w:hAnsi="Times New Roman"/>
          <w:b/>
          <w:i/>
          <w:sz w:val="24"/>
        </w:rPr>
      </w:pPr>
    </w:p>
    <w:p w:rsidR="00B25266" w:rsidRDefault="00B25266" w:rsidP="00B25266">
      <w:pPr>
        <w:autoSpaceDE w:val="0"/>
        <w:autoSpaceDN w:val="0"/>
        <w:adjustRightInd w:val="0"/>
        <w:rPr>
          <w:rFonts w:ascii="Times New Roman" w:hAnsi="Times New Roman"/>
          <w:b/>
          <w:i/>
          <w:sz w:val="24"/>
        </w:rPr>
      </w:pPr>
    </w:p>
    <w:p w:rsidR="00B25266" w:rsidRDefault="00B25266" w:rsidP="00B25266">
      <w:pPr>
        <w:autoSpaceDE w:val="0"/>
        <w:autoSpaceDN w:val="0"/>
        <w:adjustRightInd w:val="0"/>
        <w:rPr>
          <w:rFonts w:ascii="Times New Roman" w:hAnsi="Times New Roman"/>
          <w:b/>
          <w:i/>
          <w:sz w:val="24"/>
        </w:rPr>
      </w:pPr>
    </w:p>
    <w:p w:rsidR="00B25266" w:rsidRDefault="00B25266" w:rsidP="00B25266">
      <w:pPr>
        <w:autoSpaceDE w:val="0"/>
        <w:autoSpaceDN w:val="0"/>
        <w:adjustRightInd w:val="0"/>
        <w:rPr>
          <w:rFonts w:ascii="Times New Roman" w:hAnsi="Times New Roman"/>
          <w:b/>
          <w:i/>
          <w:sz w:val="24"/>
        </w:rPr>
      </w:pPr>
    </w:p>
    <w:p w:rsidR="00B25266" w:rsidRPr="00A812BC" w:rsidRDefault="00B25266" w:rsidP="00B25266">
      <w:pPr>
        <w:autoSpaceDE w:val="0"/>
        <w:autoSpaceDN w:val="0"/>
        <w:adjustRightInd w:val="0"/>
        <w:rPr>
          <w:rFonts w:ascii="Times New Roman" w:hAnsi="Times New Roman"/>
          <w:b/>
          <w:i/>
          <w:sz w:val="24"/>
        </w:rPr>
      </w:pPr>
      <w:r w:rsidRPr="00A812BC">
        <w:rPr>
          <w:rFonts w:ascii="Times New Roman" w:hAnsi="Times New Roman"/>
          <w:b/>
          <w:i/>
          <w:sz w:val="24"/>
        </w:rPr>
        <w:t>Príloha č. 3 k RD</w:t>
      </w:r>
    </w:p>
    <w:p w:rsidR="00B25266" w:rsidRDefault="00B25266" w:rsidP="00B25266">
      <w:pPr>
        <w:autoSpaceDE w:val="0"/>
        <w:autoSpaceDN w:val="0"/>
        <w:adjustRightInd w:val="0"/>
        <w:rPr>
          <w:rFonts w:ascii="Times New Roman" w:hAnsi="Times New Roman"/>
          <w:b/>
          <w:sz w:val="24"/>
        </w:rPr>
      </w:pPr>
    </w:p>
    <w:p w:rsidR="00B25266" w:rsidRPr="005F409D" w:rsidRDefault="00B25266" w:rsidP="00B25266">
      <w:pPr>
        <w:autoSpaceDE w:val="0"/>
        <w:autoSpaceDN w:val="0"/>
        <w:adjustRightInd w:val="0"/>
        <w:rPr>
          <w:rFonts w:ascii="Times New Roman" w:hAnsi="Times New Roman"/>
          <w:b/>
          <w:sz w:val="24"/>
        </w:rPr>
      </w:pPr>
      <w:r w:rsidRPr="005F409D">
        <w:rPr>
          <w:rFonts w:ascii="Times New Roman" w:hAnsi="Times New Roman"/>
          <w:b/>
          <w:sz w:val="24"/>
        </w:rPr>
        <w:t>OPIS PREDMETU ZÁKAZKY</w:t>
      </w:r>
    </w:p>
    <w:p w:rsidR="007D3845" w:rsidRDefault="007D3845" w:rsidP="00996C20">
      <w:pPr>
        <w:spacing w:line="276" w:lineRule="auto"/>
        <w:jc w:val="both"/>
        <w:rPr>
          <w:rFonts w:ascii="Times New Roman" w:hAnsi="Times New Roman"/>
          <w:sz w:val="24"/>
        </w:rPr>
      </w:pPr>
    </w:p>
    <w:p w:rsidR="00B25266" w:rsidRDefault="00B25266" w:rsidP="00B25266">
      <w:pPr>
        <w:pStyle w:val="Normlnysodsekom"/>
      </w:pPr>
      <w:r w:rsidRPr="008F0075">
        <w:t>časť 6:  Čerstvé ovocie, zelenina, orechy a</w:t>
      </w:r>
      <w:r>
        <w:t> </w:t>
      </w:r>
      <w:r w:rsidRPr="008F0075">
        <w:t>zemiaky</w:t>
      </w:r>
    </w:p>
    <w:p w:rsidR="00B25266" w:rsidRDefault="00B25266" w:rsidP="00B25266">
      <w:pPr>
        <w:pStyle w:val="Normlnysodsekom"/>
      </w:pPr>
      <w:r w:rsidRPr="003F2225">
        <w:tab/>
      </w:r>
    </w:p>
    <w:p w:rsidR="00B25266" w:rsidRPr="00DF4E3A" w:rsidRDefault="00B25266" w:rsidP="00B25266">
      <w:pPr>
        <w:jc w:val="both"/>
        <w:rPr>
          <w:rFonts w:asciiTheme="minorHAnsi" w:hAnsiTheme="minorHAnsi"/>
          <w:sz w:val="20"/>
          <w:szCs w:val="20"/>
        </w:rPr>
      </w:pPr>
      <w:r w:rsidRPr="00DF4E3A">
        <w:rPr>
          <w:rFonts w:asciiTheme="minorHAnsi" w:hAnsiTheme="minorHAnsi"/>
          <w:sz w:val="20"/>
          <w:szCs w:val="20"/>
        </w:rPr>
        <w:t>Predmetom zákazky je nákup ovocia  a zeleniny, dodanie tovaru do miesta dodania a vyloženie tovaru v m</w:t>
      </w:r>
      <w:r>
        <w:rPr>
          <w:rFonts w:asciiTheme="minorHAnsi" w:hAnsiTheme="minorHAnsi"/>
          <w:sz w:val="20"/>
          <w:szCs w:val="20"/>
        </w:rPr>
        <w:t>i</w:t>
      </w:r>
      <w:r w:rsidRPr="00DF4E3A">
        <w:rPr>
          <w:rFonts w:asciiTheme="minorHAnsi" w:hAnsiTheme="minorHAnsi"/>
          <w:sz w:val="20"/>
          <w:szCs w:val="20"/>
        </w:rPr>
        <w:t>este dodania v súlade s príslušnými legislatívnymi a hygienickými predpismi. Bližší opis predmetu zákazky je uvedený v nižšie uvedenej tabuľke pri jednotlivých položkách</w:t>
      </w:r>
      <w:r w:rsidRPr="00DF4E3A">
        <w:rPr>
          <w:rFonts w:asciiTheme="minorHAnsi" w:hAnsiTheme="minorHAnsi"/>
          <w:color w:val="000000"/>
          <w:sz w:val="20"/>
          <w:szCs w:val="20"/>
        </w:rPr>
        <w:t>.</w:t>
      </w:r>
    </w:p>
    <w:p w:rsidR="00B25266" w:rsidRPr="009A7C7C" w:rsidRDefault="00B25266" w:rsidP="00B25266">
      <w:pPr>
        <w:pStyle w:val="Normlnysodsekom"/>
      </w:pPr>
    </w:p>
    <w:p w:rsidR="00B25266" w:rsidRPr="009A7C7C" w:rsidRDefault="00B25266" w:rsidP="00B25266">
      <w:pPr>
        <w:rPr>
          <w:rFonts w:asciiTheme="minorHAnsi" w:hAnsiTheme="minorHAnsi"/>
          <w:b/>
          <w:sz w:val="20"/>
          <w:szCs w:val="20"/>
        </w:rPr>
      </w:pPr>
      <w:r w:rsidRPr="009A7C7C">
        <w:rPr>
          <w:rFonts w:asciiTheme="minorHAnsi" w:hAnsiTheme="minorHAnsi"/>
          <w:b/>
          <w:sz w:val="20"/>
          <w:szCs w:val="20"/>
        </w:rPr>
        <w:t>Osobitné požiadavky na plnenie</w:t>
      </w:r>
    </w:p>
    <w:p w:rsidR="00B25266" w:rsidRPr="009F0AB1" w:rsidRDefault="00B25266" w:rsidP="00B25266">
      <w:pPr>
        <w:shd w:val="clear" w:color="auto" w:fill="FFFFFF" w:themeFill="background1"/>
        <w:jc w:val="both"/>
        <w:rPr>
          <w:rFonts w:asciiTheme="minorHAnsi" w:hAnsiTheme="minorHAnsi"/>
          <w:sz w:val="20"/>
          <w:szCs w:val="20"/>
          <w:shd w:val="clear" w:color="auto" w:fill="F9F9F9"/>
        </w:rPr>
      </w:pPr>
      <w:r w:rsidRPr="0064092C">
        <w:rPr>
          <w:rFonts w:asciiTheme="minorHAnsi" w:hAnsiTheme="minorHAnsi"/>
          <w:sz w:val="20"/>
          <w:szCs w:val="20"/>
        </w:rPr>
        <w:t>Množstvá  sú určené podľa súčasného počtu stravníkov a nie sú pre obstarávateľa záväzné, nakoľko sa ich počet počas zmluvného vzťahu môže zmeniť</w:t>
      </w:r>
      <w:r w:rsidRPr="009F0AB1">
        <w:rPr>
          <w:rFonts w:asciiTheme="minorHAnsi" w:hAnsiTheme="minorHAnsi"/>
          <w:sz w:val="20"/>
          <w:szCs w:val="20"/>
          <w:shd w:val="clear" w:color="auto" w:fill="F9F9F9"/>
        </w:rPr>
        <w:t xml:space="preserve">. </w:t>
      </w:r>
    </w:p>
    <w:p w:rsidR="00B25266" w:rsidRPr="00D76D40" w:rsidRDefault="00B25266" w:rsidP="00B25266">
      <w:pPr>
        <w:shd w:val="clear" w:color="auto" w:fill="FFFFFF" w:themeFill="background1"/>
        <w:jc w:val="both"/>
        <w:rPr>
          <w:rFonts w:asciiTheme="minorHAnsi" w:hAnsiTheme="minorHAnsi"/>
          <w:b/>
          <w:sz w:val="20"/>
          <w:szCs w:val="20"/>
        </w:rPr>
      </w:pPr>
      <w:r w:rsidRPr="0064092C">
        <w:rPr>
          <w:rFonts w:asciiTheme="minorHAnsi" w:hAnsiTheme="minorHAnsi"/>
          <w:sz w:val="20"/>
          <w:szCs w:val="20"/>
        </w:rPr>
        <w:t>Celkové množstvá jednotlivých druhov tovarov sú uvedené ako predpokladané. Verejný obstarávateľ konkrétne množstvá tovaru v závislosti od počtu stravníkov bližšie špecifikuje v jednotlivých objednávkach</w:t>
      </w:r>
      <w:r w:rsidRPr="009F0AB1">
        <w:rPr>
          <w:rFonts w:asciiTheme="minorHAnsi" w:hAnsiTheme="minorHAnsi"/>
          <w:sz w:val="20"/>
          <w:szCs w:val="20"/>
          <w:shd w:val="clear" w:color="auto" w:fill="F9F9F9"/>
        </w:rPr>
        <w:t>.</w:t>
      </w:r>
    </w:p>
    <w:p w:rsidR="00B25266" w:rsidRPr="00061103" w:rsidRDefault="00B25266" w:rsidP="00B25266">
      <w:pPr>
        <w:pStyle w:val="Odsekzoznamu"/>
        <w:numPr>
          <w:ilvl w:val="0"/>
          <w:numId w:val="53"/>
        </w:numPr>
        <w:spacing w:after="0" w:line="240" w:lineRule="auto"/>
        <w:ind w:left="567" w:hanging="425"/>
        <w:contextualSpacing w:val="0"/>
        <w:jc w:val="both"/>
        <w:rPr>
          <w:rFonts w:asciiTheme="minorHAnsi" w:hAnsiTheme="minorHAnsi"/>
          <w:sz w:val="20"/>
          <w:szCs w:val="20"/>
        </w:rPr>
      </w:pPr>
      <w:r w:rsidRPr="00061103">
        <w:rPr>
          <w:rFonts w:asciiTheme="minorHAnsi" w:hAnsiTheme="minorHAnsi"/>
          <w:sz w:val="20"/>
          <w:szCs w:val="20"/>
        </w:rPr>
        <w:t>Dodávať čerstvé ovocie a zeleninu v</w:t>
      </w:r>
      <w:r w:rsidRPr="00C52E57">
        <w:rPr>
          <w:rFonts w:asciiTheme="minorHAnsi" w:hAnsiTheme="minorHAnsi"/>
          <w:sz w:val="20"/>
          <w:szCs w:val="20"/>
        </w:rPr>
        <w:t> 1. triede</w:t>
      </w:r>
      <w:r w:rsidRPr="00061103">
        <w:rPr>
          <w:rFonts w:asciiTheme="minorHAnsi" w:hAnsiTheme="minorHAnsi"/>
          <w:sz w:val="20"/>
          <w:szCs w:val="20"/>
        </w:rPr>
        <w:t xml:space="preserve"> kvality podľa podmienok uvedených v Potravinovom kódexe Slovenskej republiky.</w:t>
      </w:r>
    </w:p>
    <w:p w:rsidR="00B25266" w:rsidRDefault="00B25266" w:rsidP="00B25266">
      <w:pPr>
        <w:pStyle w:val="Odsekzoznamu"/>
        <w:numPr>
          <w:ilvl w:val="0"/>
          <w:numId w:val="53"/>
        </w:numPr>
        <w:spacing w:after="0" w:line="240" w:lineRule="auto"/>
        <w:ind w:left="567" w:hanging="425"/>
        <w:contextualSpacing w:val="0"/>
        <w:jc w:val="both"/>
        <w:rPr>
          <w:rFonts w:asciiTheme="minorHAnsi" w:hAnsiTheme="minorHAnsi"/>
          <w:sz w:val="20"/>
          <w:szCs w:val="20"/>
        </w:rPr>
      </w:pPr>
      <w:r w:rsidRPr="00061103">
        <w:rPr>
          <w:rFonts w:asciiTheme="minorHAnsi" w:hAnsiTheme="minorHAnsi"/>
          <w:sz w:val="20"/>
          <w:szCs w:val="20"/>
        </w:rPr>
        <w:t>Ovocie a zeleninu – dodávať čerstvú, nepoškodenú, celú, zdravú, bez známok hniloby, čistú, bez akýchkoľvek cudzích látok, bez cudzieho pachu alebo chuti, bez škodcov a bez poškodenia škodcami, bez nadmernej povrchovej vlhkosti.</w:t>
      </w:r>
      <w:r w:rsidRPr="002169E4">
        <w:rPr>
          <w:rFonts w:asciiTheme="minorHAnsi" w:hAnsiTheme="minorHAnsi"/>
          <w:sz w:val="20"/>
          <w:szCs w:val="20"/>
        </w:rPr>
        <w:t xml:space="preserve"> </w:t>
      </w:r>
    </w:p>
    <w:p w:rsidR="00B25266" w:rsidRPr="009A7C7C" w:rsidRDefault="00B25266" w:rsidP="00B25266">
      <w:pPr>
        <w:pStyle w:val="Odsekzoznamu"/>
        <w:numPr>
          <w:ilvl w:val="0"/>
          <w:numId w:val="53"/>
        </w:numPr>
        <w:spacing w:after="0" w:line="240" w:lineRule="auto"/>
        <w:ind w:left="567" w:hanging="425"/>
        <w:contextualSpacing w:val="0"/>
        <w:jc w:val="both"/>
        <w:rPr>
          <w:rFonts w:asciiTheme="minorHAnsi" w:hAnsiTheme="minorHAnsi"/>
          <w:sz w:val="20"/>
          <w:szCs w:val="20"/>
        </w:rPr>
      </w:pPr>
      <w:r w:rsidRPr="009A7C7C">
        <w:rPr>
          <w:rFonts w:asciiTheme="minorHAnsi" w:hAnsiTheme="minorHAnsi"/>
          <w:sz w:val="20"/>
          <w:szCs w:val="20"/>
        </w:rPr>
        <w:t xml:space="preserve">Predávajúci sa zaväzuje dodávať tovar v bezchybnom stave, tovar bude mať požadovanú akosť po celú dobu minimálnej trvanlivosti platnej pre </w:t>
      </w:r>
      <w:r>
        <w:rPr>
          <w:rFonts w:asciiTheme="minorHAnsi" w:hAnsiTheme="minorHAnsi"/>
          <w:sz w:val="20"/>
          <w:szCs w:val="20"/>
        </w:rPr>
        <w:t>dodávaný tovar</w:t>
      </w:r>
      <w:r w:rsidRPr="009A7C7C">
        <w:rPr>
          <w:rFonts w:asciiTheme="minorHAnsi" w:hAnsiTheme="minorHAnsi"/>
          <w:sz w:val="20"/>
          <w:szCs w:val="20"/>
        </w:rPr>
        <w:t xml:space="preserve">. Obaly, označenie a preprava musia byť v súlade </w:t>
      </w:r>
      <w:r w:rsidRPr="009A7C7C">
        <w:rPr>
          <w:rFonts w:asciiTheme="minorHAnsi" w:hAnsiTheme="minorHAnsi"/>
          <w:sz w:val="20"/>
          <w:szCs w:val="20"/>
        </w:rPr>
        <w:lastRenderedPageBreak/>
        <w:t>s ustanoveniami zákona č. 152/1995 Z.</w:t>
      </w:r>
      <w:r>
        <w:rPr>
          <w:rFonts w:asciiTheme="minorHAnsi" w:hAnsiTheme="minorHAnsi"/>
          <w:sz w:val="20"/>
          <w:szCs w:val="20"/>
        </w:rPr>
        <w:t xml:space="preserve"> </w:t>
      </w:r>
      <w:r w:rsidRPr="009A7C7C">
        <w:rPr>
          <w:rFonts w:asciiTheme="minorHAnsi" w:hAnsiTheme="minorHAnsi"/>
          <w:sz w:val="20"/>
          <w:szCs w:val="20"/>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B25266" w:rsidRPr="003F3867" w:rsidRDefault="00B25266" w:rsidP="00B25266">
      <w:pPr>
        <w:pStyle w:val="Odsekzoznamu"/>
        <w:numPr>
          <w:ilvl w:val="0"/>
          <w:numId w:val="53"/>
        </w:numPr>
        <w:spacing w:after="0" w:line="240" w:lineRule="auto"/>
        <w:ind w:left="567" w:hanging="425"/>
        <w:contextualSpacing w:val="0"/>
        <w:jc w:val="both"/>
        <w:rPr>
          <w:rFonts w:asciiTheme="minorHAnsi" w:hAnsiTheme="minorHAnsi"/>
          <w:sz w:val="20"/>
          <w:szCs w:val="20"/>
        </w:rPr>
      </w:pPr>
      <w:r w:rsidRPr="003F3867">
        <w:rPr>
          <w:rFonts w:asciiTheme="minorHAnsi" w:hAnsiTheme="minorHAnsi"/>
          <w:sz w:val="20"/>
          <w:szCs w:val="20"/>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B25266" w:rsidRPr="003D2F3A" w:rsidRDefault="00B25266" w:rsidP="00B25266">
      <w:pPr>
        <w:pStyle w:val="Odsekzoznamu"/>
        <w:numPr>
          <w:ilvl w:val="0"/>
          <w:numId w:val="53"/>
        </w:numPr>
        <w:spacing w:after="0" w:line="240" w:lineRule="auto"/>
        <w:ind w:left="567" w:hanging="425"/>
        <w:contextualSpacing w:val="0"/>
        <w:jc w:val="both"/>
        <w:rPr>
          <w:rFonts w:asciiTheme="minorHAnsi" w:hAnsiTheme="minorHAnsi"/>
          <w:sz w:val="20"/>
          <w:szCs w:val="20"/>
        </w:rPr>
      </w:pPr>
      <w:r w:rsidRPr="003D2F3A">
        <w:rPr>
          <w:rFonts w:asciiTheme="minorHAnsi" w:hAnsiTheme="minorHAnsi"/>
          <w:sz w:val="20"/>
          <w:szCs w:val="20"/>
        </w:rPr>
        <w:t>Doba spotreby dodávaného tovaru nesmie v čase dodávky tovaru prekročiť prvú tretinu doby spotreby, trvanlivosti alebo záručnej doby vyznačenej na dodacom liste a/alebo tovare, odo dňa výroby/plnenia tovaru alebo balenia tovaru.</w:t>
      </w:r>
    </w:p>
    <w:p w:rsidR="00B25266" w:rsidRPr="003D2F3A" w:rsidRDefault="00B25266" w:rsidP="00B25266">
      <w:pPr>
        <w:pStyle w:val="Odsekzoznamu"/>
        <w:numPr>
          <w:ilvl w:val="0"/>
          <w:numId w:val="53"/>
        </w:numPr>
        <w:spacing w:after="0" w:line="240" w:lineRule="auto"/>
        <w:ind w:left="567" w:hanging="425"/>
        <w:contextualSpacing w:val="0"/>
        <w:jc w:val="both"/>
        <w:rPr>
          <w:rFonts w:asciiTheme="minorHAnsi" w:hAnsiTheme="minorHAnsi"/>
          <w:sz w:val="20"/>
          <w:szCs w:val="20"/>
        </w:rPr>
      </w:pPr>
      <w:r w:rsidRPr="003D2F3A">
        <w:rPr>
          <w:rFonts w:asciiTheme="minorHAnsi" w:hAnsiTheme="minorHAnsi"/>
          <w:sz w:val="20"/>
          <w:szCs w:val="20"/>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sz w:val="20"/>
          <w:szCs w:val="20"/>
        </w:rPr>
        <w:t xml:space="preserve"> </w:t>
      </w:r>
      <w:r w:rsidRPr="003D2F3A">
        <w:rPr>
          <w:rFonts w:asciiTheme="minorHAnsi" w:hAnsiTheme="minorHAnsi"/>
          <w:sz w:val="20"/>
          <w:szCs w:val="20"/>
        </w:rPr>
        <w:t>z. a Zákonom č.152/1995 Z.</w:t>
      </w:r>
      <w:r>
        <w:rPr>
          <w:rFonts w:asciiTheme="minorHAnsi" w:hAnsiTheme="minorHAnsi"/>
          <w:sz w:val="20"/>
          <w:szCs w:val="20"/>
        </w:rPr>
        <w:t xml:space="preserve"> </w:t>
      </w:r>
      <w:r w:rsidRPr="003D2F3A">
        <w:rPr>
          <w:rFonts w:asciiTheme="minorHAnsi" w:hAnsiTheme="minorHAnsi"/>
          <w:sz w:val="20"/>
          <w:szCs w:val="20"/>
        </w:rPr>
        <w:t>z. o potravinách. Predávajúci sa zároveň zaväzuje uvádzať v dodacích listoch pre každý dodaný tovar trvanlivosť alebo dobu spotreby a záručné lehoty tak, aby bola možná kontrola kupujúcim v čase dodávky.</w:t>
      </w:r>
    </w:p>
    <w:p w:rsidR="00B25266" w:rsidRPr="003D2F3A" w:rsidRDefault="00B25266" w:rsidP="00B25266">
      <w:pPr>
        <w:pStyle w:val="Odsekzoznamu"/>
        <w:numPr>
          <w:ilvl w:val="0"/>
          <w:numId w:val="53"/>
        </w:numPr>
        <w:spacing w:after="0" w:line="240" w:lineRule="auto"/>
        <w:ind w:left="567" w:hanging="425"/>
        <w:contextualSpacing w:val="0"/>
        <w:jc w:val="both"/>
        <w:rPr>
          <w:rFonts w:asciiTheme="minorHAnsi" w:hAnsiTheme="minorHAnsi"/>
          <w:sz w:val="20"/>
          <w:szCs w:val="20"/>
        </w:rPr>
      </w:pPr>
      <w:r w:rsidRPr="003D2F3A">
        <w:rPr>
          <w:rFonts w:asciiTheme="minorHAnsi" w:hAnsiTheme="minorHAnsi"/>
          <w:sz w:val="20"/>
          <w:szCs w:val="20"/>
        </w:rPr>
        <w:t xml:space="preserve">Kupujúci si vyhradzuje právo prevzatia tovaru odmietnuť v prípadoch, ak </w:t>
      </w:r>
      <w:r>
        <w:rPr>
          <w:rFonts w:asciiTheme="minorHAnsi" w:hAnsiTheme="minorHAnsi"/>
          <w:sz w:val="20"/>
          <w:szCs w:val="20"/>
        </w:rPr>
        <w:t>kvalitatívne</w:t>
      </w:r>
      <w:r w:rsidRPr="003D2F3A">
        <w:rPr>
          <w:rFonts w:asciiTheme="minorHAnsi" w:hAnsiTheme="minorHAnsi"/>
          <w:sz w:val="20"/>
          <w:szCs w:val="20"/>
        </w:rPr>
        <w:t xml:space="preserve"> </w:t>
      </w:r>
      <w:r>
        <w:rPr>
          <w:rFonts w:asciiTheme="minorHAnsi" w:hAnsiTheme="minorHAnsi"/>
          <w:sz w:val="20"/>
          <w:szCs w:val="20"/>
        </w:rPr>
        <w:t>vlastnosti</w:t>
      </w:r>
      <w:r w:rsidRPr="003D2F3A">
        <w:rPr>
          <w:rFonts w:asciiTheme="minorHAnsi" w:hAnsiTheme="minorHAnsi"/>
          <w:sz w:val="20"/>
          <w:szCs w:val="20"/>
        </w:rPr>
        <w:t xml:space="preserve"> </w:t>
      </w:r>
      <w:r>
        <w:rPr>
          <w:rFonts w:asciiTheme="minorHAnsi" w:hAnsiTheme="minorHAnsi"/>
          <w:sz w:val="20"/>
          <w:szCs w:val="20"/>
        </w:rPr>
        <w:t xml:space="preserve">tovaru </w:t>
      </w:r>
      <w:r w:rsidRPr="003D2F3A">
        <w:rPr>
          <w:rFonts w:asciiTheme="minorHAnsi" w:hAnsiTheme="minorHAnsi"/>
          <w:sz w:val="20"/>
          <w:szCs w:val="20"/>
        </w:rPr>
        <w:t>nezodpovedajú požadovaným hodnotám, vyskytli sa nedostatky v kvalite, dodávka t</w:t>
      </w:r>
      <w:r>
        <w:rPr>
          <w:rFonts w:asciiTheme="minorHAnsi" w:hAnsiTheme="minorHAnsi"/>
          <w:sz w:val="20"/>
          <w:szCs w:val="20"/>
        </w:rPr>
        <w:t>ovaru ku dňu dodania presahuje 1/3</w:t>
      </w:r>
      <w:r w:rsidRPr="003D2F3A">
        <w:rPr>
          <w:rFonts w:asciiTheme="minorHAnsi" w:hAnsiTheme="minorHAnsi"/>
          <w:sz w:val="20"/>
          <w:szCs w:val="20"/>
        </w:rPr>
        <w:t xml:space="preserve"> trvanlivosti, doby spotreby alebo záručnej doby výrobky. </w:t>
      </w:r>
    </w:p>
    <w:p w:rsidR="00B25266" w:rsidRPr="00B25266" w:rsidRDefault="00B25266" w:rsidP="00B25266">
      <w:pPr>
        <w:pStyle w:val="Odsekzoznamu"/>
        <w:numPr>
          <w:ilvl w:val="0"/>
          <w:numId w:val="53"/>
        </w:numPr>
        <w:spacing w:after="0" w:line="240" w:lineRule="auto"/>
        <w:ind w:left="567" w:hanging="425"/>
        <w:contextualSpacing w:val="0"/>
        <w:jc w:val="both"/>
        <w:rPr>
          <w:rFonts w:asciiTheme="minorHAnsi" w:hAnsiTheme="minorHAnsi"/>
          <w:sz w:val="20"/>
          <w:szCs w:val="20"/>
        </w:rPr>
      </w:pPr>
      <w:r w:rsidRPr="00E07597">
        <w:rPr>
          <w:rFonts w:asciiTheme="minorHAnsi" w:hAnsiTheme="minorHAnsi"/>
          <w:sz w:val="20"/>
          <w:szCs w:val="20"/>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w:t>
      </w:r>
      <w:r w:rsidRPr="00B25266">
        <w:rPr>
          <w:rFonts w:asciiTheme="minorHAnsi" w:hAnsiTheme="minorHAnsi"/>
          <w:sz w:val="20"/>
          <w:szCs w:val="20"/>
        </w:rPr>
        <w:t>prevozu potravín podliehajúcich rýchlej skaze v súlade s Potravinovým kódexom SR.</w:t>
      </w:r>
    </w:p>
    <w:p w:rsidR="00B25266" w:rsidRPr="00B25266" w:rsidRDefault="00B25266" w:rsidP="00B25266">
      <w:pPr>
        <w:pStyle w:val="Odsekzoznamu"/>
        <w:numPr>
          <w:ilvl w:val="0"/>
          <w:numId w:val="53"/>
        </w:numPr>
        <w:spacing w:after="0" w:line="240" w:lineRule="auto"/>
        <w:ind w:left="567" w:hanging="425"/>
        <w:contextualSpacing w:val="0"/>
        <w:jc w:val="both"/>
        <w:rPr>
          <w:rFonts w:asciiTheme="minorHAnsi" w:hAnsiTheme="minorHAnsi"/>
          <w:sz w:val="20"/>
          <w:szCs w:val="20"/>
        </w:rPr>
      </w:pPr>
      <w:r w:rsidRPr="00B25266">
        <w:rPr>
          <w:rFonts w:asciiTheme="minorHAnsi" w:hAnsiTheme="minorHAnsi"/>
          <w:sz w:val="20"/>
          <w:szCs w:val="20"/>
        </w:rPr>
        <w:t xml:space="preserve">Termín plnenia je dohodnutý priebežne po dobu platnosti rámcovej dohody. </w:t>
      </w:r>
    </w:p>
    <w:p w:rsidR="00B25266" w:rsidRPr="00B25266" w:rsidRDefault="00B25266" w:rsidP="00B25266">
      <w:pPr>
        <w:pStyle w:val="Odsekzoznamu"/>
        <w:numPr>
          <w:ilvl w:val="0"/>
          <w:numId w:val="53"/>
        </w:numPr>
        <w:spacing w:after="0" w:line="240" w:lineRule="auto"/>
        <w:ind w:left="567" w:hanging="425"/>
        <w:contextualSpacing w:val="0"/>
        <w:jc w:val="both"/>
        <w:rPr>
          <w:rFonts w:asciiTheme="minorHAnsi" w:hAnsiTheme="minorHAnsi"/>
          <w:b/>
          <w:sz w:val="20"/>
          <w:szCs w:val="20"/>
        </w:rPr>
      </w:pPr>
      <w:r w:rsidRPr="00B25266">
        <w:rPr>
          <w:rFonts w:asciiTheme="minorHAnsi" w:hAnsiTheme="minorHAnsi"/>
          <w:sz w:val="20"/>
          <w:szCs w:val="20"/>
        </w:rPr>
        <w:t xml:space="preserve">Lehota plnenia jednotlivých čiastkových dodávok tovaru je dohodnutá </w:t>
      </w:r>
      <w:r w:rsidRPr="00B25266">
        <w:rPr>
          <w:rFonts w:asciiTheme="minorHAnsi" w:hAnsiTheme="minorHAnsi"/>
          <w:b/>
          <w:sz w:val="20"/>
          <w:szCs w:val="20"/>
        </w:rPr>
        <w:t>trikrát týždenne</w:t>
      </w:r>
      <w:r w:rsidRPr="00B25266">
        <w:rPr>
          <w:rFonts w:asciiTheme="minorHAnsi" w:hAnsiTheme="minorHAnsi"/>
          <w:sz w:val="20"/>
          <w:szCs w:val="20"/>
        </w:rPr>
        <w:t xml:space="preserve"> (podľa dohody so zástupcom objednávateľa) najneskôr 12 hodín od odoslania záväznej písomnej príp. telefonickej objednávky kupujúcim dodávateľovi, po celú dobu platnosti rámcovej dohody.  Tovar musí byť dodaný </w:t>
      </w:r>
      <w:r w:rsidRPr="00B25266">
        <w:rPr>
          <w:rFonts w:asciiTheme="minorHAnsi" w:hAnsiTheme="minorHAnsi"/>
          <w:b/>
          <w:sz w:val="20"/>
          <w:szCs w:val="20"/>
        </w:rPr>
        <w:t xml:space="preserve">v čase  od 7:00 hod. do 7:30 hod..   </w:t>
      </w:r>
    </w:p>
    <w:p w:rsidR="00B25266" w:rsidRDefault="00B25266" w:rsidP="00B25266">
      <w:pPr>
        <w:pStyle w:val="Odsekzoznamu"/>
        <w:tabs>
          <w:tab w:val="left" w:pos="567"/>
        </w:tabs>
        <w:spacing w:after="0" w:line="240" w:lineRule="auto"/>
        <w:ind w:left="0"/>
        <w:rPr>
          <w:rFonts w:asciiTheme="minorHAnsi" w:hAnsiTheme="minorHAnsi"/>
          <w:sz w:val="20"/>
          <w:szCs w:val="20"/>
        </w:rPr>
      </w:pPr>
    </w:p>
    <w:p w:rsidR="00B25266" w:rsidRDefault="00B25266" w:rsidP="00B25266">
      <w:pPr>
        <w:pStyle w:val="Odsekzoznamu"/>
        <w:tabs>
          <w:tab w:val="left" w:pos="567"/>
        </w:tabs>
        <w:spacing w:after="0" w:line="240" w:lineRule="auto"/>
        <w:ind w:left="0"/>
        <w:rPr>
          <w:rFonts w:asciiTheme="minorHAnsi" w:hAnsiTheme="minorHAnsi"/>
          <w:sz w:val="20"/>
          <w:szCs w:val="20"/>
        </w:rPr>
      </w:pPr>
    </w:p>
    <w:p w:rsidR="00B25266" w:rsidRDefault="00B25266" w:rsidP="00B25266">
      <w:pPr>
        <w:pStyle w:val="Odsekzoznamu"/>
        <w:tabs>
          <w:tab w:val="left" w:pos="567"/>
        </w:tabs>
        <w:spacing w:after="0"/>
        <w:ind w:left="567"/>
        <w:jc w:val="both"/>
        <w:rPr>
          <w:rFonts w:asciiTheme="minorHAnsi" w:hAnsiTheme="minorHAnsi"/>
          <w:b/>
          <w:sz w:val="20"/>
          <w:szCs w:val="20"/>
        </w:rPr>
      </w:pPr>
    </w:p>
    <w:tbl>
      <w:tblPr>
        <w:tblW w:w="8919" w:type="dxa"/>
        <w:tblInd w:w="279" w:type="dxa"/>
        <w:tblCellMar>
          <w:left w:w="70" w:type="dxa"/>
          <w:right w:w="70" w:type="dxa"/>
        </w:tblCellMar>
        <w:tblLook w:val="04A0" w:firstRow="1" w:lastRow="0" w:firstColumn="1" w:lastColumn="0" w:noHBand="0" w:noVBand="1"/>
      </w:tblPr>
      <w:tblGrid>
        <w:gridCol w:w="850"/>
        <w:gridCol w:w="5245"/>
        <w:gridCol w:w="984"/>
        <w:gridCol w:w="680"/>
        <w:gridCol w:w="1160"/>
      </w:tblGrid>
      <w:tr w:rsidR="00B25266" w:rsidRPr="00C52E57" w:rsidTr="006716A4">
        <w:trPr>
          <w:trHeight w:val="828"/>
        </w:trPr>
        <w:tc>
          <w:tcPr>
            <w:tcW w:w="85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B25266" w:rsidRPr="00C52E57" w:rsidRDefault="00B25266" w:rsidP="006716A4">
            <w:pPr>
              <w:jc w:val="center"/>
              <w:rPr>
                <w:rFonts w:asciiTheme="minorHAnsi" w:hAnsiTheme="minorHAnsi" w:cstheme="minorHAnsi"/>
                <w:color w:val="000000"/>
                <w:sz w:val="20"/>
                <w:szCs w:val="20"/>
              </w:rPr>
            </w:pPr>
            <w:proofErr w:type="spellStart"/>
            <w:r w:rsidRPr="00C52E57">
              <w:rPr>
                <w:rFonts w:asciiTheme="minorHAnsi" w:hAnsiTheme="minorHAnsi" w:cstheme="minorHAnsi"/>
                <w:color w:val="000000"/>
                <w:sz w:val="20"/>
                <w:szCs w:val="20"/>
              </w:rPr>
              <w:t>Pol.č</w:t>
            </w:r>
            <w:proofErr w:type="spellEnd"/>
            <w:r w:rsidRPr="00C52E57">
              <w:rPr>
                <w:rFonts w:asciiTheme="minorHAnsi" w:hAnsiTheme="minorHAnsi" w:cstheme="minorHAnsi"/>
                <w:color w:val="000000"/>
                <w:sz w:val="20"/>
                <w:szCs w:val="20"/>
              </w:rPr>
              <w:t>.</w:t>
            </w:r>
          </w:p>
        </w:tc>
        <w:tc>
          <w:tcPr>
            <w:tcW w:w="5245" w:type="dxa"/>
            <w:tcBorders>
              <w:top w:val="single" w:sz="4" w:space="0" w:color="auto"/>
              <w:left w:val="nil"/>
              <w:bottom w:val="single" w:sz="4" w:space="0" w:color="auto"/>
              <w:right w:val="single" w:sz="4" w:space="0" w:color="auto"/>
            </w:tcBorders>
            <w:shd w:val="clear" w:color="000000" w:fill="DDD9C4"/>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Názov položky</w:t>
            </w:r>
          </w:p>
        </w:tc>
        <w:tc>
          <w:tcPr>
            <w:tcW w:w="984" w:type="dxa"/>
            <w:tcBorders>
              <w:top w:val="single" w:sz="4" w:space="0" w:color="auto"/>
              <w:left w:val="nil"/>
              <w:bottom w:val="single" w:sz="4" w:space="0" w:color="auto"/>
              <w:right w:val="single" w:sz="4" w:space="0" w:color="auto"/>
            </w:tcBorders>
            <w:shd w:val="clear" w:color="000000" w:fill="DDD9C4"/>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 xml:space="preserve">Balenie </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B25266" w:rsidRPr="00C52E57" w:rsidRDefault="00B25266" w:rsidP="006716A4">
            <w:pPr>
              <w:jc w:val="center"/>
              <w:rPr>
                <w:rFonts w:asciiTheme="minorHAnsi" w:hAnsiTheme="minorHAnsi" w:cstheme="minorHAnsi"/>
                <w:color w:val="000000"/>
                <w:sz w:val="20"/>
                <w:szCs w:val="20"/>
              </w:rPr>
            </w:pPr>
            <w:proofErr w:type="spellStart"/>
            <w:r w:rsidRPr="00C52E57">
              <w:rPr>
                <w:rFonts w:asciiTheme="minorHAnsi" w:hAnsiTheme="minorHAnsi" w:cstheme="minorHAnsi"/>
                <w:color w:val="000000"/>
                <w:sz w:val="20"/>
                <w:szCs w:val="20"/>
              </w:rPr>
              <w:t>Predpokl</w:t>
            </w:r>
            <w:proofErr w:type="spellEnd"/>
            <w:r w:rsidRPr="00C52E57">
              <w:rPr>
                <w:rFonts w:asciiTheme="minorHAnsi" w:hAnsiTheme="minorHAnsi" w:cstheme="minorHAnsi"/>
                <w:color w:val="000000"/>
                <w:sz w:val="20"/>
                <w:szCs w:val="20"/>
              </w:rPr>
              <w:t>. množstvo</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Avokádo</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163</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Banán</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4833</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Bazalka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Brokolica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146</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Broskyňa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470</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Cesnak voľný</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103</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7</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Červená repa-cvikla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382</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8</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Cibuľa žltá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1832</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9</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Cibuľka mladá (zväzok)</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291</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10</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Citrón</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1199</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11</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Cuketa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153</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12</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 xml:space="preserve">Čučoriedky </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125 g</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bal</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2198</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13</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Granátové jablko</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160</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14</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Grapefruit</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582</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15</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Hrozno stolové biele</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468</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16</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Hrozno stolové tmavé</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343</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lastRenderedPageBreak/>
              <w:t>17</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Hruška ukladaná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2217</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18</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proofErr w:type="spellStart"/>
            <w:r w:rsidRPr="00C52E57">
              <w:rPr>
                <w:rFonts w:asciiTheme="minorHAnsi" w:hAnsiTheme="minorHAnsi" w:cstheme="minorHAnsi"/>
                <w:color w:val="000000"/>
                <w:szCs w:val="22"/>
              </w:rPr>
              <w:t>Hurmikaki</w:t>
            </w:r>
            <w:proofErr w:type="spellEnd"/>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330</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19</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Chren čerstvý</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20</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Jablko červené 150 g</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4772</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21</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Jablko žlté/zelené 150 g</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2855</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22</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Jahody</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147</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23</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Kaleráb gigant</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229</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24</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Kaleráb s vňaťou</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1551</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25</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Kapusta čínska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306</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26</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Kapusta hlávková biela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923</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27</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Kapusta hlávková červená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314</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28</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Kapusta kyslá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1 kg</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631</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29</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Kapusta kyslá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18"/>
                <w:szCs w:val="18"/>
              </w:rPr>
            </w:pPr>
            <w:r w:rsidRPr="00C52E57">
              <w:rPr>
                <w:rFonts w:asciiTheme="minorHAnsi" w:hAnsiTheme="minorHAnsi" w:cstheme="minorHAnsi"/>
                <w:color w:val="000000"/>
                <w:sz w:val="18"/>
                <w:szCs w:val="18"/>
              </w:rPr>
              <w:t>3 kg-vedro</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70</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30</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Kapusta kyslá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18"/>
                <w:szCs w:val="18"/>
              </w:rPr>
            </w:pPr>
            <w:r w:rsidRPr="00C52E57">
              <w:rPr>
                <w:rFonts w:asciiTheme="minorHAnsi" w:hAnsiTheme="minorHAnsi" w:cstheme="minorHAnsi"/>
                <w:color w:val="000000"/>
                <w:sz w:val="18"/>
                <w:szCs w:val="18"/>
              </w:rPr>
              <w:t>5 kg-vedro</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30</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31</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Karfiol</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496</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32</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Kel</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387</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33</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proofErr w:type="spellStart"/>
            <w:r w:rsidRPr="00C52E57">
              <w:rPr>
                <w:rFonts w:asciiTheme="minorHAnsi" w:hAnsiTheme="minorHAnsi" w:cstheme="minorHAnsi"/>
                <w:color w:val="000000"/>
                <w:szCs w:val="22"/>
              </w:rPr>
              <w:t>Kiwi</w:t>
            </w:r>
            <w:proofErr w:type="spellEnd"/>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6215</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34</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proofErr w:type="spellStart"/>
            <w:r w:rsidRPr="00C52E57">
              <w:rPr>
                <w:rFonts w:asciiTheme="minorHAnsi" w:hAnsiTheme="minorHAnsi" w:cstheme="minorHAnsi"/>
                <w:color w:val="000000"/>
                <w:szCs w:val="22"/>
              </w:rPr>
              <w:t>Kiwi</w:t>
            </w:r>
            <w:proofErr w:type="spellEnd"/>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košík</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1030</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35</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Kôpor čerstvý</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8</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36</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Malina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125 g</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bal</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185</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37</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Mandarínka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1515</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38</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Marhuľa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131</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39</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Melón červený</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84</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40</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Melón žltý</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45</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41</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Mrkva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2200</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42</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proofErr w:type="spellStart"/>
            <w:r w:rsidRPr="00C52E57">
              <w:rPr>
                <w:rFonts w:asciiTheme="minorHAnsi" w:hAnsiTheme="minorHAnsi" w:cstheme="minorHAnsi"/>
                <w:color w:val="000000"/>
                <w:szCs w:val="22"/>
              </w:rPr>
              <w:t>Nektarínka</w:t>
            </w:r>
            <w:proofErr w:type="spellEnd"/>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479</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43</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Ovocná šťava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1 L</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169</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44</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Ovocná šťava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0,25 L</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517</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45</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Paprika biela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235</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46</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Paprika červená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95</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47</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Paprika zelená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237</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48</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Paprika žltá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140</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49</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Paradajka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1026</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50</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 xml:space="preserve">Paradajka </w:t>
            </w:r>
            <w:proofErr w:type="spellStart"/>
            <w:r w:rsidRPr="00C52E57">
              <w:rPr>
                <w:rFonts w:asciiTheme="minorHAnsi" w:hAnsiTheme="minorHAnsi" w:cstheme="minorHAnsi"/>
                <w:color w:val="000000"/>
                <w:szCs w:val="22"/>
              </w:rPr>
              <w:t>cherry</w:t>
            </w:r>
            <w:proofErr w:type="spellEnd"/>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250 g</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bal</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292</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51</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Paštrnák</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64</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52</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Pažítka čerstvá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18</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53</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Petržlen</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493</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54</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Petržlenová vňať</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37</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55</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Pomaranč</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2363</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56</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proofErr w:type="spellStart"/>
            <w:r w:rsidRPr="00C52E57">
              <w:rPr>
                <w:rFonts w:asciiTheme="minorHAnsi" w:hAnsiTheme="minorHAnsi" w:cstheme="minorHAnsi"/>
                <w:color w:val="000000"/>
                <w:szCs w:val="22"/>
              </w:rPr>
              <w:t>Pomelo</w:t>
            </w:r>
            <w:proofErr w:type="spellEnd"/>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99</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57</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Pór</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242</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58</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proofErr w:type="spellStart"/>
            <w:r w:rsidRPr="00C52E57">
              <w:rPr>
                <w:rFonts w:asciiTheme="minorHAnsi" w:hAnsiTheme="minorHAnsi" w:cstheme="minorHAnsi"/>
                <w:color w:val="000000"/>
                <w:szCs w:val="22"/>
              </w:rPr>
              <w:t>Redkvička</w:t>
            </w:r>
            <w:proofErr w:type="spellEnd"/>
            <w:r w:rsidRPr="00C52E57">
              <w:rPr>
                <w:rFonts w:asciiTheme="minorHAnsi" w:hAnsiTheme="minorHAnsi" w:cstheme="minorHAnsi"/>
                <w:color w:val="000000"/>
                <w:szCs w:val="22"/>
              </w:rPr>
              <w:t xml:space="preserve"> červená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zväz./10ks</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630</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59</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Reďkev biela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451</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60</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Ringlota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11</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61</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Slivka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497</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62</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Šalát hlávkový</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116</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63</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Šalát ľadový</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118</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64</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Šampiňóny čerstvé</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65</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lastRenderedPageBreak/>
              <w:t>65</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Špenát baby</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125 g</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bal</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97</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66</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Tekvica</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164</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67</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 xml:space="preserve">Tekvica </w:t>
            </w:r>
            <w:proofErr w:type="spellStart"/>
            <w:r w:rsidRPr="00C52E57">
              <w:rPr>
                <w:rFonts w:asciiTheme="minorHAnsi" w:hAnsiTheme="minorHAnsi" w:cstheme="minorHAnsi"/>
                <w:color w:val="000000"/>
                <w:szCs w:val="22"/>
              </w:rPr>
              <w:t>hokkaido</w:t>
            </w:r>
            <w:proofErr w:type="spellEnd"/>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121</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68</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Uhorka šalátová</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1121</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69</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Zázvor čerstvý</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70</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 xml:space="preserve">Zeler </w:t>
            </w:r>
            <w:proofErr w:type="spellStart"/>
            <w:r w:rsidRPr="00C52E57">
              <w:rPr>
                <w:rFonts w:asciiTheme="minorHAnsi" w:hAnsiTheme="minorHAnsi" w:cstheme="minorHAnsi"/>
                <w:color w:val="000000"/>
                <w:szCs w:val="22"/>
              </w:rPr>
              <w:t>buľvový</w:t>
            </w:r>
            <w:proofErr w:type="spellEnd"/>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742</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71</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Zeler stonkový</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29</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72</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Zemiaky skoré žlté</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8095</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73</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Zemiaky skoré červené</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000000" w:fill="FFFFFF"/>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675</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74</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Zemiaky neskoré žlté</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13290</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75</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Zemiaky neskoré červené</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000000" w:fill="FFFFFF"/>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2540</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76</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 xml:space="preserve">Zemiaky sladké </w:t>
            </w:r>
            <w:proofErr w:type="spellStart"/>
            <w:r w:rsidRPr="00C52E57">
              <w:rPr>
                <w:rFonts w:asciiTheme="minorHAnsi" w:hAnsiTheme="minorHAnsi" w:cstheme="minorHAnsi"/>
                <w:color w:val="000000"/>
                <w:szCs w:val="22"/>
              </w:rPr>
              <w:t>bataty</w:t>
            </w:r>
            <w:proofErr w:type="spellEnd"/>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167</w:t>
            </w:r>
          </w:p>
        </w:tc>
      </w:tr>
      <w:tr w:rsidR="00B25266" w:rsidRPr="00C52E57" w:rsidTr="006716A4">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77</w:t>
            </w:r>
          </w:p>
        </w:tc>
        <w:tc>
          <w:tcPr>
            <w:tcW w:w="5245"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rPr>
                <w:rFonts w:asciiTheme="minorHAnsi" w:hAnsiTheme="minorHAnsi" w:cstheme="minorHAnsi"/>
                <w:color w:val="000000"/>
                <w:szCs w:val="22"/>
              </w:rPr>
            </w:pPr>
            <w:r w:rsidRPr="00C52E57">
              <w:rPr>
                <w:rFonts w:asciiTheme="minorHAnsi" w:hAnsiTheme="minorHAnsi" w:cstheme="minorHAnsi"/>
                <w:color w:val="000000"/>
                <w:szCs w:val="22"/>
              </w:rPr>
              <w:t>Orechy vlašské</w:t>
            </w:r>
          </w:p>
        </w:tc>
        <w:tc>
          <w:tcPr>
            <w:tcW w:w="984"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Cs w:val="22"/>
              </w:rPr>
            </w:pPr>
            <w:r w:rsidRPr="00C52E57">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B25266" w:rsidRPr="00C52E57" w:rsidRDefault="00B25266" w:rsidP="006716A4">
            <w:pPr>
              <w:jc w:val="center"/>
              <w:rPr>
                <w:rFonts w:asciiTheme="minorHAnsi" w:hAnsiTheme="minorHAnsi" w:cstheme="minorHAnsi"/>
                <w:color w:val="000000"/>
                <w:sz w:val="20"/>
                <w:szCs w:val="20"/>
              </w:rPr>
            </w:pPr>
            <w:r w:rsidRPr="00C52E57">
              <w:rPr>
                <w:rFonts w:asciiTheme="minorHAnsi" w:hAnsiTheme="minorHAnsi" w:cstheme="minorHAnsi"/>
                <w:color w:val="000000"/>
                <w:sz w:val="20"/>
                <w:szCs w:val="20"/>
              </w:rPr>
              <w:t>12</w:t>
            </w:r>
          </w:p>
        </w:tc>
      </w:tr>
    </w:tbl>
    <w:p w:rsidR="00B25266" w:rsidRDefault="00B25266" w:rsidP="00B25266">
      <w:pPr>
        <w:pStyle w:val="Odsekzoznamu"/>
        <w:tabs>
          <w:tab w:val="left" w:pos="567"/>
        </w:tabs>
        <w:spacing w:after="0"/>
        <w:ind w:left="567"/>
        <w:jc w:val="both"/>
        <w:rPr>
          <w:rFonts w:asciiTheme="minorHAnsi" w:hAnsiTheme="minorHAnsi"/>
          <w:b/>
          <w:sz w:val="20"/>
          <w:szCs w:val="20"/>
        </w:rPr>
      </w:pPr>
    </w:p>
    <w:p w:rsidR="00B25266" w:rsidRPr="00F54B2D" w:rsidRDefault="00B25266" w:rsidP="00996C20">
      <w:pPr>
        <w:spacing w:line="276" w:lineRule="auto"/>
        <w:jc w:val="both"/>
        <w:rPr>
          <w:rFonts w:ascii="Times New Roman" w:hAnsi="Times New Roman"/>
          <w:sz w:val="24"/>
        </w:rPr>
      </w:pPr>
    </w:p>
    <w:sectPr w:rsidR="00B25266" w:rsidRPr="00F54B2D" w:rsidSect="00DE777C">
      <w:footerReference w:type="default" r:id="rId7"/>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590" w:rsidRDefault="00295590" w:rsidP="00FB05E8">
      <w:r>
        <w:separator/>
      </w:r>
    </w:p>
  </w:endnote>
  <w:endnote w:type="continuationSeparator" w:id="0">
    <w:p w:rsidR="00295590" w:rsidRDefault="00295590"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AA6FC4">
          <w:rPr>
            <w:rFonts w:ascii="Times New Roman" w:hAnsi="Times New Roman"/>
            <w:noProof/>
          </w:rPr>
          <w:t>10</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590" w:rsidRDefault="00295590" w:rsidP="00FB05E8">
      <w:r>
        <w:separator/>
      </w:r>
    </w:p>
  </w:footnote>
  <w:footnote w:type="continuationSeparator" w:id="0">
    <w:p w:rsidR="00295590" w:rsidRDefault="00295590"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39A5332"/>
    <w:multiLevelType w:val="hybridMultilevel"/>
    <w:tmpl w:val="F8EC332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2" w15:restartNumberingAfterBreak="0">
    <w:nsid w:val="0450222F"/>
    <w:multiLevelType w:val="multilevel"/>
    <w:tmpl w:val="412A33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A753D"/>
    <w:multiLevelType w:val="hybridMultilevel"/>
    <w:tmpl w:val="13BEE898"/>
    <w:lvl w:ilvl="0" w:tplc="04050017">
      <w:start w:val="1"/>
      <w:numFmt w:val="lowerLetter"/>
      <w:lvlText w:val="%1)"/>
      <w:lvlJc w:val="left"/>
      <w:pPr>
        <w:tabs>
          <w:tab w:val="num" w:pos="720"/>
        </w:tabs>
        <w:ind w:left="720" w:hanging="360"/>
      </w:pPr>
      <w:rPr>
        <w:rFonts w:cs="Times New Roman" w:hint="default"/>
      </w:rPr>
    </w:lvl>
    <w:lvl w:ilvl="1" w:tplc="183CFA50">
      <w:start w:val="1"/>
      <w:numFmt w:val="decimal"/>
      <w:lvlText w:val="%2."/>
      <w:lvlJc w:val="left"/>
      <w:pPr>
        <w:tabs>
          <w:tab w:val="num" w:pos="1440"/>
        </w:tabs>
        <w:ind w:left="1440" w:hanging="360"/>
      </w:pPr>
      <w:rPr>
        <w:rFonts w:cs="Times New Roman" w:hint="default"/>
      </w:rPr>
    </w:lvl>
    <w:lvl w:ilvl="2" w:tplc="E012B5B8">
      <w:start w:val="1"/>
      <w:numFmt w:val="decimal"/>
      <w:lvlText w:val="%3)"/>
      <w:lvlJc w:val="left"/>
      <w:pPr>
        <w:ind w:left="2340" w:hanging="360"/>
      </w:pPr>
      <w:rPr>
        <w:rFonts w:hint="default"/>
      </w:rPr>
    </w:lvl>
    <w:lvl w:ilvl="3" w:tplc="6CA098DC">
      <w:start w:val="1"/>
      <w:numFmt w:val="upperLetter"/>
      <w:lvlText w:val="%4."/>
      <w:lvlJc w:val="left"/>
      <w:pPr>
        <w:ind w:left="360" w:hanging="360"/>
      </w:pPr>
      <w:rPr>
        <w:rFonts w:hint="default"/>
      </w:rPr>
    </w:lvl>
    <w:lvl w:ilvl="4" w:tplc="77DC9430">
      <w:start w:val="26"/>
      <w:numFmt w:val="bullet"/>
      <w:lvlText w:val="-"/>
      <w:lvlJc w:val="left"/>
      <w:pPr>
        <w:ind w:left="3600" w:hanging="360"/>
      </w:pPr>
      <w:rPr>
        <w:rFonts w:ascii="Times New Roman" w:eastAsia="Times New Roman" w:hAnsi="Times New Roman" w:cs="Times New Roman" w:hint="default"/>
      </w:rPr>
    </w:lvl>
    <w:lvl w:ilvl="5" w:tplc="92BA93E4">
      <w:start w:val="34"/>
      <w:numFmt w:val="decimal"/>
      <w:lvlText w:val="%6"/>
      <w:lvlJc w:val="left"/>
      <w:pPr>
        <w:ind w:left="4500" w:hanging="360"/>
      </w:pPr>
      <w:rPr>
        <w:rFonts w:hint="default"/>
        <w:color w:val="auto"/>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1D0091"/>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001DB"/>
    <w:multiLevelType w:val="hybridMultilevel"/>
    <w:tmpl w:val="61B6E904"/>
    <w:lvl w:ilvl="0" w:tplc="7DCC5DF2">
      <w:start w:val="1"/>
      <w:numFmt w:val="lowerLetter"/>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EB7E5E"/>
    <w:multiLevelType w:val="multilevel"/>
    <w:tmpl w:val="85E89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22318"/>
    <w:multiLevelType w:val="hybridMultilevel"/>
    <w:tmpl w:val="2D324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2F13D7"/>
    <w:multiLevelType w:val="hybridMultilevel"/>
    <w:tmpl w:val="3E26B56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E916B9"/>
    <w:multiLevelType w:val="hybridMultilevel"/>
    <w:tmpl w:val="658AC7C2"/>
    <w:lvl w:ilvl="0" w:tplc="08DAD9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137169"/>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3A7BEE"/>
    <w:multiLevelType w:val="hybridMultilevel"/>
    <w:tmpl w:val="737A9A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3B196C"/>
    <w:multiLevelType w:val="hybridMultilevel"/>
    <w:tmpl w:val="342AA3D4"/>
    <w:lvl w:ilvl="0" w:tplc="CC22EDF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5D46F6"/>
    <w:multiLevelType w:val="hybridMultilevel"/>
    <w:tmpl w:val="7D7C79A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B09E7"/>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3F12ED"/>
    <w:multiLevelType w:val="hybridMultilevel"/>
    <w:tmpl w:val="CC58EAC8"/>
    <w:lvl w:ilvl="0" w:tplc="5DB8DB34">
      <w:start w:val="1"/>
      <w:numFmt w:val="lowerLetter"/>
      <w:lvlText w:val="%1)"/>
      <w:lvlJc w:val="left"/>
      <w:pPr>
        <w:tabs>
          <w:tab w:val="num" w:pos="360"/>
        </w:tabs>
        <w:ind w:left="360" w:hanging="360"/>
      </w:pPr>
      <w:rPr>
        <w:rFonts w:cs="Times New Roman"/>
        <w:b w:val="0"/>
        <w:color w:val="auto"/>
      </w:rPr>
    </w:lvl>
    <w:lvl w:ilvl="1" w:tplc="041B0019">
      <w:start w:val="1"/>
      <w:numFmt w:val="decimal"/>
      <w:lvlText w:val="%2."/>
      <w:lvlJc w:val="left"/>
      <w:pPr>
        <w:tabs>
          <w:tab w:val="num" w:pos="1440"/>
        </w:tabs>
        <w:ind w:left="1440" w:hanging="360"/>
      </w:pPr>
      <w:rPr>
        <w:rFonts w:cs="Times New Roman"/>
      </w:rPr>
    </w:lvl>
    <w:lvl w:ilvl="2" w:tplc="AFFE4B54">
      <w:start w:val="1"/>
      <w:numFmt w:val="decimal"/>
      <w:lvlText w:val="%3."/>
      <w:lvlJc w:val="left"/>
      <w:pPr>
        <w:tabs>
          <w:tab w:val="num" w:pos="2160"/>
        </w:tabs>
        <w:ind w:left="2160" w:hanging="360"/>
      </w:pPr>
      <w:rPr>
        <w:rFonts w:cs="Times New Roman"/>
        <w:b/>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1" w15:restartNumberingAfterBreak="0">
    <w:nsid w:val="295A2114"/>
    <w:multiLevelType w:val="multilevel"/>
    <w:tmpl w:val="9104B65A"/>
    <w:lvl w:ilvl="0">
      <w:start w:val="2"/>
      <w:numFmt w:val="decimal"/>
      <w:lvlText w:val="%1"/>
      <w:lvlJc w:val="left"/>
      <w:pPr>
        <w:tabs>
          <w:tab w:val="num" w:pos="705"/>
        </w:tabs>
        <w:ind w:left="705" w:hanging="705"/>
      </w:pPr>
      <w:rPr>
        <w:rFonts w:ascii="Arial" w:hAnsi="Arial" w:hint="default"/>
        <w:b/>
        <w:i w:val="0"/>
      </w:rPr>
    </w:lvl>
    <w:lvl w:ilvl="1">
      <w:start w:val="1"/>
      <w:numFmt w:val="decimal"/>
      <w:lvlText w:val="%1.%2"/>
      <w:lvlJc w:val="left"/>
      <w:pPr>
        <w:tabs>
          <w:tab w:val="num" w:pos="705"/>
        </w:tabs>
        <w:ind w:left="705" w:hanging="705"/>
      </w:pPr>
      <w:rPr>
        <w:rFonts w:ascii="Arial CE" w:hAnsi="Arial CE"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C9D33E2"/>
    <w:multiLevelType w:val="hybridMultilevel"/>
    <w:tmpl w:val="A43AE3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02E216A"/>
    <w:multiLevelType w:val="multilevel"/>
    <w:tmpl w:val="41A47B00"/>
    <w:lvl w:ilvl="0">
      <w:start w:val="2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6" w15:restartNumberingAfterBreak="0">
    <w:nsid w:val="3C2D4124"/>
    <w:multiLevelType w:val="multilevel"/>
    <w:tmpl w:val="8E76E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402F48"/>
    <w:multiLevelType w:val="hybridMultilevel"/>
    <w:tmpl w:val="E2767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660251E"/>
    <w:multiLevelType w:val="multilevel"/>
    <w:tmpl w:val="9D34658C"/>
    <w:lvl w:ilvl="0">
      <w:start w:val="1"/>
      <w:numFmt w:val="decimal"/>
      <w:lvlText w:val="%1."/>
      <w:lvlJc w:val="left"/>
      <w:pPr>
        <w:ind w:left="717" w:hanging="360"/>
      </w:pPr>
      <w:rPr>
        <w:rFonts w:cs="Times New Roman" w:hint="default"/>
        <w:b w:val="0"/>
      </w:rPr>
    </w:lvl>
    <w:lvl w:ilvl="1">
      <w:start w:val="1"/>
      <w:numFmt w:val="decimal"/>
      <w:isLgl/>
      <w:lvlText w:val="%1.%2"/>
      <w:lvlJc w:val="left"/>
      <w:pPr>
        <w:ind w:left="717" w:hanging="360"/>
      </w:pPr>
      <w:rPr>
        <w:rFonts w:cs="Times New Roman" w:hint="default"/>
        <w:b w:val="0"/>
      </w:rPr>
    </w:lvl>
    <w:lvl w:ilvl="2">
      <w:start w:val="1"/>
      <w:numFmt w:val="decimal"/>
      <w:isLgl/>
      <w:lvlText w:val="%1.%2.%3"/>
      <w:lvlJc w:val="left"/>
      <w:pPr>
        <w:ind w:left="1077" w:hanging="720"/>
      </w:pPr>
      <w:rPr>
        <w:rFonts w:cs="Times New Roman" w:hint="default"/>
        <w:b w:val="0"/>
      </w:rPr>
    </w:lvl>
    <w:lvl w:ilvl="3">
      <w:start w:val="1"/>
      <w:numFmt w:val="decimal"/>
      <w:isLgl/>
      <w:lvlText w:val="%1.%2.%3.%4"/>
      <w:lvlJc w:val="left"/>
      <w:pPr>
        <w:ind w:left="1077" w:hanging="720"/>
      </w:pPr>
      <w:rPr>
        <w:rFonts w:cs="Times New Roman" w:hint="default"/>
        <w:b w:val="0"/>
      </w:rPr>
    </w:lvl>
    <w:lvl w:ilvl="4">
      <w:start w:val="1"/>
      <w:numFmt w:val="decimal"/>
      <w:isLgl/>
      <w:lvlText w:val="%1.%2.%3.%4.%5"/>
      <w:lvlJc w:val="left"/>
      <w:pPr>
        <w:ind w:left="1437" w:hanging="1080"/>
      </w:pPr>
      <w:rPr>
        <w:rFonts w:cs="Times New Roman" w:hint="default"/>
        <w:b w:val="0"/>
      </w:rPr>
    </w:lvl>
    <w:lvl w:ilvl="5">
      <w:start w:val="1"/>
      <w:numFmt w:val="decimal"/>
      <w:isLgl/>
      <w:lvlText w:val="%1.%2.%3.%4.%5.%6"/>
      <w:lvlJc w:val="left"/>
      <w:pPr>
        <w:ind w:left="1437" w:hanging="1080"/>
      </w:pPr>
      <w:rPr>
        <w:rFonts w:cs="Times New Roman" w:hint="default"/>
        <w:b w:val="0"/>
      </w:rPr>
    </w:lvl>
    <w:lvl w:ilvl="6">
      <w:start w:val="1"/>
      <w:numFmt w:val="decimal"/>
      <w:isLgl/>
      <w:lvlText w:val="%1.%2.%3.%4.%5.%6.%7"/>
      <w:lvlJc w:val="left"/>
      <w:pPr>
        <w:ind w:left="1797" w:hanging="1440"/>
      </w:pPr>
      <w:rPr>
        <w:rFonts w:cs="Times New Roman" w:hint="default"/>
        <w:b w:val="0"/>
      </w:rPr>
    </w:lvl>
    <w:lvl w:ilvl="7">
      <w:start w:val="1"/>
      <w:numFmt w:val="decimal"/>
      <w:isLgl/>
      <w:lvlText w:val="%1.%2.%3.%4.%5.%6.%7.%8"/>
      <w:lvlJc w:val="left"/>
      <w:pPr>
        <w:ind w:left="1797" w:hanging="1440"/>
      </w:pPr>
      <w:rPr>
        <w:rFonts w:cs="Times New Roman" w:hint="default"/>
        <w:b w:val="0"/>
      </w:rPr>
    </w:lvl>
    <w:lvl w:ilvl="8">
      <w:start w:val="1"/>
      <w:numFmt w:val="decimal"/>
      <w:isLgl/>
      <w:lvlText w:val="%1.%2.%3.%4.%5.%6.%7.%8.%9"/>
      <w:lvlJc w:val="left"/>
      <w:pPr>
        <w:ind w:left="2157" w:hanging="1800"/>
      </w:pPr>
      <w:rPr>
        <w:rFonts w:cs="Times New Roman" w:hint="default"/>
        <w:b w:val="0"/>
      </w:rPr>
    </w:lvl>
  </w:abstractNum>
  <w:abstractNum w:abstractNumId="31" w15:restartNumberingAfterBreak="0">
    <w:nsid w:val="48FF1DC9"/>
    <w:multiLevelType w:val="hybridMultilevel"/>
    <w:tmpl w:val="F75AD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596C80"/>
    <w:multiLevelType w:val="hybridMultilevel"/>
    <w:tmpl w:val="5AD8A6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611E0C"/>
    <w:multiLevelType w:val="hybridMultilevel"/>
    <w:tmpl w:val="BD56F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D3009D"/>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60414F"/>
    <w:multiLevelType w:val="hybridMultilevel"/>
    <w:tmpl w:val="A844E540"/>
    <w:lvl w:ilvl="0" w:tplc="041B0017">
      <w:start w:val="1"/>
      <w:numFmt w:val="lowerLetter"/>
      <w:lvlText w:val="%1)"/>
      <w:lvlJc w:val="left"/>
      <w:pPr>
        <w:ind w:left="720" w:hanging="360"/>
      </w:pPr>
      <w:rPr>
        <w:rFonts w:cs="Times New Roman" w:hint="default"/>
        <w:b w:val="0"/>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59C7B37"/>
    <w:multiLevelType w:val="multilevel"/>
    <w:tmpl w:val="8A6CCFA6"/>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7133843"/>
    <w:multiLevelType w:val="hybridMultilevel"/>
    <w:tmpl w:val="A3C06B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9F2996"/>
    <w:multiLevelType w:val="hybridMultilevel"/>
    <w:tmpl w:val="3534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E1C1EA1"/>
    <w:multiLevelType w:val="hybridMultilevel"/>
    <w:tmpl w:val="5CC6A63C"/>
    <w:lvl w:ilvl="0" w:tplc="04050017">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5EBF1DB6"/>
    <w:multiLevelType w:val="hybridMultilevel"/>
    <w:tmpl w:val="43162A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FD41CF1"/>
    <w:multiLevelType w:val="hybridMultilevel"/>
    <w:tmpl w:val="556EEC04"/>
    <w:lvl w:ilvl="0" w:tplc="E79876FC">
      <w:start w:val="1"/>
      <w:numFmt w:val="lowerLetter"/>
      <w:lvlText w:val="%1)"/>
      <w:lvlJc w:val="left"/>
      <w:pPr>
        <w:ind w:left="1440" w:hanging="360"/>
      </w:pPr>
      <w:rPr>
        <w:rFonts w:ascii="Times New Roman" w:eastAsia="Times New Roman" w:hAnsi="Times New Roman" w:cs="Times New Roman"/>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cs="Times New Roman" w:hint="default"/>
      </w:rPr>
    </w:lvl>
    <w:lvl w:ilvl="1" w:tplc="37D8E7D0">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3" w15:restartNumberingAfterBreak="0">
    <w:nsid w:val="65913750"/>
    <w:multiLevelType w:val="hybridMultilevel"/>
    <w:tmpl w:val="EC54007C"/>
    <w:lvl w:ilvl="0" w:tplc="DAB6266C">
      <w:start w:val="1"/>
      <w:numFmt w:val="decimal"/>
      <w:lvlText w:val="%1)"/>
      <w:lvlJc w:val="left"/>
      <w:pPr>
        <w:ind w:left="720" w:hanging="360"/>
      </w:pPr>
      <w:rPr>
        <w:rFonts w:ascii="Times New Roman" w:eastAsia="Calibri" w:hAnsi="Times New Roman" w:cs="Times New Roman"/>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591D6E"/>
    <w:multiLevelType w:val="multilevel"/>
    <w:tmpl w:val="9912E4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6" w15:restartNumberingAfterBreak="0">
    <w:nsid w:val="6E737A33"/>
    <w:multiLevelType w:val="multilevel"/>
    <w:tmpl w:val="E8A6CE44"/>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7"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671E57"/>
    <w:multiLevelType w:val="hybridMultilevel"/>
    <w:tmpl w:val="4EF219D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7336DA"/>
    <w:multiLevelType w:val="hybridMultilevel"/>
    <w:tmpl w:val="98CC569E"/>
    <w:lvl w:ilvl="0" w:tplc="EA7655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0"/>
  </w:num>
  <w:num w:numId="2">
    <w:abstractNumId w:val="36"/>
  </w:num>
  <w:num w:numId="3">
    <w:abstractNumId w:val="33"/>
  </w:num>
  <w:num w:numId="4">
    <w:abstractNumId w:val="38"/>
  </w:num>
  <w:num w:numId="5">
    <w:abstractNumId w:val="48"/>
  </w:num>
  <w:num w:numId="6">
    <w:abstractNumId w:val="32"/>
  </w:num>
  <w:num w:numId="7">
    <w:abstractNumId w:val="41"/>
  </w:num>
  <w:num w:numId="8">
    <w:abstractNumId w:val="45"/>
  </w:num>
  <w:num w:numId="9">
    <w:abstractNumId w:val="35"/>
  </w:num>
  <w:num w:numId="10">
    <w:abstractNumId w:val="1"/>
  </w:num>
  <w:num w:numId="11">
    <w:abstractNumId w:val="3"/>
  </w:num>
  <w:num w:numId="12">
    <w:abstractNumId w:val="42"/>
  </w:num>
  <w:num w:numId="13">
    <w:abstractNumId w:val="15"/>
  </w:num>
  <w:num w:numId="14">
    <w:abstractNumId w:val="39"/>
  </w:num>
  <w:num w:numId="15">
    <w:abstractNumId w:val="22"/>
  </w:num>
  <w:num w:numId="16">
    <w:abstractNumId w:val="6"/>
  </w:num>
  <w:num w:numId="17">
    <w:abstractNumId w:val="19"/>
  </w:num>
  <w:num w:numId="18">
    <w:abstractNumId w:val="40"/>
  </w:num>
  <w:num w:numId="19">
    <w:abstractNumId w:val="26"/>
  </w:num>
  <w:num w:numId="20">
    <w:abstractNumId w:val="27"/>
  </w:num>
  <w:num w:numId="21">
    <w:abstractNumId w:val="0"/>
  </w:num>
  <w:num w:numId="22">
    <w:abstractNumId w:val="46"/>
  </w:num>
  <w:num w:numId="23">
    <w:abstractNumId w:val="31"/>
  </w:num>
  <w:num w:numId="24">
    <w:abstractNumId w:val="10"/>
  </w:num>
  <w:num w:numId="25">
    <w:abstractNumId w:val="13"/>
  </w:num>
  <w:num w:numId="26">
    <w:abstractNumId w:val="24"/>
  </w:num>
  <w:num w:numId="27">
    <w:abstractNumId w:val="4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8"/>
  </w:num>
  <w:num w:numId="31">
    <w:abstractNumId w:val="5"/>
  </w:num>
  <w:num w:numId="32">
    <w:abstractNumId w:val="12"/>
  </w:num>
  <w:num w:numId="33">
    <w:abstractNumId w:val="43"/>
  </w:num>
  <w:num w:numId="34">
    <w:abstractNumId w:val="51"/>
  </w:num>
  <w:num w:numId="35">
    <w:abstractNumId w:val="7"/>
  </w:num>
  <w:num w:numId="36">
    <w:abstractNumId w:val="11"/>
  </w:num>
  <w:num w:numId="37">
    <w:abstractNumId w:val="14"/>
  </w:num>
  <w:num w:numId="38">
    <w:abstractNumId w:val="2"/>
  </w:num>
  <w:num w:numId="39">
    <w:abstractNumId w:val="28"/>
  </w:num>
  <w:num w:numId="40">
    <w:abstractNumId w:val="4"/>
  </w:num>
  <w:num w:numId="41">
    <w:abstractNumId w:val="29"/>
  </w:num>
  <w:num w:numId="42">
    <w:abstractNumId w:val="23"/>
  </w:num>
  <w:num w:numId="43">
    <w:abstractNumId w:val="50"/>
  </w:num>
  <w:num w:numId="44">
    <w:abstractNumId w:val="47"/>
  </w:num>
  <w:num w:numId="45">
    <w:abstractNumId w:val="9"/>
  </w:num>
  <w:num w:numId="46">
    <w:abstractNumId w:val="34"/>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9"/>
  </w:num>
  <w:num w:numId="51">
    <w:abstractNumId w:val="25"/>
  </w:num>
  <w:num w:numId="52">
    <w:abstractNumId w:val="8"/>
  </w:num>
  <w:num w:numId="53">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27609"/>
    <w:rsid w:val="000277FE"/>
    <w:rsid w:val="0003219C"/>
    <w:rsid w:val="000330C7"/>
    <w:rsid w:val="00040DB5"/>
    <w:rsid w:val="000504C7"/>
    <w:rsid w:val="0006077A"/>
    <w:rsid w:val="00062181"/>
    <w:rsid w:val="000709D9"/>
    <w:rsid w:val="000762DF"/>
    <w:rsid w:val="000842E7"/>
    <w:rsid w:val="00085669"/>
    <w:rsid w:val="00093F15"/>
    <w:rsid w:val="00093F43"/>
    <w:rsid w:val="00096083"/>
    <w:rsid w:val="00096CC7"/>
    <w:rsid w:val="000A7F04"/>
    <w:rsid w:val="000B0208"/>
    <w:rsid w:val="000B515B"/>
    <w:rsid w:val="000C4EA5"/>
    <w:rsid w:val="000C712B"/>
    <w:rsid w:val="000E032F"/>
    <w:rsid w:val="000E23F2"/>
    <w:rsid w:val="000F45EE"/>
    <w:rsid w:val="000F4D63"/>
    <w:rsid w:val="001076A9"/>
    <w:rsid w:val="0011413B"/>
    <w:rsid w:val="00133D13"/>
    <w:rsid w:val="00140BF1"/>
    <w:rsid w:val="001410F1"/>
    <w:rsid w:val="00152AC5"/>
    <w:rsid w:val="00156E7E"/>
    <w:rsid w:val="001663BA"/>
    <w:rsid w:val="001842E9"/>
    <w:rsid w:val="0018441E"/>
    <w:rsid w:val="00185DFB"/>
    <w:rsid w:val="00190C71"/>
    <w:rsid w:val="00191B0C"/>
    <w:rsid w:val="00191CC0"/>
    <w:rsid w:val="001924B6"/>
    <w:rsid w:val="00192986"/>
    <w:rsid w:val="001A478F"/>
    <w:rsid w:val="001B6E3D"/>
    <w:rsid w:val="001C11AD"/>
    <w:rsid w:val="001D1733"/>
    <w:rsid w:val="001D4C8C"/>
    <w:rsid w:val="001F094D"/>
    <w:rsid w:val="00201876"/>
    <w:rsid w:val="00202567"/>
    <w:rsid w:val="00210AB4"/>
    <w:rsid w:val="00211BC1"/>
    <w:rsid w:val="00212BF0"/>
    <w:rsid w:val="002149A6"/>
    <w:rsid w:val="00217273"/>
    <w:rsid w:val="00234DA3"/>
    <w:rsid w:val="00250436"/>
    <w:rsid w:val="00251C37"/>
    <w:rsid w:val="00263E6C"/>
    <w:rsid w:val="00266E03"/>
    <w:rsid w:val="002679D3"/>
    <w:rsid w:val="002706A2"/>
    <w:rsid w:val="00272D1B"/>
    <w:rsid w:val="002742E8"/>
    <w:rsid w:val="002744C2"/>
    <w:rsid w:val="00277E4E"/>
    <w:rsid w:val="00281325"/>
    <w:rsid w:val="0028145A"/>
    <w:rsid w:val="00284EF8"/>
    <w:rsid w:val="00295590"/>
    <w:rsid w:val="002A2F0F"/>
    <w:rsid w:val="002A39BD"/>
    <w:rsid w:val="002A4670"/>
    <w:rsid w:val="002B0F0D"/>
    <w:rsid w:val="002B2F4B"/>
    <w:rsid w:val="002B4D82"/>
    <w:rsid w:val="002B711E"/>
    <w:rsid w:val="002B72B3"/>
    <w:rsid w:val="002C7181"/>
    <w:rsid w:val="002E1D2A"/>
    <w:rsid w:val="002F0921"/>
    <w:rsid w:val="002F1B80"/>
    <w:rsid w:val="002F2FAE"/>
    <w:rsid w:val="002F5B36"/>
    <w:rsid w:val="002F60DE"/>
    <w:rsid w:val="002F770B"/>
    <w:rsid w:val="00304288"/>
    <w:rsid w:val="00305420"/>
    <w:rsid w:val="00307172"/>
    <w:rsid w:val="003115FF"/>
    <w:rsid w:val="003171DD"/>
    <w:rsid w:val="003213DF"/>
    <w:rsid w:val="00325764"/>
    <w:rsid w:val="003259FA"/>
    <w:rsid w:val="00327436"/>
    <w:rsid w:val="003356A6"/>
    <w:rsid w:val="0034184C"/>
    <w:rsid w:val="00344F4B"/>
    <w:rsid w:val="00346799"/>
    <w:rsid w:val="00347229"/>
    <w:rsid w:val="00356D98"/>
    <w:rsid w:val="00367F00"/>
    <w:rsid w:val="00374C8F"/>
    <w:rsid w:val="00377AD7"/>
    <w:rsid w:val="00382401"/>
    <w:rsid w:val="00383FC3"/>
    <w:rsid w:val="00387B8C"/>
    <w:rsid w:val="003931EA"/>
    <w:rsid w:val="003963BB"/>
    <w:rsid w:val="00397CA4"/>
    <w:rsid w:val="003B02D1"/>
    <w:rsid w:val="003B745A"/>
    <w:rsid w:val="003C061D"/>
    <w:rsid w:val="003C659A"/>
    <w:rsid w:val="003D28D8"/>
    <w:rsid w:val="003E292C"/>
    <w:rsid w:val="00412B27"/>
    <w:rsid w:val="0041723D"/>
    <w:rsid w:val="00423F3F"/>
    <w:rsid w:val="00424912"/>
    <w:rsid w:val="00425080"/>
    <w:rsid w:val="004269C7"/>
    <w:rsid w:val="00437CC5"/>
    <w:rsid w:val="00440671"/>
    <w:rsid w:val="00456492"/>
    <w:rsid w:val="004639CD"/>
    <w:rsid w:val="004656AA"/>
    <w:rsid w:val="004807FB"/>
    <w:rsid w:val="0048108A"/>
    <w:rsid w:val="004839C7"/>
    <w:rsid w:val="00492D76"/>
    <w:rsid w:val="0049414C"/>
    <w:rsid w:val="004B53FE"/>
    <w:rsid w:val="004B5789"/>
    <w:rsid w:val="004B71F4"/>
    <w:rsid w:val="004C0BA6"/>
    <w:rsid w:val="004C1539"/>
    <w:rsid w:val="004C4BA5"/>
    <w:rsid w:val="004C4FEA"/>
    <w:rsid w:val="004D35F0"/>
    <w:rsid w:val="004D7745"/>
    <w:rsid w:val="004F5D84"/>
    <w:rsid w:val="004F659D"/>
    <w:rsid w:val="005120CD"/>
    <w:rsid w:val="005138C4"/>
    <w:rsid w:val="00520847"/>
    <w:rsid w:val="00524A94"/>
    <w:rsid w:val="0053426F"/>
    <w:rsid w:val="00534DE0"/>
    <w:rsid w:val="00535C5D"/>
    <w:rsid w:val="00544E2B"/>
    <w:rsid w:val="005460AE"/>
    <w:rsid w:val="00551FCB"/>
    <w:rsid w:val="00552094"/>
    <w:rsid w:val="005534ED"/>
    <w:rsid w:val="00554CF4"/>
    <w:rsid w:val="005567AE"/>
    <w:rsid w:val="00557C0B"/>
    <w:rsid w:val="005605E6"/>
    <w:rsid w:val="005638B2"/>
    <w:rsid w:val="00565E54"/>
    <w:rsid w:val="00574AEA"/>
    <w:rsid w:val="005754FF"/>
    <w:rsid w:val="005847EC"/>
    <w:rsid w:val="005A1113"/>
    <w:rsid w:val="005A63F3"/>
    <w:rsid w:val="005B0ADB"/>
    <w:rsid w:val="005B193D"/>
    <w:rsid w:val="005B58D8"/>
    <w:rsid w:val="005C04C8"/>
    <w:rsid w:val="005C65C0"/>
    <w:rsid w:val="005C6EF8"/>
    <w:rsid w:val="005D44B0"/>
    <w:rsid w:val="005E2E01"/>
    <w:rsid w:val="005E3F1F"/>
    <w:rsid w:val="005E75C6"/>
    <w:rsid w:val="005F4758"/>
    <w:rsid w:val="005F5847"/>
    <w:rsid w:val="00615947"/>
    <w:rsid w:val="00616B4B"/>
    <w:rsid w:val="00617881"/>
    <w:rsid w:val="00620DCE"/>
    <w:rsid w:val="006230F0"/>
    <w:rsid w:val="00623D0E"/>
    <w:rsid w:val="00626E89"/>
    <w:rsid w:val="006357F3"/>
    <w:rsid w:val="006405D9"/>
    <w:rsid w:val="006419F2"/>
    <w:rsid w:val="006429A4"/>
    <w:rsid w:val="006440C7"/>
    <w:rsid w:val="006459FF"/>
    <w:rsid w:val="00647CEE"/>
    <w:rsid w:val="0065230A"/>
    <w:rsid w:val="00656B46"/>
    <w:rsid w:val="00660AA3"/>
    <w:rsid w:val="00661285"/>
    <w:rsid w:val="00673A78"/>
    <w:rsid w:val="00676F09"/>
    <w:rsid w:val="006835CE"/>
    <w:rsid w:val="006864DA"/>
    <w:rsid w:val="006A0B1C"/>
    <w:rsid w:val="006B3795"/>
    <w:rsid w:val="006B6963"/>
    <w:rsid w:val="006C4139"/>
    <w:rsid w:val="006E0313"/>
    <w:rsid w:val="006E070A"/>
    <w:rsid w:val="006E0A14"/>
    <w:rsid w:val="006E132A"/>
    <w:rsid w:val="006E2A46"/>
    <w:rsid w:val="006F21FA"/>
    <w:rsid w:val="006F48A6"/>
    <w:rsid w:val="006F4D06"/>
    <w:rsid w:val="006F5EC9"/>
    <w:rsid w:val="00700AD2"/>
    <w:rsid w:val="00703BB0"/>
    <w:rsid w:val="00704447"/>
    <w:rsid w:val="00704C61"/>
    <w:rsid w:val="00711DE6"/>
    <w:rsid w:val="0071322F"/>
    <w:rsid w:val="00715FF1"/>
    <w:rsid w:val="00725C8E"/>
    <w:rsid w:val="00736552"/>
    <w:rsid w:val="007454C3"/>
    <w:rsid w:val="00751A79"/>
    <w:rsid w:val="0075512B"/>
    <w:rsid w:val="00755C5A"/>
    <w:rsid w:val="00756963"/>
    <w:rsid w:val="007647D3"/>
    <w:rsid w:val="0077695F"/>
    <w:rsid w:val="00782585"/>
    <w:rsid w:val="00785BD3"/>
    <w:rsid w:val="00786825"/>
    <w:rsid w:val="0078751C"/>
    <w:rsid w:val="00790DD1"/>
    <w:rsid w:val="007925E4"/>
    <w:rsid w:val="007937F8"/>
    <w:rsid w:val="0079656F"/>
    <w:rsid w:val="00797142"/>
    <w:rsid w:val="007A09EC"/>
    <w:rsid w:val="007A14B4"/>
    <w:rsid w:val="007A1A85"/>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106E1"/>
    <w:rsid w:val="00810FD0"/>
    <w:rsid w:val="00813C4F"/>
    <w:rsid w:val="00822F19"/>
    <w:rsid w:val="00827929"/>
    <w:rsid w:val="008342FD"/>
    <w:rsid w:val="00835E6E"/>
    <w:rsid w:val="00836AB0"/>
    <w:rsid w:val="0084085C"/>
    <w:rsid w:val="008464B4"/>
    <w:rsid w:val="008520D5"/>
    <w:rsid w:val="00860421"/>
    <w:rsid w:val="00860C56"/>
    <w:rsid w:val="00860E80"/>
    <w:rsid w:val="008653D1"/>
    <w:rsid w:val="008704C7"/>
    <w:rsid w:val="00887F74"/>
    <w:rsid w:val="008A1301"/>
    <w:rsid w:val="008A3AF6"/>
    <w:rsid w:val="008B20D7"/>
    <w:rsid w:val="008B5A0C"/>
    <w:rsid w:val="008B6F40"/>
    <w:rsid w:val="008C03D6"/>
    <w:rsid w:val="008C08D3"/>
    <w:rsid w:val="008D783F"/>
    <w:rsid w:val="008F4B2C"/>
    <w:rsid w:val="00901292"/>
    <w:rsid w:val="0090540D"/>
    <w:rsid w:val="00912C6C"/>
    <w:rsid w:val="00921A14"/>
    <w:rsid w:val="009304DF"/>
    <w:rsid w:val="009325A6"/>
    <w:rsid w:val="00932F5C"/>
    <w:rsid w:val="00935169"/>
    <w:rsid w:val="009369F9"/>
    <w:rsid w:val="00941588"/>
    <w:rsid w:val="00944F12"/>
    <w:rsid w:val="009514A4"/>
    <w:rsid w:val="009518E5"/>
    <w:rsid w:val="009524F2"/>
    <w:rsid w:val="009622F4"/>
    <w:rsid w:val="00962B3A"/>
    <w:rsid w:val="0096434E"/>
    <w:rsid w:val="00966CDC"/>
    <w:rsid w:val="00970F18"/>
    <w:rsid w:val="00972B16"/>
    <w:rsid w:val="00973E78"/>
    <w:rsid w:val="00981904"/>
    <w:rsid w:val="00981B3C"/>
    <w:rsid w:val="00991E49"/>
    <w:rsid w:val="00996C20"/>
    <w:rsid w:val="009A02D9"/>
    <w:rsid w:val="009A3D96"/>
    <w:rsid w:val="009B1F73"/>
    <w:rsid w:val="009B4132"/>
    <w:rsid w:val="009C415C"/>
    <w:rsid w:val="009D07CE"/>
    <w:rsid w:val="009E09EE"/>
    <w:rsid w:val="009E76B1"/>
    <w:rsid w:val="009F0A11"/>
    <w:rsid w:val="009F1FA0"/>
    <w:rsid w:val="009F4ED0"/>
    <w:rsid w:val="009F66FC"/>
    <w:rsid w:val="00A15C7C"/>
    <w:rsid w:val="00A2404D"/>
    <w:rsid w:val="00A25CFC"/>
    <w:rsid w:val="00A26797"/>
    <w:rsid w:val="00A300D7"/>
    <w:rsid w:val="00A31DED"/>
    <w:rsid w:val="00A32AE8"/>
    <w:rsid w:val="00A333F3"/>
    <w:rsid w:val="00A34140"/>
    <w:rsid w:val="00A53FE0"/>
    <w:rsid w:val="00A676D2"/>
    <w:rsid w:val="00A67F6D"/>
    <w:rsid w:val="00A70239"/>
    <w:rsid w:val="00A72ECD"/>
    <w:rsid w:val="00A72F84"/>
    <w:rsid w:val="00A77ECE"/>
    <w:rsid w:val="00A80963"/>
    <w:rsid w:val="00A838B8"/>
    <w:rsid w:val="00A85B56"/>
    <w:rsid w:val="00A9080E"/>
    <w:rsid w:val="00AA5C0E"/>
    <w:rsid w:val="00AA6FC4"/>
    <w:rsid w:val="00AA704D"/>
    <w:rsid w:val="00AB3141"/>
    <w:rsid w:val="00AC0D51"/>
    <w:rsid w:val="00AD0459"/>
    <w:rsid w:val="00AD29E5"/>
    <w:rsid w:val="00AD6E84"/>
    <w:rsid w:val="00AE0082"/>
    <w:rsid w:val="00AE1F6F"/>
    <w:rsid w:val="00AE2ACC"/>
    <w:rsid w:val="00AE2F5F"/>
    <w:rsid w:val="00AE536F"/>
    <w:rsid w:val="00AF36FF"/>
    <w:rsid w:val="00AF5FC6"/>
    <w:rsid w:val="00B02600"/>
    <w:rsid w:val="00B04F16"/>
    <w:rsid w:val="00B05BEA"/>
    <w:rsid w:val="00B10123"/>
    <w:rsid w:val="00B11EDC"/>
    <w:rsid w:val="00B120F3"/>
    <w:rsid w:val="00B126B9"/>
    <w:rsid w:val="00B1631E"/>
    <w:rsid w:val="00B20E70"/>
    <w:rsid w:val="00B23242"/>
    <w:rsid w:val="00B25266"/>
    <w:rsid w:val="00B2581C"/>
    <w:rsid w:val="00B25E07"/>
    <w:rsid w:val="00B32AA6"/>
    <w:rsid w:val="00B34089"/>
    <w:rsid w:val="00B433AE"/>
    <w:rsid w:val="00B5332B"/>
    <w:rsid w:val="00B74F67"/>
    <w:rsid w:val="00B7770D"/>
    <w:rsid w:val="00B81FB3"/>
    <w:rsid w:val="00B91D07"/>
    <w:rsid w:val="00B93593"/>
    <w:rsid w:val="00B95FB2"/>
    <w:rsid w:val="00BA3808"/>
    <w:rsid w:val="00BA394A"/>
    <w:rsid w:val="00BB1091"/>
    <w:rsid w:val="00BB265C"/>
    <w:rsid w:val="00BB2E80"/>
    <w:rsid w:val="00BB3063"/>
    <w:rsid w:val="00BC035C"/>
    <w:rsid w:val="00BC12A0"/>
    <w:rsid w:val="00BC6A5D"/>
    <w:rsid w:val="00BC71F9"/>
    <w:rsid w:val="00BD0A1E"/>
    <w:rsid w:val="00BD2034"/>
    <w:rsid w:val="00BD3B5C"/>
    <w:rsid w:val="00BD3DF6"/>
    <w:rsid w:val="00BE1A0F"/>
    <w:rsid w:val="00BE2894"/>
    <w:rsid w:val="00BE5C62"/>
    <w:rsid w:val="00C011B0"/>
    <w:rsid w:val="00C10A85"/>
    <w:rsid w:val="00C120F5"/>
    <w:rsid w:val="00C206D2"/>
    <w:rsid w:val="00C20852"/>
    <w:rsid w:val="00C2564A"/>
    <w:rsid w:val="00C2630E"/>
    <w:rsid w:val="00C26BFE"/>
    <w:rsid w:val="00C34708"/>
    <w:rsid w:val="00C37410"/>
    <w:rsid w:val="00C4082E"/>
    <w:rsid w:val="00C46288"/>
    <w:rsid w:val="00C5010C"/>
    <w:rsid w:val="00C5320C"/>
    <w:rsid w:val="00C616B8"/>
    <w:rsid w:val="00C61A43"/>
    <w:rsid w:val="00C66605"/>
    <w:rsid w:val="00C75FCA"/>
    <w:rsid w:val="00C81F0D"/>
    <w:rsid w:val="00C93E1C"/>
    <w:rsid w:val="00C95632"/>
    <w:rsid w:val="00CA2A15"/>
    <w:rsid w:val="00CA5983"/>
    <w:rsid w:val="00CA73D5"/>
    <w:rsid w:val="00CB0FB6"/>
    <w:rsid w:val="00CC0050"/>
    <w:rsid w:val="00CC0DE9"/>
    <w:rsid w:val="00CC5A40"/>
    <w:rsid w:val="00CC66C6"/>
    <w:rsid w:val="00CD5F03"/>
    <w:rsid w:val="00CE0859"/>
    <w:rsid w:val="00CE1F45"/>
    <w:rsid w:val="00CF03B2"/>
    <w:rsid w:val="00CF12C3"/>
    <w:rsid w:val="00CF2F18"/>
    <w:rsid w:val="00CF3685"/>
    <w:rsid w:val="00CF722C"/>
    <w:rsid w:val="00D01E4F"/>
    <w:rsid w:val="00D05724"/>
    <w:rsid w:val="00D07971"/>
    <w:rsid w:val="00D135E5"/>
    <w:rsid w:val="00D156C7"/>
    <w:rsid w:val="00D330CA"/>
    <w:rsid w:val="00D446A0"/>
    <w:rsid w:val="00D5782C"/>
    <w:rsid w:val="00D604E1"/>
    <w:rsid w:val="00D63172"/>
    <w:rsid w:val="00D64654"/>
    <w:rsid w:val="00D673C3"/>
    <w:rsid w:val="00D70D3C"/>
    <w:rsid w:val="00D7291C"/>
    <w:rsid w:val="00D843B4"/>
    <w:rsid w:val="00D8526A"/>
    <w:rsid w:val="00D87229"/>
    <w:rsid w:val="00D87C70"/>
    <w:rsid w:val="00D91590"/>
    <w:rsid w:val="00D97769"/>
    <w:rsid w:val="00D97B9E"/>
    <w:rsid w:val="00DA709F"/>
    <w:rsid w:val="00DB01A9"/>
    <w:rsid w:val="00DB38E8"/>
    <w:rsid w:val="00DB4102"/>
    <w:rsid w:val="00DB49DD"/>
    <w:rsid w:val="00DB67F3"/>
    <w:rsid w:val="00DB79AD"/>
    <w:rsid w:val="00DD29F8"/>
    <w:rsid w:val="00DD5E05"/>
    <w:rsid w:val="00DE3B8B"/>
    <w:rsid w:val="00DE7441"/>
    <w:rsid w:val="00DE777C"/>
    <w:rsid w:val="00DF0812"/>
    <w:rsid w:val="00DF33B9"/>
    <w:rsid w:val="00DF6B56"/>
    <w:rsid w:val="00E0386B"/>
    <w:rsid w:val="00E068E3"/>
    <w:rsid w:val="00E07D2E"/>
    <w:rsid w:val="00E11834"/>
    <w:rsid w:val="00E25D2B"/>
    <w:rsid w:val="00E27541"/>
    <w:rsid w:val="00E31C67"/>
    <w:rsid w:val="00E32DC5"/>
    <w:rsid w:val="00E32E1F"/>
    <w:rsid w:val="00E35322"/>
    <w:rsid w:val="00E35D64"/>
    <w:rsid w:val="00E362AD"/>
    <w:rsid w:val="00E43261"/>
    <w:rsid w:val="00E51328"/>
    <w:rsid w:val="00E54C10"/>
    <w:rsid w:val="00E5568E"/>
    <w:rsid w:val="00E636DD"/>
    <w:rsid w:val="00E74B73"/>
    <w:rsid w:val="00E83351"/>
    <w:rsid w:val="00E8341D"/>
    <w:rsid w:val="00E853D9"/>
    <w:rsid w:val="00E86117"/>
    <w:rsid w:val="00E915C3"/>
    <w:rsid w:val="00E9777E"/>
    <w:rsid w:val="00EA0BC9"/>
    <w:rsid w:val="00EB0537"/>
    <w:rsid w:val="00EB3C77"/>
    <w:rsid w:val="00EB3D0D"/>
    <w:rsid w:val="00EB5105"/>
    <w:rsid w:val="00EC3EF1"/>
    <w:rsid w:val="00EC4E37"/>
    <w:rsid w:val="00EC6421"/>
    <w:rsid w:val="00EC704A"/>
    <w:rsid w:val="00ED2DB1"/>
    <w:rsid w:val="00EE73FB"/>
    <w:rsid w:val="00EE764A"/>
    <w:rsid w:val="00EF4778"/>
    <w:rsid w:val="00EF5958"/>
    <w:rsid w:val="00F00083"/>
    <w:rsid w:val="00F039A0"/>
    <w:rsid w:val="00F05183"/>
    <w:rsid w:val="00F062E7"/>
    <w:rsid w:val="00F06449"/>
    <w:rsid w:val="00F110BA"/>
    <w:rsid w:val="00F146D8"/>
    <w:rsid w:val="00F1670A"/>
    <w:rsid w:val="00F26496"/>
    <w:rsid w:val="00F433FB"/>
    <w:rsid w:val="00F44A6F"/>
    <w:rsid w:val="00F45F89"/>
    <w:rsid w:val="00F46C51"/>
    <w:rsid w:val="00F47558"/>
    <w:rsid w:val="00F5226F"/>
    <w:rsid w:val="00F54B2D"/>
    <w:rsid w:val="00F559F9"/>
    <w:rsid w:val="00F569A2"/>
    <w:rsid w:val="00F66B38"/>
    <w:rsid w:val="00F66BA1"/>
    <w:rsid w:val="00F738D6"/>
    <w:rsid w:val="00F91210"/>
    <w:rsid w:val="00F9501A"/>
    <w:rsid w:val="00FA3395"/>
    <w:rsid w:val="00FA4EEF"/>
    <w:rsid w:val="00FA64A4"/>
    <w:rsid w:val="00FA6766"/>
    <w:rsid w:val="00FB05E8"/>
    <w:rsid w:val="00FB46E2"/>
    <w:rsid w:val="00FC0446"/>
    <w:rsid w:val="00FC4192"/>
    <w:rsid w:val="00FC60EA"/>
    <w:rsid w:val="00FE3F50"/>
    <w:rsid w:val="00FF6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EFD777"/>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E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uiPriority w:val="9"/>
    <w:semiHidden/>
    <w:rsid w:val="00D330CA"/>
    <w:rPr>
      <w:rFonts w:asciiTheme="majorHAnsi" w:eastAsiaTheme="majorEastAsia" w:hAnsiTheme="majorHAnsi" w:cstheme="majorBidi"/>
      <w:color w:val="365F91" w:themeColor="accent1" w:themeShade="BF"/>
      <w:sz w:val="26"/>
      <w:szCs w:val="26"/>
      <w:lang w:eastAsia="sk-SK"/>
    </w:rPr>
  </w:style>
  <w:style w:type="paragraph" w:customStyle="1" w:styleId="Normlnysodsekom">
    <w:name w:val="Normálny s odsekom"/>
    <w:basedOn w:val="Normlny"/>
    <w:autoRedefine/>
    <w:rsid w:val="00B25266"/>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3954</Words>
  <Characters>22539</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31</cp:revision>
  <cp:lastPrinted>2021-08-12T08:56:00Z</cp:lastPrinted>
  <dcterms:created xsi:type="dcterms:W3CDTF">2020-07-13T12:15:00Z</dcterms:created>
  <dcterms:modified xsi:type="dcterms:W3CDTF">2023-08-04T09:09:00Z</dcterms:modified>
</cp:coreProperties>
</file>