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C1182C" w:rsidRDefault="00890885" w:rsidP="00553A28">
      <w:pPr>
        <w:spacing w:after="120"/>
        <w:jc w:val="both"/>
        <w:rPr>
          <w:b/>
          <w:bCs/>
        </w:rPr>
      </w:pPr>
    </w:p>
    <w:p w14:paraId="55D8B37F" w14:textId="77777777" w:rsidR="00A00A01" w:rsidRPr="00B43A53" w:rsidRDefault="00A00A01" w:rsidP="00553A28">
      <w:pPr>
        <w:spacing w:after="120"/>
        <w:jc w:val="center"/>
        <w:rPr>
          <w:b/>
          <w:sz w:val="28"/>
          <w:szCs w:val="28"/>
        </w:rPr>
      </w:pPr>
      <w:r w:rsidRPr="00B43A53">
        <w:rPr>
          <w:b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3A53">
        <w:rPr>
          <w:b/>
          <w:sz w:val="28"/>
          <w:szCs w:val="28"/>
        </w:rPr>
        <w:t>Výzva na predloženie cenovej ponuky</w:t>
      </w:r>
    </w:p>
    <w:p w14:paraId="756AFAE1" w14:textId="77777777" w:rsidR="00A00A01" w:rsidRPr="00C1182C" w:rsidRDefault="00A00A01" w:rsidP="00553A28">
      <w:pPr>
        <w:spacing w:after="120"/>
      </w:pPr>
    </w:p>
    <w:p w14:paraId="7996D8D0" w14:textId="44637DF7" w:rsidR="00A00A01" w:rsidRPr="00C1182C" w:rsidRDefault="00A00A01" w:rsidP="00553A28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Identifikácia obstarávateľa</w:t>
      </w:r>
    </w:p>
    <w:p w14:paraId="2B0893E2" w14:textId="2FE6F013" w:rsidR="00A00A01" w:rsidRPr="00C1182C" w:rsidRDefault="00A00A01" w:rsidP="00553A28">
      <w:pPr>
        <w:spacing w:after="120"/>
        <w:ind w:firstLine="708"/>
        <w:jc w:val="both"/>
        <w:rPr>
          <w:b/>
          <w:bCs/>
        </w:rPr>
      </w:pPr>
      <w:r w:rsidRPr="00C1182C">
        <w:rPr>
          <w:b/>
          <w:bCs/>
        </w:rPr>
        <w:t>Názov</w:t>
      </w:r>
      <w:r w:rsidR="00A26547" w:rsidRPr="00C1182C">
        <w:rPr>
          <w:b/>
          <w:bCs/>
        </w:rPr>
        <w:t xml:space="preserve">: </w:t>
      </w:r>
      <w:r w:rsidRPr="00C1182C">
        <w:t xml:space="preserve">Dopravný podnik mesta Košice, akciová spoločnosť  </w:t>
      </w:r>
    </w:p>
    <w:p w14:paraId="031E035F" w14:textId="33892687" w:rsidR="00A00A01" w:rsidRPr="00C1182C" w:rsidRDefault="00A00A01" w:rsidP="00553A28">
      <w:pPr>
        <w:spacing w:after="120"/>
        <w:ind w:firstLine="708"/>
        <w:jc w:val="both"/>
      </w:pPr>
      <w:r w:rsidRPr="00C1182C">
        <w:rPr>
          <w:b/>
          <w:bCs/>
        </w:rPr>
        <w:t>Sídlo:</w:t>
      </w:r>
      <w:r w:rsidR="00A26547" w:rsidRPr="00C1182C">
        <w:tab/>
      </w:r>
      <w:r w:rsidRPr="00C1182C">
        <w:t>Bardejovská 6, 043 29 Košice</w:t>
      </w:r>
    </w:p>
    <w:p w14:paraId="317404D1" w14:textId="2B927DD4" w:rsidR="00A00A01" w:rsidRPr="00C1182C" w:rsidRDefault="00A00A01" w:rsidP="00553A28">
      <w:pPr>
        <w:spacing w:after="120"/>
        <w:ind w:firstLine="708"/>
        <w:jc w:val="both"/>
      </w:pPr>
      <w:r w:rsidRPr="00C1182C">
        <w:rPr>
          <w:b/>
          <w:bCs/>
        </w:rPr>
        <w:t>IČO:</w:t>
      </w:r>
      <w:r w:rsidR="00A26547" w:rsidRPr="00C1182C">
        <w:tab/>
      </w:r>
      <w:r w:rsidRPr="00C1182C">
        <w:t>31 701</w:t>
      </w:r>
      <w:r w:rsidR="002956D2" w:rsidRPr="00C1182C">
        <w:t> </w:t>
      </w:r>
      <w:r w:rsidRPr="00C1182C">
        <w:t>914</w:t>
      </w:r>
    </w:p>
    <w:p w14:paraId="4AE98D56" w14:textId="34786408" w:rsidR="00A00A01" w:rsidRPr="00C1182C" w:rsidRDefault="00A00A01" w:rsidP="00553A28">
      <w:pPr>
        <w:spacing w:after="120"/>
        <w:ind w:firstLine="708"/>
        <w:jc w:val="both"/>
      </w:pPr>
      <w:r w:rsidRPr="00C1182C">
        <w:rPr>
          <w:b/>
          <w:bCs/>
        </w:rPr>
        <w:t>DIČ:</w:t>
      </w:r>
      <w:r w:rsidR="00A26547" w:rsidRPr="00C1182C">
        <w:rPr>
          <w:b/>
          <w:bCs/>
        </w:rPr>
        <w:tab/>
      </w:r>
      <w:r w:rsidRPr="00C1182C">
        <w:t>2020488206</w:t>
      </w:r>
    </w:p>
    <w:p w14:paraId="18D292EF" w14:textId="20D1A2B3" w:rsidR="00A00A01" w:rsidRPr="00C1182C" w:rsidRDefault="00A00A01" w:rsidP="00553A28">
      <w:pPr>
        <w:spacing w:after="120"/>
        <w:ind w:left="708"/>
        <w:jc w:val="both"/>
      </w:pPr>
      <w:r w:rsidRPr="00C1182C">
        <w:rPr>
          <w:b/>
          <w:bCs/>
        </w:rPr>
        <w:t>Kontaktná osoba vo veciach obstarávania:</w:t>
      </w:r>
    </w:p>
    <w:p w14:paraId="615B9C89" w14:textId="67F66D4B" w:rsidR="00A00A01" w:rsidRPr="00C1182C" w:rsidRDefault="00FB5CB0" w:rsidP="00553A28">
      <w:pPr>
        <w:spacing w:after="120"/>
        <w:ind w:firstLine="708"/>
        <w:jc w:val="both"/>
      </w:pPr>
      <w:r>
        <w:t>Viktória Baranová</w:t>
      </w:r>
      <w:r w:rsidR="00A00A01" w:rsidRPr="00C1182C">
        <w:t xml:space="preserve">, </w:t>
      </w:r>
      <w:r>
        <w:t>špecialist</w:t>
      </w:r>
      <w:r w:rsidR="00A62739">
        <w:t>k</w:t>
      </w:r>
      <w:r>
        <w:t>a</w:t>
      </w:r>
      <w:r w:rsidR="00A00A01" w:rsidRPr="00C1182C">
        <w:t xml:space="preserve"> obstarávania </w:t>
      </w:r>
    </w:p>
    <w:p w14:paraId="12911913" w14:textId="71D38B20" w:rsidR="00A00A01" w:rsidRPr="00FB5CB0" w:rsidRDefault="00A00A01" w:rsidP="00553A28">
      <w:pPr>
        <w:spacing w:after="120"/>
        <w:ind w:firstLine="708"/>
        <w:jc w:val="both"/>
      </w:pPr>
      <w:r w:rsidRPr="00C1182C">
        <w:t xml:space="preserve">Telefón: </w:t>
      </w:r>
      <w:r w:rsidR="00D03AFC" w:rsidRPr="00C1182C">
        <w:t xml:space="preserve"> </w:t>
      </w:r>
      <w:r w:rsidRPr="00C1182C">
        <w:t>055/640 7801, E-</w:t>
      </w:r>
      <w:r w:rsidRPr="00FB5CB0">
        <w:t xml:space="preserve">mail: </w:t>
      </w:r>
      <w:hyperlink r:id="rId9" w:history="1">
        <w:r w:rsidR="00FB5CB0" w:rsidRPr="00FB5CB0">
          <w:rPr>
            <w:rStyle w:val="Hypertextovprepojenie"/>
            <w:color w:val="auto"/>
            <w:u w:val="none"/>
          </w:rPr>
          <w:t>viktoria.baranova@dpmk.sk</w:t>
        </w:r>
      </w:hyperlink>
    </w:p>
    <w:p w14:paraId="4941E61F" w14:textId="4A910AED" w:rsidR="00D5246B" w:rsidRPr="00C1182C" w:rsidRDefault="00D5246B" w:rsidP="00553A28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Predmet zákazky:</w:t>
      </w:r>
    </w:p>
    <w:p w14:paraId="002616FF" w14:textId="46409732" w:rsidR="00D5246B" w:rsidRPr="00C1182C" w:rsidRDefault="00D5246B" w:rsidP="00553A28">
      <w:pPr>
        <w:pStyle w:val="Odsekzoznamu"/>
        <w:numPr>
          <w:ilvl w:val="1"/>
          <w:numId w:val="1"/>
        </w:numPr>
        <w:spacing w:after="120"/>
        <w:ind w:left="720"/>
        <w:contextualSpacing w:val="0"/>
        <w:jc w:val="both"/>
      </w:pPr>
      <w:r w:rsidRPr="00C1182C">
        <w:t>Názov zákazky:</w:t>
      </w:r>
      <w:r w:rsidR="003F3EBD" w:rsidRPr="00C1182C">
        <w:tab/>
      </w:r>
      <w:r w:rsidR="00B43A53" w:rsidRPr="00B43A53">
        <w:t>OOPP - Osobné ochranné pracovné prostriedky 2023</w:t>
      </w:r>
      <w:r w:rsidR="006365E7">
        <w:t xml:space="preserve"> - 2027</w:t>
      </w:r>
    </w:p>
    <w:p w14:paraId="504CDF0C" w14:textId="2B177D65" w:rsidR="00D5246B" w:rsidRPr="00C1182C" w:rsidRDefault="00D5246B" w:rsidP="00553A28">
      <w:pPr>
        <w:pStyle w:val="Odsekzoznamu"/>
        <w:numPr>
          <w:ilvl w:val="1"/>
          <w:numId w:val="1"/>
        </w:numPr>
        <w:spacing w:after="120"/>
        <w:ind w:left="720"/>
        <w:contextualSpacing w:val="0"/>
        <w:jc w:val="both"/>
      </w:pPr>
      <w:r w:rsidRPr="00C1182C">
        <w:t>Druh zákazky:</w:t>
      </w:r>
      <w:r w:rsidR="003F3EBD" w:rsidRPr="00C1182C">
        <w:tab/>
      </w:r>
      <w:r w:rsidR="00953FD9" w:rsidRPr="00C1182C">
        <w:t xml:space="preserve">Zákazka </w:t>
      </w:r>
      <w:r w:rsidR="00B43A53">
        <w:t>na dodanie tovaru</w:t>
      </w:r>
      <w:r w:rsidR="00953FD9" w:rsidRPr="00C1182C">
        <w:t xml:space="preserve"> </w:t>
      </w:r>
    </w:p>
    <w:p w14:paraId="3015A1DC" w14:textId="5483F4BF" w:rsidR="00D5246B" w:rsidRPr="00C1182C" w:rsidRDefault="00D5246B" w:rsidP="00553A28">
      <w:pPr>
        <w:pStyle w:val="Odsekzoznamu"/>
        <w:numPr>
          <w:ilvl w:val="1"/>
          <w:numId w:val="1"/>
        </w:numPr>
        <w:spacing w:after="120"/>
        <w:ind w:left="720"/>
        <w:contextualSpacing w:val="0"/>
        <w:jc w:val="both"/>
      </w:pPr>
      <w:r w:rsidRPr="00C1182C">
        <w:t>Typ zmluvy:</w:t>
      </w:r>
      <w:r w:rsidR="003F3EBD" w:rsidRPr="00C1182C">
        <w:tab/>
      </w:r>
      <w:r w:rsidR="00B43A53">
        <w:tab/>
      </w:r>
      <w:r w:rsidR="00B43A53" w:rsidRPr="00BF4231">
        <w:t>Rámcová kúpna zmluva</w:t>
      </w:r>
      <w:r w:rsidR="003468B4">
        <w:t xml:space="preserve">, </w:t>
      </w:r>
      <w:r w:rsidR="003468B4" w:rsidRPr="003468B4">
        <w:t>plnenie bude prebiehať na základe čiastkových objednávok kupujúceho počas doby trvania zmluvy</w:t>
      </w:r>
      <w:r w:rsidRPr="00C1182C">
        <w:t xml:space="preserve">    </w:t>
      </w:r>
    </w:p>
    <w:p w14:paraId="08F736BB" w14:textId="790F945C" w:rsidR="00910B74" w:rsidRPr="00C1182C" w:rsidRDefault="00D5246B" w:rsidP="00553A28">
      <w:pPr>
        <w:pStyle w:val="Odsekzoznamu"/>
        <w:numPr>
          <w:ilvl w:val="1"/>
          <w:numId w:val="1"/>
        </w:numPr>
        <w:spacing w:after="120"/>
        <w:ind w:left="720"/>
        <w:contextualSpacing w:val="0"/>
        <w:jc w:val="both"/>
      </w:pPr>
      <w:r w:rsidRPr="00C1182C">
        <w:t>CPV</w:t>
      </w:r>
      <w:r w:rsidR="00910B74" w:rsidRPr="00C1182C">
        <w:t>:</w:t>
      </w:r>
      <w:r w:rsidR="00910B74" w:rsidRPr="00C1182C">
        <w:tab/>
      </w:r>
      <w:r w:rsidR="00B43A53">
        <w:tab/>
      </w:r>
      <w:r w:rsidR="00B43A53" w:rsidRPr="00B43A53">
        <w:t>18100000-0 - Pracovné odevy, špeciálne pracovné odevy a doplnky</w:t>
      </w:r>
    </w:p>
    <w:p w14:paraId="5AE22DFD" w14:textId="54CCA0AE" w:rsidR="00910B74" w:rsidRPr="00C1182C" w:rsidRDefault="00B43A53" w:rsidP="00553A28">
      <w:pPr>
        <w:spacing w:after="120"/>
        <w:ind w:left="1416" w:firstLine="708"/>
        <w:jc w:val="both"/>
      </w:pPr>
      <w:r w:rsidRPr="00B43A53">
        <w:t>60000000-8 - Dopravné služby (bez prepravy odpadu)</w:t>
      </w:r>
    </w:p>
    <w:p w14:paraId="7D6B18BB" w14:textId="20E7404E" w:rsidR="00D5246B" w:rsidRPr="00C1182C" w:rsidRDefault="00D5246B" w:rsidP="00553A28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Miesto a termín dodania predmetu zákazky:</w:t>
      </w:r>
    </w:p>
    <w:p w14:paraId="7ED0F74F" w14:textId="401492B0" w:rsidR="00D5246B" w:rsidRPr="00C1182C" w:rsidRDefault="00D5246B" w:rsidP="00553A28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 xml:space="preserve">Miesto dodania predmetu zákazky: </w:t>
      </w:r>
    </w:p>
    <w:p w14:paraId="30E329B3" w14:textId="03FAA865" w:rsidR="00530C7B" w:rsidRDefault="00530C7B" w:rsidP="00553A28">
      <w:pPr>
        <w:tabs>
          <w:tab w:val="num" w:pos="576"/>
        </w:tabs>
        <w:spacing w:after="120"/>
      </w:pPr>
      <w:r>
        <w:tab/>
      </w:r>
      <w:r w:rsidRPr="009564E6">
        <w:t>Dopravný podnik mesta Košice, akciová spoločnosť</w:t>
      </w:r>
      <w:r w:rsidRPr="00312A28">
        <w:t xml:space="preserve"> </w:t>
      </w:r>
    </w:p>
    <w:p w14:paraId="15C37FA9" w14:textId="421AEB81" w:rsidR="00530C7B" w:rsidRDefault="00530C7B" w:rsidP="00553A28">
      <w:pPr>
        <w:tabs>
          <w:tab w:val="num" w:pos="576"/>
        </w:tabs>
        <w:spacing w:after="120"/>
      </w:pPr>
      <w:r>
        <w:tab/>
      </w:r>
      <w:r w:rsidRPr="009564E6">
        <w:t>Štát: Slovenská re</w:t>
      </w:r>
      <w:r>
        <w:t>publika</w:t>
      </w:r>
    </w:p>
    <w:p w14:paraId="080542C0" w14:textId="1DC99246" w:rsidR="00530C7B" w:rsidRDefault="00530C7B" w:rsidP="00553A28">
      <w:pPr>
        <w:tabs>
          <w:tab w:val="num" w:pos="576"/>
        </w:tabs>
        <w:spacing w:after="120"/>
      </w:pPr>
      <w:r>
        <w:tab/>
      </w:r>
      <w:r w:rsidRPr="009564E6">
        <w:t>Kraj:  Košick</w:t>
      </w:r>
      <w:r>
        <w:t>ý</w:t>
      </w:r>
    </w:p>
    <w:p w14:paraId="4CDE76BF" w14:textId="58FD5C2C" w:rsidR="00530C7B" w:rsidRDefault="00530C7B" w:rsidP="00553A28">
      <w:pPr>
        <w:tabs>
          <w:tab w:val="num" w:pos="576"/>
        </w:tabs>
        <w:spacing w:after="120"/>
      </w:pPr>
      <w:r>
        <w:tab/>
      </w:r>
      <w:r w:rsidRPr="00E353C6">
        <w:t>Obec: Košice – mestská časť Zápa</w:t>
      </w:r>
      <w:r>
        <w:t>d</w:t>
      </w:r>
    </w:p>
    <w:p w14:paraId="65B44605" w14:textId="69414632" w:rsidR="00530C7B" w:rsidRDefault="00530C7B" w:rsidP="00553A28">
      <w:pPr>
        <w:tabs>
          <w:tab w:val="num" w:pos="576"/>
        </w:tabs>
        <w:spacing w:after="120"/>
      </w:pPr>
      <w:r>
        <w:tab/>
        <w:t>Ulica: Bardejovská 6</w:t>
      </w:r>
    </w:p>
    <w:p w14:paraId="0996C910" w14:textId="77777777" w:rsidR="00530C7B" w:rsidRDefault="00530C7B" w:rsidP="00553A28">
      <w:pPr>
        <w:tabs>
          <w:tab w:val="num" w:pos="576"/>
        </w:tabs>
        <w:spacing w:after="120"/>
      </w:pPr>
    </w:p>
    <w:p w14:paraId="23B1D66C" w14:textId="77777777" w:rsidR="008821DC" w:rsidRDefault="00D5246B" w:rsidP="00553A28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>Termín plnenia</w:t>
      </w:r>
      <w:r w:rsidR="00D97266" w:rsidRPr="00C1182C">
        <w:t xml:space="preserve">: </w:t>
      </w:r>
      <w:r w:rsidR="00E56537" w:rsidRPr="00C1182C">
        <w:t xml:space="preserve">48 mesiacov od </w:t>
      </w:r>
      <w:r w:rsidR="007B4374" w:rsidRPr="00C1182C">
        <w:t>nadobudnutia účinnosti zmluvy</w:t>
      </w:r>
      <w:r w:rsidR="008821DC">
        <w:t>.</w:t>
      </w:r>
    </w:p>
    <w:p w14:paraId="1105739C" w14:textId="4AD24135" w:rsidR="005163F2" w:rsidRDefault="00BD2863" w:rsidP="001B091C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 xml:space="preserve"> </w:t>
      </w:r>
      <w:r w:rsidR="000A2828">
        <w:t>Zmluva</w:t>
      </w:r>
      <w:r w:rsidR="00F3530C" w:rsidRPr="00C1182C">
        <w:t> zaniká uplynutím doby 48 mesiacov</w:t>
      </w:r>
      <w:r w:rsidR="004D13A4">
        <w:t xml:space="preserve">, </w:t>
      </w:r>
      <w:r w:rsidR="004D13A4" w:rsidRPr="004D13A4">
        <w:t>odstúpením od zmluvy, výpoveďou</w:t>
      </w:r>
      <w:r w:rsidR="00F66E23">
        <w:t xml:space="preserve">, </w:t>
      </w:r>
      <w:bookmarkStart w:id="0" w:name="_Hlk139367445"/>
      <w:r w:rsidR="00F66E23" w:rsidRPr="00F66E23">
        <w:t>alebo dosiahnut</w:t>
      </w:r>
      <w:r w:rsidR="00F66E23">
        <w:t>ím</w:t>
      </w:r>
      <w:r w:rsidR="00F66E23" w:rsidRPr="00F66E23">
        <w:t xml:space="preserve"> limitu pre nadlimitnú zákazku v zmysle platnej legislatívy</w:t>
      </w:r>
      <w:bookmarkEnd w:id="0"/>
      <w:r w:rsidR="000A2828">
        <w:t>.</w:t>
      </w:r>
    </w:p>
    <w:p w14:paraId="585B3812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Opis predmetu zákazky a jeho rozsah</w:t>
      </w:r>
    </w:p>
    <w:p w14:paraId="3E82F576" w14:textId="6A35DAE4" w:rsidR="00AF7DB4" w:rsidRDefault="00841087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AE1CA7">
        <w:rPr>
          <w:b/>
          <w:bCs/>
        </w:rPr>
        <w:t>Zákazka je vyhradená pre chránené dielne</w:t>
      </w:r>
      <w:r w:rsidRPr="00704B61">
        <w:t xml:space="preserve"> </w:t>
      </w:r>
      <w:r>
        <w:t>v</w:t>
      </w:r>
      <w:r w:rsidRPr="00704B61">
        <w:t xml:space="preserve"> zmysle zákona </w:t>
      </w:r>
      <w:r>
        <w:t xml:space="preserve">č. </w:t>
      </w:r>
      <w:r w:rsidRPr="00704B61">
        <w:t>5/2004 o službách zamestnanosti a o zmene a doplnení niektorých zákonov zamestnanosti</w:t>
      </w:r>
      <w:r>
        <w:t xml:space="preserve"> (ďalej len </w:t>
      </w:r>
      <w:proofErr w:type="spellStart"/>
      <w:r>
        <w:t>ZoSZ</w:t>
      </w:r>
      <w:proofErr w:type="spellEnd"/>
      <w:r>
        <w:t>)</w:t>
      </w:r>
      <w:r w:rsidRPr="00704B61">
        <w:t xml:space="preserve"> § 63</w:t>
      </w:r>
      <w:r>
        <w:t xml:space="preserve"> ods. 1e)</w:t>
      </w:r>
      <w:r w:rsidR="00077750">
        <w:t xml:space="preserve"> </w:t>
      </w:r>
      <w:r w:rsidR="00077750" w:rsidRPr="00077750">
        <w:t xml:space="preserve">je zamestnávateľ povinný  zamestnávať občanov so zdravotným postihnutím, ak zamestnáva najmenej 20 zamestnancov a ak úrad v evidencii uchádzačov o zamestnanie vedie občanov so zdravotným postihnutím v počte, ktorý predstavuje 3,2 % z celkového počtu jeho zamestnancov. Pokiaľ zamestnávateľ túto povinnosť neplní, môže postupovať podľa § 64 </w:t>
      </w:r>
      <w:proofErr w:type="spellStart"/>
      <w:r w:rsidR="00077750" w:rsidRPr="00077750">
        <w:t>ZoSZ</w:t>
      </w:r>
      <w:proofErr w:type="spellEnd"/>
      <w:r w:rsidR="00077750" w:rsidRPr="00077750">
        <w:t xml:space="preserve"> </w:t>
      </w:r>
      <w:proofErr w:type="spellStart"/>
      <w:r w:rsidR="00077750" w:rsidRPr="00077750">
        <w:t>z.z</w:t>
      </w:r>
      <w:proofErr w:type="spellEnd"/>
      <w:r w:rsidR="00077750" w:rsidRPr="00077750">
        <w:t>. t.z.na účely plnenia povinného podielu zamestnávania občanov so zdravotným postihnutím zadá zákazku hospodárskemu subjektu, ktorý disponuje štatútom chránenej dielne resp. chráneného pracoviska</w:t>
      </w:r>
      <w:r w:rsidR="00077750">
        <w:t>.</w:t>
      </w:r>
    </w:p>
    <w:p w14:paraId="2591C9C6" w14:textId="0DA8D049" w:rsidR="00841087" w:rsidRDefault="00841087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lastRenderedPageBreak/>
        <w:t>Podrobné vymedzenie predmetu zákazky je definované v prílohe č. 2 tejto Výzvy na predloženie cenovej ponuky</w:t>
      </w:r>
      <w:r>
        <w:t>.</w:t>
      </w:r>
    </w:p>
    <w:p w14:paraId="47E0F693" w14:textId="15B4512C" w:rsidR="001A6302" w:rsidRDefault="00C23EEE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>
        <w:t>Obstarávateľ</w:t>
      </w:r>
      <w:r w:rsidR="001A6302">
        <w:t xml:space="preserve"> si vyhradzuje právo na nákup aj iných druhov a počtov OOPP, ako budú uvedené v ponukách uchádzačov v zmysle prílohy č. 1 Výzvy ma predloženie cenovej ponuky v závislosti od potreby </w:t>
      </w:r>
      <w:r>
        <w:t>obstarávateľa</w:t>
      </w:r>
      <w:r w:rsidR="001A6302">
        <w:t>.</w:t>
      </w:r>
    </w:p>
    <w:p w14:paraId="408B1938" w14:textId="1710A461" w:rsidR="006C31BB" w:rsidRDefault="006C31BB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>
        <w:t>V procese vyhodnocovania ponúk vyzve obstarávateľ uchádzača, ktorý sa umiestil ako prvý v</w:t>
      </w:r>
      <w:r w:rsidR="00C6203B">
        <w:t> </w:t>
      </w:r>
      <w:r>
        <w:t>poradí</w:t>
      </w:r>
      <w:r w:rsidR="00C6203B">
        <w:t>, cez IS</w:t>
      </w:r>
      <w:r w:rsidRPr="00C1182C">
        <w:rPr>
          <w:bCs/>
        </w:rPr>
        <w:t xml:space="preserve"> JOSEPHINE o</w:t>
      </w:r>
      <w:r>
        <w:rPr>
          <w:bCs/>
        </w:rPr>
        <w:t xml:space="preserve"> zaslanie vybraných vzoriek </w:t>
      </w:r>
      <w:r w:rsidRPr="005163F2">
        <w:t>osobn</w:t>
      </w:r>
      <w:r>
        <w:t xml:space="preserve">ých </w:t>
      </w:r>
      <w:r w:rsidRPr="005163F2">
        <w:t>ochrann</w:t>
      </w:r>
      <w:r>
        <w:t>ých</w:t>
      </w:r>
      <w:r w:rsidRPr="005163F2">
        <w:t xml:space="preserve"> pracovn</w:t>
      </w:r>
      <w:r>
        <w:t>ých</w:t>
      </w:r>
      <w:r w:rsidRPr="005163F2">
        <w:t xml:space="preserve"> prostriedk</w:t>
      </w:r>
      <w:r>
        <w:t>ov</w:t>
      </w:r>
      <w:r w:rsidR="002D04E8">
        <w:t xml:space="preserve"> podľa bodu 4.5</w:t>
      </w:r>
      <w:r>
        <w:t xml:space="preserve"> na posúdenie ich kvality</w:t>
      </w:r>
      <w:r w:rsidR="00C6203B">
        <w:t xml:space="preserve">. Uchádzač požadované vzorky zašle </w:t>
      </w:r>
      <w:r>
        <w:t xml:space="preserve"> na adresu obstarávateľa uvedenú v </w:t>
      </w:r>
      <w:r w:rsidR="0084016E">
        <w:t>článku</w:t>
      </w:r>
      <w:r>
        <w:t xml:space="preserve"> 1 tejto </w:t>
      </w:r>
      <w:r w:rsidR="00C6203B">
        <w:t>v</w:t>
      </w:r>
      <w:r w:rsidR="00C6203B" w:rsidRPr="00C1182C">
        <w:t xml:space="preserve">ýzvy </w:t>
      </w:r>
      <w:r>
        <w:t xml:space="preserve">najneskôr do 7 (siedmich) </w:t>
      </w:r>
      <w:r w:rsidR="00C6203B">
        <w:t xml:space="preserve">pracovných </w:t>
      </w:r>
      <w:r>
        <w:t xml:space="preserve">dní. V prípade, že obstarávateľ získa pochybnosti o ním požadovanej kvalite </w:t>
      </w:r>
      <w:r>
        <w:rPr>
          <w:bCs/>
        </w:rPr>
        <w:t xml:space="preserve">vybraných vzoriek </w:t>
      </w:r>
      <w:r w:rsidRPr="005163F2">
        <w:t>osobn</w:t>
      </w:r>
      <w:r>
        <w:t xml:space="preserve">ých </w:t>
      </w:r>
      <w:r w:rsidRPr="005163F2">
        <w:t>ochrann</w:t>
      </w:r>
      <w:r>
        <w:t>ých</w:t>
      </w:r>
      <w:r w:rsidRPr="005163F2">
        <w:t xml:space="preserve"> pracovn</w:t>
      </w:r>
      <w:r>
        <w:t>ých</w:t>
      </w:r>
      <w:r w:rsidRPr="005163F2">
        <w:t xml:space="preserve"> prostriedk</w:t>
      </w:r>
      <w:r>
        <w:t>ov, vyhradzuje si obstarávateľ právo zaslať tieto</w:t>
      </w:r>
      <w:r w:rsidR="004F6132">
        <w:t xml:space="preserve"> vzorky</w:t>
      </w:r>
      <w:r>
        <w:t xml:space="preserve"> akreditovanému skúšobnému laboratóriu na preskúšanie, testovanie a overenie </w:t>
      </w:r>
      <w:r w:rsidR="00CB66A4">
        <w:t>s</w:t>
      </w:r>
      <w:r w:rsidR="00C6203B">
        <w:t>p</w:t>
      </w:r>
      <w:r w:rsidR="00CB66A4">
        <w:t xml:space="preserve">lnenia požadovaných kvalitatívnych vlastností. Všetky náklady spojené s úkonmi </w:t>
      </w:r>
      <w:r w:rsidR="00A72411">
        <w:t xml:space="preserve">uvedenými v bode 4.4 </w:t>
      </w:r>
      <w:r w:rsidR="00CB66A4">
        <w:t xml:space="preserve">znáša uchádzač.  </w:t>
      </w:r>
      <w:r>
        <w:t xml:space="preserve">  </w:t>
      </w:r>
    </w:p>
    <w:p w14:paraId="6EEF5D51" w14:textId="11D820BE" w:rsidR="002D04E8" w:rsidRDefault="002D04E8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>
        <w:t xml:space="preserve">Požadované vzorky </w:t>
      </w:r>
      <w:r w:rsidRPr="005163F2">
        <w:t>osobn</w:t>
      </w:r>
      <w:r>
        <w:t xml:space="preserve">ých </w:t>
      </w:r>
      <w:r w:rsidRPr="005163F2">
        <w:t>ochrann</w:t>
      </w:r>
      <w:r>
        <w:t>ých</w:t>
      </w:r>
      <w:r w:rsidRPr="005163F2">
        <w:t xml:space="preserve"> pracovn</w:t>
      </w:r>
      <w:r>
        <w:t>ých</w:t>
      </w:r>
      <w:r w:rsidRPr="005163F2">
        <w:t xml:space="preserve"> prostriedk</w:t>
      </w:r>
      <w:r>
        <w:t xml:space="preserve">ov: </w:t>
      </w:r>
    </w:p>
    <w:p w14:paraId="76B81BEC" w14:textId="4FCBC3BA" w:rsidR="000C57CD" w:rsidRDefault="002D04E8" w:rsidP="002D04E8">
      <w:pPr>
        <w:pStyle w:val="Odsekzoznamu"/>
        <w:numPr>
          <w:ilvl w:val="0"/>
          <w:numId w:val="4"/>
        </w:numPr>
        <w:spacing w:after="120"/>
        <w:contextualSpacing w:val="0"/>
        <w:jc w:val="both"/>
      </w:pPr>
      <w:r>
        <w:t xml:space="preserve">Odev: </w:t>
      </w:r>
      <w:r w:rsidR="000C57CD">
        <w:tab/>
      </w:r>
      <w:r>
        <w:t xml:space="preserve">č. 2 </w:t>
      </w:r>
      <w:r w:rsidR="000C57CD">
        <w:t xml:space="preserve">  </w:t>
      </w:r>
      <w:proofErr w:type="spellStart"/>
      <w:r>
        <w:t>Montérkové</w:t>
      </w:r>
      <w:proofErr w:type="spellEnd"/>
      <w:r>
        <w:t xml:space="preserve"> súpravy trojdielne – veľ. 54</w:t>
      </w:r>
      <w:r w:rsidR="009D005B">
        <w:t>, 1 ks</w:t>
      </w:r>
    </w:p>
    <w:p w14:paraId="12B3DA50" w14:textId="142F7CC5" w:rsidR="000C57CD" w:rsidRDefault="000C57CD" w:rsidP="000C57CD">
      <w:pPr>
        <w:pStyle w:val="Odsekzoznamu"/>
        <w:spacing w:after="120"/>
        <w:ind w:left="2124"/>
        <w:contextualSpacing w:val="0"/>
        <w:jc w:val="both"/>
      </w:pPr>
      <w:r>
        <w:t>č. 10 Prešívaný kabát s odnímateľnými rukávmi – veľ. 54</w:t>
      </w:r>
      <w:r w:rsidR="009D005B">
        <w:t>, 1 ks</w:t>
      </w:r>
    </w:p>
    <w:p w14:paraId="122667C3" w14:textId="5B174DA0" w:rsidR="00BD0A2C" w:rsidRDefault="000C57CD" w:rsidP="002D04E8">
      <w:pPr>
        <w:pStyle w:val="Odsekzoznamu"/>
        <w:numPr>
          <w:ilvl w:val="0"/>
          <w:numId w:val="4"/>
        </w:numPr>
        <w:spacing w:after="120"/>
        <w:contextualSpacing w:val="0"/>
        <w:jc w:val="both"/>
      </w:pPr>
      <w:r>
        <w:t>Obuv:</w:t>
      </w:r>
      <w:r>
        <w:tab/>
        <w:t>č. 20 Pracovná obuv s</w:t>
      </w:r>
      <w:r w:rsidR="00BD0A2C">
        <w:t> oceľovou špicou – veľ. 43</w:t>
      </w:r>
      <w:r w:rsidR="009D005B">
        <w:t>, 1 pár</w:t>
      </w:r>
    </w:p>
    <w:p w14:paraId="4A41AC83" w14:textId="56CCC31B" w:rsidR="00BD0A2C" w:rsidRDefault="00BD0A2C" w:rsidP="00BD0A2C">
      <w:pPr>
        <w:spacing w:after="120"/>
        <w:ind w:left="1416" w:firstLine="708"/>
        <w:jc w:val="both"/>
      </w:pPr>
      <w:r>
        <w:t>č. 25 Zateplená kožená vysoká obuv s oceľovou špicou</w:t>
      </w:r>
    </w:p>
    <w:p w14:paraId="2D694B59" w14:textId="278A2C3D" w:rsidR="00BD0A2C" w:rsidRDefault="00BD0A2C" w:rsidP="00BD0A2C">
      <w:pPr>
        <w:spacing w:after="120"/>
        <w:ind w:left="2124"/>
        <w:jc w:val="both"/>
      </w:pPr>
      <w:r>
        <w:t xml:space="preserve">         a zateplenou podrážkou – veľ.43</w:t>
      </w:r>
      <w:r w:rsidR="009D005B">
        <w:t>, 1 pár</w:t>
      </w:r>
    </w:p>
    <w:p w14:paraId="381002EE" w14:textId="13A0A280" w:rsidR="001D2494" w:rsidRDefault="00BD0A2C" w:rsidP="002D04E8">
      <w:pPr>
        <w:pStyle w:val="Odsekzoznamu"/>
        <w:numPr>
          <w:ilvl w:val="0"/>
          <w:numId w:val="4"/>
        </w:numPr>
        <w:spacing w:after="120"/>
        <w:contextualSpacing w:val="0"/>
        <w:jc w:val="both"/>
      </w:pPr>
      <w:r>
        <w:t>Rukavice:</w:t>
      </w:r>
      <w:r>
        <w:tab/>
        <w:t>č. 27</w:t>
      </w:r>
      <w:r w:rsidR="001D2494">
        <w:t xml:space="preserve"> </w:t>
      </w:r>
      <w:r>
        <w:t>Pracovné rukavice bez vložky – veľ. 9</w:t>
      </w:r>
      <w:r w:rsidR="009D005B">
        <w:t xml:space="preserve">, 1 </w:t>
      </w:r>
      <w:r w:rsidR="00743F38">
        <w:t>pár</w:t>
      </w:r>
    </w:p>
    <w:p w14:paraId="3876A3A2" w14:textId="60905790" w:rsidR="001D2494" w:rsidRDefault="001D2494" w:rsidP="001D2494">
      <w:pPr>
        <w:spacing w:after="120"/>
        <w:ind w:left="1416" w:firstLine="708"/>
        <w:jc w:val="both"/>
      </w:pPr>
      <w:r>
        <w:t xml:space="preserve">č. 28 Pracovné rukavice bez vložky – veľ. 9, 1 </w:t>
      </w:r>
      <w:r w:rsidR="00743F38">
        <w:t>pár</w:t>
      </w:r>
    </w:p>
    <w:p w14:paraId="0058C01A" w14:textId="42FB68D4" w:rsidR="001D2494" w:rsidRDefault="001D2494" w:rsidP="001D2494">
      <w:pPr>
        <w:spacing w:after="120"/>
        <w:ind w:left="1416" w:firstLine="708"/>
        <w:jc w:val="both"/>
      </w:pPr>
      <w:r>
        <w:t xml:space="preserve">č. 29 Pracovné rukavice bez vložky – veľ. 9, 1 </w:t>
      </w:r>
      <w:r w:rsidR="00743F38">
        <w:t>pár</w:t>
      </w:r>
    </w:p>
    <w:p w14:paraId="69AFA497" w14:textId="32A4A98A" w:rsidR="00BD0A2C" w:rsidRDefault="009D005B" w:rsidP="001D2494">
      <w:pPr>
        <w:spacing w:after="120"/>
        <w:jc w:val="both"/>
      </w:pPr>
      <w:r>
        <w:t xml:space="preserve"> </w:t>
      </w:r>
      <w:r w:rsidR="001D2494">
        <w:tab/>
      </w:r>
      <w:r w:rsidR="001D2494">
        <w:tab/>
      </w:r>
      <w:r w:rsidR="001D2494">
        <w:tab/>
        <w:t xml:space="preserve">č. 30 Pracovné rukavice bez vložky – veľ. 9, 1 </w:t>
      </w:r>
      <w:r w:rsidR="00743F38">
        <w:t>pár</w:t>
      </w:r>
    </w:p>
    <w:p w14:paraId="11CEE07C" w14:textId="58209BB2" w:rsidR="00BD0A2C" w:rsidRDefault="0037257E" w:rsidP="00BD0A2C">
      <w:pPr>
        <w:spacing w:after="120"/>
        <w:ind w:left="1416" w:firstLine="708"/>
        <w:jc w:val="both"/>
      </w:pPr>
      <w:r>
        <w:t>č. 31</w:t>
      </w:r>
      <w:r w:rsidR="001D2494">
        <w:t xml:space="preserve"> </w:t>
      </w:r>
      <w:r>
        <w:t>Pracovné rukavice kombinované s vložkou – veľ. 9</w:t>
      </w:r>
      <w:r w:rsidR="00743F38">
        <w:t>, 1 pár</w:t>
      </w:r>
      <w:r>
        <w:t xml:space="preserve"> </w:t>
      </w:r>
    </w:p>
    <w:p w14:paraId="18044E97" w14:textId="6EAD6D59" w:rsidR="001D2494" w:rsidRDefault="001D2494" w:rsidP="001D2494">
      <w:pPr>
        <w:spacing w:after="120"/>
        <w:ind w:left="1416" w:firstLine="708"/>
        <w:jc w:val="both"/>
      </w:pPr>
      <w:r>
        <w:t>č. 32 Pracovné rukavice kombinované s vložkou – veľ. 9</w:t>
      </w:r>
      <w:r w:rsidR="00743F38">
        <w:t>, 1 pár</w:t>
      </w:r>
    </w:p>
    <w:p w14:paraId="08CE2EF8" w14:textId="5C1F94C3" w:rsidR="001D2494" w:rsidRDefault="001D2494" w:rsidP="00BD0A2C">
      <w:pPr>
        <w:spacing w:after="120"/>
        <w:ind w:left="1416" w:firstLine="708"/>
        <w:jc w:val="both"/>
      </w:pPr>
      <w:r>
        <w:t>č. 33 Pracovné rukavice kombinované s vložkou – veľ. 9</w:t>
      </w:r>
      <w:r w:rsidR="00743F38">
        <w:t>, 1 pár</w:t>
      </w:r>
    </w:p>
    <w:p w14:paraId="4D9BA611" w14:textId="5A1C6A24" w:rsidR="00BD0A2C" w:rsidRDefault="00BD0A2C" w:rsidP="002D04E8">
      <w:pPr>
        <w:pStyle w:val="Odsekzoznamu"/>
        <w:numPr>
          <w:ilvl w:val="0"/>
          <w:numId w:val="4"/>
        </w:numPr>
        <w:spacing w:after="120"/>
        <w:contextualSpacing w:val="0"/>
        <w:jc w:val="both"/>
      </w:pPr>
      <w:r>
        <w:t>Ostatné:</w:t>
      </w:r>
      <w:r w:rsidR="0037257E">
        <w:tab/>
        <w:t>č. 49 Zváračská kukla</w:t>
      </w:r>
      <w:r w:rsidR="00743F38">
        <w:t>, 1 ks</w:t>
      </w:r>
      <w:r w:rsidR="0037257E">
        <w:t xml:space="preserve"> </w:t>
      </w:r>
    </w:p>
    <w:p w14:paraId="7BEB4693" w14:textId="0234F256" w:rsidR="00767212" w:rsidRDefault="0037257E" w:rsidP="00767212">
      <w:pPr>
        <w:pStyle w:val="Odsekzoznamu"/>
        <w:spacing w:after="120"/>
        <w:ind w:left="2124"/>
        <w:contextualSpacing w:val="0"/>
        <w:jc w:val="both"/>
      </w:pPr>
      <w:r>
        <w:t xml:space="preserve">č. 62 Maska pre </w:t>
      </w:r>
      <w:proofErr w:type="spellStart"/>
      <w:r>
        <w:t>lakýrnikov</w:t>
      </w:r>
      <w:proofErr w:type="spellEnd"/>
      <w:r>
        <w:t xml:space="preserve"> 3M</w:t>
      </w:r>
      <w:r w:rsidR="00743F38">
        <w:t>, 1 ks</w:t>
      </w:r>
    </w:p>
    <w:p w14:paraId="0B5514FD" w14:textId="2E793D77" w:rsidR="002D04E8" w:rsidRPr="00C1182C" w:rsidRDefault="00767212" w:rsidP="00767212">
      <w:pPr>
        <w:spacing w:after="120"/>
        <w:jc w:val="both"/>
      </w:pPr>
      <w:r>
        <w:t xml:space="preserve">(Číslovanie konkrétnych položiek je v zmysle prílohy č. 2 tejto </w:t>
      </w:r>
      <w:r w:rsidRPr="00C1182C">
        <w:t>Výzvy na predloženie cenovej ponuky</w:t>
      </w:r>
      <w:r>
        <w:t>).</w:t>
      </w:r>
      <w:r w:rsidR="002D04E8">
        <w:t xml:space="preserve"> </w:t>
      </w:r>
    </w:p>
    <w:p w14:paraId="41A688A7" w14:textId="00AAAA58" w:rsidR="00AF7DB4" w:rsidRDefault="00AF7DB4" w:rsidP="00FA5258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 xml:space="preserve"> </w:t>
      </w:r>
      <w:r w:rsidRPr="005163F2">
        <w:t xml:space="preserve">Zamestnávateľ bezplatne poskytuje zamestnancom DPMK, </w:t>
      </w:r>
      <w:proofErr w:type="spellStart"/>
      <w:r w:rsidRPr="005163F2">
        <w:t>a.s</w:t>
      </w:r>
      <w:proofErr w:type="spellEnd"/>
      <w:r w:rsidRPr="005163F2">
        <w:t xml:space="preserve">. osobné ochranné pracovné prostriedky v súlade so zákonom NR SR č. 124/2006 </w:t>
      </w:r>
      <w:proofErr w:type="spellStart"/>
      <w:r w:rsidRPr="005163F2">
        <w:t>Z.z</w:t>
      </w:r>
      <w:proofErr w:type="spellEnd"/>
      <w:r w:rsidRPr="005163F2">
        <w:t xml:space="preserve">. o bezpečnosti a ochrane zdravia pri práci a o zmene a doplnení niektorých zákonov a nariadením vlády SR č. 395/2006 </w:t>
      </w:r>
      <w:proofErr w:type="spellStart"/>
      <w:r w:rsidRPr="005163F2">
        <w:t>Z.z</w:t>
      </w:r>
      <w:proofErr w:type="spellEnd"/>
      <w:r w:rsidRPr="00C1182C">
        <w:t xml:space="preserve">. </w:t>
      </w:r>
    </w:p>
    <w:p w14:paraId="0D4AC91C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Cena a spôsob určenia ceny za poskytované služby:</w:t>
      </w:r>
    </w:p>
    <w:p w14:paraId="0911E7BB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>Navrhovaná cena musí byť stanovená v zmysle zákona č. 18/1996 Z. z. NR SR o cenách § 3, v znení neskorších predpisov a vyhlášky č. 87/1996 Z. z. MF SR, ktorou sa vykonáva zákon  č.18/1996 Z. z. NR SR o cenách.</w:t>
      </w:r>
    </w:p>
    <w:p w14:paraId="0EF39906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>Uchádzačom navrhovaná jednotková cena za predmet zákazky bude vyjadrená v €, s presnosťou na 2 desatinné miesta, pričom v</w:t>
      </w:r>
      <w:r>
        <w:t> </w:t>
      </w:r>
      <w:r w:rsidRPr="00C1182C">
        <w:t>sebe</w:t>
      </w:r>
      <w:r>
        <w:t xml:space="preserve"> musí</w:t>
      </w:r>
      <w:r w:rsidRPr="00C1182C">
        <w:t xml:space="preserve"> zahŕňať všetky náklady </w:t>
      </w:r>
      <w:r>
        <w:t>predávajúceho</w:t>
      </w:r>
      <w:r w:rsidRPr="00C1182C">
        <w:t xml:space="preserve"> za </w:t>
      </w:r>
      <w:r>
        <w:t>dodanie tovaru</w:t>
      </w:r>
      <w:r w:rsidRPr="00C1182C">
        <w:t>, vrátane dopravy za celé zmluvné obdobie a je konečná</w:t>
      </w:r>
      <w:r>
        <w:t>.</w:t>
      </w:r>
    </w:p>
    <w:p w14:paraId="3242357A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>Cena platí počas celého obdobia, plnenia zákazky a je nemenná.</w:t>
      </w:r>
    </w:p>
    <w:p w14:paraId="310A48F0" w14:textId="54FA20DF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lastRenderedPageBreak/>
        <w:t>Uchádzač vyplní priloženú tabuľku</w:t>
      </w:r>
      <w:r w:rsidR="0084139F">
        <w:t xml:space="preserve"> - </w:t>
      </w:r>
      <w:r w:rsidRPr="00C1182C">
        <w:t>Príloha č.</w:t>
      </w:r>
      <w:r>
        <w:t xml:space="preserve">  1</w:t>
      </w:r>
      <w:r w:rsidRPr="00BD3ABD">
        <w:t xml:space="preserve"> </w:t>
      </w:r>
      <w:r>
        <w:t xml:space="preserve">tejto </w:t>
      </w:r>
      <w:r w:rsidRPr="00C1182C">
        <w:t>Výzvy na predloženie cenovej ponuky, do ktorej zapíše svoju cenovú ponuku pre každú položku</w:t>
      </w:r>
      <w:r>
        <w:t xml:space="preserve"> samostatne </w:t>
      </w:r>
      <w:r w:rsidR="0084139F">
        <w:t>a výslednú cenovú ponuku KOMPLET na celý predmet zákazky.</w:t>
      </w:r>
    </w:p>
    <w:p w14:paraId="729CDAD4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Variantné riešenie: </w:t>
      </w:r>
    </w:p>
    <w:p w14:paraId="0683E756" w14:textId="77777777" w:rsidR="00AF7DB4" w:rsidRPr="00C1182C" w:rsidRDefault="00AF7DB4" w:rsidP="00AF7DB4">
      <w:pPr>
        <w:pStyle w:val="Hlavika"/>
        <w:tabs>
          <w:tab w:val="clear" w:pos="4536"/>
          <w:tab w:val="clear" w:pos="9072"/>
          <w:tab w:val="left" w:pos="426"/>
        </w:tabs>
        <w:spacing w:after="120"/>
        <w:ind w:left="708"/>
        <w:jc w:val="both"/>
        <w:rPr>
          <w:rFonts w:ascii="Times New Roman" w:hAnsi="Times New Roman"/>
          <w:noProof w:val="0"/>
          <w:sz w:val="24"/>
        </w:rPr>
      </w:pPr>
      <w:r w:rsidRPr="00C1182C">
        <w:rPr>
          <w:rFonts w:ascii="Times New Roman" w:hAnsi="Times New Roman"/>
          <w:noProof w:val="0"/>
          <w:sz w:val="24"/>
        </w:rPr>
        <w:t>neumožňuje sa</w:t>
      </w:r>
    </w:p>
    <w:p w14:paraId="0D4E8C83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Predpokladaná hodnota zákazky je : </w:t>
      </w:r>
    </w:p>
    <w:p w14:paraId="19712EE5" w14:textId="77777777" w:rsidR="00AF7DB4" w:rsidRPr="00C1182C" w:rsidRDefault="00AF7DB4" w:rsidP="00AF7DB4">
      <w:pPr>
        <w:pStyle w:val="Hlavika"/>
        <w:tabs>
          <w:tab w:val="clear" w:pos="4536"/>
          <w:tab w:val="clear" w:pos="9072"/>
          <w:tab w:val="left" w:pos="426"/>
        </w:tabs>
        <w:spacing w:after="120"/>
        <w:ind w:left="708"/>
        <w:jc w:val="both"/>
      </w:pPr>
      <w:r>
        <w:rPr>
          <w:rFonts w:ascii="Times New Roman" w:hAnsi="Times New Roman"/>
          <w:noProof w:val="0"/>
          <w:sz w:val="24"/>
        </w:rPr>
        <w:t>241 000,00</w:t>
      </w:r>
      <w:r w:rsidRPr="00C1182C">
        <w:rPr>
          <w:rFonts w:ascii="Times New Roman" w:hAnsi="Times New Roman"/>
          <w:noProof w:val="0"/>
          <w:sz w:val="24"/>
        </w:rPr>
        <w:t xml:space="preserve"> € bez DPH.    </w:t>
      </w:r>
    </w:p>
    <w:p w14:paraId="2620CE9A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Obhliadka miesta dodania predmetu zákazky</w:t>
      </w:r>
    </w:p>
    <w:p w14:paraId="53A2A164" w14:textId="294E93E5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 xml:space="preserve">Obstarávateľ </w:t>
      </w:r>
      <w:r>
        <w:t>ne</w:t>
      </w:r>
      <w:r w:rsidRPr="00C1182C">
        <w:t>umožňuje záujemcom v prípade ich záujmu vykonať obhliadku miesta realizácie predmetu zákazky</w:t>
      </w:r>
      <w:r w:rsidRPr="00C27BFD">
        <w:rPr>
          <w:bCs/>
        </w:rPr>
        <w:t xml:space="preserve"> </w:t>
      </w:r>
      <w:r w:rsidRPr="00B43A53">
        <w:t>OOPP - Osobné ochranné pracovné prostriedky 2023</w:t>
      </w:r>
      <w:r w:rsidR="008F6448">
        <w:t xml:space="preserve"> - 2027</w:t>
      </w:r>
      <w:r>
        <w:t>.</w:t>
      </w:r>
      <w:r w:rsidRPr="00C27BFD">
        <w:rPr>
          <w:bCs/>
        </w:rPr>
        <w:t xml:space="preserve"> </w:t>
      </w:r>
      <w:r>
        <w:t xml:space="preserve"> </w:t>
      </w:r>
    </w:p>
    <w:p w14:paraId="2116630E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 Predkladanie cenových ponúk</w:t>
      </w:r>
    </w:p>
    <w:p w14:paraId="72E2CEE0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>Cenová ponuka predmetu zákazky sa predkladá na celý predmet zákazky komplet.</w:t>
      </w:r>
    </w:p>
    <w:p w14:paraId="02274976" w14:textId="29721B7E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697" w:hanging="357"/>
        <w:contextualSpacing w:val="0"/>
        <w:jc w:val="both"/>
      </w:pPr>
      <w:r w:rsidRPr="00C1182C">
        <w:t>Lehota na predloženie cenových ponúk je určená v</w:t>
      </w:r>
      <w:r>
        <w:t> </w:t>
      </w:r>
      <w:r w:rsidRPr="00C1182C">
        <w:t>elektronick</w:t>
      </w:r>
      <w:r>
        <w:t>om prostriedku</w:t>
      </w:r>
      <w:r w:rsidRPr="00C1182C">
        <w:t xml:space="preserve"> IS JOSEPHINE</w:t>
      </w:r>
      <w:r w:rsidR="0084139F">
        <w:t>.</w:t>
      </w:r>
      <w:r w:rsidRPr="00C1182C">
        <w:t xml:space="preserve"> </w:t>
      </w:r>
    </w:p>
    <w:p w14:paraId="3839DE81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Komunikácia</w:t>
      </w:r>
    </w:p>
    <w:p w14:paraId="1F19BBE8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Poskytovanie vysvetlení, odovzdávanie podkladov a komunikácia („ďalej len komunikácia“) medzi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394A70DF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Ak je doklad, alebo dokument vyhotovený v cudzom jazyku, predkladá sa iba spolu s jeho úradným prekladom do štátneho slovenského jazyka. To neplatí pre ponuky, návrhy, doklady a dokumenty vyhotovené v českom jazyku. </w:t>
      </w:r>
    </w:p>
    <w:p w14:paraId="77D900B0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Obstarávateľ bude pri komunikácii s uchádzačmi resp. záujemcami postupovať prostredníctvom komunikačného rozhrania systému IS JOSEPHINE. Tento spôsob komunikácie sa týka akejkoľvek komunikácie a podaní medzi obstarávateľom a záujemcami, resp. uchádzačmi.</w:t>
      </w:r>
    </w:p>
    <w:p w14:paraId="5AFC4C6F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IS JOSEPHINE je na účely tohto obstarávania softvér na elektronizáciu zadávania zákaziek. IS JOSEPHINE je webová aplikácia na doméne https://josephine.proebiz.com.</w:t>
      </w:r>
    </w:p>
    <w:p w14:paraId="1C0D18C4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Na bezproblémové používanie systému JOSEPHINE je nutné používať jeden z podporovaných internetových prehliadačov:</w:t>
      </w:r>
    </w:p>
    <w:p w14:paraId="3D7BD3E5" w14:textId="77777777" w:rsidR="00AF7DB4" w:rsidRPr="00C1182C" w:rsidRDefault="00AF7DB4" w:rsidP="00AF7DB4">
      <w:pPr>
        <w:pStyle w:val="Hlavika"/>
        <w:tabs>
          <w:tab w:val="clear" w:pos="4536"/>
          <w:tab w:val="clear" w:pos="9072"/>
          <w:tab w:val="left" w:pos="426"/>
        </w:tabs>
        <w:spacing w:after="120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 xml:space="preserve">- Mozilla Firefox verzia 13.0 a vyššia </w:t>
      </w:r>
    </w:p>
    <w:p w14:paraId="527CD6FA" w14:textId="77777777" w:rsidR="00AF7DB4" w:rsidRPr="00C1182C" w:rsidRDefault="00AF7DB4" w:rsidP="00AF7DB4">
      <w:pPr>
        <w:pStyle w:val="Hlavika"/>
        <w:tabs>
          <w:tab w:val="clear" w:pos="4536"/>
          <w:tab w:val="clear" w:pos="9072"/>
          <w:tab w:val="left" w:pos="426"/>
        </w:tabs>
        <w:spacing w:after="120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Google Chrome</w:t>
      </w:r>
    </w:p>
    <w:p w14:paraId="1A50060C" w14:textId="77777777" w:rsidR="00AF7DB4" w:rsidRPr="00C1182C" w:rsidRDefault="00AF7DB4" w:rsidP="00AF7DB4">
      <w:pPr>
        <w:pStyle w:val="Hlavika"/>
        <w:tabs>
          <w:tab w:val="clear" w:pos="4536"/>
          <w:tab w:val="clear" w:pos="9072"/>
          <w:tab w:val="left" w:pos="426"/>
        </w:tabs>
        <w:spacing w:after="120"/>
        <w:ind w:left="708"/>
        <w:jc w:val="both"/>
        <w:rPr>
          <w:rFonts w:ascii="Times New Roman" w:hAnsi="Times New Roman"/>
          <w:sz w:val="24"/>
        </w:rPr>
      </w:pPr>
      <w:r w:rsidRPr="00C1182C">
        <w:rPr>
          <w:rFonts w:ascii="Times New Roman" w:hAnsi="Times New Roman"/>
          <w:sz w:val="24"/>
        </w:rPr>
        <w:tab/>
        <w:t>- Microsoft Edge.</w:t>
      </w:r>
    </w:p>
    <w:p w14:paraId="0B04A9F1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CF84323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Ak je odosielateľom zásielky obstarávateľ, tak záujemcovi resp. uchádzačovi bude na ním určený kontaktný e-mail/e-maily bezodkladne odoslaná informácia o tom, že k </w:t>
      </w:r>
      <w:r w:rsidRPr="00C1182C">
        <w:lastRenderedPageBreak/>
        <w:t xml:space="preserve">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obstarávateľom. </w:t>
      </w:r>
    </w:p>
    <w:p w14:paraId="6B348595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Ak je odosielateľom zásielky záujemca resp. uchádzač, tak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58F5863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112D191E" w14:textId="0F99F3B1" w:rsidR="000C1EA9" w:rsidRPr="00C1182C" w:rsidRDefault="00AF7DB4" w:rsidP="00D24555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Obstarávateľ umožňuje neobmedzený a priamy prístup elektronickými prostriedkami k Výzve na predloženie cenovej ponuky a k prípadným všetkým doplňujúcim podkladom. Obstarávateľ tieto všetky podklady / dokumenty bude uverejňovať ako elektronické dokumenty  v príslušnej časti zákazky v systéme JOSEPHINE. </w:t>
      </w:r>
    </w:p>
    <w:p w14:paraId="490874FD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 xml:space="preserve"> Registrácia</w:t>
      </w:r>
    </w:p>
    <w:p w14:paraId="647CDA1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 má možnosť sa registrovať do systému JOSEPHINE pomocou hesla, alebo aj pomocou občianskeho preukazu s elektronickým čipom a bezpečnostným osobnostným kódom (</w:t>
      </w:r>
      <w:proofErr w:type="spellStart"/>
      <w:r w:rsidRPr="00C1182C">
        <w:t>eID</w:t>
      </w:r>
      <w:proofErr w:type="spellEnd"/>
      <w:r w:rsidRPr="00C1182C">
        <w:t>).</w:t>
      </w:r>
    </w:p>
    <w:p w14:paraId="24C859F6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Predkladanie ponúk je umožnené iba autentifikovaným uchádzačom. Autentifikáciu je možné vykonať týmito spôsobmi </w:t>
      </w:r>
    </w:p>
    <w:p w14:paraId="352FFA86" w14:textId="77777777" w:rsidR="00AF7DB4" w:rsidRPr="00C1182C" w:rsidRDefault="00AF7DB4" w:rsidP="00AF7DB4">
      <w:pPr>
        <w:spacing w:after="120"/>
        <w:ind w:left="1416"/>
        <w:jc w:val="both"/>
      </w:pPr>
      <w:r w:rsidRPr="00C1182C">
        <w:t>a) v systéme JOSEPHINE registráciou a prihlásením pomocou občianskeho preukazu s elektronickým čipom a bezpečnostným osobnostným kódom (</w:t>
      </w:r>
      <w:proofErr w:type="spellStart"/>
      <w:r w:rsidRPr="00C1182C">
        <w:t>eID</w:t>
      </w:r>
      <w:proofErr w:type="spellEnd"/>
      <w:r w:rsidRPr="00C1182C">
        <w:t xml:space="preserve">). V systéme je autentifikovaná spoločnosť, ktorú pomocou </w:t>
      </w:r>
      <w:proofErr w:type="spellStart"/>
      <w:r w:rsidRPr="00C1182C">
        <w:t>eID</w:t>
      </w:r>
      <w:proofErr w:type="spellEnd"/>
      <w:r w:rsidRPr="00C1182C">
        <w:t xml:space="preserve"> registruje štatutár danej spoločnosti. Autentifikáciu vykonáva poskytovateľ systému JOSEPHINE a to v pracovných dňoch v čase 8.00 – 16.00 hod. O dokončení autentifikácie je uchádzač informovaný e-mailom.</w:t>
      </w:r>
    </w:p>
    <w:p w14:paraId="0CAABD73" w14:textId="77777777" w:rsidR="00AF7DB4" w:rsidRPr="00C1182C" w:rsidRDefault="00AF7DB4" w:rsidP="00AF7DB4">
      <w:pPr>
        <w:spacing w:after="120"/>
        <w:ind w:left="1416"/>
        <w:jc w:val="both"/>
      </w:pPr>
      <w:r w:rsidRPr="00C1182C">
        <w:t xml:space="preserve">b) nahraním kvalifikovaného elektronického podpisu (napríklad podpisu </w:t>
      </w:r>
      <w:proofErr w:type="spellStart"/>
      <w:r w:rsidRPr="00C1182C">
        <w:t>eID</w:t>
      </w:r>
      <w:proofErr w:type="spellEnd"/>
      <w:r w:rsidRPr="00C1182C">
        <w:t>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e-mailom.</w:t>
      </w:r>
    </w:p>
    <w:p w14:paraId="0D32A54B" w14:textId="77777777" w:rsidR="00AF7DB4" w:rsidRPr="00C1182C" w:rsidRDefault="00AF7DB4" w:rsidP="00AF7DB4">
      <w:pPr>
        <w:spacing w:after="120"/>
        <w:ind w:left="1416"/>
        <w:jc w:val="both"/>
      </w:pPr>
      <w:r w:rsidRPr="00C1182C">
        <w:t>c) 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e-mailom.</w:t>
      </w:r>
    </w:p>
    <w:p w14:paraId="6AFBF0C8" w14:textId="77777777" w:rsidR="00AF7DB4" w:rsidRPr="00C1182C" w:rsidRDefault="00AF7DB4" w:rsidP="00AF7DB4">
      <w:pPr>
        <w:spacing w:after="120"/>
        <w:ind w:left="1416"/>
        <w:jc w:val="both"/>
      </w:pPr>
      <w:r w:rsidRPr="00C1182C">
        <w:t>d)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</w:t>
      </w:r>
    </w:p>
    <w:p w14:paraId="5E510DE2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668E8039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>Elektronické ponuky - podávanie ponúk</w:t>
      </w:r>
    </w:p>
    <w:p w14:paraId="03DA04D8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 predkladá ponuku v elektronickej podobe v lehote na predkladanie ponúk uvedenej v IS JOSEPHINE.</w:t>
      </w:r>
    </w:p>
    <w:p w14:paraId="5DF888CA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Ponuka je vyhotovená elektronicky a vložená do systému JOSEPHINE umiestnenom na webovej adrese https://josephine.proebiz.com/.</w:t>
      </w:r>
    </w:p>
    <w:p w14:paraId="22A4A1AC" w14:textId="18621348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Elektronická ponuka sa vloží vyplnením ponukového formulára a vložením požadovaných dokladov a dokumentov v systéme JOSEPHINE umiestnenom na webovej adrese </w:t>
      </w:r>
      <w:r w:rsidR="00956836" w:rsidRPr="00956836">
        <w:t>https://josephine.proebiz.com/sk/tender/44456/summary</w:t>
      </w:r>
      <w:r>
        <w:t>.</w:t>
      </w:r>
    </w:p>
    <w:p w14:paraId="20DB19BB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Ak ponuka obsahuje dôverné informácie, uchádzač ich v ponuke viditeľne označí. </w:t>
      </w:r>
    </w:p>
    <w:p w14:paraId="1076D109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393DFF4A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Po úspešnom nahraní ponuky do systému JOSEPHINE je uchádzačovi odoslaný notifikačný informatívny e-mail (a to na emailovú adresu užívateľa uchádzača, ktorý ponuku nahral).</w:t>
      </w:r>
    </w:p>
    <w:p w14:paraId="1A779C7E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Ponuka uchádzača predložená po uplynutí lehoty na predkladanie ponúk sa elektronicky neotvorí.</w:t>
      </w:r>
    </w:p>
    <w:p w14:paraId="79BB42BF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1FFC8356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Uchádzači sú svojou ponukou viazaní do uplynutia lehoty oznámenej obstarávateľom, resp. predĺženej lehoty viazanosti ponúk podľa rozhodnutia obstarávateľa.</w:t>
      </w:r>
    </w:p>
    <w:p w14:paraId="35474E17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Prípadné predĺženie lehoty bude uchádzačom dostatočne vopred oznámené formou elektronickej komunikácie v systéme JOSEPHINE.</w:t>
      </w:r>
    </w:p>
    <w:p w14:paraId="0B8B85A6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Lehota viazanosti ponuky</w:t>
      </w:r>
    </w:p>
    <w:p w14:paraId="0D68339C" w14:textId="474972E2" w:rsidR="00AF7DB4" w:rsidRPr="00C1182C" w:rsidRDefault="00AF7DB4" w:rsidP="00DC1417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3E3D1B">
        <w:rPr>
          <w:bCs/>
        </w:rPr>
        <w:t xml:space="preserve">Cenová ponuka zostáva platná počas lehoty viazanosti ponuky 6 </w:t>
      </w:r>
      <w:r w:rsidR="0084139F" w:rsidRPr="003E3D1B">
        <w:rPr>
          <w:bCs/>
        </w:rPr>
        <w:t xml:space="preserve">(šesť) </w:t>
      </w:r>
      <w:r w:rsidRPr="003E3D1B">
        <w:rPr>
          <w:bCs/>
        </w:rPr>
        <w:t>mesiacov.</w:t>
      </w:r>
    </w:p>
    <w:p w14:paraId="5BB837CA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Vysvetľovanie požiadaviek uvedených vo výzve</w:t>
      </w:r>
    </w:p>
    <w:p w14:paraId="45411953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6D7566EE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si vyhradzuje právo predĺžiť lehotu na predkladanie ponúk.</w:t>
      </w:r>
    </w:p>
    <w:p w14:paraId="4BFABA3D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Kritérium na hodnotenie cenových ponúk</w:t>
      </w:r>
    </w:p>
    <w:p w14:paraId="6CC780B6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Kritériom na hodnotenie ponúk je najnižšia cena za  predmet zákazky.</w:t>
      </w:r>
    </w:p>
    <w:p w14:paraId="3CA1BC0E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Vyhodnocuje sa Cena KOMPLET na celý predmet zákazky v € bez DPH.</w:t>
      </w:r>
    </w:p>
    <w:p w14:paraId="23B83B55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lastRenderedPageBreak/>
        <w:t xml:space="preserve">Otváranie ponúk </w:t>
      </w:r>
    </w:p>
    <w:p w14:paraId="6DC8E1FA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Otváranie ponúk sa uskutoční elektronicky.</w:t>
      </w:r>
    </w:p>
    <w:p w14:paraId="4E921334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Miestom otvárania ponúk je webová adresa https://josephine.proebiz.com/ a totožná záložka ako pri predkladaní ponúk.</w:t>
      </w:r>
    </w:p>
    <w:p w14:paraId="54F79492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Vyhodnocovanie ponúk:</w:t>
      </w:r>
    </w:p>
    <w:p w14:paraId="390B8759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po uplynutí lehoty na predkladanie ponúk určí vzostupné poradie uchádzačov na základe ich návrhov na plnenie kritérií, ktoré sa dajú vyjadriť číslom. Prvým v poradí bude uchádzač s najnižšou hodnotou kritéria. Kritériá na vyhodnotenie ponúk sú definované v bode 15. tejto Výzvy na predloženie cenovej ponuky. </w:t>
      </w:r>
    </w:p>
    <w:p w14:paraId="0A5420CD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po uplynutí lehoty na predkladanie ponúk vyhodnotí splnenie požiadaviek na predmet zákazky </w:t>
      </w:r>
      <w:r w:rsidRPr="00C1182C">
        <w:t xml:space="preserve"> a podmienok účasti </w:t>
      </w:r>
      <w:r w:rsidRPr="00C1182C">
        <w:rPr>
          <w:bCs/>
        </w:rPr>
        <w:t xml:space="preserve">u uchádzača, ktorý sa umiestnil na prvom mieste v poradí. </w:t>
      </w:r>
    </w:p>
    <w:p w14:paraId="587B062E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Platnou ponukou je ponuka, ktorá zároveň neobsahuje žiadne obmedzenia alebo výhrady, ktoré sú v rozpore s požiadavkami a podmienkami uvedenými obstarávateľom vo Výzve na predloženie cenovej ponuky a jej prílohách a vo všetkých dokumentoch poskytnutých obstarávateľom v lehote na predkladanie ponúk. Do úvahy nemožno brať žiadnu výhradu ani obmedzenie voči podmienkam určeným obstarávateľom.</w:t>
      </w:r>
    </w:p>
    <w:p w14:paraId="02A8E4E9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rPr>
          <w:bCs/>
        </w:rPr>
        <w:t xml:space="preserve">Vyhodnotenie ponúk je neverejné. </w:t>
      </w:r>
      <w:r w:rsidRPr="00C1182C">
        <w:t xml:space="preserve">Obstarávateľ vyhodnotí ponuku z hľadiska splnenia požiadaviek na predmet zákazky a podmienok účasti. </w:t>
      </w:r>
    </w:p>
    <w:p w14:paraId="24627C16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Ak Obstarávateľ identifikuje nezrovnalosti alebo nejasnosti v informáciách alebo dôkazoch, ktoré uchádzač poskytol, písomne požiada o vysvetlenie ponuky a ak je to potrebné aj o predloženie dôkazov. Vysvetlením ponuky nemôže dôjsť k jej zmene. Za zmenu ponuky sa nepovažuje odstránenie zrejmých chýb v písaní a počítaní.</w:t>
      </w:r>
    </w:p>
    <w:p w14:paraId="713F2FB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Ak sa javí ponuka ako mimoriadne nízka vo vzťahu k predmetu zákazky, Obstarávateľ písomne požiada uchádzača o vysvetlenie týkajúce sa tej časti ponuky, ktoré sú pre jej cenu podstatné.</w:t>
      </w:r>
    </w:p>
    <w:p w14:paraId="201724AD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zohľadní vysvetlenie ponuky uchádzačom v súlade s požiadavkou podľa bodu 17.</w:t>
      </w:r>
      <w:r w:rsidRPr="00C1182C">
        <w:t>5</w:t>
      </w:r>
      <w:r w:rsidRPr="00C1182C">
        <w:rPr>
          <w:bCs/>
        </w:rPr>
        <w:t>, alebo odôvodnenie mimoriadne nízkej ponuky uchádzačom, ktoré vychádza z predložených dôkazov.</w:t>
      </w:r>
    </w:p>
    <w:p w14:paraId="32E6D18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vylúči ponuku, ak uchádzač:</w:t>
      </w:r>
    </w:p>
    <w:p w14:paraId="5C01B363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>nezložil zábezpeku podľa určených podmienok, (ak relevantné)</w:t>
      </w:r>
    </w:p>
    <w:p w14:paraId="484BBA66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>ponuka nespĺňa požiadavky na predmet zákazky uvedené v dokumentoch potrebných na vypracovanie ponuky,</w:t>
      </w:r>
    </w:p>
    <w:p w14:paraId="1C3AC84D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 xml:space="preserve">uchádzač nedoručí písomné vysvetlenie ponuky, odôvodnenie mimoriadne nízkej ponuky na základe požiadavky podľa </w:t>
      </w:r>
      <w:r w:rsidRPr="00C1182C">
        <w:t>bodov</w:t>
      </w:r>
      <w:r w:rsidRPr="00C1182C">
        <w:rPr>
          <w:bCs/>
        </w:rPr>
        <w:t xml:space="preserve"> 17.</w:t>
      </w:r>
      <w:r w:rsidRPr="00C1182C">
        <w:t>5 a 17.6</w:t>
      </w:r>
      <w:r w:rsidRPr="00C1182C">
        <w:rPr>
          <w:bCs/>
        </w:rPr>
        <w:t xml:space="preserve"> do stanoveného termínu,</w:t>
      </w:r>
    </w:p>
    <w:p w14:paraId="1623055F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ponuky nie je svojim obsahom v súlade s požiadavkou podľa bodu 17.4,</w:t>
      </w:r>
    </w:p>
    <w:p w14:paraId="5891C75B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uchádzačom predložené vysvetlenie mimoriadne nízkej ponuky a dôkazy dostatočne neodôvodňujú nízku úroveň cien alebo nákladov,</w:t>
      </w:r>
    </w:p>
    <w:p w14:paraId="6B99D096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poskytol nepravdivé informácie alebo skreslené informácie s podstatným vplyvom na vyhodnotenie ponúk,</w:t>
      </w:r>
    </w:p>
    <w:p w14:paraId="06E4053B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  <w:rPr>
          <w:bCs/>
        </w:rPr>
      </w:pPr>
      <w:r w:rsidRPr="00C1182C">
        <w:rPr>
          <w:bCs/>
        </w:rPr>
        <w:t>uchádzač sa pokúsil neoprávnene ovplyvniť postup obstarávania.</w:t>
      </w:r>
    </w:p>
    <w:p w14:paraId="74A949E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 xml:space="preserve">Obstarávateľ vylúči ponuku, ak uchádzač odôvodňuje mimoriadne nízku ponuku získaním štátnej pomoci a nie je schopný v primeranej lehote určenej obstarávateľom </w:t>
      </w:r>
      <w:r w:rsidRPr="00C1182C">
        <w:rPr>
          <w:bCs/>
        </w:rPr>
        <w:lastRenderedPageBreak/>
        <w:t>preukázať, že mu štátna pomoc bola poskytnutá v súlade s pravidlami vnútorného trhu Európskej únie.</w:t>
      </w:r>
    </w:p>
    <w:p w14:paraId="1D85EA5B" w14:textId="65EA2685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Obstarávateľ písomne oznámi uchádzačovi vylúčenie s uvedením dôvodov vylúčenia</w:t>
      </w:r>
      <w:r w:rsidRPr="00C1182C">
        <w:t>.</w:t>
      </w:r>
      <w:r w:rsidRPr="00C1182C">
        <w:rPr>
          <w:bCs/>
        </w:rPr>
        <w:t xml:space="preserve"> </w:t>
      </w:r>
    </w:p>
    <w:p w14:paraId="357C7635" w14:textId="18747F96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V prípade, ak ponuka uchádzača bude vylúčená Obstarávateľ vyhodnotí ponuky uchádzača, ktorý sa umiestnil na nasledujúcom mieste v poradí.</w:t>
      </w:r>
    </w:p>
    <w:p w14:paraId="02CF9E3B" w14:textId="427DB01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Úspešným uchádzačom sa stane uchádzač, ktorý nebol vylúčen</w:t>
      </w:r>
      <w:r w:rsidR="003B1645">
        <w:t>ý</w:t>
      </w:r>
      <w:r w:rsidRPr="00C1182C">
        <w:t>, umiestni sa na prvom mieste v poradí podľa kritéria na vyhodnocovanie ponúk, predložil všetky požadované doklady a dokumenty a splnil podmienky účasti a požiadavky obstarávateľa na predmet zákazky.</w:t>
      </w:r>
    </w:p>
    <w:p w14:paraId="71F60224" w14:textId="5054AE49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  <w:rPr>
          <w:bCs/>
        </w:rPr>
      </w:pPr>
      <w:r w:rsidRPr="00C1182C">
        <w:rPr>
          <w:bCs/>
        </w:rPr>
        <w:t>Výsledok vyhodnotenia ponúk zašle obstarávateľ všetkým uchádzačom</w:t>
      </w:r>
      <w:r w:rsidRPr="00C1182C">
        <w:t>, ktor</w:t>
      </w:r>
      <w:r w:rsidR="00576DBF">
        <w:t>í</w:t>
      </w:r>
      <w:r w:rsidRPr="00C1182C">
        <w:t xml:space="preserve"> neboli vylúčen</w:t>
      </w:r>
      <w:r w:rsidR="00576DBF">
        <w:t>í</w:t>
      </w:r>
      <w:r w:rsidRPr="00C1182C">
        <w:t>,</w:t>
      </w:r>
      <w:r w:rsidRPr="00C1182C">
        <w:rPr>
          <w:bCs/>
        </w:rPr>
        <w:t xml:space="preserve">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05BD0E94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financovania predmetu zákazky</w:t>
      </w:r>
    </w:p>
    <w:p w14:paraId="40E4F2BF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Predmet zákazky bude financovaný z vlastných prostriedkov Obstarávateľa formou bezhotovostného platobného styku.</w:t>
      </w:r>
    </w:p>
    <w:p w14:paraId="2A415EF5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Zálohy nebudú poskytované.</w:t>
      </w:r>
    </w:p>
    <w:p w14:paraId="28E4A11E" w14:textId="6423DC3C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rPr>
          <w:bCs/>
        </w:rPr>
        <w:t xml:space="preserve">Fakturácia bude uskutočňovaná mesačne na základe skutočne </w:t>
      </w:r>
      <w:r>
        <w:rPr>
          <w:bCs/>
        </w:rPr>
        <w:t>dodaného predmetu zákazky</w:t>
      </w:r>
      <w:r w:rsidRPr="00C1182C">
        <w:rPr>
          <w:bCs/>
        </w:rPr>
        <w:t xml:space="preserve"> v zmysle Prílohy č. </w:t>
      </w:r>
      <w:r w:rsidR="003E3D1B">
        <w:rPr>
          <w:bCs/>
        </w:rPr>
        <w:t xml:space="preserve">1 a Prílohy č. 2 </w:t>
      </w:r>
      <w:r>
        <w:t xml:space="preserve">tejto </w:t>
      </w:r>
      <w:r w:rsidRPr="00C1182C">
        <w:t>Výzvy na predloženie cenovej ponuky</w:t>
      </w:r>
      <w:r w:rsidRPr="00C1182C">
        <w:rPr>
          <w:bCs/>
        </w:rPr>
        <w:t xml:space="preserve">. </w:t>
      </w:r>
    </w:p>
    <w:p w14:paraId="6605B3A5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rPr>
          <w:bCs/>
        </w:rPr>
        <w:t xml:space="preserve">Splatnosť vystavenej faktúry je 45 dní odo dňa jej doručenia. </w:t>
      </w:r>
    </w:p>
    <w:p w14:paraId="03C9A02E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rPr>
          <w:bCs/>
        </w:rPr>
        <w:t xml:space="preserve">Neoddeliteľnou súčasťou faktúry bude preberací protokol, dodací list alebo iný relevantný doklad potvrdený </w:t>
      </w:r>
      <w:r>
        <w:rPr>
          <w:bCs/>
        </w:rPr>
        <w:t>kupujúcim</w:t>
      </w:r>
      <w:r w:rsidRPr="00C1182C">
        <w:rPr>
          <w:bCs/>
        </w:rPr>
        <w:t>.</w:t>
      </w:r>
    </w:p>
    <w:p w14:paraId="6912B304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Faktúra musí obsahovať všetky náležitosti stanovené platnými právnymi predpismi, inak je </w:t>
      </w:r>
      <w:r>
        <w:rPr>
          <w:bCs/>
        </w:rPr>
        <w:t>kupujúci</w:t>
      </w:r>
      <w:r w:rsidRPr="00C1182C">
        <w:t xml:space="preserve"> oprávnený faktúru v lehote splatnosti vrátiť </w:t>
      </w:r>
      <w:r>
        <w:t>predávajúcemu</w:t>
      </w:r>
      <w:r w:rsidRPr="00C1182C">
        <w:t xml:space="preserve"> na prepracovanie. Lehota splatnosti faktúry začne v takom prípade plynúť odo dňa doručenia opravenej faktúry </w:t>
      </w:r>
      <w:r>
        <w:rPr>
          <w:bCs/>
        </w:rPr>
        <w:t>kupujúcemu</w:t>
      </w:r>
      <w:r w:rsidRPr="00C1182C">
        <w:t xml:space="preserve">. </w:t>
      </w:r>
      <w:r>
        <w:rPr>
          <w:bCs/>
        </w:rPr>
        <w:t>Kupujúci</w:t>
      </w:r>
      <w:r w:rsidRPr="00C1182C">
        <w:t xml:space="preserve"> sa zaväzuje zaplatiť cenu za </w:t>
      </w:r>
      <w:r>
        <w:t>dodaný tovar</w:t>
      </w:r>
      <w:r w:rsidRPr="00C1182C">
        <w:t xml:space="preserve"> na základe faktúry vystavenej s náležitosťami daňového dokladu.</w:t>
      </w:r>
    </w:p>
    <w:p w14:paraId="0D6A8409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Podmienky účasti uchádzačov</w:t>
      </w:r>
    </w:p>
    <w:p w14:paraId="4A58101B" w14:textId="1C7D4F75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 je oprávnený podnikať v danom predmete zákazky, čo preuk</w:t>
      </w:r>
      <w:r>
        <w:t>á</w:t>
      </w:r>
      <w:r w:rsidRPr="00C1182C">
        <w:t>že dokladom (kópia) o oprávnení podnikať v predmete zákazky</w:t>
      </w:r>
      <w:r w:rsidR="006365E7">
        <w:t>,</w:t>
      </w:r>
      <w:r w:rsidR="00A64FB9">
        <w:t xml:space="preserve"> nie starším ako 3 (Tri) mesiace</w:t>
      </w:r>
      <w:r w:rsidRPr="00C1182C">
        <w:t xml:space="preserve">. </w:t>
      </w:r>
    </w:p>
    <w:p w14:paraId="2F6EB68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Ak je uchádzač zapísaný v Zozname hospodárskych subjektov vedenom Úradom pre verejné obstarávanie, oznámi to Obstarávateľovi a nemusí predkladať doklady podľa predchádzajúceho bodu. Uvedenú skutočnosť si Obstarávateľ overí v uvedenom zozname. </w:t>
      </w:r>
    </w:p>
    <w:p w14:paraId="455DF16D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Uchádzač nemá uložený zákaz účasti vo verejnom obstarávaní potvrdený konečným rozhodnutím v Slovenskej republike alebo v štáte sídla, miesta podnikania alebo obvyklého pobytu, čo preukáže doloženým čestným vyhlásením</w:t>
      </w:r>
      <w:r>
        <w:t xml:space="preserve"> - </w:t>
      </w:r>
      <w:r w:rsidRPr="00C1182C">
        <w:t>Príloha č. 3</w:t>
      </w:r>
      <w:r>
        <w:t xml:space="preserve"> </w:t>
      </w:r>
      <w:r w:rsidRPr="00C1182C">
        <w:t>tejto Výzvy na predloženie cenovej ponuky.</w:t>
      </w:r>
    </w:p>
    <w:p w14:paraId="10FFD766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Obsah ponuky</w:t>
      </w:r>
    </w:p>
    <w:p w14:paraId="41F72C70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>Elektronicky podaná ponuka musí obsahovať:</w:t>
      </w:r>
    </w:p>
    <w:p w14:paraId="427089FF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</w:pPr>
      <w:r w:rsidRPr="00C1182C">
        <w:t xml:space="preserve">Úplne vyplnenú a potvrdenú Prílohu č. 1 – Technická špecifikácia a vlastný návrh plnenia </w:t>
      </w:r>
    </w:p>
    <w:p w14:paraId="726AD626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</w:pPr>
      <w:r w:rsidRPr="00C1182C">
        <w:lastRenderedPageBreak/>
        <w:t>Úplne vyplnenú a potvrdenú Prílohu č. 3 – Čestné vyhlásenie</w:t>
      </w:r>
    </w:p>
    <w:p w14:paraId="07A659D5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</w:pPr>
      <w:r>
        <w:t>V</w:t>
      </w:r>
      <w:r w:rsidRPr="00C1182C">
        <w:t>yplnenú</w:t>
      </w:r>
      <w:r>
        <w:t xml:space="preserve">, potvrdenú a oprávnenou osobou podpísanú </w:t>
      </w:r>
      <w:r w:rsidRPr="00C1182C">
        <w:t xml:space="preserve">Prílohu č </w:t>
      </w:r>
      <w:r>
        <w:t xml:space="preserve"> 4 - </w:t>
      </w:r>
      <w:r w:rsidRPr="00C1182C">
        <w:t xml:space="preserve">Návrh zmluvy </w:t>
      </w:r>
    </w:p>
    <w:p w14:paraId="13D0F4C2" w14:textId="77777777" w:rsidR="00AF7DB4" w:rsidRPr="00C1182C" w:rsidRDefault="00AF7DB4" w:rsidP="00AF7DB4">
      <w:pPr>
        <w:pStyle w:val="Odsekzoznamu"/>
        <w:numPr>
          <w:ilvl w:val="2"/>
          <w:numId w:val="1"/>
        </w:numPr>
        <w:spacing w:after="120"/>
        <w:ind w:left="1418"/>
        <w:contextualSpacing w:val="0"/>
        <w:jc w:val="both"/>
      </w:pPr>
      <w:r w:rsidRPr="00C1182C">
        <w:t>Doklady a dokumenty potvrdzujúce splnenie podmienky účasti podľa bodu 1</w:t>
      </w:r>
      <w:r>
        <w:t xml:space="preserve">9 </w:t>
      </w:r>
      <w:r w:rsidRPr="00DA7A7B">
        <w:t xml:space="preserve"> </w:t>
      </w:r>
      <w:r>
        <w:t xml:space="preserve">tejto </w:t>
      </w:r>
      <w:r w:rsidRPr="00C1182C">
        <w:t>Výzvy na predloženie cenovej ponuky.</w:t>
      </w:r>
    </w:p>
    <w:p w14:paraId="524A68AD" w14:textId="77777777" w:rsidR="00AF7DB4" w:rsidRPr="00C1182C" w:rsidRDefault="00AF7DB4" w:rsidP="00AF7DB4">
      <w:pPr>
        <w:pStyle w:val="Odsekzoznamu"/>
        <w:numPr>
          <w:ilvl w:val="0"/>
          <w:numId w:val="1"/>
        </w:numPr>
        <w:spacing w:before="240" w:after="120"/>
        <w:ind w:left="357" w:hanging="357"/>
        <w:contextualSpacing w:val="0"/>
        <w:jc w:val="both"/>
        <w:outlineLvl w:val="0"/>
        <w:rPr>
          <w:b/>
          <w:bCs/>
        </w:rPr>
      </w:pPr>
      <w:r w:rsidRPr="00C1182C">
        <w:rPr>
          <w:b/>
          <w:bCs/>
        </w:rPr>
        <w:t>Ďalšie informácie obstarávateľa</w:t>
      </w:r>
    </w:p>
    <w:p w14:paraId="0B9EA984" w14:textId="3F3D4193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S úspešným uchádzačom, bude podpísaná </w:t>
      </w:r>
      <w:r>
        <w:t>Rámcová kúpna zmluva</w:t>
      </w:r>
      <w:r w:rsidRPr="00C1182C">
        <w:t xml:space="preserve"> na predmet zákazky </w:t>
      </w:r>
      <w:r w:rsidRPr="00DA7A7B">
        <w:t>OOPP - Osobné ochranné pracovné prostriedky 2023</w:t>
      </w:r>
      <w:r w:rsidR="006365E7">
        <w:t xml:space="preserve"> - 2027</w:t>
      </w:r>
      <w:r w:rsidRPr="00C1182C">
        <w:t xml:space="preserve"> v zmysle podmienok uvedených v prílohe č. 4 tejto Výzvy na predloženie cenovej ponuky.</w:t>
      </w:r>
    </w:p>
    <w:p w14:paraId="60D9D94F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Ak úspešný uchádzač z  akéhokoľvek dôvodu odstúpi od podpisu zmluvy, Obstarávateľ </w:t>
      </w:r>
      <w:r>
        <w:t>má právo</w:t>
      </w:r>
      <w:r w:rsidRPr="00C1182C">
        <w:t xml:space="preserve"> vyzvať na uzatvorenie zmluvy uchádzača</w:t>
      </w:r>
      <w:r>
        <w:t xml:space="preserve"> ktorý sa umiestnil ako ďalší</w:t>
      </w:r>
      <w:r w:rsidRPr="00C1182C">
        <w:t xml:space="preserve"> v poradí, splnil podmienky účasti a požiadavky na predmet zákazky v zmysle  tejto Výzvy na predloženie cenovej ponuky a predložil všetky požadované dokumenty.</w:t>
      </w:r>
    </w:p>
    <w:p w14:paraId="207299EC" w14:textId="77777777" w:rsidR="00AF7DB4" w:rsidRPr="00C1182C" w:rsidRDefault="00AF7DB4" w:rsidP="00AF7DB4">
      <w:pPr>
        <w:pStyle w:val="Odsekzoznamu"/>
        <w:numPr>
          <w:ilvl w:val="1"/>
          <w:numId w:val="1"/>
        </w:numPr>
        <w:spacing w:after="120"/>
        <w:ind w:left="851" w:hanging="641"/>
        <w:contextualSpacing w:val="0"/>
        <w:jc w:val="both"/>
      </w:pPr>
      <w:r w:rsidRPr="00C1182C">
        <w:t xml:space="preserve">Obstarávateľ si vyhradzuje právo neprijať ani jednu z predložených ponúk v prípade, že ani jedna ponuka nespĺňa požiadavky stanovené obstarávateľom. </w:t>
      </w:r>
    </w:p>
    <w:p w14:paraId="5B1CCA7C" w14:textId="2118C3C3" w:rsidR="00AF7DB4" w:rsidRDefault="00AF7DB4" w:rsidP="006E5CE7">
      <w:pPr>
        <w:pStyle w:val="Odsekzoznamu"/>
        <w:numPr>
          <w:ilvl w:val="1"/>
          <w:numId w:val="1"/>
        </w:numPr>
        <w:tabs>
          <w:tab w:val="center" w:pos="4536"/>
          <w:tab w:val="left" w:pos="5355"/>
          <w:tab w:val="right" w:pos="9072"/>
        </w:tabs>
        <w:spacing w:after="120"/>
        <w:ind w:left="851" w:hanging="641"/>
        <w:contextualSpacing w:val="0"/>
        <w:jc w:val="both"/>
      </w:pPr>
      <w:r w:rsidRPr="00C1182C">
        <w:t>Všetky výdavky spojené s  prípravou, s predložením cenovej ponuky a potrebných dokumentov znáša výhradne uchádzač bez finančného nároku voči Obstarávateľovi</w:t>
      </w:r>
    </w:p>
    <w:p w14:paraId="4D9B895F" w14:textId="77777777" w:rsidR="0018363A" w:rsidRPr="00C1182C" w:rsidRDefault="0018363A" w:rsidP="0018363A">
      <w:pPr>
        <w:pStyle w:val="Odsekzoznamu"/>
        <w:tabs>
          <w:tab w:val="center" w:pos="4536"/>
          <w:tab w:val="left" w:pos="5355"/>
          <w:tab w:val="right" w:pos="9072"/>
        </w:tabs>
        <w:spacing w:after="120"/>
        <w:ind w:left="851"/>
        <w:contextualSpacing w:val="0"/>
        <w:jc w:val="both"/>
      </w:pPr>
    </w:p>
    <w:p w14:paraId="7A90DE72" w14:textId="77777777" w:rsidR="00AF7DB4" w:rsidRPr="00C1182C" w:rsidRDefault="00AF7DB4" w:rsidP="00AF7DB4">
      <w:pPr>
        <w:spacing w:before="240" w:after="120"/>
        <w:jc w:val="both"/>
        <w:outlineLvl w:val="0"/>
        <w:rPr>
          <w:b/>
          <w:bCs/>
        </w:rPr>
      </w:pPr>
      <w:r w:rsidRPr="00C1182C">
        <w:rPr>
          <w:b/>
          <w:bCs/>
        </w:rPr>
        <w:t>Prílohy:</w:t>
      </w:r>
    </w:p>
    <w:p w14:paraId="22B2AEBB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  <w:r w:rsidRPr="00C1182C">
        <w:t xml:space="preserve">Príloha č. 1: </w:t>
      </w:r>
      <w:r>
        <w:t>V</w:t>
      </w:r>
      <w:r w:rsidRPr="00C1182C">
        <w:t>lastný návrh plnenia</w:t>
      </w:r>
    </w:p>
    <w:p w14:paraId="3BE60464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  <w:r w:rsidRPr="00C1182C">
        <w:t>Príloha č. 2: Opis predmetu a osobitné požiadavky na plnenie</w:t>
      </w:r>
    </w:p>
    <w:p w14:paraId="02433C9C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  <w:rPr>
          <w:color w:val="000000"/>
        </w:rPr>
      </w:pPr>
      <w:r w:rsidRPr="00C1182C">
        <w:t>Príloha č. 3:</w:t>
      </w:r>
      <w:r w:rsidRPr="00C1182C">
        <w:rPr>
          <w:color w:val="000000"/>
        </w:rPr>
        <w:t xml:space="preserve"> Čestné vyhlásenie – vzor</w:t>
      </w:r>
    </w:p>
    <w:p w14:paraId="7FB7A96D" w14:textId="75FB890F" w:rsidR="00AF7DB4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  <w:r w:rsidRPr="00C1182C">
        <w:t>Príloha č. 4: Návrh zmluvy</w:t>
      </w:r>
    </w:p>
    <w:p w14:paraId="790ACF50" w14:textId="77777777" w:rsidR="00F04D36" w:rsidRDefault="00F04D36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</w:p>
    <w:p w14:paraId="42B55B76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</w:p>
    <w:p w14:paraId="4282A0EC" w14:textId="08B206F1" w:rsidR="00AF7DB4" w:rsidRDefault="00AF7DB4" w:rsidP="00AF7DB4">
      <w:pPr>
        <w:spacing w:after="120"/>
        <w:jc w:val="both"/>
      </w:pPr>
      <w:r w:rsidRPr="00C1182C">
        <w:t>V Košiciach, dňa</w:t>
      </w:r>
      <w:r w:rsidR="00956836">
        <w:t xml:space="preserve"> 3. 8. 2023</w:t>
      </w:r>
      <w:r w:rsidRPr="00C1182C">
        <w:t xml:space="preserve"> </w:t>
      </w:r>
      <w:r>
        <w:t xml:space="preserve"> </w:t>
      </w:r>
    </w:p>
    <w:p w14:paraId="28645C85" w14:textId="77777777" w:rsidR="00AF7DB4" w:rsidRPr="00C1182C" w:rsidRDefault="00AF7DB4" w:rsidP="00AF7DB4">
      <w:pPr>
        <w:spacing w:after="120"/>
        <w:jc w:val="both"/>
      </w:pPr>
    </w:p>
    <w:p w14:paraId="2D3E2B8A" w14:textId="77777777" w:rsidR="00AF7DB4" w:rsidRPr="00C1182C" w:rsidRDefault="00AF7DB4" w:rsidP="00AF7DB4">
      <w:pPr>
        <w:spacing w:after="120"/>
        <w:jc w:val="both"/>
        <w:rPr>
          <w:i/>
        </w:rPr>
      </w:pPr>
      <w:r w:rsidRPr="00C1182C">
        <w:t>...............................</w:t>
      </w:r>
      <w:r>
        <w:t>.................</w:t>
      </w:r>
      <w:r w:rsidRPr="00C1182C">
        <w:t xml:space="preserve">.                    </w:t>
      </w:r>
      <w:r>
        <w:t xml:space="preserve">                    .........................................................</w:t>
      </w:r>
    </w:p>
    <w:p w14:paraId="45192313" w14:textId="77777777" w:rsidR="00AF7DB4" w:rsidRPr="00C1182C" w:rsidRDefault="00AF7DB4" w:rsidP="00AF7DB4">
      <w:pPr>
        <w:spacing w:after="120"/>
        <w:jc w:val="both"/>
      </w:pPr>
      <w:r w:rsidRPr="00C1182C">
        <w:tab/>
        <w:t xml:space="preserve">    </w:t>
      </w:r>
    </w:p>
    <w:p w14:paraId="706376DA" w14:textId="77777777" w:rsidR="00AF7DB4" w:rsidRPr="00C1182C" w:rsidRDefault="00AF7DB4" w:rsidP="00AF7DB4">
      <w:pPr>
        <w:spacing w:after="120"/>
        <w:ind w:firstLine="708"/>
        <w:jc w:val="both"/>
      </w:pPr>
      <w:r>
        <w:t xml:space="preserve">Iveta </w:t>
      </w:r>
      <w:proofErr w:type="spellStart"/>
      <w:r>
        <w:t>Orosová</w:t>
      </w:r>
      <w:proofErr w:type="spellEnd"/>
      <w:r w:rsidRPr="00C1182C">
        <w:tab/>
      </w:r>
      <w:r w:rsidRPr="00C1182C">
        <w:tab/>
      </w:r>
      <w:r w:rsidRPr="00C1182C">
        <w:tab/>
      </w:r>
      <w:r>
        <w:t xml:space="preserve"> </w:t>
      </w:r>
      <w:r>
        <w:tab/>
      </w:r>
      <w:r>
        <w:tab/>
        <w:t xml:space="preserve">                       Mgr. Valéria Kolesárová</w:t>
      </w:r>
    </w:p>
    <w:p w14:paraId="32D37910" w14:textId="77777777" w:rsidR="00AF7DB4" w:rsidRDefault="00AF7DB4" w:rsidP="00AF7DB4">
      <w:pPr>
        <w:spacing w:after="120"/>
        <w:jc w:val="both"/>
      </w:pPr>
      <w:r w:rsidRPr="00C1182C">
        <w:t xml:space="preserve">   </w:t>
      </w:r>
      <w:r>
        <w:tab/>
      </w:r>
      <w:r w:rsidRPr="00B116D7">
        <w:t>referent SOZ</w:t>
      </w:r>
      <w:r>
        <w:tab/>
        <w:t xml:space="preserve">  </w:t>
      </w:r>
      <w:r w:rsidRPr="00C1182C">
        <w:t xml:space="preserve">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5AD4">
        <w:t>vedúci OĽZ</w:t>
      </w:r>
    </w:p>
    <w:p w14:paraId="03826FAB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  <w:r w:rsidRPr="00C1182C">
        <w:t xml:space="preserve">  </w:t>
      </w:r>
    </w:p>
    <w:p w14:paraId="3E02B848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</w:p>
    <w:p w14:paraId="09646EBD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  <w:r w:rsidRPr="00C1182C">
        <w:tab/>
        <w:t xml:space="preserve">                                                           </w:t>
      </w:r>
      <w:r>
        <w:t xml:space="preserve">        </w:t>
      </w:r>
      <w:r w:rsidRPr="00C1182C">
        <w:t xml:space="preserve">        </w:t>
      </w:r>
      <w:r>
        <w:t xml:space="preserve">           ........</w:t>
      </w:r>
      <w:r w:rsidRPr="00C1182C">
        <w:t>.................................................</w:t>
      </w:r>
    </w:p>
    <w:p w14:paraId="6CF8EE32" w14:textId="77777777" w:rsidR="00AF7DB4" w:rsidRPr="00C1182C" w:rsidRDefault="00AF7DB4" w:rsidP="00AF7DB4">
      <w:pPr>
        <w:tabs>
          <w:tab w:val="center" w:pos="4536"/>
          <w:tab w:val="left" w:pos="5355"/>
          <w:tab w:val="right" w:pos="9072"/>
        </w:tabs>
        <w:spacing w:after="120"/>
        <w:jc w:val="both"/>
      </w:pPr>
      <w:r w:rsidRPr="00C1182C">
        <w:tab/>
      </w:r>
      <w:r w:rsidRPr="00C1182C">
        <w:tab/>
      </w:r>
      <w:r>
        <w:t xml:space="preserve">                    </w:t>
      </w:r>
      <w:r w:rsidRPr="00C1182C">
        <w:t xml:space="preserve"> Ing. Roman Danko</w:t>
      </w:r>
    </w:p>
    <w:p w14:paraId="2ACA4AD3" w14:textId="20267EFB" w:rsidR="004973EE" w:rsidRPr="003C649B" w:rsidRDefault="00AF7DB4" w:rsidP="003C649B">
      <w:pPr>
        <w:spacing w:after="120"/>
        <w:jc w:val="both"/>
        <w:rPr>
          <w:kern w:val="3276"/>
        </w:rPr>
      </w:pPr>
      <w:r w:rsidRPr="00C1182C">
        <w:tab/>
      </w:r>
      <w:r w:rsidRPr="00C1182C">
        <w:tab/>
      </w:r>
      <w:r w:rsidRPr="00C1182C">
        <w:tab/>
      </w:r>
      <w:r w:rsidRPr="00C1182C">
        <w:tab/>
      </w:r>
      <w:r w:rsidRPr="00C1182C">
        <w:tab/>
      </w:r>
      <w:r w:rsidRPr="00C1182C">
        <w:tab/>
      </w:r>
      <w:r w:rsidRPr="00C1182C">
        <w:tab/>
      </w:r>
      <w:r>
        <w:t xml:space="preserve">                      poverený </w:t>
      </w:r>
      <w:r w:rsidRPr="00C1182C">
        <w:t>generálny riaditeľ</w:t>
      </w:r>
    </w:p>
    <w:sectPr w:rsidR="004973EE" w:rsidRPr="003C649B" w:rsidSect="00F86310">
      <w:footerReference w:type="default" r:id="rId10"/>
      <w:footerReference w:type="first" r:id="rId11"/>
      <w:pgSz w:w="11906" w:h="16838"/>
      <w:pgMar w:top="851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444B" w14:textId="77777777" w:rsidR="000C0D21" w:rsidRDefault="000C0D21" w:rsidP="00CB4968">
      <w:r>
        <w:separator/>
      </w:r>
    </w:p>
  </w:endnote>
  <w:endnote w:type="continuationSeparator" w:id="0">
    <w:p w14:paraId="713717BF" w14:textId="77777777" w:rsidR="000C0D21" w:rsidRDefault="000C0D21" w:rsidP="00CB4968">
      <w:r>
        <w:continuationSeparator/>
      </w:r>
    </w:p>
  </w:endnote>
  <w:endnote w:type="continuationNotice" w:id="1">
    <w:p w14:paraId="5F8E4ACF" w14:textId="77777777" w:rsidR="000C0D21" w:rsidRDefault="000C0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3CDF845C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3321FDFA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637C" w14:textId="77777777" w:rsidR="000C0D21" w:rsidRDefault="000C0D21" w:rsidP="00CB4968">
      <w:r>
        <w:separator/>
      </w:r>
    </w:p>
  </w:footnote>
  <w:footnote w:type="continuationSeparator" w:id="0">
    <w:p w14:paraId="72ED8A4B" w14:textId="77777777" w:rsidR="000C0D21" w:rsidRDefault="000C0D21" w:rsidP="00CB4968">
      <w:r>
        <w:continuationSeparator/>
      </w:r>
    </w:p>
  </w:footnote>
  <w:footnote w:type="continuationNotice" w:id="1">
    <w:p w14:paraId="1D8E6E41" w14:textId="77777777" w:rsidR="000C0D21" w:rsidRDefault="000C0D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18DD"/>
    <w:multiLevelType w:val="hybridMultilevel"/>
    <w:tmpl w:val="F77C0DBA"/>
    <w:lvl w:ilvl="0" w:tplc="3F144C14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1E067ADB"/>
    <w:multiLevelType w:val="hybridMultilevel"/>
    <w:tmpl w:val="ED206C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2A7ED4"/>
    <w:multiLevelType w:val="multilevel"/>
    <w:tmpl w:val="2376B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215EEE"/>
    <w:multiLevelType w:val="multilevel"/>
    <w:tmpl w:val="05088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87097825">
    <w:abstractNumId w:val="2"/>
  </w:num>
  <w:num w:numId="2" w16cid:durableId="2116052189">
    <w:abstractNumId w:val="1"/>
  </w:num>
  <w:num w:numId="3" w16cid:durableId="606667889">
    <w:abstractNumId w:val="3"/>
  </w:num>
  <w:num w:numId="4" w16cid:durableId="191843967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03EF"/>
    <w:rsid w:val="00022E3D"/>
    <w:rsid w:val="00023BC2"/>
    <w:rsid w:val="000240E5"/>
    <w:rsid w:val="000310EA"/>
    <w:rsid w:val="0003187C"/>
    <w:rsid w:val="00032DA5"/>
    <w:rsid w:val="00032FFF"/>
    <w:rsid w:val="00050560"/>
    <w:rsid w:val="00050991"/>
    <w:rsid w:val="00055F15"/>
    <w:rsid w:val="00056888"/>
    <w:rsid w:val="000614F2"/>
    <w:rsid w:val="00063EF3"/>
    <w:rsid w:val="00064A5B"/>
    <w:rsid w:val="0006601B"/>
    <w:rsid w:val="0007152E"/>
    <w:rsid w:val="000733C5"/>
    <w:rsid w:val="00074294"/>
    <w:rsid w:val="00075715"/>
    <w:rsid w:val="000764C0"/>
    <w:rsid w:val="00077750"/>
    <w:rsid w:val="0008041C"/>
    <w:rsid w:val="00080903"/>
    <w:rsid w:val="00081303"/>
    <w:rsid w:val="00083D4E"/>
    <w:rsid w:val="00085FE7"/>
    <w:rsid w:val="00086280"/>
    <w:rsid w:val="00087409"/>
    <w:rsid w:val="0008750C"/>
    <w:rsid w:val="00087756"/>
    <w:rsid w:val="00087D16"/>
    <w:rsid w:val="0009140F"/>
    <w:rsid w:val="000926D9"/>
    <w:rsid w:val="000954C5"/>
    <w:rsid w:val="0009580D"/>
    <w:rsid w:val="00096EB4"/>
    <w:rsid w:val="00096FE9"/>
    <w:rsid w:val="000A197C"/>
    <w:rsid w:val="000A2828"/>
    <w:rsid w:val="000A3205"/>
    <w:rsid w:val="000A32AC"/>
    <w:rsid w:val="000A3465"/>
    <w:rsid w:val="000A4059"/>
    <w:rsid w:val="000A6A5F"/>
    <w:rsid w:val="000A7F91"/>
    <w:rsid w:val="000B1A56"/>
    <w:rsid w:val="000B2702"/>
    <w:rsid w:val="000B563D"/>
    <w:rsid w:val="000B6CBB"/>
    <w:rsid w:val="000C0D21"/>
    <w:rsid w:val="000C1299"/>
    <w:rsid w:val="000C1EA9"/>
    <w:rsid w:val="000C2876"/>
    <w:rsid w:val="000C2A0C"/>
    <w:rsid w:val="000C2C8D"/>
    <w:rsid w:val="000C3042"/>
    <w:rsid w:val="000C3318"/>
    <w:rsid w:val="000C3ACE"/>
    <w:rsid w:val="000C57CD"/>
    <w:rsid w:val="000C5B10"/>
    <w:rsid w:val="000C74FC"/>
    <w:rsid w:val="000D3AD3"/>
    <w:rsid w:val="000D4E5A"/>
    <w:rsid w:val="000D6E28"/>
    <w:rsid w:val="000E0531"/>
    <w:rsid w:val="000E186A"/>
    <w:rsid w:val="000E1D32"/>
    <w:rsid w:val="000E2F60"/>
    <w:rsid w:val="000E4268"/>
    <w:rsid w:val="000E5AD4"/>
    <w:rsid w:val="000E799B"/>
    <w:rsid w:val="000F2BA4"/>
    <w:rsid w:val="000F3C62"/>
    <w:rsid w:val="000F40F3"/>
    <w:rsid w:val="000F52A4"/>
    <w:rsid w:val="000F6B37"/>
    <w:rsid w:val="000F7688"/>
    <w:rsid w:val="000F7C8C"/>
    <w:rsid w:val="00100722"/>
    <w:rsid w:val="00101979"/>
    <w:rsid w:val="001042F5"/>
    <w:rsid w:val="00115F8E"/>
    <w:rsid w:val="00117DC5"/>
    <w:rsid w:val="00121579"/>
    <w:rsid w:val="0012336B"/>
    <w:rsid w:val="001266A3"/>
    <w:rsid w:val="0012794C"/>
    <w:rsid w:val="001305AA"/>
    <w:rsid w:val="00131BF5"/>
    <w:rsid w:val="00135582"/>
    <w:rsid w:val="00137B1B"/>
    <w:rsid w:val="00137B1E"/>
    <w:rsid w:val="0014330C"/>
    <w:rsid w:val="001447C9"/>
    <w:rsid w:val="00146D99"/>
    <w:rsid w:val="00150732"/>
    <w:rsid w:val="00150E9D"/>
    <w:rsid w:val="00153AF0"/>
    <w:rsid w:val="00157E07"/>
    <w:rsid w:val="00160388"/>
    <w:rsid w:val="00160AC1"/>
    <w:rsid w:val="00161900"/>
    <w:rsid w:val="00165618"/>
    <w:rsid w:val="0016634B"/>
    <w:rsid w:val="00171FD0"/>
    <w:rsid w:val="00173FAD"/>
    <w:rsid w:val="00176063"/>
    <w:rsid w:val="00176876"/>
    <w:rsid w:val="00176B92"/>
    <w:rsid w:val="0017769B"/>
    <w:rsid w:val="00181224"/>
    <w:rsid w:val="00181B54"/>
    <w:rsid w:val="00181C2F"/>
    <w:rsid w:val="0018363A"/>
    <w:rsid w:val="001846A4"/>
    <w:rsid w:val="00185CD4"/>
    <w:rsid w:val="001869C6"/>
    <w:rsid w:val="001902BD"/>
    <w:rsid w:val="001924D3"/>
    <w:rsid w:val="00193556"/>
    <w:rsid w:val="00195C4C"/>
    <w:rsid w:val="001962CC"/>
    <w:rsid w:val="00196DFA"/>
    <w:rsid w:val="001A2AA1"/>
    <w:rsid w:val="001A4F87"/>
    <w:rsid w:val="001A6302"/>
    <w:rsid w:val="001B2FF7"/>
    <w:rsid w:val="001B405A"/>
    <w:rsid w:val="001B4411"/>
    <w:rsid w:val="001B5E37"/>
    <w:rsid w:val="001B6151"/>
    <w:rsid w:val="001C2BA7"/>
    <w:rsid w:val="001C4627"/>
    <w:rsid w:val="001C67CC"/>
    <w:rsid w:val="001D2494"/>
    <w:rsid w:val="001D2B25"/>
    <w:rsid w:val="001D3935"/>
    <w:rsid w:val="001D41E5"/>
    <w:rsid w:val="001D6797"/>
    <w:rsid w:val="001D7CBA"/>
    <w:rsid w:val="001E0018"/>
    <w:rsid w:val="001E1002"/>
    <w:rsid w:val="001E2092"/>
    <w:rsid w:val="001E462D"/>
    <w:rsid w:val="001E6B02"/>
    <w:rsid w:val="001E773D"/>
    <w:rsid w:val="001E7844"/>
    <w:rsid w:val="001F3742"/>
    <w:rsid w:val="00200F65"/>
    <w:rsid w:val="00202856"/>
    <w:rsid w:val="002058F4"/>
    <w:rsid w:val="00210133"/>
    <w:rsid w:val="0021039C"/>
    <w:rsid w:val="002128F2"/>
    <w:rsid w:val="0021694D"/>
    <w:rsid w:val="00217ABD"/>
    <w:rsid w:val="002208D4"/>
    <w:rsid w:val="0022262F"/>
    <w:rsid w:val="00224DF9"/>
    <w:rsid w:val="00226E79"/>
    <w:rsid w:val="0022759D"/>
    <w:rsid w:val="00227BA8"/>
    <w:rsid w:val="00231008"/>
    <w:rsid w:val="00232B26"/>
    <w:rsid w:val="002346B5"/>
    <w:rsid w:val="002378C8"/>
    <w:rsid w:val="00240CE7"/>
    <w:rsid w:val="00244240"/>
    <w:rsid w:val="00244F38"/>
    <w:rsid w:val="00252C79"/>
    <w:rsid w:val="00252C7F"/>
    <w:rsid w:val="00252D7D"/>
    <w:rsid w:val="0025467A"/>
    <w:rsid w:val="0025475A"/>
    <w:rsid w:val="0025542C"/>
    <w:rsid w:val="002576BB"/>
    <w:rsid w:val="00272B39"/>
    <w:rsid w:val="00273B35"/>
    <w:rsid w:val="00277938"/>
    <w:rsid w:val="00290AE8"/>
    <w:rsid w:val="00291486"/>
    <w:rsid w:val="00291DBF"/>
    <w:rsid w:val="00292073"/>
    <w:rsid w:val="00293C13"/>
    <w:rsid w:val="002956D2"/>
    <w:rsid w:val="002A486A"/>
    <w:rsid w:val="002A6836"/>
    <w:rsid w:val="002A7078"/>
    <w:rsid w:val="002B1C9F"/>
    <w:rsid w:val="002B3965"/>
    <w:rsid w:val="002B63E3"/>
    <w:rsid w:val="002B7364"/>
    <w:rsid w:val="002C01F7"/>
    <w:rsid w:val="002C186F"/>
    <w:rsid w:val="002C1C7F"/>
    <w:rsid w:val="002C1EB7"/>
    <w:rsid w:val="002C5261"/>
    <w:rsid w:val="002D04E8"/>
    <w:rsid w:val="002D06F0"/>
    <w:rsid w:val="002D0C4F"/>
    <w:rsid w:val="002D355B"/>
    <w:rsid w:val="002D4057"/>
    <w:rsid w:val="002E3BDA"/>
    <w:rsid w:val="002E427C"/>
    <w:rsid w:val="002E4F23"/>
    <w:rsid w:val="002E5BE8"/>
    <w:rsid w:val="002E7351"/>
    <w:rsid w:val="002E7681"/>
    <w:rsid w:val="002F34F3"/>
    <w:rsid w:val="002F3536"/>
    <w:rsid w:val="002F4736"/>
    <w:rsid w:val="002F5207"/>
    <w:rsid w:val="002F63CE"/>
    <w:rsid w:val="002F6B75"/>
    <w:rsid w:val="00301C12"/>
    <w:rsid w:val="00305C92"/>
    <w:rsid w:val="003157F0"/>
    <w:rsid w:val="00321BBF"/>
    <w:rsid w:val="00325998"/>
    <w:rsid w:val="003263BE"/>
    <w:rsid w:val="00326D4F"/>
    <w:rsid w:val="003279AA"/>
    <w:rsid w:val="0033349E"/>
    <w:rsid w:val="003360A8"/>
    <w:rsid w:val="0034451E"/>
    <w:rsid w:val="00346549"/>
    <w:rsid w:val="003468B4"/>
    <w:rsid w:val="00346A50"/>
    <w:rsid w:val="00351274"/>
    <w:rsid w:val="00351EB2"/>
    <w:rsid w:val="003534C8"/>
    <w:rsid w:val="00362B11"/>
    <w:rsid w:val="00365926"/>
    <w:rsid w:val="00365A8C"/>
    <w:rsid w:val="00366296"/>
    <w:rsid w:val="00366941"/>
    <w:rsid w:val="003702F3"/>
    <w:rsid w:val="003705B7"/>
    <w:rsid w:val="0037257E"/>
    <w:rsid w:val="003749F3"/>
    <w:rsid w:val="00375BB7"/>
    <w:rsid w:val="003761F3"/>
    <w:rsid w:val="003812F5"/>
    <w:rsid w:val="003829D5"/>
    <w:rsid w:val="003838F7"/>
    <w:rsid w:val="00384924"/>
    <w:rsid w:val="003849E4"/>
    <w:rsid w:val="00384D04"/>
    <w:rsid w:val="00386A41"/>
    <w:rsid w:val="00386E3C"/>
    <w:rsid w:val="00392773"/>
    <w:rsid w:val="00392BC3"/>
    <w:rsid w:val="00393E54"/>
    <w:rsid w:val="00394029"/>
    <w:rsid w:val="00395283"/>
    <w:rsid w:val="003952C7"/>
    <w:rsid w:val="003A0E31"/>
    <w:rsid w:val="003A30E8"/>
    <w:rsid w:val="003A3EA2"/>
    <w:rsid w:val="003A6B8E"/>
    <w:rsid w:val="003A77A3"/>
    <w:rsid w:val="003B0F77"/>
    <w:rsid w:val="003B1645"/>
    <w:rsid w:val="003B7358"/>
    <w:rsid w:val="003C2700"/>
    <w:rsid w:val="003C2FFD"/>
    <w:rsid w:val="003C3BA8"/>
    <w:rsid w:val="003C4B8F"/>
    <w:rsid w:val="003C649B"/>
    <w:rsid w:val="003C65DD"/>
    <w:rsid w:val="003D0F2D"/>
    <w:rsid w:val="003D1777"/>
    <w:rsid w:val="003D4E02"/>
    <w:rsid w:val="003D4FBD"/>
    <w:rsid w:val="003D7E05"/>
    <w:rsid w:val="003E25FD"/>
    <w:rsid w:val="003E3D1B"/>
    <w:rsid w:val="003E75E3"/>
    <w:rsid w:val="003F00BD"/>
    <w:rsid w:val="003F0FFD"/>
    <w:rsid w:val="003F3096"/>
    <w:rsid w:val="003F39E7"/>
    <w:rsid w:val="003F3EBD"/>
    <w:rsid w:val="003F6CF0"/>
    <w:rsid w:val="003F777F"/>
    <w:rsid w:val="004007B8"/>
    <w:rsid w:val="00402B46"/>
    <w:rsid w:val="00407251"/>
    <w:rsid w:val="00407FCA"/>
    <w:rsid w:val="004127CB"/>
    <w:rsid w:val="00412993"/>
    <w:rsid w:val="00412AC2"/>
    <w:rsid w:val="00415911"/>
    <w:rsid w:val="00416547"/>
    <w:rsid w:val="00420955"/>
    <w:rsid w:val="0042537B"/>
    <w:rsid w:val="00425A51"/>
    <w:rsid w:val="00425AA6"/>
    <w:rsid w:val="004273F2"/>
    <w:rsid w:val="004316CB"/>
    <w:rsid w:val="00431B81"/>
    <w:rsid w:val="00433789"/>
    <w:rsid w:val="00434F71"/>
    <w:rsid w:val="00435C01"/>
    <w:rsid w:val="00435DE4"/>
    <w:rsid w:val="004360B1"/>
    <w:rsid w:val="00440A49"/>
    <w:rsid w:val="00441AAB"/>
    <w:rsid w:val="00441EDC"/>
    <w:rsid w:val="00443C74"/>
    <w:rsid w:val="00444279"/>
    <w:rsid w:val="00453B94"/>
    <w:rsid w:val="00453CC0"/>
    <w:rsid w:val="00453F3D"/>
    <w:rsid w:val="00455021"/>
    <w:rsid w:val="0045679E"/>
    <w:rsid w:val="00457124"/>
    <w:rsid w:val="00457307"/>
    <w:rsid w:val="004606BD"/>
    <w:rsid w:val="00460C35"/>
    <w:rsid w:val="004640FF"/>
    <w:rsid w:val="00464564"/>
    <w:rsid w:val="00473228"/>
    <w:rsid w:val="004750D4"/>
    <w:rsid w:val="004759A5"/>
    <w:rsid w:val="0048166D"/>
    <w:rsid w:val="00481AFF"/>
    <w:rsid w:val="00483FD6"/>
    <w:rsid w:val="00496910"/>
    <w:rsid w:val="004973EE"/>
    <w:rsid w:val="004A024C"/>
    <w:rsid w:val="004A29F3"/>
    <w:rsid w:val="004A3256"/>
    <w:rsid w:val="004A4779"/>
    <w:rsid w:val="004A4991"/>
    <w:rsid w:val="004B0274"/>
    <w:rsid w:val="004C1BED"/>
    <w:rsid w:val="004C7A9B"/>
    <w:rsid w:val="004D13A4"/>
    <w:rsid w:val="004D1CD7"/>
    <w:rsid w:val="004D42F6"/>
    <w:rsid w:val="004D5AF8"/>
    <w:rsid w:val="004D72ED"/>
    <w:rsid w:val="004D79CA"/>
    <w:rsid w:val="004D7AC4"/>
    <w:rsid w:val="004D7B98"/>
    <w:rsid w:val="004E05FD"/>
    <w:rsid w:val="004E4CC9"/>
    <w:rsid w:val="004E4E95"/>
    <w:rsid w:val="004E7E36"/>
    <w:rsid w:val="004E7F7D"/>
    <w:rsid w:val="004F0E69"/>
    <w:rsid w:val="004F1A96"/>
    <w:rsid w:val="004F6132"/>
    <w:rsid w:val="004F62C3"/>
    <w:rsid w:val="00502966"/>
    <w:rsid w:val="00503419"/>
    <w:rsid w:val="005055D0"/>
    <w:rsid w:val="00505CF3"/>
    <w:rsid w:val="00512961"/>
    <w:rsid w:val="00512C92"/>
    <w:rsid w:val="005136DD"/>
    <w:rsid w:val="00513E9B"/>
    <w:rsid w:val="00514E0F"/>
    <w:rsid w:val="005163F2"/>
    <w:rsid w:val="00516681"/>
    <w:rsid w:val="005212B8"/>
    <w:rsid w:val="00522544"/>
    <w:rsid w:val="00525A44"/>
    <w:rsid w:val="00526537"/>
    <w:rsid w:val="00530C7B"/>
    <w:rsid w:val="00531AE4"/>
    <w:rsid w:val="00531BA2"/>
    <w:rsid w:val="00532A3C"/>
    <w:rsid w:val="005330A0"/>
    <w:rsid w:val="0053430D"/>
    <w:rsid w:val="005366EC"/>
    <w:rsid w:val="00540382"/>
    <w:rsid w:val="0054121F"/>
    <w:rsid w:val="005424F8"/>
    <w:rsid w:val="00547319"/>
    <w:rsid w:val="00553A28"/>
    <w:rsid w:val="00556569"/>
    <w:rsid w:val="00557565"/>
    <w:rsid w:val="0055769C"/>
    <w:rsid w:val="005609FF"/>
    <w:rsid w:val="00566821"/>
    <w:rsid w:val="00567DBC"/>
    <w:rsid w:val="00571AAE"/>
    <w:rsid w:val="00572230"/>
    <w:rsid w:val="00575E1C"/>
    <w:rsid w:val="00576736"/>
    <w:rsid w:val="00576B45"/>
    <w:rsid w:val="00576DBF"/>
    <w:rsid w:val="00577CA4"/>
    <w:rsid w:val="00581182"/>
    <w:rsid w:val="005814DB"/>
    <w:rsid w:val="00581E9F"/>
    <w:rsid w:val="00585DA2"/>
    <w:rsid w:val="005861D2"/>
    <w:rsid w:val="00590553"/>
    <w:rsid w:val="00590F19"/>
    <w:rsid w:val="005913B3"/>
    <w:rsid w:val="00592CC7"/>
    <w:rsid w:val="00592F28"/>
    <w:rsid w:val="00592F95"/>
    <w:rsid w:val="0059378E"/>
    <w:rsid w:val="00594D40"/>
    <w:rsid w:val="00597429"/>
    <w:rsid w:val="005A13C8"/>
    <w:rsid w:val="005A275F"/>
    <w:rsid w:val="005A3F97"/>
    <w:rsid w:val="005B0806"/>
    <w:rsid w:val="005B19E3"/>
    <w:rsid w:val="005B1FB1"/>
    <w:rsid w:val="005B32DA"/>
    <w:rsid w:val="005B38F0"/>
    <w:rsid w:val="005B5777"/>
    <w:rsid w:val="005B5800"/>
    <w:rsid w:val="005B5E8F"/>
    <w:rsid w:val="005C00AA"/>
    <w:rsid w:val="005C0BCC"/>
    <w:rsid w:val="005C128B"/>
    <w:rsid w:val="005C4083"/>
    <w:rsid w:val="005C497D"/>
    <w:rsid w:val="005C4F7A"/>
    <w:rsid w:val="005C6452"/>
    <w:rsid w:val="005C7A61"/>
    <w:rsid w:val="005D018E"/>
    <w:rsid w:val="005D01CC"/>
    <w:rsid w:val="005D08E8"/>
    <w:rsid w:val="005D09BD"/>
    <w:rsid w:val="005D1123"/>
    <w:rsid w:val="005D1B24"/>
    <w:rsid w:val="005D6196"/>
    <w:rsid w:val="005D6706"/>
    <w:rsid w:val="005D78B3"/>
    <w:rsid w:val="005E143B"/>
    <w:rsid w:val="005E1B6A"/>
    <w:rsid w:val="005E2C29"/>
    <w:rsid w:val="005E6013"/>
    <w:rsid w:val="005E7269"/>
    <w:rsid w:val="005E764B"/>
    <w:rsid w:val="005F311A"/>
    <w:rsid w:val="005F43FF"/>
    <w:rsid w:val="005F500E"/>
    <w:rsid w:val="005F6BF7"/>
    <w:rsid w:val="005F70FF"/>
    <w:rsid w:val="005F74EB"/>
    <w:rsid w:val="00602150"/>
    <w:rsid w:val="00602413"/>
    <w:rsid w:val="006031FF"/>
    <w:rsid w:val="0060393C"/>
    <w:rsid w:val="0060502D"/>
    <w:rsid w:val="006104C5"/>
    <w:rsid w:val="00611C35"/>
    <w:rsid w:val="00614268"/>
    <w:rsid w:val="006170B8"/>
    <w:rsid w:val="00622702"/>
    <w:rsid w:val="0062279D"/>
    <w:rsid w:val="006229AF"/>
    <w:rsid w:val="006233F2"/>
    <w:rsid w:val="00625538"/>
    <w:rsid w:val="006365E7"/>
    <w:rsid w:val="00637DF9"/>
    <w:rsid w:val="00640105"/>
    <w:rsid w:val="006411FC"/>
    <w:rsid w:val="006432BD"/>
    <w:rsid w:val="00643D29"/>
    <w:rsid w:val="006445A8"/>
    <w:rsid w:val="0064732C"/>
    <w:rsid w:val="00653815"/>
    <w:rsid w:val="006538AE"/>
    <w:rsid w:val="00653F52"/>
    <w:rsid w:val="00655016"/>
    <w:rsid w:val="006550A5"/>
    <w:rsid w:val="00656760"/>
    <w:rsid w:val="00656786"/>
    <w:rsid w:val="00657C3E"/>
    <w:rsid w:val="006610BE"/>
    <w:rsid w:val="0066151B"/>
    <w:rsid w:val="00662B68"/>
    <w:rsid w:val="006635E8"/>
    <w:rsid w:val="00663B0E"/>
    <w:rsid w:val="00663D8A"/>
    <w:rsid w:val="00664601"/>
    <w:rsid w:val="006661FD"/>
    <w:rsid w:val="006705A0"/>
    <w:rsid w:val="00671873"/>
    <w:rsid w:val="00671C22"/>
    <w:rsid w:val="00674E91"/>
    <w:rsid w:val="006757CA"/>
    <w:rsid w:val="00676F6A"/>
    <w:rsid w:val="0068003E"/>
    <w:rsid w:val="006825DD"/>
    <w:rsid w:val="0068390A"/>
    <w:rsid w:val="00684F27"/>
    <w:rsid w:val="00685F58"/>
    <w:rsid w:val="0069439C"/>
    <w:rsid w:val="006950F4"/>
    <w:rsid w:val="006A0CA2"/>
    <w:rsid w:val="006A44F9"/>
    <w:rsid w:val="006A6161"/>
    <w:rsid w:val="006B15A9"/>
    <w:rsid w:val="006B1E98"/>
    <w:rsid w:val="006B55A8"/>
    <w:rsid w:val="006B58DF"/>
    <w:rsid w:val="006B7B93"/>
    <w:rsid w:val="006C31BB"/>
    <w:rsid w:val="006C3681"/>
    <w:rsid w:val="006C546A"/>
    <w:rsid w:val="006C59E5"/>
    <w:rsid w:val="006D0167"/>
    <w:rsid w:val="006D4F2F"/>
    <w:rsid w:val="006D53EF"/>
    <w:rsid w:val="006D5FEA"/>
    <w:rsid w:val="006D732F"/>
    <w:rsid w:val="006E0E74"/>
    <w:rsid w:val="006E1056"/>
    <w:rsid w:val="006E24D6"/>
    <w:rsid w:val="006E331B"/>
    <w:rsid w:val="006E3D14"/>
    <w:rsid w:val="006E4B17"/>
    <w:rsid w:val="006E622F"/>
    <w:rsid w:val="006F5817"/>
    <w:rsid w:val="006F5A99"/>
    <w:rsid w:val="006F6D75"/>
    <w:rsid w:val="00703385"/>
    <w:rsid w:val="00703AEE"/>
    <w:rsid w:val="00704496"/>
    <w:rsid w:val="007057EE"/>
    <w:rsid w:val="00705BD6"/>
    <w:rsid w:val="00710CCE"/>
    <w:rsid w:val="0071143A"/>
    <w:rsid w:val="007115DA"/>
    <w:rsid w:val="00712B20"/>
    <w:rsid w:val="00714623"/>
    <w:rsid w:val="00714DC1"/>
    <w:rsid w:val="00716608"/>
    <w:rsid w:val="00721205"/>
    <w:rsid w:val="007225EB"/>
    <w:rsid w:val="00723451"/>
    <w:rsid w:val="00723712"/>
    <w:rsid w:val="00730281"/>
    <w:rsid w:val="00732D46"/>
    <w:rsid w:val="007376FC"/>
    <w:rsid w:val="00741D3C"/>
    <w:rsid w:val="00743F38"/>
    <w:rsid w:val="007469DF"/>
    <w:rsid w:val="00747C98"/>
    <w:rsid w:val="00751ED0"/>
    <w:rsid w:val="0075231A"/>
    <w:rsid w:val="0075251A"/>
    <w:rsid w:val="0075311F"/>
    <w:rsid w:val="00756827"/>
    <w:rsid w:val="00757930"/>
    <w:rsid w:val="00760DF8"/>
    <w:rsid w:val="00762160"/>
    <w:rsid w:val="00762A54"/>
    <w:rsid w:val="00762C60"/>
    <w:rsid w:val="007636DF"/>
    <w:rsid w:val="00763D80"/>
    <w:rsid w:val="00767212"/>
    <w:rsid w:val="00770A08"/>
    <w:rsid w:val="00774627"/>
    <w:rsid w:val="00781FAA"/>
    <w:rsid w:val="00782CFE"/>
    <w:rsid w:val="00784C02"/>
    <w:rsid w:val="00786833"/>
    <w:rsid w:val="007901EB"/>
    <w:rsid w:val="00793207"/>
    <w:rsid w:val="007950D3"/>
    <w:rsid w:val="0079550E"/>
    <w:rsid w:val="007968E7"/>
    <w:rsid w:val="0079768D"/>
    <w:rsid w:val="007A0D03"/>
    <w:rsid w:val="007A4DBE"/>
    <w:rsid w:val="007A6799"/>
    <w:rsid w:val="007A79E9"/>
    <w:rsid w:val="007B4374"/>
    <w:rsid w:val="007C0DBF"/>
    <w:rsid w:val="007C2BA6"/>
    <w:rsid w:val="007C333E"/>
    <w:rsid w:val="007C4B3C"/>
    <w:rsid w:val="007C6F9E"/>
    <w:rsid w:val="007C759A"/>
    <w:rsid w:val="007D07BF"/>
    <w:rsid w:val="007D08A8"/>
    <w:rsid w:val="007D34A2"/>
    <w:rsid w:val="007D3692"/>
    <w:rsid w:val="007D4A43"/>
    <w:rsid w:val="007D4EA5"/>
    <w:rsid w:val="007D5147"/>
    <w:rsid w:val="007E1F25"/>
    <w:rsid w:val="007E229F"/>
    <w:rsid w:val="007E355F"/>
    <w:rsid w:val="007E5D41"/>
    <w:rsid w:val="007F48AD"/>
    <w:rsid w:val="007F5308"/>
    <w:rsid w:val="007F640A"/>
    <w:rsid w:val="007F6A83"/>
    <w:rsid w:val="0080057D"/>
    <w:rsid w:val="008024CB"/>
    <w:rsid w:val="00806076"/>
    <w:rsid w:val="008149B2"/>
    <w:rsid w:val="0081606C"/>
    <w:rsid w:val="00816963"/>
    <w:rsid w:val="00821CEF"/>
    <w:rsid w:val="00821EA2"/>
    <w:rsid w:val="00821EA3"/>
    <w:rsid w:val="00822AC5"/>
    <w:rsid w:val="00824035"/>
    <w:rsid w:val="00826FC9"/>
    <w:rsid w:val="00830D57"/>
    <w:rsid w:val="0083131B"/>
    <w:rsid w:val="008326D7"/>
    <w:rsid w:val="0083301E"/>
    <w:rsid w:val="0084016E"/>
    <w:rsid w:val="00840446"/>
    <w:rsid w:val="00840654"/>
    <w:rsid w:val="00840B1B"/>
    <w:rsid w:val="00841087"/>
    <w:rsid w:val="0084119A"/>
    <w:rsid w:val="0084139F"/>
    <w:rsid w:val="00850FED"/>
    <w:rsid w:val="00851704"/>
    <w:rsid w:val="008579C3"/>
    <w:rsid w:val="00857D9E"/>
    <w:rsid w:val="00860C5A"/>
    <w:rsid w:val="00861FFF"/>
    <w:rsid w:val="00862685"/>
    <w:rsid w:val="008668C0"/>
    <w:rsid w:val="00866973"/>
    <w:rsid w:val="00866B1E"/>
    <w:rsid w:val="00866ECE"/>
    <w:rsid w:val="008754F7"/>
    <w:rsid w:val="00876A1A"/>
    <w:rsid w:val="00876FC4"/>
    <w:rsid w:val="00877C64"/>
    <w:rsid w:val="00880679"/>
    <w:rsid w:val="008820E9"/>
    <w:rsid w:val="008821DC"/>
    <w:rsid w:val="00883AEB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97A68"/>
    <w:rsid w:val="008A2658"/>
    <w:rsid w:val="008A35AB"/>
    <w:rsid w:val="008A6CC8"/>
    <w:rsid w:val="008A6FF7"/>
    <w:rsid w:val="008A7D5C"/>
    <w:rsid w:val="008B0634"/>
    <w:rsid w:val="008B1396"/>
    <w:rsid w:val="008B3A14"/>
    <w:rsid w:val="008C187D"/>
    <w:rsid w:val="008C3AB8"/>
    <w:rsid w:val="008C6E02"/>
    <w:rsid w:val="008C7B21"/>
    <w:rsid w:val="008D043C"/>
    <w:rsid w:val="008D2171"/>
    <w:rsid w:val="008D7420"/>
    <w:rsid w:val="008E2C6C"/>
    <w:rsid w:val="008E674E"/>
    <w:rsid w:val="008F6448"/>
    <w:rsid w:val="008F70EF"/>
    <w:rsid w:val="00901A18"/>
    <w:rsid w:val="00904F5B"/>
    <w:rsid w:val="0090532F"/>
    <w:rsid w:val="00910B74"/>
    <w:rsid w:val="009115ED"/>
    <w:rsid w:val="00911810"/>
    <w:rsid w:val="009139EA"/>
    <w:rsid w:val="00913CC7"/>
    <w:rsid w:val="00914969"/>
    <w:rsid w:val="009150BB"/>
    <w:rsid w:val="00920067"/>
    <w:rsid w:val="00920335"/>
    <w:rsid w:val="009227F0"/>
    <w:rsid w:val="00925236"/>
    <w:rsid w:val="0093010D"/>
    <w:rsid w:val="00932251"/>
    <w:rsid w:val="009339F0"/>
    <w:rsid w:val="0093431D"/>
    <w:rsid w:val="00935275"/>
    <w:rsid w:val="00935DF5"/>
    <w:rsid w:val="009360E8"/>
    <w:rsid w:val="0094526B"/>
    <w:rsid w:val="00945FBA"/>
    <w:rsid w:val="00946F61"/>
    <w:rsid w:val="00951592"/>
    <w:rsid w:val="00953CDB"/>
    <w:rsid w:val="00953FD9"/>
    <w:rsid w:val="00954898"/>
    <w:rsid w:val="0095544A"/>
    <w:rsid w:val="00956836"/>
    <w:rsid w:val="0096001D"/>
    <w:rsid w:val="00960319"/>
    <w:rsid w:val="00961419"/>
    <w:rsid w:val="00961F9F"/>
    <w:rsid w:val="009631A6"/>
    <w:rsid w:val="0096734C"/>
    <w:rsid w:val="00974DC7"/>
    <w:rsid w:val="0097557B"/>
    <w:rsid w:val="009755AE"/>
    <w:rsid w:val="00975F7C"/>
    <w:rsid w:val="0098155D"/>
    <w:rsid w:val="00982560"/>
    <w:rsid w:val="009830BF"/>
    <w:rsid w:val="00983C25"/>
    <w:rsid w:val="00984516"/>
    <w:rsid w:val="0098497B"/>
    <w:rsid w:val="00984FF1"/>
    <w:rsid w:val="00987D6B"/>
    <w:rsid w:val="00990CC2"/>
    <w:rsid w:val="00991947"/>
    <w:rsid w:val="0099195B"/>
    <w:rsid w:val="00992C3C"/>
    <w:rsid w:val="00993454"/>
    <w:rsid w:val="009A0AA4"/>
    <w:rsid w:val="009A19AA"/>
    <w:rsid w:val="009A1B43"/>
    <w:rsid w:val="009B0559"/>
    <w:rsid w:val="009B6127"/>
    <w:rsid w:val="009B7135"/>
    <w:rsid w:val="009C4DAB"/>
    <w:rsid w:val="009C5137"/>
    <w:rsid w:val="009C7785"/>
    <w:rsid w:val="009D005B"/>
    <w:rsid w:val="009D0973"/>
    <w:rsid w:val="009D0D2C"/>
    <w:rsid w:val="009D1208"/>
    <w:rsid w:val="009D168E"/>
    <w:rsid w:val="009E04B5"/>
    <w:rsid w:val="009E3EE8"/>
    <w:rsid w:val="009E6D26"/>
    <w:rsid w:val="009E79DC"/>
    <w:rsid w:val="009F1D70"/>
    <w:rsid w:val="009F2904"/>
    <w:rsid w:val="009F2FF8"/>
    <w:rsid w:val="009F384D"/>
    <w:rsid w:val="00A00A01"/>
    <w:rsid w:val="00A013B3"/>
    <w:rsid w:val="00A01FE7"/>
    <w:rsid w:val="00A0216B"/>
    <w:rsid w:val="00A02371"/>
    <w:rsid w:val="00A02764"/>
    <w:rsid w:val="00A04D7B"/>
    <w:rsid w:val="00A07B4B"/>
    <w:rsid w:val="00A10688"/>
    <w:rsid w:val="00A1227B"/>
    <w:rsid w:val="00A14BE8"/>
    <w:rsid w:val="00A16C3A"/>
    <w:rsid w:val="00A20897"/>
    <w:rsid w:val="00A22DC3"/>
    <w:rsid w:val="00A2566D"/>
    <w:rsid w:val="00A26547"/>
    <w:rsid w:val="00A30F16"/>
    <w:rsid w:val="00A31B42"/>
    <w:rsid w:val="00A33E0F"/>
    <w:rsid w:val="00A3498E"/>
    <w:rsid w:val="00A37C47"/>
    <w:rsid w:val="00A42EE5"/>
    <w:rsid w:val="00A454B6"/>
    <w:rsid w:val="00A45C8D"/>
    <w:rsid w:val="00A464F9"/>
    <w:rsid w:val="00A46847"/>
    <w:rsid w:val="00A47A4B"/>
    <w:rsid w:val="00A539F6"/>
    <w:rsid w:val="00A55929"/>
    <w:rsid w:val="00A62739"/>
    <w:rsid w:val="00A64FB9"/>
    <w:rsid w:val="00A6581E"/>
    <w:rsid w:val="00A6659C"/>
    <w:rsid w:val="00A67839"/>
    <w:rsid w:val="00A70271"/>
    <w:rsid w:val="00A72411"/>
    <w:rsid w:val="00A73357"/>
    <w:rsid w:val="00A73C15"/>
    <w:rsid w:val="00A74C97"/>
    <w:rsid w:val="00A7539B"/>
    <w:rsid w:val="00A76983"/>
    <w:rsid w:val="00A814F9"/>
    <w:rsid w:val="00A84375"/>
    <w:rsid w:val="00A8742B"/>
    <w:rsid w:val="00A87BCE"/>
    <w:rsid w:val="00A907A6"/>
    <w:rsid w:val="00A90882"/>
    <w:rsid w:val="00A908A5"/>
    <w:rsid w:val="00A9093E"/>
    <w:rsid w:val="00A91CAC"/>
    <w:rsid w:val="00A9304D"/>
    <w:rsid w:val="00A931C6"/>
    <w:rsid w:val="00A9458B"/>
    <w:rsid w:val="00A95209"/>
    <w:rsid w:val="00A95E9E"/>
    <w:rsid w:val="00A96B7E"/>
    <w:rsid w:val="00AA08B9"/>
    <w:rsid w:val="00AA0D50"/>
    <w:rsid w:val="00AB1415"/>
    <w:rsid w:val="00AB5D51"/>
    <w:rsid w:val="00AB7922"/>
    <w:rsid w:val="00AC0844"/>
    <w:rsid w:val="00AC08E8"/>
    <w:rsid w:val="00AC532C"/>
    <w:rsid w:val="00AC6294"/>
    <w:rsid w:val="00AC6CCD"/>
    <w:rsid w:val="00AC6EF0"/>
    <w:rsid w:val="00AC7221"/>
    <w:rsid w:val="00AD07A9"/>
    <w:rsid w:val="00AD10B4"/>
    <w:rsid w:val="00AD2483"/>
    <w:rsid w:val="00AD2947"/>
    <w:rsid w:val="00AD2F1E"/>
    <w:rsid w:val="00AD6C7C"/>
    <w:rsid w:val="00AD7140"/>
    <w:rsid w:val="00AD7312"/>
    <w:rsid w:val="00AE0429"/>
    <w:rsid w:val="00AE1BAE"/>
    <w:rsid w:val="00AE33CE"/>
    <w:rsid w:val="00AE4352"/>
    <w:rsid w:val="00AE4737"/>
    <w:rsid w:val="00AE50B6"/>
    <w:rsid w:val="00AF0168"/>
    <w:rsid w:val="00AF066C"/>
    <w:rsid w:val="00AF0CE2"/>
    <w:rsid w:val="00AF1ADA"/>
    <w:rsid w:val="00AF216E"/>
    <w:rsid w:val="00AF2D75"/>
    <w:rsid w:val="00AF419F"/>
    <w:rsid w:val="00AF4F1C"/>
    <w:rsid w:val="00AF682E"/>
    <w:rsid w:val="00AF7DB4"/>
    <w:rsid w:val="00AF7FA1"/>
    <w:rsid w:val="00AF7FD1"/>
    <w:rsid w:val="00B024AF"/>
    <w:rsid w:val="00B0326A"/>
    <w:rsid w:val="00B03A6A"/>
    <w:rsid w:val="00B047A6"/>
    <w:rsid w:val="00B05E9A"/>
    <w:rsid w:val="00B12038"/>
    <w:rsid w:val="00B12672"/>
    <w:rsid w:val="00B156E5"/>
    <w:rsid w:val="00B16C05"/>
    <w:rsid w:val="00B23B52"/>
    <w:rsid w:val="00B2569D"/>
    <w:rsid w:val="00B25E61"/>
    <w:rsid w:val="00B26ADA"/>
    <w:rsid w:val="00B32079"/>
    <w:rsid w:val="00B34729"/>
    <w:rsid w:val="00B37627"/>
    <w:rsid w:val="00B377B1"/>
    <w:rsid w:val="00B406A9"/>
    <w:rsid w:val="00B43A53"/>
    <w:rsid w:val="00B4418A"/>
    <w:rsid w:val="00B454D6"/>
    <w:rsid w:val="00B467BB"/>
    <w:rsid w:val="00B51DF9"/>
    <w:rsid w:val="00B5219A"/>
    <w:rsid w:val="00B54692"/>
    <w:rsid w:val="00B54A4F"/>
    <w:rsid w:val="00B560EE"/>
    <w:rsid w:val="00B610EB"/>
    <w:rsid w:val="00B61D74"/>
    <w:rsid w:val="00B6280C"/>
    <w:rsid w:val="00B64E6C"/>
    <w:rsid w:val="00B65EED"/>
    <w:rsid w:val="00B70176"/>
    <w:rsid w:val="00B706CC"/>
    <w:rsid w:val="00B72E59"/>
    <w:rsid w:val="00B73137"/>
    <w:rsid w:val="00B7323A"/>
    <w:rsid w:val="00B73E18"/>
    <w:rsid w:val="00B7404F"/>
    <w:rsid w:val="00B80D2B"/>
    <w:rsid w:val="00B837DF"/>
    <w:rsid w:val="00B83F66"/>
    <w:rsid w:val="00B84843"/>
    <w:rsid w:val="00B86BAE"/>
    <w:rsid w:val="00B86BEB"/>
    <w:rsid w:val="00B9178F"/>
    <w:rsid w:val="00B919BB"/>
    <w:rsid w:val="00B927ED"/>
    <w:rsid w:val="00B93BC6"/>
    <w:rsid w:val="00B93EAD"/>
    <w:rsid w:val="00B9537B"/>
    <w:rsid w:val="00B9554A"/>
    <w:rsid w:val="00B96385"/>
    <w:rsid w:val="00B979E5"/>
    <w:rsid w:val="00BA2FB9"/>
    <w:rsid w:val="00BA6701"/>
    <w:rsid w:val="00BA6973"/>
    <w:rsid w:val="00BA71E5"/>
    <w:rsid w:val="00BB2A7C"/>
    <w:rsid w:val="00BB2B94"/>
    <w:rsid w:val="00BB2CFA"/>
    <w:rsid w:val="00BB4AF8"/>
    <w:rsid w:val="00BC16CF"/>
    <w:rsid w:val="00BC2F0F"/>
    <w:rsid w:val="00BC4064"/>
    <w:rsid w:val="00BC4487"/>
    <w:rsid w:val="00BC5ADF"/>
    <w:rsid w:val="00BC7644"/>
    <w:rsid w:val="00BC7DF4"/>
    <w:rsid w:val="00BD0A2C"/>
    <w:rsid w:val="00BD0B97"/>
    <w:rsid w:val="00BD2863"/>
    <w:rsid w:val="00BD3ABD"/>
    <w:rsid w:val="00BD4340"/>
    <w:rsid w:val="00BD588B"/>
    <w:rsid w:val="00BD7CF2"/>
    <w:rsid w:val="00BD7E1C"/>
    <w:rsid w:val="00BD7E66"/>
    <w:rsid w:val="00BE305C"/>
    <w:rsid w:val="00BE4FA8"/>
    <w:rsid w:val="00BE5604"/>
    <w:rsid w:val="00BE69C8"/>
    <w:rsid w:val="00BF0C7A"/>
    <w:rsid w:val="00BF1CDE"/>
    <w:rsid w:val="00BF1E1A"/>
    <w:rsid w:val="00BF3481"/>
    <w:rsid w:val="00BF36F3"/>
    <w:rsid w:val="00BF3E53"/>
    <w:rsid w:val="00BF5391"/>
    <w:rsid w:val="00BF7D4F"/>
    <w:rsid w:val="00C002F1"/>
    <w:rsid w:val="00C00761"/>
    <w:rsid w:val="00C00B92"/>
    <w:rsid w:val="00C057C6"/>
    <w:rsid w:val="00C07315"/>
    <w:rsid w:val="00C07697"/>
    <w:rsid w:val="00C10DC0"/>
    <w:rsid w:val="00C110CA"/>
    <w:rsid w:val="00C1182C"/>
    <w:rsid w:val="00C11B4C"/>
    <w:rsid w:val="00C12907"/>
    <w:rsid w:val="00C1416C"/>
    <w:rsid w:val="00C1580A"/>
    <w:rsid w:val="00C2016F"/>
    <w:rsid w:val="00C204DF"/>
    <w:rsid w:val="00C2132F"/>
    <w:rsid w:val="00C223AA"/>
    <w:rsid w:val="00C239FE"/>
    <w:rsid w:val="00C23EEE"/>
    <w:rsid w:val="00C27788"/>
    <w:rsid w:val="00C27BFD"/>
    <w:rsid w:val="00C31444"/>
    <w:rsid w:val="00C31C40"/>
    <w:rsid w:val="00C34546"/>
    <w:rsid w:val="00C35FF2"/>
    <w:rsid w:val="00C4020D"/>
    <w:rsid w:val="00C419D9"/>
    <w:rsid w:val="00C43AC1"/>
    <w:rsid w:val="00C44513"/>
    <w:rsid w:val="00C478C9"/>
    <w:rsid w:val="00C47FB8"/>
    <w:rsid w:val="00C55427"/>
    <w:rsid w:val="00C56C47"/>
    <w:rsid w:val="00C56EE7"/>
    <w:rsid w:val="00C578FF"/>
    <w:rsid w:val="00C610D2"/>
    <w:rsid w:val="00C6186E"/>
    <w:rsid w:val="00C61B9D"/>
    <w:rsid w:val="00C6203B"/>
    <w:rsid w:val="00C64A46"/>
    <w:rsid w:val="00C65352"/>
    <w:rsid w:val="00C6710D"/>
    <w:rsid w:val="00C7074A"/>
    <w:rsid w:val="00C70885"/>
    <w:rsid w:val="00C76C89"/>
    <w:rsid w:val="00C82184"/>
    <w:rsid w:val="00C8611E"/>
    <w:rsid w:val="00C91160"/>
    <w:rsid w:val="00C912E8"/>
    <w:rsid w:val="00C92C09"/>
    <w:rsid w:val="00CA02EF"/>
    <w:rsid w:val="00CA26BE"/>
    <w:rsid w:val="00CA3F18"/>
    <w:rsid w:val="00CA440B"/>
    <w:rsid w:val="00CB0871"/>
    <w:rsid w:val="00CB4968"/>
    <w:rsid w:val="00CB4FA7"/>
    <w:rsid w:val="00CB63E4"/>
    <w:rsid w:val="00CB66A4"/>
    <w:rsid w:val="00CC45A0"/>
    <w:rsid w:val="00CC4F53"/>
    <w:rsid w:val="00CC6DCE"/>
    <w:rsid w:val="00CD0DC9"/>
    <w:rsid w:val="00CD4F66"/>
    <w:rsid w:val="00CD5E2A"/>
    <w:rsid w:val="00CD630E"/>
    <w:rsid w:val="00CE3241"/>
    <w:rsid w:val="00CE4775"/>
    <w:rsid w:val="00CE5043"/>
    <w:rsid w:val="00CE5E59"/>
    <w:rsid w:val="00CE7B15"/>
    <w:rsid w:val="00CF0DC0"/>
    <w:rsid w:val="00CF36F8"/>
    <w:rsid w:val="00CF4191"/>
    <w:rsid w:val="00CF62DA"/>
    <w:rsid w:val="00CF6706"/>
    <w:rsid w:val="00CF6F87"/>
    <w:rsid w:val="00CF7FB4"/>
    <w:rsid w:val="00D01030"/>
    <w:rsid w:val="00D01A0D"/>
    <w:rsid w:val="00D0326C"/>
    <w:rsid w:val="00D032D5"/>
    <w:rsid w:val="00D03AFC"/>
    <w:rsid w:val="00D05865"/>
    <w:rsid w:val="00D05FA8"/>
    <w:rsid w:val="00D06C72"/>
    <w:rsid w:val="00D14E75"/>
    <w:rsid w:val="00D1768D"/>
    <w:rsid w:val="00D1770A"/>
    <w:rsid w:val="00D17BE9"/>
    <w:rsid w:val="00D20582"/>
    <w:rsid w:val="00D22703"/>
    <w:rsid w:val="00D22B04"/>
    <w:rsid w:val="00D22C13"/>
    <w:rsid w:val="00D24E4C"/>
    <w:rsid w:val="00D25791"/>
    <w:rsid w:val="00D25BCE"/>
    <w:rsid w:val="00D2754D"/>
    <w:rsid w:val="00D301CF"/>
    <w:rsid w:val="00D356BB"/>
    <w:rsid w:val="00D3664E"/>
    <w:rsid w:val="00D40B94"/>
    <w:rsid w:val="00D44325"/>
    <w:rsid w:val="00D47986"/>
    <w:rsid w:val="00D5246B"/>
    <w:rsid w:val="00D5388A"/>
    <w:rsid w:val="00D550D9"/>
    <w:rsid w:val="00D57D76"/>
    <w:rsid w:val="00D632EB"/>
    <w:rsid w:val="00D6426D"/>
    <w:rsid w:val="00D702E9"/>
    <w:rsid w:val="00D7038E"/>
    <w:rsid w:val="00D74553"/>
    <w:rsid w:val="00D747D3"/>
    <w:rsid w:val="00D748AB"/>
    <w:rsid w:val="00D74CD9"/>
    <w:rsid w:val="00D75240"/>
    <w:rsid w:val="00D77273"/>
    <w:rsid w:val="00D779C0"/>
    <w:rsid w:val="00D77FA4"/>
    <w:rsid w:val="00D80106"/>
    <w:rsid w:val="00D8109B"/>
    <w:rsid w:val="00D84272"/>
    <w:rsid w:val="00D85278"/>
    <w:rsid w:val="00D854A4"/>
    <w:rsid w:val="00D863B0"/>
    <w:rsid w:val="00D87C81"/>
    <w:rsid w:val="00D920E5"/>
    <w:rsid w:val="00D97266"/>
    <w:rsid w:val="00D97DE6"/>
    <w:rsid w:val="00DA3D81"/>
    <w:rsid w:val="00DA4073"/>
    <w:rsid w:val="00DA5B38"/>
    <w:rsid w:val="00DA70F5"/>
    <w:rsid w:val="00DA7A7B"/>
    <w:rsid w:val="00DB3412"/>
    <w:rsid w:val="00DB714B"/>
    <w:rsid w:val="00DB7FE4"/>
    <w:rsid w:val="00DC2CF7"/>
    <w:rsid w:val="00DC4740"/>
    <w:rsid w:val="00DC47FF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A11"/>
    <w:rsid w:val="00DF3B4B"/>
    <w:rsid w:val="00DF3C87"/>
    <w:rsid w:val="00DF6F6F"/>
    <w:rsid w:val="00E01378"/>
    <w:rsid w:val="00E033C7"/>
    <w:rsid w:val="00E04B69"/>
    <w:rsid w:val="00E05A5D"/>
    <w:rsid w:val="00E0627A"/>
    <w:rsid w:val="00E07229"/>
    <w:rsid w:val="00E10EAB"/>
    <w:rsid w:val="00E13DEF"/>
    <w:rsid w:val="00E174EF"/>
    <w:rsid w:val="00E179CE"/>
    <w:rsid w:val="00E234B7"/>
    <w:rsid w:val="00E241CC"/>
    <w:rsid w:val="00E353C6"/>
    <w:rsid w:val="00E401BE"/>
    <w:rsid w:val="00E4389A"/>
    <w:rsid w:val="00E44AE4"/>
    <w:rsid w:val="00E47082"/>
    <w:rsid w:val="00E510A4"/>
    <w:rsid w:val="00E56537"/>
    <w:rsid w:val="00E60294"/>
    <w:rsid w:val="00E60CD3"/>
    <w:rsid w:val="00E61583"/>
    <w:rsid w:val="00E63950"/>
    <w:rsid w:val="00E7160A"/>
    <w:rsid w:val="00E716DA"/>
    <w:rsid w:val="00E72915"/>
    <w:rsid w:val="00E72CEB"/>
    <w:rsid w:val="00E73599"/>
    <w:rsid w:val="00E75C56"/>
    <w:rsid w:val="00E83521"/>
    <w:rsid w:val="00E86A7A"/>
    <w:rsid w:val="00E87447"/>
    <w:rsid w:val="00E94105"/>
    <w:rsid w:val="00E9538A"/>
    <w:rsid w:val="00E95D86"/>
    <w:rsid w:val="00E960F6"/>
    <w:rsid w:val="00E96B0F"/>
    <w:rsid w:val="00E97270"/>
    <w:rsid w:val="00E97A9E"/>
    <w:rsid w:val="00EA0ADF"/>
    <w:rsid w:val="00EA256D"/>
    <w:rsid w:val="00EA5B8B"/>
    <w:rsid w:val="00EA64FA"/>
    <w:rsid w:val="00EA7A33"/>
    <w:rsid w:val="00EA7D59"/>
    <w:rsid w:val="00EB1135"/>
    <w:rsid w:val="00EB2AB5"/>
    <w:rsid w:val="00EB3809"/>
    <w:rsid w:val="00EB491B"/>
    <w:rsid w:val="00EC0214"/>
    <w:rsid w:val="00EC2CC7"/>
    <w:rsid w:val="00EC3F63"/>
    <w:rsid w:val="00ED2180"/>
    <w:rsid w:val="00ED3D47"/>
    <w:rsid w:val="00ED413A"/>
    <w:rsid w:val="00ED4567"/>
    <w:rsid w:val="00ED45D4"/>
    <w:rsid w:val="00ED6020"/>
    <w:rsid w:val="00EE0BD9"/>
    <w:rsid w:val="00EE2547"/>
    <w:rsid w:val="00EE509C"/>
    <w:rsid w:val="00EF545A"/>
    <w:rsid w:val="00EF57DB"/>
    <w:rsid w:val="00F0068E"/>
    <w:rsid w:val="00F02E07"/>
    <w:rsid w:val="00F04D36"/>
    <w:rsid w:val="00F06054"/>
    <w:rsid w:val="00F10A4A"/>
    <w:rsid w:val="00F11B76"/>
    <w:rsid w:val="00F1276E"/>
    <w:rsid w:val="00F1493B"/>
    <w:rsid w:val="00F17D26"/>
    <w:rsid w:val="00F21CD1"/>
    <w:rsid w:val="00F23789"/>
    <w:rsid w:val="00F23B02"/>
    <w:rsid w:val="00F30347"/>
    <w:rsid w:val="00F30966"/>
    <w:rsid w:val="00F3530C"/>
    <w:rsid w:val="00F36E23"/>
    <w:rsid w:val="00F4192B"/>
    <w:rsid w:val="00F426AB"/>
    <w:rsid w:val="00F453DC"/>
    <w:rsid w:val="00F464D9"/>
    <w:rsid w:val="00F5022B"/>
    <w:rsid w:val="00F510E6"/>
    <w:rsid w:val="00F51266"/>
    <w:rsid w:val="00F5305C"/>
    <w:rsid w:val="00F5330D"/>
    <w:rsid w:val="00F561C2"/>
    <w:rsid w:val="00F56B36"/>
    <w:rsid w:val="00F56D59"/>
    <w:rsid w:val="00F56FBB"/>
    <w:rsid w:val="00F579CE"/>
    <w:rsid w:val="00F602F3"/>
    <w:rsid w:val="00F608FA"/>
    <w:rsid w:val="00F628AB"/>
    <w:rsid w:val="00F648CE"/>
    <w:rsid w:val="00F66E23"/>
    <w:rsid w:val="00F677AD"/>
    <w:rsid w:val="00F73D93"/>
    <w:rsid w:val="00F77D25"/>
    <w:rsid w:val="00F77FEF"/>
    <w:rsid w:val="00F80EF5"/>
    <w:rsid w:val="00F81FF8"/>
    <w:rsid w:val="00F86310"/>
    <w:rsid w:val="00F86C87"/>
    <w:rsid w:val="00F90A23"/>
    <w:rsid w:val="00F93DC2"/>
    <w:rsid w:val="00F94772"/>
    <w:rsid w:val="00F9695E"/>
    <w:rsid w:val="00FA06E1"/>
    <w:rsid w:val="00FA4705"/>
    <w:rsid w:val="00FA48E8"/>
    <w:rsid w:val="00FA4BEB"/>
    <w:rsid w:val="00FA4D62"/>
    <w:rsid w:val="00FB3434"/>
    <w:rsid w:val="00FB3613"/>
    <w:rsid w:val="00FB5960"/>
    <w:rsid w:val="00FB5CB0"/>
    <w:rsid w:val="00FB6361"/>
    <w:rsid w:val="00FB77D7"/>
    <w:rsid w:val="00FB7944"/>
    <w:rsid w:val="00FB7C99"/>
    <w:rsid w:val="00FC0125"/>
    <w:rsid w:val="00FC0839"/>
    <w:rsid w:val="00FC1950"/>
    <w:rsid w:val="00FC331A"/>
    <w:rsid w:val="00FC3E17"/>
    <w:rsid w:val="00FC5A7C"/>
    <w:rsid w:val="00FC5AA3"/>
    <w:rsid w:val="00FC6F85"/>
    <w:rsid w:val="00FC7072"/>
    <w:rsid w:val="00FC7994"/>
    <w:rsid w:val="00FD298E"/>
    <w:rsid w:val="00FD5049"/>
    <w:rsid w:val="00FE46DD"/>
    <w:rsid w:val="00FE6782"/>
    <w:rsid w:val="00FE7EDA"/>
    <w:rsid w:val="00FF17BF"/>
    <w:rsid w:val="00FF2FED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D10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10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10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2B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2B2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0A405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ktoria.baranova@dp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7C72-06F0-4499-B1F8-B5E18BBD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Tóthová</dc:creator>
  <cp:lastModifiedBy>Viktória Baranová</cp:lastModifiedBy>
  <cp:revision>16</cp:revision>
  <cp:lastPrinted>2023-08-01T08:54:00Z</cp:lastPrinted>
  <dcterms:created xsi:type="dcterms:W3CDTF">2023-07-27T06:02:00Z</dcterms:created>
  <dcterms:modified xsi:type="dcterms:W3CDTF">2023-08-01T08:54:00Z</dcterms:modified>
</cp:coreProperties>
</file>