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195A4B" w:rsidRPr="00AB5632" w14:paraId="54249ED1" w14:textId="77777777" w:rsidTr="005556FE">
        <w:tc>
          <w:tcPr>
            <w:tcW w:w="2689" w:type="dxa"/>
            <w:shd w:val="clear" w:color="auto" w:fill="auto"/>
          </w:tcPr>
          <w:p w14:paraId="13142824" w14:textId="77777777" w:rsidR="00195A4B" w:rsidRPr="00AB5632" w:rsidRDefault="00195A4B" w:rsidP="00195A4B">
            <w:pPr>
              <w:pStyle w:val="Table2"/>
            </w:pPr>
            <w:r w:rsidRPr="00AB5632">
              <w:t xml:space="preserve">Názov:                                                            </w:t>
            </w:r>
          </w:p>
        </w:tc>
        <w:tc>
          <w:tcPr>
            <w:tcW w:w="6237" w:type="dxa"/>
            <w:shd w:val="clear" w:color="auto" w:fill="auto"/>
          </w:tcPr>
          <w:p w14:paraId="07549D56" w14:textId="70FED6CF" w:rsidR="00195A4B" w:rsidRPr="00AB5632" w:rsidRDefault="00195A4B" w:rsidP="00195A4B">
            <w:pPr>
              <w:pStyle w:val="Table2"/>
            </w:pPr>
            <w:r w:rsidRPr="00F9278B">
              <w:t>Kúpeľno-rehabilitačný ústav Ministerstva vnútra SR Bystrá</w:t>
            </w:r>
          </w:p>
        </w:tc>
      </w:tr>
      <w:tr w:rsidR="00195A4B" w:rsidRPr="00AB5632" w14:paraId="34C057C3" w14:textId="77777777" w:rsidTr="005556FE">
        <w:tc>
          <w:tcPr>
            <w:tcW w:w="2689" w:type="dxa"/>
            <w:shd w:val="clear" w:color="auto" w:fill="auto"/>
          </w:tcPr>
          <w:p w14:paraId="1BEDA912" w14:textId="77777777" w:rsidR="00195A4B" w:rsidRPr="00AB5632" w:rsidRDefault="00195A4B" w:rsidP="00195A4B">
            <w:pPr>
              <w:pStyle w:val="Table2"/>
            </w:pPr>
            <w:r w:rsidRPr="00AB5632">
              <w:t>Sídlo:</w:t>
            </w:r>
          </w:p>
        </w:tc>
        <w:tc>
          <w:tcPr>
            <w:tcW w:w="6237" w:type="dxa"/>
            <w:shd w:val="clear" w:color="auto" w:fill="auto"/>
          </w:tcPr>
          <w:p w14:paraId="077BD5A9" w14:textId="5D818BC7" w:rsidR="00195A4B" w:rsidRPr="00AB5632" w:rsidRDefault="00195A4B" w:rsidP="00195A4B">
            <w:pPr>
              <w:pStyle w:val="Table2"/>
            </w:pPr>
            <w:r w:rsidRPr="00F9278B">
              <w:t>Jánska dolina 2127, 03203 Liptovský Ján</w:t>
            </w:r>
            <w:r w:rsidRPr="0001258A">
              <w:t>, Slovenská republika</w:t>
            </w:r>
          </w:p>
        </w:tc>
      </w:tr>
      <w:tr w:rsidR="005213D0" w:rsidRPr="00AB5632" w14:paraId="5D7EF46C" w14:textId="77777777" w:rsidTr="005556FE">
        <w:tc>
          <w:tcPr>
            <w:tcW w:w="2689" w:type="dxa"/>
            <w:shd w:val="clear" w:color="auto" w:fill="auto"/>
          </w:tcPr>
          <w:p w14:paraId="51F3A37D" w14:textId="77777777" w:rsidR="005213D0" w:rsidRPr="00AB5632" w:rsidRDefault="005213D0" w:rsidP="005556FE">
            <w:pPr>
              <w:pStyle w:val="Table2"/>
            </w:pPr>
            <w:r w:rsidRPr="00AB5632">
              <w:t xml:space="preserve">V zastúpení:                                      </w:t>
            </w:r>
          </w:p>
        </w:tc>
        <w:tc>
          <w:tcPr>
            <w:tcW w:w="6237" w:type="dxa"/>
            <w:shd w:val="clear" w:color="auto" w:fill="auto"/>
          </w:tcPr>
          <w:p w14:paraId="5A7013F3" w14:textId="051A87AA" w:rsidR="00EE5FD4" w:rsidRPr="00AB5632" w:rsidRDefault="00351006" w:rsidP="005556FE">
            <w:pPr>
              <w:pStyle w:val="Table2"/>
            </w:pPr>
            <w:r>
              <w:t>Ing. Jana Kohútová</w:t>
            </w:r>
          </w:p>
          <w:p w14:paraId="7ACB1F5C" w14:textId="62C5D458" w:rsidR="005213D0" w:rsidRPr="00AB5632" w:rsidRDefault="005213D0" w:rsidP="005556FE">
            <w:pPr>
              <w:pStyle w:val="Table2"/>
            </w:pPr>
            <w:r w:rsidRPr="00AB5632">
              <w:t xml:space="preserve"> </w:t>
            </w:r>
          </w:p>
        </w:tc>
      </w:tr>
      <w:tr w:rsidR="005213D0" w:rsidRPr="00AB5632" w14:paraId="2A1C493C" w14:textId="77777777" w:rsidTr="005556FE">
        <w:tc>
          <w:tcPr>
            <w:tcW w:w="2689" w:type="dxa"/>
            <w:shd w:val="clear" w:color="auto" w:fill="auto"/>
          </w:tcPr>
          <w:p w14:paraId="6A73B191" w14:textId="77777777" w:rsidR="005213D0" w:rsidRPr="00AB5632" w:rsidRDefault="005213D0" w:rsidP="005556FE">
            <w:pPr>
              <w:pStyle w:val="Table2"/>
            </w:pPr>
            <w:r w:rsidRPr="00AB5632">
              <w:t>IČO:</w:t>
            </w:r>
          </w:p>
        </w:tc>
        <w:tc>
          <w:tcPr>
            <w:tcW w:w="6237" w:type="dxa"/>
            <w:shd w:val="clear" w:color="auto" w:fill="auto"/>
          </w:tcPr>
          <w:p w14:paraId="736FFBD0" w14:textId="6B1FA514" w:rsidR="005213D0" w:rsidRPr="00AB5632" w:rsidRDefault="00195A4B" w:rsidP="005556FE">
            <w:pPr>
              <w:pStyle w:val="Table2"/>
            </w:pPr>
            <w:r w:rsidRPr="00F9278B">
              <w:t>00735540</w:t>
            </w: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32FF25EB" w:rsidR="00351006" w:rsidRPr="00AB5632" w:rsidRDefault="00351006" w:rsidP="00655F56">
            <w:pPr>
              <w:pStyle w:val="Table2"/>
            </w:pPr>
            <w:r>
              <w:t>2021783368</w:t>
            </w:r>
          </w:p>
        </w:tc>
      </w:tr>
      <w:tr w:rsidR="00655F56" w:rsidRPr="00AB5632" w14:paraId="77857271" w14:textId="77777777" w:rsidTr="005556FE">
        <w:tc>
          <w:tcPr>
            <w:tcW w:w="2689" w:type="dxa"/>
            <w:shd w:val="clear" w:color="auto" w:fill="auto"/>
          </w:tcPr>
          <w:p w14:paraId="6F86A52E" w14:textId="03577036" w:rsidR="00655F56" w:rsidRPr="00AB5632" w:rsidRDefault="00655F56" w:rsidP="005556FE">
            <w:pPr>
              <w:pStyle w:val="Table2"/>
            </w:pPr>
            <w:r>
              <w:t xml:space="preserve">IČ DPH:                                       </w:t>
            </w:r>
          </w:p>
        </w:tc>
        <w:tc>
          <w:tcPr>
            <w:tcW w:w="6237" w:type="dxa"/>
            <w:shd w:val="clear" w:color="auto" w:fill="auto"/>
          </w:tcPr>
          <w:p w14:paraId="1B7BCD73" w14:textId="58655B20" w:rsidR="00655F56" w:rsidRDefault="00655F56" w:rsidP="005556FE">
            <w:pPr>
              <w:pStyle w:val="Table2"/>
            </w:pPr>
            <w:r>
              <w:t>SK2021783368</w:t>
            </w: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0E58AA83" w:rsidR="005213D0" w:rsidRPr="00AB5632" w:rsidRDefault="00655F56" w:rsidP="005556FE">
            <w:pPr>
              <w:pStyle w:val="Table2"/>
            </w:pPr>
            <w:r w:rsidRPr="00655F56">
              <w:t>SK51 8180 0000 0070 0017 4010</w:t>
            </w: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1BEA0D6B" w:rsidR="008C222B" w:rsidRPr="00AB5632" w:rsidRDefault="008C222B" w:rsidP="00097831">
      <w:pPr>
        <w:pStyle w:val="Zoznam2"/>
      </w:pPr>
      <w:r w:rsidRPr="00AB5632">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AB5632">
        <w:rPr>
          <w:b/>
        </w:rPr>
        <w:t>Verejné obstarávanie</w:t>
      </w:r>
      <w:r w:rsidRPr="00AB5632">
        <w:t xml:space="preserve">“) podľa zák. č. 343/2015 </w:t>
      </w:r>
      <w:r w:rsidR="004D7C13" w:rsidRPr="00AB5632">
        <w:t>Z. z</w:t>
      </w:r>
      <w:r w:rsidRPr="00AB5632">
        <w:t>. o verejnom obstarávaní</w:t>
      </w:r>
      <w:r w:rsidR="00097831" w:rsidRPr="00AB5632">
        <w:t xml:space="preserve"> a o zmene a doplnení niektorých zákonov</w:t>
      </w:r>
      <w:r w:rsidRPr="00AB5632">
        <w:t xml:space="preserve"> v znení neskorších predpisov (ďalej ako „</w:t>
      </w:r>
      <w:r w:rsidRPr="00AB5632">
        <w:rPr>
          <w:b/>
        </w:rPr>
        <w:t>Zákon o verejnom obstarávaní</w:t>
      </w:r>
      <w:r w:rsidRPr="00AB5632">
        <w:t>“). Súčasťou dokumentácie Verejného obstarávania bol opis predmetu zákazky (ďalej ako „</w:t>
      </w:r>
      <w:r w:rsidRPr="00AB5632">
        <w:rPr>
          <w:b/>
        </w:rPr>
        <w:t>OPZ</w:t>
      </w:r>
      <w:r w:rsidRPr="00AB5632">
        <w:t>“), ktorý tvorí Prílohu č. 1 tejto Zmluvy.</w:t>
      </w:r>
    </w:p>
    <w:p w14:paraId="138439AB" w14:textId="2231D3FF" w:rsidR="008C222B" w:rsidRPr="00AB5632" w:rsidRDefault="008C222B" w:rsidP="00FD5CA8">
      <w:pPr>
        <w:pStyle w:val="Zoznam2"/>
      </w:pPr>
      <w:r w:rsidRPr="00AB5632">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FD5CA8">
      <w:pPr>
        <w:pStyle w:val="Zoznam2"/>
      </w:pPr>
      <w:r w:rsidRPr="00AB5632">
        <w:t>Objednávateľ týmto vyhlasuje, že je spôsobilý túto Zmluvu uzatvoriť a plniť záväzky v nej obsiahnuté.</w:t>
      </w:r>
    </w:p>
    <w:p w14:paraId="7F514472" w14:textId="1C81FC91" w:rsidR="008C222B" w:rsidRPr="00AB5632" w:rsidRDefault="008C222B" w:rsidP="00FD5CA8">
      <w:pPr>
        <w:pStyle w:val="Zoznam2"/>
      </w:pPr>
      <w:r w:rsidRPr="00AB5632">
        <w:t>Poskytovateľ týmto vyhlasuje, že je spôsobilý túto Zmluvu uzatvoriť a plniť záväzky v nej obsiahnuté.</w:t>
      </w:r>
    </w:p>
    <w:p w14:paraId="5B285AE4" w14:textId="41C31B1F" w:rsidR="009E5627" w:rsidRPr="00AB5632" w:rsidRDefault="008C222B" w:rsidP="00FD5CA8">
      <w:pPr>
        <w:pStyle w:val="Zoznam2"/>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FD5CA8">
      <w:pPr>
        <w:pStyle w:val="Zoznam2"/>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7777777" w:rsidR="008C222B" w:rsidRPr="00AB5632" w:rsidRDefault="008C222B" w:rsidP="00507609">
      <w:pPr>
        <w:pStyle w:val="Zoznam3"/>
      </w:pPr>
      <w:r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AE822CF"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64272A" w:rsidRPr="00AB5632">
        <w:rPr>
          <w:lang w:eastAsia="de-DE"/>
        </w:rPr>
        <w:t xml:space="preserve"> </w:t>
      </w:r>
      <w:r w:rsidR="0064272A" w:rsidRPr="00AB5632">
        <w:rPr>
          <w:rStyle w:val="DocumentreferrenceChar"/>
        </w:rPr>
        <w:fldChar w:fldCharType="begin"/>
      </w:r>
      <w:r w:rsidR="0064272A" w:rsidRPr="00AB5632">
        <w:rPr>
          <w:rStyle w:val="DocumentreferrenceChar"/>
        </w:rPr>
        <w:instrText xml:space="preserve"> REF _Ref134176341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7.6</w:t>
      </w:r>
      <w:r w:rsidR="0064272A" w:rsidRPr="00AB5632">
        <w:rPr>
          <w:rStyle w:val="DocumentreferrenceChar"/>
        </w:rPr>
        <w:fldChar w:fldCharType="end"/>
      </w:r>
      <w:r w:rsidR="0064272A" w:rsidRPr="00AB5632">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w:t>
      </w:r>
      <w:proofErr w:type="spellStart"/>
      <w:r w:rsidRPr="00AB5632">
        <w:t>a.s</w:t>
      </w:r>
      <w:proofErr w:type="spellEnd"/>
      <w:r w:rsidRPr="00AB5632">
        <w:t xml:space="preserve">., Stredoslovenská distribučná, </w:t>
      </w:r>
      <w:proofErr w:type="spellStart"/>
      <w:r w:rsidRPr="00AB5632">
        <w:t>a.s</w:t>
      </w:r>
      <w:proofErr w:type="spellEnd"/>
      <w:r w:rsidRPr="00AB5632">
        <w:t xml:space="preserve">., Východoslovenská distribučná, </w:t>
      </w:r>
      <w:proofErr w:type="spellStart"/>
      <w:r w:rsidRPr="00AB5632">
        <w:t>a.s</w:t>
      </w:r>
      <w:proofErr w:type="spellEnd"/>
      <w:r w:rsidRPr="00AB5632">
        <w:t xml:space="preserve">.)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068C086A"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 xml:space="preserve">bodu </w:t>
      </w:r>
      <w:r w:rsidR="0064272A" w:rsidRPr="00AB5632">
        <w:rPr>
          <w:rStyle w:val="DocumentreferrenceChar"/>
        </w:rPr>
        <w:fldChar w:fldCharType="begin"/>
      </w:r>
      <w:r w:rsidR="0064272A" w:rsidRPr="00AB5632">
        <w:rPr>
          <w:rStyle w:val="DocumentreferrenceChar"/>
        </w:rPr>
        <w:instrText xml:space="preserve"> REF _Ref134176426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3.5</w:t>
      </w:r>
      <w:r w:rsidR="0064272A" w:rsidRPr="00AB5632">
        <w:rPr>
          <w:rStyle w:val="DocumentreferrenceChar"/>
        </w:rPr>
        <w:fldChar w:fldCharType="end"/>
      </w:r>
      <w:r w:rsidRPr="00AB5632">
        <w:t xml:space="preserve"> </w:t>
      </w:r>
      <w:r w:rsidR="0064272A" w:rsidRPr="00AB5632">
        <w:t>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w:t>
      </w:r>
      <w:proofErr w:type="spellStart"/>
      <w:r w:rsidRPr="00AB5632">
        <w:t>a.s</w:t>
      </w:r>
      <w:proofErr w:type="spellEnd"/>
      <w:r w:rsidRPr="00AB5632">
        <w:t xml:space="preserve">., Stredoslovenská energetika - Distribúcia, </w:t>
      </w:r>
      <w:proofErr w:type="spellStart"/>
      <w:r w:rsidRPr="00AB5632">
        <w:t>a.s</w:t>
      </w:r>
      <w:proofErr w:type="spellEnd"/>
      <w:r w:rsidRPr="00AB5632">
        <w:t xml:space="preserve">. a Východoslovenská distribučná, </w:t>
      </w:r>
      <w:proofErr w:type="spellStart"/>
      <w:r w:rsidRPr="00AB5632">
        <w:t>a.s</w:t>
      </w:r>
      <w:proofErr w:type="spellEnd"/>
      <w:r w:rsidRPr="00AB5632">
        <w:t xml:space="preserve">.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3BA97D7B" w:rsidR="008C222B" w:rsidRPr="00AB5632" w:rsidRDefault="008C222B" w:rsidP="00EC79CD">
      <w:pPr>
        <w:pStyle w:val="Zoznam2"/>
      </w:pPr>
      <w:r w:rsidRPr="00AB5632">
        <w:t xml:space="preserve">Objednávateľ menuje osobu zodpovednú za kontrolu realizácie a preberanie plnení, a to: </w:t>
      </w:r>
      <w:r w:rsidRPr="00AB5632">
        <w:rPr>
          <w:rFonts w:eastAsia="Arial Unicode MS"/>
        </w:rPr>
        <w:t>[ • ].</w:t>
      </w:r>
    </w:p>
    <w:p w14:paraId="7C2A0674" w14:textId="77777777" w:rsidR="00507609" w:rsidRPr="00AB5632" w:rsidRDefault="008C222B" w:rsidP="00507609">
      <w:pPr>
        <w:pStyle w:val="Zoznam2"/>
      </w:pPr>
      <w:r w:rsidRPr="00AB5632">
        <w:t xml:space="preserve">Poskytovateľ menuje osobu zodpovednú za poskytovanie informácií o Zmluvných plneniach, a to: </w:t>
      </w:r>
      <w:r w:rsidRPr="00AB5632">
        <w:rPr>
          <w:rFonts w:eastAsia="Arial Unicode MS"/>
        </w:rPr>
        <w:t>[ • ].</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AB5632">
        <w:t>pripočítaná:</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44BF7F12" w:rsidR="00FE0B4E" w:rsidRPr="00AB5632"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2FFD44B0" w:rsidR="00205BFA" w:rsidRPr="00AB5632" w:rsidRDefault="00AB4704" w:rsidP="00D435A2">
      <w:pPr>
        <w:pStyle w:val="Zoznam3"/>
        <w:numPr>
          <w:ilvl w:val="0"/>
          <w:numId w:val="0"/>
        </w:numPr>
        <w:ind w:left="1276"/>
      </w:pPr>
      <w:r w:rsidRPr="00AB5632">
        <w:t>ceny a </w:t>
      </w:r>
      <w:r w:rsidR="00597033" w:rsidRPr="00AB5632">
        <w:t>poplatky</w:t>
      </w:r>
      <w:r w:rsidRPr="00AB5632">
        <w:t xml:space="preserve"> uvedené v bodoch </w:t>
      </w:r>
      <w:r w:rsidR="0064272A" w:rsidRPr="00AB5632">
        <w:rPr>
          <w:rStyle w:val="DocumentreferrenceChar"/>
        </w:rPr>
        <w:fldChar w:fldCharType="begin"/>
      </w:r>
      <w:r w:rsidR="0064272A" w:rsidRPr="00AB5632">
        <w:rPr>
          <w:rStyle w:val="DocumentreferrenceChar"/>
        </w:rPr>
        <w:instrText xml:space="preserve"> REF _Ref134176490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4.2.1</w:t>
      </w:r>
      <w:r w:rsidR="0064272A" w:rsidRPr="00AB5632">
        <w:rPr>
          <w:rStyle w:val="DocumentreferrenceChar"/>
        </w:rPr>
        <w:fldChar w:fldCharType="end"/>
      </w:r>
      <w:r w:rsidR="0064272A" w:rsidRPr="00AB5632">
        <w:t xml:space="preserve"> až </w:t>
      </w:r>
      <w:r w:rsidR="0064272A" w:rsidRPr="00AB5632">
        <w:rPr>
          <w:rStyle w:val="DocumentreferrenceChar"/>
        </w:rPr>
        <w:fldChar w:fldCharType="begin"/>
      </w:r>
      <w:r w:rsidR="0064272A" w:rsidRPr="00AB5632">
        <w:rPr>
          <w:rStyle w:val="DocumentreferrenceChar"/>
        </w:rPr>
        <w:instrText xml:space="preserve"> REF _Ref134176493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4.2.4</w:t>
      </w:r>
      <w:r w:rsidR="0064272A" w:rsidRPr="00AB5632">
        <w:rPr>
          <w:rStyle w:val="DocumentreferrenceChar"/>
        </w:rPr>
        <w:fldChar w:fldCharType="end"/>
      </w:r>
      <w:r w:rsidRPr="00AB5632">
        <w:t xml:space="preserve"> </w:t>
      </w:r>
      <w:r w:rsidR="0011429F" w:rsidRPr="00AB5632">
        <w:t>ďalej ako „</w:t>
      </w:r>
      <w:r w:rsidR="0011429F" w:rsidRPr="00AB5632">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63721119" w14:textId="47859E29" w:rsidR="000B1414" w:rsidRPr="00AB5632" w:rsidRDefault="000B1414" w:rsidP="00507609">
      <w:pPr>
        <w:pStyle w:val="Zoznam3"/>
      </w:pPr>
      <w:bookmarkStart w:id="16" w:name="_Ref115343686"/>
      <w:r w:rsidRPr="00AB5632">
        <w:t xml:space="preserve">Faktúry budú vyhotovované osobitne pre jednotlivé skupiny Odberných miest (tvorené Odbernými miestami zoskupenými v prílohe č. 2 do častí, označených aj ako </w:t>
      </w:r>
      <w:r w:rsidR="009E282F" w:rsidRPr="00AB5632">
        <w:t>„</w:t>
      </w:r>
      <w:r w:rsidR="009E282F" w:rsidRPr="00AB5632">
        <w:rPr>
          <w:b/>
          <w:bCs w:val="0"/>
        </w:rPr>
        <w:t>Centrá</w:t>
      </w:r>
      <w:r w:rsidR="009E282F" w:rsidRPr="00AB5632">
        <w:rPr>
          <w:b/>
        </w:rPr>
        <w:t xml:space="preserve"> podpory</w:t>
      </w:r>
      <w:r w:rsidR="009E282F" w:rsidRPr="00AB5632">
        <w:t>" alebo „</w:t>
      </w:r>
      <w:r w:rsidR="009E282F" w:rsidRPr="00AB5632">
        <w:rPr>
          <w:b/>
        </w:rPr>
        <w:t>CP</w:t>
      </w:r>
      <w:r w:rsidR="009E282F" w:rsidRPr="00AB5632">
        <w:t>"</w:t>
      </w:r>
      <w:r w:rsidRPr="00AB5632">
        <w:t>).</w:t>
      </w:r>
    </w:p>
    <w:p w14:paraId="291CEF38" w14:textId="0B0F4260" w:rsidR="0046404E" w:rsidRPr="00AB5632" w:rsidRDefault="0046404E" w:rsidP="00507609">
      <w:pPr>
        <w:pStyle w:val="Zoznam3"/>
      </w:pPr>
      <w:bookmarkStart w:id="17" w:name="_Ref134176616"/>
      <w:r w:rsidRPr="00AB5632">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5CE5207C" w14:textId="2240D534" w:rsidR="0046404E" w:rsidRPr="00AB5632" w:rsidRDefault="0046404E" w:rsidP="00507609">
      <w:pPr>
        <w:pStyle w:val="Zoznam3"/>
      </w:pPr>
      <w:r w:rsidRPr="00AB5632">
        <w:t>V prípade, že Objednávateľovi vznikne podľa bodu</w:t>
      </w:r>
      <w:r w:rsidR="0064272A" w:rsidRPr="00AB5632">
        <w:t xml:space="preserve"> </w:t>
      </w:r>
      <w:r w:rsidR="0064272A" w:rsidRPr="00AB5632">
        <w:rPr>
          <w:rStyle w:val="DocumentreferrenceChar"/>
        </w:rPr>
        <w:fldChar w:fldCharType="begin"/>
      </w:r>
      <w:r w:rsidR="0064272A" w:rsidRPr="00AB5632">
        <w:rPr>
          <w:rStyle w:val="DocumentreferrenceChar"/>
        </w:rPr>
        <w:instrText xml:space="preserve"> REF _Ref134176616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4.3.6</w:t>
      </w:r>
      <w:r w:rsidR="0064272A" w:rsidRPr="00AB5632">
        <w:rPr>
          <w:rStyle w:val="DocumentreferrenceChar"/>
        </w:rPr>
        <w:fldChar w:fldCharType="end"/>
      </w:r>
      <w:r w:rsidR="0064272A" w:rsidRPr="00AB5632">
        <w:t xml:space="preserve"> tejto Zmluvy</w:t>
      </w:r>
      <w:r w:rsidRPr="00AB5632">
        <w:t xml:space="preserve"> preplatok, Poskytovateľ ho uhradí na účet Objednávateľa v lehote splatnosti faktúry.</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2A9C7CFC" w:rsidR="008C222B" w:rsidRPr="00AB5632" w:rsidRDefault="008C222B" w:rsidP="00507609">
      <w:pPr>
        <w:pStyle w:val="Zoznam2"/>
      </w:pPr>
      <w:r w:rsidRPr="00AB5632">
        <w:t xml:space="preserve">V prípade omeškania Objednávateľa so zaplatením </w:t>
      </w:r>
      <w:r w:rsidR="00B10D28" w:rsidRPr="00AB5632">
        <w:t xml:space="preserve">zálohovej faktúry za Preddavky podľa bodu </w:t>
      </w:r>
      <w:r w:rsidR="00B10D28" w:rsidRPr="00AB5632">
        <w:rPr>
          <w:rStyle w:val="DocumentreferrenceChar"/>
        </w:rPr>
        <w:fldChar w:fldCharType="begin"/>
      </w:r>
      <w:r w:rsidR="00B10D28" w:rsidRPr="00AB5632">
        <w:rPr>
          <w:rStyle w:val="DocumentreferrenceChar"/>
        </w:rPr>
        <w:instrText xml:space="preserve"> REF _Ref134176902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1.8</w:t>
      </w:r>
      <w:r w:rsidR="00B10D28" w:rsidRPr="00AB5632">
        <w:rPr>
          <w:rStyle w:val="DocumentreferrenceChar"/>
        </w:rPr>
        <w:fldChar w:fldCharType="end"/>
      </w:r>
      <w:r w:rsidR="00B10D28" w:rsidRPr="00AB5632">
        <w:t xml:space="preserve"> Prílohy č. 6 alebo </w:t>
      </w:r>
      <w:r w:rsidRPr="00AB5632">
        <w:t xml:space="preserve">faktúry podľa </w:t>
      </w:r>
      <w:r w:rsidR="0064272A" w:rsidRPr="00AB5632">
        <w:t xml:space="preserve">bodu </w:t>
      </w:r>
      <w:r w:rsidR="00B10D28" w:rsidRPr="00AB5632">
        <w:rPr>
          <w:rStyle w:val="DocumentreferrenceChar"/>
        </w:rPr>
        <w:fldChar w:fldCharType="begin"/>
      </w:r>
      <w:r w:rsidR="00B10D28" w:rsidRPr="00AB5632">
        <w:rPr>
          <w:rStyle w:val="DocumentreferrenceChar"/>
        </w:rPr>
        <w:instrText xml:space="preserve"> REF _Ref134176775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4.3.8</w:t>
      </w:r>
      <w:r w:rsidR="00B10D28" w:rsidRPr="00AB5632">
        <w:rPr>
          <w:rStyle w:val="DocumentreferrenceChar"/>
        </w:rPr>
        <w:fldChar w:fldCharType="end"/>
      </w:r>
      <w:r w:rsidRPr="00AB5632">
        <w:t xml:space="preserve"> tejto Zmluvy je Poskytovateľ oprávnený od Objednávateľa požadovať úroky z omeškania v zákonom stanovenej výške, a to za každý, aj začatý deň omeškania.</w:t>
      </w:r>
    </w:p>
    <w:p w14:paraId="00CC7C1A" w14:textId="507395FB"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B10D28" w:rsidRPr="00AB5632">
        <w:t xml:space="preserve"> </w:t>
      </w:r>
      <w:r w:rsidR="00B10D28" w:rsidRPr="00AB5632">
        <w:rPr>
          <w:rStyle w:val="DocumentreferrenceChar"/>
        </w:rPr>
        <w:fldChar w:fldCharType="begin"/>
      </w:r>
      <w:r w:rsidR="00B10D28" w:rsidRPr="00AB5632">
        <w:rPr>
          <w:rStyle w:val="DocumentreferrenceChar"/>
        </w:rPr>
        <w:instrText xml:space="preserve"> REF _Ref134177046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5.7</w:t>
      </w:r>
      <w:r w:rsidR="00B10D28" w:rsidRPr="00AB5632">
        <w:rPr>
          <w:rStyle w:val="DocumentreferrenceChar"/>
        </w:rPr>
        <w:fldChar w:fldCharType="end"/>
      </w:r>
      <w:r w:rsidR="00B10D28" w:rsidRPr="00AB5632">
        <w:t xml:space="preserve"> tejto Zmluvy</w:t>
      </w:r>
      <w:r w:rsidR="00AB46A9" w:rsidRPr="00AB5632">
        <w:t xml:space="preserve">, je Objednávateľ oprávnený od Poskytovateľa požadovať zmluvnú pokutu vo výške 0,05 % z ceny dohodnutej v tejto Zmluve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77777777" w:rsidR="008C222B" w:rsidRPr="00AB5632" w:rsidRDefault="008C222B" w:rsidP="00507609">
      <w:pPr>
        <w:pStyle w:val="Zoznam2"/>
      </w:pPr>
      <w:r w:rsidRPr="00AB5632">
        <w:t xml:space="preserve">Objednávateľ si môže uplatniť reklamáciu u: </w:t>
      </w:r>
      <w:r w:rsidRPr="00AB5632">
        <w:rPr>
          <w:rFonts w:eastAsia="Arial Unicode MS"/>
        </w:rPr>
        <w:t>[ • ]</w:t>
      </w:r>
      <w:r w:rsidRPr="00AB5632">
        <w:t xml:space="preserve">, </w:t>
      </w:r>
      <w:r w:rsidRPr="00AB5632">
        <w:rPr>
          <w:rFonts w:eastAsia="Arial Unicode MS"/>
        </w:rPr>
        <w:t xml:space="preserve">[ • ] </w:t>
      </w:r>
      <w:r w:rsidRPr="00AB5632">
        <w:t xml:space="preserve">písomne na adrese: </w:t>
      </w:r>
      <w:r w:rsidRPr="00AB5632">
        <w:rPr>
          <w:rFonts w:eastAsia="Arial Unicode MS"/>
        </w:rPr>
        <w:t>[ • ]</w:t>
      </w:r>
      <w:r w:rsidRPr="00AB5632">
        <w:t xml:space="preserve"> e-mailom: </w:t>
      </w:r>
      <w:r w:rsidRPr="00AB5632">
        <w:rPr>
          <w:rFonts w:eastAsia="Arial Unicode MS"/>
        </w:rPr>
        <w:t>[ • ].</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1F40AF0" w:rsidR="008C222B" w:rsidRPr="00AB5632" w:rsidRDefault="008C222B" w:rsidP="00507609">
      <w:pPr>
        <w:pStyle w:val="Zoznam2"/>
      </w:pPr>
      <w:r w:rsidRPr="00AB5632">
        <w:t>Táto Zmluva sa uzatvára na dobu určitú, na obdobie od 01.01.202</w:t>
      </w:r>
      <w:r w:rsidR="0064272A" w:rsidRPr="00AB5632">
        <w:t>4</w:t>
      </w:r>
      <w:r w:rsidRPr="00AB5632">
        <w:t xml:space="preserve"> </w:t>
      </w:r>
      <w:r w:rsidR="00210772" w:rsidRPr="00AB5632">
        <w:t xml:space="preserve">od 00:00 hod. </w:t>
      </w:r>
      <w:r w:rsidRPr="00AB5632">
        <w:t>do 31.12.202</w:t>
      </w:r>
      <w:r w:rsidR="0064272A" w:rsidRPr="00AB5632">
        <w:t>4</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0A81F03F" w14:textId="2DF5CBF9" w:rsidR="009A3A74" w:rsidRPr="00AB5632" w:rsidRDefault="009A3A74" w:rsidP="009A3A74">
      <w:pPr>
        <w:pStyle w:val="Zoznam2"/>
      </w:pPr>
      <w:bookmarkStart w:id="20" w:name="_Ref129608430"/>
      <w:r w:rsidRPr="00AB5632">
        <w:t>Zmluvné strany sa dohodli, že sa doba trvania Zmluvy podľa predošlého bodu môže predĺžiť o ďalší rok tak, že nová doba trvania Zmluvy skončí v posledný deň mesiaca december, pričom takúto zmenu je možné vykonať písomnou dohodou Zmluvných strán.</w:t>
      </w:r>
      <w:bookmarkEnd w:id="20"/>
    </w:p>
    <w:p w14:paraId="2F68C91A" w14:textId="1333B186" w:rsidR="009A3A74" w:rsidRPr="00AB5632" w:rsidRDefault="009A3A74" w:rsidP="009A3A74">
      <w:pPr>
        <w:pStyle w:val="Zoznam2"/>
      </w:pPr>
      <w:r w:rsidRPr="00AB5632">
        <w:t>Ak sa Zmluvné strany dohodnú na predĺžení Zmluvy, Objednávateľ oznámi Poskytovateľovi Predpokladaný odber na ďalšie Zmluvné obdobie a aktualizuje zoznam Odberných miest v rozsahu Prílohy č. 2.</w:t>
      </w:r>
      <w:r w:rsidR="002D5FEC" w:rsidRPr="00AB5632">
        <w:t>, a to najneskôr do konca novembra predchádzajúceho začiatku nového Zmluvného obdobia, pokiaľ sa Zmluvné strany nedohodnú inak.</w:t>
      </w:r>
    </w:p>
    <w:p w14:paraId="35EA5ACF" w14:textId="412E3034" w:rsidR="009A3A74" w:rsidRPr="00AB5632" w:rsidRDefault="009A3A74" w:rsidP="009A3A74">
      <w:pPr>
        <w:pStyle w:val="Zoznam2"/>
      </w:pPr>
      <w:r w:rsidRPr="00AB5632">
        <w:t xml:space="preserve">Predĺženie doby trvania Zmluvy je možné vykonať najviac trikrát, </w:t>
      </w:r>
      <w:proofErr w:type="spellStart"/>
      <w:r w:rsidRPr="00AB5632">
        <w:t>t.j</w:t>
      </w:r>
      <w:proofErr w:type="spellEnd"/>
      <w:r w:rsidRPr="00AB5632">
        <w:t xml:space="preserve">. dobu trvania Zmluvy možno predĺžiť najneskôr do 31.12.2027.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7D4D8E21" w:rsidR="008C222B" w:rsidRPr="00AB5632" w:rsidRDefault="008C222B" w:rsidP="00507609">
      <w:pPr>
        <w:pStyle w:val="Zoznam3"/>
      </w:pPr>
      <w:r w:rsidRPr="00AB5632">
        <w:t xml:space="preserve">písomnou výpoveďou Zmluvy podľa </w:t>
      </w:r>
      <w:r w:rsidR="00B10D28" w:rsidRPr="00AB5632">
        <w:t xml:space="preserve">bodu </w:t>
      </w:r>
      <w:r w:rsidR="00B10D28" w:rsidRPr="00AB5632">
        <w:rPr>
          <w:rStyle w:val="DocumentreferrenceChar"/>
        </w:rPr>
        <w:fldChar w:fldCharType="begin"/>
      </w:r>
      <w:r w:rsidR="00B10D28" w:rsidRPr="00AB5632">
        <w:rPr>
          <w:rStyle w:val="DocumentreferrenceChar"/>
        </w:rPr>
        <w:instrText xml:space="preserve"> REF _Ref134177169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7.10</w:t>
      </w:r>
      <w:r w:rsidR="00B10D28" w:rsidRPr="00AB5632">
        <w:rPr>
          <w:rStyle w:val="DocumentreferrenceChar"/>
        </w:rPr>
        <w:fldChar w:fldCharType="end"/>
      </w:r>
      <w:r w:rsidR="00B10D28" w:rsidRPr="00AB5632">
        <w:t xml:space="preserve"> tejto </w:t>
      </w:r>
      <w:r w:rsidRPr="00AB5632">
        <w:t>Zmluvy.</w:t>
      </w:r>
    </w:p>
    <w:p w14:paraId="08429198" w14:textId="38A3FC69" w:rsidR="008C222B" w:rsidRPr="00AB5632" w:rsidRDefault="008C222B" w:rsidP="00507609">
      <w:pPr>
        <w:pStyle w:val="Zoznam2"/>
      </w:pPr>
      <w:bookmarkStart w:id="21" w:name="_Ref134176341"/>
      <w:r w:rsidRPr="00AB5632">
        <w:t>Objednávateľ je oprávnený</w:t>
      </w:r>
      <w:r w:rsidR="004C1706" w:rsidRPr="00AB5632">
        <w:t xml:space="preserve"> písomne</w:t>
      </w:r>
      <w:r w:rsidRPr="00AB5632">
        <w:t xml:space="preserve"> odstúpiť od Zmluvy v prípade, ak:</w:t>
      </w:r>
      <w:bookmarkEnd w:id="21"/>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2F28BE2B" w:rsidR="008C222B" w:rsidRPr="00AB5632" w:rsidRDefault="008C222B" w:rsidP="00507609">
      <w:pPr>
        <w:pStyle w:val="Zoznam3"/>
      </w:pPr>
      <w:r w:rsidRPr="00AB5632">
        <w:t>Poskytovateľ opakovane poruší povinnosť podľa bod</w:t>
      </w:r>
      <w:r w:rsidR="00B10D28" w:rsidRPr="00AB5632">
        <w:t xml:space="preserve">u </w:t>
      </w:r>
      <w:r w:rsidR="00B10D28" w:rsidRPr="00AB5632">
        <w:rPr>
          <w:rStyle w:val="DocumentreferrenceChar"/>
        </w:rPr>
        <w:fldChar w:fldCharType="begin"/>
      </w:r>
      <w:r w:rsidR="00B10D28" w:rsidRPr="00AB5632">
        <w:rPr>
          <w:rStyle w:val="DocumentreferrenceChar"/>
        </w:rPr>
        <w:instrText xml:space="preserve"> REF _Ref134177236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3.1</w:t>
      </w:r>
      <w:r w:rsidR="00B10D28" w:rsidRPr="00AB5632">
        <w:rPr>
          <w:rStyle w:val="DocumentreferrenceChar"/>
        </w:rPr>
        <w:fldChar w:fldCharType="end"/>
      </w:r>
      <w:r w:rsidR="00B10D28" w:rsidRPr="00AB5632">
        <w:t xml:space="preserve"> alebo </w:t>
      </w:r>
      <w:r w:rsidR="00B10D28" w:rsidRPr="00AB5632">
        <w:rPr>
          <w:rStyle w:val="DocumentreferrenceChar"/>
        </w:rPr>
        <w:fldChar w:fldCharType="begin"/>
      </w:r>
      <w:r w:rsidR="00B10D28" w:rsidRPr="00AB5632">
        <w:rPr>
          <w:rStyle w:val="DocumentreferrenceChar"/>
        </w:rPr>
        <w:instrText xml:space="preserve"> REF _Ref134177240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3.2</w:t>
      </w:r>
      <w:r w:rsidR="00B10D28" w:rsidRPr="00AB5632">
        <w:rPr>
          <w:rStyle w:val="DocumentreferrenceChar"/>
        </w:rPr>
        <w:fldChar w:fldCharType="end"/>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2"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2"/>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281496EF" w14:textId="77777777" w:rsidR="008C222B" w:rsidRPr="00AB5632" w:rsidRDefault="008C222B" w:rsidP="00FD1FAC">
      <w:pPr>
        <w:pStyle w:val="Zoznam2"/>
      </w:pPr>
      <w:r w:rsidRPr="00AB5632">
        <w:t>Ministerstvo vnútra Slovenskej republiky</w:t>
      </w:r>
    </w:p>
    <w:p w14:paraId="38EF15EF" w14:textId="77777777" w:rsidR="008C222B" w:rsidRPr="00AB5632" w:rsidRDefault="008C222B" w:rsidP="00EC79CD">
      <w:pPr>
        <w:pStyle w:val="Odsekzoznamu"/>
      </w:pPr>
      <w:r w:rsidRPr="00AB5632">
        <w:t xml:space="preserve">Pribinova 2, 812 72 Bratislava – Staré Mesto, Slovenská republika </w:t>
      </w:r>
    </w:p>
    <w:p w14:paraId="472933C3" w14:textId="77777777" w:rsidR="008C222B" w:rsidRPr="00AB5632" w:rsidRDefault="008C222B" w:rsidP="00EC79CD">
      <w:pPr>
        <w:pStyle w:val="Odsekzoznamu"/>
      </w:pPr>
      <w:r w:rsidRPr="00AB5632">
        <w:t xml:space="preserve">k rukám: </w:t>
      </w:r>
      <w:r w:rsidRPr="00AB5632">
        <w:rPr>
          <w:rFonts w:eastAsia="Arial Unicode MS"/>
        </w:rPr>
        <w:t>[ • ]</w:t>
      </w:r>
    </w:p>
    <w:p w14:paraId="0E35843B" w14:textId="47F02A24" w:rsidR="008C222B" w:rsidRPr="00AB5632" w:rsidRDefault="008C222B" w:rsidP="00FD1FAC">
      <w:pPr>
        <w:pStyle w:val="Odsekzoznamu"/>
        <w:rPr>
          <w:b/>
          <w:bCs/>
        </w:rPr>
      </w:pPr>
      <w:r w:rsidRPr="00AB5632">
        <w:t xml:space="preserve">email: </w:t>
      </w:r>
      <w:r w:rsidRPr="00AB5632">
        <w:rPr>
          <w:rFonts w:eastAsia="Arial Unicode MS"/>
        </w:rPr>
        <w:t>[ • ]</w:t>
      </w:r>
    </w:p>
    <w:p w14:paraId="4E501BC7" w14:textId="1C29FF6C" w:rsidR="008C222B" w:rsidRPr="00AB5632" w:rsidRDefault="008C222B" w:rsidP="00EC79CD">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72467A3B" w14:textId="77DE40B7" w:rsidR="008C222B" w:rsidRPr="00AB5632" w:rsidRDefault="00426BDC" w:rsidP="00FD1FAC">
      <w:pPr>
        <w:pStyle w:val="Zoznam3"/>
      </w:pPr>
      <w:r w:rsidRPr="00AB5632">
        <w:rPr>
          <w:rFonts w:eastAsia="Arial Unicode MS" w:cs="Times New Roman"/>
          <w:bCs w:val="0"/>
          <w:i/>
          <w:iCs/>
          <w:szCs w:val="22"/>
          <w:lang w:eastAsia="en-US"/>
        </w:rPr>
        <w:t>[Názov Poskytovate</w:t>
      </w:r>
      <w:r w:rsidRPr="00AB5632">
        <w:rPr>
          <w:rFonts w:ascii="Arial" w:eastAsia="Arial Unicode MS" w:hAnsi="Arial" w:cs="Arial"/>
          <w:bCs w:val="0"/>
          <w:i/>
          <w:iCs/>
          <w:szCs w:val="22"/>
          <w:lang w:eastAsia="en-US"/>
        </w:rPr>
        <w:t>ľ</w:t>
      </w:r>
      <w:r w:rsidRPr="00AB5632">
        <w:rPr>
          <w:rFonts w:eastAsia="Arial Unicode MS" w:cs="Times New Roman"/>
          <w:bCs w:val="0"/>
          <w:i/>
          <w:iCs/>
          <w:szCs w:val="22"/>
          <w:lang w:eastAsia="en-US"/>
        </w:rPr>
        <w:t>a]</w:t>
      </w:r>
      <w:r w:rsidRPr="00AB5632">
        <w:rPr>
          <w:rFonts w:eastAsia="Arial Unicode MS"/>
        </w:rPr>
        <w:t xml:space="preserve"> </w:t>
      </w:r>
      <w:r w:rsidR="008C222B" w:rsidRPr="00AB5632">
        <w:rPr>
          <w:rFonts w:eastAsia="Arial Unicode MS"/>
        </w:rPr>
        <w:t>[ • ]</w:t>
      </w:r>
    </w:p>
    <w:p w14:paraId="14CC1A94" w14:textId="4E0E1CFB" w:rsidR="008C222B" w:rsidRPr="00AB5632" w:rsidRDefault="00426BDC" w:rsidP="00EC79CD">
      <w:pPr>
        <w:pStyle w:val="Odsekzoznamu"/>
        <w:rPr>
          <w:rFonts w:eastAsia="Arial Unicode MS"/>
        </w:rPr>
      </w:pPr>
      <w:r w:rsidRPr="00AB5632">
        <w:rPr>
          <w:rFonts w:eastAsia="Arial Unicode MS"/>
          <w:i/>
          <w:iCs/>
        </w:rPr>
        <w:tab/>
        <w:t xml:space="preserve">[Sídlo Poskytovateľa] </w:t>
      </w:r>
      <w:r w:rsidRPr="00AB5632">
        <w:rPr>
          <w:rFonts w:eastAsia="Arial Unicode MS"/>
        </w:rPr>
        <w:t xml:space="preserve"> </w:t>
      </w:r>
      <w:r w:rsidR="008C222B" w:rsidRPr="00AB5632">
        <w:rPr>
          <w:rFonts w:eastAsia="Arial Unicode MS"/>
        </w:rPr>
        <w:t>[ • ]</w:t>
      </w:r>
    </w:p>
    <w:p w14:paraId="75245E07" w14:textId="6F549D18" w:rsidR="008C222B" w:rsidRPr="00AB5632" w:rsidRDefault="00426BDC" w:rsidP="00EC79CD">
      <w:pPr>
        <w:pStyle w:val="Odsekzoznamu"/>
        <w:rPr>
          <w:rFonts w:eastAsia="Arial Unicode MS"/>
        </w:rPr>
      </w:pPr>
      <w:r w:rsidRPr="00AB5632">
        <w:rPr>
          <w:rFonts w:eastAsia="Arial Unicode MS"/>
        </w:rPr>
        <w:tab/>
      </w:r>
      <w:r w:rsidR="008C222B" w:rsidRPr="00AB5632">
        <w:rPr>
          <w:rFonts w:eastAsia="Arial Unicode MS"/>
        </w:rPr>
        <w:t>k rukám: [ • ]</w:t>
      </w:r>
    </w:p>
    <w:p w14:paraId="0F383093" w14:textId="1C1B84A0" w:rsidR="008C222B" w:rsidRPr="00AB5632" w:rsidRDefault="00426BDC" w:rsidP="00EC79CD">
      <w:pPr>
        <w:pStyle w:val="Odsekzoznamu"/>
        <w:rPr>
          <w:rFonts w:eastAsia="Arial Unicode MS"/>
        </w:rPr>
      </w:pPr>
      <w:r w:rsidRPr="00AB5632">
        <w:rPr>
          <w:rFonts w:eastAsia="Arial Unicode MS"/>
        </w:rPr>
        <w:tab/>
      </w:r>
      <w:r w:rsidR="008C222B" w:rsidRPr="00AB5632">
        <w:rPr>
          <w:rFonts w:eastAsia="Arial Unicode MS"/>
        </w:rPr>
        <w:t>e-mail: [ • ]</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3" w:name="OLE_LINK86"/>
      <w:r w:rsidRPr="00AB5632">
        <w:t>;</w:t>
      </w:r>
      <w:bookmarkEnd w:id="23"/>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77777777" w:rsidR="008C222B" w:rsidRPr="00AB5632" w:rsidRDefault="008C222B" w:rsidP="00FD1FAC">
      <w:pPr>
        <w:pStyle w:val="Zoznam2"/>
      </w:pPr>
      <w:r w:rsidRPr="00AB5632">
        <w:t>Táto Zmluva je vyhotovená v piatich (5) rovnopisoch v slovenskom jazyku, z ktorých každý je považovaný za originál. Dve (2) vyhotovenia Zmluvy dostane Poskytovateľ a tri (3) vyhotovenia dostane Objednávateľ.</w:t>
      </w:r>
    </w:p>
    <w:p w14:paraId="4742EB3C" w14:textId="4D352F95" w:rsidR="008C222B" w:rsidRPr="00AB5632" w:rsidRDefault="008C222B" w:rsidP="00FD1FAC">
      <w:pPr>
        <w:pStyle w:val="Zoznam2"/>
      </w:pPr>
      <w:r w:rsidRPr="00AB5632">
        <w:t>Táto Zmluva nadobúda platnosť dňom jej podpisu obidvoma Zmluvnými stranami a  účinnosť dňa 01.01.202</w:t>
      </w:r>
      <w:r w:rsidR="0064272A" w:rsidRPr="00AB5632">
        <w:t>4</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1A5CA43" w14:textId="15D6C2BB" w:rsidR="008C222B" w:rsidRPr="00AB5632" w:rsidRDefault="008C222B" w:rsidP="00EC79CD">
      <w:pPr>
        <w:rPr>
          <w:rFonts w:eastAsia="Calibri"/>
        </w:rPr>
      </w:pPr>
      <w:bookmarkStart w:id="24" w:name="OLE_LINK106"/>
      <w:r w:rsidRPr="00AB5632">
        <w:rPr>
          <w:rFonts w:eastAsia="Calibri"/>
        </w:rPr>
        <w:t xml:space="preserve">V Bratislave, dňa </w:t>
      </w:r>
      <w:r w:rsidR="005556FE" w:rsidRPr="00AB5632">
        <w:rPr>
          <w:rFonts w:eastAsia="Arial Unicode MS"/>
        </w:rPr>
        <w:t>[ • ]</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5556FE" w:rsidRPr="00AB5632">
        <w:rPr>
          <w:rFonts w:eastAsia="Arial Unicode MS"/>
        </w:rPr>
        <w:t>[ • ]</w:t>
      </w:r>
    </w:p>
    <w:p w14:paraId="304D5A43" w14:textId="768AFADB"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035977B1" w14:textId="77777777" w:rsidR="008C222B" w:rsidRPr="00AB5632" w:rsidRDefault="008C222B" w:rsidP="00EC79CD">
      <w:pPr>
        <w:rPr>
          <w:rFonts w:eastAsia="Calibri"/>
        </w:rPr>
      </w:pPr>
      <w:r w:rsidRPr="00AB5632">
        <w:rPr>
          <w:rFonts w:eastAsia="Calibri"/>
        </w:rPr>
        <w:t>Za Ministerstvo vnútra SR:</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A5180D8" w14:textId="77777777" w:rsidR="008C222B" w:rsidRPr="00AB5632" w:rsidRDefault="008C222B" w:rsidP="00EC79CD"/>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32582893" w14:textId="7C4B9896" w:rsidR="008C222B" w:rsidRPr="00AB5632" w:rsidRDefault="008C222B" w:rsidP="00EC79CD">
      <w:r w:rsidRPr="00AB5632">
        <w:rPr>
          <w:rFonts w:eastAsia="Arial Unicode MS"/>
        </w:rPr>
        <w:t>[ • ]</w:t>
      </w:r>
      <w:r w:rsidRPr="00AB5632">
        <w:tab/>
      </w:r>
      <w:r w:rsidRPr="00AB5632">
        <w:tab/>
      </w:r>
      <w:r w:rsidRPr="00AB5632">
        <w:tab/>
      </w:r>
      <w:r w:rsidRPr="00AB5632">
        <w:tab/>
      </w:r>
      <w:r w:rsidRPr="00AB5632">
        <w:tab/>
      </w:r>
      <w:r w:rsidRPr="00AB5632">
        <w:tab/>
      </w:r>
      <w:r w:rsidRPr="00AB5632">
        <w:tab/>
      </w:r>
      <w:r w:rsidRPr="00AB5632">
        <w:rPr>
          <w:rFonts w:eastAsia="Arial Unicode MS"/>
        </w:rPr>
        <w:t>[ • ]</w:t>
      </w:r>
    </w:p>
    <w:p w14:paraId="7B1954AC" w14:textId="7B29A26F" w:rsidR="008C222B" w:rsidRPr="00AB5632" w:rsidRDefault="008C222B" w:rsidP="00EC79CD">
      <w:pPr>
        <w:rPr>
          <w:rFonts w:eastAsia="Calibri"/>
        </w:rPr>
      </w:pPr>
      <w:r w:rsidRPr="00AB5632">
        <w:rPr>
          <w:rFonts w:eastAsia="Arial Unicode MS"/>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Arial Unicode MS"/>
        </w:rPr>
        <w:t>[ • ]</w:t>
      </w:r>
    </w:p>
    <w:bookmarkEnd w:id="24"/>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7777777" w:rsidR="008C222B" w:rsidRPr="00AB5632" w:rsidRDefault="008C222B" w:rsidP="00EC79CD"/>
    <w:p w14:paraId="7599F074" w14:textId="77777777" w:rsidR="008C222B" w:rsidRPr="00AB5632" w:rsidRDefault="008C222B" w:rsidP="00EC79CD"/>
    <w:bookmarkEnd w:id="0"/>
    <w:p w14:paraId="5B2A5526" w14:textId="77777777" w:rsidR="008C222B" w:rsidRPr="00AB5632" w:rsidRDefault="008C222B" w:rsidP="00EC79CD"/>
    <w:p w14:paraId="77C5114E" w14:textId="12388856" w:rsidR="008C222B" w:rsidRPr="00AB5632" w:rsidRDefault="008C222B" w:rsidP="00DB09F3">
      <w:pPr>
        <w:pStyle w:val="Nadpis2"/>
      </w:pPr>
      <w:r w:rsidRPr="00AB5632">
        <w:t>Príloha č. 1</w:t>
      </w:r>
    </w:p>
    <w:p w14:paraId="5E35CDCD" w14:textId="77777777" w:rsidR="008C222B" w:rsidRPr="00AB5632" w:rsidRDefault="008C222B" w:rsidP="00DB09F3">
      <w:pPr>
        <w:pStyle w:val="Nadpis2"/>
      </w:pPr>
      <w:r w:rsidRPr="00AB5632">
        <w:t>Opis predmetu zákazky</w:t>
      </w:r>
    </w:p>
    <w:p w14:paraId="5125240A" w14:textId="77777777" w:rsidR="008C222B" w:rsidRPr="00AB5632" w:rsidRDefault="008C222B" w:rsidP="00EC79CD"/>
    <w:p w14:paraId="18E4630F" w14:textId="77777777" w:rsidR="008C222B" w:rsidRPr="00AB5632" w:rsidRDefault="008C222B" w:rsidP="00EC79CD"/>
    <w:p w14:paraId="0CB8FE9C" w14:textId="77777777" w:rsidR="008C222B" w:rsidRPr="00AB5632" w:rsidRDefault="008C222B" w:rsidP="00EC79CD"/>
    <w:p w14:paraId="300C5714" w14:textId="77777777" w:rsidR="008C222B" w:rsidRPr="00AB5632" w:rsidRDefault="008C222B" w:rsidP="00EC79CD"/>
    <w:p w14:paraId="64755AC7" w14:textId="77777777" w:rsidR="008C222B" w:rsidRPr="00AB5632" w:rsidRDefault="008C222B" w:rsidP="00EC79CD"/>
    <w:p w14:paraId="05286D32" w14:textId="77777777" w:rsidR="008C222B" w:rsidRPr="00AB5632" w:rsidRDefault="008C222B" w:rsidP="00EC79CD"/>
    <w:p w14:paraId="7AF1D607" w14:textId="77777777" w:rsidR="008C222B" w:rsidRPr="00AB5632" w:rsidRDefault="008C222B" w:rsidP="00EC79CD"/>
    <w:p w14:paraId="2AACB398" w14:textId="77777777" w:rsidR="008C222B" w:rsidRPr="00AB5632" w:rsidRDefault="008C222B" w:rsidP="00EC79CD"/>
    <w:p w14:paraId="3E729B2C" w14:textId="77777777" w:rsidR="008C222B" w:rsidRPr="00AB5632" w:rsidRDefault="008C222B" w:rsidP="00EC79CD"/>
    <w:p w14:paraId="4DB7AF5D" w14:textId="77777777" w:rsidR="008C222B" w:rsidRPr="00AB5632" w:rsidRDefault="008C222B" w:rsidP="00EC79CD"/>
    <w:p w14:paraId="1ACF6E76" w14:textId="77777777" w:rsidR="008C222B" w:rsidRPr="00AB5632" w:rsidRDefault="008C222B" w:rsidP="00EC79CD"/>
    <w:p w14:paraId="22CD5905" w14:textId="77777777" w:rsidR="008C222B" w:rsidRPr="00AB5632" w:rsidRDefault="008C222B" w:rsidP="00EC79CD"/>
    <w:p w14:paraId="3ADCD87A" w14:textId="77777777" w:rsidR="008C222B" w:rsidRPr="00AB5632" w:rsidRDefault="008C222B" w:rsidP="00EC79CD"/>
    <w:p w14:paraId="45699AFC" w14:textId="77777777" w:rsidR="008C222B" w:rsidRPr="00AB5632" w:rsidRDefault="008C222B" w:rsidP="00EC79CD"/>
    <w:p w14:paraId="7F6B8724" w14:textId="77777777" w:rsidR="008C222B" w:rsidRPr="00AB5632" w:rsidRDefault="008C222B" w:rsidP="00EC79CD"/>
    <w:p w14:paraId="5B2C68DC" w14:textId="77777777" w:rsidR="008C222B" w:rsidRPr="00AB5632" w:rsidRDefault="008C222B" w:rsidP="00EC79CD"/>
    <w:p w14:paraId="51BFB8A1" w14:textId="77777777" w:rsidR="008C222B" w:rsidRPr="00AB5632" w:rsidRDefault="008C222B" w:rsidP="00EC79CD"/>
    <w:p w14:paraId="431AEA3B" w14:textId="77777777" w:rsidR="008C222B" w:rsidRPr="00AB5632" w:rsidRDefault="008C222B" w:rsidP="00EC79CD"/>
    <w:p w14:paraId="7A98A8EE" w14:textId="77777777" w:rsidR="008C222B" w:rsidRPr="00AB5632" w:rsidRDefault="008C222B" w:rsidP="00EC79CD"/>
    <w:p w14:paraId="4D95A7F3" w14:textId="77777777" w:rsidR="008C222B" w:rsidRPr="00AB5632" w:rsidRDefault="008C222B" w:rsidP="00EC79CD"/>
    <w:p w14:paraId="0158E7ED" w14:textId="77777777" w:rsidR="008C222B" w:rsidRPr="00AB5632" w:rsidRDefault="008C222B" w:rsidP="00EC79CD"/>
    <w:p w14:paraId="4AC62FFC" w14:textId="77777777" w:rsidR="008C222B" w:rsidRPr="00AB5632" w:rsidRDefault="008C222B" w:rsidP="00EC79CD"/>
    <w:p w14:paraId="302BBBED" w14:textId="77777777" w:rsidR="008C222B" w:rsidRPr="00AB5632" w:rsidRDefault="008C222B" w:rsidP="00EC79CD"/>
    <w:p w14:paraId="18D54F30" w14:textId="77777777" w:rsidR="008C222B" w:rsidRPr="00AB5632" w:rsidRDefault="008C222B" w:rsidP="00EC79CD"/>
    <w:p w14:paraId="4A4BA0FB" w14:textId="77777777" w:rsidR="008C222B" w:rsidRPr="00AB5632" w:rsidRDefault="008C222B" w:rsidP="00EC79CD"/>
    <w:p w14:paraId="526B8E08" w14:textId="77777777" w:rsidR="008C222B" w:rsidRPr="00AB5632" w:rsidRDefault="008C222B" w:rsidP="00EC79CD"/>
    <w:p w14:paraId="0334A260" w14:textId="77777777" w:rsidR="008C222B" w:rsidRPr="00AB5632" w:rsidRDefault="008C222B" w:rsidP="00EC79CD"/>
    <w:p w14:paraId="1545EBB5" w14:textId="77777777" w:rsidR="008C222B" w:rsidRPr="00AB5632" w:rsidRDefault="008C222B" w:rsidP="00EC79CD"/>
    <w:p w14:paraId="36704663" w14:textId="77777777" w:rsidR="008C222B" w:rsidRPr="00AB5632" w:rsidRDefault="008C222B" w:rsidP="00EC79CD"/>
    <w:p w14:paraId="0C492753" w14:textId="77777777" w:rsidR="008C222B" w:rsidRPr="00AB5632" w:rsidRDefault="008C222B" w:rsidP="00EC79CD"/>
    <w:p w14:paraId="6D764915" w14:textId="77777777" w:rsidR="008C222B" w:rsidRPr="00AB5632" w:rsidRDefault="008C222B" w:rsidP="00EC79CD"/>
    <w:p w14:paraId="6DDE91BA" w14:textId="77777777" w:rsidR="008C222B" w:rsidRPr="00AB5632" w:rsidRDefault="008C222B" w:rsidP="00EC79CD"/>
    <w:p w14:paraId="463CFD0C" w14:textId="0A3FF79D" w:rsidR="008C222B" w:rsidRPr="00AB5632" w:rsidRDefault="008C222B" w:rsidP="00DB09F3">
      <w:pPr>
        <w:pStyle w:val="Nadpis2"/>
      </w:pPr>
      <w:r w:rsidRPr="00AB5632">
        <w:t>Príloha č. 2</w:t>
      </w:r>
    </w:p>
    <w:p w14:paraId="57037DFB" w14:textId="3D272DD5" w:rsidR="008C222B" w:rsidRPr="00AB5632" w:rsidRDefault="00EB7B07" w:rsidP="00EC79CD">
      <w:pPr>
        <w:pStyle w:val="Nadpis2"/>
      </w:pPr>
      <w:bookmarkStart w:id="25" w:name="OLE_LINK94"/>
      <w:r w:rsidRPr="00AB5632">
        <w:t>Predpokladaný objem odberu</w:t>
      </w:r>
      <w:bookmarkEnd w:id="25"/>
      <w:r w:rsidRPr="00AB5632">
        <w:t xml:space="preserve"> a z</w:t>
      </w:r>
      <w:r w:rsidR="008C222B" w:rsidRPr="00AB5632">
        <w:t xml:space="preserve">oznam </w:t>
      </w:r>
      <w:r w:rsidRPr="00AB5632">
        <w:t>O</w:t>
      </w:r>
      <w:r w:rsidR="008C222B" w:rsidRPr="00AB5632">
        <w:t>dberných miest</w:t>
      </w:r>
    </w:p>
    <w:p w14:paraId="7995B8CD" w14:textId="5DF695BB" w:rsidR="00EB7B07" w:rsidRPr="00AB5632" w:rsidRDefault="008C222B" w:rsidP="00DB09F3">
      <w:bookmarkStart w:id="26" w:name="OLE_LINK5"/>
      <w:bookmarkStart w:id="27" w:name="OLE_LINK95"/>
      <w:bookmarkStart w:id="28" w:name="OLE_LINK122"/>
      <w:r w:rsidRPr="00AB5632">
        <w:t>Predpokladan</w:t>
      </w:r>
      <w:r w:rsidR="0054001E" w:rsidRPr="00AB5632">
        <w:t xml:space="preserve">ý objem </w:t>
      </w:r>
      <w:r w:rsidRPr="00AB5632">
        <w:t>odobrat</w:t>
      </w:r>
      <w:r w:rsidR="00136E8E" w:rsidRPr="00AB5632">
        <w:t>ej</w:t>
      </w:r>
      <w:bookmarkEnd w:id="26"/>
      <w:r w:rsidR="00136E8E" w:rsidRPr="00AB5632">
        <w:t xml:space="preserve"> </w:t>
      </w:r>
      <w:bookmarkStart w:id="29" w:name="OLE_LINK99"/>
      <w:bookmarkStart w:id="30" w:name="OLE_LINK121"/>
      <w:r w:rsidR="00136E8E" w:rsidRPr="00AB5632">
        <w:t xml:space="preserve">elektriny </w:t>
      </w:r>
      <w:bookmarkEnd w:id="29"/>
      <w:r w:rsidRPr="00AB5632">
        <w:t xml:space="preserve">počas </w:t>
      </w:r>
      <w:bookmarkEnd w:id="27"/>
      <w:r w:rsidR="00210772" w:rsidRPr="00AB5632">
        <w:t>Zmluvného obdobia</w:t>
      </w:r>
      <w:r w:rsidRPr="00AB5632">
        <w:t>:</w:t>
      </w:r>
      <w:bookmarkStart w:id="31" w:name="OLE_LINK115"/>
      <w:r w:rsidR="00EE5FD4" w:rsidRPr="00AB5632">
        <w:t xml:space="preserve"> je </w:t>
      </w:r>
      <w:r w:rsidR="00655F56">
        <w:rPr>
          <w:rFonts w:cs="Calibri"/>
          <w:b/>
          <w:bCs/>
          <w:color w:val="000000"/>
          <w:sz w:val="24"/>
          <w:szCs w:val="24"/>
          <w:lang w:eastAsia="sk-SK"/>
        </w:rPr>
        <w:t>330,000</w:t>
      </w:r>
      <w:r w:rsidR="00013AB9" w:rsidRPr="00AB5632">
        <w:t xml:space="preserve"> </w:t>
      </w:r>
      <w:bookmarkEnd w:id="31"/>
      <w:r w:rsidRPr="00AB5632">
        <w:rPr>
          <w:b/>
          <w:bCs/>
        </w:rPr>
        <w:t>MWh</w:t>
      </w:r>
      <w:r w:rsidRPr="00AB5632">
        <w:t xml:space="preserve"> </w:t>
      </w:r>
      <w:r w:rsidR="00136E8E" w:rsidRPr="00AB5632">
        <w:t>(ďalej ako „</w:t>
      </w:r>
      <w:bookmarkStart w:id="32" w:name="OLE_LINK100"/>
      <w:r w:rsidR="00136E8E" w:rsidRPr="00AB5632">
        <w:rPr>
          <w:b/>
          <w:bCs/>
        </w:rPr>
        <w:t>Predpokladaný odber</w:t>
      </w:r>
      <w:bookmarkEnd w:id="32"/>
      <w:r w:rsidR="00136E8E" w:rsidRPr="00AB5632">
        <w:t>“)</w:t>
      </w:r>
      <w:bookmarkEnd w:id="28"/>
      <w:r w:rsidR="00426BDC" w:rsidRPr="00AB5632">
        <w:t>.</w:t>
      </w:r>
    </w:p>
    <w:bookmarkEnd w:id="30"/>
    <w:p w14:paraId="37E6C24A" w14:textId="1E1043D9" w:rsidR="00EB7B07" w:rsidRPr="00AB5632" w:rsidRDefault="00EB7B07" w:rsidP="00DB09F3">
      <w:r w:rsidRPr="00AB5632">
        <w:t xml:space="preserve">Charakteristika </w:t>
      </w:r>
      <w:r w:rsidR="00005B02" w:rsidRPr="00AB5632">
        <w:t>Odbern</w:t>
      </w:r>
      <w:r w:rsidRPr="00AB5632">
        <w:t xml:space="preserve">ých miest: </w:t>
      </w:r>
      <w:r w:rsidR="00655F56">
        <w:t>Kúpeľno-rehabilitačný ústav, subjekt hospodárskej mobilizácie</w:t>
      </w:r>
      <w:r w:rsidRPr="00AB5632">
        <w:t>.</w:t>
      </w:r>
    </w:p>
    <w:p w14:paraId="156BEAD1" w14:textId="7C135A9E" w:rsidR="008C222B" w:rsidRPr="00AB5632" w:rsidRDefault="008C222B" w:rsidP="00EC79CD">
      <w:r w:rsidRPr="00AB5632">
        <w:t>Tabuľka</w:t>
      </w:r>
      <w:r w:rsidR="00EB7B07" w:rsidRPr="00AB5632">
        <w:t xml:space="preserve"> – Zoznam Odberných miest Objednávateľa</w:t>
      </w:r>
    </w:p>
    <w:p w14:paraId="08A12441" w14:textId="77777777" w:rsidR="00DB09F3" w:rsidRPr="00AB5632" w:rsidRDefault="00DB09F3" w:rsidP="00EC79CD"/>
    <w:tbl>
      <w:tblPr>
        <w:tblOverlap w:val="never"/>
        <w:tblW w:w="0" w:type="auto"/>
        <w:jc w:val="center"/>
        <w:tblCellMar>
          <w:left w:w="10" w:type="dxa"/>
          <w:right w:w="10" w:type="dxa"/>
        </w:tblCellMar>
        <w:tblLook w:val="04A0" w:firstRow="1" w:lastRow="0" w:firstColumn="1" w:lastColumn="0" w:noHBand="0" w:noVBand="1"/>
      </w:tblPr>
      <w:tblGrid>
        <w:gridCol w:w="729"/>
        <w:gridCol w:w="1312"/>
        <w:gridCol w:w="971"/>
        <w:gridCol w:w="1120"/>
        <w:gridCol w:w="945"/>
        <w:gridCol w:w="985"/>
        <w:gridCol w:w="1388"/>
        <w:gridCol w:w="1566"/>
      </w:tblGrid>
      <w:tr w:rsidR="0036299D" w:rsidRPr="00AB5632" w14:paraId="63A8C2AA" w14:textId="47FB780F" w:rsidTr="00426BDC">
        <w:trPr>
          <w:trHeight w:hRule="exact" w:val="592"/>
          <w:jc w:val="center"/>
        </w:trPr>
        <w:tc>
          <w:tcPr>
            <w:tcW w:w="988" w:type="dxa"/>
            <w:tcBorders>
              <w:top w:val="single" w:sz="4" w:space="0" w:color="auto"/>
              <w:left w:val="single" w:sz="4" w:space="0" w:color="auto"/>
              <w:bottom w:val="single" w:sz="4" w:space="0" w:color="auto"/>
            </w:tcBorders>
            <w:shd w:val="clear" w:color="auto" w:fill="F2F2F2" w:themeFill="background1" w:themeFillShade="F2"/>
          </w:tcPr>
          <w:p w14:paraId="5385D3D6" w14:textId="3131081F" w:rsidR="006F7A86" w:rsidRPr="00AB5632" w:rsidRDefault="006F7A86" w:rsidP="006F7A86">
            <w:pPr>
              <w:pStyle w:val="Zhlavie10"/>
            </w:pPr>
            <w:bookmarkStart w:id="33" w:name="OLE_LINK87"/>
            <w:r w:rsidRPr="00AB5632">
              <w:t>Por. číslo     OM</w:t>
            </w:r>
          </w:p>
        </w:tc>
        <w:tc>
          <w:tcPr>
            <w:tcW w:w="1196" w:type="dxa"/>
            <w:tcBorders>
              <w:top w:val="single" w:sz="4" w:space="0" w:color="auto"/>
              <w:left w:val="single" w:sz="4" w:space="0" w:color="auto"/>
              <w:bottom w:val="single" w:sz="4" w:space="0" w:color="auto"/>
            </w:tcBorders>
            <w:shd w:val="clear" w:color="auto" w:fill="F2F2F2" w:themeFill="background1" w:themeFillShade="F2"/>
          </w:tcPr>
          <w:p w14:paraId="501C9F18" w14:textId="7CF20E41" w:rsidR="006F7A86" w:rsidRPr="00AB5632" w:rsidRDefault="006F7A86" w:rsidP="006F7A86">
            <w:pPr>
              <w:pStyle w:val="Zhlavie10"/>
            </w:pPr>
            <w:r w:rsidRPr="00AB5632">
              <w:t>EIC</w:t>
            </w:r>
          </w:p>
        </w:tc>
        <w:tc>
          <w:tcPr>
            <w:tcW w:w="1213" w:type="dxa"/>
            <w:tcBorders>
              <w:top w:val="single" w:sz="4" w:space="0" w:color="auto"/>
              <w:left w:val="single" w:sz="4" w:space="0" w:color="auto"/>
              <w:bottom w:val="single" w:sz="4" w:space="0" w:color="auto"/>
            </w:tcBorders>
            <w:shd w:val="clear" w:color="auto" w:fill="F2F2F2" w:themeFill="background1" w:themeFillShade="F2"/>
          </w:tcPr>
          <w:p w14:paraId="37284C2B" w14:textId="77777777" w:rsidR="00426BDC" w:rsidRPr="00AB5632" w:rsidRDefault="006F7A86" w:rsidP="00426BDC">
            <w:pPr>
              <w:pStyle w:val="Zhlavie10"/>
              <w:spacing w:after="0"/>
            </w:pPr>
            <w:r w:rsidRPr="00AB5632">
              <w:t xml:space="preserve">Spotreba </w:t>
            </w:r>
          </w:p>
          <w:p w14:paraId="75103A33" w14:textId="257C9336" w:rsidR="006F7A86" w:rsidRPr="00AB5632" w:rsidRDefault="006F7A86" w:rsidP="00426BDC">
            <w:pPr>
              <w:pStyle w:val="Zhlavie10"/>
              <w:spacing w:before="0"/>
            </w:pPr>
            <w:r w:rsidRPr="00AB5632">
              <w:t>(MWh)</w:t>
            </w:r>
          </w:p>
        </w:tc>
        <w:tc>
          <w:tcPr>
            <w:tcW w:w="1560" w:type="dxa"/>
            <w:tcBorders>
              <w:top w:val="single" w:sz="4" w:space="0" w:color="auto"/>
              <w:left w:val="single" w:sz="4" w:space="0" w:color="auto"/>
              <w:bottom w:val="single" w:sz="4" w:space="0" w:color="auto"/>
            </w:tcBorders>
            <w:shd w:val="clear" w:color="auto" w:fill="F2F2F2" w:themeFill="background1" w:themeFillShade="F2"/>
          </w:tcPr>
          <w:p w14:paraId="10FF8BAC" w14:textId="77777777" w:rsidR="00426BDC" w:rsidRPr="00AB5632" w:rsidRDefault="006F7A86" w:rsidP="00426BDC">
            <w:pPr>
              <w:pStyle w:val="Zhlavie10"/>
              <w:spacing w:after="0"/>
            </w:pPr>
            <w:r w:rsidRPr="00AB5632">
              <w:t xml:space="preserve">RK </w:t>
            </w:r>
          </w:p>
          <w:p w14:paraId="0A95B89B" w14:textId="1FFEE763" w:rsidR="006F7A86" w:rsidRPr="00AB5632" w:rsidRDefault="006F7A86" w:rsidP="00426BDC">
            <w:pPr>
              <w:pStyle w:val="Zhlavie10"/>
              <w:spacing w:before="0"/>
            </w:pPr>
            <w:r w:rsidRPr="00AB5632">
              <w:t>(kW)</w:t>
            </w:r>
          </w:p>
        </w:tc>
        <w:tc>
          <w:tcPr>
            <w:tcW w:w="1275" w:type="dxa"/>
            <w:tcBorders>
              <w:top w:val="single" w:sz="4" w:space="0" w:color="auto"/>
              <w:left w:val="single" w:sz="4" w:space="0" w:color="auto"/>
              <w:bottom w:val="single" w:sz="4" w:space="0" w:color="auto"/>
            </w:tcBorders>
            <w:shd w:val="clear" w:color="auto" w:fill="F2F2F2" w:themeFill="background1" w:themeFillShade="F2"/>
          </w:tcPr>
          <w:p w14:paraId="65F1A0B3" w14:textId="77777777" w:rsidR="00426BDC" w:rsidRPr="00AB5632" w:rsidRDefault="006F7A86" w:rsidP="00426BDC">
            <w:pPr>
              <w:pStyle w:val="Zhlavie10"/>
              <w:spacing w:after="0"/>
            </w:pPr>
            <w:r w:rsidRPr="00AB5632">
              <w:t>MRK</w:t>
            </w:r>
          </w:p>
          <w:p w14:paraId="2CD7D260" w14:textId="369DFCA2" w:rsidR="006F7A86" w:rsidRPr="00AB5632" w:rsidRDefault="006F7A86" w:rsidP="00426BDC">
            <w:pPr>
              <w:pStyle w:val="Zhlavie10"/>
              <w:spacing w:before="0"/>
            </w:pPr>
            <w:r w:rsidRPr="00AB5632">
              <w:t xml:space="preserve"> (kW)</w:t>
            </w:r>
          </w:p>
        </w:tc>
        <w:tc>
          <w:tcPr>
            <w:tcW w:w="1276" w:type="dxa"/>
            <w:tcBorders>
              <w:top w:val="single" w:sz="4" w:space="0" w:color="auto"/>
              <w:left w:val="single" w:sz="4" w:space="0" w:color="auto"/>
              <w:bottom w:val="single" w:sz="4" w:space="0" w:color="auto"/>
            </w:tcBorders>
            <w:shd w:val="clear" w:color="auto" w:fill="F2F2F2" w:themeFill="background1" w:themeFillShade="F2"/>
          </w:tcPr>
          <w:p w14:paraId="2E20A258" w14:textId="77777777" w:rsidR="006F7A86" w:rsidRPr="00AB5632" w:rsidRDefault="006F7A86" w:rsidP="00426BDC">
            <w:pPr>
              <w:pStyle w:val="Zhlavie10"/>
              <w:spacing w:after="0"/>
            </w:pPr>
            <w:r w:rsidRPr="00AB5632">
              <w:t>Typ merania</w:t>
            </w:r>
          </w:p>
          <w:p w14:paraId="6EAE6BF6" w14:textId="6B38AB77" w:rsidR="00426BDC" w:rsidRPr="00AB5632" w:rsidRDefault="00426BDC" w:rsidP="00426BDC">
            <w:pPr>
              <w:pStyle w:val="Zhlavie10"/>
              <w:spacing w:before="0"/>
            </w:pPr>
            <w:r w:rsidRPr="00AB5632">
              <w:t>(A,C,N)</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0BA53" w14:textId="63B6E50C" w:rsidR="006F7A86" w:rsidRPr="00AB5632" w:rsidRDefault="006F7A86" w:rsidP="006F7A86">
            <w:pPr>
              <w:pStyle w:val="Zhlavie10"/>
            </w:pPr>
            <w:r w:rsidRPr="00AB5632">
              <w:t>Centrum podpory</w:t>
            </w: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9BD34" w14:textId="7A7DF398" w:rsidR="006F7A86" w:rsidRPr="00AB5632" w:rsidRDefault="006F7A86" w:rsidP="006F7A86">
            <w:pPr>
              <w:pStyle w:val="Zhlavie10"/>
            </w:pPr>
            <w:r w:rsidRPr="00AB5632">
              <w:t>Adresa OM</w:t>
            </w:r>
          </w:p>
        </w:tc>
      </w:tr>
      <w:tr w:rsidR="0036299D" w:rsidRPr="00AB5632" w14:paraId="307B8C1D" w14:textId="631C40FD" w:rsidTr="00426BDC">
        <w:trPr>
          <w:trHeight w:hRule="exact" w:val="430"/>
          <w:jc w:val="center"/>
        </w:trPr>
        <w:tc>
          <w:tcPr>
            <w:tcW w:w="988" w:type="dxa"/>
            <w:tcBorders>
              <w:top w:val="single" w:sz="4" w:space="0" w:color="auto"/>
              <w:left w:val="single" w:sz="4" w:space="0" w:color="auto"/>
              <w:bottom w:val="single" w:sz="4" w:space="0" w:color="auto"/>
            </w:tcBorders>
            <w:shd w:val="clear" w:color="auto" w:fill="auto"/>
          </w:tcPr>
          <w:p w14:paraId="439F7F9E" w14:textId="77777777" w:rsidR="006F7A86" w:rsidRPr="00AB5632" w:rsidRDefault="006F7A86" w:rsidP="00426BDC">
            <w:pPr>
              <w:jc w:val="center"/>
              <w:rPr>
                <w:sz w:val="16"/>
                <w:szCs w:val="16"/>
              </w:rPr>
            </w:pPr>
            <w:r w:rsidRPr="00AB5632">
              <w:rPr>
                <w:sz w:val="16"/>
                <w:szCs w:val="16"/>
              </w:rPr>
              <w:t>1.</w:t>
            </w:r>
          </w:p>
        </w:tc>
        <w:tc>
          <w:tcPr>
            <w:tcW w:w="1196" w:type="dxa"/>
            <w:tcBorders>
              <w:top w:val="single" w:sz="4" w:space="0" w:color="auto"/>
              <w:left w:val="single" w:sz="4" w:space="0" w:color="auto"/>
              <w:bottom w:val="single" w:sz="4" w:space="0" w:color="auto"/>
            </w:tcBorders>
            <w:shd w:val="clear" w:color="auto" w:fill="auto"/>
          </w:tcPr>
          <w:p w14:paraId="58EFAC09" w14:textId="052654DC" w:rsidR="006F7A86" w:rsidRPr="00AB5632" w:rsidRDefault="006F7A86" w:rsidP="0036299D">
            <w:pPr>
              <w:pStyle w:val="In0"/>
              <w:jc w:val="center"/>
              <w:rPr>
                <w:sz w:val="16"/>
                <w:szCs w:val="16"/>
              </w:rPr>
            </w:pPr>
            <w:r w:rsidRPr="00AB5632">
              <w:rPr>
                <w:sz w:val="16"/>
                <w:szCs w:val="16"/>
              </w:rPr>
              <w:t>[</w:t>
            </w:r>
            <w:r w:rsidR="0036299D">
              <w:rPr>
                <w:sz w:val="16"/>
                <w:szCs w:val="16"/>
              </w:rPr>
              <w:t>24ZSS9310451000Y</w:t>
            </w:r>
            <w:r w:rsidRPr="00AB5632">
              <w:rPr>
                <w:sz w:val="16"/>
                <w:szCs w:val="16"/>
              </w:rPr>
              <w:t>]</w:t>
            </w:r>
          </w:p>
        </w:tc>
        <w:tc>
          <w:tcPr>
            <w:tcW w:w="1213" w:type="dxa"/>
            <w:tcBorders>
              <w:top w:val="single" w:sz="4" w:space="0" w:color="auto"/>
              <w:left w:val="single" w:sz="4" w:space="0" w:color="auto"/>
              <w:bottom w:val="single" w:sz="4" w:space="0" w:color="auto"/>
            </w:tcBorders>
            <w:shd w:val="clear" w:color="auto" w:fill="auto"/>
          </w:tcPr>
          <w:p w14:paraId="7DA7B4BA" w14:textId="45F7EBA1" w:rsidR="006F7A86" w:rsidRPr="00AB5632" w:rsidRDefault="0036299D" w:rsidP="0036299D">
            <w:pPr>
              <w:pStyle w:val="In0"/>
              <w:jc w:val="center"/>
              <w:rPr>
                <w:sz w:val="16"/>
                <w:szCs w:val="16"/>
              </w:rPr>
            </w:pPr>
            <w:r>
              <w:rPr>
                <w:sz w:val="16"/>
                <w:szCs w:val="16"/>
              </w:rPr>
              <w:t>365,694</w:t>
            </w:r>
          </w:p>
        </w:tc>
        <w:tc>
          <w:tcPr>
            <w:tcW w:w="1560" w:type="dxa"/>
            <w:tcBorders>
              <w:top w:val="single" w:sz="4" w:space="0" w:color="auto"/>
              <w:left w:val="single" w:sz="4" w:space="0" w:color="auto"/>
              <w:bottom w:val="single" w:sz="4" w:space="0" w:color="auto"/>
            </w:tcBorders>
            <w:shd w:val="clear" w:color="auto" w:fill="auto"/>
          </w:tcPr>
          <w:p w14:paraId="25CD2D25" w14:textId="2C102E93" w:rsidR="006F7A86" w:rsidRPr="00AB5632" w:rsidRDefault="0036299D" w:rsidP="00DB09F3">
            <w:pPr>
              <w:pStyle w:val="In0"/>
              <w:jc w:val="center"/>
              <w:rPr>
                <w:sz w:val="16"/>
                <w:szCs w:val="16"/>
              </w:rPr>
            </w:pPr>
            <w:r>
              <w:rPr>
                <w:sz w:val="16"/>
                <w:szCs w:val="16"/>
              </w:rPr>
              <w:t>165,00</w:t>
            </w:r>
          </w:p>
        </w:tc>
        <w:tc>
          <w:tcPr>
            <w:tcW w:w="1275" w:type="dxa"/>
            <w:tcBorders>
              <w:top w:val="single" w:sz="4" w:space="0" w:color="auto"/>
              <w:left w:val="single" w:sz="4" w:space="0" w:color="auto"/>
              <w:bottom w:val="single" w:sz="4" w:space="0" w:color="auto"/>
            </w:tcBorders>
            <w:shd w:val="clear" w:color="auto" w:fill="auto"/>
          </w:tcPr>
          <w:p w14:paraId="4B49BBBC" w14:textId="07FA24F7" w:rsidR="006F7A86" w:rsidRPr="00AB5632" w:rsidRDefault="0036299D" w:rsidP="00DB09F3">
            <w:pPr>
              <w:pStyle w:val="In0"/>
              <w:jc w:val="center"/>
              <w:rPr>
                <w:sz w:val="16"/>
                <w:szCs w:val="16"/>
              </w:rPr>
            </w:pPr>
            <w:r>
              <w:rPr>
                <w:sz w:val="16"/>
                <w:szCs w:val="16"/>
              </w:rPr>
              <w:t>165,00</w:t>
            </w:r>
          </w:p>
        </w:tc>
        <w:tc>
          <w:tcPr>
            <w:tcW w:w="1276" w:type="dxa"/>
            <w:tcBorders>
              <w:top w:val="single" w:sz="4" w:space="0" w:color="auto"/>
              <w:left w:val="single" w:sz="4" w:space="0" w:color="auto"/>
              <w:bottom w:val="single" w:sz="4" w:space="0" w:color="auto"/>
            </w:tcBorders>
            <w:shd w:val="clear" w:color="auto" w:fill="auto"/>
          </w:tcPr>
          <w:p w14:paraId="66B3E639" w14:textId="2B288C54" w:rsidR="006F7A86" w:rsidRPr="00AB5632" w:rsidRDefault="0036299D" w:rsidP="00DB09F3">
            <w:pPr>
              <w:pStyle w:val="In0"/>
              <w:jc w:val="center"/>
              <w:rPr>
                <w:sz w:val="16"/>
                <w:szCs w:val="16"/>
              </w:rPr>
            </w:pPr>
            <w:r>
              <w:rPr>
                <w:sz w:val="16"/>
                <w:szCs w:val="16"/>
              </w:rPr>
              <w:t>A</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E940B20" w14:textId="77777777" w:rsidR="006F7A86" w:rsidRPr="00AB5632" w:rsidRDefault="006F7A86" w:rsidP="00DB09F3">
            <w:pPr>
              <w:pStyle w:val="In0"/>
              <w:jc w:val="center"/>
              <w:rPr>
                <w:sz w:val="16"/>
                <w:szCs w:val="16"/>
              </w:rPr>
            </w:pPr>
            <w:r w:rsidRPr="00AB5632">
              <w:rPr>
                <w:sz w:val="16"/>
                <w:szCs w:val="16"/>
              </w:rPr>
              <w:t>[</w:t>
            </w:r>
            <w:r w:rsidRPr="00AB5632">
              <w:rPr>
                <w:sz w:val="16"/>
                <w:szCs w:val="16"/>
              </w:rPr>
              <w:sym w:font="Wingdings" w:char="F09F"/>
            </w:r>
            <w:r w:rsidRPr="00AB5632">
              <w:rPr>
                <w:sz w:val="16"/>
                <w:szCs w:val="16"/>
              </w:rPr>
              <w:t>]</w:t>
            </w:r>
          </w:p>
        </w:tc>
        <w:tc>
          <w:tcPr>
            <w:tcW w:w="1910" w:type="dxa"/>
            <w:tcBorders>
              <w:top w:val="single" w:sz="4" w:space="0" w:color="auto"/>
              <w:left w:val="single" w:sz="4" w:space="0" w:color="auto"/>
              <w:bottom w:val="single" w:sz="4" w:space="0" w:color="auto"/>
              <w:right w:val="single" w:sz="4" w:space="0" w:color="auto"/>
            </w:tcBorders>
          </w:tcPr>
          <w:p w14:paraId="4DF62697" w14:textId="3BF6C9B0" w:rsidR="006F7A86" w:rsidRPr="00AB5632" w:rsidRDefault="0036299D" w:rsidP="00DB09F3">
            <w:pPr>
              <w:pStyle w:val="In0"/>
              <w:jc w:val="center"/>
              <w:rPr>
                <w:sz w:val="16"/>
                <w:szCs w:val="16"/>
              </w:rPr>
            </w:pPr>
            <w:r>
              <w:rPr>
                <w:sz w:val="16"/>
                <w:szCs w:val="16"/>
              </w:rPr>
              <w:t>Jánska dolina2127,L.Ján</w:t>
            </w:r>
          </w:p>
        </w:tc>
      </w:tr>
    </w:tbl>
    <w:bookmarkEnd w:id="33"/>
    <w:p w14:paraId="4CAFC286" w14:textId="4D0312F1" w:rsidR="00C25971" w:rsidRPr="00AB5632" w:rsidRDefault="00C25971" w:rsidP="00EC79CD">
      <w:pPr>
        <w:rPr>
          <w:b/>
          <w:bCs/>
        </w:rPr>
      </w:pPr>
      <w:r w:rsidRPr="00AB5632">
        <w:rPr>
          <w:b/>
          <w:bCs/>
        </w:rPr>
        <w:t>Skratky</w:t>
      </w:r>
      <w:r w:rsidR="00426BDC" w:rsidRPr="00AB5632">
        <w:rPr>
          <w:b/>
          <w:bCs/>
        </w:rPr>
        <w:t>/Poznámky k Tabuľke</w:t>
      </w:r>
      <w:r w:rsidRPr="00AB5632">
        <w:rPr>
          <w:b/>
          <w:bCs/>
        </w:rPr>
        <w:t xml:space="preserve"> </w:t>
      </w:r>
    </w:p>
    <w:p w14:paraId="07B7A4BC" w14:textId="55C048A5" w:rsidR="008C222B" w:rsidRPr="00AB5632" w:rsidRDefault="00C25971" w:rsidP="00426BDC">
      <w:pPr>
        <w:pStyle w:val="Zoznamsodrkami2"/>
        <w:rPr>
          <w:sz w:val="22"/>
          <w:szCs w:val="22"/>
        </w:rPr>
      </w:pPr>
      <w:r w:rsidRPr="00AB5632">
        <w:rPr>
          <w:sz w:val="22"/>
          <w:szCs w:val="22"/>
        </w:rPr>
        <w:t>RK - Rezervovaná kapacita</w:t>
      </w:r>
    </w:p>
    <w:p w14:paraId="106ADF11" w14:textId="0B8D429B" w:rsidR="00C25971" w:rsidRPr="00AB5632" w:rsidRDefault="00C25971" w:rsidP="00426BDC">
      <w:pPr>
        <w:pStyle w:val="Zoznamsodrkami2"/>
        <w:rPr>
          <w:sz w:val="22"/>
          <w:szCs w:val="22"/>
        </w:rPr>
      </w:pPr>
      <w:r w:rsidRPr="00AB5632">
        <w:rPr>
          <w:sz w:val="22"/>
          <w:szCs w:val="22"/>
        </w:rPr>
        <w:t>MRK - Maximálna rezervovaná kapacita (kW) alebo hodnota ističa (A)</w:t>
      </w:r>
    </w:p>
    <w:p w14:paraId="73DF39FB" w14:textId="77777777" w:rsidR="00C25971" w:rsidRPr="00AB5632" w:rsidRDefault="00C25971" w:rsidP="00EC79CD"/>
    <w:p w14:paraId="2B376E28" w14:textId="77777777" w:rsidR="008C222B" w:rsidRPr="00AB5632" w:rsidRDefault="008C222B" w:rsidP="00EC79CD"/>
    <w:p w14:paraId="0889AE4E" w14:textId="77777777" w:rsidR="008C222B" w:rsidRPr="00AB5632" w:rsidRDefault="008C222B" w:rsidP="00EC79CD"/>
    <w:p w14:paraId="24F09B89" w14:textId="77777777" w:rsidR="008C222B" w:rsidRPr="00AB5632" w:rsidRDefault="008C222B"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77777777" w:rsidR="008C222B" w:rsidRPr="00AB5632" w:rsidRDefault="008C222B" w:rsidP="00EC79CD"/>
    <w:p w14:paraId="1D9F1D6B" w14:textId="77777777" w:rsidR="008C222B" w:rsidRPr="00AB5632" w:rsidRDefault="008C222B" w:rsidP="00EC79CD"/>
    <w:p w14:paraId="7C38511B" w14:textId="77777777" w:rsidR="008C222B" w:rsidRPr="00AB5632" w:rsidRDefault="008C222B" w:rsidP="00EC79CD"/>
    <w:p w14:paraId="178C84B4" w14:textId="77777777" w:rsidR="008C222B" w:rsidRPr="00AB5632" w:rsidRDefault="008C222B" w:rsidP="00EC79CD"/>
    <w:p w14:paraId="04CBA5AA" w14:textId="77777777" w:rsidR="008C222B" w:rsidRPr="00AB5632" w:rsidRDefault="008C222B" w:rsidP="00EC79CD"/>
    <w:p w14:paraId="139F2E0C" w14:textId="77777777" w:rsidR="008C222B" w:rsidRPr="00AB5632" w:rsidRDefault="008C222B" w:rsidP="00EC79CD"/>
    <w:p w14:paraId="5CB63A2E" w14:textId="77777777" w:rsidR="008C222B" w:rsidRPr="00AB5632" w:rsidRDefault="008C222B" w:rsidP="00EC79CD"/>
    <w:p w14:paraId="55E2DCEA" w14:textId="77777777" w:rsidR="008C222B" w:rsidRPr="00AB5632" w:rsidRDefault="008C222B" w:rsidP="00EC79CD"/>
    <w:p w14:paraId="7B41CD8D" w14:textId="77777777" w:rsidR="008C222B" w:rsidRPr="00AB5632" w:rsidRDefault="008C222B" w:rsidP="00EC79CD"/>
    <w:p w14:paraId="2677A48B" w14:textId="77777777" w:rsidR="008C222B" w:rsidRPr="00AB5632" w:rsidRDefault="008C222B" w:rsidP="00EC79CD"/>
    <w:p w14:paraId="56F027F6" w14:textId="77777777" w:rsidR="008C222B" w:rsidRPr="00AB5632" w:rsidRDefault="008C222B" w:rsidP="00EC79CD"/>
    <w:p w14:paraId="5639DC70" w14:textId="77777777" w:rsidR="008C222B" w:rsidRPr="00AB5632" w:rsidRDefault="008C222B" w:rsidP="00EC79CD"/>
    <w:p w14:paraId="04CA86E3" w14:textId="77777777" w:rsidR="008C222B" w:rsidRPr="00AB5632" w:rsidRDefault="008C222B" w:rsidP="00EC79CD"/>
    <w:p w14:paraId="68A56FE7" w14:textId="77777777" w:rsidR="008C222B" w:rsidRPr="00AB5632" w:rsidRDefault="008C222B" w:rsidP="00EC79CD"/>
    <w:p w14:paraId="2DC2EF06" w14:textId="77777777" w:rsidR="008C222B" w:rsidRPr="00AB5632" w:rsidRDefault="008C222B" w:rsidP="00EC79CD"/>
    <w:p w14:paraId="50795471" w14:textId="77777777" w:rsidR="00426BDC" w:rsidRPr="00AB5632" w:rsidRDefault="00426BDC">
      <w:pPr>
        <w:widowControl/>
        <w:autoSpaceDE/>
        <w:autoSpaceDN/>
        <w:spacing w:before="0" w:after="0"/>
        <w:jc w:val="left"/>
        <w:rPr>
          <w:b/>
          <w:bCs/>
        </w:rPr>
      </w:pPr>
      <w:r w:rsidRPr="00AB5632">
        <w:br w:type="page"/>
      </w:r>
    </w:p>
    <w:p w14:paraId="222E4504" w14:textId="67A217D6" w:rsidR="00EE2BEE" w:rsidRPr="00AB5632" w:rsidRDefault="008C222B" w:rsidP="008677C4">
      <w:pPr>
        <w:pStyle w:val="Nadpis3"/>
      </w:pPr>
      <w:r w:rsidRPr="00AB5632">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4" w:name="OLE_LINK120"/>
      <w:bookmarkStart w:id="35" w:name="OLE_LINK114"/>
      <w:bookmarkStart w:id="36"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AB5632"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3"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CA328F">
        <w:trPr>
          <w:jc w:val="center"/>
        </w:trPr>
        <w:tc>
          <w:tcPr>
            <w:tcW w:w="2548"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3"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CA328F">
        <w:trPr>
          <w:jc w:val="center"/>
        </w:trPr>
        <w:tc>
          <w:tcPr>
            <w:tcW w:w="2548"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3"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CA328F">
        <w:trPr>
          <w:jc w:val="center"/>
        </w:trPr>
        <w:tc>
          <w:tcPr>
            <w:tcW w:w="2548"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49" w:type="dxa"/>
            <w:vAlign w:val="center"/>
          </w:tcPr>
          <w:p w14:paraId="54512F15" w14:textId="77777777" w:rsidR="000502F5" w:rsidRPr="00AB5632" w:rsidRDefault="000502F5" w:rsidP="00372795">
            <w:pPr>
              <w:pStyle w:val="Table"/>
              <w:rPr>
                <w:rStyle w:val="Siln"/>
              </w:rPr>
            </w:pPr>
          </w:p>
        </w:tc>
        <w:tc>
          <w:tcPr>
            <w:tcW w:w="5783"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CA328F">
        <w:trPr>
          <w:jc w:val="center"/>
        </w:trPr>
        <w:tc>
          <w:tcPr>
            <w:tcW w:w="2548"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49"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3"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E94F10" w:rsidRPr="00AB5632" w14:paraId="64A38D97" w14:textId="77777777" w:rsidTr="00CA328F">
        <w:trPr>
          <w:jc w:val="center"/>
        </w:trPr>
        <w:tc>
          <w:tcPr>
            <w:tcW w:w="2548" w:type="dxa"/>
            <w:shd w:val="clear" w:color="auto" w:fill="auto"/>
            <w:vAlign w:val="center"/>
          </w:tcPr>
          <w:p w14:paraId="613FD7E5" w14:textId="77777777" w:rsidR="00E94F10" w:rsidRPr="00AB5632" w:rsidRDefault="00E94F10" w:rsidP="00372795">
            <w:pPr>
              <w:pStyle w:val="Table"/>
              <w:rPr>
                <w:b/>
                <w:bCs/>
                <w:color w:val="FF0000"/>
              </w:rPr>
            </w:pPr>
            <w:r w:rsidRPr="00AB5632">
              <w:rPr>
                <w:b/>
                <w:bCs/>
              </w:rPr>
              <w:t>Pravidlá trhu</w:t>
            </w:r>
          </w:p>
        </w:tc>
        <w:tc>
          <w:tcPr>
            <w:tcW w:w="849" w:type="dxa"/>
            <w:vAlign w:val="center"/>
          </w:tcPr>
          <w:p w14:paraId="3273B8C8" w14:textId="77777777" w:rsidR="00E94F10" w:rsidRPr="00AB5632" w:rsidRDefault="00E94F10" w:rsidP="00372795">
            <w:pPr>
              <w:pStyle w:val="Table"/>
              <w:rPr>
                <w:rStyle w:val="Siln"/>
              </w:rPr>
            </w:pPr>
          </w:p>
        </w:tc>
        <w:tc>
          <w:tcPr>
            <w:tcW w:w="5783" w:type="dxa"/>
            <w:shd w:val="clear" w:color="auto" w:fill="auto"/>
          </w:tcPr>
          <w:p w14:paraId="694A5B75" w14:textId="2F3C2C14" w:rsidR="00E94F10" w:rsidRPr="00AB5632" w:rsidRDefault="00E94F10" w:rsidP="00EC79CD">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E94F10" w:rsidRPr="00AB5632" w14:paraId="48845279" w14:textId="77777777" w:rsidTr="00CA328F">
        <w:trPr>
          <w:jc w:val="center"/>
        </w:trPr>
        <w:tc>
          <w:tcPr>
            <w:tcW w:w="2548" w:type="dxa"/>
            <w:shd w:val="clear" w:color="auto" w:fill="auto"/>
            <w:vAlign w:val="center"/>
          </w:tcPr>
          <w:p w14:paraId="671BBE0B" w14:textId="04B3FC5B" w:rsidR="00E94F10" w:rsidRPr="00AB5632" w:rsidRDefault="00E94F10" w:rsidP="00372795">
            <w:pPr>
              <w:pStyle w:val="Table"/>
              <w:rPr>
                <w:b/>
                <w:bCs/>
              </w:rPr>
            </w:pPr>
            <w:r w:rsidRPr="00AB5632">
              <w:rPr>
                <w:b/>
                <w:bCs/>
              </w:rPr>
              <w:t>Prevádzkový poriadok</w:t>
            </w:r>
          </w:p>
        </w:tc>
        <w:tc>
          <w:tcPr>
            <w:tcW w:w="849" w:type="dxa"/>
            <w:vAlign w:val="center"/>
          </w:tcPr>
          <w:p w14:paraId="29487367" w14:textId="77777777" w:rsidR="00E94F10" w:rsidRPr="00AB5632" w:rsidRDefault="00E94F10" w:rsidP="00372795">
            <w:pPr>
              <w:pStyle w:val="Table"/>
              <w:rPr>
                <w:rStyle w:val="Siln"/>
              </w:rPr>
            </w:pPr>
          </w:p>
        </w:tc>
        <w:tc>
          <w:tcPr>
            <w:tcW w:w="5783" w:type="dxa"/>
            <w:shd w:val="clear" w:color="auto" w:fill="auto"/>
          </w:tcPr>
          <w:p w14:paraId="6DF91CA0" w14:textId="1C84AF5E" w:rsidR="00E94F10" w:rsidRPr="00AB5632" w:rsidRDefault="00E94F10" w:rsidP="00EC79CD">
            <w:pPr>
              <w:pStyle w:val="Zoznamsodrkami2"/>
            </w:pPr>
            <w:r w:rsidRPr="00AB5632">
              <w:t xml:space="preserve">dokument vydaný PDS a schválený ÚRSO, upravujúci podmienky prevádzky distribučnej sústavy a práva a povinnosti jednotlivých účastníkov trhu s elektrinou, </w:t>
            </w:r>
          </w:p>
          <w:p w14:paraId="2E5686F6" w14:textId="6D52E1BD" w:rsidR="00E94F10" w:rsidRPr="00AB5632" w:rsidRDefault="00E94F10" w:rsidP="00EC79CD">
            <w:pPr>
              <w:pStyle w:val="Zoznamsodrkami2"/>
            </w:pPr>
            <w:r w:rsidRPr="00AB5632">
              <w:t>platné znenie Prevádzkového poriadku je zverejnené na webovom sídle príslušnej PDS.</w:t>
            </w:r>
          </w:p>
        </w:tc>
      </w:tr>
      <w:tr w:rsidR="00020624" w:rsidRPr="00AB5632" w14:paraId="1B3BCDA9" w14:textId="77777777" w:rsidTr="00CA328F">
        <w:trPr>
          <w:jc w:val="center"/>
        </w:trPr>
        <w:tc>
          <w:tcPr>
            <w:tcW w:w="2548" w:type="dxa"/>
            <w:shd w:val="clear" w:color="auto" w:fill="auto"/>
            <w:vAlign w:val="center"/>
          </w:tcPr>
          <w:p w14:paraId="2DCF6442" w14:textId="01EF6BE2" w:rsidR="00020624" w:rsidRPr="00AB5632" w:rsidRDefault="00020624" w:rsidP="00372795">
            <w:pPr>
              <w:pStyle w:val="Table"/>
              <w:rPr>
                <w:b/>
                <w:bCs/>
              </w:rPr>
            </w:pPr>
            <w:r w:rsidRPr="00AB5632">
              <w:rPr>
                <w:b/>
                <w:bCs/>
              </w:rPr>
              <w:t>Typový diagram</w:t>
            </w:r>
          </w:p>
        </w:tc>
        <w:tc>
          <w:tcPr>
            <w:tcW w:w="849" w:type="dxa"/>
            <w:vAlign w:val="center"/>
          </w:tcPr>
          <w:p w14:paraId="084612B8" w14:textId="590A5CB8" w:rsidR="00020624" w:rsidRPr="00AB5632" w:rsidRDefault="00020624" w:rsidP="00372795">
            <w:pPr>
              <w:pStyle w:val="Table"/>
              <w:rPr>
                <w:rStyle w:val="Siln"/>
              </w:rPr>
            </w:pPr>
            <w:r w:rsidRPr="00AB5632">
              <w:rPr>
                <w:rStyle w:val="Siln"/>
              </w:rPr>
              <w:t>TDO</w:t>
            </w:r>
          </w:p>
        </w:tc>
        <w:tc>
          <w:tcPr>
            <w:tcW w:w="5783" w:type="dxa"/>
            <w:shd w:val="clear" w:color="auto" w:fill="auto"/>
          </w:tcPr>
          <w:p w14:paraId="7D93F1B5" w14:textId="77777777" w:rsidR="00020624" w:rsidRPr="00AB5632" w:rsidRDefault="00020624" w:rsidP="00EC79CD">
            <w:pPr>
              <w:pStyle w:val="Zoznamsodrkami2"/>
            </w:pPr>
            <w:r w:rsidRPr="00AB5632">
              <w:t xml:space="preserve">Typovým diagramom odberu je v elektroenergetike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2FACAF0E" w14:textId="77777777" w:rsidR="00020624" w:rsidRPr="00AB5632" w:rsidRDefault="00020624" w:rsidP="00EC79CD">
            <w:pPr>
              <w:pStyle w:val="Zoznamsodrkami2"/>
            </w:pPr>
            <w:r w:rsidRPr="00AB5632">
              <w:t>Použitie Typových diagramov bližšie špecifikujú Pravidlá trhu.</w:t>
            </w:r>
          </w:p>
          <w:p w14:paraId="0348CF0D" w14:textId="1BA23240" w:rsidR="00020624" w:rsidRPr="00AB5632" w:rsidRDefault="00020624" w:rsidP="00EC79CD">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xml:space="preserve">) </w:t>
            </w:r>
            <w:r w:rsidR="00017CD0" w:rsidRPr="00AB5632">
              <w:t xml:space="preserve">sa použije </w:t>
            </w:r>
            <w:r w:rsidRPr="00AB5632">
              <w:t>Typový diagram.</w:t>
            </w:r>
          </w:p>
        </w:tc>
      </w:tr>
    </w:tbl>
    <w:p w14:paraId="717BBDE2" w14:textId="042ADE4C" w:rsidR="00FD3E74" w:rsidRPr="00AB5632" w:rsidRDefault="00FD3E74" w:rsidP="00C25684">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AB5632" w14:paraId="6CDDDEFB" w14:textId="77777777" w:rsidTr="00CA328F">
        <w:trPr>
          <w:jc w:val="center"/>
        </w:trPr>
        <w:tc>
          <w:tcPr>
            <w:tcW w:w="2551" w:type="dxa"/>
            <w:shd w:val="clear" w:color="auto" w:fill="F2F2F2" w:themeFill="background1" w:themeFillShade="F2"/>
            <w:vAlign w:val="center"/>
          </w:tcPr>
          <w:p w14:paraId="64D54EE9"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1C837C0E" w14:textId="4ED76004" w:rsidR="00E94F10" w:rsidRPr="00AB5632" w:rsidRDefault="0093434F" w:rsidP="00372795">
            <w:pPr>
              <w:pStyle w:val="Zhlavie10"/>
            </w:pPr>
            <w:r w:rsidRPr="00AB5632">
              <w:t>Index</w:t>
            </w:r>
          </w:p>
        </w:tc>
        <w:tc>
          <w:tcPr>
            <w:tcW w:w="5804" w:type="dxa"/>
            <w:shd w:val="clear" w:color="auto" w:fill="F2F2F2" w:themeFill="background1" w:themeFillShade="F2"/>
            <w:vAlign w:val="center"/>
          </w:tcPr>
          <w:p w14:paraId="66412964" w14:textId="3F6B9016" w:rsidR="00E94F10" w:rsidRPr="00AB5632" w:rsidRDefault="00E94F10" w:rsidP="00372795">
            <w:pPr>
              <w:pStyle w:val="Zhlavie10"/>
            </w:pPr>
            <w:r w:rsidRPr="00AB5632">
              <w:t>Vysvetlenie</w:t>
            </w:r>
          </w:p>
        </w:tc>
      </w:tr>
      <w:tr w:rsidR="00E94F10" w:rsidRPr="00AB5632" w14:paraId="3FD1D5D4" w14:textId="77777777" w:rsidTr="00CA328F">
        <w:trPr>
          <w:jc w:val="center"/>
        </w:trPr>
        <w:tc>
          <w:tcPr>
            <w:tcW w:w="2551" w:type="dxa"/>
            <w:shd w:val="clear" w:color="auto" w:fill="auto"/>
            <w:vAlign w:val="center"/>
          </w:tcPr>
          <w:p w14:paraId="47A30946" w14:textId="77777777" w:rsidR="00E94F10" w:rsidRPr="00AB5632" w:rsidRDefault="00E94F10" w:rsidP="00EC79CD">
            <w:pPr>
              <w:rPr>
                <w:rStyle w:val="Siln"/>
                <w:rFonts w:eastAsia="PoloR"/>
              </w:rPr>
            </w:pPr>
            <w:r w:rsidRPr="00AB5632">
              <w:rPr>
                <w:rStyle w:val="Siln"/>
                <w:rFonts w:eastAsia="PoloR"/>
              </w:rPr>
              <w:t>hodina</w:t>
            </w:r>
          </w:p>
        </w:tc>
        <w:tc>
          <w:tcPr>
            <w:tcW w:w="849" w:type="dxa"/>
            <w:vAlign w:val="center"/>
          </w:tcPr>
          <w:p w14:paraId="0F560839" w14:textId="77A42B1D" w:rsidR="00E94F10" w:rsidRPr="00AB5632" w:rsidRDefault="00E94F10" w:rsidP="00372795">
            <w:pPr>
              <w:pStyle w:val="Table"/>
              <w:rPr>
                <w:rStyle w:val="Siln"/>
              </w:rPr>
            </w:pPr>
            <w:r w:rsidRPr="00AB5632">
              <w:rPr>
                <w:rStyle w:val="Siln"/>
              </w:rPr>
              <w:t>h</w:t>
            </w:r>
          </w:p>
        </w:tc>
        <w:tc>
          <w:tcPr>
            <w:tcW w:w="5804" w:type="dxa"/>
            <w:shd w:val="clear" w:color="auto" w:fill="auto"/>
          </w:tcPr>
          <w:p w14:paraId="54A7AE2D" w14:textId="6F7F5291" w:rsidR="00E94F10" w:rsidRPr="00AB5632" w:rsidRDefault="00E94F10" w:rsidP="00ED318F">
            <w:pPr>
              <w:pStyle w:val="Zoznamsodrkami2"/>
            </w:pPr>
            <w:r w:rsidRPr="00AB5632">
              <w:t xml:space="preserve">poradie hodiny </w:t>
            </w:r>
            <w:r w:rsidR="008B0357" w:rsidRPr="00AB5632">
              <w:t xml:space="preserve">príslušného </w:t>
            </w:r>
            <w:r w:rsidR="00C52092" w:rsidRPr="00AB5632">
              <w:t>F</w:t>
            </w:r>
            <w:r w:rsidR="008B0357" w:rsidRPr="00AB5632">
              <w:t>akturačného obdobia</w:t>
            </w:r>
          </w:p>
        </w:tc>
      </w:tr>
      <w:tr w:rsidR="00E94F10" w:rsidRPr="00AB5632" w14:paraId="26ABA365" w14:textId="77777777" w:rsidTr="00CA328F">
        <w:trPr>
          <w:jc w:val="center"/>
        </w:trPr>
        <w:tc>
          <w:tcPr>
            <w:tcW w:w="2551" w:type="dxa"/>
            <w:shd w:val="clear" w:color="auto" w:fill="auto"/>
            <w:vAlign w:val="center"/>
          </w:tcPr>
          <w:p w14:paraId="0CA7116A" w14:textId="66039F33" w:rsidR="00E94F10" w:rsidRPr="00AB5632" w:rsidRDefault="00E94F10" w:rsidP="00EC79CD">
            <w:pPr>
              <w:rPr>
                <w:rStyle w:val="Siln"/>
                <w:rFonts w:eastAsia="PoloR"/>
              </w:rPr>
            </w:pPr>
            <w:r w:rsidRPr="00AB5632">
              <w:rPr>
                <w:rStyle w:val="Siln"/>
                <w:rFonts w:eastAsia="PoloR"/>
              </w:rPr>
              <w:t>počet hodín v</w:t>
            </w:r>
            <w:r w:rsidR="008B0357" w:rsidRPr="00AB5632">
              <w:rPr>
                <w:rStyle w:val="Siln"/>
                <w:rFonts w:eastAsia="PoloR"/>
              </w:rPr>
              <w:t>o Fakturačnom období</w:t>
            </w:r>
          </w:p>
        </w:tc>
        <w:tc>
          <w:tcPr>
            <w:tcW w:w="849" w:type="dxa"/>
            <w:vAlign w:val="center"/>
          </w:tcPr>
          <w:p w14:paraId="1FC9E6DE" w14:textId="7B499B54" w:rsidR="00E94F10" w:rsidRPr="00AB5632" w:rsidRDefault="0093434F" w:rsidP="00372795">
            <w:pPr>
              <w:pStyle w:val="Table"/>
              <w:rPr>
                <w:rStyle w:val="Siln"/>
              </w:rPr>
            </w:pPr>
            <w:r w:rsidRPr="00AB5632">
              <w:rPr>
                <w:rStyle w:val="Siln"/>
              </w:rPr>
              <w:t>H</w:t>
            </w:r>
          </w:p>
        </w:tc>
        <w:tc>
          <w:tcPr>
            <w:tcW w:w="5804" w:type="dxa"/>
            <w:shd w:val="clear" w:color="auto" w:fill="auto"/>
          </w:tcPr>
          <w:p w14:paraId="6A45D518" w14:textId="6BABEE95" w:rsidR="008B0357" w:rsidRPr="00AB5632" w:rsidRDefault="00E94F10" w:rsidP="00ED318F">
            <w:pPr>
              <w:pStyle w:val="Zoznamsodrkami2"/>
            </w:pPr>
            <w:r w:rsidRPr="00AB5632">
              <w:t xml:space="preserve">počet hodín </w:t>
            </w:r>
            <w:r w:rsidR="00C52092" w:rsidRPr="00AB5632">
              <w:t>príslušného F</w:t>
            </w:r>
            <w:r w:rsidR="008B0357" w:rsidRPr="00AB5632">
              <w:t>akturačného obdobia</w:t>
            </w:r>
          </w:p>
          <w:p w14:paraId="4FC525C0" w14:textId="02B90D6F" w:rsidR="008B0357" w:rsidRPr="00AB5632" w:rsidRDefault="008B0357" w:rsidP="00ED318F">
            <w:pPr>
              <w:pStyle w:val="Zoznamsodrkami3"/>
            </w:pPr>
            <w:r w:rsidRPr="00AB5632">
              <w:t>líši sa podľa OM,</w:t>
            </w:r>
          </w:p>
          <w:p w14:paraId="50785D42" w14:textId="19C4D83C" w:rsidR="008B0357" w:rsidRPr="00AB5632" w:rsidRDefault="008B0357" w:rsidP="00ED318F">
            <w:pPr>
              <w:pStyle w:val="Zoznamsodrkami3"/>
            </w:pPr>
            <w:r w:rsidRPr="00AB5632">
              <w:t>pri OM</w:t>
            </w:r>
            <w:r w:rsidR="00ED318F" w:rsidRPr="00AB5632">
              <w:rPr>
                <w:vertAlign w:val="subscript"/>
              </w:rPr>
              <w:t>A</w:t>
            </w:r>
            <w:r w:rsidRPr="00AB5632">
              <w:t xml:space="preserve"> je to spravidla počet hodín v príslušnom fakturovanom mesiaci</w:t>
            </w:r>
            <w:r w:rsidR="00ED318F" w:rsidRPr="00AB5632">
              <w:t>,</w:t>
            </w:r>
          </w:p>
          <w:p w14:paraId="33DFC4CE" w14:textId="2FA8265A" w:rsidR="008B0357" w:rsidRPr="00AB5632" w:rsidRDefault="008B0357" w:rsidP="00ED318F">
            <w:pPr>
              <w:pStyle w:val="Zoznamsodrkami3"/>
            </w:pPr>
            <w:r w:rsidRPr="00AB5632">
              <w:t>pri OM</w:t>
            </w:r>
            <w:r w:rsidRPr="00AB5632">
              <w:rPr>
                <w:vertAlign w:val="subscript"/>
              </w:rPr>
              <w:t>C</w:t>
            </w:r>
            <w:r w:rsidRPr="00AB5632">
              <w:t xml:space="preserve"> je to spravidla počet hodín v príslušnom roku mesiaci</w:t>
            </w:r>
            <w:r w:rsidR="00ED318F" w:rsidRPr="00AB5632">
              <w:t>,</w:t>
            </w:r>
          </w:p>
          <w:p w14:paraId="0053B74D" w14:textId="799731E9" w:rsidR="008B0357" w:rsidRPr="00AB5632" w:rsidRDefault="008B0357" w:rsidP="00ED318F">
            <w:pPr>
              <w:pStyle w:val="Zoznamsodrkami3"/>
            </w:pPr>
            <w:r w:rsidRPr="00AB5632">
              <w:t>pri mimoriadnych odpočtoch zodpovedá počtu hodín obdobia, za ktoré sa mimoriadny odpočet vykonáva.</w:t>
            </w:r>
          </w:p>
        </w:tc>
      </w:tr>
    </w:tbl>
    <w:p w14:paraId="532AEC79" w14:textId="77777777" w:rsidR="00FD3E74" w:rsidRPr="00AB5632" w:rsidRDefault="00FD3E74" w:rsidP="00C25684">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AB5632" w14:paraId="7E87F6D7" w14:textId="77777777" w:rsidTr="00CA328F">
        <w:trPr>
          <w:tblHeader/>
          <w:jc w:val="center"/>
        </w:trPr>
        <w:tc>
          <w:tcPr>
            <w:tcW w:w="2376" w:type="dxa"/>
            <w:shd w:val="clear" w:color="auto" w:fill="F2F2F2" w:themeFill="background1" w:themeFillShade="F2"/>
          </w:tcPr>
          <w:p w14:paraId="2110AE1A" w14:textId="77777777" w:rsidR="00BA7B0D" w:rsidRPr="00AB5632" w:rsidRDefault="00BA7B0D" w:rsidP="00372795">
            <w:pPr>
              <w:pStyle w:val="Zhlavie10"/>
            </w:pPr>
            <w:r w:rsidRPr="00AB5632">
              <w:t>Pojem</w:t>
            </w:r>
          </w:p>
        </w:tc>
        <w:tc>
          <w:tcPr>
            <w:tcW w:w="851" w:type="dxa"/>
            <w:shd w:val="clear" w:color="auto" w:fill="F2F2F2" w:themeFill="background1" w:themeFillShade="F2"/>
          </w:tcPr>
          <w:p w14:paraId="6A5BF92A" w14:textId="5F4976CF" w:rsidR="00BA7B0D" w:rsidRPr="00AB5632" w:rsidRDefault="00F470C0" w:rsidP="00372795">
            <w:pPr>
              <w:pStyle w:val="Zhlavie10"/>
            </w:pPr>
            <w:r w:rsidRPr="00AB5632">
              <w:t>Skratka</w:t>
            </w:r>
          </w:p>
        </w:tc>
        <w:tc>
          <w:tcPr>
            <w:tcW w:w="4536" w:type="dxa"/>
            <w:shd w:val="clear" w:color="auto" w:fill="F2F2F2" w:themeFill="background1" w:themeFillShade="F2"/>
          </w:tcPr>
          <w:p w14:paraId="17F3D3F2" w14:textId="43CC0FFD" w:rsidR="00BA7B0D" w:rsidRPr="00AB5632" w:rsidRDefault="00BA7B0D" w:rsidP="00372795">
            <w:pPr>
              <w:pStyle w:val="Zhlavie10"/>
            </w:pPr>
            <w:r w:rsidRPr="00AB5632">
              <w:t>Vysvetlenie</w:t>
            </w:r>
          </w:p>
        </w:tc>
        <w:tc>
          <w:tcPr>
            <w:tcW w:w="1479" w:type="dxa"/>
            <w:shd w:val="clear" w:color="auto" w:fill="F2F2F2" w:themeFill="background1" w:themeFillShade="F2"/>
          </w:tcPr>
          <w:p w14:paraId="00169CBF" w14:textId="77777777" w:rsidR="00BA7B0D" w:rsidRPr="00AB5632" w:rsidRDefault="00BA7B0D" w:rsidP="00372795">
            <w:pPr>
              <w:pStyle w:val="Zhlavie10"/>
            </w:pPr>
            <w:r w:rsidRPr="00AB5632">
              <w:t>Merná jednotka</w:t>
            </w:r>
          </w:p>
        </w:tc>
      </w:tr>
      <w:tr w:rsidR="00BA7B0D" w:rsidRPr="00AB5632" w14:paraId="67CAD5A4" w14:textId="77777777" w:rsidTr="00CA328F">
        <w:trPr>
          <w:jc w:val="center"/>
        </w:trPr>
        <w:tc>
          <w:tcPr>
            <w:tcW w:w="2376" w:type="dxa"/>
            <w:shd w:val="clear" w:color="auto" w:fill="auto"/>
          </w:tcPr>
          <w:p w14:paraId="76399CCD" w14:textId="76EA9303" w:rsidR="00BA7B0D" w:rsidRPr="00AB5632" w:rsidRDefault="00BA7B0D" w:rsidP="00372795">
            <w:pPr>
              <w:pStyle w:val="Table"/>
              <w:rPr>
                <w:rStyle w:val="Siln"/>
              </w:rPr>
            </w:pPr>
            <w:r w:rsidRPr="00AB5632">
              <w:rPr>
                <w:rStyle w:val="Siln"/>
              </w:rPr>
              <w:t>Aditív</w:t>
            </w:r>
            <w:r w:rsidR="00D21CAF" w:rsidRPr="00AB5632">
              <w:rPr>
                <w:rStyle w:val="Siln"/>
              </w:rPr>
              <w:t>um</w:t>
            </w:r>
          </w:p>
        </w:tc>
        <w:tc>
          <w:tcPr>
            <w:tcW w:w="851" w:type="dxa"/>
            <w:shd w:val="clear" w:color="auto" w:fill="auto"/>
          </w:tcPr>
          <w:p w14:paraId="7C6B5643" w14:textId="1485B1BE" w:rsidR="00BA7B0D" w:rsidRPr="00AB5632" w:rsidRDefault="00BA7B0D" w:rsidP="00372795">
            <w:pPr>
              <w:pStyle w:val="Table"/>
              <w:rPr>
                <w:rStyle w:val="Siln"/>
              </w:rPr>
            </w:pPr>
            <w:r w:rsidRPr="00AB5632">
              <w:rPr>
                <w:rStyle w:val="Siln"/>
              </w:rPr>
              <w:t>A</w:t>
            </w:r>
          </w:p>
        </w:tc>
        <w:tc>
          <w:tcPr>
            <w:tcW w:w="4536" w:type="dxa"/>
            <w:shd w:val="clear" w:color="auto" w:fill="auto"/>
          </w:tcPr>
          <w:p w14:paraId="1B41608E" w14:textId="4AB6F27C" w:rsidR="00BA7B0D" w:rsidRPr="00AB5632" w:rsidRDefault="00BA7B0D" w:rsidP="00EC79CD">
            <w:pPr>
              <w:pStyle w:val="Zoznamsodrkami2"/>
            </w:pPr>
            <w:r w:rsidRPr="00AB5632">
              <w:t>prirážka o ktorú sa zvýši Spotová cena</w:t>
            </w:r>
            <w:r w:rsidR="0093434F" w:rsidRPr="00AB5632">
              <w:t>,</w:t>
            </w:r>
          </w:p>
          <w:p w14:paraId="3621F9A2" w14:textId="329D4C33" w:rsidR="00BA7B0D" w:rsidRPr="00AB5632" w:rsidRDefault="00F815DD" w:rsidP="00EC79CD">
            <w:pPr>
              <w:pStyle w:val="Zoznamsodrkami2"/>
            </w:pPr>
            <w:r w:rsidRPr="00AB5632">
              <w:t>[</w:t>
            </w:r>
            <w:r w:rsidRPr="00AB5632">
              <w:sym w:font="Wingdings" w:char="F09F"/>
            </w:r>
            <w:r w:rsidRPr="00AB5632">
              <w:t xml:space="preserve">] (hodnota </w:t>
            </w:r>
            <w:r w:rsidR="00600958" w:rsidRPr="00AB5632">
              <w:t>úspešného</w:t>
            </w:r>
            <w:r w:rsidRPr="00AB5632">
              <w:t xml:space="preserve"> uchádzača) </w:t>
            </w:r>
            <w:r w:rsidR="00BA7B0D" w:rsidRPr="00AB5632">
              <w:t xml:space="preserve">výsledok </w:t>
            </w:r>
            <w:r w:rsidR="00600958" w:rsidRPr="00AB5632">
              <w:t>verejného obstarávania</w:t>
            </w:r>
            <w:r w:rsidRPr="00AB5632">
              <w:t>,</w:t>
            </w:r>
          </w:p>
          <w:p w14:paraId="15C77053" w14:textId="3E2EEF0B" w:rsidR="00BA7B0D" w:rsidRPr="00AB5632" w:rsidRDefault="00BA7B0D" w:rsidP="00EC79CD">
            <w:pPr>
              <w:pStyle w:val="Zoznamsodrkami2"/>
            </w:pPr>
            <w:r w:rsidRPr="00AB5632">
              <w:t>vyjadren</w:t>
            </w:r>
            <w:r w:rsidR="00503623" w:rsidRPr="00AB5632">
              <w:t>é</w:t>
            </w:r>
            <w:r w:rsidRPr="00AB5632">
              <w:t xml:space="preserve"> číselne s 2 desatinnými miestami,</w:t>
            </w:r>
          </w:p>
          <w:p w14:paraId="507291B8" w14:textId="601C12F9" w:rsidR="005B10F8" w:rsidRPr="00AB5632" w:rsidRDefault="005B10F8" w:rsidP="00EC79CD">
            <w:pPr>
              <w:pStyle w:val="Zoznamsodrkami2"/>
            </w:pPr>
            <w:r w:rsidRPr="00AB5632">
              <w:t>nemenn</w:t>
            </w:r>
            <w:r w:rsidR="00503623" w:rsidRPr="00AB5632">
              <w:t>é</w:t>
            </w:r>
            <w:r w:rsidRPr="00AB5632">
              <w:t xml:space="preserve"> počas celého Zmluvného obdobia,</w:t>
            </w:r>
          </w:p>
        </w:tc>
        <w:tc>
          <w:tcPr>
            <w:tcW w:w="1479" w:type="dxa"/>
            <w:shd w:val="clear" w:color="auto" w:fill="auto"/>
            <w:vAlign w:val="center"/>
          </w:tcPr>
          <w:p w14:paraId="564D1FD3" w14:textId="77777777" w:rsidR="00BA7B0D" w:rsidRPr="00AB5632" w:rsidRDefault="00BA7B0D" w:rsidP="00372795">
            <w:pPr>
              <w:pStyle w:val="Table"/>
            </w:pPr>
            <w:r w:rsidRPr="00AB5632">
              <w:t>EUR/MWh</w:t>
            </w:r>
          </w:p>
        </w:tc>
      </w:tr>
      <w:tr w:rsidR="00BA7B0D" w:rsidRPr="00AB5632" w14:paraId="53561AC8" w14:textId="77777777" w:rsidTr="00CA328F">
        <w:trPr>
          <w:jc w:val="center"/>
        </w:trPr>
        <w:tc>
          <w:tcPr>
            <w:tcW w:w="2376" w:type="dxa"/>
            <w:shd w:val="clear" w:color="auto" w:fill="auto"/>
          </w:tcPr>
          <w:p w14:paraId="2F6E24A5" w14:textId="2F5D7714" w:rsidR="00BA7B0D" w:rsidRPr="00AB5632" w:rsidRDefault="00BA7B0D" w:rsidP="00372795">
            <w:pPr>
              <w:pStyle w:val="Table"/>
              <w:rPr>
                <w:rStyle w:val="Siln"/>
              </w:rPr>
            </w:pPr>
            <w:r w:rsidRPr="00AB5632">
              <w:rPr>
                <w:rStyle w:val="Siln"/>
              </w:rPr>
              <w:t>Spotová cena</w:t>
            </w:r>
          </w:p>
        </w:tc>
        <w:tc>
          <w:tcPr>
            <w:tcW w:w="851" w:type="dxa"/>
          </w:tcPr>
          <w:p w14:paraId="76F48BE9" w14:textId="33FF5752" w:rsidR="00BA7B0D" w:rsidRPr="00AB5632" w:rsidRDefault="00BA7B0D" w:rsidP="00372795">
            <w:pPr>
              <w:pStyle w:val="Table"/>
              <w:rPr>
                <w:rStyle w:val="Siln"/>
              </w:rPr>
            </w:pPr>
            <w:bookmarkStart w:id="37" w:name="OLE_LINK65"/>
            <w:proofErr w:type="spellStart"/>
            <w:r w:rsidRPr="00AB5632">
              <w:rPr>
                <w:rStyle w:val="Siln"/>
              </w:rPr>
              <w:t>SPOT</w:t>
            </w:r>
            <w:r w:rsidRPr="00AB5632">
              <w:rPr>
                <w:rStyle w:val="Siln"/>
                <w:vertAlign w:val="subscript"/>
              </w:rPr>
              <w:t>h</w:t>
            </w:r>
            <w:bookmarkEnd w:id="37"/>
            <w:proofErr w:type="spellEnd"/>
          </w:p>
        </w:tc>
        <w:tc>
          <w:tcPr>
            <w:tcW w:w="4536" w:type="dxa"/>
            <w:shd w:val="clear" w:color="auto" w:fill="auto"/>
          </w:tcPr>
          <w:p w14:paraId="2F80ABFA" w14:textId="43CEA3D1" w:rsidR="00B81E26" w:rsidRPr="00AB5632" w:rsidRDefault="00BA7B0D" w:rsidP="00EC79CD">
            <w:pPr>
              <w:pStyle w:val="Zoznamsodrkami2"/>
            </w:pPr>
            <w:r w:rsidRPr="00AB5632">
              <w:t xml:space="preserve">ceny elektriny na krátkodobom trhu s elektrinou organizovanom spoločnosťou OKTE, </w:t>
            </w:r>
            <w:proofErr w:type="spellStart"/>
            <w:r w:rsidRPr="00AB5632">
              <w:t>a.s</w:t>
            </w:r>
            <w:proofErr w:type="spellEnd"/>
            <w:r w:rsidRPr="00AB5632">
              <w:t>. (IČO: 45 687 862) v</w:t>
            </w:r>
            <w:r w:rsidR="008B0357" w:rsidRPr="00AB5632">
              <w:t xml:space="preserve"> konkrétnej </w:t>
            </w:r>
            <w:r w:rsidRPr="00AB5632">
              <w:t xml:space="preserve">hodine </w:t>
            </w:r>
            <w:r w:rsidR="0093434F" w:rsidRPr="00AB5632">
              <w:t xml:space="preserve">h </w:t>
            </w:r>
            <w:r w:rsidR="008B0357" w:rsidRPr="00AB5632">
              <w:t xml:space="preserve">Fakturačného obdobia </w:t>
            </w:r>
            <w:r w:rsidRPr="00AB5632">
              <w:t xml:space="preserve">zverejnená na stránke </w:t>
            </w:r>
            <w:hyperlink r:id="rId7" w:history="1">
              <w:r w:rsidRPr="00AB5632">
                <w:rPr>
                  <w:rStyle w:val="Hypertextovprepojenie"/>
                </w:rPr>
                <w:t>https://www.okte.sk/sk/kratkodoby-trh/zverejnenie-udajov-dt/podrobny-prehlad-dt/</w:t>
              </w:r>
            </w:hyperlink>
          </w:p>
        </w:tc>
        <w:tc>
          <w:tcPr>
            <w:tcW w:w="1479" w:type="dxa"/>
            <w:shd w:val="clear" w:color="auto" w:fill="auto"/>
            <w:vAlign w:val="center"/>
          </w:tcPr>
          <w:p w14:paraId="76526E15" w14:textId="77777777" w:rsidR="00BA7B0D" w:rsidRPr="00AB5632" w:rsidRDefault="00BA7B0D" w:rsidP="00372795">
            <w:pPr>
              <w:pStyle w:val="Table"/>
            </w:pPr>
            <w:bookmarkStart w:id="38" w:name="OLE_LINK64"/>
            <w:r w:rsidRPr="00AB5632">
              <w:t>EUR/MWh</w:t>
            </w:r>
            <w:bookmarkEnd w:id="38"/>
          </w:p>
        </w:tc>
      </w:tr>
      <w:tr w:rsidR="00BA7B0D" w:rsidRPr="00AB5632" w14:paraId="515353E0" w14:textId="77777777" w:rsidTr="00CA328F">
        <w:trPr>
          <w:jc w:val="center"/>
        </w:trPr>
        <w:tc>
          <w:tcPr>
            <w:tcW w:w="2376" w:type="dxa"/>
            <w:shd w:val="clear" w:color="auto" w:fill="auto"/>
          </w:tcPr>
          <w:p w14:paraId="3C10BD84" w14:textId="118086B7" w:rsidR="00BA7B0D" w:rsidRPr="00AB5632" w:rsidRDefault="00BA7B0D" w:rsidP="00372795">
            <w:pPr>
              <w:pStyle w:val="Table"/>
              <w:rPr>
                <w:rStyle w:val="Siln"/>
              </w:rPr>
            </w:pPr>
            <w:r w:rsidRPr="00AB5632">
              <w:rPr>
                <w:rStyle w:val="Siln"/>
              </w:rPr>
              <w:t>Skutočná hodinová spotreba</w:t>
            </w:r>
          </w:p>
        </w:tc>
        <w:tc>
          <w:tcPr>
            <w:tcW w:w="851" w:type="dxa"/>
          </w:tcPr>
          <w:p w14:paraId="3F4D4BDB" w14:textId="5CEAFC80" w:rsidR="00BA7B0D" w:rsidRPr="00AB5632" w:rsidRDefault="00BA7B0D" w:rsidP="00372795">
            <w:pPr>
              <w:pStyle w:val="Table"/>
              <w:rPr>
                <w:rStyle w:val="Siln"/>
              </w:rPr>
            </w:pPr>
            <w:proofErr w:type="spellStart"/>
            <w:r w:rsidRPr="00AB5632">
              <w:rPr>
                <w:rStyle w:val="Siln"/>
              </w:rPr>
              <w:t>Qh</w:t>
            </w:r>
            <w:proofErr w:type="spellEnd"/>
          </w:p>
        </w:tc>
        <w:tc>
          <w:tcPr>
            <w:tcW w:w="4536" w:type="dxa"/>
            <w:shd w:val="clear" w:color="auto" w:fill="auto"/>
          </w:tcPr>
          <w:p w14:paraId="0EFE23E7" w14:textId="77777777" w:rsidR="008B0357" w:rsidRPr="00AB5632" w:rsidRDefault="00BA7B0D" w:rsidP="00EC79CD">
            <w:pPr>
              <w:pStyle w:val="Zoznamsodrkami2"/>
            </w:pPr>
            <w:r w:rsidRPr="00AB5632">
              <w:t>množstvo spotrebovanej elektriny v</w:t>
            </w:r>
            <w:r w:rsidR="008B0357" w:rsidRPr="00AB5632">
              <w:t xml:space="preserve"> konkrétnej </w:t>
            </w:r>
            <w:r w:rsidRPr="00AB5632">
              <w:t xml:space="preserve">hodine h </w:t>
            </w:r>
            <w:r w:rsidR="008B0357" w:rsidRPr="00AB5632">
              <w:t xml:space="preserve">Fakturačného obdobia </w:t>
            </w:r>
            <w:r w:rsidRPr="00AB5632">
              <w:t>v konkrétnom OM</w:t>
            </w:r>
            <w:r w:rsidR="008B0357" w:rsidRPr="00AB5632">
              <w:t xml:space="preserve"> </w:t>
            </w:r>
          </w:p>
          <w:p w14:paraId="3DD26DF5" w14:textId="77777777" w:rsidR="00BA7B0D" w:rsidRPr="00AB5632" w:rsidRDefault="00BA7B0D" w:rsidP="00EC79CD">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AB5632" w:rsidRDefault="0093434F" w:rsidP="00EC79CD">
            <w:pPr>
              <w:pStyle w:val="Zoznamsodrkami2"/>
            </w:pPr>
            <w:r w:rsidRPr="00AB5632">
              <w:t>pri OM</w:t>
            </w:r>
            <w:r w:rsidRPr="00AB5632">
              <w:rPr>
                <w:vertAlign w:val="subscript"/>
              </w:rPr>
              <w:t>C</w:t>
            </w:r>
            <w:r w:rsidRPr="00AB5632">
              <w:t xml:space="preserve"> odvodená pomocou Typového diagramu a údajov určeného meradla</w:t>
            </w:r>
            <w:r w:rsidR="000502F5" w:rsidRPr="00AB5632">
              <w:t xml:space="preserve"> za príslušné Fakturačné obdobie</w:t>
            </w:r>
          </w:p>
        </w:tc>
        <w:tc>
          <w:tcPr>
            <w:tcW w:w="1479" w:type="dxa"/>
            <w:shd w:val="clear" w:color="auto" w:fill="auto"/>
            <w:vAlign w:val="center"/>
          </w:tcPr>
          <w:p w14:paraId="527443A1" w14:textId="77777777" w:rsidR="00BA7B0D" w:rsidRPr="00AB5632" w:rsidRDefault="00BA7B0D" w:rsidP="00372795">
            <w:pPr>
              <w:pStyle w:val="Table"/>
            </w:pPr>
            <w:r w:rsidRPr="00AB5632">
              <w:t>MWh</w:t>
            </w:r>
          </w:p>
        </w:tc>
      </w:tr>
      <w:tr w:rsidR="0093434F" w:rsidRPr="00AB5632" w14:paraId="66771F9F" w14:textId="77777777" w:rsidTr="00CA328F">
        <w:trPr>
          <w:jc w:val="center"/>
        </w:trPr>
        <w:tc>
          <w:tcPr>
            <w:tcW w:w="2376" w:type="dxa"/>
            <w:shd w:val="clear" w:color="auto" w:fill="auto"/>
          </w:tcPr>
          <w:p w14:paraId="306B9037" w14:textId="5C7F0BA7" w:rsidR="0093434F" w:rsidRPr="00AB5632" w:rsidRDefault="0093434F" w:rsidP="00372795">
            <w:pPr>
              <w:pStyle w:val="Table"/>
              <w:rPr>
                <w:rStyle w:val="Siln"/>
              </w:rPr>
            </w:pPr>
            <w:r w:rsidRPr="00AB5632">
              <w:rPr>
                <w:rStyle w:val="Siln"/>
              </w:rPr>
              <w:t>Spotreba</w:t>
            </w:r>
          </w:p>
        </w:tc>
        <w:tc>
          <w:tcPr>
            <w:tcW w:w="851" w:type="dxa"/>
          </w:tcPr>
          <w:p w14:paraId="29885ADC" w14:textId="10EEDBEA" w:rsidR="0093434F" w:rsidRPr="00AB5632" w:rsidRDefault="0093434F" w:rsidP="00372795">
            <w:pPr>
              <w:pStyle w:val="Table"/>
              <w:rPr>
                <w:rStyle w:val="Siln"/>
              </w:rPr>
            </w:pPr>
            <w:r w:rsidRPr="00AB5632">
              <w:rPr>
                <w:rStyle w:val="Siln"/>
              </w:rPr>
              <w:t>Q</w:t>
            </w:r>
          </w:p>
        </w:tc>
        <w:tc>
          <w:tcPr>
            <w:tcW w:w="4536" w:type="dxa"/>
            <w:shd w:val="clear" w:color="auto" w:fill="auto"/>
          </w:tcPr>
          <w:p w14:paraId="6F126B55" w14:textId="7BAE9484" w:rsidR="0093434F" w:rsidRPr="00AB5632" w:rsidRDefault="0093434F" w:rsidP="00EC79CD">
            <w:pPr>
              <w:pStyle w:val="Zoznamsodrkami2"/>
            </w:pPr>
            <w:r w:rsidRPr="00AB5632">
              <w:t>Spotreba elektriny za príslušné Fakturačné obdobie</w:t>
            </w:r>
          </w:p>
        </w:tc>
        <w:tc>
          <w:tcPr>
            <w:tcW w:w="1479" w:type="dxa"/>
            <w:shd w:val="clear" w:color="auto" w:fill="auto"/>
            <w:vAlign w:val="center"/>
          </w:tcPr>
          <w:p w14:paraId="30AC8BAC" w14:textId="7B9EE457" w:rsidR="0093434F" w:rsidRPr="00AB5632" w:rsidRDefault="0093434F" w:rsidP="00372795">
            <w:pPr>
              <w:pStyle w:val="Table"/>
            </w:pPr>
            <w:r w:rsidRPr="00AB5632">
              <w:t>MWh</w:t>
            </w:r>
          </w:p>
        </w:tc>
      </w:tr>
    </w:tbl>
    <w:p w14:paraId="174519F6" w14:textId="76843700" w:rsidR="00FD3E74" w:rsidRPr="00AB5632" w:rsidRDefault="00FD3E74" w:rsidP="00C25684">
      <w:pPr>
        <w:pStyle w:val="Zoznamsodrkami"/>
      </w:pPr>
      <w:bookmarkStart w:id="39" w:name="_Ref115343873"/>
      <w:r w:rsidRPr="00AB5632">
        <w:t>Vzorce</w:t>
      </w:r>
      <w:bookmarkEnd w:id="39"/>
      <w:r w:rsidR="00B81E26" w:rsidRPr="00AB5632">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AB5632"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AB5632" w:rsidRDefault="00BA7B0D" w:rsidP="00372795">
            <w:pPr>
              <w:pStyle w:val="Zhlavie10"/>
            </w:pPr>
            <w:r w:rsidRPr="00AB5632">
              <w:t>Pojem</w:t>
            </w:r>
          </w:p>
        </w:tc>
        <w:tc>
          <w:tcPr>
            <w:tcW w:w="783" w:type="dxa"/>
            <w:shd w:val="clear" w:color="auto" w:fill="F2F2F2" w:themeFill="background1" w:themeFillShade="F2"/>
            <w:vAlign w:val="center"/>
          </w:tcPr>
          <w:p w14:paraId="73A1AC12" w14:textId="3910088F" w:rsidR="00BA7B0D" w:rsidRPr="00AB5632" w:rsidRDefault="00BA7B0D" w:rsidP="00372795">
            <w:pPr>
              <w:pStyle w:val="Zhlavie10"/>
            </w:pPr>
            <w:r w:rsidRPr="00AB5632">
              <w:t>Skratka</w:t>
            </w:r>
          </w:p>
        </w:tc>
        <w:tc>
          <w:tcPr>
            <w:tcW w:w="4604" w:type="dxa"/>
            <w:shd w:val="clear" w:color="auto" w:fill="F2F2F2" w:themeFill="background1" w:themeFillShade="F2"/>
            <w:vAlign w:val="center"/>
          </w:tcPr>
          <w:p w14:paraId="4CF8188F" w14:textId="4991A632" w:rsidR="00BA7B0D" w:rsidRPr="00AB5632" w:rsidRDefault="00BA7B0D" w:rsidP="00372795">
            <w:pPr>
              <w:pStyle w:val="Zhlavie10"/>
            </w:pPr>
            <w:r w:rsidRPr="00AB5632">
              <w:t>Vysvetlenie</w:t>
            </w:r>
          </w:p>
        </w:tc>
        <w:tc>
          <w:tcPr>
            <w:tcW w:w="1417" w:type="dxa"/>
            <w:shd w:val="clear" w:color="auto" w:fill="F2F2F2" w:themeFill="background1" w:themeFillShade="F2"/>
            <w:vAlign w:val="center"/>
          </w:tcPr>
          <w:p w14:paraId="64D316CA" w14:textId="77777777" w:rsidR="00BA7B0D" w:rsidRPr="00AB5632" w:rsidRDefault="00BA7B0D" w:rsidP="00372795">
            <w:pPr>
              <w:pStyle w:val="Zhlavie10"/>
            </w:pPr>
            <w:r w:rsidRPr="00AB5632">
              <w:t>Merná jednotka</w:t>
            </w:r>
          </w:p>
        </w:tc>
      </w:tr>
      <w:tr w:rsidR="00BA7B0D" w:rsidRPr="00AB5632" w14:paraId="095F2E90" w14:textId="77777777" w:rsidTr="00CA328F">
        <w:trPr>
          <w:tblHeader/>
          <w:jc w:val="center"/>
        </w:trPr>
        <w:tc>
          <w:tcPr>
            <w:tcW w:w="2376" w:type="dxa"/>
            <w:shd w:val="clear" w:color="auto" w:fill="auto"/>
            <w:vAlign w:val="center"/>
          </w:tcPr>
          <w:p w14:paraId="00C9606A" w14:textId="3EEB8013" w:rsidR="00BA7B0D" w:rsidRPr="00AB5632" w:rsidRDefault="00BA7B0D" w:rsidP="00372795">
            <w:pPr>
              <w:pStyle w:val="Table"/>
            </w:pPr>
            <w:r w:rsidRPr="00AB5632">
              <w:t>Cena za dodávku elektriny</w:t>
            </w:r>
          </w:p>
        </w:tc>
        <w:tc>
          <w:tcPr>
            <w:tcW w:w="783" w:type="dxa"/>
            <w:shd w:val="clear" w:color="auto" w:fill="auto"/>
            <w:vAlign w:val="center"/>
          </w:tcPr>
          <w:p w14:paraId="70E1CB4A" w14:textId="67AD36DA" w:rsidR="00BA7B0D" w:rsidRPr="00AB5632" w:rsidRDefault="00BA7B0D" w:rsidP="00372795">
            <w:pPr>
              <w:pStyle w:val="Table"/>
              <w:rPr>
                <w:rStyle w:val="Siln"/>
              </w:rPr>
            </w:pPr>
            <w:r w:rsidRPr="00AB5632">
              <w:rPr>
                <w:rStyle w:val="Siln"/>
              </w:rPr>
              <w:t>C</w:t>
            </w:r>
          </w:p>
        </w:tc>
        <w:tc>
          <w:tcPr>
            <w:tcW w:w="4604" w:type="dxa"/>
            <w:shd w:val="clear" w:color="auto" w:fill="auto"/>
          </w:tcPr>
          <w:p w14:paraId="48846F64" w14:textId="0C44863E" w:rsidR="00BA7B0D" w:rsidRPr="00AB5632" w:rsidRDefault="00BA7B0D" w:rsidP="00EC79CD">
            <w:pPr>
              <w:pStyle w:val="Zoznamsodrkami2"/>
            </w:pPr>
            <w:r w:rsidRPr="00AB5632">
              <w:t>týka sa konkrétneho OM v</w:t>
            </w:r>
            <w:r w:rsidR="0093434F" w:rsidRPr="00AB5632">
              <w:t> príslušnom Fakturačnom období</w:t>
            </w:r>
          </w:p>
          <w:p w14:paraId="2B20A3E5" w14:textId="41347E1D" w:rsidR="00BA7B0D" w:rsidRPr="00AB5632" w:rsidRDefault="0093434F" w:rsidP="00EC79CD">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E3C463C" w14:textId="77777777" w:rsidR="00BA7B0D" w:rsidRPr="00AB5632" w:rsidRDefault="00BA7B0D" w:rsidP="00372795">
            <w:pPr>
              <w:pStyle w:val="Table"/>
            </w:pPr>
            <w:r w:rsidRPr="00AB5632">
              <w:t>EUR</w:t>
            </w:r>
          </w:p>
        </w:tc>
      </w:tr>
      <w:tr w:rsidR="00073EF2" w:rsidRPr="00AB5632" w14:paraId="4EBC111B" w14:textId="77777777" w:rsidTr="00CA328F">
        <w:trPr>
          <w:tblHeader/>
          <w:jc w:val="center"/>
        </w:trPr>
        <w:tc>
          <w:tcPr>
            <w:tcW w:w="2376" w:type="dxa"/>
            <w:shd w:val="clear" w:color="auto" w:fill="auto"/>
            <w:vAlign w:val="center"/>
          </w:tcPr>
          <w:p w14:paraId="19370666" w14:textId="30A76868" w:rsidR="00073EF2" w:rsidRPr="00AB5632" w:rsidRDefault="00073EF2" w:rsidP="00372795">
            <w:pPr>
              <w:pStyle w:val="Table"/>
            </w:pPr>
            <w:r w:rsidRPr="00AB5632">
              <w:t>Jednotková cena za dodávku elektriny</w:t>
            </w:r>
          </w:p>
        </w:tc>
        <w:tc>
          <w:tcPr>
            <w:tcW w:w="783" w:type="dxa"/>
            <w:shd w:val="clear" w:color="auto" w:fill="auto"/>
            <w:vAlign w:val="center"/>
          </w:tcPr>
          <w:p w14:paraId="6EFD36AB" w14:textId="0412E78F" w:rsidR="00073EF2" w:rsidRPr="00AB5632" w:rsidRDefault="00073EF2" w:rsidP="00372795">
            <w:pPr>
              <w:pStyle w:val="Table"/>
              <w:rPr>
                <w:rStyle w:val="Siln"/>
              </w:rPr>
            </w:pPr>
            <w:r w:rsidRPr="00AB5632">
              <w:rPr>
                <w:rStyle w:val="Siln"/>
              </w:rPr>
              <w:t>C‘</w:t>
            </w:r>
          </w:p>
        </w:tc>
        <w:tc>
          <w:tcPr>
            <w:tcW w:w="4604" w:type="dxa"/>
            <w:shd w:val="clear" w:color="auto" w:fill="auto"/>
          </w:tcPr>
          <w:p w14:paraId="2AEAD2AE" w14:textId="521EB22A" w:rsidR="00073EF2" w:rsidRPr="00AB5632" w:rsidRDefault="00073EF2" w:rsidP="00EC79CD">
            <w:pPr>
              <w:pStyle w:val="Zoznamsodrkami2"/>
            </w:pPr>
            <w:r w:rsidRPr="00AB5632">
              <w:t>týka sa konkrétneho OM v </w:t>
            </w:r>
            <w:r w:rsidR="0093434F" w:rsidRPr="00AB5632">
              <w:t>príslušnom Fakturačnom období</w:t>
            </w:r>
          </w:p>
          <w:p w14:paraId="03272022" w14:textId="0B1709CB" w:rsidR="00073EF2" w:rsidRPr="00AB5632"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AB5632" w:rsidRDefault="00073EF2" w:rsidP="00372795">
            <w:pPr>
              <w:pStyle w:val="Table"/>
            </w:pPr>
            <w:r w:rsidRPr="00AB5632">
              <w:t>EUR/MWh</w:t>
            </w:r>
          </w:p>
        </w:tc>
      </w:tr>
    </w:tbl>
    <w:p w14:paraId="68E428A5" w14:textId="3F41442F" w:rsidR="00340D62" w:rsidRPr="00AB5632" w:rsidRDefault="00ED318F" w:rsidP="00E97B88">
      <w:pPr>
        <w:pStyle w:val="Zoznam4"/>
      </w:pPr>
      <w:r w:rsidRPr="00AB5632">
        <w:t>Cena za dodávku elektriny</w:t>
      </w:r>
      <w:r w:rsidR="002028B9" w:rsidRPr="00AB5632">
        <w:t>.</w:t>
      </w:r>
    </w:p>
    <w:bookmarkEnd w:id="34"/>
    <w:p w14:paraId="6AF3EFF0" w14:textId="45E1A0A1" w:rsidR="00ED318F" w:rsidRPr="00AB5632" w:rsidRDefault="00ED318F" w:rsidP="00C25684">
      <w:pPr>
        <w:pStyle w:val="Zoznam5"/>
      </w:pPr>
      <w:r w:rsidRPr="00AB5632">
        <w:t>Cena za dodávku elektriny do OM</w:t>
      </w:r>
      <w:r w:rsidRPr="00AB5632">
        <w:rPr>
          <w:vertAlign w:val="subscript"/>
        </w:rPr>
        <w:t>A</w:t>
      </w:r>
      <w:r w:rsidRPr="00AB5632">
        <w:t xml:space="preserve"> a OM</w:t>
      </w:r>
      <w:r w:rsidRPr="00AB5632">
        <w:rPr>
          <w:vertAlign w:val="subscript"/>
        </w:rPr>
        <w:t>C</w:t>
      </w:r>
      <w:r w:rsidR="002028B9" w:rsidRPr="00AB5632">
        <w:rPr>
          <w:vertAlign w:val="subscript"/>
        </w:rPr>
        <w:t>.</w:t>
      </w:r>
    </w:p>
    <w:p w14:paraId="7AF59408" w14:textId="491448B1" w:rsidR="005A4F5C" w:rsidRPr="00AB5632" w:rsidRDefault="002B1CB3" w:rsidP="00C25684">
      <w:pPr>
        <w:pStyle w:val="Zoznamsodrkami"/>
      </w:pPr>
      <w:r w:rsidRPr="00AB5632">
        <w:t xml:space="preserve">Cena za dodávku elektriny do </w:t>
      </w:r>
      <w:r w:rsidR="00ED318F" w:rsidRPr="00AB5632">
        <w:t>OM</w:t>
      </w:r>
      <w:r w:rsidR="00ED318F" w:rsidRPr="00AB5632">
        <w:rPr>
          <w:vertAlign w:val="subscript"/>
        </w:rPr>
        <w:t>A</w:t>
      </w:r>
      <w:r w:rsidR="00ED318F" w:rsidRPr="00AB5632">
        <w:t xml:space="preserve"> a OM</w:t>
      </w:r>
      <w:r w:rsidR="00ED318F" w:rsidRPr="00AB5632">
        <w:rPr>
          <w:vertAlign w:val="subscript"/>
        </w:rPr>
        <w:t>C</w:t>
      </w:r>
      <w:r w:rsidRPr="00AB5632">
        <w:t xml:space="preserve"> </w:t>
      </w:r>
      <w:r w:rsidR="00CA328F" w:rsidRPr="00AB5632">
        <w:t xml:space="preserve">sa </w:t>
      </w:r>
      <w:r w:rsidR="00005B02" w:rsidRPr="00AB5632">
        <w:t xml:space="preserve">v príslušnom </w:t>
      </w:r>
      <w:r w:rsidR="00363087" w:rsidRPr="00AB5632">
        <w:t>Fakturačnom období</w:t>
      </w:r>
      <w:r w:rsidR="00005B02" w:rsidRPr="00AB5632">
        <w:t xml:space="preserve"> </w:t>
      </w:r>
      <w:r w:rsidR="00126250" w:rsidRPr="00AB5632">
        <w:t xml:space="preserve">vypočíta </w:t>
      </w:r>
      <w:r w:rsidR="00340D62" w:rsidRPr="00AB5632">
        <w:t xml:space="preserve">podľa vzorca pre C uvedeného v bode </w:t>
      </w:r>
      <w:bookmarkStart w:id="40" w:name="OLE_LINK31"/>
      <w:r w:rsidR="000313B2" w:rsidRPr="00AB5632">
        <w:fldChar w:fldCharType="begin"/>
      </w:r>
      <w:r w:rsidR="000313B2" w:rsidRPr="00AB5632">
        <w:instrText xml:space="preserve"> REF _Ref115343873 \r \h </w:instrText>
      </w:r>
      <w:r w:rsidR="00AB5632">
        <w:instrText xml:space="preserve"> \* MERGEFORMAT </w:instrText>
      </w:r>
      <w:r w:rsidR="000313B2" w:rsidRPr="00AB5632">
        <w:fldChar w:fldCharType="separate"/>
      </w:r>
      <w:r w:rsidR="0044045E" w:rsidRPr="00AB5632">
        <w:t>1.1.4</w:t>
      </w:r>
      <w:r w:rsidR="000313B2" w:rsidRPr="00AB5632">
        <w:fldChar w:fldCharType="end"/>
      </w:r>
      <w:r w:rsidR="00CA328F" w:rsidRPr="00AB5632">
        <w:t xml:space="preserve"> </w:t>
      </w:r>
      <w:r w:rsidR="000313B2" w:rsidRPr="00AB5632">
        <w:t xml:space="preserve">. </w:t>
      </w:r>
      <w:r w:rsidR="005A4F5C" w:rsidRPr="00AB5632">
        <w:t>(ďalej len „</w:t>
      </w:r>
      <w:bookmarkStart w:id="41" w:name="OLE_LINK30"/>
      <w:bookmarkStart w:id="42" w:name="OLE_LINK32"/>
      <w:r w:rsidR="005A4F5C" w:rsidRPr="00AB5632">
        <w:rPr>
          <w:b/>
          <w:bCs/>
        </w:rPr>
        <w:t>Cena za dodávku elektriny</w:t>
      </w:r>
      <w:bookmarkEnd w:id="41"/>
      <w:bookmarkEnd w:id="42"/>
      <w:r w:rsidR="00CA328F" w:rsidRPr="00AB5632">
        <w:rPr>
          <w:b/>
          <w:bCs/>
        </w:rPr>
        <w:t xml:space="preserve"> 1</w:t>
      </w:r>
      <w:r w:rsidR="005A4F5C" w:rsidRPr="00AB5632">
        <w:t>“).</w:t>
      </w:r>
      <w:bookmarkEnd w:id="40"/>
    </w:p>
    <w:p w14:paraId="52AA1782" w14:textId="2A359CAC" w:rsidR="00BE548C" w:rsidRPr="00AB5632" w:rsidRDefault="00BE548C" w:rsidP="00C25684">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rsidR="00AB5632">
        <w:instrText xml:space="preserve"> \* MERGEFORMAT </w:instrText>
      </w:r>
      <w:r w:rsidRPr="00AB5632">
        <w:fldChar w:fldCharType="separate"/>
      </w:r>
      <w:r w:rsidR="0044045E" w:rsidRPr="00AB5632">
        <w:t>1.1.4</w:t>
      </w:r>
      <w:r w:rsidRPr="00AB5632">
        <w:fldChar w:fldCharType="end"/>
      </w:r>
      <w:r w:rsidRPr="00AB5632">
        <w:t xml:space="preserve">. </w:t>
      </w:r>
    </w:p>
    <w:p w14:paraId="2FDCECEC" w14:textId="77777777" w:rsidR="00C52092" w:rsidRPr="00AB5632" w:rsidRDefault="00CA328F" w:rsidP="00C52092">
      <w:pPr>
        <w:pStyle w:val="Vysvetlenie"/>
        <w:rPr>
          <w:b/>
          <w:bCs/>
        </w:rPr>
      </w:pPr>
      <w:r w:rsidRPr="00AB5632">
        <w:rPr>
          <w:b/>
          <w:bCs/>
        </w:rPr>
        <w:t>Informácia pre uchádza</w:t>
      </w:r>
      <w:r w:rsidRPr="00AB5632">
        <w:rPr>
          <w:rFonts w:ascii="Arial" w:hAnsi="Arial" w:cs="Arial"/>
          <w:b/>
          <w:bCs/>
        </w:rPr>
        <w:t>č</w:t>
      </w:r>
      <w:r w:rsidRPr="00AB5632">
        <w:rPr>
          <w:b/>
          <w:bCs/>
        </w:rPr>
        <w:t>ov.</w:t>
      </w:r>
      <w:r w:rsidR="00396FE3" w:rsidRPr="00AB5632">
        <w:rPr>
          <w:b/>
          <w:bCs/>
        </w:rPr>
        <w:t xml:space="preserve"> </w:t>
      </w:r>
    </w:p>
    <w:p w14:paraId="47AC10D5" w14:textId="731E347D" w:rsidR="00CA328F" w:rsidRPr="00AB5632" w:rsidRDefault="00184CFE" w:rsidP="00C52092">
      <w:pPr>
        <w:pStyle w:val="Vysvetlenie"/>
        <w:rPr>
          <w:u w:val="single"/>
        </w:rPr>
      </w:pPr>
      <w:r w:rsidRPr="00AB5632">
        <w:rPr>
          <w:u w:val="single"/>
        </w:rPr>
        <w:t xml:space="preserve">Nasledujúca </w:t>
      </w:r>
      <w:r w:rsidR="00396FE3" w:rsidRPr="00AB5632">
        <w:rPr>
          <w:rFonts w:ascii="Arial" w:hAnsi="Arial" w:cs="Arial"/>
          <w:u w:val="single"/>
        </w:rPr>
        <w:t>č</w:t>
      </w:r>
      <w:r w:rsidR="00396FE3" w:rsidRPr="00AB5632">
        <w:rPr>
          <w:u w:val="single"/>
        </w:rPr>
        <w:t>as</w:t>
      </w:r>
      <w:r w:rsidR="00396FE3" w:rsidRPr="00AB5632">
        <w:rPr>
          <w:rFonts w:ascii="Arial" w:hAnsi="Arial" w:cs="Arial"/>
          <w:u w:val="single"/>
        </w:rPr>
        <w:t>ť</w:t>
      </w:r>
      <w:r w:rsidR="00396FE3" w:rsidRPr="00AB5632">
        <w:rPr>
          <w:u w:val="single"/>
        </w:rPr>
        <w:t xml:space="preserve"> je</w:t>
      </w:r>
      <w:r w:rsidR="00CE71A9" w:rsidRPr="00AB5632">
        <w:rPr>
          <w:u w:val="single"/>
        </w:rPr>
        <w:t xml:space="preserve"> informa</w:t>
      </w:r>
      <w:r w:rsidR="00CE71A9" w:rsidRPr="00AB5632">
        <w:rPr>
          <w:rFonts w:ascii="Arial" w:hAnsi="Arial" w:cs="Arial"/>
          <w:u w:val="single"/>
        </w:rPr>
        <w:t>č</w:t>
      </w:r>
      <w:r w:rsidR="00CE71A9" w:rsidRPr="00AB5632">
        <w:rPr>
          <w:u w:val="single"/>
        </w:rPr>
        <w:t>ná a</w:t>
      </w:r>
      <w:r w:rsidRPr="00AB5632">
        <w:rPr>
          <w:u w:val="single"/>
        </w:rPr>
        <w:t xml:space="preserve"> obsahuje inštrukciu k mo</w:t>
      </w:r>
      <w:r w:rsidRPr="00AB5632">
        <w:rPr>
          <w:rFonts w:ascii="Arial" w:hAnsi="Arial" w:cs="Arial"/>
          <w:u w:val="single"/>
        </w:rPr>
        <w:t>ž</w:t>
      </w:r>
      <w:r w:rsidRPr="00AB5632">
        <w:rPr>
          <w:u w:val="single"/>
        </w:rPr>
        <w:t xml:space="preserve">nej úprave návrhu Zmluvy týkajúcej sa ceny pre Odberné miesta bez </w:t>
      </w:r>
      <w:proofErr w:type="spellStart"/>
      <w:r w:rsidRPr="00AB5632">
        <w:rPr>
          <w:u w:val="single"/>
        </w:rPr>
        <w:t>priebehového</w:t>
      </w:r>
      <w:proofErr w:type="spellEnd"/>
      <w:r w:rsidRPr="00AB5632">
        <w:rPr>
          <w:u w:val="single"/>
        </w:rPr>
        <w:t xml:space="preserve"> merania (OM</w:t>
      </w:r>
      <w:r w:rsidRPr="00AB5632">
        <w:rPr>
          <w:u w:val="single"/>
          <w:vertAlign w:val="subscript"/>
        </w:rPr>
        <w:t>C</w:t>
      </w:r>
      <w:r w:rsidRPr="00AB5632">
        <w:rPr>
          <w:u w:val="single"/>
        </w:rPr>
        <w:t xml:space="preserve">) a </w:t>
      </w:r>
      <w:r w:rsidRPr="00AB5632">
        <w:rPr>
          <w:rFonts w:ascii="Arial" w:hAnsi="Arial" w:cs="Arial"/>
          <w:u w:val="single"/>
        </w:rPr>
        <w:t>ž</w:t>
      </w:r>
      <w:r w:rsidRPr="00AB5632">
        <w:rPr>
          <w:u w:val="single"/>
        </w:rPr>
        <w:t>iadame uchádza</w:t>
      </w:r>
      <w:r w:rsidRPr="00AB5632">
        <w:rPr>
          <w:rFonts w:ascii="Arial" w:hAnsi="Arial" w:cs="Arial"/>
          <w:u w:val="single"/>
        </w:rPr>
        <w:t>č</w:t>
      </w:r>
      <w:r w:rsidRPr="00AB5632">
        <w:rPr>
          <w:u w:val="single"/>
        </w:rPr>
        <w:t>ov, aby</w:t>
      </w:r>
      <w:r w:rsidR="00F718ED" w:rsidRPr="00AB5632">
        <w:rPr>
          <w:u w:val="single"/>
        </w:rPr>
        <w:t xml:space="preserve"> túto informa</w:t>
      </w:r>
      <w:r w:rsidR="00F718ED" w:rsidRPr="00AB5632">
        <w:rPr>
          <w:rFonts w:ascii="Arial" w:hAnsi="Arial" w:cs="Arial"/>
          <w:u w:val="single"/>
        </w:rPr>
        <w:t>č</w:t>
      </w:r>
      <w:r w:rsidR="00F718ED" w:rsidRPr="00AB5632">
        <w:rPr>
          <w:u w:val="single"/>
        </w:rPr>
        <w:t xml:space="preserve">nú </w:t>
      </w:r>
      <w:r w:rsidR="00F718ED" w:rsidRPr="00AB5632">
        <w:rPr>
          <w:rFonts w:ascii="Arial" w:hAnsi="Arial" w:cs="Arial"/>
          <w:u w:val="single"/>
        </w:rPr>
        <w:t>č</w:t>
      </w:r>
      <w:r w:rsidR="00F718ED" w:rsidRPr="00AB5632">
        <w:rPr>
          <w:u w:val="single"/>
        </w:rPr>
        <w:t>as</w:t>
      </w:r>
      <w:r w:rsidR="00F718ED" w:rsidRPr="00AB5632">
        <w:rPr>
          <w:rFonts w:ascii="Arial" w:hAnsi="Arial" w:cs="Arial"/>
          <w:u w:val="single"/>
        </w:rPr>
        <w:t>ť</w:t>
      </w:r>
      <w:r w:rsidRPr="00AB5632">
        <w:rPr>
          <w:u w:val="single"/>
        </w:rPr>
        <w:t xml:space="preserve"> z návrhu Zmluvy vypustili. </w:t>
      </w:r>
    </w:p>
    <w:p w14:paraId="7EDC910F" w14:textId="02A2C906" w:rsidR="00CA328F" w:rsidRPr="00AB5632" w:rsidRDefault="00CE71A9" w:rsidP="00C52092">
      <w:pPr>
        <w:pStyle w:val="Vysvetlenie"/>
      </w:pPr>
      <w:r w:rsidRPr="00AB5632">
        <w:t>Stru</w:t>
      </w:r>
      <w:r w:rsidRPr="00AB5632">
        <w:rPr>
          <w:rFonts w:ascii="Arial" w:hAnsi="Arial" w:cs="Arial"/>
        </w:rPr>
        <w:t>č</w:t>
      </w:r>
      <w:r w:rsidRPr="00AB5632">
        <w:t xml:space="preserve">né zhrnutie princípov, na základe ktorých je stanovená </w:t>
      </w:r>
      <w:r w:rsidR="00CA328F" w:rsidRPr="00AB5632">
        <w:t>C</w:t>
      </w:r>
      <w:r w:rsidR="00372795" w:rsidRPr="00AB5632">
        <w:t>en</w:t>
      </w:r>
      <w:r w:rsidRPr="00AB5632">
        <w:t>a</w:t>
      </w:r>
      <w:r w:rsidR="00372795" w:rsidRPr="00AB5632">
        <w:t xml:space="preserve"> za dodávku elektriny </w:t>
      </w:r>
      <w:r w:rsidRPr="00AB5632">
        <w:t>1</w:t>
      </w:r>
      <w:r w:rsidR="00372795" w:rsidRPr="00AB5632">
        <w:t>:</w:t>
      </w:r>
    </w:p>
    <w:p w14:paraId="4C7125BB" w14:textId="75A2BA93" w:rsidR="00EC79CD" w:rsidRPr="00AB5632" w:rsidRDefault="00BE548C" w:rsidP="00C52092">
      <w:pPr>
        <w:pStyle w:val="Vysvetlenie"/>
      </w:pPr>
      <w:r w:rsidRPr="00AB5632">
        <w:t>Cena za dodávku elektriny sa stanovuje pre ka</w:t>
      </w:r>
      <w:r w:rsidRPr="00AB5632">
        <w:rPr>
          <w:rFonts w:ascii="Arial" w:hAnsi="Arial" w:cs="Arial"/>
        </w:rPr>
        <w:t>ž</w:t>
      </w:r>
      <w:r w:rsidRPr="00AB5632">
        <w:t>dé odberné miesto a príslušné Faktura</w:t>
      </w:r>
      <w:r w:rsidRPr="00AB5632">
        <w:rPr>
          <w:rFonts w:ascii="Arial" w:hAnsi="Arial" w:cs="Arial"/>
        </w:rPr>
        <w:t>č</w:t>
      </w:r>
      <w:r w:rsidRPr="00AB5632">
        <w:t xml:space="preserve">né obdobie. </w:t>
      </w:r>
    </w:p>
    <w:p w14:paraId="373359FF" w14:textId="740441C9" w:rsidR="00EC79CD" w:rsidRPr="00AB5632" w:rsidRDefault="00BE548C" w:rsidP="00C52092">
      <w:pPr>
        <w:pStyle w:val="Vysvetlenie"/>
      </w:pPr>
      <w:r w:rsidRPr="00AB5632">
        <w:t>Faktura</w:t>
      </w:r>
      <w:r w:rsidRPr="00AB5632">
        <w:rPr>
          <w:rFonts w:ascii="Arial" w:hAnsi="Arial" w:cs="Arial"/>
        </w:rPr>
        <w:t>č</w:t>
      </w:r>
      <w:r w:rsidRPr="00AB5632">
        <w:t>né obdobie sa líši pod</w:t>
      </w:r>
      <w:r w:rsidRPr="00AB5632">
        <w:rPr>
          <w:rFonts w:ascii="Arial" w:hAnsi="Arial" w:cs="Arial"/>
        </w:rPr>
        <w:t>ľ</w:t>
      </w:r>
      <w:r w:rsidRPr="00AB5632">
        <w:t>a typu merania spotreby elektriny v odberných miestach, pri</w:t>
      </w:r>
      <w:r w:rsidRPr="00AB5632">
        <w:rPr>
          <w:rFonts w:ascii="Arial" w:hAnsi="Arial" w:cs="Arial"/>
        </w:rPr>
        <w:t>č</w:t>
      </w:r>
      <w:r w:rsidRPr="00AB5632">
        <w:t xml:space="preserve">om rozlišujeme </w:t>
      </w:r>
      <w:r w:rsidR="00CE71A9" w:rsidRPr="00AB5632">
        <w:t>O</w:t>
      </w:r>
      <w:r w:rsidRPr="00AB5632">
        <w:t>dberné miesta s </w:t>
      </w:r>
      <w:proofErr w:type="spellStart"/>
      <w:r w:rsidRPr="00AB5632">
        <w:t>priebehovým</w:t>
      </w:r>
      <w:proofErr w:type="spellEnd"/>
      <w:r w:rsidRPr="00AB5632">
        <w:t xml:space="preserve"> meraním, kde sa vykonáva odpo</w:t>
      </w:r>
      <w:r w:rsidRPr="00AB5632">
        <w:rPr>
          <w:rFonts w:ascii="Arial" w:hAnsi="Arial" w:cs="Arial"/>
        </w:rPr>
        <w:t>č</w:t>
      </w:r>
      <w:r w:rsidRPr="00AB5632">
        <w:t>et</w:t>
      </w:r>
      <w:r w:rsidR="00CE71A9" w:rsidRPr="00AB5632">
        <w:t xml:space="preserve"> spotreby elektriny</w:t>
      </w:r>
      <w:r w:rsidRPr="00AB5632">
        <w:t xml:space="preserve"> mesa</w:t>
      </w:r>
      <w:r w:rsidRPr="00AB5632">
        <w:rPr>
          <w:rFonts w:ascii="Arial" w:hAnsi="Arial" w:cs="Arial"/>
        </w:rPr>
        <w:t>č</w:t>
      </w:r>
      <w:r w:rsidRPr="00AB5632">
        <w:t>ne a </w:t>
      </w:r>
      <w:r w:rsidR="00CE71A9" w:rsidRPr="00AB5632">
        <w:t>O</w:t>
      </w:r>
      <w:r w:rsidRPr="00AB5632">
        <w:t xml:space="preserve">dberné miesta bez </w:t>
      </w:r>
      <w:proofErr w:type="spellStart"/>
      <w:r w:rsidRPr="00AB5632">
        <w:t>priebehového</w:t>
      </w:r>
      <w:proofErr w:type="spellEnd"/>
      <w:r w:rsidRPr="00AB5632">
        <w:t xml:space="preserve"> merania s ro</w:t>
      </w:r>
      <w:r w:rsidRPr="00AB5632">
        <w:rPr>
          <w:rFonts w:ascii="Arial" w:hAnsi="Arial" w:cs="Arial"/>
        </w:rPr>
        <w:t>č</w:t>
      </w:r>
      <w:r w:rsidRPr="00AB5632">
        <w:t>ným odpo</w:t>
      </w:r>
      <w:r w:rsidRPr="00AB5632">
        <w:rPr>
          <w:rFonts w:ascii="Arial" w:hAnsi="Arial" w:cs="Arial"/>
        </w:rPr>
        <w:t>č</w:t>
      </w:r>
      <w:r w:rsidRPr="00AB5632">
        <w:t>tom. Vo výnimo</w:t>
      </w:r>
      <w:r w:rsidRPr="00AB5632">
        <w:rPr>
          <w:rFonts w:ascii="Arial" w:hAnsi="Arial" w:cs="Arial"/>
        </w:rPr>
        <w:t>č</w:t>
      </w:r>
      <w:r w:rsidRPr="00AB5632">
        <w:t>ných prípadoch</w:t>
      </w:r>
      <w:r w:rsidR="00EC79CD" w:rsidRPr="00AB5632">
        <w:t xml:space="preserve"> (napr. pri zmene regulovaných zlo</w:t>
      </w:r>
      <w:r w:rsidR="00EC79CD" w:rsidRPr="00AB5632">
        <w:rPr>
          <w:rFonts w:ascii="Arial" w:hAnsi="Arial" w:cs="Arial"/>
        </w:rPr>
        <w:t>ž</w:t>
      </w:r>
      <w:r w:rsidR="00EC79CD" w:rsidRPr="00AB5632">
        <w:t>iek ceny, ktorých ú</w:t>
      </w:r>
      <w:r w:rsidR="00EC79CD" w:rsidRPr="00AB5632">
        <w:rPr>
          <w:rFonts w:ascii="Arial" w:hAnsi="Arial" w:cs="Arial"/>
        </w:rPr>
        <w:t>č</w:t>
      </w:r>
      <w:r w:rsidR="00EC79CD" w:rsidRPr="00AB5632">
        <w:t>innos</w:t>
      </w:r>
      <w:r w:rsidR="00EC79CD" w:rsidRPr="00AB5632">
        <w:rPr>
          <w:rFonts w:ascii="Arial" w:hAnsi="Arial" w:cs="Arial"/>
        </w:rPr>
        <w:t>ť</w:t>
      </w:r>
      <w:r w:rsidR="00EC79CD" w:rsidRPr="00AB5632">
        <w:t xml:space="preserve"> nastáva mimo</w:t>
      </w:r>
      <w:r w:rsidR="00CE71A9" w:rsidRPr="00AB5632">
        <w:t xml:space="preserve"> uvedené f</w:t>
      </w:r>
      <w:r w:rsidR="00EC79CD" w:rsidRPr="00AB5632">
        <w:t>aktura</w:t>
      </w:r>
      <w:r w:rsidR="00EC79CD" w:rsidRPr="00AB5632">
        <w:rPr>
          <w:rFonts w:ascii="Arial" w:hAnsi="Arial" w:cs="Arial"/>
        </w:rPr>
        <w:t>č</w:t>
      </w:r>
      <w:r w:rsidR="00EC79CD" w:rsidRPr="00AB5632">
        <w:t>né obdobia, alebo v prípadoch zrušenia odberného miesta, jeho prevodu na inú osobu, pri zmene ur</w:t>
      </w:r>
      <w:r w:rsidR="00EC79CD" w:rsidRPr="00AB5632">
        <w:rPr>
          <w:rFonts w:ascii="Arial" w:hAnsi="Arial" w:cs="Arial"/>
        </w:rPr>
        <w:t>č</w:t>
      </w:r>
      <w:r w:rsidR="00EC79CD" w:rsidRPr="00AB5632">
        <w:t xml:space="preserve">eného meradla spotreby, </w:t>
      </w:r>
      <w:proofErr w:type="spellStart"/>
      <w:r w:rsidR="00EC79CD" w:rsidRPr="00AB5632">
        <w:t>at</w:t>
      </w:r>
      <w:r w:rsidR="00EC79CD" w:rsidRPr="00AB5632">
        <w:rPr>
          <w:rFonts w:ascii="Arial" w:hAnsi="Arial" w:cs="Arial"/>
        </w:rPr>
        <w:t>ď</w:t>
      </w:r>
      <w:proofErr w:type="spellEnd"/>
      <w:r w:rsidR="00EC79CD" w:rsidRPr="00AB5632">
        <w:t>) sa odpo</w:t>
      </w:r>
      <w:r w:rsidR="00EC79CD" w:rsidRPr="00AB5632">
        <w:rPr>
          <w:rFonts w:ascii="Arial" w:hAnsi="Arial" w:cs="Arial"/>
        </w:rPr>
        <w:t>č</w:t>
      </w:r>
      <w:r w:rsidR="00EC79CD" w:rsidRPr="00AB5632">
        <w:t xml:space="preserve">et </w:t>
      </w:r>
      <w:r w:rsidR="00CE71A9" w:rsidRPr="00AB5632">
        <w:t xml:space="preserve">spotreby elektriny </w:t>
      </w:r>
      <w:r w:rsidR="00EC79CD" w:rsidRPr="00AB5632">
        <w:t xml:space="preserve">vykonáva </w:t>
      </w:r>
      <w:r w:rsidR="00CE71A9" w:rsidRPr="00AB5632">
        <w:t xml:space="preserve">aj </w:t>
      </w:r>
      <w:r w:rsidR="00EC79CD" w:rsidRPr="00AB5632">
        <w:t>za iné obdobie</w:t>
      </w:r>
      <w:r w:rsidR="00CE71A9" w:rsidRPr="00AB5632">
        <w:t xml:space="preserve">, a to v závislosti od </w:t>
      </w:r>
      <w:r w:rsidR="00EC79CD" w:rsidRPr="00AB5632">
        <w:t xml:space="preserve">príslušných okolností. </w:t>
      </w:r>
    </w:p>
    <w:p w14:paraId="7B65C8BE" w14:textId="5A79142F" w:rsidR="00EC79CD" w:rsidRPr="00AB5632" w:rsidRDefault="00EC79CD" w:rsidP="00C52092">
      <w:pPr>
        <w:pStyle w:val="Vysvetlenie"/>
      </w:pPr>
      <w:r w:rsidRPr="00AB5632">
        <w:t>Cena za dodávku elektriny sa vo Faktura</w:t>
      </w:r>
      <w:r w:rsidRPr="00AB5632">
        <w:rPr>
          <w:rFonts w:ascii="Arial" w:hAnsi="Arial" w:cs="Arial"/>
        </w:rPr>
        <w:t>č</w:t>
      </w:r>
      <w:r w:rsidRPr="00AB5632">
        <w:t>nom období v</w:t>
      </w:r>
      <w:r w:rsidR="00BE548C" w:rsidRPr="00AB5632">
        <w:t>ypo</w:t>
      </w:r>
      <w:r w:rsidR="00BE548C" w:rsidRPr="00AB5632">
        <w:rPr>
          <w:rFonts w:ascii="Arial" w:hAnsi="Arial" w:cs="Arial"/>
        </w:rPr>
        <w:t>č</w:t>
      </w:r>
      <w:r w:rsidR="00BE548C" w:rsidRPr="00AB5632">
        <w:t>íta ako sú</w:t>
      </w:r>
      <w:r w:rsidR="00BE548C" w:rsidRPr="00AB5632">
        <w:rPr>
          <w:rFonts w:ascii="Arial" w:hAnsi="Arial" w:cs="Arial"/>
        </w:rPr>
        <w:t>č</w:t>
      </w:r>
      <w:r w:rsidR="00BE548C" w:rsidRPr="00AB5632">
        <w:t>in spotreby elektriny v konkrétnej hodine (Skuto</w:t>
      </w:r>
      <w:r w:rsidR="00BE548C" w:rsidRPr="00AB5632">
        <w:rPr>
          <w:rFonts w:ascii="Arial" w:hAnsi="Arial" w:cs="Arial"/>
        </w:rPr>
        <w:t>č</w:t>
      </w:r>
      <w:r w:rsidR="00BE548C" w:rsidRPr="00AB5632">
        <w:t>ná hodinová spotreba) a zodpovedajúcej ceny elektriny v príslušnej hodine na krátkodobom trhu (Spotová cena) zvýšenej o Aditívum.</w:t>
      </w:r>
      <w:r w:rsidR="008F6A03" w:rsidRPr="00AB5632">
        <w:t xml:space="preserve"> Matematické vyjadrenie vychádza z vá</w:t>
      </w:r>
      <w:r w:rsidR="008F6A03" w:rsidRPr="00AB5632">
        <w:rPr>
          <w:rFonts w:ascii="Arial" w:hAnsi="Arial" w:cs="Arial"/>
        </w:rPr>
        <w:t>ž</w:t>
      </w:r>
      <w:r w:rsidR="008F6A03" w:rsidRPr="00AB5632">
        <w:t>eného priemeru Spotovej ceny, pri</w:t>
      </w:r>
      <w:r w:rsidR="008F6A03" w:rsidRPr="00AB5632">
        <w:rPr>
          <w:rFonts w:ascii="Arial" w:hAnsi="Arial" w:cs="Arial"/>
        </w:rPr>
        <w:t>č</w:t>
      </w:r>
      <w:r w:rsidR="008F6A03" w:rsidRPr="00AB5632">
        <w:t>om ako váhy pre cenu elektriny v ka</w:t>
      </w:r>
      <w:r w:rsidR="008F6A03" w:rsidRPr="00AB5632">
        <w:rPr>
          <w:rFonts w:ascii="Arial" w:hAnsi="Arial" w:cs="Arial"/>
        </w:rPr>
        <w:t>ž</w:t>
      </w:r>
      <w:r w:rsidR="008F6A03" w:rsidRPr="00AB5632">
        <w:t>dej hodine sú pou</w:t>
      </w:r>
      <w:r w:rsidR="008F6A03" w:rsidRPr="00AB5632">
        <w:rPr>
          <w:rFonts w:ascii="Arial" w:hAnsi="Arial" w:cs="Arial"/>
        </w:rPr>
        <w:t>ž</w:t>
      </w:r>
      <w:r w:rsidR="008F6A03" w:rsidRPr="00AB5632">
        <w:t>ité údaje o spotrebe elektriny v príslušných hodinách.</w:t>
      </w:r>
    </w:p>
    <w:p w14:paraId="60F09CEA" w14:textId="649A5DF6" w:rsidR="00EC79CD" w:rsidRPr="00AB5632" w:rsidRDefault="00396FE3" w:rsidP="00C52092">
      <w:pPr>
        <w:pStyle w:val="Vysvetlenie"/>
      </w:pPr>
      <w:r w:rsidRPr="00AB5632">
        <w:t>V</w:t>
      </w:r>
      <w:r w:rsidR="00CE71A9" w:rsidRPr="00AB5632">
        <w:t xml:space="preserve"> O</w:t>
      </w:r>
      <w:r w:rsidR="00EC79CD" w:rsidRPr="00AB5632">
        <w:t>dberných miestach s </w:t>
      </w:r>
      <w:proofErr w:type="spellStart"/>
      <w:r w:rsidR="00EC79CD" w:rsidRPr="00AB5632">
        <w:t>priebehovým</w:t>
      </w:r>
      <w:proofErr w:type="spellEnd"/>
      <w:r w:rsidR="00EC79CD" w:rsidRPr="00AB5632">
        <w:t xml:space="preserve"> meraním </w:t>
      </w:r>
      <w:r w:rsidRPr="00AB5632">
        <w:t>(OM</w:t>
      </w:r>
      <w:r w:rsidRPr="00AB5632">
        <w:rPr>
          <w:vertAlign w:val="subscript"/>
        </w:rPr>
        <w:t>A</w:t>
      </w:r>
      <w:r w:rsidRPr="00AB5632">
        <w:t xml:space="preserve">) </w:t>
      </w:r>
      <w:r w:rsidR="00EC79CD" w:rsidRPr="00AB5632">
        <w:t>sú k dispozícii presné údaje o spotrebe elektriny v ka</w:t>
      </w:r>
      <w:r w:rsidR="00EC79CD" w:rsidRPr="00AB5632">
        <w:rPr>
          <w:rFonts w:ascii="Arial" w:hAnsi="Arial" w:cs="Arial"/>
        </w:rPr>
        <w:t>ž</w:t>
      </w:r>
      <w:r w:rsidR="00EC79CD" w:rsidRPr="00AB5632">
        <w:t>dej hodine</w:t>
      </w:r>
      <w:r w:rsidRPr="00AB5632">
        <w:t xml:space="preserve"> a v</w:t>
      </w:r>
      <w:r w:rsidR="00CE71A9" w:rsidRPr="00AB5632">
        <w:t xml:space="preserve"> O</w:t>
      </w:r>
      <w:r w:rsidR="00EC79CD" w:rsidRPr="00AB5632">
        <w:t xml:space="preserve">dberných miestach bez </w:t>
      </w:r>
      <w:proofErr w:type="spellStart"/>
      <w:r w:rsidR="00EC79CD" w:rsidRPr="00AB5632">
        <w:t>priebehového</w:t>
      </w:r>
      <w:proofErr w:type="spellEnd"/>
      <w:r w:rsidR="00EC79CD" w:rsidRPr="00AB5632">
        <w:t xml:space="preserve"> merania </w:t>
      </w:r>
      <w:r w:rsidRPr="00AB5632">
        <w:t>(OM</w:t>
      </w:r>
      <w:r w:rsidRPr="00AB5632">
        <w:rPr>
          <w:vertAlign w:val="subscript"/>
        </w:rPr>
        <w:t>C</w:t>
      </w:r>
      <w:r w:rsidRPr="00AB5632">
        <w:t xml:space="preserve">) </w:t>
      </w:r>
      <w:r w:rsidR="00EC79CD" w:rsidRPr="00AB5632">
        <w:t>sa údaje o spotrebe v ka</w:t>
      </w:r>
      <w:r w:rsidR="00EC79CD" w:rsidRPr="00AB5632">
        <w:rPr>
          <w:rFonts w:ascii="Arial" w:hAnsi="Arial" w:cs="Arial"/>
        </w:rPr>
        <w:t>ž</w:t>
      </w:r>
      <w:r w:rsidR="00EC79CD" w:rsidRPr="00AB5632">
        <w:t>dej hodine stanovujú pomocou Typových diagramov</w:t>
      </w:r>
      <w:r w:rsidR="00CA328F" w:rsidRPr="00AB5632">
        <w:t xml:space="preserve"> (</w:t>
      </w:r>
      <w:r w:rsidRPr="00AB5632">
        <w:rPr>
          <w:rFonts w:ascii="Arial" w:hAnsi="Arial" w:cs="Arial"/>
        </w:rPr>
        <w:t>ď</w:t>
      </w:r>
      <w:r w:rsidRPr="00AB5632">
        <w:t>alej len „</w:t>
      </w:r>
      <w:r w:rsidR="00CA328F" w:rsidRPr="00AB5632">
        <w:rPr>
          <w:b/>
          <w:bCs/>
        </w:rPr>
        <w:t>Cena stanovená pomocou TDO</w:t>
      </w:r>
      <w:r w:rsidR="00CA328F" w:rsidRPr="00AB5632">
        <w:t>")</w:t>
      </w:r>
      <w:r w:rsidR="00EC79CD" w:rsidRPr="00AB5632">
        <w:t>.</w:t>
      </w:r>
    </w:p>
    <w:p w14:paraId="13FE56D3" w14:textId="23C3FBF9" w:rsidR="00BE548C" w:rsidRPr="00AB5632" w:rsidRDefault="00372795" w:rsidP="00C52092">
      <w:pPr>
        <w:pStyle w:val="Vysvetlenie"/>
      </w:pPr>
      <w:r w:rsidRPr="00AB5632">
        <w:t>Uchádza</w:t>
      </w:r>
      <w:r w:rsidRPr="00AB5632">
        <w:rPr>
          <w:rFonts w:ascii="Arial" w:hAnsi="Arial" w:cs="Arial"/>
        </w:rPr>
        <w:t>č</w:t>
      </w:r>
      <w:r w:rsidRPr="00AB5632">
        <w:t xml:space="preserve"> </w:t>
      </w:r>
      <w:r w:rsidR="00184CFE" w:rsidRPr="00AB5632">
        <w:t>sa mô</w:t>
      </w:r>
      <w:r w:rsidR="00184CFE" w:rsidRPr="00AB5632">
        <w:rPr>
          <w:rFonts w:ascii="Arial" w:hAnsi="Arial" w:cs="Arial"/>
        </w:rPr>
        <w:t>ž</w:t>
      </w:r>
      <w:r w:rsidR="00184CFE" w:rsidRPr="00AB5632">
        <w:t>e rozhodnú</w:t>
      </w:r>
      <w:r w:rsidR="00184CFE" w:rsidRPr="00AB5632">
        <w:rPr>
          <w:rFonts w:ascii="Arial" w:hAnsi="Arial" w:cs="Arial"/>
        </w:rPr>
        <w:t>ť</w:t>
      </w:r>
      <w:r w:rsidR="00184CFE" w:rsidRPr="00AB5632">
        <w:t xml:space="preserve">, </w:t>
      </w:r>
      <w:r w:rsidR="00184CFE" w:rsidRPr="00AB5632">
        <w:rPr>
          <w:rFonts w:ascii="Arial" w:hAnsi="Arial" w:cs="Arial"/>
        </w:rPr>
        <w:t>ž</w:t>
      </w:r>
      <w:r w:rsidR="00184CFE" w:rsidRPr="00AB5632">
        <w:t xml:space="preserve">e Cena za dodávku elektriny 1 </w:t>
      </w:r>
      <w:r w:rsidRPr="00AB5632">
        <w:t xml:space="preserve">pre </w:t>
      </w:r>
      <w:r w:rsidR="00CE71A9" w:rsidRPr="00AB5632">
        <w:t>O</w:t>
      </w:r>
      <w:r w:rsidRPr="00AB5632">
        <w:t xml:space="preserve">dberné miesta bez </w:t>
      </w:r>
      <w:proofErr w:type="spellStart"/>
      <w:r w:rsidRPr="00AB5632">
        <w:t>priebehového</w:t>
      </w:r>
      <w:proofErr w:type="spellEnd"/>
      <w:r w:rsidRPr="00AB5632">
        <w:t xml:space="preserve"> merania</w:t>
      </w:r>
      <w:r w:rsidR="00CA328F" w:rsidRPr="00AB5632">
        <w:t xml:space="preserve"> (OM</w:t>
      </w:r>
      <w:r w:rsidR="00CA328F" w:rsidRPr="00AB5632">
        <w:rPr>
          <w:vertAlign w:val="subscript"/>
        </w:rPr>
        <w:t>C</w:t>
      </w:r>
      <w:r w:rsidR="00CA328F" w:rsidRPr="00AB5632">
        <w:t>)</w:t>
      </w:r>
      <w:r w:rsidR="00184CFE" w:rsidRPr="00AB5632">
        <w:t xml:space="preserve"> bude stanovená pomocou TDO bude nahradená </w:t>
      </w:r>
      <w:r w:rsidRPr="00AB5632">
        <w:t xml:space="preserve">jedným z nasledovných </w:t>
      </w:r>
      <w:r w:rsidR="00CA328F" w:rsidRPr="00AB5632">
        <w:t>v</w:t>
      </w:r>
      <w:r w:rsidR="005556FE" w:rsidRPr="00AB5632">
        <w:t>ariantov</w:t>
      </w:r>
      <w:r w:rsidRPr="00AB5632">
        <w:t>:</w:t>
      </w:r>
    </w:p>
    <w:p w14:paraId="4D30B474" w14:textId="3AB5FE69" w:rsidR="00CA328F" w:rsidRPr="00AB5632" w:rsidRDefault="00CA328F" w:rsidP="00C52092">
      <w:pPr>
        <w:pStyle w:val="Vysvetlenie"/>
        <w:rPr>
          <w:u w:val="single"/>
        </w:rPr>
      </w:pPr>
      <w:r w:rsidRPr="00AB5632">
        <w:rPr>
          <w:u w:val="single"/>
        </w:rPr>
        <w:t>Variant 1:</w:t>
      </w:r>
    </w:p>
    <w:p w14:paraId="7AB63C68" w14:textId="3CD6183A" w:rsidR="00081BCA" w:rsidRPr="00AB5632" w:rsidRDefault="00081BCA" w:rsidP="00C52092">
      <w:pPr>
        <w:pStyle w:val="Vysvetlenie"/>
      </w:pPr>
      <w:r w:rsidRPr="00AB5632">
        <w:t>J</w:t>
      </w:r>
      <w:r w:rsidR="008F6A03" w:rsidRPr="00AB5632">
        <w:t xml:space="preserve">ednotková cena za dodávku elektriny </w:t>
      </w:r>
      <w:r w:rsidRPr="00AB5632">
        <w:t>do OM</w:t>
      </w:r>
      <w:r w:rsidRPr="00AB5632">
        <w:rPr>
          <w:vertAlign w:val="subscript"/>
        </w:rPr>
        <w:t>C</w:t>
      </w:r>
      <w:r w:rsidRPr="00AB5632">
        <w:t xml:space="preserve"> (EUR/MWh) bude ur</w:t>
      </w:r>
      <w:r w:rsidRPr="00AB5632">
        <w:rPr>
          <w:rFonts w:ascii="Arial" w:hAnsi="Arial" w:cs="Arial"/>
        </w:rPr>
        <w:t>č</w:t>
      </w:r>
      <w:r w:rsidRPr="00AB5632">
        <w:t>ená pod</w:t>
      </w:r>
      <w:r w:rsidRPr="00AB5632">
        <w:rPr>
          <w:rFonts w:ascii="Arial" w:hAnsi="Arial" w:cs="Arial"/>
        </w:rPr>
        <w:t>ľ</w:t>
      </w:r>
      <w:r w:rsidRPr="00AB5632">
        <w:t>a vzorca (metóda vá</w:t>
      </w:r>
      <w:r w:rsidRPr="00AB5632">
        <w:rPr>
          <w:rFonts w:ascii="Arial" w:hAnsi="Arial" w:cs="Arial"/>
        </w:rPr>
        <w:t>ž</w:t>
      </w:r>
      <w:r w:rsidRPr="00AB5632">
        <w:t>eného priemeru nahradená jednoduchým aritmetickým priemerom):</w:t>
      </w:r>
    </w:p>
    <w:p w14:paraId="373D537D" w14:textId="77777777" w:rsidR="00C52092" w:rsidRPr="00AB5632" w:rsidRDefault="00B341DA" w:rsidP="00C52092">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37301B85" w14:textId="0C921B91" w:rsidR="00CA328F" w:rsidRPr="00AB5632" w:rsidRDefault="00CA328F" w:rsidP="00C52092">
      <w:pPr>
        <w:pStyle w:val="Vysvetlenie"/>
        <w:rPr>
          <w:u w:val="single"/>
        </w:rPr>
      </w:pPr>
      <w:r w:rsidRPr="00AB5632">
        <w:rPr>
          <w:u w:val="single"/>
        </w:rPr>
        <w:t>Variant 2:</w:t>
      </w:r>
    </w:p>
    <w:p w14:paraId="59DA84C4" w14:textId="7CA8F0A0" w:rsidR="00C325CE" w:rsidRPr="00AB5632" w:rsidRDefault="00C22D52" w:rsidP="00C52092">
      <w:pPr>
        <w:pStyle w:val="Vysvetlenie"/>
      </w:pPr>
      <w:r w:rsidRPr="00AB5632">
        <w:t>Jednotková Cena za dodávku elektriny do OM</w:t>
      </w:r>
      <w:r w:rsidRPr="00AB5632">
        <w:rPr>
          <w:vertAlign w:val="subscript"/>
        </w:rPr>
        <w:t>C</w:t>
      </w:r>
      <w:r w:rsidRPr="00AB5632">
        <w:t xml:space="preserve"> (EUR/MWh) bude </w:t>
      </w:r>
      <w:r w:rsidR="00C325CE" w:rsidRPr="00AB5632">
        <w:t>odvodená od priemernej jednotkovej ceny pre OM</w:t>
      </w:r>
      <w:r w:rsidR="00C325CE" w:rsidRPr="00AB5632">
        <w:rPr>
          <w:vertAlign w:val="subscript"/>
        </w:rPr>
        <w:t>A</w:t>
      </w:r>
      <w:r w:rsidR="00C325CE" w:rsidRPr="00AB5632">
        <w:t xml:space="preserve">, </w:t>
      </w:r>
      <w:r w:rsidR="00510AB6" w:rsidRPr="00AB5632">
        <w:t>do výpo</w:t>
      </w:r>
      <w:r w:rsidR="00510AB6" w:rsidRPr="00AB5632">
        <w:rPr>
          <w:rFonts w:ascii="Arial" w:hAnsi="Arial" w:cs="Arial"/>
        </w:rPr>
        <w:t>č</w:t>
      </w:r>
      <w:r w:rsidR="00510AB6" w:rsidRPr="00AB5632">
        <w:t xml:space="preserve">tu ktorej </w:t>
      </w:r>
      <w:r w:rsidR="00C325CE" w:rsidRPr="00AB5632">
        <w:t xml:space="preserve">vstupujú </w:t>
      </w:r>
      <w:r w:rsidR="00396FE3" w:rsidRPr="00AB5632">
        <w:t>údaje za</w:t>
      </w:r>
      <w:r w:rsidR="00184CFE" w:rsidRPr="00AB5632">
        <w:t xml:space="preserve"> odberné miesta</w:t>
      </w:r>
      <w:r w:rsidR="00396FE3" w:rsidRPr="00AB5632">
        <w:t xml:space="preserve"> OM</w:t>
      </w:r>
      <w:r w:rsidR="00396FE3" w:rsidRPr="00AB5632">
        <w:rPr>
          <w:vertAlign w:val="subscript"/>
        </w:rPr>
        <w:t>A</w:t>
      </w:r>
    </w:p>
    <w:p w14:paraId="287337BA" w14:textId="77F06F0D" w:rsidR="00C325CE" w:rsidRPr="00AB5632" w:rsidRDefault="00C325CE" w:rsidP="00C52092">
      <w:pPr>
        <w:pStyle w:val="Vysvetlenie"/>
      </w:pPr>
      <w:r w:rsidRPr="00AB5632">
        <w:t>za obdobie, ktoré zodpovedá Faktura</w:t>
      </w:r>
      <w:r w:rsidRPr="00AB5632">
        <w:rPr>
          <w:rFonts w:ascii="Arial" w:hAnsi="Arial" w:cs="Arial"/>
        </w:rPr>
        <w:t>č</w:t>
      </w:r>
      <w:r w:rsidRPr="00AB5632">
        <w:t>nému obdobiu, ktoré je základom pre stanovenie ceny pre OM</w:t>
      </w:r>
      <w:r w:rsidRPr="00AB5632">
        <w:rPr>
          <w:vertAlign w:val="subscript"/>
        </w:rPr>
        <w:t>C</w:t>
      </w:r>
      <w:r w:rsidR="00A13A46" w:rsidRPr="00AB5632">
        <w:t xml:space="preserve"> (</w:t>
      </w:r>
      <w:r w:rsidR="00396FE3" w:rsidRPr="00AB5632">
        <w:rPr>
          <w:rFonts w:ascii="Arial" w:hAnsi="Arial" w:cs="Arial"/>
        </w:rPr>
        <w:t>ď</w:t>
      </w:r>
      <w:r w:rsidR="00396FE3" w:rsidRPr="00AB5632">
        <w:t>alej len „</w:t>
      </w:r>
      <w:r w:rsidR="00A13A46" w:rsidRPr="00AB5632">
        <w:rPr>
          <w:b/>
          <w:bCs/>
        </w:rPr>
        <w:t>Rozhodujúce faktura</w:t>
      </w:r>
      <w:r w:rsidR="00A13A46" w:rsidRPr="00AB5632">
        <w:rPr>
          <w:rFonts w:ascii="Arial" w:hAnsi="Arial" w:cs="Arial"/>
          <w:b/>
          <w:bCs/>
        </w:rPr>
        <w:t>č</w:t>
      </w:r>
      <w:r w:rsidR="00A13A46" w:rsidRPr="00AB5632">
        <w:rPr>
          <w:b/>
          <w:bCs/>
        </w:rPr>
        <w:t>né obdobie</w:t>
      </w:r>
      <w:r w:rsidR="00396FE3" w:rsidRPr="00AB5632">
        <w:t>"</w:t>
      </w:r>
      <w:r w:rsidR="00A13A46" w:rsidRPr="00AB5632">
        <w:t>),</w:t>
      </w:r>
    </w:p>
    <w:p w14:paraId="27E82A24" w14:textId="770B0CFE" w:rsidR="00363087" w:rsidRPr="00AB5632" w:rsidRDefault="00C325CE" w:rsidP="00C52092">
      <w:pPr>
        <w:pStyle w:val="Vysvetlenie"/>
      </w:pPr>
      <w:r w:rsidRPr="00AB5632">
        <w:t xml:space="preserve">ktoré </w:t>
      </w:r>
      <w:r w:rsidR="00A13A46" w:rsidRPr="00AB5632">
        <w:t xml:space="preserve">boli </w:t>
      </w:r>
      <w:r w:rsidRPr="00AB5632">
        <w:t>po</w:t>
      </w:r>
      <w:r w:rsidRPr="00AB5632">
        <w:rPr>
          <w:rFonts w:ascii="Arial" w:hAnsi="Arial" w:cs="Arial"/>
        </w:rPr>
        <w:t>č</w:t>
      </w:r>
      <w:r w:rsidRPr="00AB5632">
        <w:t>as</w:t>
      </w:r>
      <w:r w:rsidR="00A13A46" w:rsidRPr="00AB5632">
        <w:t xml:space="preserve"> celého Rozhodujúceho faktura</w:t>
      </w:r>
      <w:r w:rsidR="00A13A46" w:rsidRPr="00AB5632">
        <w:rPr>
          <w:rFonts w:ascii="Arial" w:hAnsi="Arial" w:cs="Arial"/>
        </w:rPr>
        <w:t>č</w:t>
      </w:r>
      <w:r w:rsidR="00A13A46" w:rsidRPr="00AB5632">
        <w:t>ného obdobia OM</w:t>
      </w:r>
      <w:r w:rsidR="00A13A46" w:rsidRPr="00AB5632">
        <w:rPr>
          <w:vertAlign w:val="subscript"/>
        </w:rPr>
        <w:t xml:space="preserve">A, </w:t>
      </w:r>
      <w:r w:rsidR="00A13A46" w:rsidRPr="00AB5632">
        <w:t>tzn.</w:t>
      </w:r>
      <w:r w:rsidR="00396FE3" w:rsidRPr="00AB5632">
        <w:t xml:space="preserve">, </w:t>
      </w:r>
      <w:r w:rsidR="00396FE3" w:rsidRPr="00AB5632">
        <w:rPr>
          <w:rFonts w:ascii="Arial" w:hAnsi="Arial" w:cs="Arial"/>
        </w:rPr>
        <w:t>ž</w:t>
      </w:r>
      <w:r w:rsidR="00396FE3" w:rsidRPr="00AB5632">
        <w:t xml:space="preserve">e </w:t>
      </w:r>
      <w:r w:rsidR="00A13A46" w:rsidRPr="00AB5632">
        <w:t>budú zoh</w:t>
      </w:r>
      <w:r w:rsidR="00A13A46" w:rsidRPr="00AB5632">
        <w:rPr>
          <w:rFonts w:ascii="Arial" w:hAnsi="Arial" w:cs="Arial"/>
        </w:rPr>
        <w:t>ľ</w:t>
      </w:r>
      <w:r w:rsidR="00A13A46" w:rsidRPr="00AB5632">
        <w:t>ad</w:t>
      </w:r>
      <w:r w:rsidR="00A13A46" w:rsidRPr="00AB5632">
        <w:rPr>
          <w:rFonts w:ascii="Arial" w:hAnsi="Arial" w:cs="Arial"/>
        </w:rPr>
        <w:t>ň</w:t>
      </w:r>
      <w:r w:rsidR="00A13A46" w:rsidRPr="00AB5632">
        <w:t xml:space="preserve">ované údaje </w:t>
      </w:r>
      <w:r w:rsidR="0091042B" w:rsidRPr="00AB5632">
        <w:t xml:space="preserve">len </w:t>
      </w:r>
      <w:r w:rsidR="00A13A46" w:rsidRPr="00AB5632">
        <w:t>za OM, ktoré</w:t>
      </w:r>
      <w:r w:rsidR="0091042B" w:rsidRPr="00AB5632">
        <w:t xml:space="preserve"> boli </w:t>
      </w:r>
      <w:r w:rsidR="00A13A46" w:rsidRPr="00AB5632">
        <w:t>po</w:t>
      </w:r>
      <w:r w:rsidR="00A13A46" w:rsidRPr="00AB5632">
        <w:rPr>
          <w:rFonts w:ascii="Arial" w:hAnsi="Arial" w:cs="Arial"/>
        </w:rPr>
        <w:t>č</w:t>
      </w:r>
      <w:r w:rsidR="00A13A46" w:rsidRPr="00AB5632">
        <w:t xml:space="preserve">as </w:t>
      </w:r>
      <w:r w:rsidR="0091042B" w:rsidRPr="00AB5632">
        <w:t xml:space="preserve">celého </w:t>
      </w:r>
      <w:r w:rsidR="00A13A46" w:rsidRPr="00AB5632">
        <w:t>Rozhodujúceho faktura</w:t>
      </w:r>
      <w:r w:rsidR="00A13A46" w:rsidRPr="00AB5632">
        <w:rPr>
          <w:rFonts w:ascii="Arial" w:hAnsi="Arial" w:cs="Arial"/>
        </w:rPr>
        <w:t>č</w:t>
      </w:r>
      <w:r w:rsidR="00A13A46" w:rsidRPr="00AB5632">
        <w:t xml:space="preserve">ného obdobia vybavené meraním typu </w:t>
      </w:r>
      <w:r w:rsidR="0091042B" w:rsidRPr="00AB5632">
        <w:t>A (ak niektoré OM bolo aspo</w:t>
      </w:r>
      <w:r w:rsidR="0091042B" w:rsidRPr="00AB5632">
        <w:rPr>
          <w:rFonts w:ascii="Arial" w:hAnsi="Arial" w:cs="Arial"/>
        </w:rPr>
        <w:t>ň</w:t>
      </w:r>
      <w:r w:rsidR="0091042B" w:rsidRPr="00AB5632">
        <w:t xml:space="preserve"> </w:t>
      </w:r>
      <w:r w:rsidR="0091042B" w:rsidRPr="00AB5632">
        <w:rPr>
          <w:rFonts w:ascii="Arial" w:hAnsi="Arial" w:cs="Arial"/>
        </w:rPr>
        <w:t>č</w:t>
      </w:r>
      <w:r w:rsidR="0091042B" w:rsidRPr="00AB5632">
        <w:t>as</w:t>
      </w:r>
      <w:r w:rsidR="0091042B" w:rsidRPr="00AB5632">
        <w:rPr>
          <w:rFonts w:ascii="Arial" w:hAnsi="Arial" w:cs="Arial"/>
        </w:rPr>
        <w:t>ť</w:t>
      </w:r>
      <w:r w:rsidR="0091042B" w:rsidRPr="00AB5632">
        <w:t xml:space="preserve"> Rozhodujúceho faktura</w:t>
      </w:r>
      <w:r w:rsidR="0091042B" w:rsidRPr="00AB5632">
        <w:rPr>
          <w:rFonts w:ascii="Arial" w:hAnsi="Arial" w:cs="Arial"/>
        </w:rPr>
        <w:t>č</w:t>
      </w:r>
      <w:r w:rsidR="0091042B" w:rsidRPr="00AB5632">
        <w:t>ného obdobia vybavené meraním typu C, nebudú jeho údaje vo výpo</w:t>
      </w:r>
      <w:r w:rsidR="0091042B" w:rsidRPr="00AB5632">
        <w:rPr>
          <w:rFonts w:ascii="Arial" w:hAnsi="Arial" w:cs="Arial"/>
        </w:rPr>
        <w:t>č</w:t>
      </w:r>
      <w:r w:rsidR="0091042B" w:rsidRPr="00AB5632">
        <w:t>te zoh</w:t>
      </w:r>
      <w:r w:rsidR="0091042B" w:rsidRPr="00AB5632">
        <w:rPr>
          <w:rFonts w:ascii="Arial" w:hAnsi="Arial" w:cs="Arial"/>
        </w:rPr>
        <w:t>ľ</w:t>
      </w:r>
      <w:r w:rsidR="0091042B" w:rsidRPr="00AB5632">
        <w:t>adnené)</w:t>
      </w:r>
      <w:r w:rsidR="00396FE3" w:rsidRPr="00AB5632">
        <w:t>.</w:t>
      </w:r>
    </w:p>
    <w:p w14:paraId="3CDE31AD" w14:textId="7C15DA5B" w:rsidR="00005B02" w:rsidRPr="00AB5632" w:rsidRDefault="00184CFE" w:rsidP="00ED318F">
      <w:pPr>
        <w:pStyle w:val="Vysvetlenie"/>
        <w:rPr>
          <w:lang w:eastAsia="cs-CZ" w:bidi="cs-CZ"/>
        </w:rPr>
      </w:pPr>
      <w:r w:rsidRPr="00AB5632">
        <w:rPr>
          <w:lang w:eastAsia="cs-CZ" w:bidi="cs-CZ"/>
        </w:rPr>
        <w:t>Ak ú</w:t>
      </w:r>
      <w:r w:rsidR="0091042B" w:rsidRPr="00AB5632">
        <w:rPr>
          <w:lang w:eastAsia="cs-CZ" w:bidi="cs-CZ"/>
        </w:rPr>
        <w:t>spešný uchádza</w:t>
      </w:r>
      <w:r w:rsidR="0091042B" w:rsidRPr="00AB5632">
        <w:rPr>
          <w:rFonts w:ascii="Arial" w:hAnsi="Arial" w:cs="Arial"/>
          <w:lang w:eastAsia="cs-CZ" w:bidi="cs-CZ"/>
        </w:rPr>
        <w:t>č</w:t>
      </w:r>
      <w:r w:rsidR="0091042B" w:rsidRPr="00AB5632">
        <w:rPr>
          <w:lang w:eastAsia="cs-CZ" w:bidi="cs-CZ"/>
        </w:rPr>
        <w:t xml:space="preserve"> </w:t>
      </w:r>
      <w:r w:rsidRPr="00AB5632">
        <w:rPr>
          <w:lang w:eastAsia="cs-CZ" w:bidi="cs-CZ"/>
        </w:rPr>
        <w:t>ne</w:t>
      </w:r>
      <w:r w:rsidR="0091042B" w:rsidRPr="00AB5632">
        <w:rPr>
          <w:lang w:eastAsia="cs-CZ" w:bidi="cs-CZ"/>
        </w:rPr>
        <w:t>zvolí</w:t>
      </w:r>
      <w:r w:rsidRPr="00AB5632">
        <w:rPr>
          <w:lang w:eastAsia="cs-CZ" w:bidi="cs-CZ"/>
        </w:rPr>
        <w:t xml:space="preserve"> v návrhu Zmluvy </w:t>
      </w:r>
      <w:r w:rsidR="0091042B" w:rsidRPr="00AB5632">
        <w:rPr>
          <w:lang w:eastAsia="cs-CZ" w:bidi="cs-CZ"/>
        </w:rPr>
        <w:t xml:space="preserve">jeden z uvedených </w:t>
      </w:r>
      <w:r w:rsidR="00CE71A9" w:rsidRPr="00AB5632">
        <w:rPr>
          <w:lang w:eastAsia="cs-CZ" w:bidi="cs-CZ"/>
        </w:rPr>
        <w:t>Variantov</w:t>
      </w:r>
      <w:r w:rsidR="0091042B" w:rsidRPr="00AB5632">
        <w:rPr>
          <w:lang w:eastAsia="cs-CZ" w:bidi="cs-CZ"/>
        </w:rPr>
        <w:t xml:space="preserve"> </w:t>
      </w:r>
      <w:r w:rsidRPr="00AB5632">
        <w:rPr>
          <w:lang w:eastAsia="cs-CZ" w:bidi="cs-CZ"/>
        </w:rPr>
        <w:t>(Variant 1 alebo Variant 2) Cena za dodávku elektriny 1 do OM</w:t>
      </w:r>
      <w:r w:rsidRPr="00AB5632">
        <w:rPr>
          <w:vertAlign w:val="subscript"/>
          <w:lang w:eastAsia="cs-CZ" w:bidi="cs-CZ"/>
        </w:rPr>
        <w:t>C</w:t>
      </w:r>
      <w:r w:rsidRPr="00AB5632">
        <w:rPr>
          <w:lang w:eastAsia="cs-CZ" w:bidi="cs-CZ"/>
        </w:rPr>
        <w:t xml:space="preserve"> bude stanovená pomocou TDO</w:t>
      </w:r>
      <w:r w:rsidR="00005B02" w:rsidRPr="00AB5632">
        <w:rPr>
          <w:bCs/>
          <w:lang w:eastAsia="cs-CZ" w:bidi="cs-CZ"/>
        </w:rPr>
        <w:t>.</w:t>
      </w:r>
    </w:p>
    <w:p w14:paraId="12BBFF05" w14:textId="040B4420" w:rsidR="00ED318F" w:rsidRPr="00AB5632" w:rsidRDefault="00ED318F" w:rsidP="00C25684">
      <w:pPr>
        <w:pStyle w:val="Zoznam5"/>
      </w:pPr>
      <w:r w:rsidRPr="00AB5632">
        <w:t>Cena za dodávku elektriny pre Odberné miesta s nemeraným odberom</w:t>
      </w:r>
      <w:r w:rsidR="002028B9" w:rsidRPr="00AB5632">
        <w:t>.</w:t>
      </w:r>
    </w:p>
    <w:p w14:paraId="5D78CB03" w14:textId="7A804DEF" w:rsidR="00BB6689" w:rsidRPr="00AB5632" w:rsidRDefault="00D226D5" w:rsidP="00C25684">
      <w:pPr>
        <w:pStyle w:val="Zoznamsodrkami"/>
      </w:pPr>
      <w:r w:rsidRPr="00AB5632">
        <w:t xml:space="preserve">Cena </w:t>
      </w:r>
      <w:bookmarkStart w:id="43" w:name="OLE_LINK29"/>
      <w:r w:rsidRPr="00AB5632">
        <w:t>za dodávku elektriny</w:t>
      </w:r>
      <w:bookmarkEnd w:id="35"/>
      <w:r w:rsidRPr="00AB5632">
        <w:t xml:space="preserve"> </w:t>
      </w:r>
      <w:bookmarkEnd w:id="43"/>
      <w:r w:rsidRPr="00AB5632">
        <w:t xml:space="preserve">pre </w:t>
      </w:r>
      <w:r w:rsidR="00D13D32" w:rsidRPr="00AB5632">
        <w:t>Odbern</w:t>
      </w:r>
      <w:r w:rsidRPr="00AB5632">
        <w:t>é miesta s nemeraným odberom</w:t>
      </w:r>
      <w:r w:rsidR="000E611E" w:rsidRPr="00AB5632">
        <w:t xml:space="preserve"> je </w:t>
      </w:r>
      <w:r w:rsidR="000212B7" w:rsidRPr="00AB5632">
        <w:rPr>
          <w:b/>
        </w:rPr>
        <w:t>1</w:t>
      </w:r>
      <w:r w:rsidR="000E611E" w:rsidRPr="00AB5632">
        <w:rPr>
          <w:b/>
        </w:rPr>
        <w:t>,00 EUR za odberné miesto za mesiac</w:t>
      </w:r>
      <w:r w:rsidR="000B475D" w:rsidRPr="00AB5632">
        <w:t xml:space="preserve"> (ďalej len „</w:t>
      </w:r>
      <w:r w:rsidR="000B475D" w:rsidRPr="00AB5632">
        <w:rPr>
          <w:b/>
        </w:rPr>
        <w:t xml:space="preserve">Cena za dodávku elektriny </w:t>
      </w:r>
      <w:r w:rsidR="00C52092" w:rsidRPr="00AB5632">
        <w:rPr>
          <w:b/>
        </w:rPr>
        <w:t>2</w:t>
      </w:r>
      <w:r w:rsidR="000B475D" w:rsidRPr="00AB5632">
        <w:t>“)</w:t>
      </w:r>
      <w:r w:rsidR="00E94866" w:rsidRPr="00AB5632">
        <w:t>.</w:t>
      </w:r>
    </w:p>
    <w:p w14:paraId="76ACF004" w14:textId="3ED3FBC5" w:rsidR="007C3790" w:rsidRPr="00AB5632" w:rsidRDefault="00D226D5" w:rsidP="00C25684">
      <w:pPr>
        <w:pStyle w:val="Zoznam5"/>
      </w:pPr>
      <w:r w:rsidRPr="00AB5632">
        <w:t>Cena za dodávku elektriny</w:t>
      </w:r>
      <w:r w:rsidR="006E7603" w:rsidRPr="00AB5632">
        <w:t xml:space="preserve"> 1</w:t>
      </w:r>
      <w:r w:rsidR="00C52092" w:rsidRPr="00AB5632">
        <w:t xml:space="preserve"> a</w:t>
      </w:r>
      <w:r w:rsidR="006E7603" w:rsidRPr="00AB5632">
        <w:t xml:space="preserve"> Cena za dodávku elektriny 2 (ďalej ako „</w:t>
      </w:r>
      <w:r w:rsidR="006E7603" w:rsidRPr="00AB5632">
        <w:rPr>
          <w:b/>
          <w:bCs/>
        </w:rPr>
        <w:t>Cena za dodávku elektriny</w:t>
      </w:r>
      <w:r w:rsidR="006E7603" w:rsidRPr="00AB5632">
        <w:t>“)</w:t>
      </w:r>
      <w:r w:rsidRPr="00AB5632">
        <w:t xml:space="preserve"> zahŕňa</w:t>
      </w:r>
      <w:r w:rsidR="006E7603" w:rsidRPr="00AB5632">
        <w:t xml:space="preserve"> aj cenu Poskytovateľa za prevzatie zodpovedností za odchýlku za Odberné miesta voči </w:t>
      </w:r>
      <w:proofErr w:type="spellStart"/>
      <w:r w:rsidR="006E7603" w:rsidRPr="00AB5632">
        <w:t>zúčtovateľovi</w:t>
      </w:r>
      <w:proofErr w:type="spellEnd"/>
      <w:r w:rsidR="006E7603" w:rsidRPr="00AB5632">
        <w:t xml:space="preserve"> odchýlok</w:t>
      </w:r>
      <w:r w:rsidRPr="00AB5632">
        <w:t xml:space="preserve"> </w:t>
      </w:r>
      <w:r w:rsidR="006E7603" w:rsidRPr="00AB5632">
        <w:t xml:space="preserve">a </w:t>
      </w:r>
      <w:r w:rsidRPr="00AB5632">
        <w:t xml:space="preserve">všetky </w:t>
      </w:r>
      <w:r w:rsidR="006E7603" w:rsidRPr="00AB5632">
        <w:t xml:space="preserve">jeho </w:t>
      </w:r>
      <w:r w:rsidRPr="00AB5632">
        <w:t>ekonomicky oprávnené náklady účelne vynaložené v súvislosti s poskytovaním Zmluvných plnení podľa tejto Zmluvy a primeraný zisk Poskytovateľa.</w:t>
      </w:r>
      <w:bookmarkEnd w:id="36"/>
      <w:r w:rsidR="007C3790" w:rsidRPr="00AB5632">
        <w:br w:type="page"/>
      </w:r>
    </w:p>
    <w:p w14:paraId="03337A26" w14:textId="6B28BDEE" w:rsidR="008C222B" w:rsidRPr="00AB5632" w:rsidRDefault="008C222B" w:rsidP="00CA328F">
      <w:pPr>
        <w:pStyle w:val="Nadpis2"/>
      </w:pPr>
      <w:r w:rsidRPr="00AB5632">
        <w:t>Príloha č. 4</w:t>
      </w:r>
    </w:p>
    <w:p w14:paraId="369D12B1" w14:textId="7FB5CC3C" w:rsidR="008C222B" w:rsidRPr="00AB5632" w:rsidRDefault="008C222B" w:rsidP="00CA328F">
      <w:pPr>
        <w:pStyle w:val="Nadpis2"/>
      </w:pPr>
      <w:r w:rsidRPr="00AB5632">
        <w:t>Povolenia a vyhlásenia</w:t>
      </w:r>
    </w:p>
    <w:p w14:paraId="42E2EFE9" w14:textId="77777777" w:rsidR="008C222B" w:rsidRPr="00AB5632" w:rsidRDefault="008C222B" w:rsidP="00EC79CD"/>
    <w:p w14:paraId="171A8ECB" w14:textId="77777777" w:rsidR="008C222B" w:rsidRPr="00AB5632" w:rsidRDefault="008C222B" w:rsidP="00EC79CD"/>
    <w:p w14:paraId="70E4D0B8" w14:textId="77777777" w:rsidR="008C222B" w:rsidRPr="00AB5632" w:rsidRDefault="008C222B" w:rsidP="00EC79CD"/>
    <w:p w14:paraId="15280DEB" w14:textId="77777777" w:rsidR="008C222B" w:rsidRPr="00AB5632" w:rsidRDefault="008C222B" w:rsidP="00EC79CD"/>
    <w:p w14:paraId="3CAAB994" w14:textId="77777777" w:rsidR="008C222B" w:rsidRPr="00AB5632" w:rsidRDefault="008C222B" w:rsidP="00EC79CD"/>
    <w:p w14:paraId="7C9E27FF" w14:textId="77777777" w:rsidR="008C222B" w:rsidRPr="00AB5632" w:rsidRDefault="008C222B" w:rsidP="00EC79CD"/>
    <w:p w14:paraId="5A715B8B" w14:textId="77777777" w:rsidR="008C222B" w:rsidRPr="00AB5632" w:rsidRDefault="008C222B" w:rsidP="00EC79CD"/>
    <w:p w14:paraId="49D1D1B7" w14:textId="77777777" w:rsidR="008C222B" w:rsidRPr="00AB5632" w:rsidRDefault="008C222B" w:rsidP="00EC79CD"/>
    <w:p w14:paraId="11673ABE" w14:textId="77777777" w:rsidR="008C222B" w:rsidRPr="00AB5632" w:rsidRDefault="008C222B" w:rsidP="00EC79CD"/>
    <w:p w14:paraId="404535A8" w14:textId="77777777" w:rsidR="008C222B" w:rsidRPr="00AB5632" w:rsidRDefault="008C222B" w:rsidP="00EC79CD"/>
    <w:p w14:paraId="3A28556F" w14:textId="77777777" w:rsidR="008C222B" w:rsidRPr="00AB5632" w:rsidRDefault="008C222B" w:rsidP="00EC79CD"/>
    <w:p w14:paraId="38625047" w14:textId="77777777" w:rsidR="008C222B" w:rsidRPr="00AB5632" w:rsidRDefault="008C222B" w:rsidP="00EC79CD"/>
    <w:p w14:paraId="2EAE7C2D" w14:textId="77777777" w:rsidR="008C222B" w:rsidRPr="00AB5632" w:rsidRDefault="008C222B" w:rsidP="00EC79CD"/>
    <w:p w14:paraId="76DE8FA7" w14:textId="77777777" w:rsidR="008C222B" w:rsidRPr="00AB5632" w:rsidRDefault="008C222B" w:rsidP="00EC79CD"/>
    <w:p w14:paraId="5339FA8B" w14:textId="77777777" w:rsidR="008C222B" w:rsidRPr="00AB5632" w:rsidRDefault="008C222B" w:rsidP="00EC79CD"/>
    <w:p w14:paraId="724D9084" w14:textId="77777777" w:rsidR="008C222B" w:rsidRPr="00AB5632" w:rsidRDefault="008C222B" w:rsidP="00EC79CD"/>
    <w:p w14:paraId="24AE18FB" w14:textId="77777777" w:rsidR="008C222B" w:rsidRPr="00AB5632" w:rsidRDefault="008C222B" w:rsidP="00EC79CD"/>
    <w:p w14:paraId="460126EE" w14:textId="77777777" w:rsidR="008C222B" w:rsidRPr="00AB5632" w:rsidRDefault="008C222B" w:rsidP="00EC79CD"/>
    <w:p w14:paraId="353F58D2" w14:textId="77777777" w:rsidR="008C222B" w:rsidRPr="00AB5632" w:rsidRDefault="008C222B" w:rsidP="00EC79CD"/>
    <w:p w14:paraId="5A3F3A64" w14:textId="77777777" w:rsidR="008C222B" w:rsidRPr="00AB5632" w:rsidRDefault="008C222B" w:rsidP="00EC79CD"/>
    <w:p w14:paraId="46B000D2" w14:textId="77777777" w:rsidR="008C222B" w:rsidRPr="00AB5632" w:rsidRDefault="008C222B" w:rsidP="00EC79CD"/>
    <w:p w14:paraId="691C40BE" w14:textId="77777777" w:rsidR="008C222B" w:rsidRPr="00AB5632" w:rsidRDefault="008C222B" w:rsidP="00EC79CD"/>
    <w:p w14:paraId="7BECABA9" w14:textId="77777777" w:rsidR="008C222B" w:rsidRPr="00AB5632" w:rsidRDefault="008C222B" w:rsidP="00EC79CD"/>
    <w:p w14:paraId="41826F26" w14:textId="77777777" w:rsidR="008C222B" w:rsidRPr="00AB5632" w:rsidRDefault="008C222B" w:rsidP="00EC79CD"/>
    <w:p w14:paraId="43EEEF47" w14:textId="77777777" w:rsidR="008C222B" w:rsidRPr="00AB5632" w:rsidRDefault="008C222B" w:rsidP="00EC79CD"/>
    <w:p w14:paraId="405E54E7" w14:textId="77777777" w:rsidR="008C222B" w:rsidRPr="00AB5632" w:rsidRDefault="008C222B" w:rsidP="00EC79CD"/>
    <w:p w14:paraId="7DEC0126" w14:textId="77777777" w:rsidR="008C222B" w:rsidRPr="00AB5632" w:rsidRDefault="008C222B" w:rsidP="00EC79CD"/>
    <w:p w14:paraId="61F509D6" w14:textId="77777777" w:rsidR="008C222B" w:rsidRPr="00AB5632" w:rsidRDefault="008C222B" w:rsidP="00EC79CD"/>
    <w:p w14:paraId="10873A7A" w14:textId="77777777" w:rsidR="008C222B" w:rsidRPr="00AB5632" w:rsidRDefault="008C222B" w:rsidP="00EC79CD"/>
    <w:p w14:paraId="2EDB04BB" w14:textId="77777777" w:rsidR="008C222B" w:rsidRPr="00AB5632" w:rsidRDefault="008C222B" w:rsidP="00EC79CD"/>
    <w:p w14:paraId="23514C6F" w14:textId="77777777" w:rsidR="008C222B" w:rsidRPr="00AB5632" w:rsidRDefault="008C222B" w:rsidP="00EC79CD"/>
    <w:p w14:paraId="00EDF148" w14:textId="77777777" w:rsidR="008C222B" w:rsidRPr="00AB5632" w:rsidRDefault="008C222B" w:rsidP="00EC79CD"/>
    <w:p w14:paraId="434DF80D" w14:textId="77777777" w:rsidR="008C222B" w:rsidRPr="00AB5632" w:rsidRDefault="008C222B" w:rsidP="00EC79CD"/>
    <w:p w14:paraId="2131DA99" w14:textId="77777777" w:rsidR="008C222B" w:rsidRPr="00AB5632" w:rsidRDefault="008C222B" w:rsidP="00EC79CD"/>
    <w:p w14:paraId="109BF6A7" w14:textId="77777777" w:rsidR="008C222B" w:rsidRPr="00AB5632" w:rsidRDefault="008C222B" w:rsidP="00EC79CD"/>
    <w:p w14:paraId="05EE38BD" w14:textId="51C9741E" w:rsidR="008C222B" w:rsidRPr="00AB5632" w:rsidRDefault="008C222B" w:rsidP="00F2608A">
      <w:pPr>
        <w:pStyle w:val="Nadpis2"/>
      </w:pPr>
      <w:bookmarkStart w:id="44" w:name="OLE_LINK84"/>
      <w:r w:rsidRPr="00AB5632">
        <w:t>Príloha č. 5</w:t>
      </w:r>
      <w:bookmarkEnd w:id="44"/>
    </w:p>
    <w:p w14:paraId="1F035C44" w14:textId="77777777" w:rsidR="008C222B" w:rsidRPr="00AB5632" w:rsidRDefault="008C222B" w:rsidP="00F2608A">
      <w:pPr>
        <w:pStyle w:val="Nadpis2"/>
      </w:pPr>
      <w:r w:rsidRPr="00AB5632">
        <w:t>Zoznam subdodávateľov Poskytovateľa</w:t>
      </w:r>
    </w:p>
    <w:p w14:paraId="5EF7599E" w14:textId="01CA8912" w:rsidR="0077705E" w:rsidRPr="00AB5632" w:rsidRDefault="0077705E" w:rsidP="00EC79CD">
      <w:r w:rsidRPr="00AB5632">
        <w:br w:type="page"/>
      </w:r>
    </w:p>
    <w:p w14:paraId="1494C5D7" w14:textId="30EA495C" w:rsidR="0077705E" w:rsidRPr="00AB5632" w:rsidRDefault="0077705E" w:rsidP="00F2608A">
      <w:pPr>
        <w:pStyle w:val="Nadpis2"/>
      </w:pPr>
      <w:bookmarkStart w:id="45" w:name="OLE_LINK83"/>
      <w:r w:rsidRPr="00AB5632">
        <w:t>Príloha č. 6</w:t>
      </w:r>
    </w:p>
    <w:p w14:paraId="405FA376" w14:textId="5363EAC1" w:rsidR="005A01AE" w:rsidRPr="00AB5632" w:rsidRDefault="005564B7" w:rsidP="00F2608A">
      <w:pPr>
        <w:pStyle w:val="Nadpis2"/>
      </w:pPr>
      <w:bookmarkStart w:id="46" w:name="OLE_LINK85"/>
      <w:r w:rsidRPr="00AB5632">
        <w:t>Výška</w:t>
      </w:r>
      <w:r w:rsidR="0077705E" w:rsidRPr="00AB5632">
        <w:t xml:space="preserve"> </w:t>
      </w:r>
      <w:r w:rsidR="00D37318" w:rsidRPr="00AB5632">
        <w:t>P</w:t>
      </w:r>
      <w:r w:rsidR="0077705E" w:rsidRPr="00AB5632">
        <w:t>reddavkov</w:t>
      </w:r>
      <w:bookmarkEnd w:id="46"/>
    </w:p>
    <w:p w14:paraId="047E895C" w14:textId="0A1FDE8D" w:rsidR="00CE51FE" w:rsidRPr="00AB5632" w:rsidRDefault="00CE51FE" w:rsidP="002048DA">
      <w:pPr>
        <w:pStyle w:val="Zoznam4"/>
        <w:numPr>
          <w:ilvl w:val="0"/>
          <w:numId w:val="45"/>
        </w:numPr>
      </w:pPr>
      <w:bookmarkStart w:id="47" w:name="OLE_LINK103"/>
      <w:r w:rsidRPr="00AB5632">
        <w:t xml:space="preserve">Preddavky sa týkajú všetkých </w:t>
      </w:r>
      <w:r w:rsidRPr="00AB5632">
        <w:rPr>
          <w:lang w:bidi="cs-CZ"/>
        </w:rPr>
        <w:t>Odberných</w:t>
      </w:r>
      <w:r w:rsidRPr="00AB5632">
        <w:t xml:space="preserve"> miest okrem Odberných miest s nemeraným odberom.</w:t>
      </w:r>
    </w:p>
    <w:p w14:paraId="1A2CE90A" w14:textId="4335DD7B" w:rsidR="00FE0E85" w:rsidRPr="00AB5632" w:rsidRDefault="002D5C30" w:rsidP="00C25684">
      <w:pPr>
        <w:pStyle w:val="Zoznam5"/>
      </w:pPr>
      <w:r w:rsidRPr="00AB5632">
        <w:t xml:space="preserve">Výška </w:t>
      </w:r>
      <w:r w:rsidR="0023184C" w:rsidRPr="00AB5632">
        <w:t>P</w:t>
      </w:r>
      <w:r w:rsidRPr="00AB5632">
        <w:t xml:space="preserve">reddavkov </w:t>
      </w:r>
      <w:bookmarkEnd w:id="47"/>
      <w:r w:rsidR="00317B71" w:rsidRPr="00AB5632">
        <w:t xml:space="preserve">na cenu Zmluvného plnenia </w:t>
      </w:r>
      <w:r w:rsidR="0023184C" w:rsidRPr="00AB5632">
        <w:t xml:space="preserve">zodpovedá </w:t>
      </w:r>
      <w:r w:rsidRPr="00AB5632">
        <w:t>predpokladanej cen</w:t>
      </w:r>
      <w:r w:rsidR="0023184C" w:rsidRPr="00AB5632">
        <w:t>e</w:t>
      </w:r>
      <w:r w:rsidRPr="00AB5632">
        <w:t xml:space="preserve"> Zmluvného plnenia</w:t>
      </w:r>
      <w:r w:rsidR="0023184C" w:rsidRPr="00AB5632">
        <w:t xml:space="preserve"> za kalendárny mesiac</w:t>
      </w:r>
      <w:r w:rsidR="00D8248A" w:rsidRPr="00AB5632">
        <w:t>.</w:t>
      </w:r>
    </w:p>
    <w:p w14:paraId="6D1C6A73" w14:textId="07E77B37" w:rsidR="005974F6" w:rsidRPr="00AB5632" w:rsidRDefault="0023184C" w:rsidP="00C25684">
      <w:pPr>
        <w:pStyle w:val="Zoznam5"/>
      </w:pPr>
      <w:r w:rsidRPr="00AB5632">
        <w:t>P</w:t>
      </w:r>
      <w:r w:rsidR="00D8248A" w:rsidRPr="00AB5632">
        <w:t>reddavok zohľadňuje</w:t>
      </w:r>
      <w:r w:rsidR="002D5C30" w:rsidRPr="00AB5632">
        <w:t xml:space="preserve"> </w:t>
      </w:r>
      <w:r w:rsidR="0054001E" w:rsidRPr="00AB5632">
        <w:t xml:space="preserve">množstvo elektriny vo výške </w:t>
      </w:r>
      <w:r w:rsidR="0082539B" w:rsidRPr="00AB5632">
        <w:t>6,70%</w:t>
      </w:r>
      <w:r w:rsidR="00CE51FE" w:rsidRPr="00AB5632">
        <w:t xml:space="preserve"> </w:t>
      </w:r>
      <w:r w:rsidR="00160D81" w:rsidRPr="00AB5632">
        <w:t>z</w:t>
      </w:r>
      <w:r w:rsidR="00517FE9" w:rsidRPr="00AB5632">
        <w:t xml:space="preserve"> </w:t>
      </w:r>
      <w:bookmarkStart w:id="48" w:name="OLE_LINK13"/>
      <w:r w:rsidR="00517FE9" w:rsidRPr="00AB5632">
        <w:t xml:space="preserve">Predpokladaného </w:t>
      </w:r>
      <w:r w:rsidR="0054001E" w:rsidRPr="00AB5632">
        <w:t>odberu</w:t>
      </w:r>
      <w:bookmarkEnd w:id="48"/>
      <w:r w:rsidR="00B1269E" w:rsidRPr="00AB5632">
        <w:t xml:space="preserve"> a</w:t>
      </w:r>
      <w:r w:rsidR="00AF211E" w:rsidRPr="00AB5632">
        <w:t> </w:t>
      </w:r>
      <w:r w:rsidR="00D8248A" w:rsidRPr="00AB5632">
        <w:t>všetky</w:t>
      </w:r>
      <w:r w:rsidR="00AF211E" w:rsidRPr="00AB5632">
        <w:t xml:space="preserve"> </w:t>
      </w:r>
      <w:r w:rsidR="00D8248A" w:rsidRPr="00AB5632">
        <w:t xml:space="preserve">zložky </w:t>
      </w:r>
      <w:r w:rsidR="0054001E" w:rsidRPr="00AB5632">
        <w:t xml:space="preserve">ceny podľa článku 4 Zmluvy </w:t>
      </w:r>
      <w:r w:rsidR="00015DE0" w:rsidRPr="00AB5632">
        <w:t>(</w:t>
      </w:r>
      <w:proofErr w:type="spellStart"/>
      <w:r w:rsidR="0054001E" w:rsidRPr="00AB5632">
        <w:t>t.j</w:t>
      </w:r>
      <w:proofErr w:type="spellEnd"/>
      <w:r w:rsidR="0054001E" w:rsidRPr="00AB5632">
        <w:t xml:space="preserve">. </w:t>
      </w:r>
      <w:r w:rsidR="005974F6" w:rsidRPr="00AB5632">
        <w:t>C</w:t>
      </w:r>
      <w:r w:rsidR="00D8248A" w:rsidRPr="00AB5632">
        <w:t>en</w:t>
      </w:r>
      <w:r w:rsidRPr="00AB5632">
        <w:t>u</w:t>
      </w:r>
      <w:r w:rsidR="00D8248A" w:rsidRPr="00AB5632">
        <w:t xml:space="preserve"> </w:t>
      </w:r>
      <w:r w:rsidR="0054001E" w:rsidRPr="00AB5632">
        <w:t xml:space="preserve">za </w:t>
      </w:r>
      <w:r w:rsidR="00D8248A" w:rsidRPr="00AB5632">
        <w:t>dodávk</w:t>
      </w:r>
      <w:r w:rsidR="0054001E" w:rsidRPr="00AB5632">
        <w:t>u elektriny</w:t>
      </w:r>
      <w:r w:rsidR="00D8248A" w:rsidRPr="00AB5632">
        <w:t>, Cen</w:t>
      </w:r>
      <w:r w:rsidR="00015DE0" w:rsidRPr="00AB5632">
        <w:t>y</w:t>
      </w:r>
      <w:r w:rsidR="00D8248A" w:rsidRPr="00AB5632">
        <w:t xml:space="preserve"> za regulované služby, spotrebn</w:t>
      </w:r>
      <w:r w:rsidRPr="00AB5632">
        <w:t>ú</w:t>
      </w:r>
      <w:r w:rsidR="00D8248A" w:rsidRPr="00AB5632">
        <w:t xml:space="preserve"> daň a</w:t>
      </w:r>
      <w:r w:rsidR="00015DE0" w:rsidRPr="00AB5632">
        <w:t> </w:t>
      </w:r>
      <w:r w:rsidR="00D8248A" w:rsidRPr="00AB5632">
        <w:t>DPH</w:t>
      </w:r>
      <w:r w:rsidR="00015DE0" w:rsidRPr="00AB5632">
        <w:t>).</w:t>
      </w:r>
    </w:p>
    <w:p w14:paraId="1BAB26F4" w14:textId="59AA316F" w:rsidR="00FE0E85" w:rsidRPr="00AB5632" w:rsidRDefault="005A3D72" w:rsidP="00C25684">
      <w:pPr>
        <w:pStyle w:val="Zoznam5"/>
      </w:pPr>
      <w:r w:rsidRPr="00AB5632">
        <w:t xml:space="preserve">Pre účely výpočtu Preddavkov sa miesto Ceny za dodávku elektriny použije </w:t>
      </w:r>
      <w:r w:rsidR="005A43E1" w:rsidRPr="00AB5632">
        <w:t xml:space="preserve">cena </w:t>
      </w:r>
      <w:r w:rsidR="001B78D0" w:rsidRPr="00AB5632">
        <w:t>vypočítaná ako</w:t>
      </w:r>
      <w:r w:rsidRPr="00AB5632">
        <w:t xml:space="preserve"> súč</w:t>
      </w:r>
      <w:r w:rsidR="001B78D0" w:rsidRPr="00AB5632">
        <w:t>e</w:t>
      </w:r>
      <w:r w:rsidRPr="00AB5632">
        <w:t xml:space="preserve">t </w:t>
      </w:r>
      <w:r w:rsidR="00C25AD2" w:rsidRPr="00AB5632">
        <w:t>Indexu DT</w:t>
      </w:r>
      <w:r w:rsidRPr="00AB5632">
        <w:t xml:space="preserve"> a hodnoty Aditív</w:t>
      </w:r>
      <w:r w:rsidR="00FF4710" w:rsidRPr="00AB5632">
        <w:t>a A</w:t>
      </w:r>
      <w:r w:rsidR="005A43E1" w:rsidRPr="00AB5632">
        <w:t xml:space="preserve"> (ďalej len „</w:t>
      </w:r>
      <w:r w:rsidR="005A43E1" w:rsidRPr="00AB5632">
        <w:rPr>
          <w:b/>
          <w:bCs/>
        </w:rPr>
        <w:t>Preddavková cena</w:t>
      </w:r>
      <w:r w:rsidR="005A43E1" w:rsidRPr="00AB5632">
        <w:t>“)</w:t>
      </w:r>
      <w:r w:rsidRPr="00AB5632">
        <w:t xml:space="preserve">. </w:t>
      </w:r>
      <w:r w:rsidR="00C25AD2" w:rsidRPr="00AB5632">
        <w:t>Index</w:t>
      </w:r>
      <w:r w:rsidRPr="00AB5632">
        <w:t xml:space="preserve"> D</w:t>
      </w:r>
      <w:r w:rsidR="00C25AD2" w:rsidRPr="00AB5632">
        <w:t>T</w:t>
      </w:r>
      <w:r w:rsidRPr="00AB5632">
        <w:t xml:space="preserve"> </w:t>
      </w:r>
      <w:r w:rsidR="00C25AD2" w:rsidRPr="00AB5632">
        <w:t xml:space="preserve">je priemerná </w:t>
      </w:r>
      <w:r w:rsidRPr="00AB5632">
        <w:t>cen</w:t>
      </w:r>
      <w:r w:rsidR="00C25AD2" w:rsidRPr="00AB5632">
        <w:t xml:space="preserve">a </w:t>
      </w:r>
      <w:r w:rsidRPr="00AB5632">
        <w:t xml:space="preserve">elektriny na krátkodobom trhu organizovanom spoločnosťou OKTE, </w:t>
      </w:r>
      <w:proofErr w:type="spellStart"/>
      <w:r w:rsidRPr="00AB5632">
        <w:t>a.s</w:t>
      </w:r>
      <w:proofErr w:type="spellEnd"/>
      <w:r w:rsidRPr="00AB5632">
        <w:t xml:space="preserve">., IČO 45 687 862, ktorá je zverejnená na stránke </w:t>
      </w:r>
      <w:hyperlink r:id="rId8" w:history="1">
        <w:r w:rsidRPr="00AB5632">
          <w:rPr>
            <w:rStyle w:val="Hypertextovprepojenie"/>
          </w:rPr>
          <w:t>www.okte.sk</w:t>
        </w:r>
      </w:hyperlink>
      <w:r w:rsidRPr="00AB5632">
        <w:t>, časť „KRÁTKODOBÝ TRH“, „Zverejnenie údajov DT“, „</w:t>
      </w:r>
      <w:r w:rsidR="00C25AD2" w:rsidRPr="00AB5632">
        <w:t>Indexy DT</w:t>
      </w:r>
      <w:r w:rsidRPr="00AB5632">
        <w:t xml:space="preserve">“ a jej výška zodpovedá hodnote „Base", „Mesačné indexy " </w:t>
      </w:r>
      <w:r w:rsidR="00542C2F" w:rsidRPr="00AB5632">
        <w:t xml:space="preserve">a </w:t>
      </w:r>
      <w:r w:rsidRPr="00AB5632">
        <w:t>ktorá sa stanovuje za kalendárne mesiace.</w:t>
      </w:r>
    </w:p>
    <w:p w14:paraId="5D73BD39" w14:textId="4FF6E015" w:rsidR="005A3D72" w:rsidRPr="00AB5632" w:rsidRDefault="007345F4" w:rsidP="00C25684">
      <w:pPr>
        <w:pStyle w:val="Zoznam5"/>
      </w:pPr>
      <w:r w:rsidRPr="00AB5632">
        <w:t xml:space="preserve">Pre výpočet Preddavkovej ceny sa použije </w:t>
      </w:r>
      <w:r w:rsidR="009C6A30" w:rsidRPr="00AB5632">
        <w:t xml:space="preserve">hodnota </w:t>
      </w:r>
      <w:r w:rsidR="00C25AD2" w:rsidRPr="00AB5632">
        <w:t>Index</w:t>
      </w:r>
      <w:r w:rsidR="009C6A30" w:rsidRPr="00AB5632">
        <w:t>u</w:t>
      </w:r>
      <w:r w:rsidRPr="00AB5632">
        <w:t xml:space="preserve"> DT za </w:t>
      </w:r>
      <w:r w:rsidR="009C6A30" w:rsidRPr="00AB5632">
        <w:t xml:space="preserve">druhý </w:t>
      </w:r>
      <w:r w:rsidRPr="00AB5632">
        <w:t xml:space="preserve">mesiac </w:t>
      </w:r>
      <w:r w:rsidR="009C6A30" w:rsidRPr="00AB5632">
        <w:t xml:space="preserve">predchádzajúci mesiacu, za ktorý sa Preddavok platí (napr. pre výpočet Preddavku za mesiac január 2024 sa použije Index DT za mesiac </w:t>
      </w:r>
      <w:r w:rsidRPr="00AB5632">
        <w:t>november 202</w:t>
      </w:r>
      <w:r w:rsidR="00C25AD2" w:rsidRPr="00AB5632">
        <w:t>3</w:t>
      </w:r>
      <w:r w:rsidR="009C6A30" w:rsidRPr="00AB5632">
        <w:t>)</w:t>
      </w:r>
      <w:r w:rsidR="00542C2F" w:rsidRPr="00AB5632">
        <w:t>.</w:t>
      </w:r>
    </w:p>
    <w:p w14:paraId="545E579A" w14:textId="65C83B50" w:rsidR="00D91760" w:rsidRPr="00AB5632" w:rsidRDefault="00D91760" w:rsidP="00C25684">
      <w:pPr>
        <w:pStyle w:val="Zoznam5"/>
      </w:pPr>
      <w:r w:rsidRPr="00AB5632">
        <w:t>Pre účely výpočtu Preddavkov sa použijú Ceny za regulované služby, sadzby spotrebnej dane a DPH (</w:t>
      </w:r>
      <w:proofErr w:type="spellStart"/>
      <w:r w:rsidRPr="00AB5632">
        <w:t>t.j</w:t>
      </w:r>
      <w:proofErr w:type="spellEnd"/>
      <w:r w:rsidRPr="00AB5632">
        <w:t xml:space="preserve">. zložky ceny podľa článku </w:t>
      </w:r>
      <w:r w:rsidRPr="00AB5632">
        <w:fldChar w:fldCharType="begin"/>
      </w:r>
      <w:r w:rsidRPr="00AB5632">
        <w:instrText xml:space="preserve"> REF _Ref115333148 \r \h </w:instrText>
      </w:r>
      <w:r w:rsidR="00AB5632">
        <w:instrText xml:space="preserve"> \* MERGEFORMAT </w:instrText>
      </w:r>
      <w:r w:rsidRPr="00AB5632">
        <w:fldChar w:fldCharType="separate"/>
      </w:r>
      <w:r w:rsidR="0044045E" w:rsidRPr="00AB5632">
        <w:t>4.2</w:t>
      </w:r>
      <w:r w:rsidRPr="00AB5632">
        <w:fldChar w:fldCharType="end"/>
      </w:r>
      <w:r w:rsidR="002C151A" w:rsidRPr="00AB5632">
        <w:t>. tejto Zmluvy</w:t>
      </w:r>
      <w:r w:rsidRPr="00AB5632">
        <w:t>, ďalej len „</w:t>
      </w:r>
      <w:r w:rsidRPr="00AB5632">
        <w:rPr>
          <w:b/>
          <w:bCs/>
        </w:rPr>
        <w:t>Ostatné ceny</w:t>
      </w:r>
      <w:r w:rsidRPr="00AB5632">
        <w:t xml:space="preserve">") </w:t>
      </w:r>
      <w:r w:rsidR="00697951" w:rsidRPr="00AB5632">
        <w:t>platné ku dňu podpisu Zmluvy.</w:t>
      </w:r>
    </w:p>
    <w:p w14:paraId="0710B0F3" w14:textId="08729906" w:rsidR="00542C2F" w:rsidRPr="00AB5632" w:rsidRDefault="00015DE0" w:rsidP="00C25684">
      <w:pPr>
        <w:pStyle w:val="Zoznam5"/>
      </w:pPr>
      <w:bookmarkStart w:id="49" w:name="_Ref115342184"/>
      <w:r w:rsidRPr="00AB5632">
        <w:t>V prípade, že dôjde k zmene</w:t>
      </w:r>
      <w:r w:rsidR="004A773A" w:rsidRPr="00AB5632">
        <w:t xml:space="preserve"> </w:t>
      </w:r>
      <w:r w:rsidR="005370C6" w:rsidRPr="00AB5632">
        <w:t xml:space="preserve">niektorej </w:t>
      </w:r>
      <w:r w:rsidR="00697951" w:rsidRPr="00AB5632">
        <w:t>ceny z kategórie Ostatných cien</w:t>
      </w:r>
      <w:r w:rsidR="00F027A6" w:rsidRPr="00AB5632">
        <w:t xml:space="preserve">, môže Poskytovateľ alebo Objednávateľ požiadať o úpravu </w:t>
      </w:r>
      <w:r w:rsidR="0023184C" w:rsidRPr="00AB5632">
        <w:t>výšky</w:t>
      </w:r>
      <w:r w:rsidR="00D91760" w:rsidRPr="00AB5632">
        <w:t xml:space="preserve"> Preddavkov</w:t>
      </w:r>
      <w:r w:rsidR="005370C6" w:rsidRPr="00AB5632">
        <w:t xml:space="preserve"> zohľadňujúce tieto zmeny</w:t>
      </w:r>
      <w:r w:rsidR="00F027A6" w:rsidRPr="00AB5632">
        <w:t>, najviac však dva krát počas Zmluvného obdobia.</w:t>
      </w:r>
      <w:bookmarkEnd w:id="49"/>
    </w:p>
    <w:p w14:paraId="6D59B256" w14:textId="3BF12F12" w:rsidR="00DE36BD" w:rsidRPr="00AB5632" w:rsidRDefault="00DE36BD" w:rsidP="00DE36BD">
      <w:pPr>
        <w:pStyle w:val="Zoznam5"/>
      </w:pPr>
      <w:r w:rsidRPr="00AB5632">
        <w:t>Platby Preddavkov sa budú uskutočňovať na základe vystavených zálohových faktúr, pričom sa nejedná o faktúry podľa čl. 4 Zmluvy</w:t>
      </w:r>
      <w:r w:rsidRPr="00AB5632">
        <w:rPr>
          <w:sz w:val="20"/>
        </w:rPr>
        <w:t>.</w:t>
      </w:r>
    </w:p>
    <w:p w14:paraId="3DB1F88E" w14:textId="2E08286E" w:rsidR="00317B71" w:rsidRPr="00AB5632" w:rsidRDefault="00B1269E" w:rsidP="00C25684">
      <w:pPr>
        <w:pStyle w:val="Zoznam5"/>
      </w:pPr>
      <w:bookmarkStart w:id="50" w:name="_Ref134176902"/>
      <w:r w:rsidRPr="00AB5632">
        <w:t xml:space="preserve">Splatnosť </w:t>
      </w:r>
      <w:r w:rsidR="0023184C" w:rsidRPr="00AB5632">
        <w:t>P</w:t>
      </w:r>
      <w:r w:rsidRPr="00AB5632">
        <w:t xml:space="preserve">reddavkov je </w:t>
      </w:r>
      <w:r w:rsidR="00D435A2" w:rsidRPr="00AB5632">
        <w:t>1</w:t>
      </w:r>
      <w:r w:rsidR="00160D81" w:rsidRPr="00AB5632">
        <w:t>5</w:t>
      </w:r>
      <w:r w:rsidR="00FE0E85" w:rsidRPr="00AB5632">
        <w:t>.</w:t>
      </w:r>
      <w:r w:rsidRPr="00AB5632">
        <w:t xml:space="preserve"> d</w:t>
      </w:r>
      <w:r w:rsidR="009C6A30" w:rsidRPr="00AB5632">
        <w:t xml:space="preserve">ní od doručenia zálohovej faktúry, ktorú je Poskytovateľ oprávnený doručiť najskôr 1. dňa </w:t>
      </w:r>
      <w:r w:rsidRPr="00AB5632">
        <w:t>kalendárneho mesiaca</w:t>
      </w:r>
      <w:r w:rsidR="00650B3E" w:rsidRPr="00AB5632">
        <w:t xml:space="preserve">, za ktorý sa </w:t>
      </w:r>
      <w:r w:rsidR="0070796F" w:rsidRPr="00AB5632">
        <w:t>P</w:t>
      </w:r>
      <w:r w:rsidR="00650B3E" w:rsidRPr="00AB5632">
        <w:t xml:space="preserve">reddavok </w:t>
      </w:r>
      <w:r w:rsidR="00EE44E2" w:rsidRPr="00AB5632">
        <w:t xml:space="preserve">platí </w:t>
      </w:r>
      <w:r w:rsidR="00650B3E" w:rsidRPr="00AB5632">
        <w:t>(</w:t>
      </w:r>
      <w:r w:rsidR="00EE44E2" w:rsidRPr="00AB5632">
        <w:t>napr</w:t>
      </w:r>
      <w:r w:rsidR="009C6A30" w:rsidRPr="00AB5632">
        <w:t xml:space="preserve">. zálohovú faktúru za mesiac február je Poskytovateľ oprávnený doručiť najskôr </w:t>
      </w:r>
      <w:r w:rsidR="00160D81" w:rsidRPr="00AB5632">
        <w:t>1</w:t>
      </w:r>
      <w:r w:rsidR="00EE44E2" w:rsidRPr="00AB5632">
        <w:t xml:space="preserve">. </w:t>
      </w:r>
      <w:r w:rsidR="00160D81" w:rsidRPr="00AB5632">
        <w:t>februára</w:t>
      </w:r>
      <w:r w:rsidR="00EE44E2" w:rsidRPr="00AB5632">
        <w:t>).</w:t>
      </w:r>
      <w:bookmarkEnd w:id="50"/>
    </w:p>
    <w:bookmarkEnd w:id="45"/>
    <w:p w14:paraId="0982EED4" w14:textId="2463F99F" w:rsidR="00317B71" w:rsidRDefault="00317B71" w:rsidP="00C25684">
      <w:pPr>
        <w:pStyle w:val="Zoznam5"/>
      </w:pPr>
      <w:r w:rsidRPr="00AB5632">
        <w:t xml:space="preserve">Výška Preddavkov je stanovená jednou sumou pre jednotlivé skupiny Odberných miest (tvorené Odbernými miestami zoskupenými v prílohe č. 2 do častí, označených aj ako </w:t>
      </w:r>
      <w:r w:rsidR="009E282F" w:rsidRPr="00AB5632">
        <w:t>„</w:t>
      </w:r>
      <w:r w:rsidRPr="00AB5632">
        <w:rPr>
          <w:b/>
          <w:bCs/>
        </w:rPr>
        <w:t>Centrá podpory</w:t>
      </w:r>
      <w:r w:rsidR="009E282F" w:rsidRPr="00AB5632">
        <w:t>"</w:t>
      </w:r>
      <w:r w:rsidRPr="00AB5632">
        <w:t xml:space="preserve"> alebo </w:t>
      </w:r>
      <w:r w:rsidR="009E282F" w:rsidRPr="00AB5632">
        <w:t>„</w:t>
      </w:r>
      <w:r w:rsidRPr="00AB5632">
        <w:rPr>
          <w:b/>
          <w:bCs/>
        </w:rPr>
        <w:t>CP</w:t>
      </w:r>
      <w:r w:rsidR="009E282F" w:rsidRPr="00AB5632">
        <w:t>"</w:t>
      </w:r>
      <w:r w:rsidRPr="00AB5632">
        <w:t>).</w:t>
      </w:r>
    </w:p>
    <w:p w14:paraId="2A6C0215" w14:textId="77777777" w:rsidR="00B341DA" w:rsidRPr="00AB5632" w:rsidRDefault="00B341DA" w:rsidP="00B341DA">
      <w:pPr>
        <w:pStyle w:val="Zoznam5"/>
        <w:numPr>
          <w:ilvl w:val="0"/>
          <w:numId w:val="0"/>
        </w:numPr>
        <w:ind w:left="567"/>
      </w:pPr>
    </w:p>
    <w:tbl>
      <w:tblPr>
        <w:tblStyle w:val="Mriekatabuky"/>
        <w:tblW w:w="6091" w:type="dxa"/>
        <w:jc w:val="center"/>
        <w:tblLayout w:type="fixed"/>
        <w:tblLook w:val="04A0" w:firstRow="1" w:lastRow="0" w:firstColumn="1" w:lastColumn="0" w:noHBand="0" w:noVBand="1"/>
      </w:tblPr>
      <w:tblGrid>
        <w:gridCol w:w="2405"/>
        <w:gridCol w:w="1701"/>
        <w:gridCol w:w="1985"/>
      </w:tblGrid>
      <w:tr w:rsidR="00DE36BD" w:rsidRPr="00AB5632" w14:paraId="5A9624DF" w14:textId="77777777" w:rsidTr="009E282F">
        <w:trPr>
          <w:jc w:val="center"/>
        </w:trPr>
        <w:tc>
          <w:tcPr>
            <w:tcW w:w="2405" w:type="dxa"/>
            <w:shd w:val="clear" w:color="auto" w:fill="F2F2F2" w:themeFill="background1" w:themeFillShade="F2"/>
            <w:noWrap/>
            <w:vAlign w:val="center"/>
            <w:hideMark/>
          </w:tcPr>
          <w:p w14:paraId="5127385F" w14:textId="3E24868F" w:rsidR="009E282F" w:rsidRPr="00AB5632" w:rsidRDefault="00950EAE" w:rsidP="009E282F">
            <w:pPr>
              <w:pStyle w:val="Zhlavie10"/>
              <w:spacing w:after="0"/>
              <w:rPr>
                <w:lang w:eastAsia="en-GB"/>
              </w:rPr>
            </w:pPr>
            <w:r w:rsidRPr="00AB5632">
              <w:br w:type="page"/>
            </w:r>
          </w:p>
          <w:p w14:paraId="682ABA56" w14:textId="09B149F3" w:rsidR="009E282F" w:rsidRPr="00AB5632" w:rsidRDefault="009E282F" w:rsidP="00B341DA">
            <w:pPr>
              <w:pStyle w:val="Zhlavie10"/>
              <w:spacing w:before="0"/>
              <w:rPr>
                <w:b w:val="0"/>
                <w:bCs w:val="0"/>
                <w:lang w:eastAsia="en-GB"/>
              </w:rPr>
            </w:pPr>
            <w:r w:rsidRPr="00AB5632">
              <w:rPr>
                <w:b w:val="0"/>
                <w:bCs w:val="0"/>
                <w:lang w:eastAsia="en-GB"/>
              </w:rPr>
              <w:t>O</w:t>
            </w:r>
            <w:r w:rsidR="00DE36BD" w:rsidRPr="00AB5632">
              <w:rPr>
                <w:b w:val="0"/>
                <w:bCs w:val="0"/>
                <w:lang w:eastAsia="en-GB"/>
              </w:rPr>
              <w:t>dbern</w:t>
            </w:r>
            <w:r w:rsidR="00B341DA">
              <w:rPr>
                <w:b w:val="0"/>
                <w:bCs w:val="0"/>
                <w:lang w:eastAsia="en-GB"/>
              </w:rPr>
              <w:t>é</w:t>
            </w:r>
            <w:r w:rsidR="00DE36BD" w:rsidRPr="00AB5632">
              <w:rPr>
                <w:b w:val="0"/>
                <w:bCs w:val="0"/>
                <w:lang w:eastAsia="en-GB"/>
              </w:rPr>
              <w:t xml:space="preserve"> miest</w:t>
            </w:r>
            <w:r w:rsidR="00B341DA">
              <w:rPr>
                <w:b w:val="0"/>
                <w:bCs w:val="0"/>
                <w:lang w:eastAsia="en-GB"/>
              </w:rPr>
              <w:t>o</w:t>
            </w:r>
          </w:p>
        </w:tc>
        <w:tc>
          <w:tcPr>
            <w:tcW w:w="1701" w:type="dxa"/>
            <w:shd w:val="clear" w:color="auto" w:fill="F2F2F2" w:themeFill="background1" w:themeFillShade="F2"/>
            <w:noWrap/>
            <w:vAlign w:val="center"/>
            <w:hideMark/>
          </w:tcPr>
          <w:p w14:paraId="7D1DB265" w14:textId="77777777" w:rsidR="00DE36BD" w:rsidRPr="00AB5632" w:rsidRDefault="00DE36BD" w:rsidP="00DE36BD">
            <w:pPr>
              <w:pStyle w:val="Zhlavie10"/>
              <w:spacing w:after="0"/>
              <w:rPr>
                <w:lang w:eastAsia="en-GB"/>
              </w:rPr>
            </w:pPr>
            <w:r w:rsidRPr="00AB5632">
              <w:rPr>
                <w:lang w:eastAsia="en-GB"/>
              </w:rPr>
              <w:t>Predpokladaný odber</w:t>
            </w:r>
          </w:p>
          <w:p w14:paraId="65159398" w14:textId="403CD4DD" w:rsidR="00DE36BD" w:rsidRPr="00AB5632" w:rsidRDefault="00DE36BD" w:rsidP="00DE36BD">
            <w:pPr>
              <w:pStyle w:val="Zhlavie10"/>
              <w:spacing w:before="0"/>
              <w:rPr>
                <w:lang w:eastAsia="en-GB"/>
              </w:rPr>
            </w:pPr>
            <w:r w:rsidRPr="00AB5632">
              <w:rPr>
                <w:lang w:eastAsia="en-GB"/>
              </w:rPr>
              <w:t>(MWh)</w:t>
            </w:r>
          </w:p>
        </w:tc>
        <w:tc>
          <w:tcPr>
            <w:tcW w:w="1985" w:type="dxa"/>
            <w:shd w:val="clear" w:color="auto" w:fill="F2F2F2" w:themeFill="background1" w:themeFillShade="F2"/>
            <w:noWrap/>
            <w:vAlign w:val="center"/>
            <w:hideMark/>
          </w:tcPr>
          <w:p w14:paraId="3E7E1435" w14:textId="77777777" w:rsidR="00DE36BD" w:rsidRPr="00AB5632" w:rsidRDefault="00DE36BD" w:rsidP="00DE36BD">
            <w:pPr>
              <w:pStyle w:val="Zhlavie10"/>
              <w:spacing w:after="0"/>
              <w:rPr>
                <w:lang w:eastAsia="en-GB"/>
              </w:rPr>
            </w:pPr>
            <w:r w:rsidRPr="00AB5632">
              <w:rPr>
                <w:lang w:eastAsia="en-GB"/>
              </w:rPr>
              <w:t>6,70% Predpokladaného odberu</w:t>
            </w:r>
          </w:p>
          <w:p w14:paraId="07CC1D1E" w14:textId="05DA1551" w:rsidR="00DE36BD" w:rsidRPr="00AB5632" w:rsidRDefault="00DE36BD" w:rsidP="00DE36BD">
            <w:pPr>
              <w:pStyle w:val="Zhlavie10"/>
              <w:spacing w:before="0"/>
              <w:rPr>
                <w:lang w:eastAsia="en-GB"/>
              </w:rPr>
            </w:pPr>
            <w:r w:rsidRPr="00AB5632">
              <w:rPr>
                <w:lang w:eastAsia="en-GB"/>
              </w:rPr>
              <w:t>(MWh)</w:t>
            </w:r>
          </w:p>
        </w:tc>
      </w:tr>
      <w:tr w:rsidR="009E282F" w:rsidRPr="00AB5632" w14:paraId="343E9BDE" w14:textId="77777777" w:rsidTr="009E282F">
        <w:trPr>
          <w:jc w:val="center"/>
        </w:trPr>
        <w:tc>
          <w:tcPr>
            <w:tcW w:w="2405" w:type="dxa"/>
            <w:noWrap/>
            <w:hideMark/>
          </w:tcPr>
          <w:p w14:paraId="3F5248DF" w14:textId="6D6105B3" w:rsidR="009E282F" w:rsidRPr="00AB5632" w:rsidRDefault="00B341DA" w:rsidP="009E282F">
            <w:pPr>
              <w:pStyle w:val="Table"/>
            </w:pPr>
            <w:r w:rsidRPr="00B341DA">
              <w:t>Kúpeľno-rehabilitačný ústav Ministerstva vnútra SR Bystrá</w:t>
            </w:r>
          </w:p>
        </w:tc>
        <w:tc>
          <w:tcPr>
            <w:tcW w:w="1701" w:type="dxa"/>
            <w:noWrap/>
            <w:vAlign w:val="center"/>
            <w:hideMark/>
          </w:tcPr>
          <w:p w14:paraId="52C25998" w14:textId="3553C640" w:rsidR="009E282F" w:rsidRPr="00AB5632" w:rsidRDefault="00B341DA" w:rsidP="009E282F">
            <w:pPr>
              <w:pStyle w:val="Table"/>
              <w:ind w:right="178"/>
              <w:jc w:val="right"/>
            </w:pPr>
            <w:r>
              <w:t>330</w:t>
            </w:r>
          </w:p>
        </w:tc>
        <w:tc>
          <w:tcPr>
            <w:tcW w:w="1985" w:type="dxa"/>
            <w:noWrap/>
            <w:vAlign w:val="center"/>
            <w:hideMark/>
          </w:tcPr>
          <w:p w14:paraId="04F40592" w14:textId="589D667C" w:rsidR="009E282F" w:rsidRPr="00AB5632" w:rsidRDefault="00950EAE" w:rsidP="00B341DA">
            <w:pPr>
              <w:pStyle w:val="Table"/>
              <w:jc w:val="center"/>
            </w:pPr>
            <w:r w:rsidRPr="00AB5632">
              <w:t xml:space="preserve">                                </w:t>
            </w:r>
            <w:r w:rsidR="00B341DA">
              <w:t>22,11</w:t>
            </w:r>
          </w:p>
        </w:tc>
      </w:tr>
      <w:tr w:rsidR="009E282F" w:rsidRPr="00AB5632" w14:paraId="4BB1D332" w14:textId="77777777" w:rsidTr="009E282F">
        <w:trPr>
          <w:trHeight w:val="58"/>
          <w:jc w:val="center"/>
        </w:trPr>
        <w:tc>
          <w:tcPr>
            <w:tcW w:w="2405" w:type="dxa"/>
            <w:noWrap/>
            <w:hideMark/>
          </w:tcPr>
          <w:p w14:paraId="357F6C87" w14:textId="77777777" w:rsidR="009E282F" w:rsidRPr="00AB5632" w:rsidRDefault="009E282F" w:rsidP="009E282F">
            <w:pPr>
              <w:pStyle w:val="Table"/>
              <w:rPr>
                <w:b/>
                <w:bCs/>
              </w:rPr>
            </w:pPr>
            <w:r w:rsidRPr="00AB5632">
              <w:rPr>
                <w:b/>
                <w:bCs/>
              </w:rPr>
              <w:t>Spolu</w:t>
            </w:r>
          </w:p>
        </w:tc>
        <w:tc>
          <w:tcPr>
            <w:tcW w:w="1701" w:type="dxa"/>
            <w:noWrap/>
            <w:vAlign w:val="center"/>
            <w:hideMark/>
          </w:tcPr>
          <w:p w14:paraId="74734989" w14:textId="1785158A" w:rsidR="009E282F" w:rsidRPr="00AB5632" w:rsidRDefault="00B341DA" w:rsidP="00677543">
            <w:pPr>
              <w:pStyle w:val="Table"/>
              <w:ind w:right="178"/>
              <w:jc w:val="right"/>
              <w:rPr>
                <w:b/>
                <w:bCs/>
              </w:rPr>
            </w:pPr>
            <w:r>
              <w:rPr>
                <w:b/>
                <w:bCs/>
              </w:rPr>
              <w:t>330</w:t>
            </w:r>
          </w:p>
        </w:tc>
        <w:tc>
          <w:tcPr>
            <w:tcW w:w="1985" w:type="dxa"/>
            <w:noWrap/>
            <w:vAlign w:val="center"/>
            <w:hideMark/>
          </w:tcPr>
          <w:p w14:paraId="05D90C74" w14:textId="6805AB2B" w:rsidR="009E282F" w:rsidRPr="00AB5632" w:rsidRDefault="009E282F" w:rsidP="00B341DA">
            <w:pPr>
              <w:pStyle w:val="Table"/>
              <w:ind w:right="178"/>
              <w:jc w:val="right"/>
              <w:rPr>
                <w:b/>
                <w:bCs/>
              </w:rPr>
            </w:pPr>
            <w:r w:rsidRPr="00AB5632">
              <w:rPr>
                <w:b/>
                <w:bCs/>
              </w:rPr>
              <w:t>2</w:t>
            </w:r>
            <w:r w:rsidR="00B341DA">
              <w:rPr>
                <w:b/>
                <w:bCs/>
              </w:rPr>
              <w:t>2,11</w:t>
            </w:r>
          </w:p>
        </w:tc>
      </w:tr>
    </w:tbl>
    <w:p w14:paraId="5F2354F0" w14:textId="77777777" w:rsidR="00CB38EE" w:rsidRPr="00AB5632" w:rsidRDefault="00CB38EE" w:rsidP="00EC79CD">
      <w:pPr>
        <w:rPr>
          <w:rFonts w:eastAsia="Calibri"/>
        </w:rPr>
      </w:pPr>
      <w:bookmarkStart w:id="51" w:name="_GoBack"/>
      <w:bookmarkEnd w:id="51"/>
    </w:p>
    <w:p w14:paraId="697E5CE4" w14:textId="77777777" w:rsidR="00CB38EE" w:rsidRPr="00AB5632" w:rsidRDefault="00CB38EE" w:rsidP="00EC79CD">
      <w:pPr>
        <w:rPr>
          <w:rFonts w:eastAsia="Calibri"/>
        </w:rPr>
      </w:pPr>
      <w:r w:rsidRPr="00AB5632">
        <w:rPr>
          <w:rFonts w:eastAsia="Calibri"/>
        </w:rPr>
        <w:t xml:space="preserve">V Bratislave, dňa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p>
    <w:p w14:paraId="2FBE91A3" w14:textId="77777777" w:rsidR="00CB38EE" w:rsidRPr="00AB5632" w:rsidRDefault="00CB38EE"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3CE5E8E4" w14:textId="77777777" w:rsidR="00CB38EE" w:rsidRPr="00AB5632" w:rsidRDefault="00CB38EE" w:rsidP="00EC79CD">
      <w:pPr>
        <w:rPr>
          <w:rFonts w:eastAsia="Calibri"/>
        </w:rPr>
      </w:pPr>
    </w:p>
    <w:p w14:paraId="20067C6C" w14:textId="77777777" w:rsidR="00B341DA" w:rsidRDefault="00CB38EE" w:rsidP="00EC79CD">
      <w:r w:rsidRPr="00AB5632">
        <w:rPr>
          <w:rFonts w:eastAsia="Calibri"/>
        </w:rPr>
        <w:t>Za</w:t>
      </w:r>
      <w:r w:rsidR="00B341DA">
        <w:rPr>
          <w:rFonts w:eastAsia="Calibri"/>
        </w:rPr>
        <w:t xml:space="preserve"> </w:t>
      </w:r>
      <w:r w:rsidR="00B341DA" w:rsidRPr="00F9278B">
        <w:t>Kúpeľno-rehabilitačný ústav</w:t>
      </w:r>
    </w:p>
    <w:p w14:paraId="5B244207" w14:textId="33DFFDFF" w:rsidR="00CB38EE" w:rsidRPr="00AB5632" w:rsidRDefault="00CB38EE" w:rsidP="00EC79CD">
      <w:pPr>
        <w:rPr>
          <w:rFonts w:eastAsia="Calibri"/>
        </w:rPr>
      </w:pPr>
      <w:r w:rsidRPr="00AB5632">
        <w:rPr>
          <w:rFonts w:eastAsia="Calibri"/>
        </w:rPr>
        <w:t>Ministerstvo vnútra SR:</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905E029" w14:textId="77777777" w:rsidR="00CB38EE" w:rsidRPr="00AB5632" w:rsidRDefault="00CB38EE" w:rsidP="00EC79CD"/>
    <w:p w14:paraId="117541AA" w14:textId="77777777" w:rsidR="00CB38EE" w:rsidRPr="00AB5632" w:rsidRDefault="00CB38EE" w:rsidP="00EC79CD"/>
    <w:p w14:paraId="5A64D625" w14:textId="77777777" w:rsidR="00CB38EE" w:rsidRPr="00AB5632" w:rsidRDefault="00CB38EE" w:rsidP="00EC79CD">
      <w:r w:rsidRPr="00AB5632">
        <w:t>____________________________________</w:t>
      </w:r>
      <w:r w:rsidRPr="00AB5632">
        <w:tab/>
      </w:r>
      <w:r w:rsidRPr="00AB5632">
        <w:tab/>
        <w:t>_________________________________</w:t>
      </w:r>
    </w:p>
    <w:p w14:paraId="69783CE7" w14:textId="77777777" w:rsidR="00CB38EE" w:rsidRPr="00AB5632" w:rsidRDefault="00CB38EE" w:rsidP="00EC79CD">
      <w:r w:rsidRPr="00AB5632">
        <w:rPr>
          <w:rFonts w:eastAsia="Arial Unicode MS"/>
        </w:rPr>
        <w:t>[ • ]</w:t>
      </w:r>
      <w:r w:rsidRPr="00AB5632">
        <w:tab/>
      </w:r>
      <w:r w:rsidRPr="00AB5632">
        <w:tab/>
      </w:r>
      <w:r w:rsidRPr="00AB5632">
        <w:tab/>
      </w:r>
      <w:r w:rsidRPr="00AB5632">
        <w:tab/>
      </w:r>
      <w:r w:rsidRPr="00AB5632">
        <w:tab/>
      </w:r>
      <w:r w:rsidRPr="00AB5632">
        <w:tab/>
      </w:r>
      <w:r w:rsidRPr="00AB5632">
        <w:tab/>
      </w:r>
      <w:r w:rsidRPr="00AB5632">
        <w:rPr>
          <w:rFonts w:eastAsia="Arial Unicode MS"/>
        </w:rPr>
        <w:t>[ • ]</w:t>
      </w:r>
    </w:p>
    <w:p w14:paraId="208BD306" w14:textId="582D12A8" w:rsidR="00FA7EC0" w:rsidRPr="00C22D52" w:rsidRDefault="00CB38EE" w:rsidP="00EC79CD">
      <w:pPr>
        <w:rPr>
          <w:rFonts w:eastAsia="Calibri"/>
        </w:rPr>
      </w:pPr>
      <w:r w:rsidRPr="00AB5632">
        <w:rPr>
          <w:rFonts w:eastAsia="Arial Unicode MS"/>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Arial Unicode MS"/>
        </w:rPr>
        <w:t>[ • ]</w:t>
      </w:r>
    </w:p>
    <w:sectPr w:rsidR="00FA7EC0" w:rsidRPr="00C22D52" w:rsidSect="008444BF">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C9A9" w16cex:dateUtc="2023-05-04T22: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9407C13"/>
    <w:multiLevelType w:val="multilevel"/>
    <w:tmpl w:val="53E84C60"/>
    <w:name w:val="head232"/>
    <w:numStyleLink w:val="Zmluva2a"/>
  </w:abstractNum>
  <w:abstractNum w:abstractNumId="45"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12"/>
  </w:num>
  <w:num w:numId="5">
    <w:abstractNumId w:val="53"/>
  </w:num>
  <w:num w:numId="6">
    <w:abstractNumId w:val="1"/>
  </w:num>
  <w:num w:numId="7">
    <w:abstractNumId w:val="9"/>
  </w:num>
  <w:num w:numId="8">
    <w:abstractNumId w:val="3"/>
  </w:num>
  <w:num w:numId="9">
    <w:abstractNumId w:val="29"/>
  </w:num>
  <w:num w:numId="10">
    <w:abstractNumId w:val="23"/>
  </w:num>
  <w:num w:numId="11">
    <w:abstractNumId w:val="18"/>
  </w:num>
  <w:num w:numId="12">
    <w:abstractNumId w:val="40"/>
  </w:num>
  <w:num w:numId="13">
    <w:abstractNumId w:val="19"/>
  </w:num>
  <w:num w:numId="14">
    <w:abstractNumId w:val="6"/>
  </w:num>
  <w:num w:numId="15">
    <w:abstractNumId w:val="25"/>
  </w:num>
  <w:num w:numId="16">
    <w:abstractNumId w:val="26"/>
  </w:num>
  <w:num w:numId="17">
    <w:abstractNumId w:val="8"/>
  </w:num>
  <w:num w:numId="18">
    <w:abstractNumId w:val="20"/>
  </w:num>
  <w:num w:numId="19">
    <w:abstractNumId w:val="16"/>
  </w:num>
  <w:num w:numId="20">
    <w:abstractNumId w:val="43"/>
  </w:num>
  <w:num w:numId="21">
    <w:abstractNumId w:val="37"/>
  </w:num>
  <w:num w:numId="22">
    <w:abstractNumId w:val="34"/>
  </w:num>
  <w:num w:numId="23">
    <w:abstractNumId w:val="5"/>
  </w:num>
  <w:num w:numId="24">
    <w:abstractNumId w:val="46"/>
  </w:num>
  <w:num w:numId="25">
    <w:abstractNumId w:val="48"/>
  </w:num>
  <w:num w:numId="26">
    <w:abstractNumId w:val="38"/>
  </w:num>
  <w:num w:numId="27">
    <w:abstractNumId w:val="32"/>
  </w:num>
  <w:num w:numId="28">
    <w:abstractNumId w:val="30"/>
  </w:num>
  <w:num w:numId="29">
    <w:abstractNumId w:val="42"/>
  </w:num>
  <w:num w:numId="30">
    <w:abstractNumId w:val="11"/>
  </w:num>
  <w:num w:numId="31">
    <w:abstractNumId w:val="49"/>
  </w:num>
  <w:num w:numId="32">
    <w:abstractNumId w:val="39"/>
  </w:num>
  <w:num w:numId="33">
    <w:abstractNumId w:val="41"/>
  </w:num>
  <w:num w:numId="34">
    <w:abstractNumId w:val="52"/>
  </w:num>
  <w:num w:numId="35">
    <w:abstractNumId w:val="27"/>
  </w:num>
  <w:num w:numId="36">
    <w:abstractNumId w:val="33"/>
  </w:num>
  <w:num w:numId="37">
    <w:abstractNumId w:val="2"/>
  </w:num>
  <w:num w:numId="38">
    <w:abstractNumId w:val="45"/>
  </w:num>
  <w:num w:numId="39">
    <w:abstractNumId w:val="35"/>
  </w:num>
  <w:num w:numId="40">
    <w:abstractNumId w:val="51"/>
  </w:num>
  <w:num w:numId="41">
    <w:abstractNumId w:val="17"/>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97831"/>
    <w:rsid w:val="00097863"/>
    <w:rsid w:val="000B1414"/>
    <w:rsid w:val="000B2FAC"/>
    <w:rsid w:val="000B475D"/>
    <w:rsid w:val="000C5039"/>
    <w:rsid w:val="000E611E"/>
    <w:rsid w:val="000F09B4"/>
    <w:rsid w:val="000F6160"/>
    <w:rsid w:val="0011429F"/>
    <w:rsid w:val="00115616"/>
    <w:rsid w:val="00116CD6"/>
    <w:rsid w:val="00126250"/>
    <w:rsid w:val="00136E8E"/>
    <w:rsid w:val="00140046"/>
    <w:rsid w:val="00143B81"/>
    <w:rsid w:val="00145F76"/>
    <w:rsid w:val="00160D81"/>
    <w:rsid w:val="001614E3"/>
    <w:rsid w:val="00184CFE"/>
    <w:rsid w:val="001934AC"/>
    <w:rsid w:val="00195A4B"/>
    <w:rsid w:val="001B78D0"/>
    <w:rsid w:val="001D7811"/>
    <w:rsid w:val="002028B9"/>
    <w:rsid w:val="002048DA"/>
    <w:rsid w:val="00204F94"/>
    <w:rsid w:val="00205BFA"/>
    <w:rsid w:val="00210772"/>
    <w:rsid w:val="0023184C"/>
    <w:rsid w:val="0024565E"/>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7B71"/>
    <w:rsid w:val="00321936"/>
    <w:rsid w:val="00340D62"/>
    <w:rsid w:val="00351006"/>
    <w:rsid w:val="00356DAC"/>
    <w:rsid w:val="0036299D"/>
    <w:rsid w:val="00363087"/>
    <w:rsid w:val="0036547B"/>
    <w:rsid w:val="00372795"/>
    <w:rsid w:val="003839C6"/>
    <w:rsid w:val="00396FE3"/>
    <w:rsid w:val="003C5647"/>
    <w:rsid w:val="003F7008"/>
    <w:rsid w:val="00400460"/>
    <w:rsid w:val="00404680"/>
    <w:rsid w:val="004255ED"/>
    <w:rsid w:val="00426BDC"/>
    <w:rsid w:val="00430F29"/>
    <w:rsid w:val="0044045E"/>
    <w:rsid w:val="0045519E"/>
    <w:rsid w:val="00455AF0"/>
    <w:rsid w:val="0046404E"/>
    <w:rsid w:val="004714D6"/>
    <w:rsid w:val="0048619C"/>
    <w:rsid w:val="00487C48"/>
    <w:rsid w:val="004A773A"/>
    <w:rsid w:val="004B75DA"/>
    <w:rsid w:val="004C1706"/>
    <w:rsid w:val="004C204F"/>
    <w:rsid w:val="004D7C13"/>
    <w:rsid w:val="004F0991"/>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5C96"/>
    <w:rsid w:val="00600958"/>
    <w:rsid w:val="0064272A"/>
    <w:rsid w:val="00650B3E"/>
    <w:rsid w:val="00651ED6"/>
    <w:rsid w:val="00655F56"/>
    <w:rsid w:val="00677543"/>
    <w:rsid w:val="00697951"/>
    <w:rsid w:val="006A5316"/>
    <w:rsid w:val="006B5842"/>
    <w:rsid w:val="006E184A"/>
    <w:rsid w:val="006E7603"/>
    <w:rsid w:val="006F3C93"/>
    <w:rsid w:val="006F7A86"/>
    <w:rsid w:val="007013BD"/>
    <w:rsid w:val="00704CEB"/>
    <w:rsid w:val="0070796F"/>
    <w:rsid w:val="007164E6"/>
    <w:rsid w:val="007303DF"/>
    <w:rsid w:val="007345F4"/>
    <w:rsid w:val="00756E6E"/>
    <w:rsid w:val="00766030"/>
    <w:rsid w:val="00774707"/>
    <w:rsid w:val="00775EA4"/>
    <w:rsid w:val="0077705E"/>
    <w:rsid w:val="00791B82"/>
    <w:rsid w:val="007C0CAC"/>
    <w:rsid w:val="007C3790"/>
    <w:rsid w:val="007C3E8D"/>
    <w:rsid w:val="007D2F08"/>
    <w:rsid w:val="007E3316"/>
    <w:rsid w:val="007F45DD"/>
    <w:rsid w:val="007F4B8C"/>
    <w:rsid w:val="0081572E"/>
    <w:rsid w:val="0082539B"/>
    <w:rsid w:val="00843126"/>
    <w:rsid w:val="008444BF"/>
    <w:rsid w:val="008453D3"/>
    <w:rsid w:val="008677C4"/>
    <w:rsid w:val="008B0357"/>
    <w:rsid w:val="008C222B"/>
    <w:rsid w:val="008E4C71"/>
    <w:rsid w:val="008F6A03"/>
    <w:rsid w:val="00902695"/>
    <w:rsid w:val="0091042B"/>
    <w:rsid w:val="00924B01"/>
    <w:rsid w:val="0093434F"/>
    <w:rsid w:val="0093743F"/>
    <w:rsid w:val="00950EAE"/>
    <w:rsid w:val="00955A24"/>
    <w:rsid w:val="00967096"/>
    <w:rsid w:val="00976AED"/>
    <w:rsid w:val="009771A5"/>
    <w:rsid w:val="009A3A74"/>
    <w:rsid w:val="009A3AD3"/>
    <w:rsid w:val="009B1EB4"/>
    <w:rsid w:val="009B2BEF"/>
    <w:rsid w:val="009C3B4E"/>
    <w:rsid w:val="009C6A30"/>
    <w:rsid w:val="009E282F"/>
    <w:rsid w:val="009E5627"/>
    <w:rsid w:val="00A13A46"/>
    <w:rsid w:val="00A26507"/>
    <w:rsid w:val="00A5231E"/>
    <w:rsid w:val="00A6374E"/>
    <w:rsid w:val="00A87BC8"/>
    <w:rsid w:val="00AA5912"/>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341DA"/>
    <w:rsid w:val="00B42487"/>
    <w:rsid w:val="00B44372"/>
    <w:rsid w:val="00B514D5"/>
    <w:rsid w:val="00B56501"/>
    <w:rsid w:val="00B626E7"/>
    <w:rsid w:val="00B81E26"/>
    <w:rsid w:val="00B93EA4"/>
    <w:rsid w:val="00B93F3C"/>
    <w:rsid w:val="00B95682"/>
    <w:rsid w:val="00BA7B0D"/>
    <w:rsid w:val="00BB3F21"/>
    <w:rsid w:val="00BB6689"/>
    <w:rsid w:val="00BC2A3D"/>
    <w:rsid w:val="00BD0875"/>
    <w:rsid w:val="00BE548C"/>
    <w:rsid w:val="00C10948"/>
    <w:rsid w:val="00C22D52"/>
    <w:rsid w:val="00C25684"/>
    <w:rsid w:val="00C25971"/>
    <w:rsid w:val="00C25AD2"/>
    <w:rsid w:val="00C325CE"/>
    <w:rsid w:val="00C43D84"/>
    <w:rsid w:val="00C52092"/>
    <w:rsid w:val="00C56DD8"/>
    <w:rsid w:val="00C80836"/>
    <w:rsid w:val="00C92635"/>
    <w:rsid w:val="00C97E9F"/>
    <w:rsid w:val="00CA328F"/>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7E2D"/>
    <w:rsid w:val="00D54BDA"/>
    <w:rsid w:val="00D8248A"/>
    <w:rsid w:val="00D86AA3"/>
    <w:rsid w:val="00D91760"/>
    <w:rsid w:val="00D94A26"/>
    <w:rsid w:val="00DA6FD0"/>
    <w:rsid w:val="00DB09F3"/>
    <w:rsid w:val="00DB47D5"/>
    <w:rsid w:val="00DD0C01"/>
    <w:rsid w:val="00DD0E0B"/>
    <w:rsid w:val="00DD632A"/>
    <w:rsid w:val="00DE36BD"/>
    <w:rsid w:val="00DE3F79"/>
    <w:rsid w:val="00E0450A"/>
    <w:rsid w:val="00E174B4"/>
    <w:rsid w:val="00E51A54"/>
    <w:rsid w:val="00E552D3"/>
    <w:rsid w:val="00E816D4"/>
    <w:rsid w:val="00E847FB"/>
    <w:rsid w:val="00E94866"/>
    <w:rsid w:val="00E94F10"/>
    <w:rsid w:val="00E97B88"/>
    <w:rsid w:val="00EB7B07"/>
    <w:rsid w:val="00EC1B5B"/>
    <w:rsid w:val="00EC79CD"/>
    <w:rsid w:val="00ED318F"/>
    <w:rsid w:val="00EE2BEE"/>
    <w:rsid w:val="00EE44E2"/>
    <w:rsid w:val="00EE5FD4"/>
    <w:rsid w:val="00EF7479"/>
    <w:rsid w:val="00F018AF"/>
    <w:rsid w:val="00F027A6"/>
    <w:rsid w:val="00F10AF6"/>
    <w:rsid w:val="00F2608A"/>
    <w:rsid w:val="00F35F54"/>
    <w:rsid w:val="00F470C0"/>
    <w:rsid w:val="00F54143"/>
    <w:rsid w:val="00F56D51"/>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E31B-4ACB-4CE6-BBF7-B866ADBE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6734</Words>
  <Characters>38385</Characters>
  <Application>Microsoft Office Word</Application>
  <DocSecurity>0</DocSecurity>
  <Lines>319</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2023-05-10T12:17:00Z</cp:lastPrinted>
  <dcterms:created xsi:type="dcterms:W3CDTF">2023-08-01T10:12:00Z</dcterms:created>
  <dcterms:modified xsi:type="dcterms:W3CDTF">2023-08-01T10:12:00Z</dcterms:modified>
</cp:coreProperties>
</file>