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FBF790" w14:textId="77777777" w:rsidR="0068741B" w:rsidRPr="00A74159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4E55058F" w14:textId="77777777" w:rsidR="0068741B" w:rsidRPr="00A74159" w:rsidRDefault="0068741B" w:rsidP="0068741B">
      <w:pPr>
        <w:widowControl w:val="0"/>
        <w:rPr>
          <w:rFonts w:ascii="Cambria" w:hAnsi="Cambria"/>
          <w:sz w:val="20"/>
          <w:szCs w:val="20"/>
        </w:rPr>
      </w:pPr>
    </w:p>
    <w:p w14:paraId="2EC32C45" w14:textId="77777777" w:rsidR="0068741B" w:rsidRPr="00A74159" w:rsidRDefault="0068741B" w:rsidP="0068741B">
      <w:pPr>
        <w:widowControl w:val="0"/>
        <w:jc w:val="center"/>
        <w:rPr>
          <w:rFonts w:ascii="Cambria" w:hAnsi="Cambria"/>
          <w:b/>
          <w:sz w:val="20"/>
          <w:szCs w:val="20"/>
        </w:rPr>
      </w:pPr>
      <w:r w:rsidRPr="00A74159">
        <w:rPr>
          <w:rFonts w:ascii="Cambria" w:hAnsi="Cambria"/>
          <w:b/>
          <w:sz w:val="20"/>
          <w:szCs w:val="20"/>
        </w:rPr>
        <w:t>NÁVRH NA PLNENIE KRITÉRIÍ</w:t>
      </w:r>
    </w:p>
    <w:p w14:paraId="10862D6F" w14:textId="77777777" w:rsidR="0068741B" w:rsidRPr="00A74159" w:rsidRDefault="0068741B" w:rsidP="0068741B">
      <w:pPr>
        <w:widowControl w:val="0"/>
        <w:rPr>
          <w:rFonts w:ascii="Cambria" w:hAnsi="Cambria"/>
          <w:b/>
          <w:sz w:val="20"/>
          <w:szCs w:val="20"/>
          <w:u w:val="single"/>
        </w:rPr>
      </w:pPr>
    </w:p>
    <w:p w14:paraId="0689B10D" w14:textId="77777777" w:rsidR="0068741B" w:rsidRPr="00A74159" w:rsidRDefault="0068741B" w:rsidP="0068741B">
      <w:pPr>
        <w:widowControl w:val="0"/>
        <w:rPr>
          <w:rFonts w:ascii="Cambria" w:hAnsi="Cambria"/>
          <w:sz w:val="20"/>
          <w:szCs w:val="20"/>
        </w:rPr>
      </w:pPr>
      <w:r w:rsidRPr="00A74159">
        <w:rPr>
          <w:rFonts w:ascii="Cambria" w:hAnsi="Cambria"/>
          <w:bCs/>
          <w:color w:val="auto"/>
          <w:sz w:val="20"/>
          <w:szCs w:val="20"/>
        </w:rPr>
        <w:t xml:space="preserve">Predmet zákazky: </w:t>
      </w:r>
      <w:r w:rsidRPr="00A74159">
        <w:rPr>
          <w:rFonts w:ascii="Cambria" w:hAnsi="Cambria"/>
          <w:b/>
          <w:bCs/>
          <w:color w:val="auto"/>
          <w:sz w:val="20"/>
          <w:szCs w:val="20"/>
        </w:rPr>
        <w:t>Technologické zariadenie na výrobu LNG</w:t>
      </w:r>
    </w:p>
    <w:p w14:paraId="6B59FC43" w14:textId="77777777" w:rsidR="0068741B" w:rsidRPr="00A74159" w:rsidRDefault="0068741B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Mriekatabuky"/>
        <w:tblW w:w="5000" w:type="pct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tblLook w:val="04A0" w:firstRow="1" w:lastRow="0" w:firstColumn="1" w:lastColumn="0" w:noHBand="0" w:noVBand="1"/>
      </w:tblPr>
      <w:tblGrid>
        <w:gridCol w:w="4594"/>
        <w:gridCol w:w="2346"/>
        <w:gridCol w:w="2348"/>
      </w:tblGrid>
      <w:tr w:rsidR="0068741B" w:rsidRPr="00A74159" w14:paraId="1B0C9C14" w14:textId="77777777" w:rsidTr="00EE7040">
        <w:trPr>
          <w:trHeight w:val="304"/>
        </w:trPr>
        <w:tc>
          <w:tcPr>
            <w:tcW w:w="2473" w:type="pct"/>
            <w:shd w:val="clear" w:color="auto" w:fill="BFBFBF" w:themeFill="background1" w:themeFillShade="BF"/>
            <w:hideMark/>
          </w:tcPr>
          <w:p w14:paraId="762F8D8C" w14:textId="77777777" w:rsidR="0068741B" w:rsidRPr="00A74159" w:rsidRDefault="0068741B" w:rsidP="00EE7040">
            <w:pPr>
              <w:widowControl w:val="0"/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Obchodné meno a</w:t>
            </w:r>
            <w:r w:rsidRPr="00A74159">
              <w:rPr>
                <w:rFonts w:ascii="Cambria" w:hAnsi="Cambria" w:cs="Calibri"/>
                <w:b/>
                <w:bCs/>
                <w:color w:val="008998"/>
                <w:sz w:val="20"/>
                <w:szCs w:val="20"/>
              </w:rPr>
              <w:t> </w:t>
            </w:r>
            <w:r w:rsidRPr="00A74159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s</w:t>
            </w:r>
            <w:r w:rsidRPr="00A74159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í</w:t>
            </w:r>
            <w:r w:rsidRPr="00A74159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dlo uch</w:t>
            </w:r>
            <w:r w:rsidRPr="00A74159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á</w:t>
            </w:r>
            <w:r w:rsidRPr="00A74159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dza</w:t>
            </w:r>
            <w:r w:rsidRPr="00A74159">
              <w:rPr>
                <w:rFonts w:ascii="Cambria" w:hAnsi="Cambria" w:cs="Proba Pro"/>
                <w:b/>
                <w:bCs/>
                <w:color w:val="008998"/>
                <w:sz w:val="20"/>
                <w:szCs w:val="20"/>
              </w:rPr>
              <w:t>č</w:t>
            </w:r>
            <w:r w:rsidRPr="00A74159">
              <w:rPr>
                <w:rFonts w:ascii="Cambria" w:hAnsi="Cambria"/>
                <w:b/>
                <w:bCs/>
                <w:color w:val="008998"/>
                <w:sz w:val="20"/>
                <w:szCs w:val="20"/>
              </w:rPr>
              <w:t>a:</w:t>
            </w:r>
          </w:p>
        </w:tc>
        <w:tc>
          <w:tcPr>
            <w:tcW w:w="2527" w:type="pct"/>
            <w:gridSpan w:val="2"/>
            <w:hideMark/>
          </w:tcPr>
          <w:p w14:paraId="195633C4" w14:textId="77777777" w:rsidR="0068741B" w:rsidRPr="00A74159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doplniť</w:t>
            </w:r>
          </w:p>
        </w:tc>
      </w:tr>
      <w:tr w:rsidR="0068741B" w:rsidRPr="00A74159" w14:paraId="784DB38F" w14:textId="77777777" w:rsidTr="00EE7040">
        <w:trPr>
          <w:trHeight w:val="304"/>
        </w:trPr>
        <w:tc>
          <w:tcPr>
            <w:tcW w:w="2473" w:type="pct"/>
            <w:shd w:val="clear" w:color="auto" w:fill="BFBFBF" w:themeFill="background1" w:themeFillShade="BF"/>
            <w:hideMark/>
          </w:tcPr>
          <w:p w14:paraId="4DCC75BE" w14:textId="77777777" w:rsidR="0068741B" w:rsidRPr="00A74159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Uchádzač je registrovaným platiteľom DPH v SR:</w:t>
            </w:r>
          </w:p>
        </w:tc>
        <w:tc>
          <w:tcPr>
            <w:tcW w:w="1263" w:type="pct"/>
            <w:hideMark/>
          </w:tcPr>
          <w:p w14:paraId="37CDE8FE" w14:textId="7777777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74159">
              <w:rPr>
                <w:rFonts w:ascii="Cambria" w:hAnsi="Cambria"/>
                <w:sz w:val="20"/>
                <w:szCs w:val="20"/>
              </w:rPr>
              <w:t>áno</w:t>
            </w:r>
          </w:p>
        </w:tc>
        <w:tc>
          <w:tcPr>
            <w:tcW w:w="1264" w:type="pct"/>
            <w:hideMark/>
          </w:tcPr>
          <w:p w14:paraId="7170327C" w14:textId="7777777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74159">
              <w:rPr>
                <w:rFonts w:ascii="Cambria" w:hAnsi="Cambria"/>
                <w:sz w:val="20"/>
                <w:szCs w:val="20"/>
              </w:rPr>
              <w:t>nie</w:t>
            </w:r>
          </w:p>
        </w:tc>
      </w:tr>
      <w:tr w:rsidR="0068741B" w:rsidRPr="00A74159" w14:paraId="0F4FAEA2" w14:textId="77777777" w:rsidTr="00EE7040">
        <w:trPr>
          <w:trHeight w:val="322"/>
        </w:trPr>
        <w:tc>
          <w:tcPr>
            <w:tcW w:w="2473" w:type="pct"/>
            <w:shd w:val="clear" w:color="auto" w:fill="BFBFBF" w:themeFill="background1" w:themeFillShade="BF"/>
            <w:hideMark/>
          </w:tcPr>
          <w:p w14:paraId="57EE602C" w14:textId="77777777" w:rsidR="0068741B" w:rsidRPr="00A74159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hideMark/>
          </w:tcPr>
          <w:p w14:paraId="6EEC4F20" w14:textId="7D2BC764" w:rsidR="0068741B" w:rsidRPr="00A74159" w:rsidRDefault="00A74159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N</w:t>
            </w:r>
            <w:r w:rsidR="0068741B" w:rsidRPr="00A74159">
              <w:rPr>
                <w:rFonts w:ascii="Cambria" w:hAnsi="Cambria"/>
                <w:sz w:val="20"/>
                <w:szCs w:val="20"/>
              </w:rPr>
              <w:t>áklady na životný cyklus</w:t>
            </w:r>
          </w:p>
          <w:p w14:paraId="7AA461FA" w14:textId="7777777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EEB253C" w14:textId="77777777" w:rsidR="0068741B" w:rsidRPr="00A74159" w:rsidRDefault="0068741B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1E006B55" w14:textId="77777777" w:rsidR="0068741B" w:rsidRPr="00A74159" w:rsidRDefault="0068741B" w:rsidP="0068741B">
      <w:pPr>
        <w:widowControl w:val="0"/>
        <w:rPr>
          <w:rFonts w:ascii="Cambria" w:hAnsi="Cambria" w:cs="Arial"/>
          <w:sz w:val="20"/>
          <w:szCs w:val="20"/>
        </w:rPr>
      </w:pPr>
      <w:r w:rsidRPr="00A74159">
        <w:rPr>
          <w:rFonts w:ascii="Cambria" w:hAnsi="Cambria" w:cs="Arial"/>
          <w:sz w:val="20"/>
          <w:szCs w:val="20"/>
        </w:rPr>
        <w:t>Rozpis cien a nákladov</w:t>
      </w:r>
    </w:p>
    <w:tbl>
      <w:tblPr>
        <w:tblpPr w:leftFromText="141" w:rightFromText="141" w:vertAnchor="text" w:tblpY="1"/>
        <w:tblOverlap w:val="never"/>
        <w:tblW w:w="52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2835"/>
        <w:gridCol w:w="2162"/>
        <w:gridCol w:w="4309"/>
      </w:tblGrid>
      <w:tr w:rsidR="00411C3F" w:rsidRPr="00A74159" w14:paraId="258382A4" w14:textId="77777777" w:rsidTr="003D643B">
        <w:trPr>
          <w:trHeight w:val="442"/>
        </w:trPr>
        <w:tc>
          <w:tcPr>
            <w:tcW w:w="256" w:type="pct"/>
            <w:shd w:val="clear" w:color="auto" w:fill="BFBFBF" w:themeFill="background1" w:themeFillShade="BF"/>
            <w:hideMark/>
          </w:tcPr>
          <w:p w14:paraId="11224B29" w14:textId="77777777" w:rsidR="00411C3F" w:rsidRPr="00A74159" w:rsidRDefault="00411C3F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P.č.</w:t>
            </w:r>
          </w:p>
        </w:tc>
        <w:tc>
          <w:tcPr>
            <w:tcW w:w="1446" w:type="pct"/>
            <w:shd w:val="clear" w:color="auto" w:fill="BFBFBF" w:themeFill="background1" w:themeFillShade="BF"/>
          </w:tcPr>
          <w:p w14:paraId="6BAA2EF8" w14:textId="77777777" w:rsidR="00411C3F" w:rsidRPr="00A74159" w:rsidRDefault="00411C3F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103" w:type="pct"/>
            <w:shd w:val="clear" w:color="auto" w:fill="BFBFBF" w:themeFill="background1" w:themeFillShade="BF"/>
          </w:tcPr>
          <w:p w14:paraId="7AD8E071" w14:textId="77777777" w:rsidR="00411C3F" w:rsidRPr="00A74159" w:rsidRDefault="00411C3F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 xml:space="preserve">Množstvo </w:t>
            </w:r>
          </w:p>
        </w:tc>
        <w:tc>
          <w:tcPr>
            <w:tcW w:w="2195" w:type="pct"/>
            <w:shd w:val="clear" w:color="auto" w:fill="BFBFBF" w:themeFill="background1" w:themeFillShade="BF"/>
            <w:hideMark/>
          </w:tcPr>
          <w:p w14:paraId="59AFC9C4" w14:textId="77777777" w:rsidR="00411C3F" w:rsidRPr="00A74159" w:rsidRDefault="00411C3F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Celková cena  v</w:t>
            </w:r>
            <w:r w:rsidRPr="00A74159">
              <w:rPr>
                <w:rFonts w:ascii="Cambria" w:hAnsi="Cambria" w:cs="Calibri"/>
                <w:b/>
                <w:color w:val="008998"/>
                <w:sz w:val="20"/>
                <w:szCs w:val="20"/>
              </w:rPr>
              <w:t> </w:t>
            </w: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EUR bez DPH</w:t>
            </w:r>
          </w:p>
          <w:p w14:paraId="7BF94972" w14:textId="77CD4AFF" w:rsidR="00411C3F" w:rsidRPr="00A74159" w:rsidRDefault="00411C3F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</w:p>
        </w:tc>
      </w:tr>
      <w:tr w:rsidR="00CC2234" w:rsidRPr="00A74159" w14:paraId="0EA5A525" w14:textId="77777777" w:rsidTr="003D643B">
        <w:trPr>
          <w:trHeight w:val="78"/>
        </w:trPr>
        <w:tc>
          <w:tcPr>
            <w:tcW w:w="256" w:type="pct"/>
            <w:vAlign w:val="center"/>
          </w:tcPr>
          <w:p w14:paraId="41379A88" w14:textId="77777777" w:rsidR="00CC2234" w:rsidRPr="00A74159" w:rsidRDefault="00CC2234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  <w:vAlign w:val="center"/>
          </w:tcPr>
          <w:p w14:paraId="0D301BCA" w14:textId="27A64723" w:rsidR="00CC2234" w:rsidRPr="00A74159" w:rsidRDefault="00CA5AFF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technologické zariadenie na výrobu LNG </w:t>
            </w:r>
            <w:r w:rsidR="00CC2234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(vrátane ostatných súvisiacich plnení spojených s dodaním diela)</w:t>
            </w:r>
          </w:p>
          <w:p w14:paraId="09A6D9B2" w14:textId="77777777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BFBFBF" w:themeColor="background1" w:themeShade="BF"/>
                <w:sz w:val="20"/>
                <w:szCs w:val="20"/>
              </w:rPr>
            </w:pPr>
          </w:p>
        </w:tc>
        <w:tc>
          <w:tcPr>
            <w:tcW w:w="1103" w:type="pct"/>
          </w:tcPr>
          <w:p w14:paraId="60FA35D0" w14:textId="77777777" w:rsidR="00CC2234" w:rsidRPr="00A74159" w:rsidRDefault="00CC2234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79EF5695" w14:textId="77777777" w:rsidR="00CC2234" w:rsidRPr="00A74159" w:rsidRDefault="00CC2234" w:rsidP="00EE7040">
            <w:pPr>
              <w:widowControl w:val="0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2195" w:type="pct"/>
          </w:tcPr>
          <w:p w14:paraId="6BA8CF12" w14:textId="77777777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  <w:p w14:paraId="1487E09E" w14:textId="19C30EA7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</w:p>
          <w:p w14:paraId="4A287F3A" w14:textId="6B15D370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</w:p>
        </w:tc>
      </w:tr>
      <w:tr w:rsidR="00CC2234" w:rsidRPr="00A74159" w14:paraId="7985B5AF" w14:textId="77777777" w:rsidTr="003D643B">
        <w:trPr>
          <w:trHeight w:val="78"/>
        </w:trPr>
        <w:tc>
          <w:tcPr>
            <w:tcW w:w="256" w:type="pct"/>
            <w:shd w:val="clear" w:color="auto" w:fill="BFBFBF" w:themeFill="background1" w:themeFillShade="BF"/>
          </w:tcPr>
          <w:p w14:paraId="03BD4474" w14:textId="77777777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P.č.</w:t>
            </w:r>
          </w:p>
        </w:tc>
        <w:tc>
          <w:tcPr>
            <w:tcW w:w="1446" w:type="pct"/>
            <w:shd w:val="clear" w:color="auto" w:fill="BFBFBF" w:themeFill="background1" w:themeFillShade="BF"/>
          </w:tcPr>
          <w:p w14:paraId="0EF7B89C" w14:textId="77777777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1103" w:type="pct"/>
            <w:shd w:val="clear" w:color="auto" w:fill="BFBFBF" w:themeFill="background1" w:themeFillShade="BF"/>
          </w:tcPr>
          <w:p w14:paraId="5072016D" w14:textId="77777777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Cena za 1 rok v EUR bez DPH</w:t>
            </w:r>
          </w:p>
        </w:tc>
        <w:tc>
          <w:tcPr>
            <w:tcW w:w="2195" w:type="pct"/>
            <w:shd w:val="clear" w:color="auto" w:fill="BFBFBF" w:themeFill="background1" w:themeFillShade="BF"/>
          </w:tcPr>
          <w:p w14:paraId="11151175" w14:textId="77777777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Celková cena za 5 rokov v EUR bez DPH</w:t>
            </w:r>
          </w:p>
          <w:p w14:paraId="3BCD48F5" w14:textId="7D557E43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</w:p>
          <w:p w14:paraId="25885085" w14:textId="5BC0B34A" w:rsidR="00CC2234" w:rsidRPr="00A74159" w:rsidRDefault="00CC2234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</w:p>
        </w:tc>
      </w:tr>
      <w:tr w:rsidR="00CC2234" w:rsidRPr="00A74159" w14:paraId="52DF6E05" w14:textId="77777777" w:rsidTr="003D643B">
        <w:trPr>
          <w:trHeight w:val="78"/>
        </w:trPr>
        <w:tc>
          <w:tcPr>
            <w:tcW w:w="256" w:type="pct"/>
            <w:vAlign w:val="center"/>
          </w:tcPr>
          <w:p w14:paraId="199803B2" w14:textId="77777777" w:rsidR="00CC2234" w:rsidRPr="00A74159" w:rsidRDefault="00CC2234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  <w:vAlign w:val="center"/>
          </w:tcPr>
          <w:p w14:paraId="77D286B9" w14:textId="25619DE2" w:rsidR="00CC2234" w:rsidRPr="00A74159" w:rsidRDefault="00CA5AFF" w:rsidP="00EE7040">
            <w:pPr>
              <w:widowControl w:val="0"/>
              <w:rPr>
                <w:rFonts w:ascii="Cambria" w:hAnsi="Cambria" w:cs="Arial"/>
                <w:i/>
                <w:color w:val="BFBFBF" w:themeColor="background1" w:themeShade="BF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servis technologického zariadenia na výrobu LNG za 5 rokov</w:t>
            </w:r>
          </w:p>
        </w:tc>
        <w:tc>
          <w:tcPr>
            <w:tcW w:w="1103" w:type="pct"/>
          </w:tcPr>
          <w:p w14:paraId="628756D9" w14:textId="77777777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</w:tc>
        <w:tc>
          <w:tcPr>
            <w:tcW w:w="2195" w:type="pct"/>
          </w:tcPr>
          <w:p w14:paraId="635353EA" w14:textId="77777777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hAnsi="Cambria" w:cs="Arial"/>
                <w:i/>
                <w:color w:val="auto"/>
                <w:sz w:val="20"/>
                <w:szCs w:val="20"/>
              </w:rPr>
              <w:t>Doplniť kladné číslo zaokrúhlené na maximálne dve desatinné miesta</w:t>
            </w:r>
          </w:p>
          <w:p w14:paraId="21255CAA" w14:textId="0AAAF52E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</w:p>
          <w:p w14:paraId="36D2DFC6" w14:textId="5B8C8A46" w:rsidR="00CC2234" w:rsidRPr="00A74159" w:rsidRDefault="00CC2234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</w:p>
        </w:tc>
      </w:tr>
      <w:tr w:rsidR="0068741B" w:rsidRPr="00A74159" w14:paraId="6DADE3CC" w14:textId="77777777" w:rsidTr="00EE7040">
        <w:trPr>
          <w:trHeight w:val="78"/>
        </w:trPr>
        <w:tc>
          <w:tcPr>
            <w:tcW w:w="256" w:type="pct"/>
            <w:shd w:val="clear" w:color="auto" w:fill="BFBFBF" w:themeFill="background1" w:themeFillShade="BF"/>
          </w:tcPr>
          <w:p w14:paraId="608C8D68" w14:textId="77777777" w:rsidR="0068741B" w:rsidRPr="00A74159" w:rsidRDefault="0068741B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P.č.</w:t>
            </w:r>
          </w:p>
        </w:tc>
        <w:tc>
          <w:tcPr>
            <w:tcW w:w="1446" w:type="pct"/>
            <w:shd w:val="clear" w:color="auto" w:fill="BFBFBF" w:themeFill="background1" w:themeFillShade="BF"/>
          </w:tcPr>
          <w:p w14:paraId="0B19B596" w14:textId="77777777" w:rsidR="0068741B" w:rsidRPr="00A74159" w:rsidRDefault="0068741B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Názov položky</w:t>
            </w:r>
          </w:p>
        </w:tc>
        <w:tc>
          <w:tcPr>
            <w:tcW w:w="3298" w:type="pct"/>
            <w:gridSpan w:val="2"/>
            <w:shd w:val="clear" w:color="auto" w:fill="BFBFBF" w:themeFill="background1" w:themeFillShade="BF"/>
          </w:tcPr>
          <w:p w14:paraId="7457F70F" w14:textId="77777777" w:rsidR="0068741B" w:rsidRPr="00A74159" w:rsidRDefault="0068741B" w:rsidP="00EE7040">
            <w:pPr>
              <w:widowControl w:val="0"/>
              <w:jc w:val="center"/>
              <w:rPr>
                <w:rFonts w:ascii="Cambria" w:hAnsi="Cambria" w:cs="Arial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 w:cs="Arial"/>
                <w:b/>
                <w:color w:val="008998"/>
                <w:sz w:val="20"/>
                <w:szCs w:val="20"/>
              </w:rPr>
              <w:t>Hodnota</w:t>
            </w:r>
          </w:p>
        </w:tc>
      </w:tr>
      <w:tr w:rsidR="0068741B" w:rsidRPr="00A74159" w14:paraId="0AD594CB" w14:textId="77777777" w:rsidTr="00EE7040">
        <w:trPr>
          <w:trHeight w:val="78"/>
        </w:trPr>
        <w:tc>
          <w:tcPr>
            <w:tcW w:w="256" w:type="pct"/>
            <w:vAlign w:val="center"/>
          </w:tcPr>
          <w:p w14:paraId="4308F1EF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  <w:vAlign w:val="center"/>
          </w:tcPr>
          <w:p w14:paraId="49363C29" w14:textId="77777777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Ponuková produkcia LNG za jeden deň v tonách podľa návrhu uchádzača </w:t>
            </w:r>
          </w:p>
        </w:tc>
        <w:tc>
          <w:tcPr>
            <w:tcW w:w="3298" w:type="pct"/>
            <w:gridSpan w:val="2"/>
          </w:tcPr>
          <w:p w14:paraId="40AEBEAC" w14:textId="77777777" w:rsidR="0068741B" w:rsidRPr="00A74159" w:rsidRDefault="0068741B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>Doplniť kladné číslo zaokrúhlené na maximálne dve desatinné miesta [v ton/deň]</w:t>
            </w:r>
          </w:p>
        </w:tc>
      </w:tr>
      <w:tr w:rsidR="0068741B" w:rsidRPr="00A74159" w14:paraId="1B87A144" w14:textId="77777777" w:rsidTr="00EE7040">
        <w:trPr>
          <w:trHeight w:val="78"/>
        </w:trPr>
        <w:tc>
          <w:tcPr>
            <w:tcW w:w="256" w:type="pct"/>
            <w:vAlign w:val="center"/>
          </w:tcPr>
          <w:p w14:paraId="3EB9EE16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</w:tcPr>
          <w:p w14:paraId="7DEFA0A0" w14:textId="77777777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*Produkčná spotreba zemného plynu v MWh na výrobu 1 tony LNG v ostrovnej prevádzke podľa návrhu uchádzača</w:t>
            </w:r>
          </w:p>
        </w:tc>
        <w:tc>
          <w:tcPr>
            <w:tcW w:w="3298" w:type="pct"/>
            <w:gridSpan w:val="2"/>
          </w:tcPr>
          <w:p w14:paraId="6CF203C6" w14:textId="77777777" w:rsidR="0068741B" w:rsidRPr="00A74159" w:rsidRDefault="0068741B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>Doplniť kladné číslo zaokrúhlené na maximálne dve desatinné miesta v [MWh/ton]</w:t>
            </w:r>
          </w:p>
        </w:tc>
      </w:tr>
      <w:tr w:rsidR="0068741B" w:rsidRPr="00A74159" w14:paraId="2E3D58E0" w14:textId="77777777" w:rsidTr="00EE7040">
        <w:trPr>
          <w:trHeight w:val="78"/>
        </w:trPr>
        <w:tc>
          <w:tcPr>
            <w:tcW w:w="256" w:type="pct"/>
            <w:vAlign w:val="center"/>
          </w:tcPr>
          <w:p w14:paraId="3D427B8E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</w:tcPr>
          <w:p w14:paraId="3A8AC5DC" w14:textId="77777777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Referenčná cena zemného plynu platná v EUR/MWh</w:t>
            </w:r>
          </w:p>
        </w:tc>
        <w:tc>
          <w:tcPr>
            <w:tcW w:w="3298" w:type="pct"/>
            <w:gridSpan w:val="2"/>
          </w:tcPr>
          <w:p w14:paraId="78D56980" w14:textId="30CD6A27" w:rsidR="0068741B" w:rsidRPr="00A74159" w:rsidRDefault="0040207B" w:rsidP="00EE7040">
            <w:pPr>
              <w:widowControl w:val="0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40207B">
              <w:rPr>
                <w:rFonts w:ascii="Cambria" w:eastAsia="Times New Roman" w:hAnsi="Cambria" w:cs="Calibri"/>
                <w:bCs/>
                <w:color w:val="000000"/>
                <w:sz w:val="20"/>
                <w:szCs w:val="20"/>
                <w:lang w:eastAsia="sk-SK"/>
              </w:rPr>
              <w:t>19,071</w:t>
            </w:r>
            <w:bookmarkStart w:id="0" w:name="_GoBack"/>
            <w:bookmarkEnd w:id="0"/>
          </w:p>
        </w:tc>
      </w:tr>
      <w:tr w:rsidR="0068741B" w:rsidRPr="00A74159" w14:paraId="06ED341E" w14:textId="77777777" w:rsidTr="00EE7040">
        <w:trPr>
          <w:trHeight w:val="78"/>
        </w:trPr>
        <w:tc>
          <w:tcPr>
            <w:tcW w:w="256" w:type="pct"/>
            <w:vAlign w:val="center"/>
          </w:tcPr>
          <w:p w14:paraId="02874925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</w:tcPr>
          <w:p w14:paraId="1B0DB3A9" w14:textId="7645659C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Hodnota zemného plynu </w:t>
            </w:r>
            <w:r w:rsidR="0067013D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pripadajúca na produkciu 24 ton LNG </w:t>
            </w:r>
            <w:r w:rsidR="006601B7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za </w:t>
            </w: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1 deň produkcie LNG pri plnom výkone v ostrovnej prevádzke  (F = </w:t>
            </w:r>
            <w:r w:rsidR="006601B7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24 </w:t>
            </w: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x D x E)</w:t>
            </w:r>
          </w:p>
        </w:tc>
        <w:tc>
          <w:tcPr>
            <w:tcW w:w="3298" w:type="pct"/>
            <w:gridSpan w:val="2"/>
          </w:tcPr>
          <w:p w14:paraId="77B21C1B" w14:textId="77777777" w:rsidR="0068741B" w:rsidRPr="00A74159" w:rsidRDefault="0068741B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 xml:space="preserve">Doplniť kladné číslo zaokrúhlené na maximálne dve desatinné miesta 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val="en-US" w:eastAsia="sk-SK"/>
              </w:rPr>
              <w:t>[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>v  EUR/deň]</w:t>
            </w:r>
          </w:p>
        </w:tc>
      </w:tr>
      <w:tr w:rsidR="0068741B" w:rsidRPr="00A74159" w14:paraId="2E08CF2A" w14:textId="77777777" w:rsidTr="00EE7040">
        <w:trPr>
          <w:trHeight w:val="78"/>
        </w:trPr>
        <w:tc>
          <w:tcPr>
            <w:tcW w:w="256" w:type="pct"/>
            <w:vAlign w:val="center"/>
          </w:tcPr>
          <w:p w14:paraId="54F52390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</w:tcPr>
          <w:p w14:paraId="5B621BC9" w14:textId="77777777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Hodnota zemného plynu na 1 rok produkcie LNG pri plnom výkone v ostrovnej prevádzke  (G = F x 365)</w:t>
            </w:r>
          </w:p>
        </w:tc>
        <w:tc>
          <w:tcPr>
            <w:tcW w:w="3298" w:type="pct"/>
            <w:gridSpan w:val="2"/>
          </w:tcPr>
          <w:p w14:paraId="5DD0CB01" w14:textId="77777777" w:rsidR="0068741B" w:rsidRPr="00A74159" w:rsidRDefault="0068741B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 xml:space="preserve">Doplniť kladné číslo zaokrúhlené na maximálne dve desatinné miesta 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val="en-US" w:eastAsia="sk-SK"/>
              </w:rPr>
              <w:t>[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>v  EUR/rok]</w:t>
            </w:r>
          </w:p>
        </w:tc>
      </w:tr>
      <w:tr w:rsidR="0068741B" w:rsidRPr="00A74159" w14:paraId="1EB985C0" w14:textId="77777777" w:rsidTr="00EE7040">
        <w:trPr>
          <w:trHeight w:val="78"/>
        </w:trPr>
        <w:tc>
          <w:tcPr>
            <w:tcW w:w="256" w:type="pct"/>
            <w:vAlign w:val="center"/>
          </w:tcPr>
          <w:p w14:paraId="23004405" w14:textId="77777777" w:rsidR="0068741B" w:rsidRPr="00A74159" w:rsidRDefault="0068741B" w:rsidP="0068741B">
            <w:pPr>
              <w:widowControl w:val="0"/>
              <w:numPr>
                <w:ilvl w:val="0"/>
                <w:numId w:val="3"/>
              </w:numPr>
              <w:spacing w:before="240" w:line="360" w:lineRule="auto"/>
              <w:ind w:left="29" w:firstLine="0"/>
              <w:contextualSpacing/>
              <w:rPr>
                <w:rFonts w:ascii="Cambria" w:eastAsia="Times New Roman" w:hAnsi="Cambria" w:cs="Arial"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446" w:type="pct"/>
            <w:vAlign w:val="center"/>
          </w:tcPr>
          <w:p w14:paraId="5C3E2B69" w14:textId="77777777" w:rsidR="0068741B" w:rsidRPr="00A74159" w:rsidRDefault="0068741B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Celková hodnota spotreby zemného plynu v EUR na 5 rokov produkcie LNG pri plnom výkone v ostrovnej prevádzke (H = G x 5)</w:t>
            </w:r>
          </w:p>
        </w:tc>
        <w:tc>
          <w:tcPr>
            <w:tcW w:w="3298" w:type="pct"/>
            <w:gridSpan w:val="2"/>
          </w:tcPr>
          <w:p w14:paraId="581452CE" w14:textId="77777777" w:rsidR="0068741B" w:rsidRPr="00A74159" w:rsidRDefault="0068741B" w:rsidP="00EE7040">
            <w:pPr>
              <w:widowControl w:val="0"/>
              <w:rPr>
                <w:rFonts w:ascii="Cambria" w:hAnsi="Cambria" w:cs="Arial"/>
                <w:i/>
                <w:color w:val="auto"/>
                <w:sz w:val="20"/>
                <w:szCs w:val="20"/>
              </w:rPr>
            </w:pP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 xml:space="preserve">Doplniť kladné číslo zaokrúhlené na maximálne dve desatinné miesta 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val="en-US" w:eastAsia="sk-SK"/>
              </w:rPr>
              <w:t>[</w:t>
            </w:r>
            <w:r w:rsidRPr="00A74159">
              <w:rPr>
                <w:rFonts w:ascii="Cambria" w:eastAsia="Times New Roman" w:hAnsi="Cambria" w:cs="Calibri"/>
                <w:bCs/>
                <w:i/>
                <w:color w:val="000000"/>
                <w:sz w:val="20"/>
                <w:szCs w:val="20"/>
                <w:lang w:eastAsia="sk-SK"/>
              </w:rPr>
              <w:t>v  EUR]</w:t>
            </w:r>
          </w:p>
        </w:tc>
      </w:tr>
    </w:tbl>
    <w:p w14:paraId="4E4CD337" w14:textId="6627040F" w:rsidR="0068741B" w:rsidRPr="00A74159" w:rsidRDefault="0068741B" w:rsidP="0068741B">
      <w:pPr>
        <w:widowControl w:val="0"/>
        <w:jc w:val="both"/>
        <w:rPr>
          <w:rFonts w:ascii="Cambria" w:hAnsi="Cambria" w:cs="Arial"/>
          <w:b/>
          <w:color w:val="008998"/>
          <w:sz w:val="20"/>
          <w:szCs w:val="20"/>
        </w:rPr>
      </w:pPr>
      <w:r w:rsidRPr="00A74159">
        <w:rPr>
          <w:rFonts w:ascii="Cambria" w:hAnsi="Cambria" w:cs="Arial"/>
          <w:b/>
          <w:color w:val="auto"/>
          <w:sz w:val="20"/>
          <w:szCs w:val="20"/>
        </w:rPr>
        <w:t>*</w:t>
      </w:r>
      <w:r w:rsidRPr="00A74159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A74159">
        <w:rPr>
          <w:rFonts w:ascii="Cambria" w:hAnsi="Cambria" w:cs="Arial"/>
          <w:sz w:val="20"/>
          <w:szCs w:val="20"/>
        </w:rPr>
        <w:t xml:space="preserve">Pod spotrebou zemného plynu sa rozumie množstvo zemného plynu v MWh použitého na výrobu elektrickej a tepelnej energie v procese výroby LNG v režime ostrovnej prevádzky pripadajúce na 1 tonu vyrobeného LNG namerané za 24 hodín pri plnom výkone Zariadenia v dňoch, kedy priemerná denná teplota ovzdušia dosiahne hodnotu v rozmedzí od 22°C do 26°C podľa údajov Slovenského hydrometeorologického ústavu. </w:t>
      </w:r>
      <w:r w:rsidR="00673A4C" w:rsidRPr="00A74159">
        <w:rPr>
          <w:rFonts w:ascii="Cambria" w:hAnsi="Cambria" w:cs="Arial"/>
          <w:sz w:val="20"/>
          <w:szCs w:val="20"/>
        </w:rPr>
        <w:t xml:space="preserve">Spotreba zemného plynu sa vypočíta ako podiel (i) rozdielu medzi </w:t>
      </w:r>
      <w:r w:rsidR="00673A4C" w:rsidRPr="00A74159">
        <w:rPr>
          <w:rFonts w:ascii="Cambria" w:hAnsi="Cambria" w:cs="Arial"/>
          <w:sz w:val="20"/>
          <w:szCs w:val="20"/>
        </w:rPr>
        <w:lastRenderedPageBreak/>
        <w:t>množstvom energie v zemnom plyne  na meranom vstupe do Diela (resp. príslušného Technologického zariadenia) v MWh za 24 hodín a množstvom energie v LNG v MWh vyrobeného za 24 hodín a (ii) produkcie LNG v tonách za 24 hodín</w:t>
      </w:r>
      <w:r w:rsidRPr="00A74159">
        <w:rPr>
          <w:rFonts w:ascii="Cambria" w:hAnsi="Cambria" w:cs="Arial"/>
          <w:sz w:val="20"/>
          <w:szCs w:val="20"/>
        </w:rPr>
        <w:t>. Pod pojmom ostrovná prevádzka sa rozumie ustálený výrobný stav Zariadenia, kedy je Zariadenie schopné vyrábať LNG bez potreby spotreby elektrickej energie z externej elektrickej siete iba za pomoci generátorov inštalovaných v rámci Zariadenia.</w:t>
      </w:r>
    </w:p>
    <w:p w14:paraId="744FD538" w14:textId="77777777" w:rsidR="0068741B" w:rsidRPr="00A74159" w:rsidRDefault="0068741B" w:rsidP="0068741B">
      <w:pPr>
        <w:widowControl w:val="0"/>
        <w:rPr>
          <w:rFonts w:ascii="Cambria" w:hAnsi="Cambria" w:cs="Arial"/>
          <w:sz w:val="20"/>
          <w:szCs w:val="20"/>
        </w:rPr>
      </w:pPr>
    </w:p>
    <w:p w14:paraId="35B3C94B" w14:textId="77777777" w:rsidR="0068741B" w:rsidRPr="00A74159" w:rsidRDefault="0068741B" w:rsidP="0068741B">
      <w:pPr>
        <w:widowControl w:val="0"/>
        <w:rPr>
          <w:rFonts w:ascii="Cambria" w:hAnsi="Cambria" w:cs="Arial"/>
          <w:sz w:val="20"/>
          <w:szCs w:val="20"/>
        </w:rPr>
      </w:pPr>
    </w:p>
    <w:p w14:paraId="4D3E1724" w14:textId="77777777" w:rsidR="0068741B" w:rsidRPr="00A74159" w:rsidRDefault="0068741B" w:rsidP="0068741B">
      <w:pPr>
        <w:widowControl w:val="0"/>
        <w:rPr>
          <w:rFonts w:ascii="Cambria" w:hAnsi="Cambria" w:cs="Arial"/>
          <w:sz w:val="20"/>
          <w:szCs w:val="20"/>
        </w:rPr>
      </w:pPr>
    </w:p>
    <w:p w14:paraId="620A9233" w14:textId="77777777" w:rsidR="0068741B" w:rsidRPr="00A74159" w:rsidRDefault="0068741B" w:rsidP="0068741B">
      <w:pPr>
        <w:widowControl w:val="0"/>
        <w:rPr>
          <w:rFonts w:ascii="Cambria" w:hAnsi="Cambria"/>
          <w:sz w:val="20"/>
          <w:szCs w:val="20"/>
        </w:rPr>
      </w:pPr>
      <w:r w:rsidRPr="00A74159">
        <w:rPr>
          <w:rFonts w:ascii="Cambria" w:hAnsi="Cambria"/>
          <w:sz w:val="20"/>
          <w:szCs w:val="20"/>
        </w:rPr>
        <w:t>SUMARIZÁCIA SPOLU</w:t>
      </w:r>
    </w:p>
    <w:tbl>
      <w:tblPr>
        <w:tblW w:w="5246" w:type="pct"/>
        <w:tblBorders>
          <w:top w:val="single" w:sz="4" w:space="0" w:color="008998"/>
          <w:left w:val="single" w:sz="4" w:space="0" w:color="008998"/>
          <w:bottom w:val="single" w:sz="4" w:space="0" w:color="008998"/>
          <w:right w:val="single" w:sz="4" w:space="0" w:color="008998"/>
          <w:insideH w:val="single" w:sz="4" w:space="0" w:color="008998"/>
          <w:insideV w:val="single" w:sz="4" w:space="0" w:color="008998"/>
        </w:tblBorders>
        <w:shd w:val="clear" w:color="auto" w:fill="FFFFFF"/>
        <w:tblLook w:val="04A0" w:firstRow="1" w:lastRow="0" w:firstColumn="1" w:lastColumn="0" w:noHBand="0" w:noVBand="1"/>
      </w:tblPr>
      <w:tblGrid>
        <w:gridCol w:w="3218"/>
        <w:gridCol w:w="3005"/>
        <w:gridCol w:w="3522"/>
      </w:tblGrid>
      <w:tr w:rsidR="0068741B" w:rsidRPr="00A74159" w14:paraId="7F12DD8B" w14:textId="77777777" w:rsidTr="00EE7040">
        <w:tc>
          <w:tcPr>
            <w:tcW w:w="1651" w:type="pct"/>
            <w:shd w:val="clear" w:color="auto" w:fill="BFBFBF" w:themeFill="background1" w:themeFillShade="BF"/>
            <w:hideMark/>
          </w:tcPr>
          <w:p w14:paraId="4A978B5D" w14:textId="168962BA" w:rsidR="0068741B" w:rsidRPr="00A74159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Názov </w:t>
            </w:r>
            <w:r w:rsidR="0053498E"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položky</w:t>
            </w:r>
          </w:p>
        </w:tc>
        <w:tc>
          <w:tcPr>
            <w:tcW w:w="1542" w:type="pct"/>
            <w:shd w:val="clear" w:color="auto" w:fill="BFBFBF" w:themeFill="background1" w:themeFillShade="BF"/>
            <w:hideMark/>
          </w:tcPr>
          <w:p w14:paraId="32CA4AA6" w14:textId="77777777" w:rsidR="0068741B" w:rsidRPr="00A74159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 xml:space="preserve">Merná jednotka </w:t>
            </w:r>
          </w:p>
        </w:tc>
        <w:tc>
          <w:tcPr>
            <w:tcW w:w="1807" w:type="pct"/>
            <w:shd w:val="clear" w:color="auto" w:fill="BFBFBF" w:themeFill="background1" w:themeFillShade="BF"/>
            <w:hideMark/>
          </w:tcPr>
          <w:p w14:paraId="159E904F" w14:textId="77777777" w:rsidR="0068741B" w:rsidRPr="00A74159" w:rsidRDefault="0068741B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Návrh uchádzača</w:t>
            </w:r>
          </w:p>
        </w:tc>
      </w:tr>
      <w:tr w:rsidR="0068741B" w:rsidRPr="00A74159" w14:paraId="4EE50FA8" w14:textId="77777777" w:rsidTr="00EE7040">
        <w:tc>
          <w:tcPr>
            <w:tcW w:w="1651" w:type="pct"/>
            <w:shd w:val="clear" w:color="auto" w:fill="auto"/>
            <w:vAlign w:val="center"/>
            <w:hideMark/>
          </w:tcPr>
          <w:p w14:paraId="4381D381" w14:textId="550916DA" w:rsidR="00B42249" w:rsidRPr="00A74159" w:rsidRDefault="0053498E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</w:t>
            </w:r>
            <w:r w:rsidR="00B42249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č. 1</w:t>
            </w:r>
          </w:p>
          <w:p w14:paraId="11CA1C34" w14:textId="375261F2" w:rsidR="0068741B" w:rsidRPr="00A74159" w:rsidRDefault="0053498E" w:rsidP="00EE7040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Cena za technologické zariadenie na výrobu LNG </w:t>
            </w:r>
            <w:r w:rsidR="0068741B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(vrátane ostatných súvisiacich plnení spojených s dodaním diela)</w:t>
            </w:r>
          </w:p>
          <w:p w14:paraId="11A8B05D" w14:textId="77777777" w:rsidR="0068741B" w:rsidRPr="00A74159" w:rsidRDefault="0068741B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1542" w:type="pct"/>
            <w:shd w:val="clear" w:color="auto" w:fill="FFFFFF"/>
            <w:hideMark/>
          </w:tcPr>
          <w:p w14:paraId="0F829F7A" w14:textId="111D75EE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74159">
              <w:rPr>
                <w:rFonts w:ascii="Cambria" w:hAnsi="Cambria"/>
                <w:sz w:val="20"/>
                <w:szCs w:val="20"/>
              </w:rPr>
              <w:t>Celková cena v</w:t>
            </w:r>
            <w:r w:rsidRPr="00A74159">
              <w:rPr>
                <w:rFonts w:ascii="Cambria" w:hAnsi="Cambria" w:cs="Calibri"/>
                <w:sz w:val="20"/>
                <w:szCs w:val="20"/>
              </w:rPr>
              <w:t> </w:t>
            </w:r>
            <w:r w:rsidRPr="00A74159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A74159">
              <w:rPr>
                <w:rFonts w:ascii="Cambria" w:hAnsi="Cambria"/>
                <w:sz w:val="20"/>
                <w:szCs w:val="20"/>
                <w:u w:val="single"/>
              </w:rPr>
              <w:t xml:space="preserve">bez DPH </w:t>
            </w:r>
          </w:p>
        </w:tc>
        <w:tc>
          <w:tcPr>
            <w:tcW w:w="1807" w:type="pct"/>
            <w:shd w:val="clear" w:color="auto" w:fill="FFFFFF"/>
            <w:hideMark/>
          </w:tcPr>
          <w:p w14:paraId="2634964A" w14:textId="77777777" w:rsidR="0068741B" w:rsidRPr="00A74159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  <w:p w14:paraId="212CCDEF" w14:textId="43F7E6D2" w:rsidR="00DE35C7" w:rsidRPr="00A74159" w:rsidRDefault="00DE35C7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(uveden</w:t>
            </w:r>
            <w:r w:rsidR="0014057B" w:rsidRPr="00A74159">
              <w:rPr>
                <w:rFonts w:ascii="Cambria" w:hAnsi="Cambria"/>
                <w:i/>
                <w:sz w:val="20"/>
                <w:szCs w:val="20"/>
              </w:rPr>
              <w:t>é</w:t>
            </w:r>
            <w:r w:rsidRPr="00A74159">
              <w:rPr>
                <w:rFonts w:ascii="Cambria" w:hAnsi="Cambria"/>
                <w:i/>
                <w:sz w:val="20"/>
                <w:szCs w:val="20"/>
              </w:rPr>
              <w:t xml:space="preserve"> v položke A. tabuľky vyššie)</w:t>
            </w:r>
          </w:p>
        </w:tc>
      </w:tr>
      <w:tr w:rsidR="0068741B" w:rsidRPr="00A74159" w14:paraId="1293095F" w14:textId="77777777" w:rsidTr="00EE7040">
        <w:tc>
          <w:tcPr>
            <w:tcW w:w="1651" w:type="pct"/>
            <w:shd w:val="clear" w:color="auto" w:fill="auto"/>
            <w:vAlign w:val="center"/>
          </w:tcPr>
          <w:p w14:paraId="0D7C2E62" w14:textId="328AF190" w:rsidR="00B42249" w:rsidRPr="00A74159" w:rsidRDefault="0053498E" w:rsidP="00B42249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</w:t>
            </w:r>
            <w:r w:rsidR="00B42249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č. 2</w:t>
            </w:r>
          </w:p>
          <w:p w14:paraId="449684F6" w14:textId="2D618408" w:rsidR="0068741B" w:rsidRPr="00A74159" w:rsidRDefault="0053498E" w:rsidP="00EE7040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Cena za servis technologického zariadenia na výrobu LNG za 5 rokov</w:t>
            </w:r>
          </w:p>
        </w:tc>
        <w:tc>
          <w:tcPr>
            <w:tcW w:w="1542" w:type="pct"/>
            <w:shd w:val="clear" w:color="auto" w:fill="FFFFFF"/>
          </w:tcPr>
          <w:p w14:paraId="5D779E8B" w14:textId="7777777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u w:val="single"/>
              </w:rPr>
            </w:pPr>
            <w:r w:rsidRPr="00A74159">
              <w:rPr>
                <w:rFonts w:ascii="Cambria" w:hAnsi="Cambria"/>
                <w:sz w:val="20"/>
                <w:szCs w:val="20"/>
              </w:rPr>
              <w:t>Celková cena v</w:t>
            </w:r>
            <w:r w:rsidRPr="00A74159">
              <w:rPr>
                <w:rFonts w:ascii="Cambria" w:hAnsi="Cambria" w:cs="Calibri"/>
                <w:sz w:val="20"/>
                <w:szCs w:val="20"/>
              </w:rPr>
              <w:t> </w:t>
            </w:r>
            <w:r w:rsidRPr="00A74159">
              <w:rPr>
                <w:rFonts w:ascii="Cambria" w:hAnsi="Cambria"/>
                <w:sz w:val="20"/>
                <w:szCs w:val="20"/>
              </w:rPr>
              <w:t xml:space="preserve">EUR </w:t>
            </w:r>
            <w:r w:rsidRPr="00A74159">
              <w:rPr>
                <w:rFonts w:ascii="Cambria" w:hAnsi="Cambria"/>
                <w:sz w:val="20"/>
                <w:szCs w:val="20"/>
                <w:u w:val="single"/>
              </w:rPr>
              <w:t>bez DPH</w:t>
            </w:r>
          </w:p>
          <w:p w14:paraId="510A17C8" w14:textId="16775C14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1807" w:type="pct"/>
            <w:shd w:val="clear" w:color="auto" w:fill="FFFFFF"/>
          </w:tcPr>
          <w:p w14:paraId="2B0EAF25" w14:textId="77777777" w:rsidR="0068741B" w:rsidRPr="00A74159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  <w:p w14:paraId="0B3F32F8" w14:textId="0A33AA64" w:rsidR="00DE35C7" w:rsidRPr="00A74159" w:rsidRDefault="00DE35C7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(uveden</w:t>
            </w:r>
            <w:r w:rsidR="0014057B" w:rsidRPr="00A74159">
              <w:rPr>
                <w:rFonts w:ascii="Cambria" w:hAnsi="Cambria"/>
                <w:i/>
                <w:sz w:val="20"/>
                <w:szCs w:val="20"/>
              </w:rPr>
              <w:t>é</w:t>
            </w:r>
            <w:r w:rsidRPr="00A74159">
              <w:rPr>
                <w:rFonts w:ascii="Cambria" w:hAnsi="Cambria"/>
                <w:i/>
                <w:sz w:val="20"/>
                <w:szCs w:val="20"/>
              </w:rPr>
              <w:t xml:space="preserve"> v položke B. tabuľky vyššie)</w:t>
            </w:r>
          </w:p>
        </w:tc>
      </w:tr>
      <w:tr w:rsidR="0068741B" w:rsidRPr="00A74159" w14:paraId="09DB7500" w14:textId="77777777" w:rsidTr="00EE7040">
        <w:tc>
          <w:tcPr>
            <w:tcW w:w="1651" w:type="pct"/>
            <w:shd w:val="clear" w:color="auto" w:fill="auto"/>
            <w:vAlign w:val="center"/>
          </w:tcPr>
          <w:p w14:paraId="4074DC88" w14:textId="44FFE89A" w:rsidR="00B42249" w:rsidRPr="00A74159" w:rsidRDefault="0053498E" w:rsidP="00B42249">
            <w:pPr>
              <w:widowControl w:val="0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Položka</w:t>
            </w:r>
            <w:r w:rsidR="00B42249"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č. 3</w:t>
            </w:r>
          </w:p>
          <w:p w14:paraId="2DDB3A9C" w14:textId="38455DCB" w:rsidR="0068741B" w:rsidRPr="00A74159" w:rsidRDefault="0053498E" w:rsidP="00EE7040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  <w:r w:rsidRPr="00A74159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sk-SK"/>
              </w:rPr>
              <w:t>Celková hodnota spotreby zemného plynu v EUR pripadajúca na produkciu 24 ton LNG za deň za 5 rokov produkcie LNG pri plnom výkone v ostrovnej prevádzke</w:t>
            </w:r>
          </w:p>
        </w:tc>
        <w:tc>
          <w:tcPr>
            <w:tcW w:w="1542" w:type="pct"/>
            <w:shd w:val="clear" w:color="auto" w:fill="FFFFFF"/>
          </w:tcPr>
          <w:p w14:paraId="4E6435E2" w14:textId="7777777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74159">
              <w:rPr>
                <w:rFonts w:ascii="Cambria" w:hAnsi="Cambria"/>
                <w:sz w:val="20"/>
                <w:szCs w:val="20"/>
              </w:rPr>
              <w:t>Celková hodnota v</w:t>
            </w:r>
            <w:r w:rsidRPr="00A74159">
              <w:rPr>
                <w:rFonts w:ascii="Cambria" w:hAnsi="Cambria" w:cs="Calibri"/>
                <w:sz w:val="20"/>
                <w:szCs w:val="20"/>
              </w:rPr>
              <w:t> </w:t>
            </w:r>
            <w:r w:rsidRPr="00A74159">
              <w:rPr>
                <w:rFonts w:ascii="Cambria" w:hAnsi="Cambria"/>
                <w:sz w:val="20"/>
                <w:szCs w:val="20"/>
              </w:rPr>
              <w:t xml:space="preserve">EUR </w:t>
            </w:r>
          </w:p>
          <w:p w14:paraId="7573F651" w14:textId="1BC07767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  <w:highlight w:val="green"/>
              </w:rPr>
            </w:pPr>
          </w:p>
        </w:tc>
        <w:tc>
          <w:tcPr>
            <w:tcW w:w="1807" w:type="pct"/>
            <w:shd w:val="clear" w:color="auto" w:fill="FFFFFF"/>
          </w:tcPr>
          <w:p w14:paraId="4E743474" w14:textId="77777777" w:rsidR="0068741B" w:rsidRPr="00A74159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  <w:p w14:paraId="7CBD6BBF" w14:textId="0AD419B4" w:rsidR="00DE35C7" w:rsidRPr="00A74159" w:rsidRDefault="00DE35C7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(uveden</w:t>
            </w:r>
            <w:r w:rsidR="0014057B" w:rsidRPr="00A74159">
              <w:rPr>
                <w:rFonts w:ascii="Cambria" w:hAnsi="Cambria"/>
                <w:i/>
                <w:sz w:val="20"/>
                <w:szCs w:val="20"/>
              </w:rPr>
              <w:t>é</w:t>
            </w:r>
            <w:r w:rsidRPr="00A74159">
              <w:rPr>
                <w:rFonts w:ascii="Cambria" w:hAnsi="Cambria"/>
                <w:i/>
                <w:sz w:val="20"/>
                <w:szCs w:val="20"/>
              </w:rPr>
              <w:t xml:space="preserve"> v položke H. tabuľky vyššie)</w:t>
            </w:r>
          </w:p>
        </w:tc>
      </w:tr>
      <w:tr w:rsidR="0068741B" w:rsidRPr="00A74159" w14:paraId="34EFFC7D" w14:textId="77777777" w:rsidTr="00EE7040">
        <w:tc>
          <w:tcPr>
            <w:tcW w:w="3193" w:type="pct"/>
            <w:gridSpan w:val="2"/>
            <w:shd w:val="clear" w:color="auto" w:fill="BFBFBF" w:themeFill="background1" w:themeFillShade="BF"/>
            <w:vAlign w:val="center"/>
          </w:tcPr>
          <w:p w14:paraId="2786B1F7" w14:textId="77777777" w:rsidR="00DE35C7" w:rsidRPr="00A74159" w:rsidRDefault="00DE35C7" w:rsidP="00EE7040">
            <w:pPr>
              <w:widowControl w:val="0"/>
              <w:rPr>
                <w:rFonts w:ascii="Cambria" w:hAnsi="Cambria"/>
                <w:b/>
                <w:color w:val="008998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Hodnota návrhu na plnenie kritéria</w:t>
            </w:r>
          </w:p>
          <w:p w14:paraId="43244928" w14:textId="10C9C491" w:rsidR="0068741B" w:rsidRPr="00A74159" w:rsidRDefault="0068741B" w:rsidP="00EE7040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A74159">
              <w:rPr>
                <w:rFonts w:ascii="Cambria" w:hAnsi="Cambria"/>
                <w:b/>
                <w:color w:val="008998"/>
                <w:sz w:val="20"/>
                <w:szCs w:val="20"/>
              </w:rPr>
              <w:t>SPOLU (súčet)</w:t>
            </w:r>
          </w:p>
        </w:tc>
        <w:tc>
          <w:tcPr>
            <w:tcW w:w="1807" w:type="pct"/>
            <w:shd w:val="clear" w:color="auto" w:fill="BFBFBF" w:themeFill="background1" w:themeFillShade="BF"/>
          </w:tcPr>
          <w:p w14:paraId="62175A4C" w14:textId="77777777" w:rsidR="0068741B" w:rsidRPr="00A74159" w:rsidRDefault="0068741B" w:rsidP="00EE7040">
            <w:pPr>
              <w:widowControl w:val="0"/>
              <w:rPr>
                <w:rFonts w:ascii="Cambria" w:hAnsi="Cambria"/>
                <w:i/>
                <w:sz w:val="20"/>
                <w:szCs w:val="20"/>
              </w:rPr>
            </w:pPr>
            <w:r w:rsidRPr="00A74159">
              <w:rPr>
                <w:rFonts w:ascii="Cambria" w:hAnsi="Cambria"/>
                <w:i/>
                <w:sz w:val="20"/>
                <w:szCs w:val="20"/>
              </w:rPr>
              <w:t>Doplniť kladné číslo zaokrúhlené na maximálne dve desatinné miesta</w:t>
            </w:r>
          </w:p>
        </w:tc>
      </w:tr>
    </w:tbl>
    <w:p w14:paraId="75B609F2" w14:textId="2214A105" w:rsidR="0068741B" w:rsidRDefault="0068741B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0C721144" w14:textId="551C5E48" w:rsidR="00A74159" w:rsidRDefault="00A74159" w:rsidP="0068741B">
      <w:pPr>
        <w:widowControl w:val="0"/>
        <w:rPr>
          <w:rFonts w:ascii="Cambria" w:hAnsi="Cambria"/>
          <w:b/>
          <w:sz w:val="20"/>
          <w:szCs w:val="20"/>
        </w:rPr>
      </w:pPr>
    </w:p>
    <w:p w14:paraId="3C59D34A" w14:textId="77777777" w:rsidR="00A74159" w:rsidRPr="00A74159" w:rsidRDefault="00A74159" w:rsidP="0068741B">
      <w:pPr>
        <w:widowControl w:val="0"/>
        <w:rPr>
          <w:rFonts w:ascii="Cambria" w:hAnsi="Cambria"/>
          <w:b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74159" w14:paraId="65760D6F" w14:textId="77777777" w:rsidTr="001713C5">
        <w:tc>
          <w:tcPr>
            <w:tcW w:w="4531" w:type="dxa"/>
          </w:tcPr>
          <w:p w14:paraId="2C0FE92F" w14:textId="77777777" w:rsidR="00A74159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1" w:name="_Hlk5348509"/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79716AE4" w14:textId="77777777" w:rsidR="00A74159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0F1E9D39" w14:textId="77777777" w:rsidR="00A74159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248258DE" w14:textId="77777777" w:rsidR="00A74159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3798093A" w14:textId="77777777" w:rsidR="00A74159" w:rsidRPr="00B81077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>_________________________________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>________</w:t>
            </w:r>
          </w:p>
          <w:p w14:paraId="5EA6C1F9" w14:textId="77777777" w:rsidR="00A74159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</w:rPr>
              <w:t>[</w:t>
            </w:r>
            <w:r w:rsidRPr="00B81077">
              <w:rPr>
                <w:rFonts w:ascii="Cambria" w:hAnsi="Cambria"/>
                <w:sz w:val="20"/>
                <w:szCs w:val="20"/>
                <w:lang w:val="sk-SK"/>
              </w:rPr>
              <w:t xml:space="preserve">meno a podpis </w:t>
            </w:r>
            <w:r>
              <w:rPr>
                <w:rFonts w:ascii="Cambria" w:hAnsi="Cambria"/>
                <w:sz w:val="20"/>
                <w:szCs w:val="20"/>
                <w:lang w:val="sk-SK"/>
              </w:rPr>
              <w:t xml:space="preserve">osoby </w:t>
            </w:r>
          </w:p>
          <w:p w14:paraId="3E6C475F" w14:textId="77777777" w:rsidR="00A74159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5AFAE027" w14:textId="77777777" w:rsidR="00A74159" w:rsidRDefault="00A74159" w:rsidP="001713C5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A74159" w14:paraId="36040945" w14:textId="77777777" w:rsidTr="001713C5">
        <w:tc>
          <w:tcPr>
            <w:tcW w:w="4531" w:type="dxa"/>
          </w:tcPr>
          <w:p w14:paraId="7CEE5049" w14:textId="77777777" w:rsidR="00A74159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D8AEF1D" w14:textId="77777777" w:rsidR="00A74159" w:rsidRDefault="00A74159" w:rsidP="001713C5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1"/>
    </w:tbl>
    <w:p w14:paraId="6DF439FC" w14:textId="77777777" w:rsidR="00C27F16" w:rsidRPr="00A74159" w:rsidRDefault="00C27F16" w:rsidP="00A74159">
      <w:pPr>
        <w:widowControl w:val="0"/>
        <w:rPr>
          <w:rFonts w:ascii="Cambria" w:hAnsi="Cambria"/>
          <w:sz w:val="20"/>
          <w:szCs w:val="20"/>
        </w:rPr>
      </w:pPr>
    </w:p>
    <w:sectPr w:rsidR="00C27F16" w:rsidRPr="00A741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9ED209" w14:textId="77777777" w:rsidR="002A16FD" w:rsidRDefault="002A16FD" w:rsidP="00A74159">
      <w:r>
        <w:separator/>
      </w:r>
    </w:p>
  </w:endnote>
  <w:endnote w:type="continuationSeparator" w:id="0">
    <w:p w14:paraId="23BF0A63" w14:textId="77777777" w:rsidR="002A16FD" w:rsidRDefault="002A16FD" w:rsidP="00A7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T Serif">
    <w:altName w:val="Times New Roman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AABD0" w14:textId="77777777" w:rsidR="002A16FD" w:rsidRDefault="002A16FD" w:rsidP="00A74159">
      <w:r>
        <w:separator/>
      </w:r>
    </w:p>
  </w:footnote>
  <w:footnote w:type="continuationSeparator" w:id="0">
    <w:p w14:paraId="4730A2BE" w14:textId="77777777" w:rsidR="002A16FD" w:rsidRDefault="002A16FD" w:rsidP="00A74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F5080" w14:textId="77777777" w:rsidR="00A74159" w:rsidRDefault="00A74159" w:rsidP="00A74159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Príloha C.1 Súťažných podkladov:</w:t>
    </w:r>
    <w:r>
      <w:rPr>
        <w:rFonts w:ascii="Cambria" w:hAnsi="Cambria"/>
        <w:b/>
        <w:sz w:val="20"/>
        <w:szCs w:val="20"/>
      </w:rPr>
      <w:t xml:space="preserve"> </w:t>
    </w:r>
  </w:p>
  <w:p w14:paraId="39E02CF2" w14:textId="77777777" w:rsidR="00A74159" w:rsidRPr="006F6013" w:rsidRDefault="00A74159" w:rsidP="00A74159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="Cambria" w:hAnsi="Cambria"/>
        <w:b/>
        <w:sz w:val="20"/>
        <w:szCs w:val="20"/>
      </w:rPr>
    </w:pPr>
    <w:r w:rsidRPr="006F6013">
      <w:rPr>
        <w:rFonts w:ascii="Cambria" w:hAnsi="Cambria"/>
        <w:b/>
        <w:sz w:val="20"/>
        <w:szCs w:val="20"/>
      </w:rPr>
      <w:t>Návrh na plnenie kritérií (vzor)</w:t>
    </w:r>
  </w:p>
  <w:p w14:paraId="4A81950A" w14:textId="77777777" w:rsidR="00A74159" w:rsidRDefault="00A7415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2D34"/>
    <w:rsid w:val="0005255C"/>
    <w:rsid w:val="0014057B"/>
    <w:rsid w:val="002A16FD"/>
    <w:rsid w:val="003B6FB1"/>
    <w:rsid w:val="003D643B"/>
    <w:rsid w:val="0040207B"/>
    <w:rsid w:val="00411C3F"/>
    <w:rsid w:val="0053498E"/>
    <w:rsid w:val="005A0CB0"/>
    <w:rsid w:val="005F1C9A"/>
    <w:rsid w:val="00602D34"/>
    <w:rsid w:val="006601B7"/>
    <w:rsid w:val="0067013D"/>
    <w:rsid w:val="00673A4C"/>
    <w:rsid w:val="0068741B"/>
    <w:rsid w:val="00690FD6"/>
    <w:rsid w:val="006D69CA"/>
    <w:rsid w:val="0084567E"/>
    <w:rsid w:val="00A74159"/>
    <w:rsid w:val="00B42249"/>
    <w:rsid w:val="00C27F16"/>
    <w:rsid w:val="00CA5AFF"/>
    <w:rsid w:val="00CC2234"/>
    <w:rsid w:val="00D17FD7"/>
    <w:rsid w:val="00DE35C7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D5A70"/>
  <w15:docId w15:val="{50B2F358-8C49-440A-B92C-AFE21828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74159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A7415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74159"/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Lucia Cencerova</cp:lastModifiedBy>
  <cp:revision>12</cp:revision>
  <dcterms:created xsi:type="dcterms:W3CDTF">2018-06-22T07:11:00Z</dcterms:created>
  <dcterms:modified xsi:type="dcterms:W3CDTF">2019-07-29T11:38:00Z</dcterms:modified>
</cp:coreProperties>
</file>