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3B77D" w14:textId="04873022" w:rsidR="00FD4644" w:rsidRDefault="00FD4644" w:rsidP="00201EFD">
      <w:pPr>
        <w:spacing w:line="300" w:lineRule="atLeast"/>
        <w:rPr>
          <w:rFonts w:ascii="Arial" w:hAnsi="Arial" w:cs="Arial"/>
          <w:b/>
          <w:sz w:val="32"/>
          <w:szCs w:val="32"/>
        </w:rPr>
      </w:pPr>
      <w:bookmarkStart w:id="0" w:name="_Toc151616910"/>
      <w:r w:rsidRPr="00FD4644">
        <w:rPr>
          <w:rFonts w:ascii="Arial" w:hAnsi="Arial" w:cs="Arial"/>
          <w:b/>
          <w:noProof/>
          <w:sz w:val="32"/>
          <w:szCs w:val="32"/>
        </w:rPr>
        <w:drawing>
          <wp:inline distT="0" distB="0" distL="0" distR="0" wp14:anchorId="514E4BA3" wp14:editId="3656F5A3">
            <wp:extent cx="5759450" cy="76390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763905"/>
                    </a:xfrm>
                    <a:prstGeom prst="rect">
                      <a:avLst/>
                    </a:prstGeom>
                  </pic:spPr>
                </pic:pic>
              </a:graphicData>
            </a:graphic>
          </wp:inline>
        </w:drawing>
      </w:r>
    </w:p>
    <w:p w14:paraId="2700EF52" w14:textId="77777777" w:rsidR="00FD4644" w:rsidRDefault="00FD4644" w:rsidP="00201EFD">
      <w:pPr>
        <w:spacing w:line="300" w:lineRule="atLeast"/>
        <w:rPr>
          <w:rFonts w:ascii="Arial" w:hAnsi="Arial" w:cs="Arial"/>
          <w:b/>
          <w:sz w:val="32"/>
          <w:szCs w:val="32"/>
        </w:rPr>
      </w:pPr>
    </w:p>
    <w:p w14:paraId="1E7FA876" w14:textId="128D7120" w:rsidR="00E34B9A" w:rsidRPr="00F60169" w:rsidRDefault="00201EFD" w:rsidP="00201EFD">
      <w:pPr>
        <w:spacing w:line="300" w:lineRule="atLeast"/>
        <w:rPr>
          <w:rFonts w:ascii="Arial" w:hAnsi="Arial" w:cs="Arial"/>
          <w:b/>
          <w:sz w:val="32"/>
          <w:szCs w:val="32"/>
        </w:rPr>
      </w:pPr>
      <w:r w:rsidRPr="00F60169">
        <w:rPr>
          <w:rFonts w:ascii="Arial" w:hAnsi="Arial" w:cs="Arial"/>
          <w:b/>
          <w:sz w:val="32"/>
          <w:szCs w:val="32"/>
        </w:rPr>
        <w:t>Smlouva o energetických službách určených veřejnému zadavateli</w:t>
      </w:r>
    </w:p>
    <w:bookmarkEnd w:id="0"/>
    <w:p w14:paraId="3F0DE8D0" w14:textId="5706BBD7" w:rsidR="00AC1120" w:rsidRPr="00F60169" w:rsidRDefault="00AC1120" w:rsidP="00AC1120">
      <w:pPr>
        <w:spacing w:line="300" w:lineRule="atLeast"/>
        <w:rPr>
          <w:rFonts w:ascii="Arial" w:hAnsi="Arial" w:cs="Arial"/>
        </w:rPr>
      </w:pPr>
      <w:r w:rsidRPr="00F60169">
        <w:rPr>
          <w:rFonts w:ascii="Arial" w:hAnsi="Arial" w:cs="Arial"/>
        </w:rPr>
        <w:t xml:space="preserve">Tato </w:t>
      </w:r>
      <w:r w:rsidRPr="00F60169">
        <w:rPr>
          <w:rFonts w:ascii="Arial" w:hAnsi="Arial" w:cs="Arial"/>
          <w:b/>
        </w:rPr>
        <w:t xml:space="preserve">Smlouva o energetických službách se zaručeným výsledkem určených veřejnému zadavateli </w:t>
      </w:r>
      <w:r w:rsidRPr="00F60169">
        <w:rPr>
          <w:rFonts w:ascii="Arial" w:hAnsi="Arial" w:cs="Arial"/>
        </w:rPr>
        <w:t>(dále jen "</w:t>
      </w:r>
      <w:r w:rsidRPr="00F60169">
        <w:rPr>
          <w:rFonts w:ascii="Arial" w:hAnsi="Arial" w:cs="Arial"/>
          <w:b/>
        </w:rPr>
        <w:t>smlouva</w:t>
      </w:r>
      <w:r w:rsidRPr="00F60169">
        <w:rPr>
          <w:rFonts w:ascii="Arial" w:hAnsi="Arial" w:cs="Arial"/>
        </w:rPr>
        <w:t>")</w:t>
      </w:r>
      <w:r w:rsidRPr="00F60169">
        <w:rPr>
          <w:rFonts w:ascii="Arial" w:hAnsi="Arial" w:cs="Arial"/>
          <w:b/>
        </w:rPr>
        <w:t xml:space="preserve"> </w:t>
      </w:r>
      <w:r w:rsidRPr="00F60169">
        <w:rPr>
          <w:rFonts w:ascii="Arial" w:hAnsi="Arial" w:cs="Arial"/>
        </w:rPr>
        <w:t>se uzavírá dle ustanovení § 10e odst. 5 zákona o hospodaření energií ve spojení s § 1746 odst. 2 občanského zákoníku níže uvedeného dne mezi těmito smluvními stranami:</w:t>
      </w:r>
    </w:p>
    <w:p w14:paraId="049E795B" w14:textId="77777777" w:rsidR="00675E06" w:rsidRPr="00F60169" w:rsidRDefault="00675E06" w:rsidP="00675E06">
      <w:pPr>
        <w:tabs>
          <w:tab w:val="left" w:pos="1701"/>
          <w:tab w:val="left" w:pos="4678"/>
        </w:tabs>
        <w:spacing w:before="0"/>
        <w:outlineLvl w:val="0"/>
        <w:rPr>
          <w:rFonts w:ascii="Arial" w:hAnsi="Arial" w:cs="Arial"/>
          <w:szCs w:val="22"/>
        </w:rPr>
      </w:pPr>
    </w:p>
    <w:p w14:paraId="08E2C154" w14:textId="006BC58A" w:rsidR="00F60169" w:rsidRPr="00F60169" w:rsidRDefault="00FD4644" w:rsidP="00F60169">
      <w:pPr>
        <w:tabs>
          <w:tab w:val="left" w:pos="1701"/>
          <w:tab w:val="left" w:pos="4678"/>
        </w:tabs>
        <w:spacing w:before="0"/>
        <w:outlineLvl w:val="0"/>
        <w:rPr>
          <w:rFonts w:ascii="Arial" w:hAnsi="Arial" w:cs="Arial"/>
          <w:b/>
          <w:snapToGrid w:val="0"/>
          <w:szCs w:val="22"/>
        </w:rPr>
      </w:pPr>
      <w:bookmarkStart w:id="1" w:name="_Toc330810670"/>
      <w:r>
        <w:rPr>
          <w:rFonts w:ascii="Arial" w:hAnsi="Arial" w:cs="Arial"/>
          <w:szCs w:val="22"/>
        </w:rPr>
        <w:t>Město Znojmo</w:t>
      </w:r>
    </w:p>
    <w:bookmarkEnd w:id="1"/>
    <w:p w14:paraId="57B5A234" w14:textId="7028EC15" w:rsidR="00675E06" w:rsidRPr="00FD4644" w:rsidRDefault="00675E06" w:rsidP="00F60169">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 xml:space="preserve">sídlo: </w:t>
      </w:r>
      <w:r w:rsidR="00FD4644" w:rsidRPr="00FD4644">
        <w:rPr>
          <w:rFonts w:ascii="Arial" w:hAnsi="Arial" w:cs="Arial"/>
          <w:snapToGrid w:val="0"/>
          <w:szCs w:val="22"/>
        </w:rPr>
        <w:t>Obroková 1/12, Znojmo, 669 02</w:t>
      </w:r>
    </w:p>
    <w:p w14:paraId="6E1C7EE1" w14:textId="3769EF96" w:rsidR="00675E06" w:rsidRPr="00FD4644" w:rsidRDefault="00675E06" w:rsidP="00F60169">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IČ</w:t>
      </w:r>
      <w:r w:rsidR="00130F0F">
        <w:rPr>
          <w:rFonts w:ascii="Arial" w:hAnsi="Arial" w:cs="Arial"/>
          <w:snapToGrid w:val="0"/>
          <w:szCs w:val="22"/>
        </w:rPr>
        <w:t>O</w:t>
      </w:r>
      <w:r w:rsidRPr="00F60169">
        <w:rPr>
          <w:rFonts w:ascii="Arial" w:hAnsi="Arial" w:cs="Arial"/>
          <w:snapToGrid w:val="0"/>
          <w:szCs w:val="22"/>
        </w:rPr>
        <w:t xml:space="preserve">: </w:t>
      </w:r>
      <w:r w:rsidR="00FD4644" w:rsidRPr="00FD4644">
        <w:rPr>
          <w:rFonts w:ascii="Arial" w:hAnsi="Arial" w:cs="Arial"/>
          <w:snapToGrid w:val="0"/>
          <w:szCs w:val="22"/>
        </w:rPr>
        <w:t>00293881</w:t>
      </w:r>
    </w:p>
    <w:p w14:paraId="563C5D59" w14:textId="75B76C3F" w:rsidR="00675E06" w:rsidRPr="00F60169" w:rsidRDefault="00675E06" w:rsidP="00FD4644">
      <w:pPr>
        <w:tabs>
          <w:tab w:val="left" w:pos="1701"/>
          <w:tab w:val="left" w:pos="4678"/>
        </w:tabs>
        <w:spacing w:before="0"/>
        <w:outlineLvl w:val="0"/>
        <w:rPr>
          <w:rFonts w:ascii="Arial" w:hAnsi="Arial" w:cs="Arial"/>
          <w:snapToGrid w:val="0"/>
          <w:szCs w:val="22"/>
        </w:rPr>
      </w:pPr>
      <w:r w:rsidRPr="00F60169">
        <w:rPr>
          <w:rFonts w:ascii="Arial" w:hAnsi="Arial" w:cs="Arial"/>
          <w:snapToGrid w:val="0"/>
          <w:szCs w:val="22"/>
        </w:rPr>
        <w:t xml:space="preserve">DIČ: </w:t>
      </w:r>
      <w:r w:rsidR="00FD4644" w:rsidRPr="00FD4644">
        <w:rPr>
          <w:rFonts w:ascii="Arial" w:hAnsi="Arial" w:cs="Arial"/>
          <w:snapToGrid w:val="0"/>
          <w:szCs w:val="22"/>
        </w:rPr>
        <w:t>CZ0000293881</w:t>
      </w:r>
    </w:p>
    <w:p w14:paraId="64D5F07A" w14:textId="732794CF" w:rsidR="00AA1053" w:rsidRPr="00F60169" w:rsidRDefault="00F60169" w:rsidP="00AA1053">
      <w:pPr>
        <w:tabs>
          <w:tab w:val="left" w:pos="1701"/>
          <w:tab w:val="left" w:pos="4678"/>
        </w:tabs>
        <w:spacing w:before="0"/>
        <w:outlineLvl w:val="0"/>
        <w:rPr>
          <w:rFonts w:ascii="Arial" w:hAnsi="Arial" w:cs="Arial"/>
          <w:szCs w:val="22"/>
        </w:rPr>
      </w:pPr>
      <w:r>
        <w:rPr>
          <w:rFonts w:ascii="Arial" w:hAnsi="Arial" w:cs="Arial"/>
          <w:szCs w:val="22"/>
        </w:rPr>
        <w:t>t</w:t>
      </w:r>
      <w:r w:rsidR="00F334BC" w:rsidRPr="00F60169">
        <w:rPr>
          <w:rFonts w:ascii="Arial" w:hAnsi="Arial" w:cs="Arial"/>
          <w:szCs w:val="22"/>
        </w:rPr>
        <w:t xml:space="preserve">elefon: </w:t>
      </w:r>
      <w:r w:rsidR="00CC2504" w:rsidRPr="00CC2504">
        <w:rPr>
          <w:rFonts w:ascii="Arial" w:hAnsi="Arial" w:cs="Arial"/>
          <w:snapToGrid w:val="0"/>
          <w:szCs w:val="22"/>
        </w:rPr>
        <w:t>+420 515 216 111</w:t>
      </w:r>
    </w:p>
    <w:p w14:paraId="7E776DA8" w14:textId="4B96291C" w:rsidR="00AA1053" w:rsidRPr="00F60169" w:rsidRDefault="00F60169" w:rsidP="00AA1053">
      <w:pPr>
        <w:tabs>
          <w:tab w:val="left" w:pos="1701"/>
          <w:tab w:val="left" w:pos="4678"/>
        </w:tabs>
        <w:spacing w:before="0"/>
        <w:outlineLvl w:val="0"/>
        <w:rPr>
          <w:rFonts w:ascii="Arial" w:hAnsi="Arial" w:cs="Arial"/>
          <w:szCs w:val="22"/>
        </w:rPr>
      </w:pPr>
      <w:r>
        <w:rPr>
          <w:rFonts w:ascii="Arial" w:hAnsi="Arial" w:cs="Arial"/>
          <w:szCs w:val="22"/>
        </w:rPr>
        <w:t>d</w:t>
      </w:r>
      <w:r w:rsidR="00F334BC" w:rsidRPr="00F60169">
        <w:rPr>
          <w:rFonts w:ascii="Arial" w:hAnsi="Arial" w:cs="Arial"/>
          <w:szCs w:val="22"/>
        </w:rPr>
        <w:t xml:space="preserve">atová schránka: </w:t>
      </w:r>
      <w:r w:rsidR="00CC2504" w:rsidRPr="00CC2504">
        <w:rPr>
          <w:rFonts w:ascii="Arial" w:hAnsi="Arial" w:cs="Arial"/>
          <w:snapToGrid w:val="0"/>
          <w:szCs w:val="22"/>
        </w:rPr>
        <w:t>ns4a987</w:t>
      </w:r>
    </w:p>
    <w:p w14:paraId="46B6B11B" w14:textId="50BE260F" w:rsidR="00675E06" w:rsidRPr="00F60169" w:rsidRDefault="00675E06"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bankovní spojení: </w:t>
      </w:r>
      <w:r w:rsidR="00CC2504" w:rsidRPr="00CC2504">
        <w:rPr>
          <w:rFonts w:ascii="Arial" w:hAnsi="Arial" w:cs="Arial"/>
          <w:snapToGrid w:val="0"/>
          <w:szCs w:val="22"/>
        </w:rPr>
        <w:t>19-224741/0100</w:t>
      </w:r>
    </w:p>
    <w:p w14:paraId="69B52203" w14:textId="45E7D7E2" w:rsidR="00AA1053" w:rsidRPr="00F60169" w:rsidRDefault="00675E06" w:rsidP="00AA1053">
      <w:pPr>
        <w:tabs>
          <w:tab w:val="left" w:pos="1701"/>
          <w:tab w:val="left" w:pos="4678"/>
        </w:tabs>
        <w:spacing w:before="0"/>
        <w:rPr>
          <w:rFonts w:ascii="Arial" w:hAnsi="Arial" w:cs="Arial"/>
          <w:szCs w:val="22"/>
        </w:rPr>
      </w:pPr>
      <w:r w:rsidRPr="00F60169">
        <w:rPr>
          <w:rFonts w:ascii="Arial" w:hAnsi="Arial" w:cs="Arial"/>
          <w:snapToGrid w:val="0"/>
          <w:szCs w:val="22"/>
        </w:rPr>
        <w:t xml:space="preserve">zastoupený: </w:t>
      </w:r>
      <w:r w:rsidR="00CC2504">
        <w:rPr>
          <w:rFonts w:ascii="Arial" w:hAnsi="Arial" w:cs="Arial"/>
          <w:szCs w:val="22"/>
        </w:rPr>
        <w:t>Ing. Ivanou Solařovou, starostkou města</w:t>
      </w:r>
    </w:p>
    <w:p w14:paraId="64E6B8AF" w14:textId="77777777" w:rsidR="002B53E8" w:rsidRPr="00F60169" w:rsidRDefault="00AD2985" w:rsidP="00AA1053">
      <w:pPr>
        <w:tabs>
          <w:tab w:val="left" w:pos="1701"/>
          <w:tab w:val="left" w:pos="4678"/>
        </w:tabs>
        <w:spacing w:before="0"/>
        <w:rPr>
          <w:rFonts w:ascii="Arial" w:hAnsi="Arial" w:cs="Arial"/>
        </w:rPr>
      </w:pPr>
      <w:r w:rsidRPr="00F60169">
        <w:rPr>
          <w:rFonts w:ascii="Arial" w:hAnsi="Arial" w:cs="Arial"/>
        </w:rPr>
        <w:t>(dále jen „</w:t>
      </w:r>
      <w:r w:rsidRPr="00F60169">
        <w:rPr>
          <w:rFonts w:ascii="Arial" w:hAnsi="Arial" w:cs="Arial"/>
          <w:b/>
        </w:rPr>
        <w:t>Klient</w:t>
      </w:r>
      <w:r w:rsidRPr="00F60169">
        <w:rPr>
          <w:rFonts w:ascii="Arial" w:hAnsi="Arial" w:cs="Arial"/>
        </w:rPr>
        <w:t>“)</w:t>
      </w:r>
    </w:p>
    <w:p w14:paraId="02480B7D" w14:textId="77777777" w:rsidR="002B53E8" w:rsidRPr="00F60169" w:rsidRDefault="002B53E8" w:rsidP="002B53E8">
      <w:pPr>
        <w:rPr>
          <w:rFonts w:ascii="Arial" w:hAnsi="Arial" w:cs="Arial"/>
        </w:rPr>
      </w:pPr>
    </w:p>
    <w:p w14:paraId="20ED5BD5" w14:textId="77777777" w:rsidR="002B53E8" w:rsidRPr="00F60169" w:rsidRDefault="002B53E8" w:rsidP="002B53E8">
      <w:pPr>
        <w:jc w:val="center"/>
        <w:rPr>
          <w:rFonts w:ascii="Arial" w:hAnsi="Arial" w:cs="Arial"/>
        </w:rPr>
      </w:pPr>
      <w:r w:rsidRPr="00F60169">
        <w:rPr>
          <w:rFonts w:ascii="Arial" w:hAnsi="Arial" w:cs="Arial"/>
        </w:rPr>
        <w:t>a</w:t>
      </w:r>
    </w:p>
    <w:p w14:paraId="4CE8AE4E" w14:textId="77777777" w:rsidR="002B53E8" w:rsidRPr="00F60169" w:rsidRDefault="002B53E8" w:rsidP="00675E06">
      <w:pPr>
        <w:tabs>
          <w:tab w:val="left" w:pos="1701"/>
          <w:tab w:val="left" w:pos="4678"/>
        </w:tabs>
        <w:spacing w:before="0"/>
        <w:outlineLvl w:val="0"/>
        <w:rPr>
          <w:rFonts w:ascii="Arial" w:hAnsi="Arial" w:cs="Arial"/>
          <w:szCs w:val="22"/>
        </w:rPr>
      </w:pPr>
    </w:p>
    <w:p w14:paraId="1573D276" w14:textId="77777777" w:rsidR="00675E06" w:rsidRPr="00F60169" w:rsidRDefault="00DB64D9" w:rsidP="00675E06">
      <w:pPr>
        <w:tabs>
          <w:tab w:val="left" w:pos="1701"/>
          <w:tab w:val="left" w:pos="4678"/>
        </w:tabs>
        <w:spacing w:before="0"/>
        <w:outlineLvl w:val="0"/>
        <w:rPr>
          <w:rFonts w:ascii="Arial" w:hAnsi="Arial" w:cs="Arial"/>
          <w:b/>
          <w:snapToGrid w:val="0"/>
          <w:szCs w:val="22"/>
        </w:rPr>
      </w:pPr>
      <w:bookmarkStart w:id="2" w:name="_Toc330810672"/>
      <w:r w:rsidRPr="00F60169">
        <w:rPr>
          <w:rFonts w:ascii="Arial" w:hAnsi="Arial" w:cs="Arial"/>
          <w:szCs w:val="22"/>
        </w:rPr>
        <w:t>[BUDE DOPLNĚNO]</w:t>
      </w:r>
      <w:bookmarkEnd w:id="2"/>
    </w:p>
    <w:p w14:paraId="175DB077" w14:textId="77777777" w:rsidR="00DB64D9" w:rsidRPr="00F60169" w:rsidRDefault="00DB64D9" w:rsidP="00675E06">
      <w:pPr>
        <w:tabs>
          <w:tab w:val="left" w:pos="1701"/>
          <w:tab w:val="left" w:pos="4678"/>
        </w:tabs>
        <w:spacing w:before="0"/>
        <w:outlineLvl w:val="0"/>
        <w:rPr>
          <w:rFonts w:ascii="Arial" w:hAnsi="Arial" w:cs="Arial"/>
          <w:b/>
          <w:snapToGrid w:val="0"/>
          <w:szCs w:val="22"/>
        </w:rPr>
      </w:pPr>
      <w:bookmarkStart w:id="3" w:name="_Toc330810673"/>
      <w:r w:rsidRPr="00F60169">
        <w:rPr>
          <w:rFonts w:ascii="Arial" w:hAnsi="Arial" w:cs="Arial"/>
          <w:snapToGrid w:val="0"/>
          <w:szCs w:val="22"/>
        </w:rPr>
        <w:t>(obchodní firma/název/jméno a příjmení poskytovatele energetických služeb):</w:t>
      </w:r>
      <w:bookmarkEnd w:id="3"/>
    </w:p>
    <w:p w14:paraId="00479688"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sídlo/místo podnikání: </w:t>
      </w:r>
      <w:r w:rsidRPr="00F60169">
        <w:rPr>
          <w:rFonts w:ascii="Arial" w:hAnsi="Arial" w:cs="Arial"/>
          <w:szCs w:val="22"/>
        </w:rPr>
        <w:t>[BUDE DOPLNĚNO]</w:t>
      </w:r>
    </w:p>
    <w:p w14:paraId="556695F4"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zapsán v obchodním rejstříku/podnikající na základě živnostenského oprávnění:</w:t>
      </w:r>
    </w:p>
    <w:p w14:paraId="5B939479"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zCs w:val="22"/>
        </w:rPr>
        <w:t>[BUDE DOPLNĚNO]</w:t>
      </w:r>
    </w:p>
    <w:p w14:paraId="47B3BE39" w14:textId="761927A1"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IČ</w:t>
      </w:r>
      <w:r w:rsidR="00130F0F">
        <w:rPr>
          <w:rFonts w:ascii="Arial" w:hAnsi="Arial" w:cs="Arial"/>
          <w:snapToGrid w:val="0"/>
          <w:szCs w:val="22"/>
        </w:rPr>
        <w:t>O</w:t>
      </w:r>
      <w:r w:rsidRPr="00F60169">
        <w:rPr>
          <w:rFonts w:ascii="Arial" w:hAnsi="Arial" w:cs="Arial"/>
          <w:snapToGrid w:val="0"/>
          <w:szCs w:val="22"/>
        </w:rPr>
        <w:t xml:space="preserve">: </w:t>
      </w:r>
      <w:r w:rsidRPr="00F60169">
        <w:rPr>
          <w:rFonts w:ascii="Arial" w:hAnsi="Arial" w:cs="Arial"/>
          <w:szCs w:val="22"/>
        </w:rPr>
        <w:t>[BUDE DOPLNĚNO]</w:t>
      </w:r>
    </w:p>
    <w:p w14:paraId="5595697F"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DIČ: </w:t>
      </w:r>
      <w:r w:rsidRPr="00F60169">
        <w:rPr>
          <w:rFonts w:ascii="Arial" w:hAnsi="Arial" w:cs="Arial"/>
          <w:szCs w:val="22"/>
        </w:rPr>
        <w:t>[BUDE DOPLNĚNO]</w:t>
      </w:r>
    </w:p>
    <w:p w14:paraId="0A68C654" w14:textId="63A51961" w:rsidR="00AA1053" w:rsidRPr="00F60169" w:rsidRDefault="00F60169" w:rsidP="00AA1053">
      <w:pPr>
        <w:tabs>
          <w:tab w:val="left" w:pos="1701"/>
          <w:tab w:val="left" w:pos="4678"/>
        </w:tabs>
        <w:spacing w:before="0"/>
        <w:outlineLvl w:val="0"/>
        <w:rPr>
          <w:rFonts w:ascii="Arial" w:hAnsi="Arial" w:cs="Arial"/>
          <w:szCs w:val="22"/>
        </w:rPr>
      </w:pPr>
      <w:bookmarkStart w:id="4" w:name="_Toc330810674"/>
      <w:r>
        <w:rPr>
          <w:rFonts w:ascii="Arial" w:hAnsi="Arial" w:cs="Arial"/>
          <w:szCs w:val="22"/>
        </w:rPr>
        <w:t>telefon</w:t>
      </w:r>
      <w:r w:rsidR="00DB64D9" w:rsidRPr="00F60169">
        <w:rPr>
          <w:rFonts w:ascii="Arial" w:hAnsi="Arial" w:cs="Arial"/>
          <w:szCs w:val="22"/>
        </w:rPr>
        <w:t>: [BUDE DOPLNĚNO]</w:t>
      </w:r>
      <w:bookmarkEnd w:id="4"/>
    </w:p>
    <w:p w14:paraId="3AC2A896" w14:textId="28402021" w:rsidR="00F60169" w:rsidRPr="00F60169" w:rsidRDefault="00F60169" w:rsidP="00F60169">
      <w:pPr>
        <w:tabs>
          <w:tab w:val="left" w:pos="1701"/>
          <w:tab w:val="left" w:pos="4678"/>
        </w:tabs>
        <w:spacing w:before="0"/>
        <w:outlineLvl w:val="0"/>
        <w:rPr>
          <w:rFonts w:ascii="Arial" w:hAnsi="Arial" w:cs="Arial"/>
          <w:szCs w:val="22"/>
        </w:rPr>
      </w:pPr>
      <w:r>
        <w:rPr>
          <w:rFonts w:ascii="Arial" w:hAnsi="Arial" w:cs="Arial"/>
          <w:szCs w:val="22"/>
        </w:rPr>
        <w:t>d</w:t>
      </w:r>
      <w:r w:rsidRPr="00F60169">
        <w:rPr>
          <w:rFonts w:ascii="Arial" w:hAnsi="Arial" w:cs="Arial"/>
          <w:szCs w:val="22"/>
        </w:rPr>
        <w:t>atová schránka: [BUDE DOPLNĚNO]</w:t>
      </w:r>
    </w:p>
    <w:p w14:paraId="708D4D7E"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bankovní spojení: </w:t>
      </w:r>
      <w:r w:rsidRPr="00F60169">
        <w:rPr>
          <w:rFonts w:ascii="Arial" w:hAnsi="Arial" w:cs="Arial"/>
          <w:szCs w:val="22"/>
        </w:rPr>
        <w:t>[BUDE DOPLNĚNO]</w:t>
      </w:r>
    </w:p>
    <w:p w14:paraId="77E2D7D3" w14:textId="77777777" w:rsidR="00DB64D9" w:rsidRPr="00F60169" w:rsidRDefault="00DB64D9" w:rsidP="00675E06">
      <w:pPr>
        <w:tabs>
          <w:tab w:val="left" w:pos="1701"/>
          <w:tab w:val="left" w:pos="4678"/>
        </w:tabs>
        <w:spacing w:before="0"/>
        <w:rPr>
          <w:rFonts w:ascii="Arial" w:hAnsi="Arial" w:cs="Arial"/>
          <w:snapToGrid w:val="0"/>
          <w:szCs w:val="22"/>
        </w:rPr>
      </w:pPr>
      <w:r w:rsidRPr="00F60169">
        <w:rPr>
          <w:rFonts w:ascii="Arial" w:hAnsi="Arial" w:cs="Arial"/>
          <w:snapToGrid w:val="0"/>
          <w:szCs w:val="22"/>
        </w:rPr>
        <w:t xml:space="preserve">zastoupený: </w:t>
      </w:r>
      <w:r w:rsidRPr="00F60169">
        <w:rPr>
          <w:rFonts w:ascii="Arial" w:hAnsi="Arial" w:cs="Arial"/>
          <w:szCs w:val="22"/>
        </w:rPr>
        <w:t>[BUDE DOPLNĚNO]</w:t>
      </w:r>
    </w:p>
    <w:p w14:paraId="547EBFFF" w14:textId="77777777" w:rsidR="00F81353" w:rsidRPr="00F60169" w:rsidRDefault="00F81353" w:rsidP="00675E06">
      <w:pPr>
        <w:spacing w:before="0"/>
        <w:rPr>
          <w:rFonts w:ascii="Arial" w:hAnsi="Arial" w:cs="Arial"/>
        </w:rPr>
      </w:pPr>
      <w:r w:rsidRPr="00F60169">
        <w:rPr>
          <w:rFonts w:ascii="Arial" w:hAnsi="Arial" w:cs="Arial"/>
        </w:rPr>
        <w:t>(dále jen „</w:t>
      </w:r>
      <w:r w:rsidRPr="00F60169">
        <w:rPr>
          <w:rFonts w:ascii="Arial" w:hAnsi="Arial" w:cs="Arial"/>
          <w:b/>
        </w:rPr>
        <w:t>ESCO</w:t>
      </w:r>
      <w:r w:rsidRPr="00F60169">
        <w:rPr>
          <w:rFonts w:ascii="Arial" w:hAnsi="Arial" w:cs="Arial"/>
        </w:rPr>
        <w:t>“)</w:t>
      </w:r>
    </w:p>
    <w:p w14:paraId="1D988DB4" w14:textId="77777777" w:rsidR="00625CCD" w:rsidRPr="00F60169" w:rsidRDefault="00625CCD" w:rsidP="00E92C96">
      <w:pPr>
        <w:pStyle w:val="Nadpis2"/>
        <w:numPr>
          <w:ilvl w:val="0"/>
          <w:numId w:val="0"/>
        </w:numPr>
        <w:rPr>
          <w:rFonts w:ascii="Arial" w:hAnsi="Arial"/>
        </w:rPr>
      </w:pPr>
    </w:p>
    <w:p w14:paraId="0080F3BB" w14:textId="77777777" w:rsidR="008D2B7B" w:rsidRPr="00F60169" w:rsidRDefault="007E4CBE" w:rsidP="00675E06">
      <w:pPr>
        <w:spacing w:before="0"/>
        <w:rPr>
          <w:rFonts w:ascii="Arial" w:hAnsi="Arial" w:cs="Arial"/>
          <w:szCs w:val="22"/>
        </w:rPr>
      </w:pPr>
      <w:r w:rsidRPr="00F60169">
        <w:rPr>
          <w:rFonts w:ascii="Arial" w:hAnsi="Arial" w:cs="Arial"/>
          <w:szCs w:val="22"/>
        </w:rPr>
        <w:t>(</w:t>
      </w:r>
      <w:r w:rsidR="001310F9" w:rsidRPr="00F60169">
        <w:rPr>
          <w:rFonts w:ascii="Arial" w:hAnsi="Arial" w:cs="Arial"/>
          <w:szCs w:val="22"/>
        </w:rPr>
        <w:t>ESCO</w:t>
      </w:r>
      <w:r w:rsidRPr="00F60169">
        <w:rPr>
          <w:rFonts w:ascii="Arial" w:hAnsi="Arial" w:cs="Arial"/>
          <w:szCs w:val="22"/>
        </w:rPr>
        <w:t xml:space="preserve"> a </w:t>
      </w:r>
      <w:r w:rsidR="001310F9" w:rsidRPr="00F60169">
        <w:rPr>
          <w:rFonts w:ascii="Arial" w:hAnsi="Arial" w:cs="Arial"/>
          <w:szCs w:val="22"/>
        </w:rPr>
        <w:t xml:space="preserve">Klient </w:t>
      </w:r>
      <w:r w:rsidRPr="00F60169">
        <w:rPr>
          <w:rFonts w:ascii="Arial" w:hAnsi="Arial" w:cs="Arial"/>
          <w:szCs w:val="22"/>
        </w:rPr>
        <w:t>dále společně označován</w:t>
      </w:r>
      <w:r w:rsidR="005E3523" w:rsidRPr="00F60169">
        <w:rPr>
          <w:rFonts w:ascii="Arial" w:hAnsi="Arial" w:cs="Arial"/>
          <w:szCs w:val="22"/>
        </w:rPr>
        <w:t>i</w:t>
      </w:r>
      <w:r w:rsidRPr="00F60169">
        <w:rPr>
          <w:rFonts w:ascii="Arial" w:hAnsi="Arial" w:cs="Arial"/>
          <w:szCs w:val="22"/>
        </w:rPr>
        <w:t xml:space="preserve"> jen jako "</w:t>
      </w:r>
      <w:r w:rsidR="008D2B7B" w:rsidRPr="00F60169">
        <w:rPr>
          <w:rFonts w:ascii="Arial" w:hAnsi="Arial" w:cs="Arial"/>
          <w:b/>
          <w:szCs w:val="22"/>
        </w:rPr>
        <w:t>s</w:t>
      </w:r>
      <w:r w:rsidRPr="00F60169">
        <w:rPr>
          <w:rFonts w:ascii="Arial" w:hAnsi="Arial" w:cs="Arial"/>
          <w:b/>
          <w:szCs w:val="22"/>
        </w:rPr>
        <w:t>mluvní strany</w:t>
      </w:r>
      <w:r w:rsidRPr="00F60169">
        <w:rPr>
          <w:rFonts w:ascii="Arial" w:hAnsi="Arial" w:cs="Arial"/>
          <w:szCs w:val="22"/>
        </w:rPr>
        <w:t>" a jednotlivě jako "</w:t>
      </w:r>
      <w:r w:rsidR="008D2B7B" w:rsidRPr="00F60169">
        <w:rPr>
          <w:rFonts w:ascii="Arial" w:hAnsi="Arial" w:cs="Arial"/>
          <w:b/>
          <w:szCs w:val="22"/>
        </w:rPr>
        <w:t>s</w:t>
      </w:r>
      <w:r w:rsidRPr="00F60169">
        <w:rPr>
          <w:rFonts w:ascii="Arial" w:hAnsi="Arial" w:cs="Arial"/>
          <w:b/>
          <w:szCs w:val="22"/>
        </w:rPr>
        <w:t>mluvní strana</w:t>
      </w:r>
      <w:r w:rsidRPr="00F60169">
        <w:rPr>
          <w:rFonts w:ascii="Arial" w:hAnsi="Arial" w:cs="Arial"/>
          <w:szCs w:val="22"/>
        </w:rPr>
        <w:t>")</w:t>
      </w:r>
    </w:p>
    <w:p w14:paraId="6E130F64" w14:textId="77777777" w:rsidR="00E34B9A" w:rsidRPr="00F60169" w:rsidRDefault="00E34B9A" w:rsidP="00E34B9A">
      <w:pPr>
        <w:pStyle w:val="Nzev"/>
        <w:pageBreakBefore/>
        <w:rPr>
          <w:rFonts w:ascii="Arial" w:hAnsi="Arial"/>
        </w:rPr>
      </w:pPr>
      <w:bookmarkStart w:id="5" w:name="_Předmět_smlouvy"/>
      <w:bookmarkStart w:id="6" w:name="_Toc303154002"/>
      <w:bookmarkStart w:id="7" w:name="_Toc326522954"/>
      <w:bookmarkEnd w:id="5"/>
      <w:r w:rsidRPr="00F60169">
        <w:rPr>
          <w:rFonts w:ascii="Arial" w:hAnsi="Arial"/>
        </w:rPr>
        <w:lastRenderedPageBreak/>
        <w:t>Obsah</w:t>
      </w:r>
      <w:bookmarkEnd w:id="6"/>
    </w:p>
    <w:p w14:paraId="6C4273F3" w14:textId="1F561BBA" w:rsidR="008D07CF" w:rsidRPr="00F60169" w:rsidRDefault="000E161F">
      <w:pPr>
        <w:pStyle w:val="Obsah1"/>
        <w:rPr>
          <w:rFonts w:ascii="Arial" w:eastAsiaTheme="minorEastAsia" w:hAnsi="Arial" w:cs="Arial"/>
          <w:noProof/>
          <w:sz w:val="22"/>
          <w:szCs w:val="22"/>
        </w:rPr>
      </w:pPr>
      <w:r w:rsidRPr="00F60169">
        <w:rPr>
          <w:rFonts w:ascii="Arial" w:hAnsi="Arial" w:cs="Arial"/>
        </w:rPr>
        <w:fldChar w:fldCharType="begin"/>
      </w:r>
      <w:r w:rsidR="00E34B9A" w:rsidRPr="00F60169">
        <w:rPr>
          <w:rFonts w:ascii="Arial" w:hAnsi="Arial" w:cs="Arial"/>
        </w:rPr>
        <w:instrText xml:space="preserve"> TOC \h \z \t "Nadpis 1;1;Styl Název + Tučné Podtržení;1" </w:instrText>
      </w:r>
      <w:r w:rsidRPr="00F60169">
        <w:rPr>
          <w:rFonts w:ascii="Arial" w:hAnsi="Arial" w:cs="Arial"/>
        </w:rPr>
        <w:fldChar w:fldCharType="separate"/>
      </w:r>
      <w:hyperlink w:anchor="_Toc380398752" w:history="1">
        <w:r w:rsidR="008D07CF" w:rsidRPr="00F60169">
          <w:rPr>
            <w:rStyle w:val="Hypertextovodkaz"/>
            <w:rFonts w:ascii="Arial" w:hAnsi="Arial" w:cs="Arial"/>
            <w:noProof/>
          </w:rPr>
          <w:t>Článek 1. Úvodní prohlášení</w:t>
        </w:r>
        <w:r w:rsidR="008D07CF" w:rsidRPr="00F60169">
          <w:rPr>
            <w:rFonts w:ascii="Arial" w:hAnsi="Arial" w:cs="Arial"/>
            <w:noProof/>
            <w:webHidden/>
          </w:rPr>
          <w:tab/>
        </w:r>
        <w:r w:rsidRPr="00F60169">
          <w:rPr>
            <w:rFonts w:ascii="Arial" w:hAnsi="Arial" w:cs="Arial"/>
            <w:noProof/>
            <w:webHidden/>
          </w:rPr>
          <w:fldChar w:fldCharType="begin"/>
        </w:r>
        <w:r w:rsidR="008D07CF" w:rsidRPr="00F60169">
          <w:rPr>
            <w:rFonts w:ascii="Arial" w:hAnsi="Arial" w:cs="Arial"/>
            <w:noProof/>
            <w:webHidden/>
          </w:rPr>
          <w:instrText xml:space="preserve"> PAGEREF _Toc380398752 \h </w:instrText>
        </w:r>
        <w:r w:rsidRPr="00F60169">
          <w:rPr>
            <w:rFonts w:ascii="Arial" w:hAnsi="Arial" w:cs="Arial"/>
            <w:noProof/>
            <w:webHidden/>
          </w:rPr>
        </w:r>
        <w:r w:rsidRPr="00F60169">
          <w:rPr>
            <w:rFonts w:ascii="Arial" w:hAnsi="Arial" w:cs="Arial"/>
            <w:noProof/>
            <w:webHidden/>
          </w:rPr>
          <w:fldChar w:fldCharType="separate"/>
        </w:r>
        <w:r w:rsidR="00FD4644">
          <w:rPr>
            <w:rFonts w:ascii="Arial" w:hAnsi="Arial" w:cs="Arial"/>
            <w:noProof/>
            <w:webHidden/>
          </w:rPr>
          <w:t>3</w:t>
        </w:r>
        <w:r w:rsidRPr="00F60169">
          <w:rPr>
            <w:rFonts w:ascii="Arial" w:hAnsi="Arial" w:cs="Arial"/>
            <w:noProof/>
            <w:webHidden/>
          </w:rPr>
          <w:fldChar w:fldCharType="end"/>
        </w:r>
      </w:hyperlink>
    </w:p>
    <w:p w14:paraId="4C6729FD" w14:textId="3F4AA0BE" w:rsidR="008D07CF" w:rsidRPr="00F60169" w:rsidRDefault="00015C39">
      <w:pPr>
        <w:pStyle w:val="Obsah1"/>
        <w:rPr>
          <w:rFonts w:ascii="Arial" w:eastAsiaTheme="minorEastAsia" w:hAnsi="Arial" w:cs="Arial"/>
          <w:noProof/>
          <w:sz w:val="22"/>
          <w:szCs w:val="22"/>
        </w:rPr>
      </w:pPr>
      <w:hyperlink w:anchor="_Toc380398753" w:history="1">
        <w:r w:rsidR="008D07CF" w:rsidRPr="00F60169">
          <w:rPr>
            <w:rStyle w:val="Hypertextovodkaz"/>
            <w:rFonts w:ascii="Arial" w:hAnsi="Arial" w:cs="Arial"/>
            <w:noProof/>
          </w:rPr>
          <w:t>Článek 2. Definice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4</w:t>
        </w:r>
        <w:r w:rsidR="000E161F" w:rsidRPr="00F60169">
          <w:rPr>
            <w:rFonts w:ascii="Arial" w:hAnsi="Arial" w:cs="Arial"/>
            <w:noProof/>
            <w:webHidden/>
          </w:rPr>
          <w:fldChar w:fldCharType="end"/>
        </w:r>
      </w:hyperlink>
    </w:p>
    <w:p w14:paraId="2CC29A5D" w14:textId="1D13668A" w:rsidR="008D07CF" w:rsidRPr="00F60169" w:rsidRDefault="00015C39">
      <w:pPr>
        <w:pStyle w:val="Obsah1"/>
        <w:rPr>
          <w:rFonts w:ascii="Arial" w:eastAsiaTheme="minorEastAsia" w:hAnsi="Arial" w:cs="Arial"/>
          <w:noProof/>
          <w:sz w:val="22"/>
          <w:szCs w:val="22"/>
        </w:rPr>
      </w:pPr>
      <w:hyperlink w:anchor="_Toc380398754" w:history="1">
        <w:r w:rsidR="008D07CF" w:rsidRPr="00F60169">
          <w:rPr>
            <w:rStyle w:val="Hypertextovodkaz"/>
            <w:rFonts w:ascii="Arial" w:hAnsi="Arial" w:cs="Arial"/>
            <w:noProof/>
          </w:rPr>
          <w:t>Článek 3. Účel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7</w:t>
        </w:r>
        <w:r w:rsidR="000E161F" w:rsidRPr="00F60169">
          <w:rPr>
            <w:rFonts w:ascii="Arial" w:hAnsi="Arial" w:cs="Arial"/>
            <w:noProof/>
            <w:webHidden/>
          </w:rPr>
          <w:fldChar w:fldCharType="end"/>
        </w:r>
      </w:hyperlink>
    </w:p>
    <w:p w14:paraId="40A8B841" w14:textId="2352C307" w:rsidR="008D07CF" w:rsidRPr="00F60169" w:rsidRDefault="00015C39">
      <w:pPr>
        <w:pStyle w:val="Obsah1"/>
        <w:rPr>
          <w:rFonts w:ascii="Arial" w:eastAsiaTheme="minorEastAsia" w:hAnsi="Arial" w:cs="Arial"/>
          <w:noProof/>
          <w:sz w:val="22"/>
          <w:szCs w:val="22"/>
        </w:rPr>
      </w:pPr>
      <w:hyperlink w:anchor="_Toc380398755" w:history="1">
        <w:r w:rsidR="008D07CF" w:rsidRPr="00F60169">
          <w:rPr>
            <w:rStyle w:val="Hypertextovodkaz"/>
            <w:rFonts w:ascii="Arial" w:hAnsi="Arial" w:cs="Arial"/>
            <w:noProof/>
          </w:rPr>
          <w:t>Článek 4. Předmět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7</w:t>
        </w:r>
        <w:r w:rsidR="000E161F" w:rsidRPr="00F60169">
          <w:rPr>
            <w:rFonts w:ascii="Arial" w:hAnsi="Arial" w:cs="Arial"/>
            <w:noProof/>
            <w:webHidden/>
          </w:rPr>
          <w:fldChar w:fldCharType="end"/>
        </w:r>
      </w:hyperlink>
    </w:p>
    <w:p w14:paraId="23B1609E" w14:textId="3E9C2F09" w:rsidR="008D07CF" w:rsidRPr="00F60169" w:rsidRDefault="00015C39">
      <w:pPr>
        <w:pStyle w:val="Obsah1"/>
        <w:rPr>
          <w:rFonts w:ascii="Arial" w:eastAsiaTheme="minorEastAsia" w:hAnsi="Arial" w:cs="Arial"/>
          <w:noProof/>
          <w:sz w:val="22"/>
          <w:szCs w:val="22"/>
        </w:rPr>
      </w:pPr>
      <w:hyperlink w:anchor="_Toc380398756" w:history="1">
        <w:r w:rsidR="008D07CF" w:rsidRPr="00F60169">
          <w:rPr>
            <w:rStyle w:val="Hypertextovodkaz"/>
            <w:rFonts w:ascii="Arial" w:hAnsi="Arial" w:cs="Arial"/>
            <w:noProof/>
          </w:rPr>
          <w:t>Článek 5. Ověření stavu a využití energie v objektech</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9</w:t>
        </w:r>
        <w:r w:rsidR="000E161F" w:rsidRPr="00F60169">
          <w:rPr>
            <w:rFonts w:ascii="Arial" w:hAnsi="Arial" w:cs="Arial"/>
            <w:noProof/>
            <w:webHidden/>
          </w:rPr>
          <w:fldChar w:fldCharType="end"/>
        </w:r>
      </w:hyperlink>
    </w:p>
    <w:p w14:paraId="66D4606B" w14:textId="5F61FEFD" w:rsidR="008D07CF" w:rsidRPr="00F60169" w:rsidRDefault="00015C39">
      <w:pPr>
        <w:pStyle w:val="Obsah1"/>
        <w:rPr>
          <w:rFonts w:ascii="Arial" w:eastAsiaTheme="minorEastAsia" w:hAnsi="Arial" w:cs="Arial"/>
          <w:noProof/>
          <w:sz w:val="22"/>
          <w:szCs w:val="22"/>
        </w:rPr>
      </w:pPr>
      <w:hyperlink w:anchor="_Toc380398757" w:history="1">
        <w:r w:rsidR="008D07CF" w:rsidRPr="00F60169">
          <w:rPr>
            <w:rStyle w:val="Hypertextovodkaz"/>
            <w:rFonts w:ascii="Arial" w:hAnsi="Arial" w:cs="Arial"/>
            <w:noProof/>
          </w:rPr>
          <w:t>Článek 6. Práva a povinnosti smluvních stran</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10</w:t>
        </w:r>
        <w:r w:rsidR="000E161F" w:rsidRPr="00F60169">
          <w:rPr>
            <w:rFonts w:ascii="Arial" w:hAnsi="Arial" w:cs="Arial"/>
            <w:noProof/>
            <w:webHidden/>
          </w:rPr>
          <w:fldChar w:fldCharType="end"/>
        </w:r>
      </w:hyperlink>
    </w:p>
    <w:p w14:paraId="7C83CC99" w14:textId="2E66B237" w:rsidR="008D07CF" w:rsidRPr="00F60169" w:rsidRDefault="00015C39">
      <w:pPr>
        <w:pStyle w:val="Obsah1"/>
        <w:rPr>
          <w:rFonts w:ascii="Arial" w:eastAsiaTheme="minorEastAsia" w:hAnsi="Arial" w:cs="Arial"/>
          <w:noProof/>
          <w:sz w:val="22"/>
          <w:szCs w:val="22"/>
        </w:rPr>
      </w:pPr>
      <w:hyperlink w:anchor="_Toc380398758" w:history="1">
        <w:r w:rsidR="008D07CF" w:rsidRPr="00F60169">
          <w:rPr>
            <w:rStyle w:val="Hypertextovodkaz"/>
            <w:rFonts w:ascii="Arial" w:hAnsi="Arial" w:cs="Arial"/>
            <w:noProof/>
          </w:rPr>
          <w:t>Článek 7. Komplexní zkoušky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12</w:t>
        </w:r>
        <w:r w:rsidR="000E161F" w:rsidRPr="00F60169">
          <w:rPr>
            <w:rFonts w:ascii="Arial" w:hAnsi="Arial" w:cs="Arial"/>
            <w:noProof/>
            <w:webHidden/>
          </w:rPr>
          <w:fldChar w:fldCharType="end"/>
        </w:r>
      </w:hyperlink>
    </w:p>
    <w:p w14:paraId="674D00B7" w14:textId="3193039A" w:rsidR="008D07CF" w:rsidRPr="00F60169" w:rsidRDefault="00015C39">
      <w:pPr>
        <w:pStyle w:val="Obsah1"/>
        <w:rPr>
          <w:rFonts w:ascii="Arial" w:eastAsiaTheme="minorEastAsia" w:hAnsi="Arial" w:cs="Arial"/>
          <w:noProof/>
          <w:sz w:val="22"/>
          <w:szCs w:val="22"/>
        </w:rPr>
      </w:pPr>
      <w:hyperlink w:anchor="_Toc380398759" w:history="1">
        <w:r w:rsidR="008D07CF" w:rsidRPr="00F60169">
          <w:rPr>
            <w:rStyle w:val="Hypertextovodkaz"/>
            <w:rFonts w:ascii="Arial" w:hAnsi="Arial" w:cs="Arial"/>
            <w:noProof/>
          </w:rPr>
          <w:t>Článek 8. Předání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_Toc380398759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13</w:t>
        </w:r>
        <w:r w:rsidR="000E161F" w:rsidRPr="00F60169">
          <w:rPr>
            <w:rFonts w:ascii="Arial" w:hAnsi="Arial" w:cs="Arial"/>
            <w:noProof/>
            <w:webHidden/>
          </w:rPr>
          <w:fldChar w:fldCharType="end"/>
        </w:r>
      </w:hyperlink>
    </w:p>
    <w:p w14:paraId="1021657E" w14:textId="0861D0EE" w:rsidR="008D07CF" w:rsidRPr="00F60169" w:rsidRDefault="00015C39">
      <w:pPr>
        <w:pStyle w:val="Obsah1"/>
        <w:rPr>
          <w:rFonts w:ascii="Arial" w:eastAsiaTheme="minorEastAsia" w:hAnsi="Arial" w:cs="Arial"/>
          <w:noProof/>
          <w:sz w:val="22"/>
          <w:szCs w:val="22"/>
        </w:rPr>
      </w:pPr>
      <w:hyperlink w:anchor="_Toc380398760" w:history="1">
        <w:r w:rsidR="008D07CF" w:rsidRPr="00F60169">
          <w:rPr>
            <w:rStyle w:val="Hypertextovodkaz"/>
            <w:rFonts w:ascii="Arial" w:hAnsi="Arial" w:cs="Arial"/>
            <w:noProof/>
          </w:rPr>
          <w:t>Článek 9. Záruka za jakost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14</w:t>
        </w:r>
        <w:r w:rsidR="000E161F" w:rsidRPr="00F60169">
          <w:rPr>
            <w:rFonts w:ascii="Arial" w:hAnsi="Arial" w:cs="Arial"/>
            <w:noProof/>
            <w:webHidden/>
          </w:rPr>
          <w:fldChar w:fldCharType="end"/>
        </w:r>
      </w:hyperlink>
    </w:p>
    <w:p w14:paraId="6C3F53A9" w14:textId="38623CD8" w:rsidR="008D07CF" w:rsidRPr="00F60169" w:rsidRDefault="00015C39">
      <w:pPr>
        <w:pStyle w:val="Obsah1"/>
        <w:rPr>
          <w:rFonts w:ascii="Arial" w:eastAsiaTheme="minorEastAsia" w:hAnsi="Arial" w:cs="Arial"/>
          <w:noProof/>
          <w:sz w:val="22"/>
          <w:szCs w:val="22"/>
        </w:rPr>
      </w:pPr>
      <w:hyperlink w:anchor="_Toc380398761" w:history="1">
        <w:r w:rsidR="008D07CF" w:rsidRPr="00F60169">
          <w:rPr>
            <w:rStyle w:val="Hypertextovodkaz"/>
            <w:rFonts w:ascii="Arial" w:hAnsi="Arial" w:cs="Arial"/>
            <w:noProof/>
          </w:rPr>
          <w:t>Článek 10. Základní prostá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16</w:t>
        </w:r>
        <w:r w:rsidR="000E161F" w:rsidRPr="00F60169">
          <w:rPr>
            <w:rFonts w:ascii="Arial" w:hAnsi="Arial" w:cs="Arial"/>
            <w:noProof/>
            <w:webHidden/>
          </w:rPr>
          <w:fldChar w:fldCharType="end"/>
        </w:r>
      </w:hyperlink>
    </w:p>
    <w:p w14:paraId="54795FC6" w14:textId="55C58D83" w:rsidR="008D07CF" w:rsidRPr="00F60169" w:rsidRDefault="00015C39">
      <w:pPr>
        <w:pStyle w:val="Obsah1"/>
        <w:rPr>
          <w:rFonts w:ascii="Arial" w:eastAsiaTheme="minorEastAsia" w:hAnsi="Arial" w:cs="Arial"/>
          <w:noProof/>
          <w:sz w:val="22"/>
          <w:szCs w:val="22"/>
        </w:rPr>
      </w:pPr>
      <w:hyperlink w:anchor="_Toc380398762" w:history="1">
        <w:r w:rsidR="008D07CF" w:rsidRPr="00F60169">
          <w:rPr>
            <w:rStyle w:val="Hypertextovodkaz"/>
            <w:rFonts w:ascii="Arial" w:hAnsi="Arial" w:cs="Arial"/>
            <w:noProof/>
          </w:rPr>
          <w:t>Článek 11. Energetický management a související služby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17</w:t>
        </w:r>
        <w:r w:rsidR="000E161F" w:rsidRPr="00F60169">
          <w:rPr>
            <w:rFonts w:ascii="Arial" w:hAnsi="Arial" w:cs="Arial"/>
            <w:noProof/>
            <w:webHidden/>
          </w:rPr>
          <w:fldChar w:fldCharType="end"/>
        </w:r>
      </w:hyperlink>
    </w:p>
    <w:p w14:paraId="4F5BFFA0" w14:textId="6C8FCA40" w:rsidR="008D07CF" w:rsidRPr="00F60169" w:rsidRDefault="00015C39">
      <w:pPr>
        <w:pStyle w:val="Obsah1"/>
        <w:rPr>
          <w:rFonts w:ascii="Arial" w:eastAsiaTheme="minorEastAsia" w:hAnsi="Arial" w:cs="Arial"/>
          <w:noProof/>
          <w:sz w:val="22"/>
          <w:szCs w:val="22"/>
        </w:rPr>
      </w:pPr>
      <w:hyperlink w:anchor="_Toc380398763" w:history="1">
        <w:r w:rsidR="008D07CF" w:rsidRPr="00F60169">
          <w:rPr>
            <w:rStyle w:val="Hypertextovodkaz"/>
            <w:rFonts w:ascii="Arial" w:hAnsi="Arial" w:cs="Arial"/>
            <w:noProof/>
          </w:rPr>
          <w:t>Článek 12. Záruka za dosažení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18</w:t>
        </w:r>
        <w:r w:rsidR="000E161F" w:rsidRPr="00F60169">
          <w:rPr>
            <w:rFonts w:ascii="Arial" w:hAnsi="Arial" w:cs="Arial"/>
            <w:noProof/>
            <w:webHidden/>
          </w:rPr>
          <w:fldChar w:fldCharType="end"/>
        </w:r>
      </w:hyperlink>
    </w:p>
    <w:p w14:paraId="176A8F05" w14:textId="4B8568E7" w:rsidR="008D07CF" w:rsidRPr="00F60169" w:rsidRDefault="00015C39">
      <w:pPr>
        <w:pStyle w:val="Obsah1"/>
        <w:rPr>
          <w:rFonts w:ascii="Arial" w:eastAsiaTheme="minorEastAsia" w:hAnsi="Arial" w:cs="Arial"/>
          <w:noProof/>
          <w:sz w:val="22"/>
          <w:szCs w:val="22"/>
        </w:rPr>
      </w:pPr>
      <w:hyperlink w:anchor="_Toc380398764" w:history="1">
        <w:r w:rsidR="008D07CF" w:rsidRPr="00F60169">
          <w:rPr>
            <w:rStyle w:val="Hypertextovodkaz"/>
            <w:rFonts w:ascii="Arial" w:hAnsi="Arial" w:cs="Arial"/>
            <w:noProof/>
          </w:rPr>
          <w:t>Článek 13. Dodatečná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18</w:t>
        </w:r>
        <w:r w:rsidR="000E161F" w:rsidRPr="00F60169">
          <w:rPr>
            <w:rFonts w:ascii="Arial" w:hAnsi="Arial" w:cs="Arial"/>
            <w:noProof/>
            <w:webHidden/>
          </w:rPr>
          <w:fldChar w:fldCharType="end"/>
        </w:r>
      </w:hyperlink>
    </w:p>
    <w:p w14:paraId="6DFD69E3" w14:textId="11284CEA" w:rsidR="008D07CF" w:rsidRPr="00F60169" w:rsidRDefault="00015C39">
      <w:pPr>
        <w:pStyle w:val="Obsah1"/>
        <w:rPr>
          <w:rFonts w:ascii="Arial" w:eastAsiaTheme="minorEastAsia" w:hAnsi="Arial" w:cs="Arial"/>
          <w:noProof/>
          <w:sz w:val="22"/>
          <w:szCs w:val="22"/>
        </w:rPr>
      </w:pPr>
      <w:hyperlink w:anchor="_Toc380398765" w:history="1">
        <w:r w:rsidR="008D07CF" w:rsidRPr="00F60169">
          <w:rPr>
            <w:rStyle w:val="Hypertextovodkaz"/>
            <w:rFonts w:ascii="Arial" w:hAnsi="Arial" w:cs="Arial"/>
            <w:noProof/>
          </w:rPr>
          <w:t>Článek 14. Změna okolností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19</w:t>
        </w:r>
        <w:r w:rsidR="000E161F" w:rsidRPr="00F60169">
          <w:rPr>
            <w:rFonts w:ascii="Arial" w:hAnsi="Arial" w:cs="Arial"/>
            <w:noProof/>
            <w:webHidden/>
          </w:rPr>
          <w:fldChar w:fldCharType="end"/>
        </w:r>
      </w:hyperlink>
    </w:p>
    <w:p w14:paraId="2DD416B6" w14:textId="217DD6C7" w:rsidR="008D07CF" w:rsidRPr="00F60169" w:rsidRDefault="00015C39">
      <w:pPr>
        <w:pStyle w:val="Obsah1"/>
        <w:rPr>
          <w:rFonts w:ascii="Arial" w:eastAsiaTheme="minorEastAsia" w:hAnsi="Arial" w:cs="Arial"/>
          <w:noProof/>
          <w:sz w:val="22"/>
          <w:szCs w:val="22"/>
        </w:rPr>
      </w:pPr>
      <w:hyperlink w:anchor="_Toc380398766" w:history="1">
        <w:r w:rsidR="008D07CF" w:rsidRPr="00F60169">
          <w:rPr>
            <w:rStyle w:val="Hypertextovodkaz"/>
            <w:rFonts w:ascii="Arial" w:hAnsi="Arial" w:cs="Arial"/>
            <w:noProof/>
          </w:rPr>
          <w:t>Článek 15. Roční porady/zprávy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21</w:t>
        </w:r>
        <w:r w:rsidR="000E161F" w:rsidRPr="00F60169">
          <w:rPr>
            <w:rFonts w:ascii="Arial" w:hAnsi="Arial" w:cs="Arial"/>
            <w:noProof/>
            <w:webHidden/>
          </w:rPr>
          <w:fldChar w:fldCharType="end"/>
        </w:r>
      </w:hyperlink>
    </w:p>
    <w:p w14:paraId="3C7817AA" w14:textId="6EB69564" w:rsidR="008D07CF" w:rsidRPr="00F60169" w:rsidRDefault="00015C39">
      <w:pPr>
        <w:pStyle w:val="Obsah1"/>
        <w:rPr>
          <w:rFonts w:ascii="Arial" w:eastAsiaTheme="minorEastAsia" w:hAnsi="Arial" w:cs="Arial"/>
          <w:noProof/>
          <w:sz w:val="22"/>
          <w:szCs w:val="22"/>
        </w:rPr>
      </w:pPr>
      <w:hyperlink w:anchor="_Toc380398767" w:history="1">
        <w:r w:rsidR="008D07CF" w:rsidRPr="00F60169">
          <w:rPr>
            <w:rStyle w:val="Hypertextovodkaz"/>
            <w:rFonts w:ascii="Arial" w:hAnsi="Arial" w:cs="Arial"/>
            <w:noProof/>
          </w:rPr>
          <w:t>Článek 16. Závěrečná zpráva</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21</w:t>
        </w:r>
        <w:r w:rsidR="000E161F" w:rsidRPr="00F60169">
          <w:rPr>
            <w:rFonts w:ascii="Arial" w:hAnsi="Arial" w:cs="Arial"/>
            <w:noProof/>
            <w:webHidden/>
          </w:rPr>
          <w:fldChar w:fldCharType="end"/>
        </w:r>
      </w:hyperlink>
    </w:p>
    <w:p w14:paraId="66309C8A" w14:textId="18220F86" w:rsidR="008D07CF" w:rsidRPr="00F60169" w:rsidRDefault="00015C39">
      <w:pPr>
        <w:pStyle w:val="Obsah1"/>
        <w:rPr>
          <w:rFonts w:ascii="Arial" w:eastAsiaTheme="minorEastAsia" w:hAnsi="Arial" w:cs="Arial"/>
          <w:noProof/>
          <w:sz w:val="22"/>
          <w:szCs w:val="22"/>
        </w:rPr>
      </w:pPr>
      <w:hyperlink w:anchor="_Toc380398768" w:history="1">
        <w:r w:rsidR="008D07CF" w:rsidRPr="00F60169">
          <w:rPr>
            <w:rStyle w:val="Hypertextovodkaz"/>
            <w:rFonts w:ascii="Arial" w:hAnsi="Arial" w:cs="Arial"/>
            <w:noProof/>
          </w:rPr>
          <w:t>Článek 17. Cena za provedení opatření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22</w:t>
        </w:r>
        <w:r w:rsidR="000E161F" w:rsidRPr="00F60169">
          <w:rPr>
            <w:rFonts w:ascii="Arial" w:hAnsi="Arial" w:cs="Arial"/>
            <w:noProof/>
            <w:webHidden/>
          </w:rPr>
          <w:fldChar w:fldCharType="end"/>
        </w:r>
      </w:hyperlink>
    </w:p>
    <w:p w14:paraId="71F2346B" w14:textId="778B688B" w:rsidR="008D07CF" w:rsidRPr="00F60169" w:rsidRDefault="00015C39">
      <w:pPr>
        <w:pStyle w:val="Obsah1"/>
        <w:rPr>
          <w:rFonts w:ascii="Arial" w:eastAsiaTheme="minorEastAsia" w:hAnsi="Arial" w:cs="Arial"/>
          <w:noProof/>
          <w:sz w:val="22"/>
          <w:szCs w:val="22"/>
        </w:rPr>
      </w:pPr>
      <w:hyperlink w:anchor="_Toc380398769" w:history="1">
        <w:r w:rsidR="008D07CF" w:rsidRPr="00F60169">
          <w:rPr>
            <w:rStyle w:val="Hypertextovodkaz"/>
            <w:rFonts w:ascii="Arial" w:hAnsi="Arial" w:cs="Arial"/>
            <w:noProof/>
          </w:rPr>
          <w:t>Článek 18. Finanční náklady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_Toc380398769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22</w:t>
        </w:r>
        <w:r w:rsidR="000E161F" w:rsidRPr="00F60169">
          <w:rPr>
            <w:rFonts w:ascii="Arial" w:hAnsi="Arial" w:cs="Arial"/>
            <w:noProof/>
            <w:webHidden/>
          </w:rPr>
          <w:fldChar w:fldCharType="end"/>
        </w:r>
      </w:hyperlink>
    </w:p>
    <w:p w14:paraId="73D1E85A" w14:textId="746AD28D" w:rsidR="008D07CF" w:rsidRPr="00F60169" w:rsidRDefault="00015C39">
      <w:pPr>
        <w:pStyle w:val="Obsah1"/>
        <w:rPr>
          <w:rFonts w:ascii="Arial" w:eastAsiaTheme="minorEastAsia" w:hAnsi="Arial" w:cs="Arial"/>
          <w:noProof/>
          <w:sz w:val="22"/>
          <w:szCs w:val="22"/>
        </w:rPr>
      </w:pPr>
      <w:hyperlink w:anchor="_Toc380398770" w:history="1">
        <w:r w:rsidR="008D07CF" w:rsidRPr="00F60169">
          <w:rPr>
            <w:rStyle w:val="Hypertextovodkaz"/>
            <w:rFonts w:ascii="Arial" w:hAnsi="Arial" w:cs="Arial"/>
            <w:noProof/>
          </w:rPr>
          <w:t>Článek 19. Cena energetického managementu a souvisejících služeb</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56CBABB8" w14:textId="6D5457F9" w:rsidR="008D07CF" w:rsidRPr="00F60169" w:rsidRDefault="00015C39">
      <w:pPr>
        <w:pStyle w:val="Obsah1"/>
        <w:rPr>
          <w:rFonts w:ascii="Arial" w:eastAsiaTheme="minorEastAsia" w:hAnsi="Arial" w:cs="Arial"/>
          <w:noProof/>
          <w:sz w:val="22"/>
          <w:szCs w:val="22"/>
        </w:rPr>
      </w:pPr>
      <w:hyperlink w:anchor="_Toc380398771" w:history="1">
        <w:r w:rsidR="008D07CF" w:rsidRPr="00F60169">
          <w:rPr>
            <w:rStyle w:val="Hypertextovodkaz"/>
            <w:rFonts w:ascii="Arial" w:hAnsi="Arial" w:cs="Arial"/>
            <w:noProof/>
          </w:rPr>
          <w:t>Článek 20. Sankce za nedosažení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5E87A8C1" w14:textId="3C316CAE" w:rsidR="008D07CF" w:rsidRPr="00F60169" w:rsidRDefault="00015C39">
      <w:pPr>
        <w:pStyle w:val="Obsah1"/>
        <w:rPr>
          <w:rFonts w:ascii="Arial" w:eastAsiaTheme="minorEastAsia" w:hAnsi="Arial" w:cs="Arial"/>
          <w:noProof/>
          <w:sz w:val="22"/>
          <w:szCs w:val="22"/>
        </w:rPr>
      </w:pPr>
      <w:hyperlink w:anchor="_Toc380398772" w:history="1">
        <w:r w:rsidR="008D07CF" w:rsidRPr="00F60169">
          <w:rPr>
            <w:rStyle w:val="Hypertextovodkaz"/>
            <w:rFonts w:ascii="Arial" w:hAnsi="Arial" w:cs="Arial"/>
            <w:noProof/>
          </w:rPr>
          <w:t>Článek 21. Prémie za překročení garantované úspory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1561D812" w14:textId="3DD6E814" w:rsidR="008D07CF" w:rsidRPr="00F60169" w:rsidRDefault="00015C39">
      <w:pPr>
        <w:pStyle w:val="Obsah1"/>
        <w:rPr>
          <w:rFonts w:ascii="Arial" w:eastAsiaTheme="minorEastAsia" w:hAnsi="Arial" w:cs="Arial"/>
          <w:noProof/>
          <w:sz w:val="22"/>
          <w:szCs w:val="22"/>
        </w:rPr>
      </w:pPr>
      <w:hyperlink w:anchor="_Toc380398773" w:history="1">
        <w:r w:rsidR="008D07CF" w:rsidRPr="00F60169">
          <w:rPr>
            <w:rStyle w:val="Hypertextovodkaz"/>
            <w:rFonts w:ascii="Arial" w:hAnsi="Arial" w:cs="Arial"/>
            <w:noProof/>
          </w:rPr>
          <w:t>Článek 22. Závěrečné vypořádání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23</w:t>
        </w:r>
        <w:r w:rsidR="000E161F" w:rsidRPr="00F60169">
          <w:rPr>
            <w:rFonts w:ascii="Arial" w:hAnsi="Arial" w:cs="Arial"/>
            <w:noProof/>
            <w:webHidden/>
          </w:rPr>
          <w:fldChar w:fldCharType="end"/>
        </w:r>
      </w:hyperlink>
    </w:p>
    <w:p w14:paraId="65AAE9DA" w14:textId="0D53C81B" w:rsidR="008D07CF" w:rsidRPr="00F60169" w:rsidRDefault="00015C39">
      <w:pPr>
        <w:pStyle w:val="Obsah1"/>
        <w:rPr>
          <w:rFonts w:ascii="Arial" w:eastAsiaTheme="minorEastAsia" w:hAnsi="Arial" w:cs="Arial"/>
          <w:noProof/>
          <w:sz w:val="22"/>
          <w:szCs w:val="22"/>
        </w:rPr>
      </w:pPr>
      <w:hyperlink w:anchor="_Toc380398774" w:history="1">
        <w:r w:rsidR="008D07CF" w:rsidRPr="00F60169">
          <w:rPr>
            <w:rStyle w:val="Hypertextovodkaz"/>
            <w:rFonts w:ascii="Arial" w:hAnsi="Arial" w:cs="Arial"/>
            <w:noProof/>
          </w:rPr>
          <w:t>Článek 23. Fakturace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24</w:t>
        </w:r>
        <w:r w:rsidR="000E161F" w:rsidRPr="00F60169">
          <w:rPr>
            <w:rFonts w:ascii="Arial" w:hAnsi="Arial" w:cs="Arial"/>
            <w:noProof/>
            <w:webHidden/>
          </w:rPr>
          <w:fldChar w:fldCharType="end"/>
        </w:r>
      </w:hyperlink>
    </w:p>
    <w:p w14:paraId="68DA3CB0" w14:textId="22626ABE" w:rsidR="008D07CF" w:rsidRPr="00F60169" w:rsidRDefault="00015C39">
      <w:pPr>
        <w:pStyle w:val="Obsah1"/>
        <w:rPr>
          <w:rFonts w:ascii="Arial" w:eastAsiaTheme="minorEastAsia" w:hAnsi="Arial" w:cs="Arial"/>
          <w:noProof/>
          <w:sz w:val="22"/>
          <w:szCs w:val="22"/>
        </w:rPr>
      </w:pPr>
      <w:hyperlink w:anchor="_Toc380398775" w:history="1">
        <w:r w:rsidR="008D07CF" w:rsidRPr="00F60169">
          <w:rPr>
            <w:rStyle w:val="Hypertextovodkaz"/>
            <w:rFonts w:ascii="Arial" w:hAnsi="Arial" w:cs="Arial"/>
            <w:noProof/>
          </w:rPr>
          <w:t>Článek 24. Splatnost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24</w:t>
        </w:r>
        <w:r w:rsidR="000E161F" w:rsidRPr="00F60169">
          <w:rPr>
            <w:rFonts w:ascii="Arial" w:hAnsi="Arial" w:cs="Arial"/>
            <w:noProof/>
            <w:webHidden/>
          </w:rPr>
          <w:fldChar w:fldCharType="end"/>
        </w:r>
      </w:hyperlink>
    </w:p>
    <w:p w14:paraId="17572CBE" w14:textId="55C55514" w:rsidR="008D07CF" w:rsidRPr="00F60169" w:rsidRDefault="00015C39">
      <w:pPr>
        <w:pStyle w:val="Obsah1"/>
        <w:rPr>
          <w:rFonts w:ascii="Arial" w:eastAsiaTheme="minorEastAsia" w:hAnsi="Arial" w:cs="Arial"/>
          <w:noProof/>
          <w:sz w:val="22"/>
          <w:szCs w:val="22"/>
        </w:rPr>
      </w:pPr>
      <w:hyperlink w:anchor="_Toc380398776" w:history="1">
        <w:r w:rsidR="008D07CF" w:rsidRPr="00F60169">
          <w:rPr>
            <w:rStyle w:val="Hypertextovodkaz"/>
            <w:rFonts w:ascii="Arial" w:hAnsi="Arial" w:cs="Arial"/>
            <w:noProof/>
          </w:rPr>
          <w:t>Článek 25. Předčasné splacení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25</w:t>
        </w:r>
        <w:r w:rsidR="000E161F" w:rsidRPr="00F60169">
          <w:rPr>
            <w:rFonts w:ascii="Arial" w:hAnsi="Arial" w:cs="Arial"/>
            <w:noProof/>
            <w:webHidden/>
          </w:rPr>
          <w:fldChar w:fldCharType="end"/>
        </w:r>
      </w:hyperlink>
    </w:p>
    <w:p w14:paraId="065C31B8" w14:textId="79A4BA77" w:rsidR="008D07CF" w:rsidRPr="00F60169" w:rsidRDefault="00015C39">
      <w:pPr>
        <w:pStyle w:val="Obsah1"/>
        <w:rPr>
          <w:rFonts w:ascii="Arial" w:eastAsiaTheme="minorEastAsia" w:hAnsi="Arial" w:cs="Arial"/>
          <w:noProof/>
          <w:sz w:val="22"/>
          <w:szCs w:val="22"/>
        </w:rPr>
      </w:pPr>
      <w:hyperlink w:anchor="_Toc380398777" w:history="1">
        <w:r w:rsidR="008D07CF" w:rsidRPr="00F60169">
          <w:rPr>
            <w:rStyle w:val="Hypertextovodkaz"/>
            <w:rFonts w:ascii="Arial" w:hAnsi="Arial" w:cs="Arial"/>
            <w:noProof/>
          </w:rPr>
          <w:t>Článek 26. Ostatní platební podmínky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25</w:t>
        </w:r>
        <w:r w:rsidR="000E161F" w:rsidRPr="00F60169">
          <w:rPr>
            <w:rFonts w:ascii="Arial" w:hAnsi="Arial" w:cs="Arial"/>
            <w:noProof/>
            <w:webHidden/>
          </w:rPr>
          <w:fldChar w:fldCharType="end"/>
        </w:r>
      </w:hyperlink>
    </w:p>
    <w:p w14:paraId="19EC1844" w14:textId="46E94DCC" w:rsidR="008D07CF" w:rsidRPr="00F60169" w:rsidRDefault="00015C39">
      <w:pPr>
        <w:pStyle w:val="Obsah1"/>
        <w:rPr>
          <w:rFonts w:ascii="Arial" w:eastAsiaTheme="minorEastAsia" w:hAnsi="Arial" w:cs="Arial"/>
          <w:noProof/>
          <w:sz w:val="22"/>
          <w:szCs w:val="22"/>
        </w:rPr>
      </w:pPr>
      <w:hyperlink w:anchor="_Toc380398778" w:history="1">
        <w:r w:rsidR="008D07CF" w:rsidRPr="00F60169">
          <w:rPr>
            <w:rStyle w:val="Hypertextovodkaz"/>
            <w:rFonts w:ascii="Arial" w:hAnsi="Arial" w:cs="Arial"/>
            <w:noProof/>
          </w:rPr>
          <w:t>Článek 27. Vzájemná informační povinnost</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27</w:t>
        </w:r>
        <w:r w:rsidR="000E161F" w:rsidRPr="00F60169">
          <w:rPr>
            <w:rFonts w:ascii="Arial" w:hAnsi="Arial" w:cs="Arial"/>
            <w:noProof/>
            <w:webHidden/>
          </w:rPr>
          <w:fldChar w:fldCharType="end"/>
        </w:r>
      </w:hyperlink>
    </w:p>
    <w:p w14:paraId="116BB9EE" w14:textId="463A8150" w:rsidR="008D07CF" w:rsidRPr="00F60169" w:rsidRDefault="00015C39">
      <w:pPr>
        <w:pStyle w:val="Obsah1"/>
        <w:rPr>
          <w:rFonts w:ascii="Arial" w:eastAsiaTheme="minorEastAsia" w:hAnsi="Arial" w:cs="Arial"/>
          <w:noProof/>
          <w:sz w:val="22"/>
          <w:szCs w:val="22"/>
        </w:rPr>
      </w:pPr>
      <w:hyperlink w:anchor="_Toc380398779" w:history="1">
        <w:r w:rsidR="008D07CF" w:rsidRPr="00F60169">
          <w:rPr>
            <w:rStyle w:val="Hypertextovodkaz"/>
            <w:rFonts w:ascii="Arial" w:hAnsi="Arial" w:cs="Arial"/>
            <w:noProof/>
          </w:rPr>
          <w:t>Článek 28. Ochrana informací a obchodní tajemství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_Toc380398779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27</w:t>
        </w:r>
        <w:r w:rsidR="000E161F" w:rsidRPr="00F60169">
          <w:rPr>
            <w:rFonts w:ascii="Arial" w:hAnsi="Arial" w:cs="Arial"/>
            <w:noProof/>
            <w:webHidden/>
          </w:rPr>
          <w:fldChar w:fldCharType="end"/>
        </w:r>
      </w:hyperlink>
    </w:p>
    <w:p w14:paraId="6CC88F0A" w14:textId="5697675B" w:rsidR="008D07CF" w:rsidRPr="00F60169" w:rsidRDefault="00015C39">
      <w:pPr>
        <w:pStyle w:val="Obsah1"/>
        <w:rPr>
          <w:rFonts w:ascii="Arial" w:eastAsiaTheme="minorEastAsia" w:hAnsi="Arial" w:cs="Arial"/>
          <w:noProof/>
          <w:sz w:val="22"/>
          <w:szCs w:val="22"/>
        </w:rPr>
      </w:pPr>
      <w:hyperlink w:anchor="_Toc380398780" w:history="1">
        <w:r w:rsidR="008D07CF" w:rsidRPr="00F60169">
          <w:rPr>
            <w:rStyle w:val="Hypertextovodkaz"/>
            <w:rFonts w:ascii="Arial" w:hAnsi="Arial" w:cs="Arial"/>
            <w:noProof/>
          </w:rPr>
          <w:t>Článek 29. Komunikace</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28</w:t>
        </w:r>
        <w:r w:rsidR="000E161F" w:rsidRPr="00F60169">
          <w:rPr>
            <w:rFonts w:ascii="Arial" w:hAnsi="Arial" w:cs="Arial"/>
            <w:noProof/>
            <w:webHidden/>
          </w:rPr>
          <w:fldChar w:fldCharType="end"/>
        </w:r>
      </w:hyperlink>
    </w:p>
    <w:p w14:paraId="65245995" w14:textId="23DF9CF8" w:rsidR="008D07CF" w:rsidRPr="00F60169" w:rsidRDefault="00015C39">
      <w:pPr>
        <w:pStyle w:val="Obsah1"/>
        <w:rPr>
          <w:rFonts w:ascii="Arial" w:eastAsiaTheme="minorEastAsia" w:hAnsi="Arial" w:cs="Arial"/>
          <w:noProof/>
          <w:sz w:val="22"/>
          <w:szCs w:val="22"/>
        </w:rPr>
      </w:pPr>
      <w:hyperlink w:anchor="_Toc380398781" w:history="1">
        <w:r w:rsidR="008D07CF" w:rsidRPr="00F60169">
          <w:rPr>
            <w:rStyle w:val="Hypertextovodkaz"/>
            <w:rFonts w:ascii="Arial" w:hAnsi="Arial" w:cs="Arial"/>
            <w:noProof/>
          </w:rPr>
          <w:t>Článek 30. Oprávněné osoby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28</w:t>
        </w:r>
        <w:r w:rsidR="000E161F" w:rsidRPr="00F60169">
          <w:rPr>
            <w:rFonts w:ascii="Arial" w:hAnsi="Arial" w:cs="Arial"/>
            <w:noProof/>
            <w:webHidden/>
          </w:rPr>
          <w:fldChar w:fldCharType="end"/>
        </w:r>
      </w:hyperlink>
    </w:p>
    <w:p w14:paraId="3E8D9926" w14:textId="700A9A26" w:rsidR="008D07CF" w:rsidRPr="00F60169" w:rsidRDefault="00015C39">
      <w:pPr>
        <w:pStyle w:val="Obsah1"/>
        <w:rPr>
          <w:rFonts w:ascii="Arial" w:eastAsiaTheme="minorEastAsia" w:hAnsi="Arial" w:cs="Arial"/>
          <w:noProof/>
          <w:sz w:val="22"/>
          <w:szCs w:val="22"/>
        </w:rPr>
      </w:pPr>
      <w:hyperlink w:anchor="_Toc380398782" w:history="1">
        <w:r w:rsidR="008D07CF" w:rsidRPr="00F60169">
          <w:rPr>
            <w:rStyle w:val="Hypertextovodkaz"/>
            <w:rFonts w:ascii="Arial" w:hAnsi="Arial" w:cs="Arial"/>
            <w:noProof/>
          </w:rPr>
          <w:t>Článek 31. Právo užití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_Toc380398782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59390F7C" w14:textId="684A76D6" w:rsidR="008D07CF" w:rsidRPr="00F60169" w:rsidRDefault="00015C39">
      <w:pPr>
        <w:pStyle w:val="Obsah1"/>
        <w:rPr>
          <w:rFonts w:ascii="Arial" w:eastAsiaTheme="minorEastAsia" w:hAnsi="Arial" w:cs="Arial"/>
          <w:noProof/>
          <w:sz w:val="22"/>
          <w:szCs w:val="22"/>
        </w:rPr>
      </w:pPr>
      <w:hyperlink w:anchor="_Toc380398783" w:history="1">
        <w:r w:rsidR="008D07CF" w:rsidRPr="00F60169">
          <w:rPr>
            <w:rStyle w:val="Hypertextovodkaz"/>
            <w:rFonts w:ascii="Arial" w:hAnsi="Arial" w:cs="Arial"/>
            <w:noProof/>
          </w:rPr>
          <w:t>Článek 32. Pojištění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_Toc380398783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7D13E93A" w14:textId="7C40437F" w:rsidR="008D07CF" w:rsidRPr="00F60169" w:rsidRDefault="00015C39">
      <w:pPr>
        <w:pStyle w:val="Obsah1"/>
        <w:rPr>
          <w:rFonts w:ascii="Arial" w:eastAsiaTheme="minorEastAsia" w:hAnsi="Arial" w:cs="Arial"/>
          <w:noProof/>
          <w:sz w:val="22"/>
          <w:szCs w:val="22"/>
        </w:rPr>
      </w:pPr>
      <w:hyperlink w:anchor="_Toc380398784" w:history="1">
        <w:r w:rsidR="008D07CF" w:rsidRPr="00F60169">
          <w:rPr>
            <w:rStyle w:val="Hypertextovodkaz"/>
            <w:rFonts w:ascii="Arial" w:hAnsi="Arial" w:cs="Arial"/>
            <w:noProof/>
          </w:rPr>
          <w:t>Článek 33. Postoupení pohledávek</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_Toc380398784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29</w:t>
        </w:r>
        <w:r w:rsidR="000E161F" w:rsidRPr="00F60169">
          <w:rPr>
            <w:rFonts w:ascii="Arial" w:hAnsi="Arial" w:cs="Arial"/>
            <w:noProof/>
            <w:webHidden/>
          </w:rPr>
          <w:fldChar w:fldCharType="end"/>
        </w:r>
      </w:hyperlink>
    </w:p>
    <w:p w14:paraId="7FE74676" w14:textId="2A9C5C41" w:rsidR="008D07CF" w:rsidRPr="00F60169" w:rsidRDefault="00015C39">
      <w:pPr>
        <w:pStyle w:val="Obsah1"/>
        <w:rPr>
          <w:rFonts w:ascii="Arial" w:eastAsiaTheme="minorEastAsia" w:hAnsi="Arial" w:cs="Arial"/>
          <w:noProof/>
          <w:sz w:val="22"/>
          <w:szCs w:val="22"/>
        </w:rPr>
      </w:pPr>
      <w:hyperlink w:anchor="_Toc380398785" w:history="1">
        <w:r w:rsidR="008D07CF" w:rsidRPr="00F60169">
          <w:rPr>
            <w:rStyle w:val="Hypertextovodkaz"/>
            <w:rFonts w:ascii="Arial" w:hAnsi="Arial" w:cs="Arial"/>
            <w:noProof/>
          </w:rPr>
          <w:t>Článek 34. Vyšší moc</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_Toc380398785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30</w:t>
        </w:r>
        <w:r w:rsidR="000E161F" w:rsidRPr="00F60169">
          <w:rPr>
            <w:rFonts w:ascii="Arial" w:hAnsi="Arial" w:cs="Arial"/>
            <w:noProof/>
            <w:webHidden/>
          </w:rPr>
          <w:fldChar w:fldCharType="end"/>
        </w:r>
      </w:hyperlink>
    </w:p>
    <w:p w14:paraId="66870863" w14:textId="3DB2F74A" w:rsidR="008D07CF" w:rsidRPr="00F60169" w:rsidRDefault="00015C39">
      <w:pPr>
        <w:pStyle w:val="Obsah1"/>
        <w:rPr>
          <w:rFonts w:ascii="Arial" w:eastAsiaTheme="minorEastAsia" w:hAnsi="Arial" w:cs="Arial"/>
          <w:noProof/>
          <w:sz w:val="22"/>
          <w:szCs w:val="22"/>
        </w:rPr>
      </w:pPr>
      <w:hyperlink w:anchor="_Toc380398786" w:history="1">
        <w:r w:rsidR="008D07CF" w:rsidRPr="00F60169">
          <w:rPr>
            <w:rStyle w:val="Hypertextovodkaz"/>
            <w:rFonts w:ascii="Arial" w:hAnsi="Arial" w:cs="Arial"/>
            <w:noProof/>
          </w:rPr>
          <w:t>Článek 35. Náhrada škody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_Toc380398786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30</w:t>
        </w:r>
        <w:r w:rsidR="000E161F" w:rsidRPr="00F60169">
          <w:rPr>
            <w:rFonts w:ascii="Arial" w:hAnsi="Arial" w:cs="Arial"/>
            <w:noProof/>
            <w:webHidden/>
          </w:rPr>
          <w:fldChar w:fldCharType="end"/>
        </w:r>
      </w:hyperlink>
    </w:p>
    <w:p w14:paraId="6559B0FA" w14:textId="530FBACC" w:rsidR="008D07CF" w:rsidRPr="00F60169" w:rsidRDefault="00015C39">
      <w:pPr>
        <w:pStyle w:val="Obsah1"/>
        <w:rPr>
          <w:rFonts w:ascii="Arial" w:eastAsiaTheme="minorEastAsia" w:hAnsi="Arial" w:cs="Arial"/>
          <w:noProof/>
          <w:sz w:val="22"/>
          <w:szCs w:val="22"/>
        </w:rPr>
      </w:pPr>
      <w:hyperlink w:anchor="_Toc380398787" w:history="1">
        <w:r w:rsidR="008D07CF" w:rsidRPr="00F60169">
          <w:rPr>
            <w:rStyle w:val="Hypertextovodkaz"/>
            <w:rFonts w:ascii="Arial" w:hAnsi="Arial" w:cs="Arial"/>
            <w:noProof/>
          </w:rPr>
          <w:t xml:space="preserve">Článek 36. </w:t>
        </w:r>
        <w:r w:rsidR="00745D13" w:rsidRPr="00F60169">
          <w:rPr>
            <w:rStyle w:val="Hypertextovodkaz"/>
            <w:rFonts w:ascii="Arial" w:hAnsi="Arial" w:cs="Arial"/>
            <w:noProof/>
          </w:rPr>
          <w:t>Pod</w:t>
        </w:r>
        <w:r w:rsidR="008D07CF" w:rsidRPr="00F60169">
          <w:rPr>
            <w:rStyle w:val="Hypertextovodkaz"/>
            <w:rFonts w:ascii="Arial" w:hAnsi="Arial" w:cs="Arial"/>
            <w:noProof/>
          </w:rPr>
          <w:t>dodávky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_Toc380398787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31</w:t>
        </w:r>
        <w:r w:rsidR="000E161F" w:rsidRPr="00F60169">
          <w:rPr>
            <w:rFonts w:ascii="Arial" w:hAnsi="Arial" w:cs="Arial"/>
            <w:noProof/>
            <w:webHidden/>
          </w:rPr>
          <w:fldChar w:fldCharType="end"/>
        </w:r>
      </w:hyperlink>
    </w:p>
    <w:p w14:paraId="3CE7600E" w14:textId="1FD7D9FC" w:rsidR="008D07CF" w:rsidRPr="00F60169" w:rsidRDefault="00015C39">
      <w:pPr>
        <w:pStyle w:val="Obsah1"/>
        <w:rPr>
          <w:rFonts w:ascii="Arial" w:eastAsiaTheme="minorEastAsia" w:hAnsi="Arial" w:cs="Arial"/>
          <w:noProof/>
          <w:sz w:val="22"/>
          <w:szCs w:val="22"/>
        </w:rPr>
      </w:pPr>
      <w:hyperlink w:anchor="_Toc380398788" w:history="1">
        <w:r w:rsidR="008D07CF" w:rsidRPr="00F60169">
          <w:rPr>
            <w:rStyle w:val="Hypertextovodkaz"/>
            <w:rFonts w:ascii="Arial" w:hAnsi="Arial" w:cs="Arial"/>
            <w:noProof/>
          </w:rPr>
          <w:t>Článek 37. Smluvní pokuty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_Toc380398788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32</w:t>
        </w:r>
        <w:r w:rsidR="000E161F" w:rsidRPr="00F60169">
          <w:rPr>
            <w:rFonts w:ascii="Arial" w:hAnsi="Arial" w:cs="Arial"/>
            <w:noProof/>
            <w:webHidden/>
          </w:rPr>
          <w:fldChar w:fldCharType="end"/>
        </w:r>
      </w:hyperlink>
    </w:p>
    <w:p w14:paraId="135CCEE2" w14:textId="346E1A1B" w:rsidR="008D07CF" w:rsidRPr="00F60169" w:rsidRDefault="00015C39">
      <w:pPr>
        <w:pStyle w:val="Obsah1"/>
        <w:rPr>
          <w:rFonts w:ascii="Arial" w:eastAsiaTheme="minorEastAsia" w:hAnsi="Arial" w:cs="Arial"/>
          <w:noProof/>
          <w:sz w:val="22"/>
          <w:szCs w:val="22"/>
        </w:rPr>
      </w:pPr>
      <w:hyperlink w:anchor="_Toc380398789" w:history="1">
        <w:r w:rsidR="008D07CF" w:rsidRPr="00F60169">
          <w:rPr>
            <w:rStyle w:val="Hypertextovodkaz"/>
            <w:rFonts w:ascii="Arial" w:hAnsi="Arial" w:cs="Arial"/>
            <w:noProof/>
          </w:rPr>
          <w:t>Článek 38. Trvání smlouvy</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_Toc380398789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32</w:t>
        </w:r>
        <w:r w:rsidR="000E161F" w:rsidRPr="00F60169">
          <w:rPr>
            <w:rFonts w:ascii="Arial" w:hAnsi="Arial" w:cs="Arial"/>
            <w:noProof/>
            <w:webHidden/>
          </w:rPr>
          <w:fldChar w:fldCharType="end"/>
        </w:r>
      </w:hyperlink>
    </w:p>
    <w:p w14:paraId="6A7966C0" w14:textId="71E62FBC" w:rsidR="008D07CF" w:rsidRPr="00F60169" w:rsidRDefault="00015C39">
      <w:pPr>
        <w:pStyle w:val="Obsah1"/>
        <w:rPr>
          <w:rFonts w:ascii="Arial" w:eastAsiaTheme="minorEastAsia" w:hAnsi="Arial" w:cs="Arial"/>
          <w:noProof/>
          <w:sz w:val="22"/>
          <w:szCs w:val="22"/>
        </w:rPr>
      </w:pPr>
      <w:hyperlink w:anchor="_Toc380398790" w:history="1">
        <w:r w:rsidR="008D07CF" w:rsidRPr="00F60169">
          <w:rPr>
            <w:rStyle w:val="Hypertextovodkaz"/>
            <w:rFonts w:ascii="Arial" w:hAnsi="Arial" w:cs="Arial"/>
            <w:noProof/>
          </w:rPr>
          <w:t>Článek 39. Řešení sporů</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_Toc380398790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34</w:t>
        </w:r>
        <w:r w:rsidR="000E161F" w:rsidRPr="00F60169">
          <w:rPr>
            <w:rFonts w:ascii="Arial" w:hAnsi="Arial" w:cs="Arial"/>
            <w:noProof/>
            <w:webHidden/>
          </w:rPr>
          <w:fldChar w:fldCharType="end"/>
        </w:r>
      </w:hyperlink>
    </w:p>
    <w:p w14:paraId="4E67CBDC" w14:textId="7EA7A4B5" w:rsidR="008D07CF" w:rsidRPr="00F60169" w:rsidRDefault="00015C39">
      <w:pPr>
        <w:pStyle w:val="Obsah1"/>
        <w:rPr>
          <w:rFonts w:ascii="Arial" w:eastAsiaTheme="minorEastAsia" w:hAnsi="Arial" w:cs="Arial"/>
          <w:noProof/>
          <w:sz w:val="22"/>
          <w:szCs w:val="22"/>
        </w:rPr>
      </w:pPr>
      <w:hyperlink w:anchor="_Toc380398791" w:history="1">
        <w:r w:rsidR="008D07CF" w:rsidRPr="00F60169">
          <w:rPr>
            <w:rStyle w:val="Hypertextovodkaz"/>
            <w:rFonts w:ascii="Arial" w:hAnsi="Arial" w:cs="Arial"/>
            <w:noProof/>
          </w:rPr>
          <w:t>Článek 40. Závěrečná ustanovení</w:t>
        </w:r>
        <w:r w:rsidR="008D07CF" w:rsidRPr="00F60169">
          <w:rPr>
            <w:rFonts w:ascii="Arial" w:hAnsi="Arial" w:cs="Arial"/>
            <w:noProof/>
            <w:webHidden/>
          </w:rPr>
          <w:tab/>
        </w:r>
        <w:r w:rsidR="000E161F" w:rsidRPr="00F60169">
          <w:rPr>
            <w:rFonts w:ascii="Arial" w:hAnsi="Arial" w:cs="Arial"/>
            <w:noProof/>
            <w:webHidden/>
          </w:rPr>
          <w:fldChar w:fldCharType="begin"/>
        </w:r>
        <w:r w:rsidR="008D07CF" w:rsidRPr="00F60169">
          <w:rPr>
            <w:rFonts w:ascii="Arial" w:hAnsi="Arial" w:cs="Arial"/>
            <w:noProof/>
            <w:webHidden/>
          </w:rPr>
          <w:instrText xml:space="preserve"> PAGEREF _Toc380398791 \h </w:instrText>
        </w:r>
        <w:r w:rsidR="000E161F" w:rsidRPr="00F60169">
          <w:rPr>
            <w:rFonts w:ascii="Arial" w:hAnsi="Arial" w:cs="Arial"/>
            <w:noProof/>
            <w:webHidden/>
          </w:rPr>
        </w:r>
        <w:r w:rsidR="000E161F" w:rsidRPr="00F60169">
          <w:rPr>
            <w:rFonts w:ascii="Arial" w:hAnsi="Arial" w:cs="Arial"/>
            <w:noProof/>
            <w:webHidden/>
          </w:rPr>
          <w:fldChar w:fldCharType="separate"/>
        </w:r>
        <w:r w:rsidR="00FD4644">
          <w:rPr>
            <w:rFonts w:ascii="Arial" w:hAnsi="Arial" w:cs="Arial"/>
            <w:noProof/>
            <w:webHidden/>
          </w:rPr>
          <w:t>35</w:t>
        </w:r>
        <w:r w:rsidR="000E161F" w:rsidRPr="00F60169">
          <w:rPr>
            <w:rFonts w:ascii="Arial" w:hAnsi="Arial" w:cs="Arial"/>
            <w:noProof/>
            <w:webHidden/>
          </w:rPr>
          <w:fldChar w:fldCharType="end"/>
        </w:r>
      </w:hyperlink>
    </w:p>
    <w:p w14:paraId="7F049747" w14:textId="77777777" w:rsidR="00E34B9A" w:rsidRPr="00F60169" w:rsidRDefault="000E161F" w:rsidP="00E34B9A">
      <w:pPr>
        <w:rPr>
          <w:rFonts w:ascii="Arial" w:hAnsi="Arial" w:cs="Arial"/>
        </w:rPr>
      </w:pPr>
      <w:r w:rsidRPr="00F60169">
        <w:rPr>
          <w:rFonts w:ascii="Arial" w:hAnsi="Arial" w:cs="Arial"/>
          <w:sz w:val="20"/>
        </w:rPr>
        <w:fldChar w:fldCharType="end"/>
      </w:r>
    </w:p>
    <w:p w14:paraId="6E2C6F42" w14:textId="77777777" w:rsidR="00F81353" w:rsidRPr="00F60169" w:rsidRDefault="00F81353">
      <w:pPr>
        <w:pStyle w:val="Nzev"/>
        <w:keepNext/>
        <w:pageBreakBefore/>
        <w:rPr>
          <w:rFonts w:ascii="Arial" w:hAnsi="Arial"/>
        </w:rPr>
      </w:pPr>
      <w:r w:rsidRPr="00F60169">
        <w:rPr>
          <w:rFonts w:ascii="Arial" w:hAnsi="Arial"/>
        </w:rPr>
        <w:lastRenderedPageBreak/>
        <w:t xml:space="preserve">Část první: </w:t>
      </w:r>
      <w:r w:rsidRPr="00F60169">
        <w:rPr>
          <w:rStyle w:val="StylNzevTunPodtrenChar"/>
        </w:rPr>
        <w:t>Obecná ustanovení</w:t>
      </w:r>
      <w:bookmarkEnd w:id="7"/>
    </w:p>
    <w:p w14:paraId="39B5298B" w14:textId="77777777" w:rsidR="00F81353" w:rsidRPr="00F60169" w:rsidRDefault="00F81353">
      <w:pPr>
        <w:pStyle w:val="Nadpis1"/>
        <w:numPr>
          <w:ilvl w:val="0"/>
          <w:numId w:val="6"/>
        </w:numPr>
        <w:ind w:left="0"/>
        <w:rPr>
          <w:rFonts w:ascii="Arial" w:hAnsi="Arial"/>
        </w:rPr>
      </w:pPr>
      <w:r w:rsidRPr="00F60169">
        <w:rPr>
          <w:rFonts w:ascii="Arial" w:hAnsi="Arial"/>
          <w:b w:val="0"/>
        </w:rPr>
        <w:br/>
      </w:r>
      <w:bookmarkStart w:id="8" w:name="_Toc326522956"/>
      <w:bookmarkStart w:id="9" w:name="_Ref330840228"/>
      <w:bookmarkStart w:id="10" w:name="_Toc380398752"/>
      <w:r w:rsidRPr="00F60169">
        <w:rPr>
          <w:rFonts w:ascii="Arial" w:hAnsi="Arial"/>
        </w:rPr>
        <w:t>Úvodní prohlášení</w:t>
      </w:r>
      <w:bookmarkEnd w:id="8"/>
      <w:bookmarkEnd w:id="9"/>
      <w:bookmarkEnd w:id="10"/>
    </w:p>
    <w:p w14:paraId="197D5324" w14:textId="22131457" w:rsidR="005A2902" w:rsidRPr="00F60169" w:rsidRDefault="005A2902" w:rsidP="005A2902">
      <w:pPr>
        <w:pStyle w:val="Nadpis2"/>
        <w:rPr>
          <w:rFonts w:ascii="Arial" w:hAnsi="Arial"/>
        </w:rPr>
      </w:pPr>
      <w:r w:rsidRPr="00F60169">
        <w:rPr>
          <w:rFonts w:ascii="Arial" w:hAnsi="Arial"/>
        </w:rPr>
        <w:t>Zákon o hospodaření energií stanoví v ustanovení § 10e povinné náležitosti smlouvy o energetických službách se zaručeným výsledkem. Tato smlouva včetně jejich příloh, které jsou její nedílnou součástí, splňuje požadavky stanovené § 10e zákona o hospodaření energií a je smlouvou o energetických službách se zaručeným výsledkem dle ustanovení § 10e odst. 5 zákona o hospodaření energií.</w:t>
      </w:r>
    </w:p>
    <w:p w14:paraId="1A1F6DC3" w14:textId="77777777" w:rsidR="003C381D" w:rsidRPr="00F60169" w:rsidRDefault="00F81353" w:rsidP="00E92C96">
      <w:pPr>
        <w:pStyle w:val="Nadpis2"/>
        <w:rPr>
          <w:rFonts w:ascii="Arial" w:hAnsi="Arial"/>
        </w:rPr>
      </w:pPr>
      <w:r w:rsidRPr="00F60169">
        <w:rPr>
          <w:rFonts w:ascii="Arial" w:hAnsi="Arial"/>
        </w:rPr>
        <w:t>ESCO prohlašuje</w:t>
      </w:r>
      <w:r w:rsidR="00F77E3D" w:rsidRPr="00F60169">
        <w:rPr>
          <w:rFonts w:ascii="Arial" w:hAnsi="Arial"/>
        </w:rPr>
        <w:t xml:space="preserve"> a zavazuje se</w:t>
      </w:r>
      <w:r w:rsidRPr="00F60169">
        <w:rPr>
          <w:rFonts w:ascii="Arial" w:hAnsi="Arial"/>
        </w:rPr>
        <w:t xml:space="preserve">, že </w:t>
      </w:r>
    </w:p>
    <w:p w14:paraId="42C2A47C" w14:textId="77777777" w:rsidR="00807584" w:rsidRPr="00F60169" w:rsidRDefault="00F81353">
      <w:pPr>
        <w:pStyle w:val="Nadpis5"/>
        <w:numPr>
          <w:ilvl w:val="0"/>
          <w:numId w:val="10"/>
        </w:numPr>
        <w:ind w:left="964" w:hanging="567"/>
        <w:rPr>
          <w:rFonts w:ascii="Arial" w:hAnsi="Arial" w:cs="Arial"/>
        </w:rPr>
      </w:pPr>
      <w:r w:rsidRPr="00F60169">
        <w:rPr>
          <w:rFonts w:ascii="Arial" w:hAnsi="Arial" w:cs="Arial"/>
        </w:rPr>
        <w:t>podniká v oblasti energetických služeb a je držitelem v</w:t>
      </w:r>
      <w:r w:rsidR="00C85C44" w:rsidRPr="00F60169">
        <w:rPr>
          <w:rFonts w:ascii="Arial" w:hAnsi="Arial" w:cs="Arial"/>
        </w:rPr>
        <w:t>šech oprávnění</w:t>
      </w:r>
      <w:r w:rsidRPr="00F60169">
        <w:rPr>
          <w:rFonts w:ascii="Arial" w:hAnsi="Arial" w:cs="Arial"/>
        </w:rPr>
        <w:t xml:space="preserve"> potřebných pro plnění této smlouvy;</w:t>
      </w:r>
    </w:p>
    <w:p w14:paraId="402D104C" w14:textId="77777777" w:rsidR="00654604" w:rsidRPr="00F60169" w:rsidRDefault="00F81353">
      <w:pPr>
        <w:pStyle w:val="Nadpis5"/>
        <w:numPr>
          <w:ilvl w:val="0"/>
          <w:numId w:val="10"/>
        </w:numPr>
        <w:ind w:left="964" w:hanging="567"/>
        <w:rPr>
          <w:rFonts w:ascii="Arial" w:hAnsi="Arial" w:cs="Arial"/>
        </w:rPr>
      </w:pPr>
      <w:r w:rsidRPr="00F60169">
        <w:rPr>
          <w:rFonts w:ascii="Arial" w:hAnsi="Arial" w:cs="Arial"/>
        </w:rPr>
        <w:t>disponuje dostatečnými lidskými a finančními zdroji pro splnění jeho závazků podle této smlouvy</w:t>
      </w:r>
      <w:r w:rsidR="00664B96" w:rsidRPr="00F60169">
        <w:rPr>
          <w:rFonts w:ascii="Arial" w:hAnsi="Arial" w:cs="Arial"/>
        </w:rPr>
        <w:t>;</w:t>
      </w:r>
    </w:p>
    <w:p w14:paraId="1BD718FD" w14:textId="5960B638" w:rsidR="0097444D" w:rsidRPr="00F60169" w:rsidRDefault="007A21E6">
      <w:pPr>
        <w:pStyle w:val="Nadpis5"/>
        <w:numPr>
          <w:ilvl w:val="0"/>
          <w:numId w:val="10"/>
        </w:numPr>
        <w:ind w:left="964" w:hanging="567"/>
        <w:rPr>
          <w:rFonts w:ascii="Arial" w:hAnsi="Arial" w:cs="Arial"/>
        </w:rPr>
      </w:pPr>
      <w:r w:rsidRPr="00F60169">
        <w:rPr>
          <w:rFonts w:ascii="Arial" w:hAnsi="Arial" w:cs="Arial"/>
        </w:rPr>
        <w:t xml:space="preserve">jí </w:t>
      </w:r>
      <w:r w:rsidR="00664B96" w:rsidRPr="00F60169">
        <w:rPr>
          <w:rFonts w:ascii="Arial" w:hAnsi="Arial" w:cs="Arial"/>
        </w:rPr>
        <w:t>není známo</w:t>
      </w:r>
      <w:r w:rsidR="00A06B04" w:rsidRPr="00F60169">
        <w:rPr>
          <w:rFonts w:ascii="Arial" w:hAnsi="Arial" w:cs="Arial"/>
        </w:rPr>
        <w:t xml:space="preserve"> nic, co by mohlo ohrozit z její</w:t>
      </w:r>
      <w:r w:rsidR="00664B96" w:rsidRPr="00F60169">
        <w:rPr>
          <w:rFonts w:ascii="Arial" w:hAnsi="Arial" w:cs="Arial"/>
        </w:rPr>
        <w:t xml:space="preserve"> strany plnění této smlouvy (např. nevyjasněné vlastnické vztahy apod.), zejména ESCO není známo, že by proti ESCO v tomto směru bylo vedeno nebo hrozilo </w:t>
      </w:r>
      <w:r w:rsidR="00654604" w:rsidRPr="00F60169">
        <w:rPr>
          <w:rFonts w:ascii="Arial" w:hAnsi="Arial" w:cs="Arial"/>
        </w:rPr>
        <w:t>soudní, rozhodčí či jiné řízení;</w:t>
      </w:r>
    </w:p>
    <w:p w14:paraId="25E67289" w14:textId="1A3DB594" w:rsidR="007409DB" w:rsidRPr="00F60169" w:rsidRDefault="007409DB">
      <w:pPr>
        <w:pStyle w:val="Nadpis5"/>
        <w:numPr>
          <w:ilvl w:val="0"/>
          <w:numId w:val="10"/>
        </w:numPr>
        <w:ind w:left="964" w:hanging="567"/>
        <w:rPr>
          <w:rFonts w:ascii="Arial" w:hAnsi="Arial" w:cs="Arial"/>
          <w:bCs w:val="0"/>
          <w:iCs w:val="0"/>
          <w:szCs w:val="20"/>
        </w:rPr>
      </w:pPr>
      <w:r w:rsidRPr="00F60169">
        <w:rPr>
          <w:rFonts w:ascii="Arial" w:hAnsi="Arial" w:cs="Arial"/>
        </w:rPr>
        <w:t>uzavření této smlouvy a plnění ESCO dle této smlouvy je v</w:t>
      </w:r>
      <w:r w:rsidR="007651AA" w:rsidRPr="00F60169">
        <w:rPr>
          <w:rFonts w:ascii="Arial" w:hAnsi="Arial" w:cs="Arial"/>
        </w:rPr>
        <w:t> </w:t>
      </w:r>
      <w:r w:rsidRPr="00F60169">
        <w:rPr>
          <w:rFonts w:ascii="Arial" w:hAnsi="Arial" w:cs="Arial"/>
        </w:rPr>
        <w:t>souladu</w:t>
      </w:r>
      <w:r w:rsidR="0097444D" w:rsidRPr="00F60169">
        <w:rPr>
          <w:rFonts w:ascii="Arial" w:hAnsi="Arial" w:cs="Arial"/>
        </w:rPr>
        <w:t xml:space="preserve"> s podmínkami obsaženými v korporátních dokumentech</w:t>
      </w:r>
      <w:r w:rsidRPr="00F60169">
        <w:rPr>
          <w:rFonts w:ascii="Arial" w:hAnsi="Arial" w:cs="Arial"/>
        </w:rPr>
        <w:t xml:space="preserve"> ESCO, zejména pak společenskou smlouvou a/nebo stanovami</w:t>
      </w:r>
      <w:r w:rsidR="00034391" w:rsidRPr="00F60169">
        <w:rPr>
          <w:rFonts w:ascii="Arial" w:hAnsi="Arial" w:cs="Arial"/>
        </w:rPr>
        <w:t xml:space="preserve"> a/nebo jinými obdobnými dokumenty, pokud existují.</w:t>
      </w:r>
      <w:r w:rsidRPr="00F60169">
        <w:rPr>
          <w:rFonts w:ascii="Arial" w:hAnsi="Arial" w:cs="Arial"/>
          <w:bCs w:val="0"/>
          <w:iCs w:val="0"/>
          <w:szCs w:val="20"/>
        </w:rPr>
        <w:t xml:space="preserve"> </w:t>
      </w:r>
    </w:p>
    <w:p w14:paraId="14C4B655" w14:textId="77777777" w:rsidR="00F81353" w:rsidRPr="00F60169" w:rsidRDefault="00F81353" w:rsidP="00E92C96">
      <w:pPr>
        <w:pStyle w:val="Nadpis2"/>
        <w:rPr>
          <w:rFonts w:ascii="Arial" w:hAnsi="Arial"/>
        </w:rPr>
      </w:pPr>
      <w:r w:rsidRPr="00F60169">
        <w:rPr>
          <w:rFonts w:ascii="Arial" w:hAnsi="Arial"/>
        </w:rPr>
        <w:t>Klient prohlašuje</w:t>
      </w:r>
      <w:r w:rsidR="00F77E3D" w:rsidRPr="00F60169">
        <w:rPr>
          <w:rFonts w:ascii="Arial" w:hAnsi="Arial"/>
        </w:rPr>
        <w:t xml:space="preserve"> a zavazuje se</w:t>
      </w:r>
      <w:r w:rsidRPr="00F60169">
        <w:rPr>
          <w:rFonts w:ascii="Arial" w:hAnsi="Arial"/>
        </w:rPr>
        <w:t>, že</w:t>
      </w:r>
    </w:p>
    <w:p w14:paraId="59939612" w14:textId="4C6BAEAE" w:rsidR="00F81353" w:rsidRPr="00F60169" w:rsidRDefault="00F81353">
      <w:pPr>
        <w:pStyle w:val="Nadpis5"/>
        <w:numPr>
          <w:ilvl w:val="0"/>
          <w:numId w:val="11"/>
        </w:numPr>
        <w:ind w:left="964" w:hanging="567"/>
        <w:rPr>
          <w:rFonts w:ascii="Arial" w:hAnsi="Arial" w:cs="Arial"/>
        </w:rPr>
      </w:pPr>
      <w:r w:rsidRPr="00F60169">
        <w:rPr>
          <w:rFonts w:ascii="Arial" w:hAnsi="Arial" w:cs="Arial"/>
        </w:rPr>
        <w:t>uzavření této smlouvy je řádně schváleno</w:t>
      </w:r>
      <w:r w:rsidR="004C278C" w:rsidRPr="00F60169">
        <w:rPr>
          <w:rFonts w:ascii="Arial" w:hAnsi="Arial" w:cs="Arial"/>
          <w:color w:val="C00000"/>
        </w:rPr>
        <w:t xml:space="preserve"> </w:t>
      </w:r>
      <w:r w:rsidRPr="00F60169">
        <w:rPr>
          <w:rFonts w:ascii="Arial" w:hAnsi="Arial" w:cs="Arial"/>
        </w:rPr>
        <w:t>a je v souladu:</w:t>
      </w:r>
    </w:p>
    <w:p w14:paraId="0DF11D6A" w14:textId="77777777" w:rsidR="00F81353" w:rsidRPr="00F60169" w:rsidRDefault="000850C4" w:rsidP="00AA3612">
      <w:pPr>
        <w:pStyle w:val="Bullet2"/>
        <w:ind w:left="1248" w:hanging="284"/>
        <w:rPr>
          <w:rFonts w:ascii="Arial" w:hAnsi="Arial" w:cs="Arial"/>
        </w:rPr>
      </w:pPr>
      <w:r w:rsidRPr="00F60169">
        <w:rPr>
          <w:rFonts w:ascii="Arial" w:hAnsi="Arial" w:cs="Arial"/>
        </w:rPr>
        <w:t xml:space="preserve">s </w:t>
      </w:r>
      <w:r w:rsidR="00F81353" w:rsidRPr="00F60169">
        <w:rPr>
          <w:rFonts w:ascii="Arial" w:hAnsi="Arial" w:cs="Arial"/>
        </w:rPr>
        <w:t>jeho vnitřními organizačními předpisy,</w:t>
      </w:r>
    </w:p>
    <w:p w14:paraId="76021C0F" w14:textId="77777777" w:rsidR="00F81353" w:rsidRPr="00F60169" w:rsidRDefault="00F81353" w:rsidP="00AA3612">
      <w:pPr>
        <w:pStyle w:val="Bullet2"/>
        <w:ind w:left="1248" w:hanging="284"/>
        <w:rPr>
          <w:rFonts w:ascii="Arial" w:hAnsi="Arial" w:cs="Arial"/>
        </w:rPr>
      </w:pPr>
      <w:r w:rsidRPr="00F60169">
        <w:rPr>
          <w:rFonts w:ascii="Arial" w:hAnsi="Arial" w:cs="Arial"/>
        </w:rPr>
        <w:t xml:space="preserve">s právními předpisy, kterými je vázán </w:t>
      </w:r>
      <w:r w:rsidR="00426BD2" w:rsidRPr="00F60169">
        <w:rPr>
          <w:rFonts w:ascii="Arial" w:hAnsi="Arial" w:cs="Arial"/>
        </w:rPr>
        <w:t>a/</w:t>
      </w:r>
      <w:r w:rsidRPr="00F60169">
        <w:rPr>
          <w:rFonts w:ascii="Arial" w:hAnsi="Arial" w:cs="Arial"/>
        </w:rPr>
        <w:t>nebo které se vztahují k jeho majetku, a</w:t>
      </w:r>
    </w:p>
    <w:p w14:paraId="22661CA7" w14:textId="68EE98F7" w:rsidR="00025D6D" w:rsidRPr="00F60169" w:rsidRDefault="00F81353" w:rsidP="008F64B7">
      <w:pPr>
        <w:pStyle w:val="Bullet2"/>
        <w:ind w:left="1248" w:hanging="284"/>
        <w:rPr>
          <w:rFonts w:ascii="Arial" w:hAnsi="Arial" w:cs="Arial"/>
        </w:rPr>
      </w:pPr>
      <w:r w:rsidRPr="00F60169">
        <w:rPr>
          <w:rFonts w:ascii="Arial" w:hAnsi="Arial" w:cs="Arial"/>
        </w:rPr>
        <w:t xml:space="preserve">s veškerými smlouvami (např. smlouvy s dodavateli energií s dlouhou výpovědní </w:t>
      </w:r>
      <w:r w:rsidR="007A25B3" w:rsidRPr="00FA6217">
        <w:rPr>
          <w:rFonts w:ascii="Arial" w:hAnsi="Arial" w:cs="Arial"/>
        </w:rPr>
        <w:t>dobou</w:t>
      </w:r>
      <w:r w:rsidR="00FA6217">
        <w:rPr>
          <w:rFonts w:ascii="Arial" w:hAnsi="Arial" w:cs="Arial"/>
        </w:rPr>
        <w:t xml:space="preserve"> </w:t>
      </w:r>
      <w:r w:rsidRPr="00F60169">
        <w:rPr>
          <w:rFonts w:ascii="Arial" w:hAnsi="Arial" w:cs="Arial"/>
        </w:rPr>
        <w:t>apod.) nebo pravomocnými soudními, rozhodčími nebo správními rozhodnutími, kterými je vázán nebo které se vztahují k jeho majetku;</w:t>
      </w:r>
    </w:p>
    <w:p w14:paraId="2710FC9B" w14:textId="24A930AD" w:rsidR="00025D6D" w:rsidRPr="00F60169" w:rsidRDefault="00025D6D">
      <w:pPr>
        <w:pStyle w:val="Nadpis5"/>
        <w:numPr>
          <w:ilvl w:val="0"/>
          <w:numId w:val="11"/>
        </w:numPr>
        <w:ind w:left="964" w:hanging="567"/>
        <w:rPr>
          <w:rFonts w:ascii="Arial" w:hAnsi="Arial" w:cs="Arial"/>
        </w:rPr>
      </w:pPr>
      <w:r w:rsidRPr="00F60169">
        <w:rPr>
          <w:rFonts w:ascii="Arial" w:hAnsi="Arial" w:cs="Arial"/>
        </w:rPr>
        <w:t>není mu známo nic, co by mohlo ohrozit z jeho strany plnění této smlouvy (např. nevyjasněné vlastnické vztahy apod.), zejména mu není známo, že by proti němu v tomto směru bylo vedeno nebo mu hrozilo soudní, rozhodčí či jiné řízení.</w:t>
      </w:r>
    </w:p>
    <w:p w14:paraId="334788E5" w14:textId="35AFA42D" w:rsidR="00025D6D" w:rsidRPr="00F60169" w:rsidRDefault="008F64B7">
      <w:pPr>
        <w:pStyle w:val="Nadpis5"/>
        <w:numPr>
          <w:ilvl w:val="0"/>
          <w:numId w:val="11"/>
        </w:numPr>
        <w:ind w:left="964" w:hanging="567"/>
        <w:rPr>
          <w:rFonts w:ascii="Arial" w:hAnsi="Arial" w:cs="Arial"/>
        </w:rPr>
      </w:pPr>
      <w:r w:rsidRPr="00F60169">
        <w:rPr>
          <w:rFonts w:ascii="Arial" w:hAnsi="Arial" w:cs="Arial"/>
        </w:rPr>
        <w:t xml:space="preserve">je výlučným vlastníkem areálu a jednotlivých objektů v areálu, anebo v případě, že není výlučným vlastníkem areálu a jednotlivých objektů v areálu, je oprávněný areál a jednotlivé objekty </w:t>
      </w:r>
      <w:r w:rsidR="003B6131" w:rsidRPr="00F60169">
        <w:rPr>
          <w:rFonts w:ascii="Arial" w:hAnsi="Arial" w:cs="Arial"/>
        </w:rPr>
        <w:t xml:space="preserve">prokazatelně </w:t>
      </w:r>
      <w:r w:rsidRPr="00F60169">
        <w:rPr>
          <w:rFonts w:ascii="Arial" w:hAnsi="Arial" w:cs="Arial"/>
        </w:rPr>
        <w:t>užívat a nakládat s nimi v nezbytném rozsahu pro plnění</w:t>
      </w:r>
      <w:r w:rsidR="0077108E" w:rsidRPr="00F60169">
        <w:rPr>
          <w:rFonts w:ascii="Arial" w:hAnsi="Arial" w:cs="Arial"/>
        </w:rPr>
        <w:t xml:space="preserve"> </w:t>
      </w:r>
      <w:r w:rsidR="006A5743" w:rsidRPr="00F60169">
        <w:rPr>
          <w:rFonts w:ascii="Arial" w:hAnsi="Arial" w:cs="Arial"/>
        </w:rPr>
        <w:t>práv a povinností Klienta</w:t>
      </w:r>
      <w:r w:rsidR="003B0D27" w:rsidRPr="00F60169">
        <w:rPr>
          <w:rFonts w:ascii="Arial" w:hAnsi="Arial" w:cs="Arial"/>
        </w:rPr>
        <w:t xml:space="preserve"> </w:t>
      </w:r>
      <w:r w:rsidRPr="00F60169">
        <w:rPr>
          <w:rFonts w:ascii="Arial" w:hAnsi="Arial" w:cs="Arial"/>
        </w:rPr>
        <w:t>dle této smlouvy.</w:t>
      </w:r>
    </w:p>
    <w:p w14:paraId="130AEA9C" w14:textId="77777777" w:rsidR="00025D6D" w:rsidRPr="00F60169" w:rsidRDefault="00025D6D" w:rsidP="00025D6D">
      <w:pPr>
        <w:rPr>
          <w:rFonts w:ascii="Arial" w:hAnsi="Arial" w:cs="Arial"/>
          <w:color w:val="C00000"/>
        </w:rPr>
      </w:pPr>
    </w:p>
    <w:p w14:paraId="25835E7D" w14:textId="77777777" w:rsidR="0078482A" w:rsidRPr="00F60169" w:rsidRDefault="00F81353" w:rsidP="0078482A">
      <w:pPr>
        <w:pStyle w:val="Nadpis1"/>
        <w:rPr>
          <w:rFonts w:ascii="Arial" w:hAnsi="Arial"/>
          <w:sz w:val="22"/>
          <w:szCs w:val="22"/>
        </w:rPr>
      </w:pPr>
      <w:r w:rsidRPr="00F60169">
        <w:rPr>
          <w:rFonts w:ascii="Arial" w:hAnsi="Arial"/>
          <w:b w:val="0"/>
        </w:rPr>
        <w:lastRenderedPageBreak/>
        <w:br/>
      </w:r>
      <w:bookmarkStart w:id="11" w:name="_Toc326522957"/>
      <w:bookmarkStart w:id="12" w:name="_Toc380398753"/>
      <w:r w:rsidRPr="00F60169">
        <w:rPr>
          <w:rFonts w:ascii="Arial" w:hAnsi="Arial"/>
          <w:sz w:val="22"/>
          <w:szCs w:val="22"/>
        </w:rPr>
        <w:t>Definice</w:t>
      </w:r>
      <w:bookmarkEnd w:id="11"/>
      <w:bookmarkEnd w:id="12"/>
    </w:p>
    <w:p w14:paraId="3BCC98EF" w14:textId="0ED6ADE0" w:rsidR="00D71FC9" w:rsidRPr="00F60169" w:rsidRDefault="0078482A" w:rsidP="00E92C96">
      <w:pPr>
        <w:pStyle w:val="Nadpis2"/>
        <w:rPr>
          <w:rFonts w:ascii="Arial" w:hAnsi="Arial"/>
        </w:rPr>
      </w:pPr>
      <w:r w:rsidRPr="00F60169">
        <w:rPr>
          <w:rFonts w:ascii="Arial" w:hAnsi="Arial"/>
        </w:rPr>
        <w:t>Níže uvedené termíny této smlouvy mají význam definovaný v tomto odstavci:</w:t>
      </w:r>
    </w:p>
    <w:p w14:paraId="3313D327" w14:textId="77777777" w:rsidR="00807584" w:rsidRPr="00F60169" w:rsidRDefault="00921A49">
      <w:pPr>
        <w:pStyle w:val="Nadpis5"/>
        <w:numPr>
          <w:ilvl w:val="0"/>
          <w:numId w:val="8"/>
        </w:numPr>
        <w:ind w:left="964" w:hanging="567"/>
        <w:rPr>
          <w:rFonts w:ascii="Arial" w:hAnsi="Arial" w:cs="Arial"/>
        </w:rPr>
      </w:pPr>
      <w:r w:rsidRPr="00F60169">
        <w:rPr>
          <w:rFonts w:ascii="Arial" w:hAnsi="Arial" w:cs="Arial"/>
          <w:b/>
        </w:rPr>
        <w:t>„</w:t>
      </w:r>
      <w:r w:rsidR="00B71D1B" w:rsidRPr="00F60169">
        <w:rPr>
          <w:rFonts w:ascii="Arial" w:hAnsi="Arial" w:cs="Arial"/>
          <w:b/>
        </w:rPr>
        <w:t>areál</w:t>
      </w:r>
      <w:r w:rsidRPr="00F60169">
        <w:rPr>
          <w:rFonts w:ascii="Arial" w:hAnsi="Arial" w:cs="Arial"/>
          <w:b/>
        </w:rPr>
        <w:t>“</w:t>
      </w:r>
      <w:r w:rsidR="00B71D1B" w:rsidRPr="00F60169">
        <w:rPr>
          <w:rFonts w:ascii="Arial" w:hAnsi="Arial" w:cs="Arial"/>
          <w:b/>
        </w:rPr>
        <w:t xml:space="preserve"> </w:t>
      </w:r>
      <w:r w:rsidR="00B71D1B" w:rsidRPr="00F60169">
        <w:rPr>
          <w:rFonts w:ascii="Arial" w:hAnsi="Arial" w:cs="Arial"/>
        </w:rPr>
        <w:t>znamená samostatnou provozní a/nebo správní jednotku Klienta nacházející se v jedné lokalitě, která je tvořena jedním nebo více objekty; specifikace areálů a do nich náležejících objektů je uvedena v příloze č.</w:t>
      </w:r>
      <w:r w:rsidR="004424AA" w:rsidRPr="00F60169">
        <w:rPr>
          <w:rFonts w:ascii="Arial" w:hAnsi="Arial" w:cs="Arial"/>
        </w:rPr>
        <w:t> </w:t>
      </w:r>
      <w:r w:rsidR="00B71D1B" w:rsidRPr="00F60169">
        <w:rPr>
          <w:rFonts w:ascii="Arial" w:hAnsi="Arial" w:cs="Arial"/>
        </w:rPr>
        <w:t>1</w:t>
      </w:r>
      <w:r w:rsidR="000125D8" w:rsidRPr="00F60169">
        <w:rPr>
          <w:rFonts w:ascii="Arial" w:hAnsi="Arial" w:cs="Arial"/>
        </w:rPr>
        <w:t xml:space="preserve"> této smlouvy</w:t>
      </w:r>
      <w:r w:rsidR="00B71D1B" w:rsidRPr="00F60169">
        <w:rPr>
          <w:rFonts w:ascii="Arial" w:hAnsi="Arial" w:cs="Arial"/>
        </w:rPr>
        <w:t>;</w:t>
      </w:r>
      <w:r w:rsidR="00B83B6C" w:rsidRPr="00F60169">
        <w:rPr>
          <w:rFonts w:ascii="Arial" w:hAnsi="Arial" w:cs="Arial"/>
          <w:b/>
        </w:rPr>
        <w:t xml:space="preserve"> </w:t>
      </w:r>
    </w:p>
    <w:p w14:paraId="62AF66FB" w14:textId="7C96F635" w:rsidR="00E004F3" w:rsidRPr="00F60169" w:rsidRDefault="00373FA3">
      <w:pPr>
        <w:pStyle w:val="Nadpis5"/>
        <w:numPr>
          <w:ilvl w:val="0"/>
          <w:numId w:val="11"/>
        </w:numPr>
        <w:ind w:left="964" w:hanging="567"/>
        <w:rPr>
          <w:rFonts w:ascii="Arial" w:hAnsi="Arial" w:cs="Arial"/>
        </w:rPr>
      </w:pPr>
      <w:r w:rsidRPr="00F60169">
        <w:rPr>
          <w:rFonts w:ascii="Arial" w:hAnsi="Arial" w:cs="Arial"/>
          <w:b/>
          <w:bCs w:val="0"/>
        </w:rPr>
        <w:t xml:space="preserve">„cena za provedení základních opatření“ </w:t>
      </w:r>
      <w:r w:rsidRPr="00F60169">
        <w:rPr>
          <w:rFonts w:ascii="Arial" w:hAnsi="Arial" w:cs="Arial"/>
        </w:rPr>
        <w:t>má význam uvedený v Článek 17;</w:t>
      </w:r>
    </w:p>
    <w:p w14:paraId="11F49C1C" w14:textId="77777777" w:rsidR="00BD076B" w:rsidRPr="00F60169" w:rsidRDefault="00BD076B">
      <w:pPr>
        <w:pStyle w:val="Nadpis5"/>
        <w:numPr>
          <w:ilvl w:val="0"/>
          <w:numId w:val="11"/>
        </w:numPr>
        <w:ind w:left="964" w:hanging="567"/>
        <w:rPr>
          <w:rFonts w:ascii="Arial" w:hAnsi="Arial" w:cs="Arial"/>
        </w:rPr>
      </w:pPr>
      <w:r w:rsidRPr="00F60169">
        <w:rPr>
          <w:rFonts w:ascii="Arial" w:hAnsi="Arial" w:cs="Arial"/>
          <w:b/>
        </w:rPr>
        <w:t>„den“</w:t>
      </w:r>
      <w:r w:rsidRPr="00F60169">
        <w:rPr>
          <w:rFonts w:ascii="Arial" w:hAnsi="Arial" w:cs="Arial"/>
        </w:rPr>
        <w:t xml:space="preserve"> znamená kalendářní den, pokud není uvedeno jinak</w:t>
      </w:r>
      <w:r w:rsidR="00893208" w:rsidRPr="00F60169">
        <w:rPr>
          <w:rFonts w:ascii="Arial" w:hAnsi="Arial" w:cs="Arial"/>
        </w:rPr>
        <w:t>;</w:t>
      </w:r>
    </w:p>
    <w:p w14:paraId="70158AC0" w14:textId="4D638948" w:rsidR="00CF5BD2" w:rsidRPr="00F60169" w:rsidRDefault="00CF5BD2">
      <w:pPr>
        <w:pStyle w:val="Nadpis5"/>
        <w:numPr>
          <w:ilvl w:val="0"/>
          <w:numId w:val="11"/>
        </w:numPr>
        <w:ind w:left="964" w:hanging="567"/>
        <w:rPr>
          <w:rFonts w:ascii="Arial" w:hAnsi="Arial" w:cs="Arial"/>
        </w:rPr>
      </w:pPr>
      <w:r w:rsidRPr="00F60169">
        <w:rPr>
          <w:rFonts w:ascii="Arial" w:hAnsi="Arial" w:cs="Arial"/>
          <w:b/>
        </w:rPr>
        <w:t>„deník“</w:t>
      </w:r>
      <w:r w:rsidRPr="00F60169">
        <w:rPr>
          <w:rFonts w:ascii="Arial" w:hAnsi="Arial" w:cs="Arial"/>
        </w:rPr>
        <w:t xml:space="preserve"> má význam uvedený</w:t>
      </w:r>
      <w:r w:rsidR="00B83B6C" w:rsidRPr="00F60169">
        <w:rPr>
          <w:rFonts w:ascii="Arial" w:hAnsi="Arial" w:cs="Arial"/>
        </w:rPr>
        <w:t xml:space="preserve"> v</w:t>
      </w:r>
      <w:r w:rsidR="00BF28D1" w:rsidRPr="00F60169">
        <w:rPr>
          <w:rFonts w:ascii="Arial" w:hAnsi="Arial" w:cs="Arial"/>
        </w:rPr>
        <w:t xml:space="preserve"> </w:t>
      </w:r>
      <w:r w:rsidR="008E6B6A" w:rsidRPr="00F60169">
        <w:rPr>
          <w:rFonts w:ascii="Arial" w:hAnsi="Arial" w:cs="Arial"/>
        </w:rPr>
        <w:fldChar w:fldCharType="begin"/>
      </w:r>
      <w:r w:rsidR="008E6B6A" w:rsidRPr="00F60169">
        <w:rPr>
          <w:rFonts w:ascii="Arial" w:hAnsi="Arial" w:cs="Arial"/>
        </w:rPr>
        <w:instrText xml:space="preserve"> REF _Ref330840265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6.3</w:t>
      </w:r>
      <w:r w:rsidR="008E6B6A" w:rsidRPr="00F60169">
        <w:rPr>
          <w:rFonts w:ascii="Arial" w:hAnsi="Arial" w:cs="Arial"/>
        </w:rPr>
        <w:fldChar w:fldCharType="end"/>
      </w:r>
      <w:r w:rsidR="00893208" w:rsidRPr="00F60169">
        <w:rPr>
          <w:rFonts w:ascii="Arial" w:hAnsi="Arial" w:cs="Arial"/>
        </w:rPr>
        <w:t xml:space="preserve"> </w:t>
      </w:r>
      <w:r w:rsidR="00BF28D1" w:rsidRPr="00F60169">
        <w:rPr>
          <w:rFonts w:ascii="Arial" w:hAnsi="Arial" w:cs="Arial"/>
        </w:rPr>
        <w:t xml:space="preserve">písm. </w:t>
      </w:r>
      <w:r w:rsidR="008E6B6A" w:rsidRPr="00F60169">
        <w:rPr>
          <w:rFonts w:ascii="Arial" w:hAnsi="Arial" w:cs="Arial"/>
        </w:rPr>
        <w:fldChar w:fldCharType="begin"/>
      </w:r>
      <w:r w:rsidR="008E6B6A" w:rsidRPr="00F60169">
        <w:rPr>
          <w:rFonts w:ascii="Arial" w:hAnsi="Arial" w:cs="Arial"/>
        </w:rPr>
        <w:instrText xml:space="preserve"> REF _Ref152047622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j)</w:t>
      </w:r>
      <w:r w:rsidR="008E6B6A" w:rsidRPr="00F60169">
        <w:rPr>
          <w:rFonts w:ascii="Arial" w:hAnsi="Arial" w:cs="Arial"/>
        </w:rPr>
        <w:fldChar w:fldCharType="end"/>
      </w:r>
      <w:r w:rsidR="008E1BFE" w:rsidRPr="00F60169">
        <w:rPr>
          <w:rFonts w:ascii="Arial" w:hAnsi="Arial" w:cs="Arial"/>
        </w:rPr>
        <w:t>;</w:t>
      </w:r>
    </w:p>
    <w:p w14:paraId="16915C54" w14:textId="59C77E99" w:rsidR="00DA18D0" w:rsidRPr="00F60169" w:rsidRDefault="00921A49">
      <w:pPr>
        <w:pStyle w:val="Nadpis5"/>
        <w:numPr>
          <w:ilvl w:val="0"/>
          <w:numId w:val="11"/>
        </w:numPr>
        <w:ind w:left="964" w:hanging="567"/>
        <w:rPr>
          <w:rFonts w:ascii="Arial" w:hAnsi="Arial" w:cs="Arial"/>
        </w:rPr>
      </w:pPr>
      <w:r w:rsidRPr="00F60169">
        <w:rPr>
          <w:rFonts w:ascii="Arial" w:hAnsi="Arial" w:cs="Arial"/>
          <w:b/>
        </w:rPr>
        <w:t>„</w:t>
      </w:r>
      <w:r w:rsidR="00B71D1B" w:rsidRPr="00F60169">
        <w:rPr>
          <w:rFonts w:ascii="Arial" w:hAnsi="Arial" w:cs="Arial"/>
          <w:b/>
        </w:rPr>
        <w:t>doba poskytování garance</w:t>
      </w:r>
      <w:r w:rsidRPr="00F60169">
        <w:rPr>
          <w:rFonts w:ascii="Arial" w:hAnsi="Arial" w:cs="Arial"/>
          <w:b/>
        </w:rPr>
        <w:t>“</w:t>
      </w:r>
      <w:r w:rsidRPr="00F60169">
        <w:rPr>
          <w:rFonts w:ascii="Arial" w:hAnsi="Arial" w:cs="Arial"/>
        </w:rPr>
        <w:t xml:space="preserve"> znamená</w:t>
      </w:r>
      <w:r w:rsidR="00B71D1B" w:rsidRPr="00F60169">
        <w:rPr>
          <w:rFonts w:ascii="Arial" w:hAnsi="Arial" w:cs="Arial"/>
        </w:rPr>
        <w:t xml:space="preserve"> dob</w:t>
      </w:r>
      <w:r w:rsidRPr="00F60169">
        <w:rPr>
          <w:rFonts w:ascii="Arial" w:hAnsi="Arial" w:cs="Arial"/>
        </w:rPr>
        <w:t>u</w:t>
      </w:r>
      <w:r w:rsidR="00B71D1B" w:rsidRPr="00F60169">
        <w:rPr>
          <w:rFonts w:ascii="Arial" w:hAnsi="Arial" w:cs="Arial"/>
        </w:rPr>
        <w:t xml:space="preserve"> od ______ do ______, po kterou ESCO poskytuje garance za dosažení úspory;</w:t>
      </w:r>
    </w:p>
    <w:p w14:paraId="61B89DC5" w14:textId="5425CD14" w:rsidR="00DA18D0" w:rsidRPr="00F60169" w:rsidRDefault="00DA18D0">
      <w:pPr>
        <w:pStyle w:val="Nadpis5"/>
        <w:numPr>
          <w:ilvl w:val="0"/>
          <w:numId w:val="11"/>
        </w:numPr>
        <w:ind w:left="964" w:hanging="567"/>
        <w:rPr>
          <w:rFonts w:ascii="Arial" w:hAnsi="Arial" w:cs="Arial"/>
        </w:rPr>
      </w:pPr>
      <w:r w:rsidRPr="00F60169">
        <w:rPr>
          <w:rFonts w:ascii="Arial" w:hAnsi="Arial" w:cs="Arial"/>
        </w:rPr>
        <w:t>„</w:t>
      </w:r>
      <w:r w:rsidRPr="00F60169">
        <w:rPr>
          <w:rFonts w:ascii="Arial" w:hAnsi="Arial" w:cs="Arial"/>
          <w:b/>
          <w:bCs w:val="0"/>
        </w:rPr>
        <w:t>dílčí nadúspora</w:t>
      </w:r>
      <w:r w:rsidRPr="00F60169">
        <w:rPr>
          <w:rFonts w:ascii="Arial" w:hAnsi="Arial" w:cs="Arial"/>
        </w:rPr>
        <w:t xml:space="preserve">“ má význam uvedený v Článek </w:t>
      </w:r>
      <w:r w:rsidR="00FE79FB" w:rsidRPr="00F60169">
        <w:rPr>
          <w:rFonts w:ascii="Arial" w:hAnsi="Arial" w:cs="Arial"/>
        </w:rPr>
        <w:t>21.1</w:t>
      </w:r>
      <w:r w:rsidRPr="00F60169">
        <w:rPr>
          <w:rFonts w:ascii="Arial" w:hAnsi="Arial" w:cs="Arial"/>
        </w:rPr>
        <w:t>;</w:t>
      </w:r>
    </w:p>
    <w:p w14:paraId="0AD7686C" w14:textId="618FB8FD" w:rsidR="00FA287E" w:rsidRPr="00F60169" w:rsidRDefault="00921A49">
      <w:pPr>
        <w:pStyle w:val="Nadpis5"/>
        <w:numPr>
          <w:ilvl w:val="0"/>
          <w:numId w:val="11"/>
        </w:numPr>
        <w:ind w:left="964" w:hanging="567"/>
        <w:rPr>
          <w:rFonts w:ascii="Arial" w:hAnsi="Arial" w:cs="Arial"/>
        </w:rPr>
      </w:pPr>
      <w:r w:rsidRPr="00F60169">
        <w:rPr>
          <w:rFonts w:ascii="Arial" w:hAnsi="Arial" w:cs="Arial"/>
          <w:b/>
        </w:rPr>
        <w:t>„doba splácení“</w:t>
      </w:r>
      <w:r w:rsidR="005C69F0" w:rsidRPr="00F60169">
        <w:rPr>
          <w:rFonts w:ascii="Arial" w:hAnsi="Arial" w:cs="Arial"/>
        </w:rPr>
        <w:t xml:space="preserve"> znamená dobu</w:t>
      </w:r>
      <w:r w:rsidRPr="00F60169">
        <w:rPr>
          <w:rFonts w:ascii="Arial" w:hAnsi="Arial" w:cs="Arial"/>
        </w:rPr>
        <w:t xml:space="preserve"> splácení ceny za provedení základních opatření; </w:t>
      </w:r>
      <w:r w:rsidR="00893208" w:rsidRPr="00F60169">
        <w:rPr>
          <w:rFonts w:ascii="Arial" w:hAnsi="Arial" w:cs="Arial"/>
        </w:rPr>
        <w:t>[</w:t>
      </w:r>
      <w:r w:rsidRPr="00F60169">
        <w:rPr>
          <w:rFonts w:ascii="Arial" w:hAnsi="Arial" w:cs="Arial"/>
        </w:rPr>
        <w:t>je shodná s dobou poskytování garance</w:t>
      </w:r>
      <w:r w:rsidR="00893208" w:rsidRPr="00F60169">
        <w:rPr>
          <w:rFonts w:ascii="Arial" w:hAnsi="Arial" w:cs="Arial"/>
        </w:rPr>
        <w:t>/trvá od ______ do ______]</w:t>
      </w:r>
      <w:r w:rsidRPr="00F60169">
        <w:rPr>
          <w:rFonts w:ascii="Arial" w:hAnsi="Arial" w:cs="Arial"/>
        </w:rPr>
        <w:t>, neskončí-li předčasně za podmínek stanovených touto smlouvou;</w:t>
      </w:r>
    </w:p>
    <w:p w14:paraId="04CDB0EF" w14:textId="77777777" w:rsidR="00987ED2" w:rsidRPr="00F60169" w:rsidRDefault="00737E8C">
      <w:pPr>
        <w:pStyle w:val="Nadpis5"/>
        <w:numPr>
          <w:ilvl w:val="0"/>
          <w:numId w:val="11"/>
        </w:numPr>
        <w:ind w:left="964" w:hanging="567"/>
        <w:rPr>
          <w:rFonts w:ascii="Arial" w:hAnsi="Arial" w:cs="Arial"/>
        </w:rPr>
      </w:pPr>
      <w:r w:rsidRPr="00F60169">
        <w:rPr>
          <w:rFonts w:ascii="Arial" w:hAnsi="Arial" w:cs="Arial"/>
          <w:b/>
        </w:rPr>
        <w:t>„dodatečné opatření“</w:t>
      </w:r>
      <w:r w:rsidRPr="00F60169">
        <w:rPr>
          <w:rFonts w:ascii="Arial" w:hAnsi="Arial" w:cs="Arial"/>
        </w:rPr>
        <w:t xml:space="preserve"> znamená jakékoliv opatření s výjimkou základních opatření specifikovaných v příloze č. 2 této smlouvy a dělí se na:</w:t>
      </w:r>
    </w:p>
    <w:p w14:paraId="62096F0E" w14:textId="69E82016" w:rsidR="00987ED2" w:rsidRPr="00F60169" w:rsidRDefault="00737E8C" w:rsidP="005F264B">
      <w:pPr>
        <w:pStyle w:val="Bullet2"/>
        <w:tabs>
          <w:tab w:val="clear" w:pos="644"/>
        </w:tabs>
        <w:ind w:left="1248" w:hanging="284"/>
        <w:rPr>
          <w:rFonts w:ascii="Arial" w:hAnsi="Arial" w:cs="Arial"/>
        </w:rPr>
      </w:pPr>
      <w:r w:rsidRPr="00F60169">
        <w:rPr>
          <w:rFonts w:ascii="Arial" w:hAnsi="Arial" w:cs="Arial"/>
        </w:rPr>
        <w:t>„nápravné dodatečné opatření“ má význam uvedený v </w:t>
      </w:r>
      <w:r w:rsidR="008E6B6A" w:rsidRPr="00F60169">
        <w:rPr>
          <w:rFonts w:ascii="Arial" w:hAnsi="Arial" w:cs="Arial"/>
        </w:rPr>
        <w:fldChar w:fldCharType="begin"/>
      </w:r>
      <w:r w:rsidR="008E6B6A" w:rsidRPr="00F60169">
        <w:rPr>
          <w:rFonts w:ascii="Arial" w:hAnsi="Arial" w:cs="Arial"/>
        </w:rPr>
        <w:instrText xml:space="preserve"> REF _Ref330840372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13.1</w:t>
      </w:r>
      <w:r w:rsidR="008E6B6A" w:rsidRPr="00F60169">
        <w:rPr>
          <w:rFonts w:ascii="Arial" w:hAnsi="Arial" w:cs="Arial"/>
        </w:rPr>
        <w:fldChar w:fldCharType="end"/>
      </w:r>
      <w:r w:rsidRPr="00F60169">
        <w:rPr>
          <w:rFonts w:ascii="Arial" w:hAnsi="Arial" w:cs="Arial"/>
        </w:rPr>
        <w:t>;</w:t>
      </w:r>
    </w:p>
    <w:p w14:paraId="1EF648B3" w14:textId="283BCA5E" w:rsidR="00FA287E" w:rsidRPr="00F60169" w:rsidRDefault="00737E8C" w:rsidP="005F264B">
      <w:pPr>
        <w:pStyle w:val="Bullet2"/>
        <w:tabs>
          <w:tab w:val="clear" w:pos="644"/>
        </w:tabs>
        <w:ind w:left="1248" w:hanging="284"/>
        <w:rPr>
          <w:rFonts w:ascii="Arial" w:hAnsi="Arial" w:cs="Arial"/>
        </w:rPr>
      </w:pPr>
      <w:r w:rsidRPr="00F60169">
        <w:rPr>
          <w:rFonts w:ascii="Arial" w:hAnsi="Arial" w:cs="Arial"/>
        </w:rPr>
        <w:t>„doporučené dodatečné opatření“ má význam uvedený v</w:t>
      </w:r>
      <w:r w:rsidR="00691D1B" w:rsidRPr="00F60169">
        <w:rPr>
          <w:rFonts w:ascii="Arial" w:hAnsi="Arial" w:cs="Arial"/>
        </w:rPr>
        <w:t> Článek 13.4</w:t>
      </w:r>
      <w:r w:rsidRPr="00F60169">
        <w:rPr>
          <w:rFonts w:ascii="Arial" w:hAnsi="Arial" w:cs="Arial"/>
        </w:rPr>
        <w:t>;</w:t>
      </w:r>
    </w:p>
    <w:p w14:paraId="694FC1FB" w14:textId="030544C9" w:rsidR="00A862CC" w:rsidRPr="00F60169" w:rsidRDefault="00347F25">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energie</w:t>
      </w:r>
      <w:r w:rsidR="00707801" w:rsidRPr="00F60169">
        <w:rPr>
          <w:rFonts w:ascii="Arial" w:hAnsi="Arial" w:cs="Arial"/>
          <w:b/>
        </w:rPr>
        <w:t>“</w:t>
      </w:r>
      <w:r w:rsidR="00A862CC" w:rsidRPr="00F60169">
        <w:rPr>
          <w:rFonts w:ascii="Arial" w:hAnsi="Arial" w:cs="Arial"/>
          <w:b/>
        </w:rPr>
        <w:t xml:space="preserve"> </w:t>
      </w:r>
      <w:r w:rsidR="00A862CC" w:rsidRPr="00F60169">
        <w:rPr>
          <w:rFonts w:ascii="Arial" w:hAnsi="Arial" w:cs="Arial"/>
        </w:rPr>
        <w:t>znamená všechny formy obchodně dostupné energie včetně elektřiny, zemního plynu (včetně zkapalněného zemního plynu), zkapalněného ropného plynu, jakýchkoli paliv pro vytápění a chlazení včetně dálkového vytápění a chlazení, uhlí a lignitu, rašeliny, pohonných hmot (kromě leteckých a nám</w:t>
      </w:r>
      <w:r w:rsidR="006C23F7" w:rsidRPr="00F60169">
        <w:rPr>
          <w:rFonts w:ascii="Arial" w:hAnsi="Arial" w:cs="Arial"/>
        </w:rPr>
        <w:t>ořních lodních paliv) a biomasy;</w:t>
      </w:r>
    </w:p>
    <w:p w14:paraId="33D1BAE9" w14:textId="77777777" w:rsidR="00F81353" w:rsidRPr="00F60169" w:rsidRDefault="00A36F1A">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energetické služby</w:t>
      </w:r>
      <w:r w:rsidRPr="00F60169">
        <w:rPr>
          <w:rFonts w:ascii="Arial" w:hAnsi="Arial" w:cs="Arial"/>
          <w:b/>
        </w:rPr>
        <w:t>“</w:t>
      </w:r>
      <w:r w:rsidR="00F81353" w:rsidRPr="00F60169">
        <w:rPr>
          <w:rFonts w:ascii="Arial" w:hAnsi="Arial" w:cs="Arial"/>
        </w:rPr>
        <w:t xml:space="preserve"> </w:t>
      </w:r>
      <w:r w:rsidR="00707801" w:rsidRPr="00F60169">
        <w:rPr>
          <w:rFonts w:ascii="Arial" w:hAnsi="Arial" w:cs="Arial"/>
        </w:rPr>
        <w:t xml:space="preserve">znamenají </w:t>
      </w:r>
      <w:r w:rsidR="00F81353" w:rsidRPr="00F60169">
        <w:rPr>
          <w:rFonts w:ascii="Arial" w:hAnsi="Arial" w:cs="Arial"/>
        </w:rPr>
        <w:t>v</w:t>
      </w:r>
      <w:r w:rsidR="00707801" w:rsidRPr="00F60169">
        <w:rPr>
          <w:rFonts w:ascii="Arial" w:hAnsi="Arial" w:cs="Arial"/>
        </w:rPr>
        <w:t>e</w:t>
      </w:r>
      <w:r w:rsidR="00F81353" w:rsidRPr="00F60169">
        <w:rPr>
          <w:rFonts w:ascii="Arial" w:hAnsi="Arial" w:cs="Arial"/>
        </w:rPr>
        <w:t>š</w:t>
      </w:r>
      <w:r w:rsidR="00707801" w:rsidRPr="00F60169">
        <w:rPr>
          <w:rFonts w:ascii="Arial" w:hAnsi="Arial" w:cs="Arial"/>
        </w:rPr>
        <w:t xml:space="preserve">keré </w:t>
      </w:r>
      <w:r w:rsidR="00F81353" w:rsidRPr="00F60169">
        <w:rPr>
          <w:rFonts w:ascii="Arial" w:hAnsi="Arial" w:cs="Arial"/>
        </w:rPr>
        <w:t>činnosti prováděné</w:t>
      </w:r>
      <w:r w:rsidR="00707801" w:rsidRPr="00F60169">
        <w:rPr>
          <w:rFonts w:ascii="Arial" w:hAnsi="Arial" w:cs="Arial"/>
        </w:rPr>
        <w:t xml:space="preserve"> ze strany</w:t>
      </w:r>
      <w:r w:rsidR="00F81353" w:rsidRPr="00F60169">
        <w:rPr>
          <w:rFonts w:ascii="Arial" w:hAnsi="Arial" w:cs="Arial"/>
        </w:rPr>
        <w:t xml:space="preserve"> ESCO</w:t>
      </w:r>
      <w:r w:rsidR="00116B87" w:rsidRPr="00F60169">
        <w:rPr>
          <w:rFonts w:ascii="Arial" w:hAnsi="Arial" w:cs="Arial"/>
        </w:rPr>
        <w:t xml:space="preserve"> pro Klienta podle této smlouvy;</w:t>
      </w:r>
    </w:p>
    <w:p w14:paraId="0FFC58BC" w14:textId="77777777" w:rsidR="00F81353" w:rsidRPr="00F60169" w:rsidRDefault="00A36F1A">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energetický management</w:t>
      </w:r>
      <w:r w:rsidRPr="00F60169">
        <w:rPr>
          <w:rFonts w:ascii="Arial" w:hAnsi="Arial" w:cs="Arial"/>
          <w:b/>
        </w:rPr>
        <w:t>“</w:t>
      </w:r>
      <w:r w:rsidR="00F81353" w:rsidRPr="00F60169">
        <w:rPr>
          <w:rFonts w:ascii="Arial" w:hAnsi="Arial" w:cs="Arial"/>
        </w:rPr>
        <w:t xml:space="preserve"> </w:t>
      </w:r>
      <w:r w:rsidR="00E5360F" w:rsidRPr="00F60169">
        <w:rPr>
          <w:rFonts w:ascii="Arial" w:hAnsi="Arial" w:cs="Arial"/>
        </w:rPr>
        <w:t xml:space="preserve">znamená </w:t>
      </w:r>
      <w:r w:rsidR="00F81353" w:rsidRPr="00F60169">
        <w:rPr>
          <w:rFonts w:ascii="Arial" w:hAnsi="Arial" w:cs="Arial"/>
        </w:rPr>
        <w:t xml:space="preserve">souhrn činností ESCO spočívající ve sledování a vyhodnocování hospodaření s energií v jednotlivých areálech a objektech Klienta po provedení základních opatření, a to zejména s ohledem na stanovení vlivu provedených opatření na využití energie a na výši energetických </w:t>
      </w:r>
      <w:r w:rsidR="00052044" w:rsidRPr="00F60169">
        <w:rPr>
          <w:rFonts w:ascii="Arial" w:hAnsi="Arial" w:cs="Arial"/>
        </w:rPr>
        <w:t xml:space="preserve">a provozních </w:t>
      </w:r>
      <w:r w:rsidR="00F81353" w:rsidRPr="00F60169">
        <w:rPr>
          <w:rFonts w:ascii="Arial" w:hAnsi="Arial" w:cs="Arial"/>
        </w:rPr>
        <w:t>nákladů. Zahrnuje i doporučování dalších možností, ja</w:t>
      </w:r>
      <w:r w:rsidR="00116B87" w:rsidRPr="00F60169">
        <w:rPr>
          <w:rFonts w:ascii="Arial" w:hAnsi="Arial" w:cs="Arial"/>
        </w:rPr>
        <w:t>k zlepšit hospodaření s</w:t>
      </w:r>
      <w:r w:rsidR="00CD0483" w:rsidRPr="00F60169">
        <w:rPr>
          <w:rFonts w:ascii="Arial" w:hAnsi="Arial" w:cs="Arial"/>
        </w:rPr>
        <w:t> </w:t>
      </w:r>
      <w:r w:rsidR="00116B87" w:rsidRPr="00F60169">
        <w:rPr>
          <w:rFonts w:ascii="Arial" w:hAnsi="Arial" w:cs="Arial"/>
        </w:rPr>
        <w:t>energií</w:t>
      </w:r>
      <w:r w:rsidR="00CD0483" w:rsidRPr="00F60169">
        <w:rPr>
          <w:rFonts w:ascii="Arial" w:hAnsi="Arial" w:cs="Arial"/>
        </w:rPr>
        <w:t>. Energetický management je nedílnou součástí služeb poskytovaných ESCO v rámci této smlouvy</w:t>
      </w:r>
      <w:r w:rsidR="00755688" w:rsidRPr="00F60169">
        <w:rPr>
          <w:rFonts w:ascii="Arial" w:hAnsi="Arial" w:cs="Arial"/>
        </w:rPr>
        <w:t xml:space="preserve"> a je popsán v</w:t>
      </w:r>
      <w:r w:rsidR="005F264B" w:rsidRPr="00F60169">
        <w:rPr>
          <w:rFonts w:ascii="Arial" w:hAnsi="Arial" w:cs="Arial"/>
        </w:rPr>
        <w:t> příloze </w:t>
      </w:r>
      <w:r w:rsidR="00755688" w:rsidRPr="00F60169">
        <w:rPr>
          <w:rFonts w:ascii="Arial" w:hAnsi="Arial" w:cs="Arial"/>
        </w:rPr>
        <w:t>č.</w:t>
      </w:r>
      <w:r w:rsidR="005F264B" w:rsidRPr="00F60169">
        <w:rPr>
          <w:rFonts w:ascii="Arial" w:hAnsi="Arial" w:cs="Arial"/>
        </w:rPr>
        <w:t> </w:t>
      </w:r>
      <w:r w:rsidR="00755688" w:rsidRPr="00F60169">
        <w:rPr>
          <w:rFonts w:ascii="Arial" w:hAnsi="Arial" w:cs="Arial"/>
        </w:rPr>
        <w:t>7</w:t>
      </w:r>
      <w:r w:rsidR="00116B87" w:rsidRPr="00F60169">
        <w:rPr>
          <w:rFonts w:ascii="Arial" w:hAnsi="Arial" w:cs="Arial"/>
        </w:rPr>
        <w:t>;</w:t>
      </w:r>
    </w:p>
    <w:p w14:paraId="5EE4E0D6" w14:textId="7A8D5D29" w:rsidR="00CD0483" w:rsidRPr="00F60169" w:rsidRDefault="00432A55">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energetický systém</w:t>
      </w:r>
      <w:r w:rsidRPr="00F60169">
        <w:rPr>
          <w:rFonts w:ascii="Arial" w:hAnsi="Arial" w:cs="Arial"/>
          <w:b/>
        </w:rPr>
        <w:t>“</w:t>
      </w:r>
      <w:r w:rsidR="00F81353" w:rsidRPr="00F60169">
        <w:rPr>
          <w:rFonts w:ascii="Arial" w:hAnsi="Arial" w:cs="Arial"/>
        </w:rPr>
        <w:t xml:space="preserve"> </w:t>
      </w:r>
      <w:r w:rsidRPr="00F60169">
        <w:rPr>
          <w:rFonts w:ascii="Arial" w:hAnsi="Arial" w:cs="Arial"/>
        </w:rPr>
        <w:t>znamená soustavu</w:t>
      </w:r>
      <w:r w:rsidR="00F81353" w:rsidRPr="00F60169">
        <w:rPr>
          <w:rFonts w:ascii="Arial" w:hAnsi="Arial" w:cs="Arial"/>
        </w:rPr>
        <w:t xml:space="preserve"> technických a jiných zařízení sloužící</w:t>
      </w:r>
      <w:r w:rsidRPr="00F60169">
        <w:rPr>
          <w:rFonts w:ascii="Arial" w:hAnsi="Arial" w:cs="Arial"/>
        </w:rPr>
        <w:t>ch</w:t>
      </w:r>
      <w:r w:rsidR="00F81353" w:rsidRPr="00F60169">
        <w:rPr>
          <w:rFonts w:ascii="Arial" w:hAnsi="Arial" w:cs="Arial"/>
        </w:rPr>
        <w:t xml:space="preserve"> k v</w:t>
      </w:r>
      <w:r w:rsidR="00052044" w:rsidRPr="00F60169">
        <w:rPr>
          <w:rFonts w:ascii="Arial" w:hAnsi="Arial" w:cs="Arial"/>
        </w:rPr>
        <w:t>ýrobě, rozvodu a užití energie v objektech</w:t>
      </w:r>
      <w:r w:rsidR="00116B87" w:rsidRPr="00F60169">
        <w:rPr>
          <w:rFonts w:ascii="Arial" w:hAnsi="Arial" w:cs="Arial"/>
        </w:rPr>
        <w:t xml:space="preserve"> Klienta;</w:t>
      </w:r>
      <w:r w:rsidR="00A8629A" w:rsidRPr="00F60169">
        <w:rPr>
          <w:rFonts w:ascii="Arial" w:hAnsi="Arial" w:cs="Arial"/>
        </w:rPr>
        <w:t xml:space="preserve"> </w:t>
      </w:r>
    </w:p>
    <w:p w14:paraId="0D9268F5" w14:textId="1794CB66" w:rsidR="00CD0483" w:rsidRPr="00F60169" w:rsidRDefault="00F23553">
      <w:pPr>
        <w:pStyle w:val="Nadpis5"/>
        <w:numPr>
          <w:ilvl w:val="0"/>
          <w:numId w:val="11"/>
        </w:numPr>
        <w:ind w:left="964" w:hanging="567"/>
        <w:rPr>
          <w:rFonts w:ascii="Arial" w:hAnsi="Arial" w:cs="Arial"/>
          <w:color w:val="000000" w:themeColor="text1"/>
        </w:rPr>
      </w:pPr>
      <w:r w:rsidRPr="00F60169">
        <w:rPr>
          <w:rFonts w:ascii="Arial" w:hAnsi="Arial" w:cs="Arial"/>
          <w:noProof/>
        </w:rPr>
        <w:drawing>
          <wp:anchor distT="0" distB="0" distL="114300" distR="114300" simplePos="0" relativeHeight="251659264" behindDoc="1" locked="0" layoutInCell="1" allowOverlap="1" wp14:anchorId="398537FC" wp14:editId="701DEE4A">
            <wp:simplePos x="0" y="0"/>
            <wp:positionH relativeFrom="column">
              <wp:posOffset>1290320</wp:posOffset>
            </wp:positionH>
            <wp:positionV relativeFrom="paragraph">
              <wp:posOffset>-49857660</wp:posOffset>
            </wp:positionV>
            <wp:extent cx="3190875" cy="4572000"/>
            <wp:effectExtent l="0" t="0" r="9525" b="0"/>
            <wp:wrapNone/>
            <wp:docPr id="2" name="Obrázek 1" descr="EPC-mo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C-modre.jpg"/>
                    <pic:cNvPicPr/>
                  </pic:nvPicPr>
                  <pic:blipFill>
                    <a:blip r:embed="rId12" cstate="print"/>
                    <a:stretch>
                      <a:fillRect/>
                    </a:stretch>
                  </pic:blipFill>
                  <pic:spPr>
                    <a:xfrm>
                      <a:off x="0" y="0"/>
                      <a:ext cx="3190875" cy="4572000"/>
                    </a:xfrm>
                    <a:prstGeom prst="rect">
                      <a:avLst/>
                    </a:prstGeom>
                  </pic:spPr>
                </pic:pic>
              </a:graphicData>
            </a:graphic>
          </wp:anchor>
        </w:drawing>
      </w:r>
      <w:r w:rsidR="0050511C" w:rsidRPr="00F60169">
        <w:rPr>
          <w:rFonts w:ascii="Arial" w:hAnsi="Arial" w:cs="Arial"/>
          <w:b/>
        </w:rPr>
        <w:t>„</w:t>
      </w:r>
      <w:r w:rsidR="00CD0483" w:rsidRPr="00F60169">
        <w:rPr>
          <w:rFonts w:ascii="Arial" w:hAnsi="Arial" w:cs="Arial"/>
          <w:b/>
        </w:rPr>
        <w:t>ESCO</w:t>
      </w:r>
      <w:r w:rsidR="00755688" w:rsidRPr="00F60169">
        <w:rPr>
          <w:rFonts w:ascii="Arial" w:hAnsi="Arial" w:cs="Arial"/>
          <w:b/>
        </w:rPr>
        <w:t xml:space="preserve"> (</w:t>
      </w:r>
      <w:r w:rsidR="005F264B" w:rsidRPr="00F60169">
        <w:rPr>
          <w:rFonts w:ascii="Arial" w:hAnsi="Arial" w:cs="Arial"/>
          <w:b/>
        </w:rPr>
        <w:t>Energy Service Company</w:t>
      </w:r>
      <w:r w:rsidR="00755688" w:rsidRPr="00F60169">
        <w:rPr>
          <w:rFonts w:ascii="Arial" w:hAnsi="Arial" w:cs="Arial"/>
          <w:b/>
        </w:rPr>
        <w:t>)</w:t>
      </w:r>
      <w:r w:rsidR="0050511C" w:rsidRPr="00F60169">
        <w:rPr>
          <w:rFonts w:ascii="Arial" w:hAnsi="Arial" w:cs="Arial"/>
          <w:b/>
        </w:rPr>
        <w:t>“</w:t>
      </w:r>
      <w:r w:rsidR="00727F2B" w:rsidRPr="00F60169">
        <w:rPr>
          <w:rFonts w:ascii="Arial" w:hAnsi="Arial" w:cs="Arial"/>
        </w:rPr>
        <w:t xml:space="preserve"> znamená </w:t>
      </w:r>
      <w:r w:rsidR="00737E8C" w:rsidRPr="00F60169">
        <w:rPr>
          <w:rFonts w:ascii="Arial" w:hAnsi="Arial" w:cs="Arial"/>
          <w:color w:val="000000" w:themeColor="text1"/>
        </w:rPr>
        <w:t xml:space="preserve">poskytovatel energetických služeb dle § 2 </w:t>
      </w:r>
      <w:r w:rsidR="00ED2DFE" w:rsidRPr="00F60169">
        <w:rPr>
          <w:rFonts w:ascii="Arial" w:hAnsi="Arial" w:cs="Arial"/>
          <w:color w:val="000000" w:themeColor="text1"/>
        </w:rPr>
        <w:t xml:space="preserve">odst. 2 </w:t>
      </w:r>
      <w:r w:rsidR="00737E8C" w:rsidRPr="00F60169">
        <w:rPr>
          <w:rFonts w:ascii="Arial" w:hAnsi="Arial" w:cs="Arial"/>
          <w:color w:val="000000" w:themeColor="text1"/>
        </w:rPr>
        <w:t>písm</w:t>
      </w:r>
      <w:r w:rsidR="00737E8C" w:rsidRPr="00EF1878">
        <w:rPr>
          <w:rFonts w:ascii="Arial" w:hAnsi="Arial" w:cs="Arial"/>
        </w:rPr>
        <w:t>. (</w:t>
      </w:r>
      <w:r w:rsidR="00016433" w:rsidRPr="00EF1878">
        <w:rPr>
          <w:rFonts w:ascii="Arial" w:hAnsi="Arial" w:cs="Arial"/>
        </w:rPr>
        <w:t>j</w:t>
      </w:r>
      <w:r w:rsidR="00737E8C" w:rsidRPr="00EF1878">
        <w:rPr>
          <w:rFonts w:ascii="Arial" w:hAnsi="Arial" w:cs="Arial"/>
        </w:rPr>
        <w:t xml:space="preserve">) </w:t>
      </w:r>
      <w:r w:rsidR="00737E8C" w:rsidRPr="00F60169">
        <w:rPr>
          <w:rFonts w:ascii="Arial" w:hAnsi="Arial" w:cs="Arial"/>
          <w:color w:val="000000" w:themeColor="text1"/>
        </w:rPr>
        <w:t>ve spojení s §10e zákona o hospodaření energií a subjekt specifikovaný v záhlaví této smlouvy, který poskytuje energetické služby se zaručeným výsledkem dle této smlouvy;</w:t>
      </w:r>
    </w:p>
    <w:p w14:paraId="44D1321B" w14:textId="77777777" w:rsidR="000064F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lastRenderedPageBreak/>
        <w:t>„garantovaná úspora“</w:t>
      </w:r>
      <w:r w:rsidRPr="00F60169">
        <w:rPr>
          <w:rFonts w:ascii="Arial" w:hAnsi="Arial" w:cs="Arial"/>
          <w:color w:val="000000" w:themeColor="text1"/>
        </w:rPr>
        <w:t xml:space="preserve"> nebo </w:t>
      </w:r>
      <w:r w:rsidRPr="00F60169">
        <w:rPr>
          <w:rFonts w:ascii="Arial" w:hAnsi="Arial" w:cs="Arial"/>
          <w:b/>
          <w:color w:val="000000" w:themeColor="text1"/>
        </w:rPr>
        <w:t>„garance“</w:t>
      </w:r>
      <w:r w:rsidRPr="00F60169">
        <w:rPr>
          <w:rFonts w:ascii="Arial" w:hAnsi="Arial" w:cs="Arial"/>
          <w:color w:val="000000" w:themeColor="text1"/>
        </w:rPr>
        <w:t xml:space="preserve"> znamená minimální výši úspory nákladů, které má být v důsledku provedení opatření podle této smlouvy v jednotlivých zúčtovacích obdobích dosahováno. Výše garantované úspory je specifikována v příloze č. 5 této smlouvy;</w:t>
      </w:r>
    </w:p>
    <w:p w14:paraId="287C0B01" w14:textId="77777777" w:rsidR="00674EC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 xml:space="preserve">„harmonogram realizace projektu“ </w:t>
      </w:r>
      <w:r w:rsidRPr="00F60169">
        <w:rPr>
          <w:rFonts w:ascii="Arial" w:hAnsi="Arial" w:cs="Arial"/>
          <w:color w:val="000000" w:themeColor="text1"/>
        </w:rPr>
        <w:t>znamená harmonogram realizace projektu specifikovaný v příloze č. 4;</w:t>
      </w:r>
    </w:p>
    <w:p w14:paraId="39BEECFF" w14:textId="5669E64E" w:rsidR="00D95B84" w:rsidRPr="00F60169" w:rsidRDefault="00737E8C">
      <w:pPr>
        <w:pStyle w:val="Nadpis5"/>
        <w:numPr>
          <w:ilvl w:val="0"/>
          <w:numId w:val="11"/>
        </w:numPr>
        <w:ind w:left="964" w:hanging="567"/>
        <w:rPr>
          <w:rFonts w:ascii="Arial" w:hAnsi="Arial" w:cs="Arial"/>
        </w:rPr>
      </w:pPr>
      <w:r w:rsidRPr="00F60169">
        <w:rPr>
          <w:rFonts w:ascii="Arial" w:hAnsi="Arial" w:cs="Arial"/>
          <w:b/>
        </w:rPr>
        <w:t xml:space="preserve">„harmonogram realizace základních opatření“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_Ref330840265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6.3</w:t>
      </w:r>
      <w:r w:rsidR="008E6B6A" w:rsidRPr="00F60169">
        <w:rPr>
          <w:rFonts w:ascii="Arial" w:hAnsi="Arial" w:cs="Arial"/>
        </w:rPr>
        <w:fldChar w:fldCharType="end"/>
      </w:r>
      <w:r w:rsidRPr="00F60169">
        <w:rPr>
          <w:rFonts w:ascii="Arial" w:hAnsi="Arial" w:cs="Arial"/>
        </w:rPr>
        <w:t xml:space="preserve"> písm. </w:t>
      </w:r>
      <w:r w:rsidR="008E6B6A" w:rsidRPr="00F60169">
        <w:rPr>
          <w:rFonts w:ascii="Arial" w:hAnsi="Arial" w:cs="Arial"/>
        </w:rPr>
        <w:fldChar w:fldCharType="begin"/>
      </w:r>
      <w:r w:rsidR="008E6B6A" w:rsidRPr="00F60169">
        <w:rPr>
          <w:rFonts w:ascii="Arial" w:hAnsi="Arial" w:cs="Arial"/>
        </w:rPr>
        <w:instrText xml:space="preserve"> REF _Ref152047542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b)</w:t>
      </w:r>
      <w:r w:rsidR="008E6B6A" w:rsidRPr="00F60169">
        <w:rPr>
          <w:rFonts w:ascii="Arial" w:hAnsi="Arial" w:cs="Arial"/>
        </w:rPr>
        <w:fldChar w:fldCharType="end"/>
      </w:r>
      <w:r w:rsidRPr="00F60169">
        <w:rPr>
          <w:rFonts w:ascii="Arial" w:hAnsi="Arial" w:cs="Arial"/>
        </w:rPr>
        <w:t>;</w:t>
      </w:r>
    </w:p>
    <w:p w14:paraId="6C96BEFC" w14:textId="77777777" w:rsidR="005F264B" w:rsidRPr="00F60169" w:rsidRDefault="00737E8C">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„investiční opatření“</w:t>
      </w:r>
      <w:r w:rsidRPr="00F60169">
        <w:rPr>
          <w:rFonts w:ascii="Arial" w:hAnsi="Arial" w:cs="Arial"/>
          <w:color w:val="000000" w:themeColor="text1"/>
        </w:rPr>
        <w:t xml:space="preserve"> znamená opatření stavebně konstrukční povahy nebo opatření vedoucí ke změně nebo instalaci nové technologie. Základní investiční opatření jsou specifikována v příloze č. 2;</w:t>
      </w:r>
    </w:p>
    <w:p w14:paraId="6E29CD45" w14:textId="77777777" w:rsidR="00587049" w:rsidRPr="00F60169" w:rsidRDefault="00737E8C">
      <w:pPr>
        <w:pStyle w:val="Nadpis5"/>
        <w:numPr>
          <w:ilvl w:val="0"/>
          <w:numId w:val="11"/>
        </w:numPr>
        <w:ind w:left="964" w:hanging="567"/>
        <w:rPr>
          <w:rFonts w:ascii="Arial" w:hAnsi="Arial" w:cs="Arial"/>
          <w:bCs w:val="0"/>
          <w:color w:val="000000" w:themeColor="text1"/>
          <w:szCs w:val="22"/>
        </w:rPr>
      </w:pPr>
      <w:r w:rsidRPr="00F60169">
        <w:rPr>
          <w:rFonts w:ascii="Arial" w:hAnsi="Arial" w:cs="Arial"/>
          <w:b/>
          <w:color w:val="000000" w:themeColor="text1"/>
        </w:rPr>
        <w:t>„IPMVP“ (International Performance Measurement and Verification Protocol)</w:t>
      </w:r>
      <w:r w:rsidRPr="00F60169">
        <w:rPr>
          <w:rFonts w:ascii="Arial" w:hAnsi="Arial" w:cs="Arial"/>
          <w:color w:val="000000" w:themeColor="text1"/>
        </w:rPr>
        <w:t xml:space="preserve"> znamená </w:t>
      </w:r>
      <w:r w:rsidRPr="00F60169">
        <w:rPr>
          <w:rFonts w:ascii="Arial" w:hAnsi="Arial" w:cs="Arial"/>
          <w:bCs w:val="0"/>
          <w:color w:val="000000" w:themeColor="text1"/>
          <w:szCs w:val="22"/>
        </w:rPr>
        <w:t xml:space="preserve">Mezinárodní protokol o měření a verifikaci, vyhodnocování dosažených úspor; </w:t>
      </w:r>
    </w:p>
    <w:p w14:paraId="0B6C7AA1" w14:textId="1DD8575B" w:rsidR="001E1625" w:rsidRPr="00F60169" w:rsidRDefault="00737E8C">
      <w:pPr>
        <w:pStyle w:val="Nadpis5"/>
        <w:numPr>
          <w:ilvl w:val="0"/>
          <w:numId w:val="11"/>
        </w:numPr>
        <w:ind w:left="964" w:hanging="567"/>
        <w:rPr>
          <w:rFonts w:ascii="Arial" w:hAnsi="Arial" w:cs="Arial"/>
          <w:color w:val="C00000"/>
        </w:rPr>
      </w:pPr>
      <w:r w:rsidRPr="00F60169">
        <w:rPr>
          <w:rFonts w:ascii="Arial" w:hAnsi="Arial" w:cs="Arial"/>
          <w:b/>
          <w:color w:val="000000" w:themeColor="text1"/>
        </w:rPr>
        <w:t>„Klient“</w:t>
      </w:r>
      <w:r w:rsidRPr="00F60169">
        <w:rPr>
          <w:rFonts w:ascii="Arial" w:hAnsi="Arial" w:cs="Arial"/>
          <w:color w:val="000000" w:themeColor="text1"/>
        </w:rPr>
        <w:t xml:space="preserve"> </w:t>
      </w:r>
      <w:r w:rsidR="001E1625" w:rsidRPr="00F60169">
        <w:rPr>
          <w:rFonts w:ascii="Arial" w:hAnsi="Arial" w:cs="Arial"/>
        </w:rPr>
        <w:t>znamená příjemce energetických služeb ve smyslu §10e zákona o hospodaření energií a subjekt, specifikovaný v záhlaví této smlouvy, který je příjemcem energetických služeb se zaručeným výsledkem dle této smlouvy</w:t>
      </w:r>
      <w:r w:rsidR="00840FEA" w:rsidRPr="00F60169">
        <w:rPr>
          <w:rFonts w:ascii="Arial" w:hAnsi="Arial" w:cs="Arial"/>
        </w:rPr>
        <w:t>;</w:t>
      </w:r>
    </w:p>
    <w:p w14:paraId="33C9E54D" w14:textId="121A9DDF" w:rsidR="009D6418" w:rsidRPr="00F60169" w:rsidRDefault="009D6418">
      <w:pPr>
        <w:pStyle w:val="Nadpis5"/>
        <w:numPr>
          <w:ilvl w:val="0"/>
          <w:numId w:val="11"/>
        </w:numPr>
        <w:ind w:left="964" w:hanging="567"/>
        <w:rPr>
          <w:rFonts w:ascii="Arial" w:hAnsi="Arial" w:cs="Arial"/>
        </w:rPr>
      </w:pPr>
      <w:r w:rsidRPr="00F60169">
        <w:rPr>
          <w:rFonts w:ascii="Arial" w:hAnsi="Arial" w:cs="Arial"/>
        </w:rPr>
        <w:t>„</w:t>
      </w:r>
      <w:r w:rsidR="005357E1" w:rsidRPr="00F60169">
        <w:rPr>
          <w:rFonts w:ascii="Arial" w:hAnsi="Arial" w:cs="Arial"/>
          <w:b/>
        </w:rPr>
        <w:t>občanský zákoník</w:t>
      </w:r>
      <w:r w:rsidRPr="00F60169">
        <w:rPr>
          <w:rFonts w:ascii="Arial" w:hAnsi="Arial" w:cs="Arial"/>
        </w:rPr>
        <w:t>“ znamená zákon č. 89/2012 Sb., ve znění pozdějších předpisů;</w:t>
      </w:r>
    </w:p>
    <w:p w14:paraId="636E9988" w14:textId="77777777" w:rsidR="0024427C" w:rsidRPr="00F60169" w:rsidRDefault="0024427C">
      <w:pPr>
        <w:pStyle w:val="Nadpis5"/>
        <w:numPr>
          <w:ilvl w:val="0"/>
          <w:numId w:val="11"/>
        </w:numPr>
        <w:ind w:left="964" w:hanging="567"/>
        <w:rPr>
          <w:rFonts w:ascii="Arial" w:hAnsi="Arial" w:cs="Arial"/>
        </w:rPr>
      </w:pPr>
      <w:r w:rsidRPr="00F60169">
        <w:rPr>
          <w:rFonts w:ascii="Arial" w:hAnsi="Arial" w:cs="Arial"/>
          <w:b/>
        </w:rPr>
        <w:t xml:space="preserve">„období </w:t>
      </w:r>
      <w:r w:rsidR="00C12D35" w:rsidRPr="00F60169">
        <w:rPr>
          <w:rFonts w:ascii="Arial" w:hAnsi="Arial" w:cs="Arial"/>
          <w:b/>
        </w:rPr>
        <w:t xml:space="preserve">provádění základních </w:t>
      </w:r>
      <w:r w:rsidR="00116156" w:rsidRPr="00F60169">
        <w:rPr>
          <w:rFonts w:ascii="Arial" w:hAnsi="Arial" w:cs="Arial"/>
          <w:b/>
        </w:rPr>
        <w:t>opatření</w:t>
      </w:r>
      <w:r w:rsidRPr="00F60169">
        <w:rPr>
          <w:rFonts w:ascii="Arial" w:hAnsi="Arial" w:cs="Arial"/>
          <w:b/>
        </w:rPr>
        <w:t>“</w:t>
      </w:r>
      <w:r w:rsidRPr="00F60169">
        <w:rPr>
          <w:rFonts w:ascii="Arial" w:hAnsi="Arial" w:cs="Arial"/>
        </w:rPr>
        <w:t xml:space="preserve"> znamená období ode dne předání </w:t>
      </w:r>
      <w:r w:rsidR="009A26E7" w:rsidRPr="00F60169">
        <w:rPr>
          <w:rFonts w:ascii="Arial" w:hAnsi="Arial" w:cs="Arial"/>
        </w:rPr>
        <w:t xml:space="preserve">prvního </w:t>
      </w:r>
      <w:r w:rsidRPr="00F60169">
        <w:rPr>
          <w:rFonts w:ascii="Arial" w:hAnsi="Arial" w:cs="Arial"/>
        </w:rPr>
        <w:t>staveniště v prvním objektu Klientem ESCO a končí předáním posledního z předmětů základních investičních opatření po jejich řádném ukončení ze strany ESCO Klientovi (nestanoví-li smlouva jinak);</w:t>
      </w:r>
    </w:p>
    <w:p w14:paraId="2504D917" w14:textId="389B7176" w:rsidR="00E02E00" w:rsidRPr="00F60169" w:rsidRDefault="00E02E00">
      <w:pPr>
        <w:pStyle w:val="Nadpis5"/>
        <w:numPr>
          <w:ilvl w:val="0"/>
          <w:numId w:val="11"/>
        </w:numPr>
        <w:ind w:left="964" w:hanging="567"/>
        <w:rPr>
          <w:rFonts w:ascii="Arial" w:hAnsi="Arial" w:cs="Arial"/>
        </w:rPr>
      </w:pPr>
      <w:r w:rsidRPr="00F60169">
        <w:rPr>
          <w:rFonts w:ascii="Arial" w:hAnsi="Arial" w:cs="Arial"/>
          <w:b/>
        </w:rPr>
        <w:t xml:space="preserve">„obchodní tajemství ESCO“ </w:t>
      </w:r>
      <w:r w:rsidRPr="00F60169">
        <w:rPr>
          <w:rFonts w:ascii="Arial" w:hAnsi="Arial" w:cs="Arial"/>
        </w:rPr>
        <w:t>má v</w:t>
      </w:r>
      <w:r w:rsidR="00C67A54" w:rsidRPr="00F60169">
        <w:rPr>
          <w:rFonts w:ascii="Arial" w:hAnsi="Arial" w:cs="Arial"/>
        </w:rPr>
        <w:t>ýznam uvedený v </w:t>
      </w:r>
      <w:r w:rsidR="008E6B6A" w:rsidRPr="00F60169">
        <w:rPr>
          <w:rFonts w:ascii="Arial" w:hAnsi="Arial" w:cs="Arial"/>
        </w:rPr>
        <w:fldChar w:fldCharType="begin"/>
      </w:r>
      <w:r w:rsidR="008E6B6A" w:rsidRPr="00F60169">
        <w:rPr>
          <w:rFonts w:ascii="Arial" w:hAnsi="Arial" w:cs="Arial"/>
        </w:rPr>
        <w:instrText xml:space="preserve"> REF _Ref330840494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28.3</w:t>
      </w:r>
      <w:r w:rsidR="008E6B6A" w:rsidRPr="00F60169">
        <w:rPr>
          <w:rFonts w:ascii="Arial" w:hAnsi="Arial" w:cs="Arial"/>
        </w:rPr>
        <w:fldChar w:fldCharType="end"/>
      </w:r>
      <w:r w:rsidR="00C67A54" w:rsidRPr="00F60169">
        <w:rPr>
          <w:rFonts w:ascii="Arial" w:hAnsi="Arial" w:cs="Arial"/>
        </w:rPr>
        <w:t>;</w:t>
      </w:r>
    </w:p>
    <w:p w14:paraId="4609034C" w14:textId="77777777" w:rsidR="007128AA" w:rsidRPr="00F60169" w:rsidRDefault="007128AA">
      <w:pPr>
        <w:pStyle w:val="Nadpis5"/>
        <w:numPr>
          <w:ilvl w:val="0"/>
          <w:numId w:val="11"/>
        </w:numPr>
        <w:ind w:left="964" w:hanging="567"/>
        <w:rPr>
          <w:rFonts w:ascii="Arial" w:hAnsi="Arial" w:cs="Arial"/>
        </w:rPr>
      </w:pPr>
      <w:r w:rsidRPr="00F60169">
        <w:rPr>
          <w:rFonts w:ascii="Arial" w:hAnsi="Arial" w:cs="Arial"/>
          <w:b/>
        </w:rPr>
        <w:t>„objekt“</w:t>
      </w:r>
      <w:r w:rsidRPr="00F60169">
        <w:rPr>
          <w:rFonts w:ascii="Arial" w:hAnsi="Arial" w:cs="Arial"/>
        </w:rPr>
        <w:t xml:space="preserve"> znamená budovu, část budovy, místnost, anebo jiný prostor, který je jednotlivě specifikován v příloze č.</w:t>
      </w:r>
      <w:r w:rsidR="00132FD0" w:rsidRPr="00F60169">
        <w:rPr>
          <w:rFonts w:ascii="Arial" w:hAnsi="Arial" w:cs="Arial"/>
        </w:rPr>
        <w:t> </w:t>
      </w:r>
      <w:r w:rsidRPr="00F60169">
        <w:rPr>
          <w:rFonts w:ascii="Arial" w:hAnsi="Arial" w:cs="Arial"/>
        </w:rPr>
        <w:t>1</w:t>
      </w:r>
      <w:r w:rsidR="00EE28BE" w:rsidRPr="00F60169">
        <w:rPr>
          <w:rFonts w:ascii="Arial" w:hAnsi="Arial" w:cs="Arial"/>
        </w:rPr>
        <w:t xml:space="preserve"> této smlouvy</w:t>
      </w:r>
      <w:r w:rsidRPr="00F60169">
        <w:rPr>
          <w:rFonts w:ascii="Arial" w:hAnsi="Arial" w:cs="Arial"/>
        </w:rPr>
        <w:t>;</w:t>
      </w:r>
    </w:p>
    <w:p w14:paraId="62D0606F" w14:textId="4CBBDB94" w:rsidR="00F81353" w:rsidRPr="00F60169" w:rsidRDefault="00DD0033">
      <w:pPr>
        <w:pStyle w:val="Nadpis5"/>
        <w:numPr>
          <w:ilvl w:val="0"/>
          <w:numId w:val="11"/>
        </w:numPr>
        <w:ind w:left="964" w:hanging="567"/>
        <w:rPr>
          <w:rFonts w:ascii="Arial" w:hAnsi="Arial" w:cs="Arial"/>
        </w:rPr>
      </w:pPr>
      <w:r w:rsidRPr="00F60169">
        <w:rPr>
          <w:rFonts w:ascii="Arial" w:hAnsi="Arial" w:cs="Arial"/>
          <w:b/>
        </w:rPr>
        <w:t>„</w:t>
      </w:r>
      <w:r w:rsidR="00F81353" w:rsidRPr="00F60169">
        <w:rPr>
          <w:rFonts w:ascii="Arial" w:hAnsi="Arial" w:cs="Arial"/>
          <w:b/>
        </w:rPr>
        <w:t>opatření</w:t>
      </w:r>
      <w:r w:rsidRPr="00F60169">
        <w:rPr>
          <w:rFonts w:ascii="Arial" w:hAnsi="Arial" w:cs="Arial"/>
          <w:b/>
        </w:rPr>
        <w:t>“</w:t>
      </w:r>
      <w:r w:rsidR="00F81353" w:rsidRPr="00F60169">
        <w:rPr>
          <w:rFonts w:ascii="Arial" w:hAnsi="Arial" w:cs="Arial"/>
        </w:rPr>
        <w:t xml:space="preserve"> </w:t>
      </w:r>
      <w:r w:rsidR="00466AED" w:rsidRPr="00F60169">
        <w:rPr>
          <w:rFonts w:ascii="Arial" w:hAnsi="Arial" w:cs="Arial"/>
        </w:rPr>
        <w:t xml:space="preserve">znamená </w:t>
      </w:r>
      <w:r w:rsidR="003B0494" w:rsidRPr="00F60169">
        <w:rPr>
          <w:rFonts w:ascii="Arial" w:hAnsi="Arial" w:cs="Arial"/>
        </w:rPr>
        <w:t>takový postup prací nebo změna technologie</w:t>
      </w:r>
      <w:r w:rsidR="00F81353" w:rsidRPr="00F60169">
        <w:rPr>
          <w:rFonts w:ascii="Arial" w:hAnsi="Arial" w:cs="Arial"/>
        </w:rPr>
        <w:t xml:space="preserve">, které vede jednotlivě </w:t>
      </w:r>
      <w:r w:rsidR="00466AED" w:rsidRPr="00F60169">
        <w:rPr>
          <w:rFonts w:ascii="Arial" w:hAnsi="Arial" w:cs="Arial"/>
        </w:rPr>
        <w:t>a/</w:t>
      </w:r>
      <w:r w:rsidR="00F81353" w:rsidRPr="00F60169">
        <w:rPr>
          <w:rFonts w:ascii="Arial" w:hAnsi="Arial" w:cs="Arial"/>
        </w:rPr>
        <w:t>nebo společně s jinými opatřeními ke zvýšení energetické účinnosti a</w:t>
      </w:r>
      <w:r w:rsidR="00466AED" w:rsidRPr="00F60169">
        <w:rPr>
          <w:rFonts w:ascii="Arial" w:hAnsi="Arial" w:cs="Arial"/>
        </w:rPr>
        <w:t xml:space="preserve"> ke snížení provozních nákladů </w:t>
      </w:r>
      <w:r w:rsidR="000F6EA8" w:rsidRPr="00F60169">
        <w:rPr>
          <w:rFonts w:ascii="Arial" w:hAnsi="Arial" w:cs="Arial"/>
        </w:rPr>
        <w:t xml:space="preserve">a </w:t>
      </w:r>
      <w:r w:rsidR="00F81353" w:rsidRPr="00F60169">
        <w:rPr>
          <w:rFonts w:ascii="Arial" w:hAnsi="Arial" w:cs="Arial"/>
        </w:rPr>
        <w:t xml:space="preserve">vede u Klienta </w:t>
      </w:r>
      <w:r w:rsidR="00476FBA" w:rsidRPr="00F60169">
        <w:rPr>
          <w:rFonts w:ascii="Arial" w:hAnsi="Arial" w:cs="Arial"/>
        </w:rPr>
        <w:t>zejména</w:t>
      </w:r>
      <w:r w:rsidR="00FE5F2B" w:rsidRPr="00F60169">
        <w:rPr>
          <w:rFonts w:ascii="Arial" w:hAnsi="Arial" w:cs="Arial"/>
        </w:rPr>
        <w:t xml:space="preserve"> k</w:t>
      </w:r>
      <w:r w:rsidR="00476FBA" w:rsidRPr="00F60169">
        <w:rPr>
          <w:rFonts w:ascii="Arial" w:hAnsi="Arial" w:cs="Arial"/>
        </w:rPr>
        <w:t xml:space="preserve"> </w:t>
      </w:r>
      <w:r w:rsidR="00F81353" w:rsidRPr="00F60169">
        <w:rPr>
          <w:rFonts w:ascii="Arial" w:hAnsi="Arial" w:cs="Arial"/>
        </w:rPr>
        <w:t xml:space="preserve">těmto </w:t>
      </w:r>
      <w:r w:rsidR="00466AED" w:rsidRPr="00F60169">
        <w:rPr>
          <w:rFonts w:ascii="Arial" w:hAnsi="Arial" w:cs="Arial"/>
        </w:rPr>
        <w:t xml:space="preserve">následujícím </w:t>
      </w:r>
      <w:r w:rsidR="00F81353" w:rsidRPr="00F60169">
        <w:rPr>
          <w:rFonts w:ascii="Arial" w:hAnsi="Arial" w:cs="Arial"/>
        </w:rPr>
        <w:t xml:space="preserve">změnám: </w:t>
      </w:r>
    </w:p>
    <w:p w14:paraId="6F107CC1" w14:textId="77777777" w:rsidR="00F81353" w:rsidRPr="00F60169" w:rsidRDefault="00F81353" w:rsidP="00AA3612">
      <w:pPr>
        <w:pStyle w:val="Bullet2"/>
        <w:ind w:left="1248" w:hanging="284"/>
        <w:rPr>
          <w:rFonts w:ascii="Arial" w:hAnsi="Arial" w:cs="Arial"/>
        </w:rPr>
      </w:pPr>
      <w:r w:rsidRPr="00F60169">
        <w:rPr>
          <w:rFonts w:ascii="Arial" w:hAnsi="Arial" w:cs="Arial"/>
        </w:rPr>
        <w:t xml:space="preserve">stavebně konstrukčním změnám, </w:t>
      </w:r>
    </w:p>
    <w:p w14:paraId="668EF0AC" w14:textId="77777777" w:rsidR="00F81353" w:rsidRPr="00F60169" w:rsidRDefault="00F81353" w:rsidP="00AA3612">
      <w:pPr>
        <w:pStyle w:val="Bullet2"/>
        <w:ind w:left="1248" w:hanging="284"/>
        <w:rPr>
          <w:rFonts w:ascii="Arial" w:hAnsi="Arial" w:cs="Arial"/>
        </w:rPr>
      </w:pPr>
      <w:r w:rsidRPr="00F60169">
        <w:rPr>
          <w:rFonts w:ascii="Arial" w:hAnsi="Arial" w:cs="Arial"/>
        </w:rPr>
        <w:t>změnám technologie,</w:t>
      </w:r>
    </w:p>
    <w:p w14:paraId="14B3DA5E" w14:textId="77777777" w:rsidR="00F81353" w:rsidRPr="00F60169" w:rsidRDefault="00F81353" w:rsidP="00AA3612">
      <w:pPr>
        <w:pStyle w:val="Bullet2"/>
        <w:ind w:left="1248" w:hanging="284"/>
        <w:rPr>
          <w:rFonts w:ascii="Arial" w:hAnsi="Arial" w:cs="Arial"/>
        </w:rPr>
      </w:pPr>
      <w:r w:rsidRPr="00F60169">
        <w:rPr>
          <w:rFonts w:ascii="Arial" w:hAnsi="Arial" w:cs="Arial"/>
        </w:rPr>
        <w:t>ekonomickým změnám, nebo</w:t>
      </w:r>
    </w:p>
    <w:p w14:paraId="52CD007E" w14:textId="77777777" w:rsidR="00F81353" w:rsidRPr="00F60169" w:rsidRDefault="00F81353" w:rsidP="00AA3612">
      <w:pPr>
        <w:pStyle w:val="Bullet2"/>
        <w:ind w:left="1248" w:hanging="284"/>
        <w:rPr>
          <w:rFonts w:ascii="Arial" w:hAnsi="Arial" w:cs="Arial"/>
        </w:rPr>
      </w:pPr>
      <w:r w:rsidRPr="00F60169">
        <w:rPr>
          <w:rFonts w:ascii="Arial" w:hAnsi="Arial" w:cs="Arial"/>
        </w:rPr>
        <w:t>změnám v lidském chování.</w:t>
      </w:r>
    </w:p>
    <w:p w14:paraId="1D98D265" w14:textId="77777777" w:rsidR="008C2631" w:rsidRPr="00F60169" w:rsidRDefault="00C971AA" w:rsidP="006E4713">
      <w:pPr>
        <w:ind w:left="964"/>
        <w:rPr>
          <w:rFonts w:ascii="Arial" w:hAnsi="Arial" w:cs="Arial"/>
        </w:rPr>
      </w:pPr>
      <w:r w:rsidRPr="00F60169">
        <w:rPr>
          <w:rFonts w:ascii="Arial" w:hAnsi="Arial" w:cs="Arial"/>
        </w:rPr>
        <w:t>Konkrétní opatření nemusí vést ke snížení provozních nákladů a zvýšení energetické účinnosti, pokud je nezbytné nebo doplňující k jiným opatřením, které k těmto cílům vedou, anebo si jejich provedení bez ohledu na to před uzavřením smlouvy vyžádal Klient;</w:t>
      </w:r>
    </w:p>
    <w:p w14:paraId="0ACC2065" w14:textId="7FEDFDAC" w:rsidR="005A7B17" w:rsidRPr="00F60169" w:rsidRDefault="008C2631">
      <w:pPr>
        <w:pStyle w:val="Nadpis5"/>
        <w:numPr>
          <w:ilvl w:val="0"/>
          <w:numId w:val="11"/>
        </w:numPr>
        <w:ind w:left="964" w:hanging="567"/>
        <w:rPr>
          <w:rFonts w:ascii="Arial" w:hAnsi="Arial" w:cs="Arial"/>
        </w:rPr>
      </w:pPr>
      <w:r w:rsidRPr="00F60169">
        <w:rPr>
          <w:rFonts w:ascii="Arial" w:hAnsi="Arial" w:cs="Arial"/>
          <w:b/>
        </w:rPr>
        <w:t xml:space="preserve">„oprávněné osoby“ </w:t>
      </w:r>
      <w:r w:rsidRPr="00F60169">
        <w:rPr>
          <w:rFonts w:ascii="Arial" w:hAnsi="Arial" w:cs="Arial"/>
        </w:rPr>
        <w:t>má v</w:t>
      </w:r>
      <w:r w:rsidR="008E1E07" w:rsidRPr="00F60169">
        <w:rPr>
          <w:rFonts w:ascii="Arial" w:hAnsi="Arial" w:cs="Arial"/>
        </w:rPr>
        <w:t>ýznam uvedený v </w:t>
      </w:r>
      <w:r w:rsidR="008E6B6A" w:rsidRPr="00F60169">
        <w:rPr>
          <w:rFonts w:ascii="Arial" w:hAnsi="Arial" w:cs="Arial"/>
        </w:rPr>
        <w:fldChar w:fldCharType="begin"/>
      </w:r>
      <w:r w:rsidR="008E6B6A" w:rsidRPr="00F60169">
        <w:rPr>
          <w:rFonts w:ascii="Arial" w:hAnsi="Arial" w:cs="Arial"/>
        </w:rPr>
        <w:instrText xml:space="preserve"> REF _Ref330840514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30.1</w:t>
      </w:r>
      <w:r w:rsidR="008E6B6A" w:rsidRPr="00F60169">
        <w:rPr>
          <w:rFonts w:ascii="Arial" w:hAnsi="Arial" w:cs="Arial"/>
        </w:rPr>
        <w:fldChar w:fldCharType="end"/>
      </w:r>
      <w:r w:rsidR="008E1E07" w:rsidRPr="00F60169">
        <w:rPr>
          <w:rFonts w:ascii="Arial" w:hAnsi="Arial" w:cs="Arial"/>
        </w:rPr>
        <w:t>;</w:t>
      </w:r>
    </w:p>
    <w:p w14:paraId="540382E7" w14:textId="24314EA6" w:rsidR="00EB7157" w:rsidRPr="00F60169" w:rsidRDefault="00EB7157">
      <w:pPr>
        <w:pStyle w:val="Nadpis5"/>
        <w:numPr>
          <w:ilvl w:val="0"/>
          <w:numId w:val="11"/>
        </w:numPr>
        <w:ind w:left="964" w:hanging="567"/>
        <w:rPr>
          <w:rFonts w:ascii="Arial" w:hAnsi="Arial" w:cs="Arial"/>
        </w:rPr>
      </w:pPr>
      <w:r w:rsidRPr="00F60169">
        <w:rPr>
          <w:rFonts w:ascii="Arial" w:hAnsi="Arial" w:cs="Arial"/>
          <w:b/>
        </w:rPr>
        <w:t>„projekt“</w:t>
      </w:r>
      <w:r w:rsidR="009C59EA" w:rsidRPr="00F60169">
        <w:rPr>
          <w:rFonts w:ascii="Arial" w:hAnsi="Arial" w:cs="Arial"/>
        </w:rPr>
        <w:t xml:space="preserve"> má význam uvedený v</w:t>
      </w:r>
      <w:r w:rsidR="00A64735" w:rsidRPr="00F60169">
        <w:rPr>
          <w:rFonts w:ascii="Arial" w:hAnsi="Arial" w:cs="Arial"/>
        </w:rPr>
        <w:t> </w:t>
      </w:r>
      <w:r w:rsidR="008E6B6A" w:rsidRPr="00F60169">
        <w:rPr>
          <w:rFonts w:ascii="Arial" w:hAnsi="Arial" w:cs="Arial"/>
        </w:rPr>
        <w:fldChar w:fldCharType="begin"/>
      </w:r>
      <w:r w:rsidR="008E6B6A" w:rsidRPr="00F60169">
        <w:rPr>
          <w:rFonts w:ascii="Arial" w:hAnsi="Arial" w:cs="Arial"/>
        </w:rPr>
        <w:instrText xml:space="preserve"> REF _Ref337650906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3.1</w:t>
      </w:r>
      <w:r w:rsidR="008E6B6A" w:rsidRPr="00F60169">
        <w:rPr>
          <w:rFonts w:ascii="Arial" w:hAnsi="Arial" w:cs="Arial"/>
        </w:rPr>
        <w:fldChar w:fldCharType="end"/>
      </w:r>
      <w:r w:rsidR="00A64735" w:rsidRPr="00F60169">
        <w:rPr>
          <w:rFonts w:ascii="Arial" w:hAnsi="Arial" w:cs="Arial"/>
        </w:rPr>
        <w:t>;</w:t>
      </w:r>
    </w:p>
    <w:p w14:paraId="25C1CB4F" w14:textId="77777777" w:rsidR="008C2631" w:rsidRPr="00F60169" w:rsidRDefault="00946094">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lastRenderedPageBreak/>
        <w:t>„</w:t>
      </w:r>
      <w:r w:rsidR="00737E8C" w:rsidRPr="00F60169">
        <w:rPr>
          <w:rFonts w:ascii="Arial" w:hAnsi="Arial" w:cs="Arial"/>
          <w:b/>
          <w:color w:val="000000" w:themeColor="text1"/>
        </w:rPr>
        <w:t>prosté opatření“</w:t>
      </w:r>
      <w:r w:rsidR="00737E8C" w:rsidRPr="00F60169">
        <w:rPr>
          <w:rFonts w:ascii="Arial" w:hAnsi="Arial" w:cs="Arial"/>
          <w:color w:val="000000" w:themeColor="text1"/>
        </w:rPr>
        <w:t xml:space="preserve"> znamená opatření, které není investičním opatřením (např. organizační nebo provozní povahy). Prosté opatření může spočívat ve formulování způsobu motivace zaměstnanců Klienta anebo uživatelů objektů Klienta k energeticky účinnému chování. Základní prostá opatření jsou specifikována v příloze č. 2;</w:t>
      </w:r>
    </w:p>
    <w:p w14:paraId="16A1650D" w14:textId="6C875814" w:rsidR="0044777B" w:rsidRPr="00F60169" w:rsidRDefault="00946094">
      <w:pPr>
        <w:pStyle w:val="Nadpis5"/>
        <w:numPr>
          <w:ilvl w:val="0"/>
          <w:numId w:val="11"/>
        </w:numPr>
        <w:ind w:left="964" w:hanging="567"/>
        <w:rPr>
          <w:rFonts w:ascii="Arial" w:hAnsi="Arial" w:cs="Arial"/>
          <w:color w:val="000000" w:themeColor="text1"/>
        </w:rPr>
      </w:pPr>
      <w:r w:rsidRPr="00F60169">
        <w:rPr>
          <w:rFonts w:ascii="Arial" w:hAnsi="Arial" w:cs="Arial"/>
          <w:b/>
          <w:color w:val="000000" w:themeColor="text1"/>
        </w:rPr>
        <w:t>„</w:t>
      </w:r>
      <w:r w:rsidR="0044777B" w:rsidRPr="00F60169">
        <w:rPr>
          <w:rFonts w:ascii="Arial" w:hAnsi="Arial" w:cs="Arial"/>
          <w:b/>
          <w:color w:val="000000" w:themeColor="text1"/>
        </w:rPr>
        <w:t xml:space="preserve">prostředník“ </w:t>
      </w:r>
      <w:r w:rsidR="0044777B" w:rsidRPr="00F60169">
        <w:rPr>
          <w:rFonts w:ascii="Arial" w:hAnsi="Arial" w:cs="Arial"/>
          <w:color w:val="000000" w:themeColor="text1"/>
        </w:rPr>
        <w:t xml:space="preserve">má význam </w:t>
      </w:r>
      <w:r w:rsidR="00BF28D1" w:rsidRPr="00F60169">
        <w:rPr>
          <w:rFonts w:ascii="Arial" w:hAnsi="Arial" w:cs="Arial"/>
          <w:color w:val="000000" w:themeColor="text1"/>
        </w:rPr>
        <w:t xml:space="preserve">uvedený v </w:t>
      </w:r>
      <w:r w:rsidR="008E6B6A" w:rsidRPr="00F60169">
        <w:rPr>
          <w:rFonts w:ascii="Arial" w:hAnsi="Arial" w:cs="Arial"/>
        </w:rPr>
        <w:fldChar w:fldCharType="begin"/>
      </w:r>
      <w:r w:rsidR="008E6B6A" w:rsidRPr="00F60169">
        <w:rPr>
          <w:rFonts w:ascii="Arial" w:hAnsi="Arial" w:cs="Arial"/>
        </w:rPr>
        <w:instrText xml:space="preserve"> REF _Ref152651880 \w \h  \* MERGEFORMAT </w:instrText>
      </w:r>
      <w:r w:rsidR="008E6B6A" w:rsidRPr="00F60169">
        <w:rPr>
          <w:rFonts w:ascii="Arial" w:hAnsi="Arial" w:cs="Arial"/>
        </w:rPr>
      </w:r>
      <w:r w:rsidR="008E6B6A" w:rsidRPr="00F60169">
        <w:rPr>
          <w:rFonts w:ascii="Arial" w:hAnsi="Arial" w:cs="Arial"/>
        </w:rPr>
        <w:fldChar w:fldCharType="separate"/>
      </w:r>
      <w:r w:rsidR="00FB0EAB" w:rsidRPr="00F60169">
        <w:rPr>
          <w:rFonts w:ascii="Arial" w:hAnsi="Arial" w:cs="Arial"/>
          <w:color w:val="000000" w:themeColor="text1"/>
        </w:rPr>
        <w:t>Článek 39.2</w:t>
      </w:r>
      <w:r w:rsidR="008E6B6A" w:rsidRPr="00F60169">
        <w:rPr>
          <w:rFonts w:ascii="Arial" w:hAnsi="Arial" w:cs="Arial"/>
        </w:rPr>
        <w:fldChar w:fldCharType="end"/>
      </w:r>
      <w:r w:rsidR="006E71A1" w:rsidRPr="00F60169">
        <w:rPr>
          <w:rFonts w:ascii="Arial" w:hAnsi="Arial" w:cs="Arial"/>
          <w:color w:val="000000" w:themeColor="text1"/>
        </w:rPr>
        <w:t>;</w:t>
      </w:r>
    </w:p>
    <w:p w14:paraId="48AE64E9" w14:textId="77777777" w:rsidR="00F81353" w:rsidRPr="00F60169" w:rsidRDefault="00F720B5">
      <w:pPr>
        <w:pStyle w:val="Nadpis5"/>
        <w:numPr>
          <w:ilvl w:val="0"/>
          <w:numId w:val="11"/>
        </w:numPr>
        <w:ind w:left="964" w:hanging="567"/>
        <w:rPr>
          <w:rFonts w:ascii="Arial" w:hAnsi="Arial" w:cs="Arial"/>
        </w:rPr>
      </w:pPr>
      <w:r w:rsidRPr="00F60169">
        <w:rPr>
          <w:rFonts w:ascii="Arial" w:hAnsi="Arial" w:cs="Arial"/>
          <w:b/>
          <w:color w:val="000000" w:themeColor="text1"/>
        </w:rPr>
        <w:t>„</w:t>
      </w:r>
      <w:r w:rsidR="00F81353" w:rsidRPr="00F60169">
        <w:rPr>
          <w:rFonts w:ascii="Arial" w:hAnsi="Arial" w:cs="Arial"/>
          <w:b/>
          <w:color w:val="000000" w:themeColor="text1"/>
        </w:rPr>
        <w:t>provozní náklady</w:t>
      </w:r>
      <w:r w:rsidRPr="00F60169">
        <w:rPr>
          <w:rFonts w:ascii="Arial" w:hAnsi="Arial" w:cs="Arial"/>
          <w:b/>
          <w:color w:val="000000" w:themeColor="text1"/>
        </w:rPr>
        <w:t>“</w:t>
      </w:r>
      <w:r w:rsidR="00F81353" w:rsidRPr="00F60169">
        <w:rPr>
          <w:rFonts w:ascii="Arial" w:hAnsi="Arial" w:cs="Arial"/>
          <w:color w:val="000000" w:themeColor="text1"/>
        </w:rPr>
        <w:t xml:space="preserve"> </w:t>
      </w:r>
      <w:r w:rsidRPr="00F60169">
        <w:rPr>
          <w:rFonts w:ascii="Arial" w:hAnsi="Arial" w:cs="Arial"/>
          <w:color w:val="000000" w:themeColor="text1"/>
        </w:rPr>
        <w:t xml:space="preserve">znamenají </w:t>
      </w:r>
      <w:r w:rsidR="00F81353" w:rsidRPr="00F60169">
        <w:rPr>
          <w:rFonts w:ascii="Arial" w:hAnsi="Arial" w:cs="Arial"/>
          <w:color w:val="000000" w:themeColor="text1"/>
        </w:rPr>
        <w:t>náklady Klienta na spotřebu energií a další náklady s tím související</w:t>
      </w:r>
      <w:r w:rsidR="00F81353" w:rsidRPr="00F60169">
        <w:rPr>
          <w:rFonts w:ascii="Arial" w:hAnsi="Arial" w:cs="Arial"/>
        </w:rPr>
        <w:t xml:space="preserve">. Výčet jednotlivých provozních nákladů je uveden v příloze </w:t>
      </w:r>
      <w:r w:rsidR="00EE78C2" w:rsidRPr="00F60169">
        <w:rPr>
          <w:rFonts w:ascii="Arial" w:hAnsi="Arial" w:cs="Arial"/>
        </w:rPr>
        <w:t>č.</w:t>
      </w:r>
      <w:r w:rsidR="00161F1D" w:rsidRPr="00F60169">
        <w:rPr>
          <w:rFonts w:ascii="Arial" w:hAnsi="Arial" w:cs="Arial"/>
        </w:rPr>
        <w:t> 1</w:t>
      </w:r>
      <w:r w:rsidR="0004216E" w:rsidRPr="00F60169">
        <w:rPr>
          <w:rFonts w:ascii="Arial" w:hAnsi="Arial" w:cs="Arial"/>
        </w:rPr>
        <w:t xml:space="preserve"> </w:t>
      </w:r>
      <w:r w:rsidR="00066DD9" w:rsidRPr="00F60169">
        <w:rPr>
          <w:rFonts w:ascii="Arial" w:hAnsi="Arial" w:cs="Arial"/>
        </w:rPr>
        <w:t>této smlouvy</w:t>
      </w:r>
      <w:r w:rsidR="00F81353" w:rsidRPr="00F60169">
        <w:rPr>
          <w:rFonts w:ascii="Arial" w:hAnsi="Arial" w:cs="Arial"/>
        </w:rPr>
        <w:t>.</w:t>
      </w:r>
    </w:p>
    <w:p w14:paraId="65621988" w14:textId="04BD10A9" w:rsidR="00CF5BD2" w:rsidRPr="00F60169" w:rsidRDefault="00CF5BD2">
      <w:pPr>
        <w:pStyle w:val="Nadpis5"/>
        <w:numPr>
          <w:ilvl w:val="0"/>
          <w:numId w:val="11"/>
        </w:numPr>
        <w:ind w:left="964" w:hanging="567"/>
        <w:rPr>
          <w:rFonts w:ascii="Arial" w:hAnsi="Arial" w:cs="Arial"/>
        </w:rPr>
      </w:pPr>
      <w:r w:rsidRPr="00F60169">
        <w:rPr>
          <w:rFonts w:ascii="Arial" w:hAnsi="Arial" w:cs="Arial"/>
          <w:b/>
        </w:rPr>
        <w:t xml:space="preserve">„předání“ </w:t>
      </w:r>
      <w:r w:rsidRPr="00F60169">
        <w:rPr>
          <w:rFonts w:ascii="Arial" w:hAnsi="Arial" w:cs="Arial"/>
        </w:rPr>
        <w:t xml:space="preserve">má význam </w:t>
      </w:r>
      <w:r w:rsidR="00D65BE4" w:rsidRPr="00F60169">
        <w:rPr>
          <w:rFonts w:ascii="Arial" w:hAnsi="Arial" w:cs="Arial"/>
        </w:rPr>
        <w:t>uvedený v </w:t>
      </w:r>
      <w:r w:rsidR="008E6B6A" w:rsidRPr="00F60169">
        <w:rPr>
          <w:rFonts w:ascii="Arial" w:hAnsi="Arial" w:cs="Arial"/>
        </w:rPr>
        <w:fldChar w:fldCharType="begin"/>
      </w:r>
      <w:r w:rsidR="008E6B6A" w:rsidRPr="00F60169">
        <w:rPr>
          <w:rFonts w:ascii="Arial" w:hAnsi="Arial" w:cs="Arial"/>
        </w:rPr>
        <w:instrText xml:space="preserve"> REF _Ref152047694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8.1</w:t>
      </w:r>
      <w:r w:rsidR="008E6B6A" w:rsidRPr="00F60169">
        <w:rPr>
          <w:rFonts w:ascii="Arial" w:hAnsi="Arial" w:cs="Arial"/>
        </w:rPr>
        <w:fldChar w:fldCharType="end"/>
      </w:r>
      <w:r w:rsidR="00D65BE4" w:rsidRPr="00F60169">
        <w:rPr>
          <w:rFonts w:ascii="Arial" w:hAnsi="Arial" w:cs="Arial"/>
        </w:rPr>
        <w:t>;</w:t>
      </w:r>
    </w:p>
    <w:p w14:paraId="7F7A5CE8" w14:textId="5CE15B20" w:rsidR="00F75DF5" w:rsidRPr="00F60169" w:rsidRDefault="00806551">
      <w:pPr>
        <w:pStyle w:val="Nadpis5"/>
        <w:numPr>
          <w:ilvl w:val="0"/>
          <w:numId w:val="11"/>
        </w:numPr>
        <w:ind w:left="964" w:hanging="567"/>
        <w:rPr>
          <w:rFonts w:ascii="Arial" w:hAnsi="Arial" w:cs="Arial"/>
        </w:rPr>
      </w:pPr>
      <w:r w:rsidRPr="00F60169">
        <w:rPr>
          <w:rFonts w:ascii="Arial" w:hAnsi="Arial" w:cs="Arial"/>
          <w:b/>
        </w:rPr>
        <w:t>„předběžná zpráva“</w:t>
      </w:r>
      <w:r w:rsidRPr="00F60169">
        <w:rPr>
          <w:rFonts w:ascii="Arial" w:hAnsi="Arial" w:cs="Arial"/>
        </w:rPr>
        <w:t xml:space="preserve"> má význam uvedený v </w:t>
      </w:r>
      <w:r w:rsidR="008E6B6A" w:rsidRPr="00F60169">
        <w:rPr>
          <w:rFonts w:ascii="Arial" w:hAnsi="Arial" w:cs="Arial"/>
        </w:rPr>
        <w:fldChar w:fldCharType="begin"/>
      </w:r>
      <w:r w:rsidR="008E6B6A" w:rsidRPr="00F60169">
        <w:rPr>
          <w:rFonts w:ascii="Arial" w:hAnsi="Arial" w:cs="Arial"/>
        </w:rPr>
        <w:instrText xml:space="preserve"> REF _Ref330840684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5.3</w:t>
      </w:r>
      <w:r w:rsidR="008E6B6A" w:rsidRPr="00F60169">
        <w:rPr>
          <w:rFonts w:ascii="Arial" w:hAnsi="Arial" w:cs="Arial"/>
        </w:rPr>
        <w:fldChar w:fldCharType="end"/>
      </w:r>
      <w:r w:rsidRPr="00F60169">
        <w:rPr>
          <w:rFonts w:ascii="Arial" w:hAnsi="Arial" w:cs="Arial"/>
        </w:rPr>
        <w:t>;</w:t>
      </w:r>
    </w:p>
    <w:p w14:paraId="144B1CB5" w14:textId="1C1C6AA1" w:rsidR="00E451C5" w:rsidRPr="00F60169" w:rsidRDefault="00F64AA4">
      <w:pPr>
        <w:pStyle w:val="Nadpis5"/>
        <w:numPr>
          <w:ilvl w:val="0"/>
          <w:numId w:val="11"/>
        </w:numPr>
        <w:ind w:left="964" w:hanging="567"/>
        <w:rPr>
          <w:rFonts w:ascii="Arial" w:hAnsi="Arial" w:cs="Arial"/>
        </w:rPr>
      </w:pPr>
      <w:r w:rsidRPr="00F60169">
        <w:rPr>
          <w:rFonts w:ascii="Arial" w:hAnsi="Arial" w:cs="Arial"/>
          <w:b/>
        </w:rPr>
        <w:t xml:space="preserve">„účelně vynaložené náklady“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_Ref330840698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5.5</w:t>
      </w:r>
      <w:r w:rsidR="008E6B6A" w:rsidRPr="00F60169">
        <w:rPr>
          <w:rFonts w:ascii="Arial" w:hAnsi="Arial" w:cs="Arial"/>
        </w:rPr>
        <w:fldChar w:fldCharType="end"/>
      </w:r>
      <w:r w:rsidR="00D65BE4" w:rsidRPr="00F60169">
        <w:rPr>
          <w:rFonts w:ascii="Arial" w:hAnsi="Arial" w:cs="Arial"/>
        </w:rPr>
        <w:t>;</w:t>
      </w:r>
    </w:p>
    <w:p w14:paraId="2098F8F0" w14:textId="77777777" w:rsidR="004E6309" w:rsidRPr="00F60169" w:rsidRDefault="00705D03">
      <w:pPr>
        <w:pStyle w:val="Nadpis5"/>
        <w:numPr>
          <w:ilvl w:val="0"/>
          <w:numId w:val="11"/>
        </w:numPr>
        <w:ind w:left="964" w:hanging="567"/>
        <w:rPr>
          <w:rFonts w:ascii="Arial" w:hAnsi="Arial" w:cs="Arial"/>
        </w:rPr>
      </w:pPr>
      <w:r w:rsidRPr="00F60169">
        <w:rPr>
          <w:rFonts w:ascii="Arial" w:hAnsi="Arial" w:cs="Arial"/>
          <w:b/>
        </w:rPr>
        <w:t>„</w:t>
      </w:r>
      <w:r w:rsidR="00196607" w:rsidRPr="00F60169">
        <w:rPr>
          <w:rFonts w:ascii="Arial" w:hAnsi="Arial" w:cs="Arial"/>
          <w:b/>
        </w:rPr>
        <w:t>úspora energie“</w:t>
      </w:r>
      <w:r w:rsidR="00A9798A" w:rsidRPr="00F60169">
        <w:rPr>
          <w:rFonts w:ascii="Arial" w:hAnsi="Arial" w:cs="Arial"/>
          <w:b/>
        </w:rPr>
        <w:t xml:space="preserve"> </w:t>
      </w:r>
      <w:r w:rsidR="00A9798A" w:rsidRPr="00F60169">
        <w:rPr>
          <w:rFonts w:ascii="Arial" w:hAnsi="Arial" w:cs="Arial"/>
        </w:rPr>
        <w:t xml:space="preserve">znamená nerealizovanou spotřebu energie </w:t>
      </w:r>
      <w:r w:rsidR="00F92422" w:rsidRPr="00F60169">
        <w:rPr>
          <w:rFonts w:ascii="Arial" w:hAnsi="Arial" w:cs="Arial"/>
        </w:rPr>
        <w:t xml:space="preserve">a/nebo normalizovanou úsporu </w:t>
      </w:r>
      <w:r w:rsidR="00A9798A" w:rsidRPr="00F60169">
        <w:rPr>
          <w:rFonts w:ascii="Arial" w:hAnsi="Arial" w:cs="Arial"/>
        </w:rPr>
        <w:t>v</w:t>
      </w:r>
      <w:r w:rsidR="004E6309" w:rsidRPr="00F60169">
        <w:rPr>
          <w:rFonts w:ascii="Arial" w:hAnsi="Arial" w:cs="Arial"/>
        </w:rPr>
        <w:t> </w:t>
      </w:r>
      <w:r w:rsidR="00547619" w:rsidRPr="00F60169">
        <w:rPr>
          <w:rFonts w:ascii="Arial" w:hAnsi="Arial" w:cs="Arial"/>
        </w:rPr>
        <w:t>objektech</w:t>
      </w:r>
      <w:r w:rsidR="004E6309" w:rsidRPr="00F60169">
        <w:rPr>
          <w:rFonts w:ascii="Arial" w:hAnsi="Arial" w:cs="Arial"/>
        </w:rPr>
        <w:t xml:space="preserve"> Klienta. Stanovení konkrétní výše a způsob</w:t>
      </w:r>
      <w:r w:rsidR="005F4780" w:rsidRPr="00F60169">
        <w:rPr>
          <w:rFonts w:ascii="Arial" w:hAnsi="Arial" w:cs="Arial"/>
        </w:rPr>
        <w:t>u</w:t>
      </w:r>
      <w:r w:rsidR="004E6309" w:rsidRPr="00F60169">
        <w:rPr>
          <w:rFonts w:ascii="Arial" w:hAnsi="Arial" w:cs="Arial"/>
        </w:rPr>
        <w:t xml:space="preserve"> úpravy referenčních hodnot spotřeby energie, způsob</w:t>
      </w:r>
      <w:r w:rsidR="00EA7337" w:rsidRPr="00F60169">
        <w:rPr>
          <w:rFonts w:ascii="Arial" w:hAnsi="Arial" w:cs="Arial"/>
        </w:rPr>
        <w:t>u</w:t>
      </w:r>
      <w:r w:rsidR="004E6309" w:rsidRPr="00F60169">
        <w:rPr>
          <w:rFonts w:ascii="Arial" w:hAnsi="Arial" w:cs="Arial"/>
        </w:rPr>
        <w:t xml:space="preserve"> měření energie a způsob</w:t>
      </w:r>
      <w:r w:rsidR="00EA7337" w:rsidRPr="00F60169">
        <w:rPr>
          <w:rFonts w:ascii="Arial" w:hAnsi="Arial" w:cs="Arial"/>
        </w:rPr>
        <w:t>u</w:t>
      </w:r>
      <w:r w:rsidR="004E6309" w:rsidRPr="00F60169">
        <w:rPr>
          <w:rFonts w:ascii="Arial" w:hAnsi="Arial" w:cs="Arial"/>
        </w:rPr>
        <w:t xml:space="preserve"> výpočtu úspory energie za příslušné zúčtovací období</w:t>
      </w:r>
      <w:r w:rsidR="004B4FB6" w:rsidRPr="00F60169">
        <w:rPr>
          <w:rFonts w:ascii="Arial" w:hAnsi="Arial" w:cs="Arial"/>
        </w:rPr>
        <w:t xml:space="preserve"> jsou</w:t>
      </w:r>
      <w:r w:rsidR="004E6309" w:rsidRPr="00F60169">
        <w:rPr>
          <w:rFonts w:ascii="Arial" w:hAnsi="Arial" w:cs="Arial"/>
        </w:rPr>
        <w:t xml:space="preserve"> specifikován</w:t>
      </w:r>
      <w:r w:rsidR="004B4FB6" w:rsidRPr="00F60169">
        <w:rPr>
          <w:rFonts w:ascii="Arial" w:hAnsi="Arial" w:cs="Arial"/>
        </w:rPr>
        <w:t>y</w:t>
      </w:r>
      <w:r w:rsidR="00F92422" w:rsidRPr="00F60169">
        <w:rPr>
          <w:rFonts w:ascii="Arial" w:hAnsi="Arial" w:cs="Arial"/>
        </w:rPr>
        <w:t xml:space="preserve"> v příloze </w:t>
      </w:r>
      <w:r w:rsidR="004E6309" w:rsidRPr="00F60169">
        <w:rPr>
          <w:rFonts w:ascii="Arial" w:hAnsi="Arial" w:cs="Arial"/>
        </w:rPr>
        <w:t xml:space="preserve">č. 6 této smlouvy. </w:t>
      </w:r>
    </w:p>
    <w:p w14:paraId="2792D6F8" w14:textId="77777777" w:rsidR="00EA37E7" w:rsidRPr="00F60169" w:rsidRDefault="00196607">
      <w:pPr>
        <w:pStyle w:val="Nadpis5"/>
        <w:numPr>
          <w:ilvl w:val="0"/>
          <w:numId w:val="11"/>
        </w:numPr>
        <w:ind w:left="964" w:hanging="567"/>
        <w:rPr>
          <w:rFonts w:ascii="Arial" w:hAnsi="Arial" w:cs="Arial"/>
        </w:rPr>
      </w:pPr>
      <w:r w:rsidRPr="00F60169">
        <w:rPr>
          <w:rFonts w:ascii="Arial" w:hAnsi="Arial" w:cs="Arial"/>
          <w:b/>
        </w:rPr>
        <w:t>„úspora nákladů“</w:t>
      </w:r>
      <w:r w:rsidRPr="00F60169">
        <w:rPr>
          <w:rFonts w:ascii="Arial" w:hAnsi="Arial" w:cs="Arial"/>
        </w:rPr>
        <w:t xml:space="preserve"> </w:t>
      </w:r>
      <w:r w:rsidR="00D206B7" w:rsidRPr="00F60169">
        <w:rPr>
          <w:rFonts w:ascii="Arial" w:hAnsi="Arial" w:cs="Arial"/>
        </w:rPr>
        <w:t xml:space="preserve">znamená úsporu nákladů Klienta </w:t>
      </w:r>
      <w:r w:rsidR="00BD5FB9" w:rsidRPr="00F60169">
        <w:rPr>
          <w:rFonts w:ascii="Arial" w:hAnsi="Arial" w:cs="Arial"/>
        </w:rPr>
        <w:t xml:space="preserve">vyjádřenou </w:t>
      </w:r>
      <w:r w:rsidR="00D206B7" w:rsidRPr="00F60169">
        <w:rPr>
          <w:rFonts w:ascii="Arial" w:hAnsi="Arial" w:cs="Arial"/>
        </w:rPr>
        <w:t>v</w:t>
      </w:r>
      <w:r w:rsidR="007035A2" w:rsidRPr="00F60169">
        <w:rPr>
          <w:rFonts w:ascii="Arial" w:hAnsi="Arial" w:cs="Arial"/>
        </w:rPr>
        <w:t>e finančním ekvivalentu</w:t>
      </w:r>
      <w:r w:rsidR="008E682F" w:rsidRPr="00F60169">
        <w:rPr>
          <w:rFonts w:ascii="Arial" w:hAnsi="Arial" w:cs="Arial"/>
        </w:rPr>
        <w:t xml:space="preserve"> (penězích).</w:t>
      </w:r>
      <w:r w:rsidR="00F92422" w:rsidRPr="00F60169">
        <w:rPr>
          <w:rFonts w:ascii="Arial" w:hAnsi="Arial" w:cs="Arial"/>
        </w:rPr>
        <w:t xml:space="preserve"> </w:t>
      </w:r>
      <w:r w:rsidR="004C47D1" w:rsidRPr="00F60169">
        <w:rPr>
          <w:rFonts w:ascii="Arial" w:hAnsi="Arial" w:cs="Arial"/>
        </w:rPr>
        <w:t>K</w:t>
      </w:r>
      <w:r w:rsidR="00F37442" w:rsidRPr="00F60169">
        <w:rPr>
          <w:rFonts w:ascii="Arial" w:hAnsi="Arial" w:cs="Arial"/>
        </w:rPr>
        <w:t xml:space="preserve">onkrétní </w:t>
      </w:r>
      <w:r w:rsidR="00CA309F" w:rsidRPr="00F60169">
        <w:rPr>
          <w:rFonts w:ascii="Arial" w:hAnsi="Arial" w:cs="Arial"/>
        </w:rPr>
        <w:t xml:space="preserve">specifikace </w:t>
      </w:r>
      <w:r w:rsidR="0028138F" w:rsidRPr="00F60169">
        <w:rPr>
          <w:rFonts w:ascii="Arial" w:hAnsi="Arial" w:cs="Arial"/>
        </w:rPr>
        <w:t>způsobu výpočtu úspory nákladů za příslušné zú</w:t>
      </w:r>
      <w:r w:rsidR="002308CE" w:rsidRPr="00F60169">
        <w:rPr>
          <w:rFonts w:ascii="Arial" w:hAnsi="Arial" w:cs="Arial"/>
        </w:rPr>
        <w:t>čtovací období</w:t>
      </w:r>
      <w:r w:rsidR="004C47D1" w:rsidRPr="00F60169">
        <w:rPr>
          <w:rFonts w:ascii="Arial" w:hAnsi="Arial" w:cs="Arial"/>
        </w:rPr>
        <w:t xml:space="preserve"> je specifikovaná v příloze č. 6</w:t>
      </w:r>
      <w:r w:rsidR="00625850" w:rsidRPr="00F60169">
        <w:rPr>
          <w:rFonts w:ascii="Arial" w:hAnsi="Arial" w:cs="Arial"/>
        </w:rPr>
        <w:t xml:space="preserve"> této smlouvy</w:t>
      </w:r>
      <w:r w:rsidR="002308CE" w:rsidRPr="00F60169">
        <w:rPr>
          <w:rFonts w:ascii="Arial" w:hAnsi="Arial" w:cs="Arial"/>
        </w:rPr>
        <w:t>.</w:t>
      </w:r>
      <w:r w:rsidR="0028138F" w:rsidRPr="00F60169">
        <w:rPr>
          <w:rFonts w:ascii="Arial" w:hAnsi="Arial" w:cs="Arial"/>
        </w:rPr>
        <w:t xml:space="preserve"> </w:t>
      </w:r>
    </w:p>
    <w:p w14:paraId="474DC262" w14:textId="77777777" w:rsidR="00F51C91" w:rsidRPr="00F60169" w:rsidRDefault="00F51C91">
      <w:pPr>
        <w:pStyle w:val="Nadpis5"/>
        <w:numPr>
          <w:ilvl w:val="0"/>
          <w:numId w:val="11"/>
        </w:numPr>
        <w:ind w:left="964" w:hanging="567"/>
        <w:rPr>
          <w:rFonts w:ascii="Arial" w:hAnsi="Arial" w:cs="Arial"/>
        </w:rPr>
      </w:pPr>
      <w:r w:rsidRPr="00F60169">
        <w:rPr>
          <w:rFonts w:ascii="Arial" w:hAnsi="Arial" w:cs="Arial"/>
          <w:b/>
        </w:rPr>
        <w:t>„zadávací dokumentace“</w:t>
      </w:r>
      <w:r w:rsidR="00FF55AA" w:rsidRPr="00F60169">
        <w:rPr>
          <w:rFonts w:ascii="Arial" w:hAnsi="Arial" w:cs="Arial"/>
        </w:rPr>
        <w:t xml:space="preserve"> znamená zadávací dokumentaci k veřejné zakázce ohledn</w:t>
      </w:r>
      <w:r w:rsidR="00220DA4" w:rsidRPr="00F60169">
        <w:rPr>
          <w:rFonts w:ascii="Arial" w:hAnsi="Arial" w:cs="Arial"/>
        </w:rPr>
        <w:t xml:space="preserve">ě </w:t>
      </w:r>
      <w:r w:rsidR="006E4713" w:rsidRPr="00F60169">
        <w:rPr>
          <w:rFonts w:ascii="Arial" w:hAnsi="Arial" w:cs="Arial"/>
        </w:rPr>
        <w:t>realizace projektu;</w:t>
      </w:r>
    </w:p>
    <w:p w14:paraId="0D26FEB9" w14:textId="77777777" w:rsidR="00FA287E" w:rsidRPr="00F60169" w:rsidRDefault="00FA287E">
      <w:pPr>
        <w:pStyle w:val="Nadpis5"/>
        <w:numPr>
          <w:ilvl w:val="0"/>
          <w:numId w:val="11"/>
        </w:numPr>
        <w:ind w:left="964" w:hanging="567"/>
        <w:rPr>
          <w:rFonts w:ascii="Arial" w:hAnsi="Arial" w:cs="Arial"/>
        </w:rPr>
      </w:pPr>
      <w:r w:rsidRPr="00F60169">
        <w:rPr>
          <w:rFonts w:ascii="Arial" w:hAnsi="Arial" w:cs="Arial"/>
          <w:b/>
        </w:rPr>
        <w:t>„základní opatření“</w:t>
      </w:r>
      <w:r w:rsidRPr="00F60169">
        <w:rPr>
          <w:rFonts w:ascii="Arial" w:hAnsi="Arial" w:cs="Arial"/>
        </w:rPr>
        <w:t xml:space="preserve"> znamenají investiční opatření a/nebo prostá opatření, specifikovaná v</w:t>
      </w:r>
      <w:r w:rsidR="00A27764" w:rsidRPr="00F60169">
        <w:rPr>
          <w:rFonts w:ascii="Arial" w:hAnsi="Arial" w:cs="Arial"/>
        </w:rPr>
        <w:t> příloze </w:t>
      </w:r>
      <w:r w:rsidRPr="00F60169">
        <w:rPr>
          <w:rFonts w:ascii="Arial" w:hAnsi="Arial" w:cs="Arial"/>
        </w:rPr>
        <w:t>č.</w:t>
      </w:r>
      <w:r w:rsidR="00B24712" w:rsidRPr="00F60169">
        <w:rPr>
          <w:rFonts w:ascii="Arial" w:hAnsi="Arial" w:cs="Arial"/>
        </w:rPr>
        <w:t> 2</w:t>
      </w:r>
      <w:r w:rsidR="00286F03" w:rsidRPr="00F60169">
        <w:rPr>
          <w:rFonts w:ascii="Arial" w:hAnsi="Arial" w:cs="Arial"/>
        </w:rPr>
        <w:t xml:space="preserve"> této smlouvy</w:t>
      </w:r>
      <w:r w:rsidR="00B52DAA" w:rsidRPr="00F60169">
        <w:rPr>
          <w:rFonts w:ascii="Arial" w:hAnsi="Arial" w:cs="Arial"/>
        </w:rPr>
        <w:t>;</w:t>
      </w:r>
    </w:p>
    <w:p w14:paraId="2C06BFDF" w14:textId="77777777" w:rsidR="007442A7" w:rsidRPr="00F60169" w:rsidRDefault="00CB1386">
      <w:pPr>
        <w:pStyle w:val="Nadpis5"/>
        <w:numPr>
          <w:ilvl w:val="0"/>
          <w:numId w:val="11"/>
        </w:numPr>
        <w:ind w:left="964" w:hanging="567"/>
        <w:rPr>
          <w:rFonts w:ascii="Arial" w:hAnsi="Arial" w:cs="Arial"/>
        </w:rPr>
      </w:pPr>
      <w:r w:rsidRPr="00F60169">
        <w:rPr>
          <w:rFonts w:ascii="Arial" w:hAnsi="Arial" w:cs="Arial"/>
          <w:b/>
        </w:rPr>
        <w:t>„</w:t>
      </w:r>
      <w:r w:rsidR="00502E44" w:rsidRPr="00F60169">
        <w:rPr>
          <w:rFonts w:ascii="Arial" w:hAnsi="Arial" w:cs="Arial"/>
          <w:b/>
        </w:rPr>
        <w:t>zákon o DPH“</w:t>
      </w:r>
      <w:r w:rsidR="00502E44" w:rsidRPr="00F60169">
        <w:rPr>
          <w:rFonts w:ascii="Arial" w:hAnsi="Arial" w:cs="Arial"/>
        </w:rPr>
        <w:t xml:space="preserve"> znam</w:t>
      </w:r>
      <w:r w:rsidR="008273DE" w:rsidRPr="00F60169">
        <w:rPr>
          <w:rFonts w:ascii="Arial" w:hAnsi="Arial" w:cs="Arial"/>
        </w:rPr>
        <w:t>e</w:t>
      </w:r>
      <w:r w:rsidR="00502E44" w:rsidRPr="00F60169">
        <w:rPr>
          <w:rFonts w:ascii="Arial" w:hAnsi="Arial" w:cs="Arial"/>
        </w:rPr>
        <w:t>n</w:t>
      </w:r>
      <w:r w:rsidR="008273DE" w:rsidRPr="00F60169">
        <w:rPr>
          <w:rFonts w:ascii="Arial" w:hAnsi="Arial" w:cs="Arial"/>
        </w:rPr>
        <w:t>á</w:t>
      </w:r>
      <w:r w:rsidR="00502E44" w:rsidRPr="00F60169">
        <w:rPr>
          <w:rFonts w:ascii="Arial" w:hAnsi="Arial" w:cs="Arial"/>
        </w:rPr>
        <w:t xml:space="preserve"> zákon</w:t>
      </w:r>
      <w:r w:rsidR="008273DE" w:rsidRPr="00F60169">
        <w:rPr>
          <w:rFonts w:ascii="Arial" w:hAnsi="Arial" w:cs="Arial"/>
        </w:rPr>
        <w:t xml:space="preserve"> č. 235/2004 Sb., </w:t>
      </w:r>
      <w:r w:rsidR="00502E44" w:rsidRPr="00F60169">
        <w:rPr>
          <w:rFonts w:ascii="Arial" w:hAnsi="Arial" w:cs="Arial"/>
        </w:rPr>
        <w:t>o dani z přidané hodnoty, v platném znění, nebo jiný právní předpis případně v budoucnu nahrazující tento zákon a stanovující daň z přidané hodnoty</w:t>
      </w:r>
      <w:r w:rsidR="00C077DA" w:rsidRPr="00F60169">
        <w:rPr>
          <w:rFonts w:ascii="Arial" w:hAnsi="Arial" w:cs="Arial"/>
        </w:rPr>
        <w:t>;</w:t>
      </w:r>
      <w:r w:rsidR="007442A7" w:rsidRPr="00F60169">
        <w:rPr>
          <w:rFonts w:ascii="Arial" w:hAnsi="Arial" w:cs="Arial"/>
        </w:rPr>
        <w:t xml:space="preserve"> </w:t>
      </w:r>
    </w:p>
    <w:p w14:paraId="19FB9E7D" w14:textId="77777777" w:rsidR="00A74223" w:rsidRPr="00F60169" w:rsidRDefault="00B36FE1">
      <w:pPr>
        <w:pStyle w:val="Nadpis5"/>
        <w:numPr>
          <w:ilvl w:val="0"/>
          <w:numId w:val="11"/>
        </w:numPr>
        <w:ind w:left="964" w:hanging="567"/>
        <w:rPr>
          <w:rFonts w:ascii="Arial" w:hAnsi="Arial" w:cs="Arial"/>
        </w:rPr>
      </w:pPr>
      <w:r w:rsidRPr="00F60169">
        <w:rPr>
          <w:rFonts w:ascii="Arial" w:hAnsi="Arial" w:cs="Arial"/>
          <w:b/>
        </w:rPr>
        <w:t>„zákon o hospodaření energií“</w:t>
      </w:r>
      <w:r w:rsidR="00EF6F3D" w:rsidRPr="00F60169">
        <w:rPr>
          <w:rFonts w:ascii="Arial" w:hAnsi="Arial" w:cs="Arial"/>
          <w:b/>
        </w:rPr>
        <w:t xml:space="preserve"> </w:t>
      </w:r>
      <w:r w:rsidR="00EF6F3D" w:rsidRPr="00F60169">
        <w:rPr>
          <w:rFonts w:ascii="Arial" w:hAnsi="Arial" w:cs="Arial"/>
        </w:rPr>
        <w:t>znamená zákon č. 406/2000 Sb.,</w:t>
      </w:r>
      <w:r w:rsidR="004B4CAD" w:rsidRPr="00F60169">
        <w:rPr>
          <w:rFonts w:ascii="Arial" w:hAnsi="Arial" w:cs="Arial"/>
        </w:rPr>
        <w:t xml:space="preserve"> o hospodaření energií</w:t>
      </w:r>
      <w:r w:rsidR="003452DF" w:rsidRPr="00F60169">
        <w:rPr>
          <w:rFonts w:ascii="Arial" w:hAnsi="Arial" w:cs="Arial"/>
        </w:rPr>
        <w:t xml:space="preserve">, v platném znění, nebo jiný právní předpis případně v budoucnu nahrazující tento zákon a </w:t>
      </w:r>
      <w:r w:rsidR="008B45CC" w:rsidRPr="00F60169">
        <w:rPr>
          <w:rFonts w:ascii="Arial" w:hAnsi="Arial" w:cs="Arial"/>
        </w:rPr>
        <w:t>upravující poskytování energetických služeb;</w:t>
      </w:r>
    </w:p>
    <w:p w14:paraId="64FBD808" w14:textId="048B0145" w:rsidR="00B5777B" w:rsidRPr="00F60169" w:rsidRDefault="00B5777B">
      <w:pPr>
        <w:pStyle w:val="Nadpis5"/>
        <w:numPr>
          <w:ilvl w:val="0"/>
          <w:numId w:val="11"/>
        </w:numPr>
        <w:ind w:left="964" w:hanging="567"/>
        <w:rPr>
          <w:rFonts w:ascii="Arial" w:hAnsi="Arial" w:cs="Arial"/>
        </w:rPr>
      </w:pPr>
      <w:r w:rsidRPr="00F60169">
        <w:rPr>
          <w:rFonts w:ascii="Arial" w:hAnsi="Arial" w:cs="Arial"/>
          <w:b/>
        </w:rPr>
        <w:t xml:space="preserve">„zákon o registru smluv“ </w:t>
      </w:r>
      <w:r w:rsidRPr="00F60169">
        <w:rPr>
          <w:rFonts w:ascii="Arial" w:hAnsi="Arial" w:cs="Arial"/>
        </w:rPr>
        <w:t xml:space="preserve">znamená zákon č. 340/2015 Sb., o zvláštních podmínkách účinnosti některých smluv, uveřejňování těchto smluv a o registru smluv (zákon o registru </w:t>
      </w:r>
      <w:r w:rsidRPr="00FA6217">
        <w:rPr>
          <w:rFonts w:ascii="Arial" w:hAnsi="Arial" w:cs="Arial"/>
        </w:rPr>
        <w:t>smluv</w:t>
      </w:r>
      <w:r w:rsidR="007A25B3" w:rsidRPr="00FA6217">
        <w:rPr>
          <w:rFonts w:ascii="Arial" w:hAnsi="Arial" w:cs="Arial"/>
        </w:rPr>
        <w:t>), ve znění pozdějších předpisů</w:t>
      </w:r>
      <w:r w:rsidR="004B2DB0" w:rsidRPr="00FA6217">
        <w:rPr>
          <w:rFonts w:ascii="Arial" w:hAnsi="Arial" w:cs="Arial"/>
        </w:rPr>
        <w:t>;</w:t>
      </w:r>
    </w:p>
    <w:p w14:paraId="67A4A983" w14:textId="484E9C9E" w:rsidR="008D038B" w:rsidRPr="00F60169" w:rsidRDefault="005D526E">
      <w:pPr>
        <w:pStyle w:val="Nadpis5"/>
        <w:numPr>
          <w:ilvl w:val="0"/>
          <w:numId w:val="11"/>
        </w:numPr>
        <w:ind w:left="964" w:hanging="567"/>
        <w:rPr>
          <w:rFonts w:ascii="Arial" w:hAnsi="Arial" w:cs="Arial"/>
        </w:rPr>
      </w:pPr>
      <w:r w:rsidRPr="00F60169">
        <w:rPr>
          <w:rFonts w:ascii="Arial" w:hAnsi="Arial" w:cs="Arial"/>
          <w:b/>
        </w:rPr>
        <w:t xml:space="preserve">„záruční doba“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_Ref330840789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9.1</w:t>
      </w:r>
      <w:r w:rsidR="008E6B6A" w:rsidRPr="00F60169">
        <w:rPr>
          <w:rFonts w:ascii="Arial" w:hAnsi="Arial" w:cs="Arial"/>
        </w:rPr>
        <w:fldChar w:fldCharType="end"/>
      </w:r>
      <w:r w:rsidR="008D038B" w:rsidRPr="00F60169">
        <w:rPr>
          <w:rFonts w:ascii="Arial" w:hAnsi="Arial" w:cs="Arial"/>
        </w:rPr>
        <w:t>;</w:t>
      </w:r>
    </w:p>
    <w:p w14:paraId="3307E48D" w14:textId="05796B9C" w:rsidR="000E20C3" w:rsidRPr="00F60169" w:rsidRDefault="000E20C3">
      <w:pPr>
        <w:pStyle w:val="Nadpis5"/>
        <w:numPr>
          <w:ilvl w:val="0"/>
          <w:numId w:val="11"/>
        </w:numPr>
        <w:ind w:left="964" w:hanging="567"/>
        <w:rPr>
          <w:rFonts w:ascii="Arial" w:hAnsi="Arial" w:cs="Arial"/>
        </w:rPr>
      </w:pPr>
      <w:r w:rsidRPr="00F60169">
        <w:rPr>
          <w:rFonts w:ascii="Arial" w:hAnsi="Arial" w:cs="Arial"/>
          <w:b/>
        </w:rPr>
        <w:t xml:space="preserve">„závěrečné vypořádání“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_Ref330840821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22.1</w:t>
      </w:r>
      <w:r w:rsidR="008E6B6A" w:rsidRPr="00F60169">
        <w:rPr>
          <w:rFonts w:ascii="Arial" w:hAnsi="Arial" w:cs="Arial"/>
        </w:rPr>
        <w:fldChar w:fldCharType="end"/>
      </w:r>
      <w:r w:rsidRPr="00F60169">
        <w:rPr>
          <w:rFonts w:ascii="Arial" w:hAnsi="Arial" w:cs="Arial"/>
        </w:rPr>
        <w:t>;</w:t>
      </w:r>
    </w:p>
    <w:p w14:paraId="50D7C685" w14:textId="14BF49E8" w:rsidR="000E20C3" w:rsidRPr="00F60169" w:rsidRDefault="000E20C3">
      <w:pPr>
        <w:pStyle w:val="Nadpis5"/>
        <w:numPr>
          <w:ilvl w:val="0"/>
          <w:numId w:val="11"/>
        </w:numPr>
        <w:ind w:left="964" w:hanging="567"/>
        <w:rPr>
          <w:rFonts w:ascii="Arial" w:hAnsi="Arial" w:cs="Arial"/>
        </w:rPr>
      </w:pPr>
      <w:r w:rsidRPr="00F60169">
        <w:rPr>
          <w:rFonts w:ascii="Arial" w:hAnsi="Arial" w:cs="Arial"/>
          <w:b/>
        </w:rPr>
        <w:t xml:space="preserve">„závěrečná zpráva“ </w:t>
      </w:r>
      <w:r w:rsidRPr="00F60169">
        <w:rPr>
          <w:rFonts w:ascii="Arial" w:hAnsi="Arial" w:cs="Arial"/>
        </w:rPr>
        <w:t>má význam uvedený v </w:t>
      </w:r>
      <w:r w:rsidR="008E6B6A" w:rsidRPr="00F60169">
        <w:rPr>
          <w:rFonts w:ascii="Arial" w:hAnsi="Arial" w:cs="Arial"/>
        </w:rPr>
        <w:fldChar w:fldCharType="begin"/>
      </w:r>
      <w:r w:rsidR="008E6B6A" w:rsidRPr="00F60169">
        <w:rPr>
          <w:rFonts w:ascii="Arial" w:hAnsi="Arial" w:cs="Arial"/>
        </w:rPr>
        <w:instrText xml:space="preserve"> REF _Ref152309206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w:t>
      </w:r>
      <w:r w:rsidR="008E6B6A" w:rsidRPr="00F60169">
        <w:rPr>
          <w:rFonts w:ascii="Arial" w:hAnsi="Arial" w:cs="Arial"/>
        </w:rPr>
        <w:fldChar w:fldCharType="end"/>
      </w:r>
      <w:r w:rsidRPr="00F60169">
        <w:rPr>
          <w:rFonts w:ascii="Arial" w:hAnsi="Arial" w:cs="Arial"/>
        </w:rPr>
        <w:t>;</w:t>
      </w:r>
    </w:p>
    <w:p w14:paraId="00E7B93B" w14:textId="1F4AF18D" w:rsidR="00FC560D" w:rsidRPr="00F60169" w:rsidRDefault="00EA6B47">
      <w:pPr>
        <w:pStyle w:val="Nadpis5"/>
        <w:numPr>
          <w:ilvl w:val="0"/>
          <w:numId w:val="11"/>
        </w:numPr>
        <w:ind w:left="964" w:hanging="567"/>
        <w:rPr>
          <w:rFonts w:ascii="Arial" w:hAnsi="Arial" w:cs="Arial"/>
          <w:color w:val="000000" w:themeColor="text1"/>
        </w:rPr>
      </w:pPr>
      <w:r w:rsidRPr="00F60169">
        <w:rPr>
          <w:rFonts w:ascii="Arial" w:hAnsi="Arial" w:cs="Arial"/>
          <w:b/>
        </w:rPr>
        <w:t xml:space="preserve">„změna okolností“ </w:t>
      </w:r>
      <w:r w:rsidRPr="00F60169">
        <w:rPr>
          <w:rFonts w:ascii="Arial" w:hAnsi="Arial" w:cs="Arial"/>
          <w:color w:val="000000" w:themeColor="text1"/>
        </w:rPr>
        <w:t>má význam uvedený v </w:t>
      </w:r>
      <w:r w:rsidR="008E6B6A" w:rsidRPr="00F60169">
        <w:rPr>
          <w:rFonts w:ascii="Arial" w:hAnsi="Arial" w:cs="Arial"/>
        </w:rPr>
        <w:fldChar w:fldCharType="begin"/>
      </w:r>
      <w:r w:rsidR="008E6B6A" w:rsidRPr="00F60169">
        <w:rPr>
          <w:rFonts w:ascii="Arial" w:hAnsi="Arial" w:cs="Arial"/>
        </w:rPr>
        <w:instrText xml:space="preserve"> REF _Ref330840857 \w \h  \* MERGEFORMAT </w:instrText>
      </w:r>
      <w:r w:rsidR="008E6B6A" w:rsidRPr="00F60169">
        <w:rPr>
          <w:rFonts w:ascii="Arial" w:hAnsi="Arial" w:cs="Arial"/>
        </w:rPr>
      </w:r>
      <w:r w:rsidR="008E6B6A" w:rsidRPr="00F60169">
        <w:rPr>
          <w:rFonts w:ascii="Arial" w:hAnsi="Arial" w:cs="Arial"/>
        </w:rPr>
        <w:fldChar w:fldCharType="separate"/>
      </w:r>
      <w:r w:rsidR="000A1846" w:rsidRPr="00F60169">
        <w:rPr>
          <w:rFonts w:ascii="Arial" w:hAnsi="Arial" w:cs="Arial"/>
          <w:color w:val="000000" w:themeColor="text1"/>
        </w:rPr>
        <w:t>Článek 14.1</w:t>
      </w:r>
      <w:r w:rsidR="008E6B6A" w:rsidRPr="00F60169">
        <w:rPr>
          <w:rFonts w:ascii="Arial" w:hAnsi="Arial" w:cs="Arial"/>
        </w:rPr>
        <w:fldChar w:fldCharType="end"/>
      </w:r>
      <w:r w:rsidR="00315383" w:rsidRPr="00F60169">
        <w:rPr>
          <w:rFonts w:ascii="Arial" w:hAnsi="Arial" w:cs="Arial"/>
          <w:color w:val="000000" w:themeColor="text1"/>
        </w:rPr>
        <w:t>;</w:t>
      </w:r>
    </w:p>
    <w:p w14:paraId="54B9C8E6" w14:textId="77777777" w:rsidR="00B52DAA" w:rsidRPr="00F60169" w:rsidRDefault="00FC560D">
      <w:pPr>
        <w:pStyle w:val="Nadpis5"/>
        <w:numPr>
          <w:ilvl w:val="0"/>
          <w:numId w:val="11"/>
        </w:numPr>
        <w:ind w:left="964" w:hanging="567"/>
        <w:rPr>
          <w:rFonts w:ascii="Arial" w:hAnsi="Arial" w:cs="Arial"/>
        </w:rPr>
      </w:pPr>
      <w:r w:rsidRPr="00F60169">
        <w:rPr>
          <w:rFonts w:ascii="Arial" w:hAnsi="Arial" w:cs="Arial"/>
          <w:b/>
        </w:rPr>
        <w:t>„zúčtovací období“</w:t>
      </w:r>
      <w:r w:rsidRPr="00F60169">
        <w:rPr>
          <w:rFonts w:ascii="Arial" w:hAnsi="Arial" w:cs="Arial"/>
        </w:rPr>
        <w:t xml:space="preserve"> znamenají roční období, na něž je rozdělena doba poskytování garance. První zúčtovací období trvá od ______ do ______, další zúčtovací období </w:t>
      </w:r>
      <w:r w:rsidRPr="00F60169">
        <w:rPr>
          <w:rFonts w:ascii="Arial" w:hAnsi="Arial" w:cs="Arial"/>
        </w:rPr>
        <w:lastRenderedPageBreak/>
        <w:t xml:space="preserve">začíná vždy ______ a končí ______ příslušného roku a poslední zúčtovací </w:t>
      </w:r>
      <w:r w:rsidR="00315383" w:rsidRPr="00F60169">
        <w:rPr>
          <w:rFonts w:ascii="Arial" w:hAnsi="Arial" w:cs="Arial"/>
        </w:rPr>
        <w:t>období trvá od ______ do ______;</w:t>
      </w:r>
    </w:p>
    <w:p w14:paraId="765D0FCC" w14:textId="77777777" w:rsidR="00FC560D" w:rsidRPr="00F60169" w:rsidRDefault="00FC560D">
      <w:pPr>
        <w:pStyle w:val="Nadpis5"/>
        <w:numPr>
          <w:ilvl w:val="0"/>
          <w:numId w:val="11"/>
        </w:numPr>
        <w:ind w:left="964" w:hanging="567"/>
        <w:rPr>
          <w:rFonts w:ascii="Arial" w:hAnsi="Arial" w:cs="Arial"/>
        </w:rPr>
      </w:pPr>
      <w:r w:rsidRPr="00F60169">
        <w:rPr>
          <w:rFonts w:ascii="Arial" w:hAnsi="Arial" w:cs="Arial"/>
          <w:b/>
        </w:rPr>
        <w:t>„zvýšení energetické účinnosti“</w:t>
      </w:r>
      <w:r w:rsidRPr="00F60169">
        <w:rPr>
          <w:rFonts w:ascii="Arial" w:hAnsi="Arial" w:cs="Arial"/>
        </w:rPr>
        <w:t xml:space="preserve"> znamená nárůst energetické účinnosti u objektů Klienta v důsledku provedení opatření ESCO podle této smlouvy;</w:t>
      </w:r>
    </w:p>
    <w:p w14:paraId="6B33EE28" w14:textId="77777777" w:rsidR="00737E8C" w:rsidRPr="00F60169" w:rsidRDefault="00A004DA">
      <w:pPr>
        <w:pStyle w:val="Nadpis5"/>
        <w:numPr>
          <w:ilvl w:val="0"/>
          <w:numId w:val="11"/>
        </w:numPr>
        <w:ind w:left="964" w:hanging="567"/>
        <w:rPr>
          <w:rFonts w:ascii="Arial" w:hAnsi="Arial" w:cs="Arial"/>
        </w:rPr>
      </w:pPr>
      <w:r w:rsidRPr="00F60169">
        <w:rPr>
          <w:rFonts w:ascii="Arial" w:hAnsi="Arial" w:cs="Arial"/>
          <w:b/>
        </w:rPr>
        <w:t>„Z</w:t>
      </w:r>
      <w:r w:rsidR="00120646" w:rsidRPr="00F60169">
        <w:rPr>
          <w:rFonts w:ascii="Arial" w:hAnsi="Arial" w:cs="Arial"/>
          <w:b/>
        </w:rPr>
        <w:t>Z</w:t>
      </w:r>
      <w:r w:rsidRPr="00F60169">
        <w:rPr>
          <w:rFonts w:ascii="Arial" w:hAnsi="Arial" w:cs="Arial"/>
          <w:b/>
        </w:rPr>
        <w:t>VZ“</w:t>
      </w:r>
      <w:r w:rsidR="00B52DAA" w:rsidRPr="00F60169">
        <w:rPr>
          <w:rFonts w:ascii="Arial" w:hAnsi="Arial" w:cs="Arial"/>
        </w:rPr>
        <w:t xml:space="preserve"> </w:t>
      </w:r>
      <w:r w:rsidR="00946094" w:rsidRPr="00F60169">
        <w:rPr>
          <w:rFonts w:ascii="Arial" w:hAnsi="Arial" w:cs="Arial"/>
        </w:rPr>
        <w:t>znamená zákon č. 134/2016 Sb., o zadávání veřejných zakázek, ve znění pozdějších předpisů</w:t>
      </w:r>
      <w:r w:rsidR="0070182F" w:rsidRPr="00F60169">
        <w:rPr>
          <w:rFonts w:ascii="Arial" w:hAnsi="Arial" w:cs="Arial"/>
        </w:rPr>
        <w:t>.</w:t>
      </w:r>
    </w:p>
    <w:p w14:paraId="424467D9" w14:textId="77777777" w:rsidR="00F81353" w:rsidRPr="00F60169" w:rsidRDefault="00F81353">
      <w:pPr>
        <w:pStyle w:val="Nadpis1"/>
        <w:rPr>
          <w:rFonts w:ascii="Arial" w:hAnsi="Arial"/>
          <w:szCs w:val="24"/>
        </w:rPr>
      </w:pPr>
      <w:r w:rsidRPr="00F60169">
        <w:rPr>
          <w:rFonts w:ascii="Arial" w:hAnsi="Arial"/>
          <w:b w:val="0"/>
          <w:sz w:val="22"/>
          <w:szCs w:val="22"/>
        </w:rPr>
        <w:br/>
      </w:r>
      <w:bookmarkStart w:id="13" w:name="_Toc326522958"/>
      <w:bookmarkStart w:id="14" w:name="_Toc380398754"/>
      <w:r w:rsidRPr="00F60169">
        <w:rPr>
          <w:rFonts w:ascii="Arial" w:hAnsi="Arial"/>
          <w:szCs w:val="24"/>
        </w:rPr>
        <w:t>Účel smlouvy</w:t>
      </w:r>
      <w:bookmarkEnd w:id="13"/>
      <w:bookmarkEnd w:id="14"/>
    </w:p>
    <w:p w14:paraId="5550B849" w14:textId="5EA78EFB" w:rsidR="008036CF" w:rsidRPr="00F60169" w:rsidRDefault="009625CE" w:rsidP="00E92C96">
      <w:pPr>
        <w:pStyle w:val="Nadpis2"/>
        <w:rPr>
          <w:rFonts w:ascii="Arial" w:hAnsi="Arial"/>
          <w:i/>
        </w:rPr>
      </w:pPr>
      <w:bookmarkStart w:id="15" w:name="_Ref337650906"/>
      <w:r w:rsidRPr="00F60169">
        <w:rPr>
          <w:rFonts w:ascii="Arial" w:hAnsi="Arial"/>
        </w:rPr>
        <w:t xml:space="preserve">Účelem této smlouvy je stanovení základních práv a povinností smluvních stran pro naplnění projektového cíle, kterým je </w:t>
      </w:r>
      <w:r w:rsidR="008F24D2" w:rsidRPr="00F60169">
        <w:rPr>
          <w:rFonts w:ascii="Arial" w:hAnsi="Arial"/>
        </w:rPr>
        <w:t>dosažení</w:t>
      </w:r>
      <w:r w:rsidR="009E145F" w:rsidRPr="00F60169">
        <w:rPr>
          <w:rFonts w:ascii="Arial" w:hAnsi="Arial"/>
        </w:rPr>
        <w:t xml:space="preserve"> zvýšení energetické účinnosti a snížení provozních nákladů v objektech Klienta prostřednictvím realizace</w:t>
      </w:r>
      <w:r w:rsidR="00593C79" w:rsidRPr="00F60169">
        <w:rPr>
          <w:rFonts w:ascii="Arial" w:hAnsi="Arial"/>
        </w:rPr>
        <w:t xml:space="preserve"> e</w:t>
      </w:r>
      <w:r w:rsidR="00EE112A" w:rsidRPr="00F60169">
        <w:rPr>
          <w:rFonts w:ascii="Arial" w:hAnsi="Arial"/>
        </w:rPr>
        <w:t>nergetických služeb se zaručeným výsledkem</w:t>
      </w:r>
      <w:r w:rsidR="00C15006" w:rsidRPr="00F60169">
        <w:rPr>
          <w:rFonts w:ascii="Arial" w:hAnsi="Arial"/>
        </w:rPr>
        <w:t xml:space="preserve"> dle</w:t>
      </w:r>
      <w:r w:rsidR="00717AA7" w:rsidRPr="00F60169">
        <w:rPr>
          <w:rFonts w:ascii="Arial" w:hAnsi="Arial"/>
        </w:rPr>
        <w:t xml:space="preserve"> § 10e</w:t>
      </w:r>
      <w:r w:rsidR="009B59DD" w:rsidRPr="00F60169">
        <w:rPr>
          <w:rFonts w:ascii="Arial" w:hAnsi="Arial"/>
        </w:rPr>
        <w:t xml:space="preserve"> odst. 4</w:t>
      </w:r>
      <w:r w:rsidR="00717AA7" w:rsidRPr="00F60169">
        <w:rPr>
          <w:rFonts w:ascii="Arial" w:hAnsi="Arial"/>
        </w:rPr>
        <w:t xml:space="preserve"> zákona o hospodaření</w:t>
      </w:r>
      <w:r w:rsidR="00FF0C4C" w:rsidRPr="00F60169">
        <w:rPr>
          <w:rFonts w:ascii="Arial" w:hAnsi="Arial"/>
        </w:rPr>
        <w:t xml:space="preserve"> energií</w:t>
      </w:r>
      <w:r w:rsidR="00717AA7" w:rsidRPr="00F60169">
        <w:rPr>
          <w:rFonts w:ascii="Arial" w:hAnsi="Arial"/>
        </w:rPr>
        <w:t xml:space="preserve"> </w:t>
      </w:r>
      <w:r w:rsidR="00435709" w:rsidRPr="00F60169">
        <w:rPr>
          <w:rFonts w:ascii="Arial" w:hAnsi="Arial"/>
        </w:rPr>
        <w:t>spočívajících</w:t>
      </w:r>
      <w:r w:rsidR="00335A02" w:rsidRPr="00F60169">
        <w:rPr>
          <w:rFonts w:ascii="Arial" w:hAnsi="Arial"/>
        </w:rPr>
        <w:t>:</w:t>
      </w:r>
      <w:bookmarkEnd w:id="15"/>
    </w:p>
    <w:p w14:paraId="14BABB2A" w14:textId="77777777" w:rsidR="00AC63E7" w:rsidRPr="00F60169" w:rsidRDefault="0045515F">
      <w:pPr>
        <w:pStyle w:val="Nadpis5"/>
        <w:numPr>
          <w:ilvl w:val="0"/>
          <w:numId w:val="12"/>
        </w:numPr>
        <w:ind w:left="964" w:hanging="567"/>
        <w:rPr>
          <w:rFonts w:ascii="Arial" w:hAnsi="Arial" w:cs="Arial"/>
        </w:rPr>
      </w:pPr>
      <w:r w:rsidRPr="00F60169">
        <w:rPr>
          <w:rFonts w:ascii="Arial" w:hAnsi="Arial" w:cs="Arial"/>
        </w:rPr>
        <w:t xml:space="preserve">v </w:t>
      </w:r>
      <w:r w:rsidR="009C2B72" w:rsidRPr="00F60169">
        <w:rPr>
          <w:rFonts w:ascii="Arial" w:hAnsi="Arial" w:cs="Arial"/>
        </w:rPr>
        <w:t>realizaci předběžných činností;</w:t>
      </w:r>
    </w:p>
    <w:p w14:paraId="5AAAEA49" w14:textId="77777777" w:rsidR="00807584" w:rsidRPr="00F60169" w:rsidRDefault="007943E1">
      <w:pPr>
        <w:pStyle w:val="Nadpis5"/>
        <w:ind w:left="964" w:hanging="567"/>
        <w:rPr>
          <w:rFonts w:ascii="Arial" w:hAnsi="Arial" w:cs="Arial"/>
        </w:rPr>
      </w:pPr>
      <w:r w:rsidRPr="00F60169">
        <w:rPr>
          <w:rFonts w:ascii="Arial" w:hAnsi="Arial" w:cs="Arial"/>
        </w:rPr>
        <w:t xml:space="preserve">na nich navazující </w:t>
      </w:r>
      <w:r w:rsidR="0045515F" w:rsidRPr="00F60169">
        <w:rPr>
          <w:rFonts w:ascii="Arial" w:hAnsi="Arial" w:cs="Arial"/>
        </w:rPr>
        <w:t xml:space="preserve">realizaci </w:t>
      </w:r>
      <w:r w:rsidR="00A43768" w:rsidRPr="00F60169">
        <w:rPr>
          <w:rFonts w:ascii="Arial" w:hAnsi="Arial" w:cs="Arial"/>
        </w:rPr>
        <w:t>základních opatření</w:t>
      </w:r>
      <w:r w:rsidR="00E85B23" w:rsidRPr="00F60169">
        <w:rPr>
          <w:rFonts w:ascii="Arial" w:hAnsi="Arial" w:cs="Arial"/>
        </w:rPr>
        <w:t>;</w:t>
      </w:r>
    </w:p>
    <w:p w14:paraId="69EADCEA" w14:textId="77777777" w:rsidR="00ED2DFE" w:rsidRPr="00F60169" w:rsidRDefault="00ED2DFE">
      <w:pPr>
        <w:pStyle w:val="Nadpis5"/>
        <w:ind w:left="964" w:hanging="567"/>
        <w:rPr>
          <w:rFonts w:ascii="Arial" w:hAnsi="Arial" w:cs="Arial"/>
        </w:rPr>
      </w:pPr>
      <w:r w:rsidRPr="00F60169">
        <w:rPr>
          <w:rFonts w:ascii="Arial" w:hAnsi="Arial" w:cs="Arial"/>
        </w:rPr>
        <w:t xml:space="preserve">poskytování energetického managementu </w:t>
      </w:r>
      <w:r w:rsidR="00123DF7" w:rsidRPr="00F60169">
        <w:rPr>
          <w:rFonts w:ascii="Arial" w:hAnsi="Arial" w:cs="Arial"/>
        </w:rPr>
        <w:t xml:space="preserve">v </w:t>
      </w:r>
      <w:r w:rsidR="0003692C" w:rsidRPr="00F60169">
        <w:rPr>
          <w:rFonts w:ascii="Arial" w:hAnsi="Arial" w:cs="Arial"/>
        </w:rPr>
        <w:t xml:space="preserve">objektech </w:t>
      </w:r>
      <w:r w:rsidRPr="00F60169">
        <w:rPr>
          <w:rFonts w:ascii="Arial" w:hAnsi="Arial" w:cs="Arial"/>
        </w:rPr>
        <w:t>a poskytování dalších souvisejících činností a služeb zahrnujících provedení dodatečných opatření</w:t>
      </w:r>
      <w:r w:rsidR="00CA2030" w:rsidRPr="00F60169">
        <w:rPr>
          <w:rFonts w:ascii="Arial" w:hAnsi="Arial" w:cs="Arial"/>
        </w:rPr>
        <w:t xml:space="preserve">; </w:t>
      </w:r>
    </w:p>
    <w:p w14:paraId="7229FA83" w14:textId="77777777" w:rsidR="00ED2DFE" w:rsidRPr="00F60169" w:rsidRDefault="00CA2030">
      <w:pPr>
        <w:pStyle w:val="Nadpis5"/>
        <w:ind w:left="964" w:hanging="567"/>
        <w:rPr>
          <w:rFonts w:ascii="Arial" w:hAnsi="Arial" w:cs="Arial"/>
        </w:rPr>
      </w:pPr>
      <w:r w:rsidRPr="00F60169">
        <w:rPr>
          <w:rFonts w:ascii="Arial" w:hAnsi="Arial" w:cs="Arial"/>
        </w:rPr>
        <w:t xml:space="preserve">poskytování </w:t>
      </w:r>
      <w:r w:rsidR="008B0748" w:rsidRPr="00F60169">
        <w:rPr>
          <w:rFonts w:ascii="Arial" w:hAnsi="Arial" w:cs="Arial"/>
        </w:rPr>
        <w:t xml:space="preserve">záruky </w:t>
      </w:r>
      <w:r w:rsidR="00225632" w:rsidRPr="00F60169">
        <w:rPr>
          <w:rFonts w:ascii="Arial" w:hAnsi="Arial" w:cs="Arial"/>
        </w:rPr>
        <w:t>za dosažení</w:t>
      </w:r>
      <w:r w:rsidR="00A85A05" w:rsidRPr="00F60169">
        <w:rPr>
          <w:rFonts w:ascii="Arial" w:hAnsi="Arial" w:cs="Arial"/>
        </w:rPr>
        <w:t xml:space="preserve"> </w:t>
      </w:r>
      <w:r w:rsidR="007F015B" w:rsidRPr="00F60169">
        <w:rPr>
          <w:rFonts w:ascii="Arial" w:hAnsi="Arial" w:cs="Arial"/>
        </w:rPr>
        <w:t xml:space="preserve">smluvně </w:t>
      </w:r>
      <w:r w:rsidR="00BC64C3" w:rsidRPr="00F60169">
        <w:rPr>
          <w:rFonts w:ascii="Arial" w:hAnsi="Arial" w:cs="Arial"/>
        </w:rPr>
        <w:t xml:space="preserve">garantovaných </w:t>
      </w:r>
      <w:r w:rsidR="005234A7" w:rsidRPr="00F60169">
        <w:rPr>
          <w:rFonts w:ascii="Arial" w:hAnsi="Arial" w:cs="Arial"/>
        </w:rPr>
        <w:t>úspor</w:t>
      </w:r>
      <w:r w:rsidR="00DC70D3" w:rsidRPr="00F60169">
        <w:rPr>
          <w:rFonts w:ascii="Arial" w:hAnsi="Arial" w:cs="Arial"/>
        </w:rPr>
        <w:t>;</w:t>
      </w:r>
      <w:r w:rsidR="005234A7" w:rsidRPr="00F60169">
        <w:rPr>
          <w:rFonts w:ascii="Arial" w:hAnsi="Arial" w:cs="Arial"/>
        </w:rPr>
        <w:t xml:space="preserve"> </w:t>
      </w:r>
      <w:r w:rsidR="00225632" w:rsidRPr="00F60169">
        <w:rPr>
          <w:rFonts w:ascii="Arial" w:hAnsi="Arial" w:cs="Arial"/>
        </w:rPr>
        <w:t xml:space="preserve"> </w:t>
      </w:r>
    </w:p>
    <w:p w14:paraId="4F7C56F2" w14:textId="069F7FCC" w:rsidR="00205D64" w:rsidRPr="00F60169" w:rsidRDefault="00593C79" w:rsidP="00E92C96">
      <w:pPr>
        <w:pStyle w:val="Nadpis2"/>
        <w:numPr>
          <w:ilvl w:val="0"/>
          <w:numId w:val="0"/>
        </w:numPr>
        <w:ind w:left="397"/>
        <w:rPr>
          <w:rFonts w:ascii="Arial" w:hAnsi="Arial"/>
        </w:rPr>
      </w:pPr>
      <w:r w:rsidRPr="00F60169">
        <w:rPr>
          <w:rFonts w:ascii="Arial" w:hAnsi="Arial"/>
        </w:rPr>
        <w:t>a to vše</w:t>
      </w:r>
      <w:r w:rsidR="00556EB0" w:rsidRPr="00F60169">
        <w:rPr>
          <w:rFonts w:ascii="Arial" w:hAnsi="Arial"/>
        </w:rPr>
        <w:t xml:space="preserve"> </w:t>
      </w:r>
      <w:r w:rsidR="007075B9" w:rsidRPr="00F60169">
        <w:rPr>
          <w:rFonts w:ascii="Arial" w:hAnsi="Arial"/>
        </w:rPr>
        <w:t>po dobu trv</w:t>
      </w:r>
      <w:r w:rsidR="005F25DE" w:rsidRPr="00F60169">
        <w:rPr>
          <w:rFonts w:ascii="Arial" w:hAnsi="Arial"/>
        </w:rPr>
        <w:t>á</w:t>
      </w:r>
      <w:r w:rsidR="007075B9" w:rsidRPr="00F60169">
        <w:rPr>
          <w:rFonts w:ascii="Arial" w:hAnsi="Arial"/>
        </w:rPr>
        <w:t xml:space="preserve">ní smlouvy </w:t>
      </w:r>
      <w:r w:rsidR="00556EB0" w:rsidRPr="00F60169">
        <w:rPr>
          <w:rFonts w:ascii="Arial" w:hAnsi="Arial"/>
        </w:rPr>
        <w:t>v rozsahu a</w:t>
      </w:r>
      <w:r w:rsidRPr="00F60169">
        <w:rPr>
          <w:rFonts w:ascii="Arial" w:hAnsi="Arial"/>
        </w:rPr>
        <w:t xml:space="preserve"> za podmínek </w:t>
      </w:r>
      <w:r w:rsidR="00EE112A" w:rsidRPr="00F60169">
        <w:rPr>
          <w:rFonts w:ascii="Arial" w:hAnsi="Arial"/>
        </w:rPr>
        <w:t xml:space="preserve">specifikovaných v této </w:t>
      </w:r>
      <w:r w:rsidR="00B44065" w:rsidRPr="00F60169">
        <w:rPr>
          <w:rFonts w:ascii="Arial" w:hAnsi="Arial"/>
        </w:rPr>
        <w:t>smlouvě</w:t>
      </w:r>
      <w:r w:rsidR="00555187" w:rsidRPr="00F60169">
        <w:rPr>
          <w:rFonts w:ascii="Arial" w:hAnsi="Arial"/>
        </w:rPr>
        <w:t xml:space="preserve"> </w:t>
      </w:r>
      <w:r w:rsidR="00205D64" w:rsidRPr="00F60169">
        <w:rPr>
          <w:rFonts w:ascii="Arial" w:hAnsi="Arial"/>
        </w:rPr>
        <w:t xml:space="preserve">(dále </w:t>
      </w:r>
      <w:r w:rsidR="00925D17" w:rsidRPr="00F60169">
        <w:rPr>
          <w:rFonts w:ascii="Arial" w:hAnsi="Arial"/>
        </w:rPr>
        <w:t xml:space="preserve">též </w:t>
      </w:r>
      <w:r w:rsidR="00205D64" w:rsidRPr="00F60169">
        <w:rPr>
          <w:rFonts w:ascii="Arial" w:hAnsi="Arial"/>
        </w:rPr>
        <w:t xml:space="preserve">souhrnně jako </w:t>
      </w:r>
      <w:r w:rsidR="00205D64" w:rsidRPr="00F60169">
        <w:rPr>
          <w:rFonts w:ascii="Arial" w:hAnsi="Arial"/>
          <w:b/>
        </w:rPr>
        <w:t>„projekt“</w:t>
      </w:r>
      <w:r w:rsidR="00205D64" w:rsidRPr="00F60169">
        <w:rPr>
          <w:rFonts w:ascii="Arial" w:hAnsi="Arial"/>
        </w:rPr>
        <w:t>).</w:t>
      </w:r>
    </w:p>
    <w:p w14:paraId="7020565B" w14:textId="77777777" w:rsidR="00F81353" w:rsidRPr="00F60169" w:rsidRDefault="00F81353">
      <w:pPr>
        <w:pStyle w:val="Nadpis1"/>
        <w:rPr>
          <w:rFonts w:ascii="Arial" w:hAnsi="Arial"/>
          <w:szCs w:val="24"/>
        </w:rPr>
      </w:pPr>
      <w:r w:rsidRPr="00F60169">
        <w:rPr>
          <w:rFonts w:ascii="Arial" w:hAnsi="Arial"/>
          <w:b w:val="0"/>
        </w:rPr>
        <w:br/>
      </w:r>
      <w:bookmarkStart w:id="16" w:name="_Toc326522959"/>
      <w:bookmarkStart w:id="17" w:name="_Toc380398755"/>
      <w:r w:rsidRPr="00F60169">
        <w:rPr>
          <w:rFonts w:ascii="Arial" w:hAnsi="Arial"/>
          <w:szCs w:val="24"/>
        </w:rPr>
        <w:t>Předmět smlouvy</w:t>
      </w:r>
      <w:bookmarkEnd w:id="16"/>
      <w:bookmarkEnd w:id="17"/>
    </w:p>
    <w:p w14:paraId="239DD619" w14:textId="77777777" w:rsidR="00737E8C" w:rsidRPr="00F60169" w:rsidRDefault="003A6BCB" w:rsidP="00E92C96">
      <w:pPr>
        <w:pStyle w:val="Nadpis2"/>
        <w:rPr>
          <w:rFonts w:ascii="Arial" w:hAnsi="Arial"/>
        </w:rPr>
      </w:pPr>
      <w:bookmarkStart w:id="18" w:name="_Předmětem_Smlouvy_je_závazek_Zhotov"/>
      <w:bookmarkEnd w:id="18"/>
      <w:r w:rsidRPr="00F60169">
        <w:rPr>
          <w:rFonts w:ascii="Arial" w:hAnsi="Arial"/>
        </w:rPr>
        <w:t xml:space="preserve">ESCO se zavazuje provést projekt s odbornou péčí a za podmínek stanovených v této smlouvě v souladu s obecně závaznými předpisy s tím, že se Klient zavazuje z podmínek stanovených ve smlouvě vypořádat cenu opatření, finanční náklady, cenu energetického managementu a souvisejících služeb.  </w:t>
      </w:r>
    </w:p>
    <w:p w14:paraId="792B4C6E" w14:textId="77777777" w:rsidR="00DC70D3" w:rsidRPr="00F60169" w:rsidRDefault="003A6BCB" w:rsidP="00E92C96">
      <w:pPr>
        <w:pStyle w:val="Nadpis2"/>
        <w:rPr>
          <w:rFonts w:ascii="Arial" w:hAnsi="Arial"/>
        </w:rPr>
      </w:pPr>
      <w:bookmarkStart w:id="19" w:name="_Ref468895661"/>
      <w:r w:rsidRPr="00F60169">
        <w:rPr>
          <w:rFonts w:ascii="Arial" w:hAnsi="Arial"/>
        </w:rPr>
        <w:t>Realizace projektu bude provedena v následujících etapách:</w:t>
      </w:r>
      <w:bookmarkEnd w:id="19"/>
    </w:p>
    <w:p w14:paraId="0D1FFF84"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I. etapa: předběžné činnosti (ověření stavu využití energií v objektech) – (</w:t>
      </w:r>
      <w:r w:rsidRPr="00F60169">
        <w:rPr>
          <w:rFonts w:ascii="Arial" w:hAnsi="Arial" w:cs="Arial"/>
          <w:i/>
        </w:rPr>
        <w:t>viz zejména Část druhá smlouvy)</w:t>
      </w:r>
      <w:r w:rsidRPr="00F60169">
        <w:rPr>
          <w:rFonts w:ascii="Arial" w:hAnsi="Arial" w:cs="Arial"/>
        </w:rPr>
        <w:t>;</w:t>
      </w:r>
    </w:p>
    <w:p w14:paraId="1F9A1FA1"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II. etapa: provedení základních opatření (</w:t>
      </w:r>
      <w:r w:rsidRPr="00F60169">
        <w:rPr>
          <w:rFonts w:ascii="Arial" w:hAnsi="Arial" w:cs="Arial"/>
          <w:i/>
        </w:rPr>
        <w:t>viz zejména Část třetí smlouvy)</w:t>
      </w:r>
      <w:r w:rsidRPr="00F60169">
        <w:rPr>
          <w:rFonts w:ascii="Arial" w:hAnsi="Arial" w:cs="Arial"/>
        </w:rPr>
        <w:t>;</w:t>
      </w:r>
    </w:p>
    <w:p w14:paraId="76BC3190" w14:textId="77777777" w:rsidR="00DC70D3" w:rsidRPr="00F60169" w:rsidRDefault="003A6BCB">
      <w:pPr>
        <w:pStyle w:val="Nadpis5"/>
        <w:numPr>
          <w:ilvl w:val="0"/>
          <w:numId w:val="13"/>
        </w:numPr>
        <w:ind w:left="964" w:hanging="567"/>
        <w:rPr>
          <w:rFonts w:ascii="Arial" w:hAnsi="Arial" w:cs="Arial"/>
        </w:rPr>
      </w:pPr>
      <w:r w:rsidRPr="00F60169">
        <w:rPr>
          <w:rFonts w:ascii="Arial" w:hAnsi="Arial" w:cs="Arial"/>
        </w:rPr>
        <w:t xml:space="preserve">III. etapa: poskytování garancí a finanční vypořádání – zahrnující zejména vypořádání ceny za provedení opatření včetně úhrady finančních nákladů, poskytování energetického managementu, vyhodnocování úspor a poskytování záruky za dosažení smluvně garantovaných úspor, stanovení a provedení dodatečných opatření, a to včetně </w:t>
      </w:r>
      <w:r w:rsidR="00737E8C" w:rsidRPr="00F60169">
        <w:rPr>
          <w:rFonts w:ascii="Arial" w:hAnsi="Arial" w:cs="Arial"/>
        </w:rPr>
        <w:t xml:space="preserve">realizace a finančního vypořádání </w:t>
      </w:r>
      <w:r w:rsidRPr="00F60169">
        <w:rPr>
          <w:rFonts w:ascii="Arial" w:hAnsi="Arial" w:cs="Arial"/>
        </w:rPr>
        <w:t>doporučených dodatečných opatření (</w:t>
      </w:r>
      <w:r w:rsidRPr="00F60169">
        <w:rPr>
          <w:rFonts w:ascii="Arial" w:hAnsi="Arial" w:cs="Arial"/>
          <w:i/>
        </w:rPr>
        <w:t>viz zejména Část čtvrtá a Část pátá smlouvy)</w:t>
      </w:r>
      <w:r w:rsidRPr="00F60169">
        <w:rPr>
          <w:rFonts w:ascii="Arial" w:hAnsi="Arial" w:cs="Arial"/>
        </w:rPr>
        <w:t>.</w:t>
      </w:r>
    </w:p>
    <w:p w14:paraId="2CC6457E" w14:textId="39E1309A" w:rsidR="00DC70D3" w:rsidRPr="00F60169" w:rsidRDefault="003A6BCB" w:rsidP="00E92C96">
      <w:pPr>
        <w:pStyle w:val="Nadpis2"/>
        <w:rPr>
          <w:rFonts w:ascii="Arial" w:hAnsi="Arial"/>
        </w:rPr>
      </w:pPr>
      <w:r w:rsidRPr="00F60169">
        <w:rPr>
          <w:rFonts w:ascii="Arial" w:hAnsi="Arial"/>
        </w:rPr>
        <w:lastRenderedPageBreak/>
        <w:t>Realizace projektu je dokončena okamžikem dokončení všech etap projektu, tj. I. etapy, II. etapy a III. etapy specifikovaných v </w:t>
      </w:r>
      <w:r w:rsidR="000E161F" w:rsidRPr="00F60169">
        <w:rPr>
          <w:rFonts w:ascii="Arial" w:hAnsi="Arial"/>
        </w:rPr>
        <w:fldChar w:fldCharType="begin"/>
      </w:r>
      <w:r w:rsidR="00467956" w:rsidRPr="00F60169">
        <w:rPr>
          <w:rFonts w:ascii="Arial" w:hAnsi="Arial"/>
        </w:rPr>
        <w:instrText xml:space="preserve"> REF _Ref468895661 \w \h </w:instrText>
      </w:r>
      <w:r w:rsidR="00F60169">
        <w:rPr>
          <w:rFonts w:ascii="Arial" w:hAnsi="Arial"/>
        </w:rPr>
        <w:instrText xml:space="preserve">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4.2</w:t>
      </w:r>
      <w:r w:rsidR="000E161F" w:rsidRPr="00F60169">
        <w:rPr>
          <w:rFonts w:ascii="Arial" w:hAnsi="Arial"/>
        </w:rPr>
        <w:fldChar w:fldCharType="end"/>
      </w:r>
      <w:r w:rsidRPr="00F60169">
        <w:rPr>
          <w:rFonts w:ascii="Arial" w:hAnsi="Arial"/>
        </w:rPr>
        <w:t xml:space="preserve"> za podmínek </w:t>
      </w:r>
      <w:r w:rsidR="00F76AC2" w:rsidRPr="00F60169">
        <w:rPr>
          <w:rFonts w:ascii="Arial" w:hAnsi="Arial"/>
        </w:rPr>
        <w:t>stanovených v této smlouvě.</w:t>
      </w:r>
    </w:p>
    <w:p w14:paraId="4D64C711" w14:textId="77777777" w:rsidR="00F81353" w:rsidRPr="00F60169" w:rsidRDefault="00F81353" w:rsidP="005B1DCF">
      <w:pPr>
        <w:pStyle w:val="Nzev"/>
        <w:keepNext/>
        <w:pageBreakBefore/>
        <w:rPr>
          <w:rFonts w:ascii="Arial" w:hAnsi="Arial"/>
        </w:rPr>
      </w:pPr>
      <w:bookmarkStart w:id="20" w:name="_Toc326522960"/>
      <w:r w:rsidRPr="00F60169">
        <w:rPr>
          <w:rFonts w:ascii="Arial" w:hAnsi="Arial"/>
        </w:rPr>
        <w:lastRenderedPageBreak/>
        <w:t xml:space="preserve">Část druhá: </w:t>
      </w:r>
      <w:r w:rsidRPr="00F60169">
        <w:rPr>
          <w:rStyle w:val="StylNzevTunPodtrenChar"/>
        </w:rPr>
        <w:t>Předběžné činnosti</w:t>
      </w:r>
      <w:bookmarkEnd w:id="20"/>
    </w:p>
    <w:p w14:paraId="2E35BE47" w14:textId="77777777" w:rsidR="00F81353" w:rsidRPr="00F60169" w:rsidRDefault="00F81353">
      <w:pPr>
        <w:pStyle w:val="Nadpis1"/>
        <w:rPr>
          <w:rFonts w:ascii="Arial" w:hAnsi="Arial"/>
        </w:rPr>
      </w:pPr>
      <w:r w:rsidRPr="00F60169">
        <w:rPr>
          <w:rFonts w:ascii="Arial" w:hAnsi="Arial"/>
          <w:b w:val="0"/>
        </w:rPr>
        <w:br/>
      </w:r>
      <w:bookmarkStart w:id="21" w:name="_Ref207368830"/>
      <w:bookmarkStart w:id="22" w:name="_Toc326522961"/>
      <w:bookmarkStart w:id="23" w:name="_Toc380398756"/>
      <w:r w:rsidRPr="00F60169">
        <w:rPr>
          <w:rFonts w:ascii="Arial" w:hAnsi="Arial"/>
        </w:rPr>
        <w:t xml:space="preserve">Ověření stavu </w:t>
      </w:r>
      <w:r w:rsidR="00F91895" w:rsidRPr="00F60169">
        <w:rPr>
          <w:rFonts w:ascii="Arial" w:hAnsi="Arial"/>
        </w:rPr>
        <w:t xml:space="preserve">a </w:t>
      </w:r>
      <w:r w:rsidRPr="00F60169">
        <w:rPr>
          <w:rFonts w:ascii="Arial" w:hAnsi="Arial"/>
        </w:rPr>
        <w:t>využití energie v objektech</w:t>
      </w:r>
      <w:bookmarkEnd w:id="21"/>
      <w:bookmarkEnd w:id="22"/>
      <w:bookmarkEnd w:id="23"/>
    </w:p>
    <w:p w14:paraId="5ED1813C" w14:textId="77777777" w:rsidR="00CF4DCA" w:rsidRPr="00F60169" w:rsidRDefault="0086396B" w:rsidP="00E92C96">
      <w:pPr>
        <w:pStyle w:val="Nadpis2"/>
        <w:rPr>
          <w:rFonts w:ascii="Arial" w:hAnsi="Arial"/>
        </w:rPr>
      </w:pPr>
      <w:r w:rsidRPr="00F60169">
        <w:rPr>
          <w:rFonts w:ascii="Arial" w:hAnsi="Arial"/>
        </w:rPr>
        <w:t xml:space="preserve">Smluvní strany tímto výslovně potvrzují, že smlouva byla uzavřena </w:t>
      </w:r>
      <w:r w:rsidR="00243FF8" w:rsidRPr="00F60169">
        <w:rPr>
          <w:rFonts w:ascii="Arial" w:hAnsi="Arial"/>
        </w:rPr>
        <w:t xml:space="preserve">výlučně </w:t>
      </w:r>
      <w:r w:rsidRPr="00F60169">
        <w:rPr>
          <w:rFonts w:ascii="Arial" w:hAnsi="Arial"/>
        </w:rPr>
        <w:t>na základě informací a podkladů obsažených v zadávací dokumentaci</w:t>
      </w:r>
      <w:r w:rsidR="004856F5" w:rsidRPr="00F60169">
        <w:rPr>
          <w:rFonts w:ascii="Arial" w:hAnsi="Arial"/>
        </w:rPr>
        <w:t xml:space="preserve"> a informací </w:t>
      </w:r>
      <w:r w:rsidR="00FE2424" w:rsidRPr="00F60169">
        <w:rPr>
          <w:rFonts w:ascii="Arial" w:hAnsi="Arial"/>
        </w:rPr>
        <w:t xml:space="preserve">obdržených </w:t>
      </w:r>
      <w:r w:rsidR="004856F5" w:rsidRPr="00F60169">
        <w:rPr>
          <w:rFonts w:ascii="Arial" w:hAnsi="Arial"/>
        </w:rPr>
        <w:t>v</w:t>
      </w:r>
      <w:r w:rsidR="00132FD0" w:rsidRPr="00F60169">
        <w:rPr>
          <w:rFonts w:ascii="Arial" w:hAnsi="Arial"/>
        </w:rPr>
        <w:t xml:space="preserve"> průběhu </w:t>
      </w:r>
      <w:r w:rsidR="0021343A" w:rsidRPr="00F60169">
        <w:rPr>
          <w:rFonts w:ascii="Arial" w:hAnsi="Arial"/>
        </w:rPr>
        <w:t>zadávacího</w:t>
      </w:r>
      <w:r w:rsidR="00132FD0" w:rsidRPr="00F60169">
        <w:rPr>
          <w:rFonts w:ascii="Arial" w:hAnsi="Arial"/>
        </w:rPr>
        <w:t xml:space="preserve"> řízení.</w:t>
      </w:r>
      <w:r w:rsidR="00CF4DCA" w:rsidRPr="00F60169">
        <w:rPr>
          <w:rFonts w:ascii="Arial" w:hAnsi="Arial"/>
        </w:rPr>
        <w:t xml:space="preserve"> </w:t>
      </w:r>
      <w:r w:rsidR="00B419CE" w:rsidRPr="00F60169">
        <w:rPr>
          <w:rFonts w:ascii="Arial" w:hAnsi="Arial"/>
        </w:rPr>
        <w:t>P</w:t>
      </w:r>
      <w:r w:rsidR="00CF4DCA" w:rsidRPr="00F60169">
        <w:rPr>
          <w:rFonts w:ascii="Arial" w:hAnsi="Arial"/>
        </w:rPr>
        <w:t>opis výchozího stavu včetně referenční spotřeby nákladů je specifikován v příloze č. 1 této Smlouvy.</w:t>
      </w:r>
    </w:p>
    <w:p w14:paraId="2657B3AA" w14:textId="2562AD0A" w:rsidR="003A576D" w:rsidRPr="00F60169" w:rsidRDefault="003A576D" w:rsidP="00E92C96">
      <w:pPr>
        <w:pStyle w:val="Nadpis2"/>
        <w:rPr>
          <w:rFonts w:ascii="Arial" w:hAnsi="Arial"/>
        </w:rPr>
      </w:pPr>
      <w:r w:rsidRPr="00F60169">
        <w:rPr>
          <w:rFonts w:ascii="Arial" w:hAnsi="Arial"/>
        </w:rPr>
        <w:t>ESCO se zavazuje před zahájením provádění základních opatření podrobně ověřit stav využití energie v</w:t>
      </w:r>
      <w:r w:rsidR="00896636" w:rsidRPr="00F60169">
        <w:rPr>
          <w:rFonts w:ascii="Arial" w:hAnsi="Arial"/>
        </w:rPr>
        <w:t> </w:t>
      </w:r>
      <w:r w:rsidRPr="00F60169">
        <w:rPr>
          <w:rFonts w:ascii="Arial" w:hAnsi="Arial"/>
        </w:rPr>
        <w:t>objektech</w:t>
      </w:r>
      <w:r w:rsidR="00896636" w:rsidRPr="00F60169">
        <w:rPr>
          <w:rFonts w:ascii="Arial" w:hAnsi="Arial"/>
        </w:rPr>
        <w:t xml:space="preserve"> a ostatní poskytnuté informace</w:t>
      </w:r>
      <w:r w:rsidR="009B3AAA" w:rsidRPr="00F60169">
        <w:rPr>
          <w:rFonts w:ascii="Arial" w:hAnsi="Arial"/>
        </w:rPr>
        <w:t xml:space="preserve"> a Klient se zavazuje </w:t>
      </w:r>
      <w:r w:rsidR="00277B09" w:rsidRPr="00F60169">
        <w:rPr>
          <w:rFonts w:ascii="Arial" w:hAnsi="Arial"/>
        </w:rPr>
        <w:t>poskytnout ESCO při naplňování této povinnosti ESCO nezbytnou součinnost</w:t>
      </w:r>
      <w:r w:rsidR="005D6398" w:rsidRPr="00F60169">
        <w:rPr>
          <w:rFonts w:ascii="Arial" w:hAnsi="Arial"/>
        </w:rPr>
        <w:t xml:space="preserve">, zejména pak </w:t>
      </w:r>
      <w:r w:rsidR="00620598" w:rsidRPr="00F60169">
        <w:rPr>
          <w:rFonts w:ascii="Arial" w:hAnsi="Arial"/>
        </w:rPr>
        <w:t xml:space="preserve">umožnit </w:t>
      </w:r>
      <w:r w:rsidR="00952C9C" w:rsidRPr="00F60169">
        <w:rPr>
          <w:rFonts w:ascii="Arial" w:hAnsi="Arial"/>
        </w:rPr>
        <w:t>přístup</w:t>
      </w:r>
      <w:r w:rsidR="0072135A" w:rsidRPr="00F60169">
        <w:rPr>
          <w:rFonts w:ascii="Arial" w:hAnsi="Arial"/>
        </w:rPr>
        <w:t xml:space="preserve"> (</w:t>
      </w:r>
      <w:r w:rsidR="0072135A" w:rsidRPr="00F60169">
        <w:rPr>
          <w:rFonts w:ascii="Arial" w:hAnsi="Arial"/>
          <w:i/>
          <w:iCs w:val="0"/>
        </w:rPr>
        <w:t>a to i opakovaně</w:t>
      </w:r>
      <w:r w:rsidR="0072135A" w:rsidRPr="00F60169">
        <w:rPr>
          <w:rFonts w:ascii="Arial" w:hAnsi="Arial"/>
        </w:rPr>
        <w:t>)</w:t>
      </w:r>
      <w:r w:rsidR="00952C9C" w:rsidRPr="00F60169">
        <w:rPr>
          <w:rFonts w:ascii="Arial" w:hAnsi="Arial"/>
        </w:rPr>
        <w:t xml:space="preserve"> </w:t>
      </w:r>
      <w:r w:rsidR="00DF2F3F" w:rsidRPr="00F60169">
        <w:rPr>
          <w:rFonts w:ascii="Arial" w:hAnsi="Arial"/>
        </w:rPr>
        <w:t xml:space="preserve">do </w:t>
      </w:r>
      <w:r w:rsidR="00620598" w:rsidRPr="00F60169">
        <w:rPr>
          <w:rFonts w:ascii="Arial" w:hAnsi="Arial"/>
        </w:rPr>
        <w:t xml:space="preserve">objektů </w:t>
      </w:r>
      <w:r w:rsidR="00EE1939" w:rsidRPr="00F60169">
        <w:rPr>
          <w:rFonts w:ascii="Arial" w:hAnsi="Arial"/>
        </w:rPr>
        <w:t xml:space="preserve">a umožnit </w:t>
      </w:r>
      <w:r w:rsidR="00F00F98" w:rsidRPr="00F60169">
        <w:rPr>
          <w:rFonts w:ascii="Arial" w:hAnsi="Arial"/>
        </w:rPr>
        <w:t>přístup k</w:t>
      </w:r>
      <w:r w:rsidR="007F5429" w:rsidRPr="00F60169">
        <w:rPr>
          <w:rFonts w:ascii="Arial" w:hAnsi="Arial"/>
        </w:rPr>
        <w:t xml:space="preserve"> relevantním </w:t>
      </w:r>
      <w:r w:rsidR="00F00F98" w:rsidRPr="00F60169">
        <w:rPr>
          <w:rFonts w:ascii="Arial" w:hAnsi="Arial"/>
        </w:rPr>
        <w:t>účetním dokladům</w:t>
      </w:r>
      <w:r w:rsidR="008360CA" w:rsidRPr="00F60169">
        <w:rPr>
          <w:rFonts w:ascii="Arial" w:hAnsi="Arial"/>
        </w:rPr>
        <w:t xml:space="preserve"> vztahujícím se </w:t>
      </w:r>
      <w:r w:rsidR="00D26099" w:rsidRPr="00F60169">
        <w:rPr>
          <w:rFonts w:ascii="Arial" w:hAnsi="Arial"/>
        </w:rPr>
        <w:t>k platbám za</w:t>
      </w:r>
      <w:r w:rsidR="00EC745C" w:rsidRPr="00F60169">
        <w:rPr>
          <w:rFonts w:ascii="Arial" w:hAnsi="Arial"/>
        </w:rPr>
        <w:t xml:space="preserve"> úhradu nákladů</w:t>
      </w:r>
      <w:r w:rsidR="00D26099" w:rsidRPr="00F60169">
        <w:rPr>
          <w:rFonts w:ascii="Arial" w:hAnsi="Arial"/>
        </w:rPr>
        <w:t xml:space="preserve">, které mají být předmětem garantovaných úspor.   </w:t>
      </w:r>
    </w:p>
    <w:p w14:paraId="0D944492" w14:textId="53798C5E" w:rsidR="003A576D" w:rsidRPr="00F60169" w:rsidRDefault="003A576D" w:rsidP="00E92C96">
      <w:pPr>
        <w:pStyle w:val="Nadpis2"/>
        <w:rPr>
          <w:rFonts w:ascii="Arial" w:hAnsi="Arial"/>
        </w:rPr>
      </w:pPr>
      <w:bookmarkStart w:id="24" w:name="_Ref330840684"/>
      <w:r w:rsidRPr="00F60169">
        <w:rPr>
          <w:rFonts w:ascii="Arial" w:hAnsi="Arial"/>
        </w:rPr>
        <w:t xml:space="preserve">ESCO se zavazuje do </w:t>
      </w:r>
      <w:r w:rsidR="009625CE" w:rsidRPr="00F60169">
        <w:rPr>
          <w:rFonts w:ascii="Arial" w:hAnsi="Arial"/>
        </w:rPr>
        <w:t>[</w:t>
      </w:r>
      <w:r w:rsidRPr="00F60169">
        <w:rPr>
          <w:rFonts w:ascii="Arial" w:hAnsi="Arial"/>
        </w:rPr>
        <w:t>60] dnů od podpisu této smlouvy předložit Klientovi písemnou zprávu o</w:t>
      </w:r>
      <w:r w:rsidR="00610114" w:rsidRPr="00F60169">
        <w:rPr>
          <w:rFonts w:ascii="Arial" w:hAnsi="Arial"/>
        </w:rPr>
        <w:t> </w:t>
      </w:r>
      <w:r w:rsidRPr="00F60169">
        <w:rPr>
          <w:rFonts w:ascii="Arial" w:hAnsi="Arial"/>
        </w:rPr>
        <w:t xml:space="preserve">ověření stavu využití energie v objektech </w:t>
      </w:r>
      <w:r w:rsidR="00896636" w:rsidRPr="00F60169">
        <w:rPr>
          <w:rFonts w:ascii="Arial" w:hAnsi="Arial"/>
        </w:rPr>
        <w:t xml:space="preserve">a ostatních poskytnutých informacích </w:t>
      </w:r>
      <w:r w:rsidRPr="00F60169">
        <w:rPr>
          <w:rFonts w:ascii="Arial" w:hAnsi="Arial"/>
        </w:rPr>
        <w:t>(dále jen „</w:t>
      </w:r>
      <w:r w:rsidRPr="00F60169">
        <w:rPr>
          <w:rFonts w:ascii="Arial" w:hAnsi="Arial"/>
          <w:b/>
        </w:rPr>
        <w:t>předběžná zpráva</w:t>
      </w:r>
      <w:r w:rsidRPr="00F60169">
        <w:rPr>
          <w:rFonts w:ascii="Arial" w:hAnsi="Arial"/>
        </w:rPr>
        <w:t>“), ve které minimálně uvede:</w:t>
      </w:r>
      <w:bookmarkEnd w:id="24"/>
    </w:p>
    <w:p w14:paraId="0C175747" w14:textId="20D83AA5" w:rsidR="00EB486B" w:rsidRPr="00F60169" w:rsidRDefault="003A576D">
      <w:pPr>
        <w:pStyle w:val="Nadpis5"/>
        <w:numPr>
          <w:ilvl w:val="0"/>
          <w:numId w:val="14"/>
        </w:numPr>
        <w:ind w:left="964" w:hanging="567"/>
        <w:rPr>
          <w:rFonts w:ascii="Arial" w:hAnsi="Arial" w:cs="Arial"/>
        </w:rPr>
      </w:pPr>
      <w:r w:rsidRPr="00F60169">
        <w:rPr>
          <w:rFonts w:ascii="Arial" w:hAnsi="Arial" w:cs="Arial"/>
        </w:rPr>
        <w:t xml:space="preserve">zda zjistila jakékoliv odchylky či nesrovnalosti v údajích uvedených </w:t>
      </w:r>
      <w:r w:rsidR="0019729D">
        <w:rPr>
          <w:rFonts w:ascii="Arial" w:hAnsi="Arial" w:cs="Arial"/>
        </w:rPr>
        <w:t xml:space="preserve">v </w:t>
      </w:r>
      <w:r w:rsidRPr="00F60169">
        <w:rPr>
          <w:rFonts w:ascii="Arial" w:hAnsi="Arial" w:cs="Arial"/>
        </w:rPr>
        <w:t xml:space="preserve">zadávací dokumentaci a </w:t>
      </w:r>
      <w:r w:rsidR="00896636" w:rsidRPr="00F60169">
        <w:rPr>
          <w:rFonts w:ascii="Arial" w:hAnsi="Arial" w:cs="Arial"/>
        </w:rPr>
        <w:t>v průběhu zadávacího řízení</w:t>
      </w:r>
      <w:r w:rsidRPr="00F60169">
        <w:rPr>
          <w:rFonts w:ascii="Arial" w:hAnsi="Arial" w:cs="Arial"/>
        </w:rPr>
        <w:t>;</w:t>
      </w:r>
    </w:p>
    <w:p w14:paraId="767C0825" w14:textId="270DC968" w:rsidR="00EB486B" w:rsidRPr="00F60169" w:rsidRDefault="003A576D">
      <w:pPr>
        <w:pStyle w:val="Nadpis5"/>
        <w:numPr>
          <w:ilvl w:val="0"/>
          <w:numId w:val="14"/>
        </w:numPr>
        <w:ind w:left="964" w:hanging="567"/>
        <w:rPr>
          <w:rFonts w:ascii="Arial" w:hAnsi="Arial" w:cs="Arial"/>
        </w:rPr>
      </w:pPr>
      <w:r w:rsidRPr="00F60169">
        <w:rPr>
          <w:rFonts w:ascii="Arial" w:hAnsi="Arial" w:cs="Arial"/>
        </w:rPr>
        <w:t xml:space="preserve">pokud ano, zda to má vliv na vymezení základních opatření, cenu, dobu splatnosti, </w:t>
      </w:r>
      <w:r w:rsidR="00FF6F3D" w:rsidRPr="00F60169">
        <w:rPr>
          <w:rFonts w:ascii="Arial" w:hAnsi="Arial" w:cs="Arial"/>
        </w:rPr>
        <w:t xml:space="preserve">výši garantované úspory, </w:t>
      </w:r>
      <w:r w:rsidRPr="00F60169">
        <w:rPr>
          <w:rFonts w:ascii="Arial" w:hAnsi="Arial" w:cs="Arial"/>
        </w:rPr>
        <w:t>výši splátek či d</w:t>
      </w:r>
      <w:r w:rsidR="00A966E5" w:rsidRPr="00F60169">
        <w:rPr>
          <w:rFonts w:ascii="Arial" w:hAnsi="Arial" w:cs="Arial"/>
        </w:rPr>
        <w:t>alší podstatné smluvní podmínky</w:t>
      </w:r>
      <w:r w:rsidRPr="00F60169">
        <w:rPr>
          <w:rFonts w:ascii="Arial" w:hAnsi="Arial" w:cs="Arial"/>
        </w:rPr>
        <w:t>.</w:t>
      </w:r>
    </w:p>
    <w:p w14:paraId="0F516CFA" w14:textId="77777777" w:rsidR="003A576D" w:rsidRPr="00F60169" w:rsidRDefault="003A576D" w:rsidP="003A576D">
      <w:pPr>
        <w:ind w:left="426"/>
        <w:rPr>
          <w:rFonts w:ascii="Arial" w:hAnsi="Arial" w:cs="Arial"/>
        </w:rPr>
      </w:pPr>
      <w:r w:rsidRPr="00F60169">
        <w:rPr>
          <w:rFonts w:ascii="Arial" w:hAnsi="Arial" w:cs="Arial"/>
        </w:rPr>
        <w:t>ESCO je povinna své závěry, zejména pokud shledá, že údaje uvedené v zadávací dokumentaci nejsou správné nebo úplné, řádným způsobem odůvodnit.</w:t>
      </w:r>
    </w:p>
    <w:p w14:paraId="41CE7E46" w14:textId="7E616873" w:rsidR="00EB486B" w:rsidRPr="00F60169" w:rsidRDefault="003A576D" w:rsidP="00E92C96">
      <w:pPr>
        <w:pStyle w:val="Nadpis2"/>
        <w:rPr>
          <w:rFonts w:ascii="Arial" w:hAnsi="Arial"/>
        </w:rPr>
      </w:pPr>
      <w:bookmarkStart w:id="25" w:name="_Ref330839553"/>
      <w:r w:rsidRPr="00F60169">
        <w:rPr>
          <w:rFonts w:ascii="Arial" w:hAnsi="Arial"/>
        </w:rPr>
        <w:t xml:space="preserve">Pokud ESCO </w:t>
      </w:r>
      <w:r w:rsidR="004F54C1" w:rsidRPr="00F60169">
        <w:rPr>
          <w:rFonts w:ascii="Arial" w:hAnsi="Arial"/>
        </w:rPr>
        <w:t xml:space="preserve">v rámci ověření skutečného stavu </w:t>
      </w:r>
      <w:r w:rsidRPr="00F60169">
        <w:rPr>
          <w:rFonts w:ascii="Arial" w:hAnsi="Arial"/>
        </w:rPr>
        <w:t>zjistí odchylky či nesrovnalosti v údajích uvedených v zadávací dokumentaci</w:t>
      </w:r>
      <w:r w:rsidR="00896636" w:rsidRPr="00F60169">
        <w:rPr>
          <w:rFonts w:ascii="Arial" w:hAnsi="Arial"/>
        </w:rPr>
        <w:t xml:space="preserve"> a obdržených v průběhu zadávacího řízení</w:t>
      </w:r>
      <w:r w:rsidRPr="00F60169">
        <w:rPr>
          <w:rFonts w:ascii="Arial" w:hAnsi="Arial"/>
        </w:rPr>
        <w:t>, které mají takový vliv na vymezení základních opatření, cenu, dobu splatnosti,</w:t>
      </w:r>
      <w:r w:rsidR="00FF6F3D" w:rsidRPr="00F60169">
        <w:rPr>
          <w:rFonts w:ascii="Arial" w:hAnsi="Arial"/>
        </w:rPr>
        <w:t xml:space="preserve"> výši garantované úspory,</w:t>
      </w:r>
      <w:r w:rsidRPr="00F60169">
        <w:rPr>
          <w:rFonts w:ascii="Arial" w:hAnsi="Arial"/>
        </w:rPr>
        <w:t xml:space="preserve"> výši splátek či další podstatné smluvní podmínky, že Klient nemůže nadále spravedlivě požadovat, aby ESCO nadále garantovala plnění těchto smluvních podmínek, je ESCO oprávněna od smlouvy odstoupit. </w:t>
      </w:r>
      <w:bookmarkStart w:id="26" w:name="_Hlk48911563"/>
      <w:r w:rsidRPr="00F60169">
        <w:rPr>
          <w:rFonts w:ascii="Arial" w:hAnsi="Arial"/>
        </w:rPr>
        <w:t>Tím není dotčeno právo ESCO na náhradu škody vůči Klientovi</w:t>
      </w:r>
      <w:bookmarkEnd w:id="26"/>
      <w:r w:rsidRPr="00F60169">
        <w:rPr>
          <w:rFonts w:ascii="Arial" w:hAnsi="Arial"/>
        </w:rPr>
        <w:t>.</w:t>
      </w:r>
      <w:bookmarkEnd w:id="25"/>
    </w:p>
    <w:p w14:paraId="29CF19E6" w14:textId="459D176E" w:rsidR="003A576D" w:rsidRPr="00F60169" w:rsidRDefault="00014C5A" w:rsidP="00E92C96">
      <w:pPr>
        <w:pStyle w:val="Nadpis2"/>
        <w:rPr>
          <w:rFonts w:ascii="Arial" w:hAnsi="Arial"/>
        </w:rPr>
      </w:pPr>
      <w:bookmarkStart w:id="27" w:name="_Ref330840698"/>
      <w:r w:rsidRPr="00F60169">
        <w:rPr>
          <w:rFonts w:ascii="Arial" w:hAnsi="Arial"/>
        </w:rPr>
        <w:t xml:space="preserve">V případě postupu dle </w:t>
      </w:r>
      <w:r w:rsidR="000E161F" w:rsidRPr="00F60169">
        <w:rPr>
          <w:rFonts w:ascii="Arial" w:hAnsi="Arial"/>
        </w:rPr>
        <w:fldChar w:fldCharType="begin"/>
      </w:r>
      <w:r w:rsidR="00A517D2" w:rsidRPr="00F60169">
        <w:rPr>
          <w:rFonts w:ascii="Arial" w:hAnsi="Arial"/>
        </w:rPr>
        <w:instrText xml:space="preserve"> REF _Ref330839553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5.4</w:t>
      </w:r>
      <w:r w:rsidR="000E161F" w:rsidRPr="00F60169">
        <w:rPr>
          <w:rFonts w:ascii="Arial" w:hAnsi="Arial"/>
        </w:rPr>
        <w:fldChar w:fldCharType="end"/>
      </w:r>
      <w:r w:rsidR="00E373D9" w:rsidRPr="00F60169">
        <w:rPr>
          <w:rFonts w:ascii="Arial" w:hAnsi="Arial"/>
        </w:rPr>
        <w:t>,</w:t>
      </w:r>
      <w:r w:rsidR="00034EBA" w:rsidRPr="00F60169">
        <w:rPr>
          <w:rFonts w:ascii="Arial" w:hAnsi="Arial"/>
        </w:rPr>
        <w:t xml:space="preserve"> </w:t>
      </w:r>
      <w:r w:rsidR="009625CE" w:rsidRPr="00F60169">
        <w:rPr>
          <w:rFonts w:ascii="Arial" w:hAnsi="Arial"/>
        </w:rPr>
        <w:t xml:space="preserve">má ESCO právo na náhradu účelně vynaložených nákladů spojených s vypracováním předběžné zprávy (dále jen </w:t>
      </w:r>
      <w:r w:rsidR="009625CE" w:rsidRPr="00F60169">
        <w:rPr>
          <w:rFonts w:ascii="Arial" w:hAnsi="Arial"/>
          <w:i/>
        </w:rPr>
        <w:t>„</w:t>
      </w:r>
      <w:r w:rsidR="009625CE" w:rsidRPr="00F60169">
        <w:rPr>
          <w:rFonts w:ascii="Arial" w:hAnsi="Arial"/>
          <w:b/>
        </w:rPr>
        <w:t>účelně vynaložené náklady</w:t>
      </w:r>
      <w:r w:rsidR="009625CE" w:rsidRPr="00F60169">
        <w:rPr>
          <w:rFonts w:ascii="Arial" w:hAnsi="Arial"/>
          <w:i/>
        </w:rPr>
        <w:t>“</w:t>
      </w:r>
      <w:r w:rsidR="009625CE" w:rsidRPr="00F60169">
        <w:rPr>
          <w:rFonts w:ascii="Arial" w:hAnsi="Arial"/>
        </w:rPr>
        <w:t>). Výši účelně vynaložených nákladů, včetně jejího odůvodnění, je ESCO povinna u Klienta uplatnit nejpozději současně s odstoupením.</w:t>
      </w:r>
      <w:bookmarkEnd w:id="27"/>
    </w:p>
    <w:p w14:paraId="09215790" w14:textId="78BE586C" w:rsidR="007750DD" w:rsidRPr="00F60169" w:rsidRDefault="00733840" w:rsidP="00E92C96">
      <w:pPr>
        <w:pStyle w:val="Nadpis2"/>
        <w:rPr>
          <w:rFonts w:ascii="Arial" w:hAnsi="Arial"/>
        </w:rPr>
      </w:pPr>
      <w:r w:rsidRPr="00F60169">
        <w:rPr>
          <w:rFonts w:ascii="Arial" w:hAnsi="Arial"/>
        </w:rPr>
        <w:t>V</w:t>
      </w:r>
      <w:r w:rsidR="00E061DE" w:rsidRPr="00F60169">
        <w:rPr>
          <w:rFonts w:ascii="Arial" w:hAnsi="Arial"/>
        </w:rPr>
        <w:t> </w:t>
      </w:r>
      <w:r w:rsidRPr="00F60169">
        <w:rPr>
          <w:rFonts w:ascii="Arial" w:hAnsi="Arial"/>
        </w:rPr>
        <w:t>případ</w:t>
      </w:r>
      <w:r w:rsidR="00E061DE" w:rsidRPr="00F60169">
        <w:rPr>
          <w:rFonts w:ascii="Arial" w:hAnsi="Arial"/>
        </w:rPr>
        <w:t xml:space="preserve">ech specifikovaných v </w:t>
      </w:r>
      <w:r w:rsidR="000E161F" w:rsidRPr="00F60169">
        <w:rPr>
          <w:rFonts w:ascii="Arial" w:hAnsi="Arial"/>
        </w:rPr>
        <w:fldChar w:fldCharType="begin"/>
      </w:r>
      <w:r w:rsidR="00737E8C" w:rsidRPr="00F60169">
        <w:rPr>
          <w:rFonts w:ascii="Arial" w:hAnsi="Arial"/>
        </w:rPr>
        <w:instrText xml:space="preserve"> REF _Ref330839553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5.4</w:t>
      </w:r>
      <w:r w:rsidR="000E161F" w:rsidRPr="00F60169">
        <w:rPr>
          <w:rFonts w:ascii="Arial" w:hAnsi="Arial"/>
        </w:rPr>
        <w:fldChar w:fldCharType="end"/>
      </w:r>
      <w:r w:rsidR="00503B1B" w:rsidRPr="00F60169">
        <w:rPr>
          <w:rFonts w:ascii="Arial" w:hAnsi="Arial"/>
        </w:rPr>
        <w:t xml:space="preserve"> </w:t>
      </w:r>
      <w:r w:rsidR="00E061DE" w:rsidRPr="00F60169">
        <w:rPr>
          <w:rFonts w:ascii="Arial" w:hAnsi="Arial"/>
        </w:rPr>
        <w:t>se</w:t>
      </w:r>
      <w:r w:rsidRPr="00F60169">
        <w:rPr>
          <w:rFonts w:ascii="Arial" w:hAnsi="Arial"/>
        </w:rPr>
        <w:t xml:space="preserve"> </w:t>
      </w:r>
      <w:r w:rsidR="00E061DE" w:rsidRPr="00F60169">
        <w:rPr>
          <w:rFonts w:ascii="Arial" w:hAnsi="Arial"/>
        </w:rPr>
        <w:t>s</w:t>
      </w:r>
      <w:r w:rsidR="00C767B0" w:rsidRPr="00F60169">
        <w:rPr>
          <w:rFonts w:ascii="Arial" w:hAnsi="Arial"/>
        </w:rPr>
        <w:t>mluvní strany mohou dohodnout také na změně smluvních podmínek</w:t>
      </w:r>
      <w:r w:rsidR="006E7ED8" w:rsidRPr="00F60169">
        <w:rPr>
          <w:rFonts w:ascii="Arial" w:hAnsi="Arial"/>
        </w:rPr>
        <w:t>, které</w:t>
      </w:r>
      <w:r w:rsidR="00436034" w:rsidRPr="00F60169">
        <w:rPr>
          <w:rFonts w:ascii="Arial" w:hAnsi="Arial"/>
        </w:rPr>
        <w:t xml:space="preserve"> by zohledňoval</w:t>
      </w:r>
      <w:r w:rsidR="006E7ED8" w:rsidRPr="00F60169">
        <w:rPr>
          <w:rFonts w:ascii="Arial" w:hAnsi="Arial"/>
        </w:rPr>
        <w:t>y</w:t>
      </w:r>
      <w:r w:rsidR="00436034" w:rsidRPr="00F60169">
        <w:rPr>
          <w:rFonts w:ascii="Arial" w:hAnsi="Arial"/>
        </w:rPr>
        <w:t xml:space="preserve"> nově zjištěné skutečnosti</w:t>
      </w:r>
      <w:r w:rsidR="006E7ED8" w:rsidRPr="00F60169">
        <w:rPr>
          <w:rFonts w:ascii="Arial" w:hAnsi="Arial"/>
        </w:rPr>
        <w:t>, pokud takový postup bude v</w:t>
      </w:r>
      <w:r w:rsidR="00AF3066" w:rsidRPr="00F60169">
        <w:rPr>
          <w:rFonts w:ascii="Arial" w:hAnsi="Arial"/>
        </w:rPr>
        <w:t xml:space="preserve"> souladu s</w:t>
      </w:r>
      <w:r w:rsidR="005F2F31" w:rsidRPr="00F60169">
        <w:rPr>
          <w:rFonts w:ascii="Arial" w:hAnsi="Arial"/>
        </w:rPr>
        <w:t>e</w:t>
      </w:r>
      <w:r w:rsidR="00F92422" w:rsidRPr="00F60169">
        <w:rPr>
          <w:rFonts w:ascii="Arial" w:hAnsi="Arial"/>
        </w:rPr>
        <w:t> Z</w:t>
      </w:r>
      <w:r w:rsidR="008859BF" w:rsidRPr="00F60169">
        <w:rPr>
          <w:rFonts w:ascii="Arial" w:hAnsi="Arial"/>
        </w:rPr>
        <w:t>Z</w:t>
      </w:r>
      <w:r w:rsidR="00F92422" w:rsidRPr="00F60169">
        <w:rPr>
          <w:rFonts w:ascii="Arial" w:hAnsi="Arial"/>
        </w:rPr>
        <w:t>VZ.</w:t>
      </w:r>
    </w:p>
    <w:p w14:paraId="5F28DBF8" w14:textId="77777777" w:rsidR="00F81353" w:rsidRPr="00F60169" w:rsidRDefault="00F81353" w:rsidP="005B1DCF">
      <w:pPr>
        <w:pStyle w:val="Nzev"/>
        <w:keepNext/>
        <w:pageBreakBefore/>
        <w:spacing w:before="480"/>
        <w:rPr>
          <w:rStyle w:val="StylNzevTunPodtrenChar"/>
          <w:b w:val="0"/>
        </w:rPr>
      </w:pPr>
      <w:bookmarkStart w:id="28" w:name="_Toc326522963"/>
      <w:r w:rsidRPr="00F60169">
        <w:rPr>
          <w:rFonts w:ascii="Arial" w:hAnsi="Arial"/>
        </w:rPr>
        <w:lastRenderedPageBreak/>
        <w:t xml:space="preserve">Část třetí: </w:t>
      </w:r>
      <w:r w:rsidRPr="00F60169">
        <w:rPr>
          <w:rStyle w:val="StylNzevTunPodtrenChar"/>
        </w:rPr>
        <w:t xml:space="preserve">Období </w:t>
      </w:r>
      <w:r w:rsidR="00783B70" w:rsidRPr="00F60169">
        <w:rPr>
          <w:rStyle w:val="StylNzevTunPodtrenChar"/>
        </w:rPr>
        <w:t>p</w:t>
      </w:r>
      <w:r w:rsidRPr="00F60169">
        <w:rPr>
          <w:rStyle w:val="StylNzevTunPodtrenChar"/>
        </w:rPr>
        <w:t>rovádění základních opatření</w:t>
      </w:r>
      <w:bookmarkEnd w:id="28"/>
    </w:p>
    <w:p w14:paraId="3D8B9CD3" w14:textId="77777777" w:rsidR="00F81353" w:rsidRPr="00F60169" w:rsidRDefault="00F81353">
      <w:pPr>
        <w:pStyle w:val="Nadpis1"/>
        <w:rPr>
          <w:rFonts w:ascii="Arial" w:hAnsi="Arial"/>
        </w:rPr>
      </w:pPr>
      <w:r w:rsidRPr="00F60169">
        <w:rPr>
          <w:rFonts w:ascii="Arial" w:hAnsi="Arial"/>
          <w:b w:val="0"/>
        </w:rPr>
        <w:br/>
      </w:r>
      <w:bookmarkStart w:id="29" w:name="_Toc326522964"/>
      <w:bookmarkStart w:id="30" w:name="_Toc380398757"/>
      <w:r w:rsidRPr="00F60169">
        <w:rPr>
          <w:rFonts w:ascii="Arial" w:hAnsi="Arial"/>
        </w:rPr>
        <w:t>Práva a povinnosti smluvních stran</w:t>
      </w:r>
      <w:bookmarkEnd w:id="29"/>
      <w:bookmarkEnd w:id="30"/>
    </w:p>
    <w:p w14:paraId="300C1B6D" w14:textId="249FD0A3" w:rsidR="00272371" w:rsidRPr="00F60169" w:rsidRDefault="001F476B" w:rsidP="00E92C96">
      <w:pPr>
        <w:pStyle w:val="Nadpis2"/>
        <w:rPr>
          <w:rFonts w:ascii="Arial" w:hAnsi="Arial"/>
        </w:rPr>
      </w:pPr>
      <w:r w:rsidRPr="00F60169">
        <w:rPr>
          <w:rFonts w:ascii="Arial" w:hAnsi="Arial"/>
        </w:rPr>
        <w:t>ESCO se za souč</w:t>
      </w:r>
      <w:r w:rsidR="00D30B8D" w:rsidRPr="00F60169">
        <w:rPr>
          <w:rFonts w:ascii="Arial" w:hAnsi="Arial"/>
        </w:rPr>
        <w:t xml:space="preserve">innosti Klienta zavazuje </w:t>
      </w:r>
      <w:r w:rsidR="00BB6B08" w:rsidRPr="00F60169">
        <w:rPr>
          <w:rFonts w:ascii="Arial" w:hAnsi="Arial"/>
        </w:rPr>
        <w:t xml:space="preserve">k </w:t>
      </w:r>
      <w:r w:rsidR="00D30B8D" w:rsidRPr="00F60169">
        <w:rPr>
          <w:rFonts w:ascii="Arial" w:hAnsi="Arial"/>
        </w:rPr>
        <w:t>provedení</w:t>
      </w:r>
      <w:r w:rsidRPr="00F60169">
        <w:rPr>
          <w:rFonts w:ascii="Arial" w:hAnsi="Arial"/>
        </w:rPr>
        <w:t xml:space="preserve"> základní</w:t>
      </w:r>
      <w:r w:rsidR="00612FA8" w:rsidRPr="00F60169">
        <w:rPr>
          <w:rFonts w:ascii="Arial" w:hAnsi="Arial"/>
        </w:rPr>
        <w:t>ch</w:t>
      </w:r>
      <w:r w:rsidRPr="00F60169">
        <w:rPr>
          <w:rFonts w:ascii="Arial" w:hAnsi="Arial"/>
        </w:rPr>
        <w:t xml:space="preserve"> opatření</w:t>
      </w:r>
      <w:r w:rsidR="00D07059" w:rsidRPr="00F60169">
        <w:rPr>
          <w:rFonts w:ascii="Arial" w:hAnsi="Arial"/>
        </w:rPr>
        <w:t>,</w:t>
      </w:r>
      <w:r w:rsidR="00EE598D" w:rsidRPr="00F60169">
        <w:rPr>
          <w:rFonts w:ascii="Arial" w:hAnsi="Arial"/>
        </w:rPr>
        <w:t xml:space="preserve"> tj. </w:t>
      </w:r>
      <w:r w:rsidR="004B4B65" w:rsidRPr="00F60169">
        <w:rPr>
          <w:rFonts w:ascii="Arial" w:hAnsi="Arial"/>
        </w:rPr>
        <w:t>provedení základní investiční opatření a základních prostých opatření,</w:t>
      </w:r>
      <w:r w:rsidR="00C82224" w:rsidRPr="00F60169">
        <w:rPr>
          <w:rFonts w:ascii="Arial" w:hAnsi="Arial"/>
        </w:rPr>
        <w:t xml:space="preserve"> </w:t>
      </w:r>
      <w:r w:rsidRPr="00F60169">
        <w:rPr>
          <w:rFonts w:ascii="Arial" w:hAnsi="Arial"/>
        </w:rPr>
        <w:t>a tím snížit způsobem stanoveným touto smlouvou provozní náklady Klienta a zvýšit energetickou účinnost.</w:t>
      </w:r>
    </w:p>
    <w:p w14:paraId="5B84F718" w14:textId="77777777" w:rsidR="00F81353" w:rsidRPr="00F60169" w:rsidRDefault="00F81353" w:rsidP="00E92C96">
      <w:pPr>
        <w:pStyle w:val="Nadpis2"/>
        <w:rPr>
          <w:rFonts w:ascii="Arial" w:hAnsi="Arial"/>
        </w:rPr>
      </w:pPr>
      <w:r w:rsidRPr="00F60169">
        <w:rPr>
          <w:rFonts w:ascii="Arial" w:hAnsi="Arial"/>
        </w:rPr>
        <w:t xml:space="preserve">Klient se zavazuje, že po období </w:t>
      </w:r>
      <w:r w:rsidR="003F6148" w:rsidRPr="00F60169">
        <w:rPr>
          <w:rFonts w:ascii="Arial" w:hAnsi="Arial"/>
        </w:rPr>
        <w:t xml:space="preserve">provádění základních opatření </w:t>
      </w:r>
    </w:p>
    <w:p w14:paraId="17082D09" w14:textId="77777777" w:rsidR="00F81353" w:rsidRPr="00F60169" w:rsidRDefault="00F81353">
      <w:pPr>
        <w:pStyle w:val="Nadpis5"/>
        <w:numPr>
          <w:ilvl w:val="0"/>
          <w:numId w:val="15"/>
        </w:numPr>
        <w:ind w:left="964" w:hanging="567"/>
        <w:rPr>
          <w:rFonts w:ascii="Arial" w:hAnsi="Arial" w:cs="Arial"/>
        </w:rPr>
      </w:pPr>
      <w:r w:rsidRPr="00F60169">
        <w:rPr>
          <w:rFonts w:ascii="Arial" w:hAnsi="Arial" w:cs="Arial"/>
        </w:rPr>
        <w:t xml:space="preserve">umožní ESCO a jím určeným třetím osobám přístup do areálů a jednotlivých objektů během pracovních dnů v obvyklé pracovní době </w:t>
      </w:r>
      <w:r w:rsidR="00051CB3" w:rsidRPr="00F60169">
        <w:rPr>
          <w:rFonts w:ascii="Arial" w:hAnsi="Arial" w:cs="Arial"/>
        </w:rPr>
        <w:t xml:space="preserve">a to od </w:t>
      </w:r>
      <w:r w:rsidR="00461C1A" w:rsidRPr="00F60169">
        <w:rPr>
          <w:rFonts w:ascii="Arial" w:hAnsi="Arial" w:cs="Arial"/>
        </w:rPr>
        <w:t>[__] do [</w:t>
      </w:r>
      <w:r w:rsidR="00051CB3" w:rsidRPr="00F60169">
        <w:rPr>
          <w:rFonts w:ascii="Arial" w:hAnsi="Arial" w:cs="Arial"/>
        </w:rPr>
        <w:t>__</w:t>
      </w:r>
      <w:r w:rsidR="00461C1A" w:rsidRPr="00F60169">
        <w:rPr>
          <w:rFonts w:ascii="Arial" w:hAnsi="Arial" w:cs="Arial"/>
        </w:rPr>
        <w:t xml:space="preserve">] </w:t>
      </w:r>
      <w:r w:rsidRPr="00F60169">
        <w:rPr>
          <w:rFonts w:ascii="Arial" w:hAnsi="Arial" w:cs="Arial"/>
        </w:rPr>
        <w:t xml:space="preserve">a v mimopracovní dny </w:t>
      </w:r>
      <w:r w:rsidR="00757622" w:rsidRPr="00F60169">
        <w:rPr>
          <w:rFonts w:ascii="Arial" w:hAnsi="Arial" w:cs="Arial"/>
        </w:rPr>
        <w:t xml:space="preserve">po dohodě s Klientem </w:t>
      </w:r>
      <w:r w:rsidRPr="00F60169">
        <w:rPr>
          <w:rFonts w:ascii="Arial" w:hAnsi="Arial" w:cs="Arial"/>
        </w:rPr>
        <w:t>kdykoli, bude-li to nutné;</w:t>
      </w:r>
    </w:p>
    <w:p w14:paraId="2FB47987" w14:textId="514A69DB" w:rsidR="00F81353" w:rsidRPr="00F60169" w:rsidRDefault="00FF6F3D">
      <w:pPr>
        <w:pStyle w:val="Nadpis5"/>
        <w:numPr>
          <w:ilvl w:val="0"/>
          <w:numId w:val="15"/>
        </w:numPr>
        <w:ind w:left="964" w:hanging="567"/>
        <w:rPr>
          <w:rFonts w:ascii="Arial" w:hAnsi="Arial" w:cs="Arial"/>
        </w:rPr>
      </w:pPr>
      <w:r w:rsidRPr="00F60169">
        <w:rPr>
          <w:rFonts w:ascii="Arial" w:hAnsi="Arial" w:cs="Arial"/>
        </w:rPr>
        <w:t xml:space="preserve">bude </w:t>
      </w:r>
      <w:r w:rsidR="00F81353" w:rsidRPr="00F60169">
        <w:rPr>
          <w:rFonts w:ascii="Arial" w:hAnsi="Arial" w:cs="Arial"/>
        </w:rPr>
        <w:t>snášet omezení nezbytná při provádění opatření dle harmonogramu;</w:t>
      </w:r>
    </w:p>
    <w:p w14:paraId="39A6FFEB" w14:textId="3492B391" w:rsidR="00F81353" w:rsidRPr="00BB33CB" w:rsidRDefault="00913673">
      <w:pPr>
        <w:pStyle w:val="Nadpis5"/>
        <w:numPr>
          <w:ilvl w:val="0"/>
          <w:numId w:val="15"/>
        </w:numPr>
        <w:ind w:left="964" w:hanging="567"/>
        <w:rPr>
          <w:rFonts w:ascii="Arial" w:hAnsi="Arial" w:cs="Arial"/>
        </w:rPr>
      </w:pPr>
      <w:r w:rsidRPr="00BB33CB">
        <w:rPr>
          <w:rFonts w:ascii="Arial" w:hAnsi="Arial" w:cs="Arial"/>
        </w:rPr>
        <w:t xml:space="preserve">umožní </w:t>
      </w:r>
      <w:r w:rsidR="00FF6F3D" w:rsidRPr="00BB33CB">
        <w:rPr>
          <w:rFonts w:ascii="Arial" w:hAnsi="Arial" w:cs="Arial"/>
        </w:rPr>
        <w:t>ESCO</w:t>
      </w:r>
      <w:r w:rsidRPr="00BB33CB">
        <w:rPr>
          <w:rFonts w:ascii="Arial" w:hAnsi="Arial" w:cs="Arial"/>
        </w:rPr>
        <w:t xml:space="preserve"> připojení</w:t>
      </w:r>
      <w:r w:rsidR="00FF6F3D" w:rsidRPr="00BB33CB">
        <w:rPr>
          <w:rFonts w:ascii="Arial" w:hAnsi="Arial" w:cs="Arial"/>
        </w:rPr>
        <w:t xml:space="preserve"> </w:t>
      </w:r>
      <w:r w:rsidR="00F81353" w:rsidRPr="00BB33CB">
        <w:rPr>
          <w:rFonts w:ascii="Arial" w:hAnsi="Arial" w:cs="Arial"/>
        </w:rPr>
        <w:t>elektřin</w:t>
      </w:r>
      <w:r w:rsidRPr="00BB33CB">
        <w:rPr>
          <w:rFonts w:ascii="Arial" w:hAnsi="Arial" w:cs="Arial"/>
        </w:rPr>
        <w:t>y</w:t>
      </w:r>
      <w:r w:rsidR="00F81353" w:rsidRPr="00BB33CB">
        <w:rPr>
          <w:rFonts w:ascii="Arial" w:hAnsi="Arial" w:cs="Arial"/>
        </w:rPr>
        <w:t>, zemní</w:t>
      </w:r>
      <w:r w:rsidRPr="00BB33CB">
        <w:rPr>
          <w:rFonts w:ascii="Arial" w:hAnsi="Arial" w:cs="Arial"/>
        </w:rPr>
        <w:t>ho</w:t>
      </w:r>
      <w:r w:rsidR="00F81353" w:rsidRPr="00BB33CB">
        <w:rPr>
          <w:rFonts w:ascii="Arial" w:hAnsi="Arial" w:cs="Arial"/>
        </w:rPr>
        <w:t xml:space="preserve"> plyn</w:t>
      </w:r>
      <w:r w:rsidR="006213AE" w:rsidRPr="00BB33CB">
        <w:rPr>
          <w:rFonts w:ascii="Arial" w:hAnsi="Arial" w:cs="Arial"/>
        </w:rPr>
        <w:t>u</w:t>
      </w:r>
      <w:r w:rsidR="00F81353" w:rsidRPr="00BB33CB">
        <w:rPr>
          <w:rFonts w:ascii="Arial" w:hAnsi="Arial" w:cs="Arial"/>
        </w:rPr>
        <w:t>, vod</w:t>
      </w:r>
      <w:r w:rsidR="006213AE" w:rsidRPr="00BB33CB">
        <w:rPr>
          <w:rFonts w:ascii="Arial" w:hAnsi="Arial" w:cs="Arial"/>
        </w:rPr>
        <w:t>y</w:t>
      </w:r>
      <w:r w:rsidR="00F81353" w:rsidRPr="00BB33CB">
        <w:rPr>
          <w:rFonts w:ascii="Arial" w:hAnsi="Arial" w:cs="Arial"/>
        </w:rPr>
        <w:t>, případně další</w:t>
      </w:r>
      <w:r w:rsidR="006213AE" w:rsidRPr="00BB33CB">
        <w:rPr>
          <w:rFonts w:ascii="Arial" w:hAnsi="Arial" w:cs="Arial"/>
        </w:rPr>
        <w:t>ch</w:t>
      </w:r>
      <w:r w:rsidR="00F81353" w:rsidRPr="00BB33CB">
        <w:rPr>
          <w:rFonts w:ascii="Arial" w:hAnsi="Arial" w:cs="Arial"/>
        </w:rPr>
        <w:t xml:space="preserve"> médi</w:t>
      </w:r>
      <w:r w:rsidR="006213AE" w:rsidRPr="00BB33CB">
        <w:rPr>
          <w:rFonts w:ascii="Arial" w:hAnsi="Arial" w:cs="Arial"/>
        </w:rPr>
        <w:t xml:space="preserve">í </w:t>
      </w:r>
      <w:r w:rsidR="00F81353" w:rsidRPr="00BB33CB">
        <w:rPr>
          <w:rFonts w:ascii="Arial" w:hAnsi="Arial" w:cs="Arial"/>
        </w:rPr>
        <w:t>v míře nezbytné pro provádění opatření</w:t>
      </w:r>
      <w:r w:rsidR="00A67559" w:rsidRPr="00BB33CB">
        <w:rPr>
          <w:rFonts w:ascii="Arial" w:hAnsi="Arial" w:cs="Arial"/>
        </w:rPr>
        <w:t>; náklady na t</w:t>
      </w:r>
      <w:r w:rsidR="007A25B3" w:rsidRPr="00BB33CB">
        <w:rPr>
          <w:rFonts w:ascii="Arial" w:hAnsi="Arial" w:cs="Arial"/>
        </w:rPr>
        <w:t>a</w:t>
      </w:r>
      <w:r w:rsidR="00A67559" w:rsidRPr="00BB33CB">
        <w:rPr>
          <w:rFonts w:ascii="Arial" w:hAnsi="Arial" w:cs="Arial"/>
        </w:rPr>
        <w:t>to média nese ESCO na základě údajů z měřičů spotřeby;</w:t>
      </w:r>
    </w:p>
    <w:p w14:paraId="51975832" w14:textId="77777777" w:rsidR="00472316" w:rsidRPr="00F60169" w:rsidRDefault="00F81353">
      <w:pPr>
        <w:pStyle w:val="Nadpis5"/>
        <w:numPr>
          <w:ilvl w:val="0"/>
          <w:numId w:val="15"/>
        </w:numPr>
        <w:ind w:left="964" w:hanging="567"/>
        <w:rPr>
          <w:rFonts w:ascii="Arial" w:hAnsi="Arial" w:cs="Arial"/>
        </w:rPr>
      </w:pPr>
      <w:r w:rsidRPr="00F60169">
        <w:rPr>
          <w:rFonts w:ascii="Arial" w:hAnsi="Arial" w:cs="Arial"/>
        </w:rPr>
        <w:t>udělí ESCO příslušné plné moci, vyžaduje-li vyřízení určitých záležitostí v rámci této smlouvy uskutečnění právních úkonů jménem Klienta</w:t>
      </w:r>
      <w:r w:rsidR="00472316" w:rsidRPr="00F60169">
        <w:rPr>
          <w:rFonts w:ascii="Arial" w:hAnsi="Arial" w:cs="Arial"/>
        </w:rPr>
        <w:t>;</w:t>
      </w:r>
    </w:p>
    <w:p w14:paraId="1B16877B" w14:textId="77777777" w:rsidR="009F55F1" w:rsidRPr="00F60169" w:rsidRDefault="00472316">
      <w:pPr>
        <w:pStyle w:val="Nadpis5"/>
        <w:numPr>
          <w:ilvl w:val="0"/>
          <w:numId w:val="15"/>
        </w:numPr>
        <w:ind w:left="964" w:hanging="567"/>
        <w:rPr>
          <w:rFonts w:ascii="Arial" w:hAnsi="Arial" w:cs="Arial"/>
        </w:rPr>
      </w:pPr>
      <w:bookmarkStart w:id="31" w:name="_Hlk48911694"/>
      <w:r w:rsidRPr="00F60169">
        <w:rPr>
          <w:rFonts w:ascii="Arial" w:hAnsi="Arial" w:cs="Arial"/>
        </w:rPr>
        <w:t>poskytne nezbytnou součinnost nutnou k provedení opatření, zejména poskytování informací o plánovaných činnostech mimo tuto smlouvu prováděných výhradně Klientem v areálech, jednotlivých objektech, prostorách a místnostech, ve kterých bude ESCO provádět základní opatření</w:t>
      </w:r>
      <w:r w:rsidR="00F81353" w:rsidRPr="00F60169">
        <w:rPr>
          <w:rFonts w:ascii="Arial" w:hAnsi="Arial" w:cs="Arial"/>
        </w:rPr>
        <w:t>.</w:t>
      </w:r>
      <w:r w:rsidR="008A2521" w:rsidRPr="00F60169">
        <w:rPr>
          <w:rFonts w:ascii="Arial" w:hAnsi="Arial" w:cs="Arial"/>
        </w:rPr>
        <w:t xml:space="preserve"> </w:t>
      </w:r>
    </w:p>
    <w:p w14:paraId="7CC9520B" w14:textId="55952C2D" w:rsidR="00F81353" w:rsidRPr="00F60169" w:rsidRDefault="008A2521" w:rsidP="009F55F1">
      <w:pPr>
        <w:pStyle w:val="Nadpis5"/>
        <w:numPr>
          <w:ilvl w:val="0"/>
          <w:numId w:val="0"/>
        </w:numPr>
        <w:ind w:left="397"/>
        <w:rPr>
          <w:rFonts w:ascii="Arial" w:hAnsi="Arial" w:cs="Arial"/>
        </w:rPr>
      </w:pPr>
      <w:r w:rsidRPr="00F60169">
        <w:rPr>
          <w:rFonts w:ascii="Arial" w:hAnsi="Arial" w:cs="Arial"/>
        </w:rPr>
        <w:t>Požadované informace</w:t>
      </w:r>
      <w:r w:rsidR="009F55F1" w:rsidRPr="00F60169">
        <w:rPr>
          <w:rFonts w:ascii="Arial" w:hAnsi="Arial" w:cs="Arial"/>
        </w:rPr>
        <w:t xml:space="preserve"> či podklady</w:t>
      </w:r>
      <w:r w:rsidR="00101B6A" w:rsidRPr="00F60169">
        <w:rPr>
          <w:rFonts w:ascii="Arial" w:hAnsi="Arial" w:cs="Arial"/>
        </w:rPr>
        <w:t xml:space="preserve"> dle Článek 6.2</w:t>
      </w:r>
      <w:r w:rsidR="009F55F1" w:rsidRPr="00F60169">
        <w:rPr>
          <w:rFonts w:ascii="Arial" w:hAnsi="Arial" w:cs="Arial"/>
        </w:rPr>
        <w:t xml:space="preserve"> se zavazuje</w:t>
      </w:r>
      <w:r w:rsidRPr="00F60169">
        <w:rPr>
          <w:rFonts w:ascii="Arial" w:hAnsi="Arial" w:cs="Arial"/>
        </w:rPr>
        <w:t xml:space="preserve"> Klient</w:t>
      </w:r>
      <w:r w:rsidR="00CE6690" w:rsidRPr="00F60169">
        <w:rPr>
          <w:rFonts w:ascii="Arial" w:hAnsi="Arial" w:cs="Arial"/>
        </w:rPr>
        <w:t xml:space="preserve"> poskytnout</w:t>
      </w:r>
      <w:r w:rsidRPr="00F60169">
        <w:rPr>
          <w:rFonts w:ascii="Arial" w:hAnsi="Arial" w:cs="Arial"/>
        </w:rPr>
        <w:t xml:space="preserve"> </w:t>
      </w:r>
      <w:r w:rsidR="00F725E9" w:rsidRPr="00F60169">
        <w:rPr>
          <w:rFonts w:ascii="Arial" w:hAnsi="Arial" w:cs="Arial"/>
        </w:rPr>
        <w:t xml:space="preserve">ESCO </w:t>
      </w:r>
      <w:r w:rsidRPr="00F60169">
        <w:rPr>
          <w:rFonts w:ascii="Arial" w:hAnsi="Arial" w:cs="Arial"/>
        </w:rPr>
        <w:t xml:space="preserve">nejpozději do 10 dnů od </w:t>
      </w:r>
      <w:r w:rsidR="009F55F1" w:rsidRPr="00F60169">
        <w:rPr>
          <w:rFonts w:ascii="Arial" w:hAnsi="Arial" w:cs="Arial"/>
        </w:rPr>
        <w:t>doručení písemné žádosti ESCO</w:t>
      </w:r>
      <w:r w:rsidR="00AC35E8" w:rsidRPr="00F60169">
        <w:rPr>
          <w:rFonts w:ascii="Arial" w:hAnsi="Arial" w:cs="Arial"/>
        </w:rPr>
        <w:t xml:space="preserve"> Klientovi</w:t>
      </w:r>
      <w:r w:rsidR="00F725E9" w:rsidRPr="00F60169">
        <w:rPr>
          <w:rFonts w:ascii="Arial" w:hAnsi="Arial" w:cs="Arial"/>
        </w:rPr>
        <w:t>, nebude-li</w:t>
      </w:r>
      <w:r w:rsidR="00AC35E8" w:rsidRPr="00F60169">
        <w:rPr>
          <w:rFonts w:ascii="Arial" w:hAnsi="Arial" w:cs="Arial"/>
        </w:rPr>
        <w:t xml:space="preserve"> mezi smluvními stranami ujednáno</w:t>
      </w:r>
      <w:r w:rsidR="00F725E9" w:rsidRPr="00F60169">
        <w:rPr>
          <w:rFonts w:ascii="Arial" w:hAnsi="Arial" w:cs="Arial"/>
        </w:rPr>
        <w:t xml:space="preserve"> jinak</w:t>
      </w:r>
      <w:r w:rsidR="00AA622F" w:rsidRPr="00F60169">
        <w:rPr>
          <w:rFonts w:ascii="Arial" w:hAnsi="Arial" w:cs="Arial"/>
        </w:rPr>
        <w:t xml:space="preserve">. </w:t>
      </w:r>
    </w:p>
    <w:p w14:paraId="525D6A34" w14:textId="77777777" w:rsidR="00F81353" w:rsidRPr="00F60169" w:rsidRDefault="00F81353" w:rsidP="00E92C96">
      <w:pPr>
        <w:pStyle w:val="Nadpis2"/>
        <w:rPr>
          <w:rFonts w:ascii="Arial" w:hAnsi="Arial"/>
        </w:rPr>
      </w:pPr>
      <w:bookmarkStart w:id="32" w:name="_Ref330840265"/>
      <w:bookmarkEnd w:id="31"/>
      <w:r w:rsidRPr="00F60169">
        <w:rPr>
          <w:rFonts w:ascii="Arial" w:hAnsi="Arial"/>
        </w:rPr>
        <w:t>ESCO se zavazuje:</w:t>
      </w:r>
      <w:bookmarkEnd w:id="32"/>
    </w:p>
    <w:p w14:paraId="64C0309E" w14:textId="77777777" w:rsidR="004F54C1" w:rsidRPr="00F60169" w:rsidRDefault="00F81353">
      <w:pPr>
        <w:pStyle w:val="Nadpis5"/>
        <w:numPr>
          <w:ilvl w:val="0"/>
          <w:numId w:val="16"/>
        </w:numPr>
        <w:ind w:left="964" w:hanging="567"/>
        <w:rPr>
          <w:rFonts w:ascii="Arial" w:hAnsi="Arial" w:cs="Arial"/>
        </w:rPr>
      </w:pPr>
      <w:r w:rsidRPr="00F60169">
        <w:rPr>
          <w:rFonts w:ascii="Arial" w:hAnsi="Arial" w:cs="Arial"/>
        </w:rPr>
        <w:t>před zahájením</w:t>
      </w:r>
      <w:r w:rsidR="00E82740" w:rsidRPr="00F60169">
        <w:rPr>
          <w:rFonts w:ascii="Arial" w:hAnsi="Arial" w:cs="Arial"/>
        </w:rPr>
        <w:t xml:space="preserve"> období</w:t>
      </w:r>
      <w:r w:rsidRPr="00F60169">
        <w:rPr>
          <w:rFonts w:ascii="Arial" w:hAnsi="Arial" w:cs="Arial"/>
        </w:rPr>
        <w:t xml:space="preserve"> </w:t>
      </w:r>
      <w:r w:rsidR="003F6148" w:rsidRPr="00F60169">
        <w:rPr>
          <w:rFonts w:ascii="Arial" w:hAnsi="Arial" w:cs="Arial"/>
        </w:rPr>
        <w:t xml:space="preserve">provádění základních opatření </w:t>
      </w:r>
      <w:r w:rsidRPr="00F60169">
        <w:rPr>
          <w:rFonts w:ascii="Arial" w:hAnsi="Arial" w:cs="Arial"/>
        </w:rPr>
        <w:t xml:space="preserve">vypracovat a předložit Klientovi k připomínkám projektovou dokumentaci, je-li pro realizaci základních investičních opatření potřebná anebo nezbytná; nevyjádří-li se Klient do </w:t>
      </w:r>
      <w:r w:rsidR="00461C1A" w:rsidRPr="00F60169">
        <w:rPr>
          <w:rFonts w:ascii="Arial" w:hAnsi="Arial" w:cs="Arial"/>
        </w:rPr>
        <w:t>[</w:t>
      </w:r>
      <w:r w:rsidR="00CD215C" w:rsidRPr="00F60169">
        <w:rPr>
          <w:rFonts w:ascii="Arial" w:hAnsi="Arial" w:cs="Arial"/>
        </w:rPr>
        <w:t>21</w:t>
      </w:r>
      <w:r w:rsidR="00051CB3" w:rsidRPr="00F60169">
        <w:rPr>
          <w:rFonts w:ascii="Arial" w:hAnsi="Arial" w:cs="Arial"/>
        </w:rPr>
        <w:t>]</w:t>
      </w:r>
      <w:r w:rsidRPr="00F60169">
        <w:rPr>
          <w:rFonts w:ascii="Arial" w:hAnsi="Arial" w:cs="Arial"/>
        </w:rPr>
        <w:t xml:space="preserve"> dnů ode dne předložení projektové dokumentace, považuje se projektová dokumentace za schválenou;</w:t>
      </w:r>
    </w:p>
    <w:p w14:paraId="3C161489" w14:textId="77777777" w:rsidR="00F81353" w:rsidRPr="00F60169" w:rsidRDefault="00F81353">
      <w:pPr>
        <w:pStyle w:val="Nadpis5"/>
        <w:numPr>
          <w:ilvl w:val="0"/>
          <w:numId w:val="16"/>
        </w:numPr>
        <w:ind w:left="964" w:hanging="567"/>
        <w:rPr>
          <w:rFonts w:ascii="Arial" w:hAnsi="Arial" w:cs="Arial"/>
        </w:rPr>
      </w:pPr>
      <w:bookmarkStart w:id="33" w:name="_Ref152047542"/>
      <w:r w:rsidRPr="00F60169">
        <w:rPr>
          <w:rFonts w:ascii="Arial" w:hAnsi="Arial" w:cs="Arial"/>
        </w:rPr>
        <w:t xml:space="preserve">před zahájením období </w:t>
      </w:r>
      <w:r w:rsidR="00EE4117" w:rsidRPr="00F60169">
        <w:rPr>
          <w:rFonts w:ascii="Arial" w:hAnsi="Arial" w:cs="Arial"/>
        </w:rPr>
        <w:t xml:space="preserve">provádění základních opatření </w:t>
      </w:r>
      <w:r w:rsidRPr="00F60169">
        <w:rPr>
          <w:rFonts w:ascii="Arial" w:hAnsi="Arial" w:cs="Arial"/>
        </w:rPr>
        <w:t>vypracovat a předložit Klientovi k</w:t>
      </w:r>
      <w:r w:rsidR="00566F3E" w:rsidRPr="00F60169">
        <w:rPr>
          <w:rFonts w:ascii="Arial" w:hAnsi="Arial" w:cs="Arial"/>
        </w:rPr>
        <w:t> </w:t>
      </w:r>
      <w:r w:rsidRPr="00F60169">
        <w:rPr>
          <w:rFonts w:ascii="Arial" w:hAnsi="Arial" w:cs="Arial"/>
        </w:rPr>
        <w:t>připomínkám</w:t>
      </w:r>
      <w:r w:rsidR="00046F0B" w:rsidRPr="00F60169">
        <w:rPr>
          <w:rFonts w:ascii="Arial" w:hAnsi="Arial" w:cs="Arial"/>
        </w:rPr>
        <w:t xml:space="preserve"> </w:t>
      </w:r>
      <w:r w:rsidR="00621EC3" w:rsidRPr="00F60169">
        <w:rPr>
          <w:rFonts w:ascii="Arial" w:hAnsi="Arial" w:cs="Arial"/>
        </w:rPr>
        <w:t xml:space="preserve">upřesněný </w:t>
      </w:r>
      <w:r w:rsidRPr="00F60169">
        <w:rPr>
          <w:rFonts w:ascii="Arial" w:hAnsi="Arial" w:cs="Arial"/>
        </w:rPr>
        <w:t xml:space="preserve">časový plán provádění základních opatření </w:t>
      </w:r>
      <w:r w:rsidR="000D759F" w:rsidRPr="00F60169">
        <w:rPr>
          <w:rFonts w:ascii="Arial" w:hAnsi="Arial" w:cs="Arial"/>
        </w:rPr>
        <w:t>(</w:t>
      </w:r>
      <w:r w:rsidRPr="00F60169">
        <w:rPr>
          <w:rFonts w:ascii="Arial" w:hAnsi="Arial" w:cs="Arial"/>
        </w:rPr>
        <w:t>dále jen „</w:t>
      </w:r>
      <w:r w:rsidRPr="00F60169">
        <w:rPr>
          <w:rFonts w:ascii="Arial" w:hAnsi="Arial" w:cs="Arial"/>
          <w:b/>
        </w:rPr>
        <w:t>harmonogram</w:t>
      </w:r>
      <w:r w:rsidR="00765A27" w:rsidRPr="00F60169">
        <w:rPr>
          <w:rFonts w:ascii="Arial" w:hAnsi="Arial" w:cs="Arial"/>
          <w:b/>
        </w:rPr>
        <w:t xml:space="preserve"> </w:t>
      </w:r>
      <w:r w:rsidR="009C109E" w:rsidRPr="00F60169">
        <w:rPr>
          <w:rFonts w:ascii="Arial" w:hAnsi="Arial" w:cs="Arial"/>
          <w:b/>
        </w:rPr>
        <w:t xml:space="preserve">realizace </w:t>
      </w:r>
      <w:r w:rsidR="00765A27" w:rsidRPr="00F60169">
        <w:rPr>
          <w:rFonts w:ascii="Arial" w:hAnsi="Arial" w:cs="Arial"/>
          <w:b/>
        </w:rPr>
        <w:t>základních opatření</w:t>
      </w:r>
      <w:r w:rsidRPr="00F60169">
        <w:rPr>
          <w:rFonts w:ascii="Arial" w:hAnsi="Arial" w:cs="Arial"/>
        </w:rPr>
        <w:t>“)</w:t>
      </w:r>
      <w:r w:rsidR="00A27764" w:rsidRPr="00F60169">
        <w:rPr>
          <w:rFonts w:ascii="Arial" w:hAnsi="Arial" w:cs="Arial"/>
        </w:rPr>
        <w:t>,</w:t>
      </w:r>
      <w:r w:rsidRPr="00F60169">
        <w:rPr>
          <w:rFonts w:ascii="Arial" w:hAnsi="Arial" w:cs="Arial"/>
        </w:rPr>
        <w:t xml:space="preserve"> </w:t>
      </w:r>
      <w:r w:rsidR="00621EC3" w:rsidRPr="00F60169">
        <w:rPr>
          <w:rFonts w:ascii="Arial" w:hAnsi="Arial" w:cs="Arial"/>
        </w:rPr>
        <w:t>který bude</w:t>
      </w:r>
      <w:r w:rsidR="007745EF" w:rsidRPr="00F60169">
        <w:rPr>
          <w:rFonts w:ascii="Arial" w:hAnsi="Arial" w:cs="Arial"/>
        </w:rPr>
        <w:t xml:space="preserve"> v souladu s</w:t>
      </w:r>
      <w:r w:rsidRPr="00F60169">
        <w:rPr>
          <w:rFonts w:ascii="Arial" w:hAnsi="Arial" w:cs="Arial"/>
        </w:rPr>
        <w:t xml:space="preserve"> harmonogramem</w:t>
      </w:r>
      <w:r w:rsidR="00765A27" w:rsidRPr="00F60169">
        <w:rPr>
          <w:rFonts w:ascii="Arial" w:hAnsi="Arial" w:cs="Arial"/>
        </w:rPr>
        <w:t xml:space="preserve"> realizace projektu </w:t>
      </w:r>
      <w:r w:rsidRPr="00F60169">
        <w:rPr>
          <w:rFonts w:ascii="Arial" w:hAnsi="Arial" w:cs="Arial"/>
        </w:rPr>
        <w:t>uveden</w:t>
      </w:r>
      <w:r w:rsidR="00765A27" w:rsidRPr="00F60169">
        <w:rPr>
          <w:rFonts w:ascii="Arial" w:hAnsi="Arial" w:cs="Arial"/>
        </w:rPr>
        <w:t xml:space="preserve">ém </w:t>
      </w:r>
      <w:r w:rsidRPr="00F60169">
        <w:rPr>
          <w:rFonts w:ascii="Arial" w:hAnsi="Arial" w:cs="Arial"/>
        </w:rPr>
        <w:t>v příloze č.</w:t>
      </w:r>
      <w:r w:rsidR="00B24712" w:rsidRPr="00F60169">
        <w:rPr>
          <w:rFonts w:ascii="Arial" w:hAnsi="Arial" w:cs="Arial"/>
        </w:rPr>
        <w:t> 4</w:t>
      </w:r>
      <w:r w:rsidRPr="00F60169">
        <w:rPr>
          <w:rFonts w:ascii="Arial" w:hAnsi="Arial" w:cs="Arial"/>
        </w:rPr>
        <w:t xml:space="preserve">, a </w:t>
      </w:r>
      <w:r w:rsidR="00621EC3" w:rsidRPr="00F60169">
        <w:rPr>
          <w:rFonts w:ascii="Arial" w:hAnsi="Arial" w:cs="Arial"/>
        </w:rPr>
        <w:t>bude</w:t>
      </w:r>
      <w:r w:rsidRPr="00F60169">
        <w:rPr>
          <w:rFonts w:ascii="Arial" w:hAnsi="Arial" w:cs="Arial"/>
        </w:rPr>
        <w:t xml:space="preserve"> respektov</w:t>
      </w:r>
      <w:r w:rsidR="00621EC3" w:rsidRPr="00F60169">
        <w:rPr>
          <w:rFonts w:ascii="Arial" w:hAnsi="Arial" w:cs="Arial"/>
        </w:rPr>
        <w:t>at</w:t>
      </w:r>
      <w:r w:rsidRPr="00F60169">
        <w:rPr>
          <w:rFonts w:ascii="Arial" w:hAnsi="Arial" w:cs="Arial"/>
        </w:rPr>
        <w:t xml:space="preserve"> charakter a využití objektů a</w:t>
      </w:r>
      <w:r w:rsidR="00621EC3" w:rsidRPr="00F60169">
        <w:rPr>
          <w:rFonts w:ascii="Arial" w:hAnsi="Arial" w:cs="Arial"/>
        </w:rPr>
        <w:t xml:space="preserve"> sestaven tak, aby</w:t>
      </w:r>
      <w:r w:rsidRPr="00F60169">
        <w:rPr>
          <w:rFonts w:ascii="Arial" w:hAnsi="Arial" w:cs="Arial"/>
        </w:rPr>
        <w:t xml:space="preserve"> případné narušení provozu objektů bylo minimální;</w:t>
      </w:r>
      <w:bookmarkEnd w:id="33"/>
    </w:p>
    <w:p w14:paraId="361E9E44" w14:textId="4F8271BC" w:rsidR="00F81353" w:rsidRPr="00F60169" w:rsidRDefault="00F81353" w:rsidP="00AA3612">
      <w:pPr>
        <w:pStyle w:val="Bullet2"/>
        <w:ind w:left="1248" w:hanging="284"/>
        <w:rPr>
          <w:rFonts w:ascii="Arial" w:hAnsi="Arial" w:cs="Arial"/>
        </w:rPr>
      </w:pPr>
      <w:r w:rsidRPr="00F60169">
        <w:rPr>
          <w:rFonts w:ascii="Arial" w:hAnsi="Arial" w:cs="Arial"/>
        </w:rPr>
        <w:t>v harmonogramu</w:t>
      </w:r>
      <w:r w:rsidR="009C109E" w:rsidRPr="00F60169">
        <w:rPr>
          <w:rFonts w:ascii="Arial" w:hAnsi="Arial" w:cs="Arial"/>
        </w:rPr>
        <w:t xml:space="preserve"> realizace základních opatření</w:t>
      </w:r>
      <w:r w:rsidRPr="00F60169">
        <w:rPr>
          <w:rFonts w:ascii="Arial" w:hAnsi="Arial" w:cs="Arial"/>
        </w:rPr>
        <w:t xml:space="preserve"> budou definovány podrobně věcně a časově jednotlivé činnosti nutné pro provedení základních investičních </w:t>
      </w:r>
      <w:r w:rsidRPr="00F60169">
        <w:rPr>
          <w:rFonts w:ascii="Arial" w:hAnsi="Arial" w:cs="Arial"/>
        </w:rPr>
        <w:lastRenderedPageBreak/>
        <w:t>opatření, stanovena doba jejich trvání a určena vazba na předcházející a následující činnosti;</w:t>
      </w:r>
    </w:p>
    <w:p w14:paraId="4FAA7004" w14:textId="77777777" w:rsidR="00F81353" w:rsidRPr="00F60169" w:rsidRDefault="00F81353" w:rsidP="00AA3612">
      <w:pPr>
        <w:pStyle w:val="Bullet2"/>
        <w:ind w:left="1248" w:hanging="284"/>
        <w:rPr>
          <w:rFonts w:ascii="Arial" w:hAnsi="Arial" w:cs="Arial"/>
        </w:rPr>
      </w:pPr>
      <w:r w:rsidRPr="00F60169">
        <w:rPr>
          <w:rFonts w:ascii="Arial" w:hAnsi="Arial" w:cs="Arial"/>
        </w:rPr>
        <w:t>harmonogram</w:t>
      </w:r>
      <w:r w:rsidR="00860E4A" w:rsidRPr="00F60169">
        <w:rPr>
          <w:rFonts w:ascii="Arial" w:hAnsi="Arial" w:cs="Arial"/>
        </w:rPr>
        <w:t xml:space="preserve"> realizace základních opatření</w:t>
      </w:r>
      <w:r w:rsidRPr="00F60169">
        <w:rPr>
          <w:rFonts w:ascii="Arial" w:hAnsi="Arial" w:cs="Arial"/>
        </w:rPr>
        <w:t xml:space="preserve"> bude obsahovat i plán kontrolních dnů;</w:t>
      </w:r>
    </w:p>
    <w:p w14:paraId="65AFD628" w14:textId="55DA04E7" w:rsidR="001770BF" w:rsidRPr="00F60169" w:rsidRDefault="00C147B5">
      <w:pPr>
        <w:pStyle w:val="Nadpis5"/>
        <w:numPr>
          <w:ilvl w:val="0"/>
          <w:numId w:val="16"/>
        </w:numPr>
        <w:ind w:left="964" w:hanging="567"/>
        <w:rPr>
          <w:rFonts w:ascii="Arial" w:hAnsi="Arial" w:cs="Arial"/>
          <w:b/>
          <w:bCs w:val="0"/>
          <w:color w:val="C00000"/>
        </w:rPr>
      </w:pPr>
      <w:r w:rsidRPr="00F60169">
        <w:rPr>
          <w:rFonts w:ascii="Arial" w:hAnsi="Arial" w:cs="Arial"/>
        </w:rPr>
        <w:t xml:space="preserve">za předpokladu poskytnutí </w:t>
      </w:r>
      <w:r w:rsidR="00C002B6" w:rsidRPr="00F60169">
        <w:rPr>
          <w:rFonts w:ascii="Arial" w:hAnsi="Arial" w:cs="Arial"/>
        </w:rPr>
        <w:t xml:space="preserve">potřebné </w:t>
      </w:r>
      <w:r w:rsidRPr="00F60169">
        <w:rPr>
          <w:rFonts w:ascii="Arial" w:hAnsi="Arial" w:cs="Arial"/>
        </w:rPr>
        <w:t xml:space="preserve">součinnosti Klienta </w:t>
      </w:r>
      <w:r w:rsidR="00F81353" w:rsidRPr="00F60169">
        <w:rPr>
          <w:rFonts w:ascii="Arial" w:hAnsi="Arial" w:cs="Arial"/>
        </w:rPr>
        <w:t xml:space="preserve">před zahájením </w:t>
      </w:r>
      <w:r w:rsidR="0028475C" w:rsidRPr="00F60169">
        <w:rPr>
          <w:rFonts w:ascii="Arial" w:hAnsi="Arial" w:cs="Arial"/>
        </w:rPr>
        <w:t xml:space="preserve">provádění základních </w:t>
      </w:r>
      <w:r w:rsidR="00C15D2A" w:rsidRPr="00F60169">
        <w:rPr>
          <w:rFonts w:ascii="Arial" w:hAnsi="Arial" w:cs="Arial"/>
        </w:rPr>
        <w:t xml:space="preserve">investičních </w:t>
      </w:r>
      <w:r w:rsidR="0028475C" w:rsidRPr="00F60169">
        <w:rPr>
          <w:rFonts w:ascii="Arial" w:hAnsi="Arial" w:cs="Arial"/>
        </w:rPr>
        <w:t xml:space="preserve">opatření </w:t>
      </w:r>
      <w:r w:rsidR="00F81353" w:rsidRPr="00F60169">
        <w:rPr>
          <w:rFonts w:ascii="Arial" w:hAnsi="Arial" w:cs="Arial"/>
        </w:rPr>
        <w:t>zajistit ohledně základních investičních opatření</w:t>
      </w:r>
      <w:r w:rsidR="00621EC3" w:rsidRPr="00F60169">
        <w:rPr>
          <w:rFonts w:ascii="Arial" w:hAnsi="Arial" w:cs="Arial"/>
        </w:rPr>
        <w:t xml:space="preserve"> </w:t>
      </w:r>
      <w:r w:rsidR="00F81353" w:rsidRPr="00F60169">
        <w:rPr>
          <w:rFonts w:ascii="Arial" w:hAnsi="Arial" w:cs="Arial"/>
        </w:rPr>
        <w:t xml:space="preserve">vydání stavebního povolení, příp. jiných povolení či rozhodnutí </w:t>
      </w:r>
      <w:r w:rsidR="007D357B" w:rsidRPr="00F60169">
        <w:rPr>
          <w:rFonts w:ascii="Arial" w:hAnsi="Arial" w:cs="Arial"/>
        </w:rPr>
        <w:t xml:space="preserve">orgánů veřejné správy </w:t>
      </w:r>
      <w:r w:rsidR="00F81353" w:rsidRPr="00F60169">
        <w:rPr>
          <w:rFonts w:ascii="Arial" w:hAnsi="Arial" w:cs="Arial"/>
        </w:rPr>
        <w:t xml:space="preserve">nezbytných dle </w:t>
      </w:r>
      <w:r w:rsidR="009803E0" w:rsidRPr="00F60169">
        <w:rPr>
          <w:rFonts w:ascii="Arial" w:hAnsi="Arial" w:cs="Arial"/>
        </w:rPr>
        <w:t xml:space="preserve">příslušných </w:t>
      </w:r>
      <w:r w:rsidR="00F81353" w:rsidRPr="00F60169">
        <w:rPr>
          <w:rFonts w:ascii="Arial" w:hAnsi="Arial" w:cs="Arial"/>
        </w:rPr>
        <w:t>právních předpisů</w:t>
      </w:r>
      <w:r w:rsidR="00340DCC" w:rsidRPr="00F60169">
        <w:rPr>
          <w:rFonts w:ascii="Arial" w:hAnsi="Arial" w:cs="Arial"/>
        </w:rPr>
        <w:t xml:space="preserve"> na základě plné moci</w:t>
      </w:r>
      <w:r w:rsidR="009803E0" w:rsidRPr="00F60169">
        <w:rPr>
          <w:rFonts w:ascii="Arial" w:hAnsi="Arial" w:cs="Arial"/>
        </w:rPr>
        <w:t xml:space="preserve"> udělené ESCO ze strany Klienta</w:t>
      </w:r>
      <w:r w:rsidR="00612121" w:rsidRPr="00F60169">
        <w:rPr>
          <w:rFonts w:ascii="Arial" w:hAnsi="Arial" w:cs="Arial"/>
        </w:rPr>
        <w:t xml:space="preserve">; </w:t>
      </w:r>
    </w:p>
    <w:p w14:paraId="6285A3C6"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zastupovat Klienta při projednávání projektové dokumentace s dotčenými fyzickými či právnickými osobami, správci sítí a příslušnými orgány;</w:t>
      </w:r>
    </w:p>
    <w:p w14:paraId="3BE8D4E5" w14:textId="61B21E64" w:rsidR="00F81353" w:rsidRPr="00F60169" w:rsidRDefault="00F81353">
      <w:pPr>
        <w:pStyle w:val="Nadpis5"/>
        <w:numPr>
          <w:ilvl w:val="0"/>
          <w:numId w:val="16"/>
        </w:numPr>
        <w:ind w:left="964" w:hanging="567"/>
        <w:rPr>
          <w:rFonts w:ascii="Arial" w:hAnsi="Arial" w:cs="Arial"/>
        </w:rPr>
      </w:pPr>
      <w:r w:rsidRPr="00F60169">
        <w:rPr>
          <w:rFonts w:ascii="Arial" w:hAnsi="Arial" w:cs="Arial"/>
        </w:rPr>
        <w:t>zastupovat Klienta v rámci územního, stavebního a kolaudačního řízení souvisejícího s prováděním základních investičních opatření, případně v dalších řízeních před orgány</w:t>
      </w:r>
      <w:r w:rsidR="001F476B" w:rsidRPr="00F60169">
        <w:rPr>
          <w:rFonts w:ascii="Arial" w:hAnsi="Arial" w:cs="Arial"/>
        </w:rPr>
        <w:t xml:space="preserve"> veřejné správy</w:t>
      </w:r>
      <w:r w:rsidRPr="00F60169">
        <w:rPr>
          <w:rFonts w:ascii="Arial" w:hAnsi="Arial" w:cs="Arial"/>
        </w:rPr>
        <w:t xml:space="preserve"> vztahujícími se k základním investičním opatřením</w:t>
      </w:r>
      <w:r w:rsidR="007750DD" w:rsidRPr="00F60169">
        <w:rPr>
          <w:rFonts w:ascii="Arial" w:hAnsi="Arial" w:cs="Arial"/>
        </w:rPr>
        <w:t xml:space="preserve">, k čemuž Klient udělí </w:t>
      </w:r>
      <w:r w:rsidR="00621EC3" w:rsidRPr="00F60169">
        <w:rPr>
          <w:rFonts w:ascii="Arial" w:hAnsi="Arial" w:cs="Arial"/>
        </w:rPr>
        <w:t xml:space="preserve">ESCO </w:t>
      </w:r>
      <w:r w:rsidR="007750DD" w:rsidRPr="00F60169">
        <w:rPr>
          <w:rFonts w:ascii="Arial" w:hAnsi="Arial" w:cs="Arial"/>
        </w:rPr>
        <w:t>plnou moc</w:t>
      </w:r>
      <w:r w:rsidR="00884EA8" w:rsidRPr="00F60169">
        <w:rPr>
          <w:rFonts w:ascii="Arial" w:hAnsi="Arial" w:cs="Arial"/>
        </w:rPr>
        <w:t>;</w:t>
      </w:r>
    </w:p>
    <w:p w14:paraId="6E3C3998" w14:textId="0944DB57" w:rsidR="00F81353" w:rsidRPr="00F60169" w:rsidRDefault="00F81353">
      <w:pPr>
        <w:pStyle w:val="Nadpis5"/>
        <w:numPr>
          <w:ilvl w:val="0"/>
          <w:numId w:val="16"/>
        </w:numPr>
        <w:ind w:left="964" w:hanging="567"/>
        <w:rPr>
          <w:rFonts w:ascii="Arial" w:hAnsi="Arial" w:cs="Arial"/>
        </w:rPr>
      </w:pPr>
      <w:r w:rsidRPr="00F60169">
        <w:rPr>
          <w:rFonts w:ascii="Arial" w:hAnsi="Arial" w:cs="Arial"/>
        </w:rPr>
        <w:t xml:space="preserve">dle schváleného harmonogramu </w:t>
      </w:r>
      <w:r w:rsidR="00187D48" w:rsidRPr="00F60169">
        <w:rPr>
          <w:rFonts w:ascii="Arial" w:hAnsi="Arial" w:cs="Arial"/>
        </w:rPr>
        <w:t xml:space="preserve">realizace základních opatření </w:t>
      </w:r>
      <w:r w:rsidRPr="00F60169">
        <w:rPr>
          <w:rFonts w:ascii="Arial" w:hAnsi="Arial" w:cs="Arial"/>
        </w:rPr>
        <w:t>organizovat kontrolní dny, zvát na ně oprávněné osoby a vyhotovovat z nich pro své potřeby a potřeby Klienta zápisy;</w:t>
      </w:r>
    </w:p>
    <w:p w14:paraId="177A6559"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provádět základní investiční opatření v souladu s</w:t>
      </w:r>
      <w:r w:rsidR="00CA5084" w:rsidRPr="00F60169">
        <w:rPr>
          <w:rFonts w:ascii="Arial" w:hAnsi="Arial" w:cs="Arial"/>
        </w:rPr>
        <w:t> </w:t>
      </w:r>
      <w:r w:rsidR="00CE7633" w:rsidRPr="00F60169">
        <w:rPr>
          <w:rFonts w:ascii="Arial" w:hAnsi="Arial" w:cs="Arial"/>
        </w:rPr>
        <w:t>obecně</w:t>
      </w:r>
      <w:r w:rsidR="00CA5084" w:rsidRPr="00F60169">
        <w:rPr>
          <w:rFonts w:ascii="Arial" w:hAnsi="Arial" w:cs="Arial"/>
        </w:rPr>
        <w:t xml:space="preserve"> závaznými</w:t>
      </w:r>
      <w:r w:rsidR="00CE7633" w:rsidRPr="00F60169">
        <w:rPr>
          <w:rFonts w:ascii="Arial" w:hAnsi="Arial" w:cs="Arial"/>
        </w:rPr>
        <w:t xml:space="preserve"> </w:t>
      </w:r>
      <w:r w:rsidRPr="00F60169">
        <w:rPr>
          <w:rFonts w:ascii="Arial" w:hAnsi="Arial" w:cs="Arial"/>
        </w:rPr>
        <w:t>právními předpisy, příslušnými českými technickými normami, jakož i vnitřními předpisy Klienta, s nimiž byla před uzavřením této smlouvy seznámena (zejména bezpečnostní předpisy);</w:t>
      </w:r>
    </w:p>
    <w:p w14:paraId="4902459D" w14:textId="77777777" w:rsidR="00D9546E" w:rsidRPr="00F60169" w:rsidRDefault="00D9546E">
      <w:pPr>
        <w:pStyle w:val="Nadpis5"/>
        <w:numPr>
          <w:ilvl w:val="0"/>
          <w:numId w:val="16"/>
        </w:numPr>
        <w:ind w:left="964" w:hanging="567"/>
        <w:rPr>
          <w:rFonts w:ascii="Arial" w:hAnsi="Arial" w:cs="Arial"/>
        </w:rPr>
      </w:pPr>
      <w:r w:rsidRPr="00F60169">
        <w:rPr>
          <w:rFonts w:ascii="Arial" w:hAnsi="Arial" w:cs="Arial"/>
        </w:rPr>
        <w:t>provést základní investiční opatření tak, že po jejich dokončení bude energetický systém, jehož se předměty základních investičních opatření stanou součástí, schopen provozu v souladu se standardními provozními podmínkami uvedenými v příloze č. 7.</w:t>
      </w:r>
    </w:p>
    <w:p w14:paraId="4B6B0989" w14:textId="7416A26D" w:rsidR="00660E84" w:rsidRPr="00F60169" w:rsidRDefault="00660E84">
      <w:pPr>
        <w:pStyle w:val="Nadpis5"/>
        <w:numPr>
          <w:ilvl w:val="0"/>
          <w:numId w:val="16"/>
        </w:numPr>
        <w:ind w:left="964" w:hanging="567"/>
        <w:rPr>
          <w:rFonts w:ascii="Arial" w:hAnsi="Arial" w:cs="Arial"/>
        </w:rPr>
      </w:pPr>
      <w:r w:rsidRPr="00F60169">
        <w:rPr>
          <w:rFonts w:ascii="Arial" w:hAnsi="Arial" w:cs="Arial"/>
        </w:rPr>
        <w:t>při provádění základních investičních opatření použít výhradně výrobky, na které bylo vydáno prohlášení o shodě dle zákona č. 22/1997 Sb., o technických požadavcích na výrobky a o změně a doplnění některých zákonů, v platném znění;</w:t>
      </w:r>
    </w:p>
    <w:p w14:paraId="44E6C5EC" w14:textId="2A04B327" w:rsidR="00F81353" w:rsidRPr="00F60169" w:rsidRDefault="00F81353">
      <w:pPr>
        <w:pStyle w:val="Nadpis5"/>
        <w:numPr>
          <w:ilvl w:val="0"/>
          <w:numId w:val="16"/>
        </w:numPr>
        <w:ind w:left="964" w:hanging="567"/>
        <w:rPr>
          <w:rFonts w:ascii="Arial" w:hAnsi="Arial" w:cs="Arial"/>
        </w:rPr>
      </w:pPr>
      <w:bookmarkStart w:id="34" w:name="_Ref152047622"/>
      <w:r w:rsidRPr="00F60169">
        <w:rPr>
          <w:rFonts w:ascii="Arial" w:hAnsi="Arial" w:cs="Arial"/>
        </w:rPr>
        <w:t xml:space="preserve">vést ode dne převzetí staveniště </w:t>
      </w:r>
      <w:r w:rsidR="004A213F" w:rsidRPr="00F60169">
        <w:rPr>
          <w:rFonts w:ascii="Arial" w:hAnsi="Arial" w:cs="Arial"/>
        </w:rPr>
        <w:t xml:space="preserve">stavební </w:t>
      </w:r>
      <w:r w:rsidRPr="00F60169">
        <w:rPr>
          <w:rFonts w:ascii="Arial" w:hAnsi="Arial" w:cs="Arial"/>
        </w:rPr>
        <w:t>deník</w:t>
      </w:r>
      <w:r w:rsidR="00144440" w:rsidRPr="00F60169">
        <w:rPr>
          <w:rFonts w:ascii="Arial" w:hAnsi="Arial" w:cs="Arial"/>
        </w:rPr>
        <w:t xml:space="preserve"> </w:t>
      </w:r>
      <w:r w:rsidR="007A58B7" w:rsidRPr="00F60169">
        <w:rPr>
          <w:rFonts w:ascii="Arial" w:hAnsi="Arial" w:cs="Arial"/>
        </w:rPr>
        <w:t>v souladu s</w:t>
      </w:r>
      <w:r w:rsidR="00EE004D" w:rsidRPr="00F60169">
        <w:rPr>
          <w:rFonts w:ascii="Arial" w:hAnsi="Arial" w:cs="Arial"/>
        </w:rPr>
        <w:t xml:space="preserve"> požadavky</w:t>
      </w:r>
      <w:r w:rsidR="00061ECB" w:rsidRPr="00F60169">
        <w:rPr>
          <w:rFonts w:ascii="Arial" w:hAnsi="Arial" w:cs="Arial"/>
        </w:rPr>
        <w:t> obecně závazný</w:t>
      </w:r>
      <w:r w:rsidR="0061568E" w:rsidRPr="00F60169">
        <w:rPr>
          <w:rFonts w:ascii="Arial" w:hAnsi="Arial" w:cs="Arial"/>
        </w:rPr>
        <w:t>ch</w:t>
      </w:r>
      <w:r w:rsidR="00061ECB" w:rsidRPr="00F60169">
        <w:rPr>
          <w:rFonts w:ascii="Arial" w:hAnsi="Arial" w:cs="Arial"/>
        </w:rPr>
        <w:t xml:space="preserve"> předpis</w:t>
      </w:r>
      <w:r w:rsidR="00A9711A" w:rsidRPr="00F60169">
        <w:rPr>
          <w:rFonts w:ascii="Arial" w:hAnsi="Arial" w:cs="Arial"/>
        </w:rPr>
        <w:t>ů</w:t>
      </w:r>
      <w:r w:rsidR="00A522E7" w:rsidRPr="00F60169">
        <w:rPr>
          <w:rFonts w:ascii="Arial" w:hAnsi="Arial" w:cs="Arial"/>
        </w:rPr>
        <w:t xml:space="preserve">, zejména </w:t>
      </w:r>
      <w:r w:rsidR="00A9711A" w:rsidRPr="00F60169">
        <w:rPr>
          <w:rFonts w:ascii="Arial" w:hAnsi="Arial" w:cs="Arial"/>
        </w:rPr>
        <w:t xml:space="preserve">pak v souladu s ustanovením </w:t>
      </w:r>
      <w:r w:rsidR="00A9711A" w:rsidRPr="007A25B3">
        <w:rPr>
          <w:rFonts w:ascii="Arial" w:hAnsi="Arial" w:cs="Arial"/>
          <w:szCs w:val="22"/>
          <w:shd w:val="clear" w:color="auto" w:fill="FFFFFF"/>
        </w:rPr>
        <w:t>§ 152 odst. 6</w:t>
      </w:r>
      <w:r w:rsidR="00A9711A" w:rsidRPr="00F60169">
        <w:rPr>
          <w:rFonts w:ascii="Arial" w:hAnsi="Arial" w:cs="Arial"/>
          <w:sz w:val="20"/>
          <w:szCs w:val="20"/>
          <w:shd w:val="clear" w:color="auto" w:fill="FFFFFF"/>
        </w:rPr>
        <w:t xml:space="preserve"> </w:t>
      </w:r>
      <w:r w:rsidR="007A58B7" w:rsidRPr="00F60169">
        <w:rPr>
          <w:rFonts w:ascii="Arial" w:hAnsi="Arial" w:cs="Arial"/>
        </w:rPr>
        <w:t>zákona č. 183/200</w:t>
      </w:r>
      <w:r w:rsidR="004A213F" w:rsidRPr="00F60169">
        <w:rPr>
          <w:rFonts w:ascii="Arial" w:hAnsi="Arial" w:cs="Arial"/>
        </w:rPr>
        <w:t>6 Sb</w:t>
      </w:r>
      <w:r w:rsidR="004A213F" w:rsidRPr="00BB33CB">
        <w:rPr>
          <w:rFonts w:ascii="Arial" w:hAnsi="Arial" w:cs="Arial"/>
        </w:rPr>
        <w:t>.</w:t>
      </w:r>
      <w:r w:rsidR="00A9711A" w:rsidRPr="00BB33CB">
        <w:rPr>
          <w:rFonts w:ascii="Arial" w:hAnsi="Arial" w:cs="Arial"/>
        </w:rPr>
        <w:t xml:space="preserve">, </w:t>
      </w:r>
      <w:r w:rsidR="007A25B3" w:rsidRPr="00BB33CB">
        <w:rPr>
          <w:rFonts w:ascii="Arial" w:hAnsi="Arial" w:cs="Arial"/>
        </w:rPr>
        <w:t>o územním plánování a stavebním řádu (</w:t>
      </w:r>
      <w:r w:rsidR="0061568E" w:rsidRPr="00BB33CB">
        <w:rPr>
          <w:rFonts w:ascii="Arial" w:hAnsi="Arial" w:cs="Arial"/>
        </w:rPr>
        <w:t>stavební zákon</w:t>
      </w:r>
      <w:r w:rsidR="007A25B3" w:rsidRPr="00BB33CB">
        <w:rPr>
          <w:rFonts w:ascii="Arial" w:hAnsi="Arial" w:cs="Arial"/>
        </w:rPr>
        <w:t>)</w:t>
      </w:r>
      <w:r w:rsidR="0061568E" w:rsidRPr="00BB33CB">
        <w:rPr>
          <w:rFonts w:ascii="Arial" w:hAnsi="Arial" w:cs="Arial"/>
        </w:rPr>
        <w:t xml:space="preserve">, </w:t>
      </w:r>
      <w:r w:rsidR="00A9711A" w:rsidRPr="00BB33CB">
        <w:rPr>
          <w:rFonts w:ascii="Arial" w:hAnsi="Arial" w:cs="Arial"/>
        </w:rPr>
        <w:t xml:space="preserve">ve </w:t>
      </w:r>
      <w:r w:rsidR="00A9711A" w:rsidRPr="00F60169">
        <w:rPr>
          <w:rFonts w:ascii="Arial" w:hAnsi="Arial" w:cs="Arial"/>
        </w:rPr>
        <w:t>znění pozdějších předpisů</w:t>
      </w:r>
      <w:r w:rsidR="00D9546E" w:rsidRPr="00F60169">
        <w:rPr>
          <w:rFonts w:ascii="Arial" w:hAnsi="Arial" w:cs="Arial"/>
        </w:rPr>
        <w:t>,</w:t>
      </w:r>
      <w:r w:rsidR="0061568E" w:rsidRPr="00F60169">
        <w:rPr>
          <w:rStyle w:val="Znakapoznpodarou"/>
          <w:rFonts w:ascii="Arial" w:hAnsi="Arial" w:cs="Arial"/>
        </w:rPr>
        <w:footnoteReference w:id="1"/>
      </w:r>
      <w:r w:rsidR="00A9711A" w:rsidRPr="00F60169">
        <w:rPr>
          <w:rFonts w:ascii="Arial" w:hAnsi="Arial" w:cs="Arial"/>
        </w:rPr>
        <w:t xml:space="preserve"> </w:t>
      </w:r>
      <w:r w:rsidR="007A58B7" w:rsidRPr="00F60169">
        <w:rPr>
          <w:rFonts w:ascii="Arial" w:hAnsi="Arial" w:cs="Arial"/>
        </w:rPr>
        <w:t xml:space="preserve"> </w:t>
      </w:r>
      <w:r w:rsidRPr="00F60169">
        <w:rPr>
          <w:rFonts w:ascii="Arial" w:hAnsi="Arial" w:cs="Arial"/>
        </w:rPr>
        <w:t>(dále jen „</w:t>
      </w:r>
      <w:r w:rsidRPr="00F60169">
        <w:rPr>
          <w:rFonts w:ascii="Arial" w:hAnsi="Arial" w:cs="Arial"/>
          <w:b/>
        </w:rPr>
        <w:t>deník</w:t>
      </w:r>
      <w:r w:rsidRPr="00F60169">
        <w:rPr>
          <w:rFonts w:ascii="Arial" w:hAnsi="Arial" w:cs="Arial"/>
        </w:rPr>
        <w:t>“)</w:t>
      </w:r>
      <w:bookmarkEnd w:id="34"/>
      <w:r w:rsidR="004A213F" w:rsidRPr="00F60169">
        <w:rPr>
          <w:rFonts w:ascii="Arial" w:hAnsi="Arial" w:cs="Arial"/>
        </w:rPr>
        <w:t>.</w:t>
      </w:r>
      <w:r w:rsidR="002F5501" w:rsidRPr="00F60169">
        <w:rPr>
          <w:rFonts w:ascii="Arial" w:hAnsi="Arial" w:cs="Arial"/>
        </w:rPr>
        <w:t xml:space="preserve"> </w:t>
      </w:r>
      <w:r w:rsidRPr="00F60169">
        <w:rPr>
          <w:rFonts w:ascii="Arial" w:hAnsi="Arial" w:cs="Arial"/>
        </w:rPr>
        <w:t xml:space="preserve">Zápisem do deníku nelze měnit nebo doplňovat tuto smlouvu. </w:t>
      </w:r>
    </w:p>
    <w:p w14:paraId="156478BE"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demontovat a zlikvidovat nahrazovaná technická zařízení, která se stanou nepotřebnými, je-li to technicky možné a ekonomicky přiměřené. ESCO je povinna Klienta písemně vyzvat k převzetí takových demontovaných zařízení. Nepřevezme-li Klient taková zařízení</w:t>
      </w:r>
      <w:r w:rsidR="007750DD" w:rsidRPr="00F60169">
        <w:rPr>
          <w:rFonts w:ascii="Arial" w:hAnsi="Arial" w:cs="Arial"/>
        </w:rPr>
        <w:t xml:space="preserve"> </w:t>
      </w:r>
      <w:r w:rsidR="00592D71" w:rsidRPr="00F60169">
        <w:rPr>
          <w:rFonts w:ascii="Arial" w:hAnsi="Arial" w:cs="Arial"/>
        </w:rPr>
        <w:t xml:space="preserve">do </w:t>
      </w:r>
      <w:r w:rsidR="00D0603C" w:rsidRPr="00F60169">
        <w:rPr>
          <w:rFonts w:ascii="Arial" w:hAnsi="Arial" w:cs="Arial"/>
        </w:rPr>
        <w:t>[30]</w:t>
      </w:r>
      <w:r w:rsidR="00592D71" w:rsidRPr="00F60169">
        <w:rPr>
          <w:rFonts w:ascii="Arial" w:hAnsi="Arial" w:cs="Arial"/>
        </w:rPr>
        <w:t xml:space="preserve"> pracovních dnů ode dne doručení výzvy k jejich </w:t>
      </w:r>
      <w:r w:rsidR="00592D71" w:rsidRPr="00F60169">
        <w:rPr>
          <w:rFonts w:ascii="Arial" w:hAnsi="Arial" w:cs="Arial"/>
        </w:rPr>
        <w:lastRenderedPageBreak/>
        <w:t>p</w:t>
      </w:r>
      <w:r w:rsidR="007750DD" w:rsidRPr="00F60169">
        <w:rPr>
          <w:rFonts w:ascii="Arial" w:hAnsi="Arial" w:cs="Arial"/>
        </w:rPr>
        <w:t>řevzetí</w:t>
      </w:r>
      <w:r w:rsidRPr="00F60169">
        <w:rPr>
          <w:rFonts w:ascii="Arial" w:hAnsi="Arial" w:cs="Arial"/>
        </w:rPr>
        <w:t>, je ESCO oprávněna je bez dalšího jako nepotřebné na svůj účet zlikvidovat, včetně prodeje třetí osobě</w:t>
      </w:r>
      <w:r w:rsidR="00236BCB" w:rsidRPr="00F60169">
        <w:rPr>
          <w:rFonts w:ascii="Arial" w:hAnsi="Arial" w:cs="Arial"/>
        </w:rPr>
        <w:t>,</w:t>
      </w:r>
      <w:r w:rsidR="00592D71" w:rsidRPr="00F60169">
        <w:rPr>
          <w:rFonts w:ascii="Arial" w:hAnsi="Arial" w:cs="Arial"/>
        </w:rPr>
        <w:t xml:space="preserve"> přičemž ESCO je povinna předat Klientovi doklad o provedené likvidaci</w:t>
      </w:r>
      <w:r w:rsidRPr="00F60169">
        <w:rPr>
          <w:rFonts w:ascii="Arial" w:hAnsi="Arial" w:cs="Arial"/>
        </w:rPr>
        <w:t>;</w:t>
      </w:r>
    </w:p>
    <w:p w14:paraId="4A78DD4D"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po dokončení každého základního investičního opatření předat Klientovi veškerou dokumentaci potřebnou pro provoz a údržbu předmětu takového opatření;</w:t>
      </w:r>
    </w:p>
    <w:p w14:paraId="19CEA95E"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provést školení zaměstnanců Klienta určených k obsluze nebo údržbě technických zařízení, které jsou předmětem investičních opatření;</w:t>
      </w:r>
    </w:p>
    <w:p w14:paraId="28443F2F" w14:textId="77777777" w:rsidR="00F81353" w:rsidRPr="00F60169" w:rsidRDefault="00F81353">
      <w:pPr>
        <w:pStyle w:val="Nadpis5"/>
        <w:numPr>
          <w:ilvl w:val="0"/>
          <w:numId w:val="16"/>
        </w:numPr>
        <w:ind w:left="964" w:hanging="567"/>
        <w:rPr>
          <w:rFonts w:ascii="Arial" w:hAnsi="Arial" w:cs="Arial"/>
        </w:rPr>
      </w:pPr>
      <w:r w:rsidRPr="00F60169">
        <w:rPr>
          <w:rFonts w:ascii="Arial" w:hAnsi="Arial" w:cs="Arial"/>
        </w:rPr>
        <w:t>včas informovat Klienta o jednáních, na kterých je nezbytná jeho účast;</w:t>
      </w:r>
    </w:p>
    <w:p w14:paraId="5D38C537" w14:textId="47059AE2" w:rsidR="00F81353" w:rsidRPr="00F60169" w:rsidRDefault="00F81353">
      <w:pPr>
        <w:pStyle w:val="Nadpis5"/>
        <w:numPr>
          <w:ilvl w:val="0"/>
          <w:numId w:val="16"/>
        </w:numPr>
        <w:ind w:left="964" w:hanging="567"/>
        <w:rPr>
          <w:rFonts w:ascii="Arial" w:hAnsi="Arial" w:cs="Arial"/>
        </w:rPr>
      </w:pPr>
      <w:r w:rsidRPr="00F60169">
        <w:rPr>
          <w:rFonts w:ascii="Arial" w:hAnsi="Arial" w:cs="Arial"/>
        </w:rPr>
        <w:t xml:space="preserve">provést komplexní zkoušky </w:t>
      </w:r>
      <w:r w:rsidR="00D76BCC" w:rsidRPr="00F60169">
        <w:rPr>
          <w:rFonts w:ascii="Arial" w:hAnsi="Arial" w:cs="Arial"/>
        </w:rPr>
        <w:t xml:space="preserve">v </w:t>
      </w:r>
      <w:r w:rsidR="00977549" w:rsidRPr="00F60169">
        <w:rPr>
          <w:rFonts w:ascii="Arial" w:hAnsi="Arial" w:cs="Arial"/>
        </w:rPr>
        <w:t>souladu s ustanoveními </w:t>
      </w:r>
      <w:r w:rsidR="008E6B6A" w:rsidRPr="00F60169">
        <w:rPr>
          <w:rFonts w:ascii="Arial" w:hAnsi="Arial" w:cs="Arial"/>
        </w:rPr>
        <w:fldChar w:fldCharType="begin"/>
      </w:r>
      <w:r w:rsidR="008E6B6A" w:rsidRPr="00F60169">
        <w:rPr>
          <w:rFonts w:ascii="Arial" w:hAnsi="Arial" w:cs="Arial"/>
        </w:rPr>
        <w:instrText xml:space="preserve"> REF _Ref337650388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7</w:t>
      </w:r>
      <w:r w:rsidR="008E6B6A" w:rsidRPr="00F60169">
        <w:rPr>
          <w:rFonts w:ascii="Arial" w:hAnsi="Arial" w:cs="Arial"/>
        </w:rPr>
        <w:fldChar w:fldCharType="end"/>
      </w:r>
      <w:r w:rsidRPr="00F60169">
        <w:rPr>
          <w:rFonts w:ascii="Arial" w:hAnsi="Arial" w:cs="Arial"/>
        </w:rPr>
        <w:t>;</w:t>
      </w:r>
    </w:p>
    <w:p w14:paraId="65F2B255" w14:textId="77777777" w:rsidR="007750DD" w:rsidRPr="00F60169" w:rsidRDefault="00F81353">
      <w:pPr>
        <w:pStyle w:val="Nadpis5"/>
        <w:numPr>
          <w:ilvl w:val="0"/>
          <w:numId w:val="16"/>
        </w:numPr>
        <w:ind w:left="964" w:hanging="567"/>
        <w:rPr>
          <w:rFonts w:ascii="Arial" w:hAnsi="Arial" w:cs="Arial"/>
        </w:rPr>
      </w:pPr>
      <w:r w:rsidRPr="00F60169">
        <w:rPr>
          <w:rFonts w:ascii="Arial" w:hAnsi="Arial" w:cs="Arial"/>
        </w:rPr>
        <w:t>dojde-li v důsledku provedení investičních opatření ke změnám v zastavěnosti území, provést geodetické zaměření skutečného stavu stavbou dotčeného území a vyhotovit situační výkres (výškopis + polohopis)</w:t>
      </w:r>
      <w:r w:rsidR="00236BCB" w:rsidRPr="00F60169">
        <w:rPr>
          <w:rFonts w:ascii="Arial" w:hAnsi="Arial" w:cs="Arial"/>
        </w:rPr>
        <w:t>.</w:t>
      </w:r>
    </w:p>
    <w:p w14:paraId="2AB0618A" w14:textId="77777777" w:rsidR="000D59D4" w:rsidRPr="00F60169" w:rsidRDefault="00F81353">
      <w:pPr>
        <w:pStyle w:val="Nadpis5"/>
        <w:numPr>
          <w:ilvl w:val="0"/>
          <w:numId w:val="16"/>
        </w:numPr>
        <w:ind w:left="964" w:hanging="567"/>
        <w:rPr>
          <w:rFonts w:ascii="Arial" w:hAnsi="Arial" w:cs="Arial"/>
        </w:rPr>
      </w:pPr>
      <w:r w:rsidRPr="00F60169">
        <w:rPr>
          <w:rFonts w:ascii="Arial" w:hAnsi="Arial" w:cs="Arial"/>
        </w:rPr>
        <w:t>bez zbytečného odkladu</w:t>
      </w:r>
      <w:r w:rsidR="00977549" w:rsidRPr="00F60169">
        <w:rPr>
          <w:rFonts w:ascii="Arial" w:hAnsi="Arial" w:cs="Arial"/>
        </w:rPr>
        <w:t>, nejpozději do</w:t>
      </w:r>
      <w:r w:rsidR="00587049" w:rsidRPr="00F60169">
        <w:rPr>
          <w:rFonts w:ascii="Arial" w:hAnsi="Arial" w:cs="Arial"/>
        </w:rPr>
        <w:t xml:space="preserve"> </w:t>
      </w:r>
      <w:r w:rsidR="00D0603C" w:rsidRPr="00F60169">
        <w:rPr>
          <w:rFonts w:ascii="Arial" w:hAnsi="Arial" w:cs="Arial"/>
        </w:rPr>
        <w:t>[30]</w:t>
      </w:r>
      <w:r w:rsidR="00587049" w:rsidRPr="00F60169">
        <w:rPr>
          <w:rFonts w:ascii="Arial" w:hAnsi="Arial" w:cs="Arial"/>
        </w:rPr>
        <w:t xml:space="preserve"> dnů,</w:t>
      </w:r>
      <w:r w:rsidR="00977549" w:rsidRPr="00F60169">
        <w:rPr>
          <w:rFonts w:ascii="Arial" w:hAnsi="Arial" w:cs="Arial"/>
        </w:rPr>
        <w:t xml:space="preserve"> </w:t>
      </w:r>
      <w:r w:rsidRPr="00F60169">
        <w:rPr>
          <w:rFonts w:ascii="Arial" w:hAnsi="Arial" w:cs="Arial"/>
        </w:rPr>
        <w:t>předat Klientovi doklady, které za něho převzala při vyřizování záležitostí dle této smlouvy.</w:t>
      </w:r>
    </w:p>
    <w:p w14:paraId="4B9AABDF" w14:textId="77777777" w:rsidR="00A6582B" w:rsidRPr="00F60169" w:rsidRDefault="00A6582B" w:rsidP="00E92C96">
      <w:pPr>
        <w:pStyle w:val="Nadpis2"/>
        <w:rPr>
          <w:rFonts w:ascii="Arial" w:hAnsi="Arial"/>
        </w:rPr>
      </w:pPr>
      <w:r w:rsidRPr="00F60169">
        <w:rPr>
          <w:rFonts w:ascii="Arial" w:hAnsi="Arial"/>
        </w:rPr>
        <w:t>Klient se zavazuje předat staveniště (areál/y) v termínu sta</w:t>
      </w:r>
      <w:r w:rsidR="00D762CD" w:rsidRPr="00F60169">
        <w:rPr>
          <w:rFonts w:ascii="Arial" w:hAnsi="Arial"/>
        </w:rPr>
        <w:t>no</w:t>
      </w:r>
      <w:r w:rsidRPr="00F60169">
        <w:rPr>
          <w:rFonts w:ascii="Arial" w:hAnsi="Arial"/>
        </w:rPr>
        <w:t>ven</w:t>
      </w:r>
      <w:r w:rsidR="000B3036" w:rsidRPr="00F60169">
        <w:rPr>
          <w:rFonts w:ascii="Arial" w:hAnsi="Arial"/>
        </w:rPr>
        <w:t>ém</w:t>
      </w:r>
      <w:r w:rsidR="00D762CD" w:rsidRPr="00F60169">
        <w:rPr>
          <w:rFonts w:ascii="Arial" w:hAnsi="Arial"/>
        </w:rPr>
        <w:t xml:space="preserve"> v</w:t>
      </w:r>
      <w:r w:rsidR="0081569D" w:rsidRPr="00F60169">
        <w:rPr>
          <w:rFonts w:ascii="Arial" w:hAnsi="Arial"/>
        </w:rPr>
        <w:t> </w:t>
      </w:r>
      <w:r w:rsidRPr="00F60169">
        <w:rPr>
          <w:rFonts w:ascii="Arial" w:hAnsi="Arial"/>
        </w:rPr>
        <w:t>harmonogramu</w:t>
      </w:r>
      <w:r w:rsidR="0081569D" w:rsidRPr="00F60169">
        <w:rPr>
          <w:rFonts w:ascii="Arial" w:hAnsi="Arial"/>
        </w:rPr>
        <w:t xml:space="preserve"> realizace projektu</w:t>
      </w:r>
      <w:r w:rsidRPr="00F60169">
        <w:rPr>
          <w:rFonts w:ascii="Arial" w:hAnsi="Arial"/>
        </w:rPr>
        <w:t>.</w:t>
      </w:r>
    </w:p>
    <w:p w14:paraId="18EA0727" w14:textId="373AC7FD" w:rsidR="00E52904" w:rsidRPr="00F60169" w:rsidRDefault="007E1E0D" w:rsidP="00E52904">
      <w:pPr>
        <w:pStyle w:val="Nadpis2"/>
        <w:rPr>
          <w:rFonts w:ascii="Arial" w:hAnsi="Arial"/>
        </w:rPr>
      </w:pPr>
      <w:r w:rsidRPr="00F60169">
        <w:rPr>
          <w:rFonts w:ascii="Arial" w:hAnsi="Arial"/>
        </w:rPr>
        <w:t>Smluvní strany se dohodly, že termíny uveden</w:t>
      </w:r>
      <w:r w:rsidR="00B24712" w:rsidRPr="00F60169">
        <w:rPr>
          <w:rFonts w:ascii="Arial" w:hAnsi="Arial"/>
        </w:rPr>
        <w:t>é v</w:t>
      </w:r>
      <w:r w:rsidR="00930E61" w:rsidRPr="00F60169">
        <w:rPr>
          <w:rFonts w:ascii="Arial" w:hAnsi="Arial"/>
        </w:rPr>
        <w:t> </w:t>
      </w:r>
      <w:r w:rsidR="00B24712" w:rsidRPr="00F60169">
        <w:rPr>
          <w:rFonts w:ascii="Arial" w:hAnsi="Arial"/>
        </w:rPr>
        <w:t>harmonogramu</w:t>
      </w:r>
      <w:r w:rsidR="00930E61" w:rsidRPr="00F60169">
        <w:rPr>
          <w:rFonts w:ascii="Arial" w:hAnsi="Arial"/>
        </w:rPr>
        <w:t xml:space="preserve"> realizace projektu</w:t>
      </w:r>
      <w:r w:rsidR="00092E44" w:rsidRPr="00F60169">
        <w:rPr>
          <w:rFonts w:ascii="Arial" w:hAnsi="Arial"/>
        </w:rPr>
        <w:t xml:space="preserve"> a/nebo harmonogramu</w:t>
      </w:r>
      <w:r w:rsidR="00A712B8" w:rsidRPr="00F60169">
        <w:rPr>
          <w:rFonts w:ascii="Arial" w:hAnsi="Arial"/>
        </w:rPr>
        <w:t xml:space="preserve"> </w:t>
      </w:r>
      <w:r w:rsidR="00E828DB" w:rsidRPr="00F60169">
        <w:rPr>
          <w:rFonts w:ascii="Arial" w:hAnsi="Arial"/>
        </w:rPr>
        <w:t xml:space="preserve">realizace </w:t>
      </w:r>
      <w:r w:rsidR="00F743B4" w:rsidRPr="00F60169">
        <w:rPr>
          <w:rFonts w:ascii="Arial" w:hAnsi="Arial"/>
        </w:rPr>
        <w:t>základních opatření</w:t>
      </w:r>
      <w:r w:rsidR="00B24712" w:rsidRPr="00F60169">
        <w:rPr>
          <w:rFonts w:ascii="Arial" w:hAnsi="Arial"/>
        </w:rPr>
        <w:t xml:space="preserve"> </w:t>
      </w:r>
      <w:r w:rsidRPr="00F60169">
        <w:rPr>
          <w:rFonts w:ascii="Arial" w:hAnsi="Arial"/>
        </w:rPr>
        <w:t xml:space="preserve">se prodlužují o </w:t>
      </w:r>
      <w:r w:rsidR="00521BB8" w:rsidRPr="00F60169">
        <w:rPr>
          <w:rFonts w:ascii="Arial" w:hAnsi="Arial"/>
        </w:rPr>
        <w:t>dobu</w:t>
      </w:r>
      <w:r w:rsidRPr="00F60169">
        <w:rPr>
          <w:rFonts w:ascii="Arial" w:hAnsi="Arial"/>
        </w:rPr>
        <w:t xml:space="preserve">, </w:t>
      </w:r>
      <w:r w:rsidR="00521BB8" w:rsidRPr="00F60169">
        <w:rPr>
          <w:rFonts w:ascii="Arial" w:hAnsi="Arial"/>
        </w:rPr>
        <w:t xml:space="preserve">po kterou je </w:t>
      </w:r>
      <w:r w:rsidRPr="00F60169">
        <w:rPr>
          <w:rFonts w:ascii="Arial" w:hAnsi="Arial"/>
        </w:rPr>
        <w:t>Klient v prodlení s poskytnutím potřebné součinnosti ESCO</w:t>
      </w:r>
      <w:r w:rsidR="00A6582B" w:rsidRPr="00F60169">
        <w:rPr>
          <w:rFonts w:ascii="Arial" w:hAnsi="Arial"/>
        </w:rPr>
        <w:t>,</w:t>
      </w:r>
      <w:r w:rsidR="00D0603C" w:rsidRPr="00F60169">
        <w:rPr>
          <w:rFonts w:ascii="Arial" w:hAnsi="Arial"/>
        </w:rPr>
        <w:t xml:space="preserve"> </w:t>
      </w:r>
      <w:r w:rsidR="006305F0" w:rsidRPr="00F60169">
        <w:rPr>
          <w:rFonts w:ascii="Arial" w:hAnsi="Arial"/>
        </w:rPr>
        <w:t xml:space="preserve">tj. </w:t>
      </w:r>
      <w:r w:rsidR="00A6582B" w:rsidRPr="00F60169">
        <w:rPr>
          <w:rFonts w:ascii="Arial" w:hAnsi="Arial"/>
        </w:rPr>
        <w:t>po dobu, kdy Klient nepředá staveniště</w:t>
      </w:r>
      <w:r w:rsidR="00D7216A" w:rsidRPr="00F60169">
        <w:rPr>
          <w:rFonts w:ascii="Arial" w:hAnsi="Arial"/>
        </w:rPr>
        <w:t xml:space="preserve"> dle harmonogramu </w:t>
      </w:r>
      <w:r w:rsidR="00D5179A" w:rsidRPr="00F60169">
        <w:rPr>
          <w:rFonts w:ascii="Arial" w:hAnsi="Arial"/>
        </w:rPr>
        <w:t xml:space="preserve">realizace </w:t>
      </w:r>
      <w:r w:rsidR="005256BB" w:rsidRPr="00F60169">
        <w:rPr>
          <w:rFonts w:ascii="Arial" w:hAnsi="Arial"/>
        </w:rPr>
        <w:t xml:space="preserve">projektu </w:t>
      </w:r>
      <w:r w:rsidR="00521BB8" w:rsidRPr="00F60169">
        <w:rPr>
          <w:rFonts w:ascii="Arial" w:hAnsi="Arial"/>
        </w:rPr>
        <w:t xml:space="preserve">a </w:t>
      </w:r>
      <w:r w:rsidR="00A6582B" w:rsidRPr="00F60169">
        <w:rPr>
          <w:rFonts w:ascii="Arial" w:hAnsi="Arial"/>
        </w:rPr>
        <w:t xml:space="preserve">dále </w:t>
      </w:r>
      <w:r w:rsidR="00521BB8" w:rsidRPr="00F60169">
        <w:rPr>
          <w:rFonts w:ascii="Arial" w:hAnsi="Arial"/>
        </w:rPr>
        <w:t>po</w:t>
      </w:r>
      <w:r w:rsidR="00A6582B" w:rsidRPr="00F60169">
        <w:rPr>
          <w:rFonts w:ascii="Arial" w:hAnsi="Arial"/>
        </w:rPr>
        <w:t xml:space="preserve"> dob</w:t>
      </w:r>
      <w:r w:rsidR="00236BCB" w:rsidRPr="00F60169">
        <w:rPr>
          <w:rFonts w:ascii="Arial" w:hAnsi="Arial"/>
        </w:rPr>
        <w:t>u</w:t>
      </w:r>
      <w:r w:rsidR="00A6582B" w:rsidRPr="00F60169">
        <w:rPr>
          <w:rFonts w:ascii="Arial" w:hAnsi="Arial"/>
        </w:rPr>
        <w:t>, po</w:t>
      </w:r>
      <w:r w:rsidR="00521BB8" w:rsidRPr="00F60169">
        <w:rPr>
          <w:rFonts w:ascii="Arial" w:hAnsi="Arial"/>
        </w:rPr>
        <w:t xml:space="preserve"> kterou </w:t>
      </w:r>
      <w:r w:rsidRPr="00F60169">
        <w:rPr>
          <w:rFonts w:ascii="Arial" w:hAnsi="Arial"/>
        </w:rPr>
        <w:t xml:space="preserve">ESCO </w:t>
      </w:r>
      <w:r w:rsidR="00521BB8" w:rsidRPr="00F60169">
        <w:rPr>
          <w:rFonts w:ascii="Arial" w:hAnsi="Arial"/>
        </w:rPr>
        <w:t xml:space="preserve">nemohla </w:t>
      </w:r>
      <w:r w:rsidRPr="00F60169">
        <w:rPr>
          <w:rFonts w:ascii="Arial" w:hAnsi="Arial"/>
        </w:rPr>
        <w:t>plnit sv</w:t>
      </w:r>
      <w:r w:rsidR="00521BB8" w:rsidRPr="00F60169">
        <w:rPr>
          <w:rFonts w:ascii="Arial" w:hAnsi="Arial"/>
        </w:rPr>
        <w:t>é závazky</w:t>
      </w:r>
      <w:r w:rsidRPr="00F60169">
        <w:rPr>
          <w:rFonts w:ascii="Arial" w:hAnsi="Arial"/>
        </w:rPr>
        <w:t xml:space="preserve"> provést opatření z důvodů nenacházející</w:t>
      </w:r>
      <w:r w:rsidR="009842C9" w:rsidRPr="00F60169">
        <w:rPr>
          <w:rFonts w:ascii="Arial" w:hAnsi="Arial"/>
        </w:rPr>
        <w:t>ch</w:t>
      </w:r>
      <w:r w:rsidRPr="00F60169">
        <w:rPr>
          <w:rFonts w:ascii="Arial" w:hAnsi="Arial"/>
        </w:rPr>
        <w:t xml:space="preserve"> se na její straně či na straně třetích osob, s jejichž pomocí tento závazek plní</w:t>
      </w:r>
      <w:r w:rsidR="009842C9" w:rsidRPr="00F60169">
        <w:rPr>
          <w:rFonts w:ascii="Arial" w:hAnsi="Arial"/>
        </w:rPr>
        <w:t xml:space="preserve"> a</w:t>
      </w:r>
      <w:r w:rsidRPr="00F60169">
        <w:rPr>
          <w:rFonts w:ascii="Arial" w:hAnsi="Arial"/>
        </w:rPr>
        <w:t xml:space="preserve"> o této skutečností je ESCO neprodleně prokazatelným způsobem Klienta s uvedením důvodu informova</w:t>
      </w:r>
      <w:r w:rsidR="009842C9" w:rsidRPr="00F60169">
        <w:rPr>
          <w:rFonts w:ascii="Arial" w:hAnsi="Arial"/>
        </w:rPr>
        <w:t>la</w:t>
      </w:r>
      <w:r w:rsidR="007745EF" w:rsidRPr="00F60169">
        <w:rPr>
          <w:rFonts w:ascii="Arial" w:hAnsi="Arial"/>
        </w:rPr>
        <w:t>.</w:t>
      </w:r>
      <w:bookmarkStart w:id="35" w:name="_Hlk48294718"/>
    </w:p>
    <w:p w14:paraId="2FEF54B9" w14:textId="62836881" w:rsidR="0026741C" w:rsidRPr="00F60169" w:rsidRDefault="003E5BC8" w:rsidP="00884EA8">
      <w:pPr>
        <w:pStyle w:val="Nadpis2"/>
        <w:tabs>
          <w:tab w:val="clear" w:pos="539"/>
        </w:tabs>
        <w:ind w:left="397"/>
        <w:rPr>
          <w:rFonts w:ascii="Arial" w:hAnsi="Arial"/>
        </w:rPr>
      </w:pPr>
      <w:r w:rsidRPr="00F60169">
        <w:rPr>
          <w:rFonts w:ascii="Arial" w:hAnsi="Arial"/>
        </w:rPr>
        <w:t xml:space="preserve">Závazné detailní </w:t>
      </w:r>
      <w:r w:rsidR="0026741C" w:rsidRPr="00F60169">
        <w:rPr>
          <w:rFonts w:ascii="Arial" w:hAnsi="Arial"/>
        </w:rPr>
        <w:t>Podmínky pro provádění základních opatření</w:t>
      </w:r>
      <w:r w:rsidRPr="00F60169">
        <w:rPr>
          <w:rFonts w:ascii="Arial" w:hAnsi="Arial"/>
        </w:rPr>
        <w:t xml:space="preserve"> tvoří přílohu č.10 smlouvy. Smluvní strany potvrzují, že se </w:t>
      </w:r>
      <w:r w:rsidR="00D72BE1" w:rsidRPr="00F60169">
        <w:rPr>
          <w:rFonts w:ascii="Arial" w:hAnsi="Arial"/>
        </w:rPr>
        <w:t>s Podmínkami pro provádění základních opatření</w:t>
      </w:r>
      <w:r w:rsidR="00AC74AA" w:rsidRPr="00F60169">
        <w:rPr>
          <w:rFonts w:ascii="Arial" w:hAnsi="Arial"/>
        </w:rPr>
        <w:t xml:space="preserve"> tvořícími přílohu č.10</w:t>
      </w:r>
      <w:r w:rsidR="00D72BE1" w:rsidRPr="00F60169">
        <w:rPr>
          <w:rFonts w:ascii="Arial" w:hAnsi="Arial"/>
        </w:rPr>
        <w:t xml:space="preserve"> a</w:t>
      </w:r>
      <w:r w:rsidR="00AC74AA" w:rsidRPr="00F60169">
        <w:rPr>
          <w:rFonts w:ascii="Arial" w:hAnsi="Arial"/>
        </w:rPr>
        <w:t xml:space="preserve"> </w:t>
      </w:r>
      <w:r w:rsidR="00D72BE1" w:rsidRPr="00F60169">
        <w:rPr>
          <w:rFonts w:ascii="Arial" w:hAnsi="Arial"/>
        </w:rPr>
        <w:t>jejich obsahem seznámily, s jejich zněním souhlasí a zavazují</w:t>
      </w:r>
      <w:r w:rsidR="001A579A" w:rsidRPr="00F60169">
        <w:rPr>
          <w:rFonts w:ascii="Arial" w:hAnsi="Arial"/>
        </w:rPr>
        <w:t xml:space="preserve"> se</w:t>
      </w:r>
      <w:r w:rsidR="00D72BE1" w:rsidRPr="00F60169">
        <w:rPr>
          <w:rFonts w:ascii="Arial" w:hAnsi="Arial"/>
        </w:rPr>
        <w:t xml:space="preserve"> je dodržovat.</w:t>
      </w:r>
    </w:p>
    <w:bookmarkEnd w:id="35"/>
    <w:p w14:paraId="6E73A889" w14:textId="77777777" w:rsidR="00F81353" w:rsidRPr="00F60169" w:rsidRDefault="00F81353">
      <w:pPr>
        <w:pStyle w:val="Nadpis1"/>
        <w:rPr>
          <w:rFonts w:ascii="Arial" w:hAnsi="Arial"/>
        </w:rPr>
      </w:pPr>
      <w:r w:rsidRPr="00F60169">
        <w:rPr>
          <w:rFonts w:ascii="Arial" w:hAnsi="Arial"/>
          <w:b w:val="0"/>
        </w:rPr>
        <w:br/>
      </w:r>
      <w:bookmarkStart w:id="36" w:name="_Toc326522965"/>
      <w:bookmarkStart w:id="37" w:name="_Ref337650388"/>
      <w:bookmarkStart w:id="38" w:name="_Toc380398758"/>
      <w:r w:rsidRPr="00F60169">
        <w:rPr>
          <w:rFonts w:ascii="Arial" w:hAnsi="Arial"/>
        </w:rPr>
        <w:t>Komplexní zkoušky</w:t>
      </w:r>
      <w:bookmarkEnd w:id="36"/>
      <w:bookmarkEnd w:id="37"/>
      <w:bookmarkEnd w:id="38"/>
    </w:p>
    <w:p w14:paraId="66157871" w14:textId="203729D6" w:rsidR="00F81353" w:rsidRPr="00F60169" w:rsidRDefault="00F81353" w:rsidP="00E92C96">
      <w:pPr>
        <w:pStyle w:val="Nadpis2"/>
        <w:rPr>
          <w:rFonts w:ascii="Arial" w:hAnsi="Arial"/>
        </w:rPr>
      </w:pPr>
      <w:bookmarkStart w:id="39" w:name="_Ref153726427"/>
      <w:r w:rsidRPr="00F60169">
        <w:rPr>
          <w:rFonts w:ascii="Arial" w:hAnsi="Arial"/>
        </w:rPr>
        <w:t>Smluvní strany se dohodly, že před předáním bude provedením komplexních zkoušek prokázáno, že základní investiční opatření byla provedena ze strany ESCO řádně.</w:t>
      </w:r>
      <w:bookmarkEnd w:id="39"/>
      <w:r w:rsidR="008F60A9" w:rsidRPr="00F60169">
        <w:rPr>
          <w:rFonts w:ascii="Arial" w:hAnsi="Arial"/>
        </w:rPr>
        <w:t xml:space="preserve"> </w:t>
      </w:r>
    </w:p>
    <w:p w14:paraId="60BA7DCF" w14:textId="4D113AF9" w:rsidR="00F81353" w:rsidRPr="00F60169" w:rsidRDefault="008F60A9" w:rsidP="00E92C96">
      <w:pPr>
        <w:pStyle w:val="Nadpis2"/>
        <w:rPr>
          <w:rFonts w:ascii="Arial" w:hAnsi="Arial"/>
        </w:rPr>
      </w:pPr>
      <w:r w:rsidRPr="00F60169">
        <w:rPr>
          <w:rFonts w:ascii="Arial" w:hAnsi="Arial"/>
        </w:rPr>
        <w:t xml:space="preserve">Provedení komplexních zkoušek zajišťuje ESCO. </w:t>
      </w:r>
      <w:r w:rsidR="00F560FC" w:rsidRPr="00F60169">
        <w:rPr>
          <w:rFonts w:ascii="Arial" w:hAnsi="Arial"/>
        </w:rPr>
        <w:t xml:space="preserve">Případné požadavky na prováděné </w:t>
      </w:r>
      <w:r w:rsidR="00AD19F4" w:rsidRPr="00F60169">
        <w:rPr>
          <w:rFonts w:ascii="Arial" w:hAnsi="Arial"/>
        </w:rPr>
        <w:t xml:space="preserve">komplexní </w:t>
      </w:r>
      <w:r w:rsidR="00F81353" w:rsidRPr="00F60169">
        <w:rPr>
          <w:rFonts w:ascii="Arial" w:hAnsi="Arial"/>
        </w:rPr>
        <w:t>zkoušky jsou uvedeny v příloze č. </w:t>
      </w:r>
      <w:r w:rsidR="00B24712" w:rsidRPr="00F60169">
        <w:rPr>
          <w:rFonts w:ascii="Arial" w:hAnsi="Arial"/>
        </w:rPr>
        <w:t>2</w:t>
      </w:r>
      <w:r w:rsidR="00F81353" w:rsidRPr="00F60169">
        <w:rPr>
          <w:rFonts w:ascii="Arial" w:hAnsi="Arial"/>
        </w:rPr>
        <w:t>. Podmínky jejich úspěšnosti jsou s</w:t>
      </w:r>
      <w:r w:rsidR="00E74374" w:rsidRPr="00F60169">
        <w:rPr>
          <w:rFonts w:ascii="Arial" w:hAnsi="Arial"/>
        </w:rPr>
        <w:t>tanoveny příslušnými obecně závaznými právními p</w:t>
      </w:r>
      <w:r w:rsidR="009B5ECC" w:rsidRPr="00F60169">
        <w:rPr>
          <w:rFonts w:ascii="Arial" w:hAnsi="Arial"/>
        </w:rPr>
        <w:t xml:space="preserve">ředpisy, českými technickými </w:t>
      </w:r>
      <w:r w:rsidR="00F81353" w:rsidRPr="00F60169">
        <w:rPr>
          <w:rFonts w:ascii="Arial" w:hAnsi="Arial"/>
        </w:rPr>
        <w:t>normami</w:t>
      </w:r>
      <w:r w:rsidR="001D063F" w:rsidRPr="00F60169">
        <w:rPr>
          <w:rFonts w:ascii="Arial" w:hAnsi="Arial"/>
        </w:rPr>
        <w:t>.</w:t>
      </w:r>
    </w:p>
    <w:p w14:paraId="6D796A94" w14:textId="4B536E3B" w:rsidR="00F81353" w:rsidRPr="00F60169" w:rsidRDefault="00F81353" w:rsidP="00F3678D">
      <w:pPr>
        <w:pStyle w:val="Nadpis2"/>
        <w:rPr>
          <w:rFonts w:ascii="Arial" w:hAnsi="Arial"/>
        </w:rPr>
      </w:pPr>
      <w:r w:rsidRPr="00F60169">
        <w:rPr>
          <w:rFonts w:ascii="Arial" w:hAnsi="Arial"/>
        </w:rPr>
        <w:t>Smluvní strany si dohodly, že energie, média a pracovníky pro provádění komplexních zkoušek</w:t>
      </w:r>
      <w:r w:rsidR="0004005E" w:rsidRPr="00F60169">
        <w:rPr>
          <w:rFonts w:ascii="Arial" w:hAnsi="Arial"/>
        </w:rPr>
        <w:t xml:space="preserve"> včetně příslušných pracovníků obsluhy a údržby ke sledování průběhu komplexních zkoušek zajistí a poskytne </w:t>
      </w:r>
      <w:r w:rsidR="00A67559">
        <w:rPr>
          <w:rFonts w:ascii="Arial" w:hAnsi="Arial"/>
        </w:rPr>
        <w:t>ESCO</w:t>
      </w:r>
      <w:r w:rsidR="00F3678D" w:rsidRPr="00F60169">
        <w:rPr>
          <w:rFonts w:ascii="Arial" w:hAnsi="Arial"/>
        </w:rPr>
        <w:t>.</w:t>
      </w:r>
      <w:r w:rsidR="00A67559">
        <w:rPr>
          <w:rFonts w:ascii="Arial" w:hAnsi="Arial"/>
        </w:rPr>
        <w:t xml:space="preserve"> </w:t>
      </w:r>
    </w:p>
    <w:p w14:paraId="65FA9DAF" w14:textId="77777777" w:rsidR="00F81353" w:rsidRPr="00F60169" w:rsidRDefault="00F81353" w:rsidP="00E92C96">
      <w:pPr>
        <w:pStyle w:val="Nadpis2"/>
        <w:rPr>
          <w:rFonts w:ascii="Arial" w:hAnsi="Arial"/>
        </w:rPr>
      </w:pPr>
      <w:r w:rsidRPr="00F60169">
        <w:rPr>
          <w:rFonts w:ascii="Arial" w:hAnsi="Arial"/>
        </w:rPr>
        <w:lastRenderedPageBreak/>
        <w:t xml:space="preserve">Nejméně </w:t>
      </w:r>
      <w:r w:rsidR="00B60B39" w:rsidRPr="00F60169">
        <w:rPr>
          <w:rFonts w:ascii="Arial" w:hAnsi="Arial"/>
        </w:rPr>
        <w:t>[</w:t>
      </w:r>
      <w:r w:rsidRPr="00F60169">
        <w:rPr>
          <w:rFonts w:ascii="Arial" w:hAnsi="Arial"/>
        </w:rPr>
        <w:t>14</w:t>
      </w:r>
      <w:r w:rsidR="00B60B39" w:rsidRPr="00F60169">
        <w:rPr>
          <w:rFonts w:ascii="Arial" w:hAnsi="Arial"/>
        </w:rPr>
        <w:t>]</w:t>
      </w:r>
      <w:r w:rsidRPr="00F60169">
        <w:rPr>
          <w:rFonts w:ascii="Arial" w:hAnsi="Arial"/>
        </w:rPr>
        <w:t xml:space="preserve"> pracovních dnů předem ESCO oznámí </w:t>
      </w:r>
      <w:r w:rsidR="00B60B39" w:rsidRPr="00F60169">
        <w:rPr>
          <w:rFonts w:ascii="Arial" w:hAnsi="Arial"/>
        </w:rPr>
        <w:t xml:space="preserve">zápisem do deníku a písemně oprávněným osobám </w:t>
      </w:r>
      <w:r w:rsidRPr="00F60169">
        <w:rPr>
          <w:rFonts w:ascii="Arial" w:hAnsi="Arial"/>
        </w:rPr>
        <w:t>Klient</w:t>
      </w:r>
      <w:r w:rsidR="00B60B39" w:rsidRPr="00F60169">
        <w:rPr>
          <w:rFonts w:ascii="Arial" w:hAnsi="Arial"/>
        </w:rPr>
        <w:t>a</w:t>
      </w:r>
      <w:r w:rsidRPr="00F60169">
        <w:rPr>
          <w:rFonts w:ascii="Arial" w:hAnsi="Arial"/>
        </w:rPr>
        <w:t xml:space="preserve"> zahájení komplexních zkoušek s uvedením požadavků na součinnost ze strany Klienta.</w:t>
      </w:r>
    </w:p>
    <w:p w14:paraId="5A802E65" w14:textId="77777777" w:rsidR="00F81353" w:rsidRPr="00F60169" w:rsidRDefault="00F81353" w:rsidP="00E92C96">
      <w:pPr>
        <w:pStyle w:val="Nadpis2"/>
        <w:rPr>
          <w:rFonts w:ascii="Arial" w:hAnsi="Arial"/>
        </w:rPr>
      </w:pPr>
      <w:r w:rsidRPr="00F60169">
        <w:rPr>
          <w:rFonts w:ascii="Arial" w:hAnsi="Arial"/>
        </w:rPr>
        <w:t>Ke dni zahájení komplexních zkoušek se ESCO zavazuje předat Klientovi doklady vztahující se k provozu předmětů základních investičních opatření, zejména:</w:t>
      </w:r>
    </w:p>
    <w:p w14:paraId="0280C125" w14:textId="77777777" w:rsidR="00EB486B" w:rsidRPr="00F60169" w:rsidRDefault="00F81353">
      <w:pPr>
        <w:pStyle w:val="Bullet2"/>
        <w:ind w:left="1248" w:hanging="284"/>
        <w:rPr>
          <w:rFonts w:ascii="Arial" w:hAnsi="Arial" w:cs="Arial"/>
        </w:rPr>
      </w:pPr>
      <w:r w:rsidRPr="00F60169">
        <w:rPr>
          <w:rFonts w:ascii="Arial" w:hAnsi="Arial" w:cs="Arial"/>
        </w:rPr>
        <w:t>doklady o výsledcích předepsaných zkoušek a o způsobilosti zařízení k plynulému a bezpečnému provozu,</w:t>
      </w:r>
    </w:p>
    <w:p w14:paraId="207E63DD" w14:textId="77777777" w:rsidR="00EB486B" w:rsidRPr="00F60169" w:rsidRDefault="00F81353">
      <w:pPr>
        <w:pStyle w:val="Bullet2"/>
        <w:ind w:left="1248" w:hanging="284"/>
        <w:rPr>
          <w:rFonts w:ascii="Arial" w:hAnsi="Arial" w:cs="Arial"/>
        </w:rPr>
      </w:pPr>
      <w:r w:rsidRPr="00F60169">
        <w:rPr>
          <w:rFonts w:ascii="Arial" w:hAnsi="Arial" w:cs="Arial"/>
        </w:rPr>
        <w:t>re</w:t>
      </w:r>
      <w:r w:rsidR="00AE330C" w:rsidRPr="00F60169">
        <w:rPr>
          <w:rFonts w:ascii="Arial" w:hAnsi="Arial" w:cs="Arial"/>
        </w:rPr>
        <w:t>vizní zprávy vybraných zařízení.</w:t>
      </w:r>
    </w:p>
    <w:p w14:paraId="2BC9CA57" w14:textId="77777777" w:rsidR="00F81353" w:rsidRPr="00F60169" w:rsidRDefault="00F81353" w:rsidP="00936D8C">
      <w:pPr>
        <w:ind w:left="539"/>
        <w:rPr>
          <w:rFonts w:ascii="Arial" w:hAnsi="Arial" w:cs="Arial"/>
        </w:rPr>
      </w:pPr>
      <w:r w:rsidRPr="00F60169">
        <w:rPr>
          <w:rFonts w:ascii="Arial" w:hAnsi="Arial" w:cs="Arial"/>
        </w:rPr>
        <w:t xml:space="preserve">ESCO se zavazuje nejméně </w:t>
      </w:r>
      <w:r w:rsidR="00B60B39" w:rsidRPr="00F60169">
        <w:rPr>
          <w:rFonts w:ascii="Arial" w:hAnsi="Arial" w:cs="Arial"/>
        </w:rPr>
        <w:t>[</w:t>
      </w:r>
      <w:r w:rsidR="00D403C4" w:rsidRPr="00F60169">
        <w:rPr>
          <w:rFonts w:ascii="Arial" w:hAnsi="Arial" w:cs="Arial"/>
        </w:rPr>
        <w:t>14</w:t>
      </w:r>
      <w:r w:rsidR="00B60B39" w:rsidRPr="00F60169">
        <w:rPr>
          <w:rFonts w:ascii="Arial" w:hAnsi="Arial" w:cs="Arial"/>
        </w:rPr>
        <w:t>]</w:t>
      </w:r>
      <w:r w:rsidRPr="00F60169">
        <w:rPr>
          <w:rFonts w:ascii="Arial" w:hAnsi="Arial" w:cs="Arial"/>
        </w:rPr>
        <w:t xml:space="preserve"> pracovních dnů před zahájením komplexních zkoušek zaslat Klientovi úplný seznam dokladů podle tohoto odstavce. </w:t>
      </w:r>
    </w:p>
    <w:p w14:paraId="776426CC" w14:textId="3811E136" w:rsidR="00D762CD" w:rsidRPr="00F60169" w:rsidRDefault="00D762CD" w:rsidP="00E92C96">
      <w:pPr>
        <w:pStyle w:val="Nadpis2"/>
        <w:rPr>
          <w:rFonts w:ascii="Arial" w:hAnsi="Arial"/>
        </w:rPr>
      </w:pPr>
      <w:bookmarkStart w:id="40" w:name="_Ref151618225"/>
      <w:r w:rsidRPr="00F60169">
        <w:rPr>
          <w:rFonts w:ascii="Arial" w:hAnsi="Arial"/>
        </w:rPr>
        <w:t xml:space="preserve">Vyžaduje-li povaha základních opatření provést v rámci komplexních zkoušek topnou zkoušku a není-li to možné s ohledem na nevyhovující venkovní teplotu, topná zkouška se v rámci komplexních zkoušek neprovádí a provede se samostatně, jakmile to bude možné. </w:t>
      </w:r>
      <w:r w:rsidR="00F81353" w:rsidRPr="00F60169">
        <w:rPr>
          <w:rFonts w:ascii="Arial" w:hAnsi="Arial"/>
        </w:rPr>
        <w:t xml:space="preserve">Tato skutečnost se uvede v zápise podle </w:t>
      </w:r>
      <w:r w:rsidR="008E6B6A" w:rsidRPr="00F60169">
        <w:rPr>
          <w:rFonts w:ascii="Arial" w:hAnsi="Arial"/>
        </w:rPr>
        <w:fldChar w:fldCharType="begin"/>
      </w:r>
      <w:r w:rsidR="008E6B6A" w:rsidRPr="00F60169">
        <w:rPr>
          <w:rFonts w:ascii="Arial" w:hAnsi="Arial"/>
        </w:rPr>
        <w:instrText xml:space="preserve"> REF _Ref151618083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7.7</w:t>
      </w:r>
      <w:r w:rsidR="008E6B6A" w:rsidRPr="00F60169">
        <w:rPr>
          <w:rFonts w:ascii="Arial" w:hAnsi="Arial"/>
        </w:rPr>
        <w:fldChar w:fldCharType="end"/>
      </w:r>
      <w:r w:rsidR="00F81353" w:rsidRPr="00F60169">
        <w:rPr>
          <w:rFonts w:ascii="Arial" w:hAnsi="Arial"/>
        </w:rPr>
        <w:t xml:space="preserve">, včetně uvedení předpokládaného termínu provedení topné zkoušky. </w:t>
      </w:r>
      <w:bookmarkEnd w:id="40"/>
    </w:p>
    <w:p w14:paraId="58314CFB" w14:textId="77777777" w:rsidR="00F81353" w:rsidRPr="00F60169" w:rsidRDefault="00F81353" w:rsidP="00E92C96">
      <w:pPr>
        <w:pStyle w:val="Nadpis2"/>
        <w:rPr>
          <w:rFonts w:ascii="Arial" w:hAnsi="Arial"/>
        </w:rPr>
      </w:pPr>
      <w:bookmarkStart w:id="41" w:name="_Ref151618083"/>
      <w:r w:rsidRPr="00F60169">
        <w:rPr>
          <w:rFonts w:ascii="Arial" w:hAnsi="Arial"/>
        </w:rPr>
        <w:t>Nastane-li během komplexn</w:t>
      </w:r>
      <w:r w:rsidR="00FB251E" w:rsidRPr="00F60169">
        <w:rPr>
          <w:rFonts w:ascii="Arial" w:hAnsi="Arial"/>
        </w:rPr>
        <w:t>ích zkoušek přerušení z důvodu nikoliv na straně ESCO</w:t>
      </w:r>
      <w:r w:rsidRPr="00F60169">
        <w:rPr>
          <w:rFonts w:ascii="Arial" w:hAnsi="Arial"/>
        </w:rPr>
        <w:t xml:space="preserve">, započítává se doba takového přerušení do celkové doby komplexních zkoušek. O průběhu komplexních zkoušek a jejich výsledku bude sepsán zápis, podepsaný </w:t>
      </w:r>
      <w:r w:rsidR="00B60B39" w:rsidRPr="00F60169">
        <w:rPr>
          <w:rFonts w:ascii="Arial" w:hAnsi="Arial"/>
        </w:rPr>
        <w:t>oprávněnými zástupci obou smluvních stran</w:t>
      </w:r>
      <w:r w:rsidR="00D4532D" w:rsidRPr="00F60169">
        <w:rPr>
          <w:rFonts w:ascii="Arial" w:hAnsi="Arial"/>
        </w:rPr>
        <w:t>, přičemž každá ze smluvních stran obdrží po jednom vyhotovení</w:t>
      </w:r>
      <w:r w:rsidRPr="00F60169">
        <w:rPr>
          <w:rFonts w:ascii="Arial" w:hAnsi="Arial"/>
        </w:rPr>
        <w:t>.</w:t>
      </w:r>
      <w:bookmarkEnd w:id="41"/>
    </w:p>
    <w:p w14:paraId="7663102C" w14:textId="77777777" w:rsidR="00F81353" w:rsidRPr="00F60169" w:rsidRDefault="00F81353">
      <w:pPr>
        <w:pStyle w:val="Nadpis1"/>
        <w:rPr>
          <w:rFonts w:ascii="Arial" w:hAnsi="Arial"/>
        </w:rPr>
      </w:pPr>
      <w:r w:rsidRPr="00F60169">
        <w:rPr>
          <w:rFonts w:ascii="Arial" w:hAnsi="Arial"/>
          <w:b w:val="0"/>
        </w:rPr>
        <w:br/>
      </w:r>
      <w:bookmarkStart w:id="42" w:name="_Toc326522966"/>
      <w:bookmarkStart w:id="43" w:name="_Toc380398759"/>
      <w:r w:rsidRPr="00F60169">
        <w:rPr>
          <w:rFonts w:ascii="Arial" w:hAnsi="Arial"/>
        </w:rPr>
        <w:t>Předání</w:t>
      </w:r>
      <w:bookmarkEnd w:id="42"/>
      <w:bookmarkEnd w:id="43"/>
    </w:p>
    <w:p w14:paraId="517063C4" w14:textId="09C11AFE" w:rsidR="00F81353" w:rsidRPr="00F60169" w:rsidRDefault="00F81353" w:rsidP="00E92C96">
      <w:pPr>
        <w:pStyle w:val="Nadpis2"/>
        <w:rPr>
          <w:rFonts w:ascii="Arial" w:hAnsi="Arial"/>
        </w:rPr>
      </w:pPr>
      <w:bookmarkStart w:id="44" w:name="_Ref152047694"/>
      <w:r w:rsidRPr="00F60169">
        <w:rPr>
          <w:rFonts w:ascii="Arial" w:hAnsi="Arial"/>
        </w:rPr>
        <w:t xml:space="preserve">ESCO splní svoji povinnost provést </w:t>
      </w:r>
      <w:r w:rsidR="00EE78C2" w:rsidRPr="00F60169">
        <w:rPr>
          <w:rFonts w:ascii="Arial" w:hAnsi="Arial"/>
        </w:rPr>
        <w:t>základní investiční opatření</w:t>
      </w:r>
      <w:r w:rsidR="00F80CB0" w:rsidRPr="00F60169">
        <w:rPr>
          <w:rFonts w:ascii="Arial" w:hAnsi="Arial"/>
        </w:rPr>
        <w:t xml:space="preserve"> </w:t>
      </w:r>
      <w:r w:rsidRPr="00F60169">
        <w:rPr>
          <w:rFonts w:ascii="Arial" w:hAnsi="Arial"/>
        </w:rPr>
        <w:t>jejich řádným ukončením a předáním Klientovi (výše a dále jen „</w:t>
      </w:r>
      <w:r w:rsidRPr="00F60169">
        <w:rPr>
          <w:rFonts w:ascii="Arial" w:hAnsi="Arial"/>
          <w:b/>
        </w:rPr>
        <w:t>předání</w:t>
      </w:r>
      <w:r w:rsidRPr="00F60169">
        <w:rPr>
          <w:rFonts w:ascii="Arial" w:hAnsi="Arial"/>
        </w:rPr>
        <w:t>“).</w:t>
      </w:r>
      <w:bookmarkEnd w:id="44"/>
      <w:r w:rsidR="00663FB3" w:rsidRPr="00F60169">
        <w:rPr>
          <w:rFonts w:ascii="Arial" w:hAnsi="Arial"/>
        </w:rPr>
        <w:t xml:space="preserve"> Předání </w:t>
      </w:r>
      <w:r w:rsidR="00095DF0" w:rsidRPr="00F60169">
        <w:rPr>
          <w:rFonts w:ascii="Arial" w:hAnsi="Arial"/>
        </w:rPr>
        <w:t xml:space="preserve">jednotlivých základních investičních opatření </w:t>
      </w:r>
      <w:r w:rsidR="00663FB3" w:rsidRPr="00F60169">
        <w:rPr>
          <w:rFonts w:ascii="Arial" w:hAnsi="Arial"/>
        </w:rPr>
        <w:t>m</w:t>
      </w:r>
      <w:r w:rsidR="00136A8B" w:rsidRPr="00F60169">
        <w:rPr>
          <w:rFonts w:ascii="Arial" w:hAnsi="Arial"/>
        </w:rPr>
        <w:t>ůže</w:t>
      </w:r>
      <w:r w:rsidR="00663FB3" w:rsidRPr="00F60169">
        <w:rPr>
          <w:rFonts w:ascii="Arial" w:hAnsi="Arial"/>
        </w:rPr>
        <w:t xml:space="preserve"> probíhat i po jednotlivých objektech a jednotlivých opatřeních</w:t>
      </w:r>
      <w:r w:rsidR="003E3C17" w:rsidRPr="00F60169">
        <w:rPr>
          <w:rFonts w:ascii="Arial" w:hAnsi="Arial"/>
        </w:rPr>
        <w:t xml:space="preserve"> podpisem protokolu</w:t>
      </w:r>
      <w:r w:rsidR="00840FEA" w:rsidRPr="00F60169">
        <w:rPr>
          <w:rFonts w:ascii="Arial" w:hAnsi="Arial"/>
        </w:rPr>
        <w:t xml:space="preserve"> oběma smluvními stranami</w:t>
      </w:r>
      <w:r w:rsidR="00663FB3" w:rsidRPr="00F60169">
        <w:rPr>
          <w:rFonts w:ascii="Arial" w:hAnsi="Arial"/>
        </w:rPr>
        <w:t>.</w:t>
      </w:r>
    </w:p>
    <w:p w14:paraId="5FB032BD" w14:textId="77777777" w:rsidR="00F81353" w:rsidRPr="00F60169" w:rsidRDefault="00F81353" w:rsidP="00E92C96">
      <w:pPr>
        <w:pStyle w:val="Nadpis2"/>
        <w:rPr>
          <w:rFonts w:ascii="Arial" w:hAnsi="Arial"/>
        </w:rPr>
      </w:pPr>
      <w:bookmarkStart w:id="45" w:name="_Ref152047751"/>
      <w:r w:rsidRPr="00F60169">
        <w:rPr>
          <w:rFonts w:ascii="Arial" w:hAnsi="Arial"/>
        </w:rPr>
        <w:t xml:space="preserve">ESCO se zavazuje nejméně </w:t>
      </w:r>
      <w:r w:rsidR="00F560FC" w:rsidRPr="00F60169">
        <w:rPr>
          <w:rFonts w:ascii="Arial" w:hAnsi="Arial"/>
        </w:rPr>
        <w:t>[</w:t>
      </w:r>
      <w:r w:rsidRPr="00F60169">
        <w:rPr>
          <w:rFonts w:ascii="Arial" w:hAnsi="Arial"/>
        </w:rPr>
        <w:t>7</w:t>
      </w:r>
      <w:r w:rsidR="00F560FC" w:rsidRPr="00F60169">
        <w:rPr>
          <w:rFonts w:ascii="Arial" w:hAnsi="Arial"/>
        </w:rPr>
        <w:t>]</w:t>
      </w:r>
      <w:r w:rsidR="00347B15" w:rsidRPr="00F60169">
        <w:rPr>
          <w:rFonts w:ascii="Arial" w:hAnsi="Arial"/>
        </w:rPr>
        <w:t xml:space="preserve"> </w:t>
      </w:r>
      <w:r w:rsidR="00A065B3" w:rsidRPr="00F60169">
        <w:rPr>
          <w:rFonts w:ascii="Arial" w:hAnsi="Arial"/>
        </w:rPr>
        <w:t>pracovních</w:t>
      </w:r>
      <w:r w:rsidRPr="00F60169">
        <w:rPr>
          <w:rFonts w:ascii="Arial" w:hAnsi="Arial"/>
        </w:rPr>
        <w:t xml:space="preserve"> dní přede dnem předání písemně o</w:t>
      </w:r>
      <w:r w:rsidR="00F14CFD" w:rsidRPr="00F60169">
        <w:rPr>
          <w:rFonts w:ascii="Arial" w:hAnsi="Arial"/>
        </w:rPr>
        <w:t>známit Klientovi termín předání a předložit</w:t>
      </w:r>
      <w:r w:rsidRPr="00F60169">
        <w:rPr>
          <w:rFonts w:ascii="Arial" w:hAnsi="Arial"/>
        </w:rPr>
        <w:t xml:space="preserve"> návrh protokolu</w:t>
      </w:r>
      <w:r w:rsidR="0067385A" w:rsidRPr="00F60169">
        <w:rPr>
          <w:rFonts w:ascii="Arial" w:hAnsi="Arial"/>
        </w:rPr>
        <w:t xml:space="preserve"> </w:t>
      </w:r>
      <w:r w:rsidRPr="00F60169">
        <w:rPr>
          <w:rFonts w:ascii="Arial" w:hAnsi="Arial"/>
        </w:rPr>
        <w:t>o předání a převzetí</w:t>
      </w:r>
      <w:r w:rsidR="00C61295" w:rsidRPr="00F60169">
        <w:rPr>
          <w:rFonts w:ascii="Arial" w:hAnsi="Arial"/>
        </w:rPr>
        <w:t xml:space="preserve"> základních </w:t>
      </w:r>
      <w:r w:rsidR="004337D2" w:rsidRPr="00F60169">
        <w:rPr>
          <w:rFonts w:ascii="Arial" w:hAnsi="Arial"/>
        </w:rPr>
        <w:t xml:space="preserve">investičních </w:t>
      </w:r>
      <w:r w:rsidR="00C61295" w:rsidRPr="00F60169">
        <w:rPr>
          <w:rFonts w:ascii="Arial" w:hAnsi="Arial"/>
        </w:rPr>
        <w:t>opatření</w:t>
      </w:r>
      <w:r w:rsidRPr="00F60169">
        <w:rPr>
          <w:rFonts w:ascii="Arial" w:hAnsi="Arial"/>
        </w:rPr>
        <w:t>.</w:t>
      </w:r>
      <w:bookmarkEnd w:id="45"/>
    </w:p>
    <w:p w14:paraId="05976304" w14:textId="77777777" w:rsidR="00F81353" w:rsidRPr="00F60169" w:rsidRDefault="00F81353" w:rsidP="00E92C96">
      <w:pPr>
        <w:pStyle w:val="Nadpis2"/>
        <w:rPr>
          <w:rFonts w:ascii="Arial" w:hAnsi="Arial"/>
        </w:rPr>
      </w:pPr>
      <w:r w:rsidRPr="00F60169">
        <w:rPr>
          <w:rFonts w:ascii="Arial" w:hAnsi="Arial"/>
        </w:rPr>
        <w:t xml:space="preserve">Klient se zavazuje převzít </w:t>
      </w:r>
      <w:r w:rsidR="00DF5ECB" w:rsidRPr="00F60169">
        <w:rPr>
          <w:rFonts w:ascii="Arial" w:hAnsi="Arial"/>
        </w:rPr>
        <w:t>provedené základní investiční</w:t>
      </w:r>
      <w:r w:rsidRPr="00F60169">
        <w:rPr>
          <w:rFonts w:ascii="Arial" w:hAnsi="Arial"/>
        </w:rPr>
        <w:t xml:space="preserve"> opatření, jestliže </w:t>
      </w:r>
    </w:p>
    <w:p w14:paraId="1BBE4894" w14:textId="77777777" w:rsidR="00F81353" w:rsidRPr="00F60169" w:rsidRDefault="00F81353">
      <w:pPr>
        <w:pStyle w:val="Nadpis5"/>
        <w:numPr>
          <w:ilvl w:val="0"/>
          <w:numId w:val="17"/>
        </w:numPr>
        <w:ind w:left="964" w:hanging="567"/>
        <w:rPr>
          <w:rFonts w:ascii="Arial" w:hAnsi="Arial" w:cs="Arial"/>
        </w:rPr>
      </w:pPr>
      <w:r w:rsidRPr="00F60169">
        <w:rPr>
          <w:rFonts w:ascii="Arial" w:hAnsi="Arial" w:cs="Arial"/>
        </w:rPr>
        <w:t>komplexní zkoušky byly úspěšné, není-li ve smlouvě stanoveno jinak;</w:t>
      </w:r>
    </w:p>
    <w:p w14:paraId="6DF30B1D" w14:textId="3E91CD2E" w:rsidR="00101729" w:rsidRPr="00F60169" w:rsidRDefault="00286906">
      <w:pPr>
        <w:pStyle w:val="Nadpis5"/>
        <w:numPr>
          <w:ilvl w:val="0"/>
          <w:numId w:val="17"/>
        </w:numPr>
        <w:ind w:left="964" w:hanging="567"/>
        <w:rPr>
          <w:rFonts w:ascii="Arial" w:hAnsi="Arial" w:cs="Arial"/>
        </w:rPr>
      </w:pPr>
      <w:r w:rsidRPr="00F60169">
        <w:rPr>
          <w:rFonts w:ascii="Arial" w:hAnsi="Arial" w:cs="Arial"/>
        </w:rPr>
        <w:t>základní investiční opatření</w:t>
      </w:r>
      <w:r w:rsidR="00F81353" w:rsidRPr="00F60169">
        <w:rPr>
          <w:rFonts w:ascii="Arial" w:hAnsi="Arial" w:cs="Arial"/>
        </w:rPr>
        <w:t xml:space="preserve"> nevykazují vady nebo nedodělky, které brání jejich</w:t>
      </w:r>
      <w:r w:rsidR="00AD19F4" w:rsidRPr="00F60169">
        <w:rPr>
          <w:rFonts w:ascii="Arial" w:hAnsi="Arial" w:cs="Arial"/>
        </w:rPr>
        <w:t xml:space="preserve"> řádnému</w:t>
      </w:r>
      <w:r w:rsidR="00F81353" w:rsidRPr="00F60169">
        <w:rPr>
          <w:rFonts w:ascii="Arial" w:hAnsi="Arial" w:cs="Arial"/>
        </w:rPr>
        <w:t xml:space="preserve"> užívání, bezpečnému provozu či které ztěžují jejich provoz</w:t>
      </w:r>
      <w:r w:rsidR="00D0603C" w:rsidRPr="00F60169">
        <w:rPr>
          <w:rFonts w:ascii="Arial" w:hAnsi="Arial" w:cs="Arial"/>
        </w:rPr>
        <w:t>.</w:t>
      </w:r>
    </w:p>
    <w:p w14:paraId="1FFE3DF7" w14:textId="1B5BEEAD" w:rsidR="00F81353" w:rsidRPr="00F60169" w:rsidRDefault="00F81353" w:rsidP="00E92C96">
      <w:pPr>
        <w:pStyle w:val="Nadpis2"/>
        <w:rPr>
          <w:rFonts w:ascii="Arial" w:hAnsi="Arial"/>
        </w:rPr>
      </w:pPr>
      <w:r w:rsidRPr="00F60169">
        <w:rPr>
          <w:rFonts w:ascii="Arial" w:hAnsi="Arial"/>
        </w:rPr>
        <w:t xml:space="preserve">Předání nebrání, není-li možné provést </w:t>
      </w:r>
      <w:r w:rsidR="0019729D">
        <w:rPr>
          <w:rFonts w:ascii="Arial" w:hAnsi="Arial"/>
        </w:rPr>
        <w:t xml:space="preserve">s ohledem na nevyhovující venkovní teplotu </w:t>
      </w:r>
      <w:r w:rsidRPr="00F60169">
        <w:rPr>
          <w:rFonts w:ascii="Arial" w:hAnsi="Arial"/>
        </w:rPr>
        <w:t>topnou zkoušku v rámci komplexních zkoušek. Neprovedení topné zkoušky se v takovém případě považuje za nedodělek</w:t>
      </w:r>
      <w:r w:rsidR="00AD19F4" w:rsidRPr="00F60169">
        <w:rPr>
          <w:rFonts w:ascii="Arial" w:hAnsi="Arial"/>
        </w:rPr>
        <w:t xml:space="preserve"> nebránící řádnému užívání</w:t>
      </w:r>
      <w:r w:rsidR="0019729D">
        <w:rPr>
          <w:rFonts w:ascii="Arial" w:hAnsi="Arial"/>
        </w:rPr>
        <w:t xml:space="preserve"> a tato skutečnost bude uvedena v protokolu o předání a převzetí základních investičních opatření</w:t>
      </w:r>
      <w:r w:rsidRPr="00F60169">
        <w:rPr>
          <w:rFonts w:ascii="Arial" w:hAnsi="Arial"/>
        </w:rPr>
        <w:t xml:space="preserve">. </w:t>
      </w:r>
    </w:p>
    <w:p w14:paraId="779BEBE4" w14:textId="4D4B535A" w:rsidR="00F6463C" w:rsidRPr="00F60169" w:rsidRDefault="00F81353" w:rsidP="00E92C96">
      <w:pPr>
        <w:pStyle w:val="Nadpis2"/>
        <w:rPr>
          <w:rFonts w:ascii="Arial" w:hAnsi="Arial"/>
        </w:rPr>
      </w:pPr>
      <w:r w:rsidRPr="00F60169">
        <w:rPr>
          <w:rFonts w:ascii="Arial" w:hAnsi="Arial"/>
        </w:rPr>
        <w:t xml:space="preserve">O předání </w:t>
      </w:r>
      <w:r w:rsidR="009F3EBC" w:rsidRPr="00F60169">
        <w:rPr>
          <w:rFonts w:ascii="Arial" w:hAnsi="Arial"/>
        </w:rPr>
        <w:t xml:space="preserve">základních investičních opatření </w:t>
      </w:r>
      <w:r w:rsidRPr="00F60169">
        <w:rPr>
          <w:rFonts w:ascii="Arial" w:hAnsi="Arial"/>
        </w:rPr>
        <w:t xml:space="preserve">se zavazují smluvní strany sepsat protokol, ve kterém zejména uvedou soupis případných vad a nedodělků, včetně stanovení </w:t>
      </w:r>
      <w:r w:rsidRPr="00F60169">
        <w:rPr>
          <w:rFonts w:ascii="Arial" w:hAnsi="Arial"/>
        </w:rPr>
        <w:lastRenderedPageBreak/>
        <w:t>termínů, v nichž je ESCO povinna takové vady a nedodělky odstranit</w:t>
      </w:r>
      <w:r w:rsidR="009D7B0F" w:rsidRPr="00F60169">
        <w:rPr>
          <w:rFonts w:ascii="Arial" w:hAnsi="Arial"/>
        </w:rPr>
        <w:t>.</w:t>
      </w:r>
      <w:r w:rsidRPr="00F60169">
        <w:rPr>
          <w:rFonts w:ascii="Arial" w:hAnsi="Arial"/>
        </w:rPr>
        <w:t xml:space="preserve"> </w:t>
      </w:r>
      <w:r w:rsidR="00F6463C" w:rsidRPr="00F60169">
        <w:rPr>
          <w:rFonts w:ascii="Arial" w:hAnsi="Arial"/>
        </w:rPr>
        <w:t xml:space="preserve">Protokol bude vyhotoven ve dvou stejnopisech a </w:t>
      </w:r>
      <w:r w:rsidR="00F6463C" w:rsidRPr="00F60169">
        <w:rPr>
          <w:rFonts w:ascii="Arial" w:hAnsi="Arial"/>
          <w:szCs w:val="22"/>
        </w:rPr>
        <w:t>podepsán oprávněnými zástupci obou smluvních stran</w:t>
      </w:r>
      <w:r w:rsidR="00F6463C" w:rsidRPr="00F60169">
        <w:rPr>
          <w:rFonts w:ascii="Arial" w:hAnsi="Arial"/>
        </w:rPr>
        <w:t>, každá ze smluvních stran obdrží po jednom jeho vyhotovení</w:t>
      </w:r>
      <w:r w:rsidR="009F3EBC" w:rsidRPr="00F60169">
        <w:rPr>
          <w:rFonts w:ascii="Arial" w:hAnsi="Arial"/>
        </w:rPr>
        <w:t>.</w:t>
      </w:r>
    </w:p>
    <w:p w14:paraId="33B58EC1" w14:textId="77777777" w:rsidR="00F81353" w:rsidRPr="00F60169" w:rsidRDefault="00F81353" w:rsidP="00E92C96">
      <w:pPr>
        <w:pStyle w:val="Nadpis2"/>
        <w:rPr>
          <w:rFonts w:ascii="Arial" w:hAnsi="Arial"/>
        </w:rPr>
      </w:pPr>
      <w:r w:rsidRPr="00F60169">
        <w:rPr>
          <w:rFonts w:ascii="Arial" w:hAnsi="Arial"/>
        </w:rPr>
        <w:t xml:space="preserve">Nepřevezme-li Klient </w:t>
      </w:r>
      <w:r w:rsidR="001E3782" w:rsidRPr="00F60169">
        <w:rPr>
          <w:rFonts w:ascii="Arial" w:hAnsi="Arial"/>
        </w:rPr>
        <w:t>základní investiční</w:t>
      </w:r>
      <w:r w:rsidRPr="00F60169">
        <w:rPr>
          <w:rFonts w:ascii="Arial" w:hAnsi="Arial"/>
        </w:rPr>
        <w:t xml:space="preserve"> </w:t>
      </w:r>
      <w:r w:rsidR="00C81735" w:rsidRPr="00F60169">
        <w:rPr>
          <w:rFonts w:ascii="Arial" w:hAnsi="Arial"/>
        </w:rPr>
        <w:t>opatření, ač je k tomu povinen:</w:t>
      </w:r>
    </w:p>
    <w:p w14:paraId="57323E94" w14:textId="77777777" w:rsidR="00F81353" w:rsidRPr="00F60169" w:rsidRDefault="00F81353">
      <w:pPr>
        <w:pStyle w:val="Nadpis5"/>
        <w:numPr>
          <w:ilvl w:val="0"/>
          <w:numId w:val="18"/>
        </w:numPr>
        <w:ind w:left="964" w:hanging="567"/>
        <w:rPr>
          <w:rFonts w:ascii="Arial" w:hAnsi="Arial" w:cs="Arial"/>
        </w:rPr>
      </w:pPr>
      <w:r w:rsidRPr="00F60169">
        <w:rPr>
          <w:rFonts w:ascii="Arial" w:hAnsi="Arial" w:cs="Arial"/>
        </w:rPr>
        <w:t xml:space="preserve">končí doba </w:t>
      </w:r>
      <w:r w:rsidR="002F7583" w:rsidRPr="00F60169">
        <w:rPr>
          <w:rFonts w:ascii="Arial" w:hAnsi="Arial" w:cs="Arial"/>
        </w:rPr>
        <w:t>pro provedení základních opatření</w:t>
      </w:r>
      <w:r w:rsidR="00367525" w:rsidRPr="00F60169">
        <w:rPr>
          <w:rFonts w:ascii="Arial" w:hAnsi="Arial" w:cs="Arial"/>
        </w:rPr>
        <w:t xml:space="preserve"> a</w:t>
      </w:r>
    </w:p>
    <w:p w14:paraId="3D97A402" w14:textId="77777777" w:rsidR="00F81353" w:rsidRPr="00F60169" w:rsidRDefault="00F81353">
      <w:pPr>
        <w:pStyle w:val="Nadpis5"/>
        <w:numPr>
          <w:ilvl w:val="0"/>
          <w:numId w:val="18"/>
        </w:numPr>
        <w:ind w:left="964" w:hanging="567"/>
        <w:rPr>
          <w:rFonts w:ascii="Arial" w:hAnsi="Arial" w:cs="Arial"/>
        </w:rPr>
      </w:pPr>
      <w:r w:rsidRPr="00F60169">
        <w:rPr>
          <w:rFonts w:ascii="Arial" w:hAnsi="Arial" w:cs="Arial"/>
        </w:rPr>
        <w:t>začíná plynout doba splatnosti</w:t>
      </w:r>
      <w:r w:rsidR="00367525" w:rsidRPr="00F60169">
        <w:rPr>
          <w:rFonts w:ascii="Arial" w:hAnsi="Arial" w:cs="Arial"/>
        </w:rPr>
        <w:t xml:space="preserve"> a</w:t>
      </w:r>
      <w:r w:rsidRPr="00F60169">
        <w:rPr>
          <w:rFonts w:ascii="Arial" w:hAnsi="Arial" w:cs="Arial"/>
        </w:rPr>
        <w:t>;</w:t>
      </w:r>
    </w:p>
    <w:p w14:paraId="7D7BBE4F" w14:textId="5D7FF69F" w:rsidR="00F81353" w:rsidRPr="00F60169" w:rsidRDefault="00D4532D">
      <w:pPr>
        <w:pStyle w:val="Nadpis5"/>
        <w:numPr>
          <w:ilvl w:val="0"/>
          <w:numId w:val="18"/>
        </w:numPr>
        <w:ind w:left="964" w:hanging="567"/>
        <w:rPr>
          <w:rFonts w:ascii="Arial" w:hAnsi="Arial" w:cs="Arial"/>
        </w:rPr>
      </w:pPr>
      <w:r w:rsidRPr="00F60169">
        <w:rPr>
          <w:rFonts w:ascii="Arial" w:hAnsi="Arial" w:cs="Arial"/>
        </w:rPr>
        <w:t xml:space="preserve">začíná plynout záruční </w:t>
      </w:r>
      <w:r w:rsidR="00442990" w:rsidRPr="00F60169">
        <w:rPr>
          <w:rFonts w:ascii="Arial" w:hAnsi="Arial" w:cs="Arial"/>
        </w:rPr>
        <w:t>doba</w:t>
      </w:r>
      <w:r w:rsidR="00367525" w:rsidRPr="00F60169">
        <w:rPr>
          <w:rFonts w:ascii="Arial" w:hAnsi="Arial" w:cs="Arial"/>
        </w:rPr>
        <w:t xml:space="preserve"> a</w:t>
      </w:r>
    </w:p>
    <w:p w14:paraId="0F40D7E2" w14:textId="77777777" w:rsidR="00F81353" w:rsidRPr="00F60169" w:rsidRDefault="00D21FE5">
      <w:pPr>
        <w:pStyle w:val="Nadpis5"/>
        <w:numPr>
          <w:ilvl w:val="0"/>
          <w:numId w:val="18"/>
        </w:numPr>
        <w:ind w:left="964" w:hanging="567"/>
        <w:rPr>
          <w:rFonts w:ascii="Arial" w:hAnsi="Arial" w:cs="Arial"/>
        </w:rPr>
      </w:pPr>
      <w:r w:rsidRPr="00F60169">
        <w:rPr>
          <w:rFonts w:ascii="Arial" w:hAnsi="Arial" w:cs="Arial"/>
        </w:rPr>
        <w:t>ESCO je oprávněn</w:t>
      </w:r>
      <w:r w:rsidR="00C33A43" w:rsidRPr="00F60169">
        <w:rPr>
          <w:rFonts w:ascii="Arial" w:hAnsi="Arial" w:cs="Arial"/>
        </w:rPr>
        <w:t>a</w:t>
      </w:r>
      <w:r w:rsidR="00F81353" w:rsidRPr="00F60169">
        <w:rPr>
          <w:rFonts w:ascii="Arial" w:hAnsi="Arial" w:cs="Arial"/>
        </w:rPr>
        <w:t xml:space="preserve"> vystavit fakturu na zaplacení ceny za provedení základních</w:t>
      </w:r>
      <w:r w:rsidRPr="00F60169">
        <w:rPr>
          <w:rFonts w:ascii="Arial" w:hAnsi="Arial" w:cs="Arial"/>
        </w:rPr>
        <w:t xml:space="preserve"> </w:t>
      </w:r>
      <w:r w:rsidR="00F81353" w:rsidRPr="00F60169">
        <w:rPr>
          <w:rFonts w:ascii="Arial" w:hAnsi="Arial" w:cs="Arial"/>
        </w:rPr>
        <w:t>opatření;</w:t>
      </w:r>
      <w:r w:rsidR="00367525" w:rsidRPr="00F60169">
        <w:rPr>
          <w:rFonts w:ascii="Arial" w:hAnsi="Arial" w:cs="Arial"/>
        </w:rPr>
        <w:t xml:space="preserve"> a</w:t>
      </w:r>
    </w:p>
    <w:p w14:paraId="45A6C441" w14:textId="77777777" w:rsidR="00F81353" w:rsidRPr="00F60169" w:rsidRDefault="00F6463C">
      <w:pPr>
        <w:pStyle w:val="Nadpis5"/>
        <w:numPr>
          <w:ilvl w:val="0"/>
          <w:numId w:val="18"/>
        </w:numPr>
        <w:ind w:left="964" w:hanging="567"/>
        <w:rPr>
          <w:rFonts w:ascii="Arial" w:hAnsi="Arial" w:cs="Arial"/>
        </w:rPr>
      </w:pPr>
      <w:r w:rsidRPr="00F60169">
        <w:rPr>
          <w:rFonts w:ascii="Arial" w:hAnsi="Arial" w:cs="Arial"/>
        </w:rPr>
        <w:t>přechází na Klienta</w:t>
      </w:r>
      <w:r w:rsidR="00F81353" w:rsidRPr="00F60169">
        <w:rPr>
          <w:rFonts w:ascii="Arial" w:hAnsi="Arial" w:cs="Arial"/>
        </w:rPr>
        <w:t xml:space="preserve"> nebezpečí škody na základních investičních opatření</w:t>
      </w:r>
      <w:r w:rsidR="00D21FE5" w:rsidRPr="00F60169">
        <w:rPr>
          <w:rFonts w:ascii="Arial" w:hAnsi="Arial" w:cs="Arial"/>
        </w:rPr>
        <w:t>ch</w:t>
      </w:r>
      <w:r w:rsidR="00F81353" w:rsidRPr="00F60169">
        <w:rPr>
          <w:rFonts w:ascii="Arial" w:hAnsi="Arial" w:cs="Arial"/>
        </w:rPr>
        <w:t>.</w:t>
      </w:r>
    </w:p>
    <w:p w14:paraId="29C3D292" w14:textId="77777777" w:rsidR="00C902D4" w:rsidRPr="00F60169" w:rsidRDefault="00404E2D" w:rsidP="00E92C96">
      <w:pPr>
        <w:pStyle w:val="Nadpis2"/>
        <w:rPr>
          <w:rFonts w:ascii="Arial" w:hAnsi="Arial"/>
        </w:rPr>
      </w:pPr>
      <w:r w:rsidRPr="00F60169">
        <w:rPr>
          <w:rFonts w:ascii="Arial" w:hAnsi="Arial"/>
        </w:rPr>
        <w:t>Zjistí-li K</w:t>
      </w:r>
      <w:r w:rsidR="00F81353" w:rsidRPr="00F60169">
        <w:rPr>
          <w:rFonts w:ascii="Arial" w:hAnsi="Arial"/>
        </w:rPr>
        <w:t>lient při předání a následně v dalším období záruky za jakost</w:t>
      </w:r>
      <w:r w:rsidRPr="00F60169">
        <w:rPr>
          <w:rFonts w:ascii="Arial" w:hAnsi="Arial"/>
        </w:rPr>
        <w:t xml:space="preserve"> vady a nedodělky, je povinen tuto skutečnost bez zbytečného odkladu oznámit ESCO</w:t>
      </w:r>
      <w:r w:rsidR="00C902D4" w:rsidRPr="00F60169">
        <w:rPr>
          <w:rFonts w:ascii="Arial" w:hAnsi="Arial"/>
        </w:rPr>
        <w:t>.</w:t>
      </w:r>
    </w:p>
    <w:p w14:paraId="58720686" w14:textId="76EC4064" w:rsidR="00F81353" w:rsidRPr="00887491" w:rsidRDefault="00F81353" w:rsidP="00E92C96">
      <w:pPr>
        <w:pStyle w:val="Nadpis2"/>
        <w:rPr>
          <w:rFonts w:ascii="Arial" w:hAnsi="Arial"/>
        </w:rPr>
      </w:pPr>
      <w:r w:rsidRPr="00887491">
        <w:rPr>
          <w:rFonts w:ascii="Arial" w:hAnsi="Arial"/>
        </w:rPr>
        <w:t>Jestliže ESCO</w:t>
      </w:r>
      <w:r w:rsidR="00584D2C" w:rsidRPr="00887491">
        <w:rPr>
          <w:rFonts w:ascii="Arial" w:hAnsi="Arial"/>
        </w:rPr>
        <w:t xml:space="preserve"> neodstraní vady a nedodělky v</w:t>
      </w:r>
      <w:r w:rsidR="009D7B0F" w:rsidRPr="00887491">
        <w:rPr>
          <w:rFonts w:ascii="Arial" w:hAnsi="Arial"/>
        </w:rPr>
        <w:t xml:space="preserve">e stanoveném termínu </w:t>
      </w:r>
      <w:r w:rsidR="00632876" w:rsidRPr="00887491">
        <w:rPr>
          <w:rFonts w:ascii="Arial" w:hAnsi="Arial"/>
        </w:rPr>
        <w:t xml:space="preserve">uvedeném v protokolu </w:t>
      </w:r>
      <w:r w:rsidR="009D7B0F" w:rsidRPr="00887491">
        <w:rPr>
          <w:rFonts w:ascii="Arial" w:hAnsi="Arial"/>
        </w:rPr>
        <w:t>dle Článek 8.5</w:t>
      </w:r>
      <w:r w:rsidRPr="00887491">
        <w:rPr>
          <w:rFonts w:ascii="Arial" w:hAnsi="Arial"/>
        </w:rPr>
        <w:t xml:space="preserve">, </w:t>
      </w:r>
      <w:r w:rsidR="00097BFB" w:rsidRPr="00887491">
        <w:rPr>
          <w:rFonts w:ascii="Arial" w:hAnsi="Arial"/>
        </w:rPr>
        <w:t>je Klient oprávněn vady</w:t>
      </w:r>
      <w:r w:rsidRPr="00887491">
        <w:rPr>
          <w:rFonts w:ascii="Arial" w:hAnsi="Arial"/>
        </w:rPr>
        <w:t xml:space="preserve"> nechat odstranit na účet ESCO. V takovém případě je ESCO povinna zaplatit Klientovi veškeré náklady jím vynaložené v souvislosti s odstraněním vad a nedodělků.</w:t>
      </w:r>
    </w:p>
    <w:p w14:paraId="29713A91" w14:textId="4817D679" w:rsidR="00F81353" w:rsidRPr="00F60169" w:rsidRDefault="00F81353" w:rsidP="00E92C96">
      <w:pPr>
        <w:pStyle w:val="Nadpis2"/>
        <w:rPr>
          <w:rFonts w:ascii="Arial" w:hAnsi="Arial"/>
        </w:rPr>
      </w:pPr>
      <w:r w:rsidRPr="00F60169">
        <w:rPr>
          <w:rFonts w:ascii="Arial" w:hAnsi="Arial"/>
        </w:rPr>
        <w:t>Po odstranění jednotlivých vad a nedodělků bude mezi smluvními stranami sepsán protokol o</w:t>
      </w:r>
      <w:r w:rsidR="00610114" w:rsidRPr="00F60169">
        <w:rPr>
          <w:rFonts w:ascii="Arial" w:hAnsi="Arial"/>
        </w:rPr>
        <w:t> </w:t>
      </w:r>
      <w:r w:rsidRPr="00F60169">
        <w:rPr>
          <w:rFonts w:ascii="Arial" w:hAnsi="Arial"/>
        </w:rPr>
        <w:t>odstranění vad a nedodělků, na který se vztahují výše uvedená pravidla týkající se protokolu obdobně (povinnost ESCO oznámit jejich odstranění, počet vyhotovení).</w:t>
      </w:r>
    </w:p>
    <w:p w14:paraId="77E09820" w14:textId="21A86117" w:rsidR="00101729" w:rsidRPr="00F60169" w:rsidRDefault="00AB19EF" w:rsidP="00316D23">
      <w:pPr>
        <w:pStyle w:val="Nadpis2"/>
        <w:rPr>
          <w:rFonts w:ascii="Arial" w:hAnsi="Arial"/>
        </w:rPr>
      </w:pPr>
      <w:r w:rsidRPr="00F60169">
        <w:rPr>
          <w:rFonts w:ascii="Arial" w:hAnsi="Arial"/>
        </w:rPr>
        <w:t>Vlastnické právo</w:t>
      </w:r>
      <w:r w:rsidR="00B14EF3" w:rsidRPr="00F60169">
        <w:rPr>
          <w:rFonts w:ascii="Arial" w:hAnsi="Arial"/>
        </w:rPr>
        <w:t xml:space="preserve"> </w:t>
      </w:r>
      <w:r w:rsidRPr="00F60169">
        <w:rPr>
          <w:rFonts w:ascii="Arial" w:hAnsi="Arial"/>
        </w:rPr>
        <w:t xml:space="preserve">k základním </w:t>
      </w:r>
      <w:r w:rsidR="00456E56" w:rsidRPr="00F60169">
        <w:rPr>
          <w:rFonts w:ascii="Arial" w:hAnsi="Arial"/>
        </w:rPr>
        <w:t xml:space="preserve">investičním </w:t>
      </w:r>
      <w:r w:rsidRPr="00F60169">
        <w:rPr>
          <w:rFonts w:ascii="Arial" w:hAnsi="Arial"/>
        </w:rPr>
        <w:t>opatřením</w:t>
      </w:r>
      <w:r w:rsidR="00C95FAE" w:rsidRPr="00F60169">
        <w:rPr>
          <w:rFonts w:ascii="Arial" w:hAnsi="Arial"/>
        </w:rPr>
        <w:t xml:space="preserve"> a </w:t>
      </w:r>
      <w:r w:rsidR="0045261C" w:rsidRPr="00F60169">
        <w:rPr>
          <w:rFonts w:ascii="Arial" w:hAnsi="Arial"/>
        </w:rPr>
        <w:t>nebezpečí škody k základním investičním opatřením</w:t>
      </w:r>
      <w:r w:rsidR="00316D23" w:rsidRPr="00F60169">
        <w:rPr>
          <w:rFonts w:ascii="Arial" w:hAnsi="Arial"/>
        </w:rPr>
        <w:t xml:space="preserve"> </w:t>
      </w:r>
      <w:r w:rsidRPr="00F60169">
        <w:rPr>
          <w:rFonts w:ascii="Arial" w:hAnsi="Arial"/>
        </w:rPr>
        <w:t>přechází na Klienta okamžikem jejich předání na základě protokolu podepsaného oběma smluvními stranami.</w:t>
      </w:r>
    </w:p>
    <w:p w14:paraId="7E390074" w14:textId="77777777" w:rsidR="00F81353" w:rsidRPr="00F60169" w:rsidRDefault="00F81353">
      <w:pPr>
        <w:pStyle w:val="Nadpis1"/>
        <w:rPr>
          <w:rFonts w:ascii="Arial" w:hAnsi="Arial"/>
        </w:rPr>
      </w:pPr>
      <w:r w:rsidRPr="00F60169">
        <w:rPr>
          <w:rFonts w:ascii="Arial" w:hAnsi="Arial"/>
          <w:b w:val="0"/>
        </w:rPr>
        <w:br/>
      </w:r>
      <w:bookmarkStart w:id="46" w:name="_Toc326522967"/>
      <w:bookmarkStart w:id="47" w:name="_Toc380398760"/>
      <w:r w:rsidRPr="00F60169">
        <w:rPr>
          <w:rFonts w:ascii="Arial" w:hAnsi="Arial"/>
        </w:rPr>
        <w:t>Záruka za jakost</w:t>
      </w:r>
      <w:bookmarkEnd w:id="46"/>
      <w:bookmarkEnd w:id="47"/>
    </w:p>
    <w:p w14:paraId="6BD353A8" w14:textId="77777777" w:rsidR="00B1033B" w:rsidRPr="00F60169" w:rsidRDefault="00B1033B" w:rsidP="00E92C96">
      <w:pPr>
        <w:pStyle w:val="Nadpis2"/>
        <w:rPr>
          <w:rFonts w:ascii="Arial" w:hAnsi="Arial"/>
        </w:rPr>
      </w:pPr>
      <w:bookmarkStart w:id="48" w:name="_Ref330840789"/>
      <w:bookmarkStart w:id="49" w:name="_Ref152047817"/>
      <w:r w:rsidRPr="00F60169">
        <w:rPr>
          <w:rFonts w:ascii="Arial" w:hAnsi="Arial"/>
        </w:rPr>
        <w:t xml:space="preserve">Na základní investiční opatření, která Klient převezme a bude provozovat a udržovat za podmínek dle této smlouvy, poskytne ESCO záruku za jakost, a to v rozsahu: </w:t>
      </w:r>
    </w:p>
    <w:p w14:paraId="253D3511" w14:textId="6AEF5B60" w:rsidR="00B1033B" w:rsidRPr="00F60169"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24</w:t>
      </w:r>
      <w:r w:rsidRPr="00F60169">
        <w:rPr>
          <w:rFonts w:ascii="Arial" w:hAnsi="Arial" w:cs="Arial"/>
        </w:rPr>
        <w:t>] měsíců u</w:t>
      </w:r>
      <w:r w:rsidR="00D04A39" w:rsidRPr="00F60169">
        <w:rPr>
          <w:rFonts w:ascii="Arial" w:hAnsi="Arial" w:cs="Arial"/>
        </w:rPr>
        <w:t xml:space="preserve"> technologického</w:t>
      </w:r>
      <w:r w:rsidRPr="00F60169">
        <w:rPr>
          <w:rFonts w:ascii="Arial" w:hAnsi="Arial" w:cs="Arial"/>
        </w:rPr>
        <w:t xml:space="preserve"> zařízení,</w:t>
      </w:r>
    </w:p>
    <w:p w14:paraId="38298958" w14:textId="2F9E9EE8" w:rsidR="00B1033B" w:rsidRPr="00F60169"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36</w:t>
      </w:r>
      <w:r w:rsidRPr="00F60169">
        <w:rPr>
          <w:rFonts w:ascii="Arial" w:hAnsi="Arial" w:cs="Arial"/>
        </w:rPr>
        <w:t>] měsíců na montážní práce,</w:t>
      </w:r>
    </w:p>
    <w:p w14:paraId="2256C576" w14:textId="60A80A4E" w:rsidR="009477FE" w:rsidRPr="00F60169" w:rsidRDefault="00B1033B">
      <w:pPr>
        <w:pStyle w:val="Nadpis5"/>
        <w:numPr>
          <w:ilvl w:val="0"/>
          <w:numId w:val="19"/>
        </w:numPr>
        <w:ind w:left="964" w:hanging="567"/>
        <w:rPr>
          <w:rFonts w:ascii="Arial" w:hAnsi="Arial" w:cs="Arial"/>
        </w:rPr>
      </w:pPr>
      <w:r w:rsidRPr="00F60169">
        <w:rPr>
          <w:rFonts w:ascii="Arial" w:hAnsi="Arial" w:cs="Arial"/>
        </w:rPr>
        <w:t>[</w:t>
      </w:r>
      <w:r w:rsidR="00901209" w:rsidRPr="00F60169">
        <w:rPr>
          <w:rFonts w:ascii="Arial" w:hAnsi="Arial" w:cs="Arial"/>
        </w:rPr>
        <w:t>60</w:t>
      </w:r>
      <w:r w:rsidRPr="00F60169">
        <w:rPr>
          <w:rFonts w:ascii="Arial" w:hAnsi="Arial" w:cs="Arial"/>
        </w:rPr>
        <w:t>] měsíců na stavební práce,</w:t>
      </w:r>
    </w:p>
    <w:p w14:paraId="49E6D650" w14:textId="2EACB4C2" w:rsidR="00B1033B" w:rsidRPr="00F60169" w:rsidRDefault="00B1033B" w:rsidP="00B1033B">
      <w:pPr>
        <w:ind w:left="426"/>
        <w:rPr>
          <w:rFonts w:ascii="Arial" w:hAnsi="Arial" w:cs="Arial"/>
        </w:rPr>
      </w:pPr>
      <w:r w:rsidRPr="00F60169">
        <w:rPr>
          <w:rFonts w:ascii="Arial" w:hAnsi="Arial" w:cs="Arial"/>
        </w:rPr>
        <w:t>(dále jen „</w:t>
      </w:r>
      <w:r w:rsidRPr="00F60169">
        <w:rPr>
          <w:rFonts w:ascii="Arial" w:hAnsi="Arial" w:cs="Arial"/>
          <w:b/>
        </w:rPr>
        <w:t>záruční doba</w:t>
      </w:r>
      <w:r w:rsidRPr="00F60169">
        <w:rPr>
          <w:rFonts w:ascii="Arial" w:hAnsi="Arial" w:cs="Arial"/>
        </w:rPr>
        <w:t>“).</w:t>
      </w:r>
      <w:r w:rsidR="009D39A2" w:rsidRPr="00F60169">
        <w:rPr>
          <w:rFonts w:ascii="Arial" w:hAnsi="Arial" w:cs="Arial"/>
        </w:rPr>
        <w:t xml:space="preserve"> </w:t>
      </w:r>
    </w:p>
    <w:p w14:paraId="37B88E62" w14:textId="066380A4" w:rsidR="00B1033B" w:rsidRPr="00F60169" w:rsidRDefault="00B1033B" w:rsidP="00E92C96">
      <w:pPr>
        <w:pStyle w:val="Nadpis2"/>
        <w:rPr>
          <w:rFonts w:ascii="Arial" w:hAnsi="Arial"/>
        </w:rPr>
      </w:pPr>
      <w:r w:rsidRPr="00F60169">
        <w:rPr>
          <w:rFonts w:ascii="Arial" w:hAnsi="Arial"/>
        </w:rPr>
        <w:t xml:space="preserve">Záruční doba počíná běžet </w:t>
      </w:r>
      <w:r w:rsidRPr="00936D8C">
        <w:rPr>
          <w:rFonts w:ascii="Arial" w:hAnsi="Arial"/>
        </w:rPr>
        <w:t>předáním</w:t>
      </w:r>
      <w:r w:rsidR="00EE57D6" w:rsidRPr="00936D8C">
        <w:rPr>
          <w:rFonts w:ascii="Arial" w:hAnsi="Arial"/>
        </w:rPr>
        <w:t xml:space="preserve"> příslušných</w:t>
      </w:r>
      <w:r w:rsidRPr="00936D8C">
        <w:rPr>
          <w:rFonts w:ascii="Arial" w:hAnsi="Arial"/>
        </w:rPr>
        <w:t xml:space="preserve"> základních </w:t>
      </w:r>
      <w:r w:rsidRPr="00F60169">
        <w:rPr>
          <w:rFonts w:ascii="Arial" w:hAnsi="Arial"/>
        </w:rPr>
        <w:t xml:space="preserve">investičních opatření, nestanoví-li smlouva jinak. </w:t>
      </w:r>
    </w:p>
    <w:p w14:paraId="3E3B1ED7" w14:textId="3A18B6E7" w:rsidR="00B1033B" w:rsidRPr="00F60169" w:rsidRDefault="00B1033B" w:rsidP="00E92C96">
      <w:pPr>
        <w:pStyle w:val="Nadpis2"/>
        <w:rPr>
          <w:rFonts w:ascii="Arial" w:hAnsi="Arial"/>
        </w:rPr>
      </w:pPr>
      <w:r w:rsidRPr="00F60169">
        <w:rPr>
          <w:rFonts w:ascii="Arial" w:hAnsi="Arial"/>
        </w:rPr>
        <w:t>V případě, že se kdykoliv v průběhu záruční doby objeví nějaká vada, za kterou odpovídá ESCO, prodlužuje se záruční doba příslušného základního investičního opatření a/nebo jeho části o</w:t>
      </w:r>
      <w:r w:rsidR="00610114" w:rsidRPr="00F60169">
        <w:rPr>
          <w:rFonts w:ascii="Arial" w:hAnsi="Arial"/>
        </w:rPr>
        <w:t> </w:t>
      </w:r>
      <w:r w:rsidRPr="00F60169">
        <w:rPr>
          <w:rFonts w:ascii="Arial" w:hAnsi="Arial"/>
        </w:rPr>
        <w:t>dobu řádně uplatněné reklamace a dobu, po kterou nemohlo být příslušné základní investiční opatření a/nebo jeho část užíváno.</w:t>
      </w:r>
    </w:p>
    <w:p w14:paraId="13A9A9E3" w14:textId="3691F029" w:rsidR="00090B4D" w:rsidRPr="00F60169" w:rsidRDefault="00B1033B" w:rsidP="008F59F1">
      <w:pPr>
        <w:pStyle w:val="Nadpis2"/>
        <w:rPr>
          <w:rFonts w:ascii="Arial" w:hAnsi="Arial"/>
        </w:rPr>
      </w:pPr>
      <w:r w:rsidRPr="00F60169">
        <w:rPr>
          <w:rFonts w:ascii="Arial" w:hAnsi="Arial"/>
        </w:rPr>
        <w:lastRenderedPageBreak/>
        <w:t>V případě, že ESCO vymění konkrétní základní investiční opatření a/nebo jeho část, na něž se vztahuje samostatná záruční doba, běží u vyměněného základního investičního opatření a/nebo jeho části nová záruční doba ve stejném rozsahu a délce jako u původního základního investičního opatření či jeho části</w:t>
      </w:r>
      <w:r w:rsidR="0079227E" w:rsidRPr="00F60169">
        <w:rPr>
          <w:rFonts w:ascii="Arial" w:hAnsi="Arial"/>
        </w:rPr>
        <w:t>,</w:t>
      </w:r>
      <w:r w:rsidR="007B636A" w:rsidRPr="00F60169">
        <w:rPr>
          <w:rFonts w:ascii="Arial" w:hAnsi="Arial"/>
        </w:rPr>
        <w:t xml:space="preserve"> </w:t>
      </w:r>
      <w:r w:rsidR="0079227E" w:rsidRPr="00F60169">
        <w:rPr>
          <w:rFonts w:ascii="Arial" w:hAnsi="Arial"/>
        </w:rPr>
        <w:t>nejdéle však po dobu trvání garance</w:t>
      </w:r>
      <w:r w:rsidR="006C258C" w:rsidRPr="00F60169">
        <w:rPr>
          <w:rFonts w:ascii="Arial" w:hAnsi="Arial"/>
          <w:b/>
          <w:bCs w:val="0"/>
        </w:rPr>
        <w:t>.</w:t>
      </w:r>
      <w:r w:rsidR="00090B4D" w:rsidRPr="00F60169">
        <w:rPr>
          <w:rFonts w:ascii="Arial" w:hAnsi="Arial"/>
          <w:b/>
          <w:bCs w:val="0"/>
        </w:rPr>
        <w:t xml:space="preserve"> </w:t>
      </w:r>
    </w:p>
    <w:p w14:paraId="10925A79" w14:textId="3755AE4E" w:rsidR="00B1033B" w:rsidRPr="00F60169" w:rsidRDefault="00B1033B" w:rsidP="00090B4D">
      <w:pPr>
        <w:pStyle w:val="Nadpis2"/>
        <w:rPr>
          <w:rFonts w:ascii="Arial" w:hAnsi="Arial"/>
        </w:rPr>
      </w:pPr>
      <w:r w:rsidRPr="00F60169">
        <w:rPr>
          <w:rFonts w:ascii="Arial" w:hAnsi="Arial"/>
        </w:rPr>
        <w:t xml:space="preserve">Odpovědnost ESCO za vady základních investičních opatření, na něž se vztahuje záruka, nevzniká, </w:t>
      </w:r>
    </w:p>
    <w:p w14:paraId="59A59F42" w14:textId="4739A23F"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tyto vady byly způsobeny po přechodu nebezpečí škody</w:t>
      </w:r>
      <w:r w:rsidR="00247E22" w:rsidRPr="00F60169">
        <w:rPr>
          <w:rFonts w:ascii="Arial" w:hAnsi="Arial" w:cs="Arial"/>
        </w:rPr>
        <w:t xml:space="preserve"> na Klienta</w:t>
      </w:r>
      <w:r w:rsidRPr="00F60169">
        <w:rPr>
          <w:rFonts w:ascii="Arial" w:hAnsi="Arial" w:cs="Arial"/>
        </w:rPr>
        <w:t xml:space="preserve"> vnějšími událostmi a nezpůsobila je ESCO, nebo</w:t>
      </w:r>
    </w:p>
    <w:p w14:paraId="41DB95DF" w14:textId="389DF1DC"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Klient porušil povinnosti stanovené mu touto smlouvou ve vztahu k</w:t>
      </w:r>
      <w:r w:rsidR="001625CD" w:rsidRPr="00F60169">
        <w:rPr>
          <w:rFonts w:ascii="Arial" w:hAnsi="Arial" w:cs="Arial"/>
        </w:rPr>
        <w:t> </w:t>
      </w:r>
      <w:r w:rsidRPr="00F60169">
        <w:rPr>
          <w:rFonts w:ascii="Arial" w:hAnsi="Arial" w:cs="Arial"/>
        </w:rPr>
        <w:t>základnímu investičnímu opatření, jehož se záruka za jakost týká, nebo</w:t>
      </w:r>
    </w:p>
    <w:p w14:paraId="20115F42" w14:textId="4BF95E28" w:rsidR="00B1033B" w:rsidRPr="00F60169" w:rsidRDefault="00B1033B">
      <w:pPr>
        <w:pStyle w:val="Nadpis5"/>
        <w:numPr>
          <w:ilvl w:val="0"/>
          <w:numId w:val="20"/>
        </w:numPr>
        <w:ind w:left="964" w:hanging="567"/>
        <w:rPr>
          <w:rFonts w:ascii="Arial" w:hAnsi="Arial" w:cs="Arial"/>
        </w:rPr>
      </w:pPr>
      <w:r w:rsidRPr="00F60169">
        <w:rPr>
          <w:rFonts w:ascii="Arial" w:hAnsi="Arial" w:cs="Arial"/>
        </w:rPr>
        <w:t>jestliže vada byla způsobena nedodržením pokynu ze strany ESCO nebo neodborným zásahem třetí osobou nebo Klient</w:t>
      </w:r>
      <w:r w:rsidR="00247E22" w:rsidRPr="00F60169">
        <w:rPr>
          <w:rFonts w:ascii="Arial" w:hAnsi="Arial" w:cs="Arial"/>
        </w:rPr>
        <w:t>em</w:t>
      </w:r>
      <w:r w:rsidRPr="00F60169">
        <w:rPr>
          <w:rFonts w:ascii="Arial" w:hAnsi="Arial" w:cs="Arial"/>
        </w:rPr>
        <w:t>.</w:t>
      </w:r>
    </w:p>
    <w:p w14:paraId="5580393F" w14:textId="77777777" w:rsidR="00B1033B" w:rsidRPr="00F60169" w:rsidRDefault="00B1033B" w:rsidP="00E92C96">
      <w:pPr>
        <w:pStyle w:val="Nadpis2"/>
        <w:rPr>
          <w:rFonts w:ascii="Arial" w:hAnsi="Arial"/>
        </w:rPr>
      </w:pPr>
      <w:r w:rsidRPr="00F60169">
        <w:rPr>
          <w:rFonts w:ascii="Arial" w:hAnsi="Arial"/>
        </w:rPr>
        <w:t>Vady, na něž se vztahuje záruka, je Klient povinen ESCO oznámit bez zbytečného odkladu poté, co je zjistí, formou písemné reklamace, v níž je povinen danou vadu přesně popsat, např. uvedením způsobu, jak se projevuje.</w:t>
      </w:r>
    </w:p>
    <w:p w14:paraId="332110A9" w14:textId="77777777" w:rsidR="00B1033B" w:rsidRPr="00F60169" w:rsidRDefault="00B1033B" w:rsidP="00E92C96">
      <w:pPr>
        <w:pStyle w:val="Nadpis2"/>
        <w:rPr>
          <w:rFonts w:ascii="Arial" w:hAnsi="Arial"/>
        </w:rPr>
      </w:pPr>
      <w:bookmarkStart w:id="50" w:name="_Ref473102800"/>
      <w:r w:rsidRPr="00F60169">
        <w:rPr>
          <w:rFonts w:ascii="Arial" w:hAnsi="Arial"/>
        </w:rPr>
        <w:t>V případě existence reklamované vady základních investičních opatření (ať již uznané nebo neuznané reklamované vady) bránící provozu objektu, nebo areálu,</w:t>
      </w:r>
      <w:r w:rsidR="00F76AC2" w:rsidRPr="00F60169">
        <w:rPr>
          <w:rFonts w:ascii="Arial" w:hAnsi="Arial"/>
        </w:rPr>
        <w:t xml:space="preserve"> je ESCO povinna </w:t>
      </w:r>
      <w:r w:rsidRPr="00F60169">
        <w:rPr>
          <w:rFonts w:ascii="Arial" w:hAnsi="Arial"/>
        </w:rPr>
        <w:t>dle charakteru vady základních investičních opatření zprovoznit objekt nebo areál do [24] hodin od doby, kdy byla vada oznámena ESCO, pokud to technické podmínek objektivně umožňují. Práce na odstranění ostatních reklamovaných vad základních investičních opatření je ESCO povinna zahájit nejpozději do [2] pracovních dnů od doby, kdy jí byly písemně oznámeny. O odstranění vad bude sepsán reklamační protokol.</w:t>
      </w:r>
      <w:bookmarkEnd w:id="50"/>
      <w:r w:rsidRPr="00F60169">
        <w:rPr>
          <w:rFonts w:ascii="Arial" w:hAnsi="Arial"/>
        </w:rPr>
        <w:t xml:space="preserve"> </w:t>
      </w:r>
    </w:p>
    <w:p w14:paraId="1688F704" w14:textId="4C0F5DDF" w:rsidR="00B1033B" w:rsidRPr="00F60169" w:rsidRDefault="00B1033B" w:rsidP="00E92C96">
      <w:pPr>
        <w:pStyle w:val="Nadpis2"/>
        <w:rPr>
          <w:rFonts w:ascii="Arial" w:hAnsi="Arial"/>
        </w:rPr>
      </w:pPr>
      <w:r w:rsidRPr="00F60169">
        <w:rPr>
          <w:rFonts w:ascii="Arial" w:hAnsi="Arial"/>
        </w:rPr>
        <w:t xml:space="preserve">ESCO se zavazuje Klientovi sdělit písemným oznámením nejpozději do 30 dnů od obdržení písemné reklamace, zda reklamaci uznává či nikoliv. V případě, že se ESCO ve lhůtě stanovené v předchozí větě tohoto odstavce písemně nevyjádří, má se za to, že reklamovanou vadu ESCO uznala. V případě, že Klient nesouhlasí s posouzením reklamace ze strany ESCO, je oprávněn </w:t>
      </w:r>
      <w:r w:rsidR="0059111D" w:rsidRPr="00F60169">
        <w:rPr>
          <w:rFonts w:ascii="Arial" w:hAnsi="Arial"/>
        </w:rPr>
        <w:t xml:space="preserve">písemným </w:t>
      </w:r>
      <w:r w:rsidRPr="00F60169">
        <w:rPr>
          <w:rFonts w:ascii="Arial" w:hAnsi="Arial"/>
        </w:rPr>
        <w:t xml:space="preserve">oznámením adresovaným </w:t>
      </w:r>
      <w:r w:rsidR="00707C96" w:rsidRPr="00F60169">
        <w:rPr>
          <w:rFonts w:ascii="Arial" w:hAnsi="Arial"/>
        </w:rPr>
        <w:t xml:space="preserve">ESCO </w:t>
      </w:r>
      <w:r w:rsidRPr="00F60169">
        <w:rPr>
          <w:rFonts w:ascii="Arial" w:hAnsi="Arial"/>
        </w:rPr>
        <w:t xml:space="preserve">nejpozději do 30 dnů ode dne doručení oznámení o neuznání reklamované vady ze strany ESCO iniciovat mechanismus řešení sporů dle </w:t>
      </w:r>
      <w:r w:rsidR="00262803">
        <w:rPr>
          <w:rFonts w:ascii="Arial" w:hAnsi="Arial"/>
        </w:rPr>
        <w:t xml:space="preserve">Článek 39.2 </w:t>
      </w:r>
      <w:r w:rsidRPr="00F60169">
        <w:rPr>
          <w:rFonts w:ascii="Arial" w:hAnsi="Arial"/>
        </w:rPr>
        <w:t xml:space="preserve">až </w:t>
      </w:r>
      <w:r w:rsidR="00262803">
        <w:rPr>
          <w:rFonts w:ascii="Arial" w:hAnsi="Arial"/>
        </w:rPr>
        <w:t xml:space="preserve">Článek 39.4, </w:t>
      </w:r>
      <w:r w:rsidRPr="00F60169">
        <w:rPr>
          <w:rFonts w:ascii="Arial" w:hAnsi="Arial"/>
        </w:rPr>
        <w:t xml:space="preserve">jehož předmětem bude posouzení důvodnosti reklamované vady dle podmínek stanovených ve Smlouvě. V případě, že nedojde ze strany Klienta k zahájení řešení sporu dle </w:t>
      </w:r>
      <w:r w:rsidR="00262803">
        <w:rPr>
          <w:rFonts w:ascii="Arial" w:hAnsi="Arial"/>
        </w:rPr>
        <w:t xml:space="preserve">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ve lhůtě stanovené v předchozí větě tohoto odstavce písemným oznámením ESCO, má se za to, že Klient stanovisko ESCO o posouzen</w:t>
      </w:r>
      <w:r w:rsidR="00F76AC2" w:rsidRPr="00F60169">
        <w:rPr>
          <w:rFonts w:ascii="Arial" w:hAnsi="Arial"/>
        </w:rPr>
        <w:t>í reklamovaných vad uznal.</w:t>
      </w:r>
    </w:p>
    <w:p w14:paraId="1F792334" w14:textId="30ED8E1E" w:rsidR="00B1033B" w:rsidRPr="00F60169" w:rsidRDefault="00B1033B" w:rsidP="00E92C96">
      <w:pPr>
        <w:pStyle w:val="Nadpis2"/>
        <w:rPr>
          <w:rFonts w:ascii="Arial" w:hAnsi="Arial"/>
        </w:rPr>
      </w:pPr>
      <w:r w:rsidRPr="00F60169">
        <w:rPr>
          <w:rFonts w:ascii="Arial" w:hAnsi="Arial"/>
        </w:rPr>
        <w:t xml:space="preserve">ESCO se zavazuje vady, na něž se vztahuje záruka a jejichž existenci uznal a/nebo tak bylo stanoveno postupem dle </w:t>
      </w:r>
      <w:r w:rsidR="00262803">
        <w:rPr>
          <w:rFonts w:ascii="Arial" w:hAnsi="Arial"/>
        </w:rPr>
        <w:t xml:space="preserve">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odstranit na své vlastní náklady. Při zjištění, že základní investiční opatření vykazují vady a/nebo vadu, má Klient vůči ESCO právo požadovat odstranění vady opravou a pokud to není objektivně možné poskytnutím bezvadného plnění v</w:t>
      </w:r>
      <w:r w:rsidR="00610114" w:rsidRPr="00F60169">
        <w:rPr>
          <w:rFonts w:ascii="Arial" w:hAnsi="Arial"/>
        </w:rPr>
        <w:t> </w:t>
      </w:r>
      <w:r w:rsidRPr="00F60169">
        <w:rPr>
          <w:rFonts w:ascii="Arial" w:hAnsi="Arial"/>
        </w:rPr>
        <w:t>rozsahu vadné části; v případě, že oprava, ani nové plnění není možné, tak slevu z ceny.</w:t>
      </w:r>
      <w:r w:rsidR="0019729D">
        <w:rPr>
          <w:rFonts w:ascii="Arial" w:hAnsi="Arial"/>
        </w:rPr>
        <w:t xml:space="preserve"> Jestliže ESCO neodstraní vady, na něž se vztahuje záruka a jejichž existenci uznal a/nebo tak bylo stanoveno postupem dle Článku 39.2 až </w:t>
      </w:r>
      <w:r w:rsidR="0019729D">
        <w:rPr>
          <w:rFonts w:ascii="Arial" w:hAnsi="Arial"/>
        </w:rPr>
        <w:lastRenderedPageBreak/>
        <w:t xml:space="preserve">39.4, </w:t>
      </w:r>
      <w:r w:rsidR="0019729D" w:rsidRPr="00887491">
        <w:rPr>
          <w:rFonts w:ascii="Arial" w:hAnsi="Arial"/>
        </w:rPr>
        <w:t xml:space="preserve">je Klient oprávněn vady nechat odstranit na účet ESCO. V takovém případě je ESCO povinna zaplatit Klientovi veškeré náklady jím vynaložené v souvislosti s odstraněním </w:t>
      </w:r>
      <w:r w:rsidR="0019729D">
        <w:rPr>
          <w:rFonts w:ascii="Arial" w:hAnsi="Arial"/>
        </w:rPr>
        <w:t xml:space="preserve">reklamovaných </w:t>
      </w:r>
      <w:r w:rsidR="0019729D" w:rsidRPr="00887491">
        <w:rPr>
          <w:rFonts w:ascii="Arial" w:hAnsi="Arial"/>
        </w:rPr>
        <w:t>vad</w:t>
      </w:r>
      <w:r w:rsidR="0019729D">
        <w:rPr>
          <w:rFonts w:ascii="Arial" w:hAnsi="Arial"/>
        </w:rPr>
        <w:t>.</w:t>
      </w:r>
    </w:p>
    <w:p w14:paraId="05485810" w14:textId="69C5992C" w:rsidR="00B1033B" w:rsidRPr="00F60169" w:rsidRDefault="00B1033B" w:rsidP="00E92C96">
      <w:pPr>
        <w:pStyle w:val="Nadpis2"/>
        <w:rPr>
          <w:rFonts w:ascii="Arial" w:hAnsi="Arial"/>
        </w:rPr>
      </w:pPr>
      <w:r w:rsidRPr="00F60169">
        <w:rPr>
          <w:rFonts w:ascii="Arial" w:hAnsi="Arial"/>
        </w:rPr>
        <w:t>ESCO se zavazuje odstranit neuznané reklamované vady investičních základních opatření, tj. reklamované vady, kter</w:t>
      </w:r>
      <w:r w:rsidR="00707C96" w:rsidRPr="00F60169">
        <w:rPr>
          <w:rFonts w:ascii="Arial" w:hAnsi="Arial"/>
        </w:rPr>
        <w:t>é</w:t>
      </w:r>
      <w:r w:rsidRPr="00F60169">
        <w:rPr>
          <w:rFonts w:ascii="Arial" w:hAnsi="Arial"/>
        </w:rPr>
        <w:t xml:space="preserve"> ESCO neuznala a/nebo tak bylo stanoveno postupem dle</w:t>
      </w:r>
      <w:r w:rsidR="00262803">
        <w:rPr>
          <w:rFonts w:ascii="Arial" w:hAnsi="Arial"/>
        </w:rPr>
        <w:t xml:space="preserve"> Článek 39.2 </w:t>
      </w:r>
      <w:r w:rsidR="00467956" w:rsidRPr="00F60169">
        <w:rPr>
          <w:rFonts w:ascii="Arial" w:hAnsi="Arial"/>
        </w:rPr>
        <w:t xml:space="preserve">až </w:t>
      </w:r>
      <w:r w:rsidR="00262803">
        <w:rPr>
          <w:rFonts w:ascii="Arial" w:hAnsi="Arial"/>
        </w:rPr>
        <w:t xml:space="preserve">Článek 39.4, </w:t>
      </w:r>
      <w:r w:rsidRPr="00F60169">
        <w:rPr>
          <w:rFonts w:ascii="Arial" w:hAnsi="Arial"/>
        </w:rPr>
        <w:t>a na náklady Klienta. Klient je povinen v takové</w:t>
      </w:r>
      <w:r w:rsidR="00707C96" w:rsidRPr="00F60169">
        <w:rPr>
          <w:rFonts w:ascii="Arial" w:hAnsi="Arial"/>
        </w:rPr>
        <w:t>m</w:t>
      </w:r>
      <w:r w:rsidRPr="00F60169">
        <w:rPr>
          <w:rFonts w:ascii="Arial" w:hAnsi="Arial"/>
        </w:rPr>
        <w:t xml:space="preserve"> případě uhradit ESCO účelně vynaložené náklady nejpozději do 30 dnů ode dne provedeného vyúčtování. </w:t>
      </w:r>
    </w:p>
    <w:bookmarkEnd w:id="48"/>
    <w:bookmarkEnd w:id="49"/>
    <w:p w14:paraId="43670CF1" w14:textId="77777777" w:rsidR="009B0FAA" w:rsidRPr="00F60169" w:rsidRDefault="00F81353" w:rsidP="00670CFE">
      <w:pPr>
        <w:pStyle w:val="Nadpis1"/>
        <w:rPr>
          <w:rFonts w:ascii="Arial" w:hAnsi="Arial"/>
        </w:rPr>
      </w:pPr>
      <w:r w:rsidRPr="00F60169">
        <w:rPr>
          <w:rFonts w:ascii="Arial" w:hAnsi="Arial"/>
          <w:b w:val="0"/>
        </w:rPr>
        <w:br/>
      </w:r>
      <w:bookmarkStart w:id="51" w:name="_Toc326522968"/>
      <w:bookmarkStart w:id="52" w:name="_Toc380398761"/>
      <w:r w:rsidRPr="00F60169">
        <w:rPr>
          <w:rFonts w:ascii="Arial" w:hAnsi="Arial"/>
        </w:rPr>
        <w:t>Základní prostá opatření</w:t>
      </w:r>
      <w:bookmarkEnd w:id="51"/>
      <w:bookmarkEnd w:id="52"/>
    </w:p>
    <w:p w14:paraId="63685D0E" w14:textId="17622560" w:rsidR="00EB6DE1" w:rsidRPr="00F60169" w:rsidRDefault="00EB6DE1" w:rsidP="00E92C96">
      <w:pPr>
        <w:pStyle w:val="Nadpis2"/>
        <w:rPr>
          <w:rFonts w:ascii="Arial" w:hAnsi="Arial"/>
        </w:rPr>
      </w:pPr>
      <w:r w:rsidRPr="00F60169">
        <w:rPr>
          <w:rFonts w:ascii="Arial" w:hAnsi="Arial"/>
        </w:rPr>
        <w:t>ESCO</w:t>
      </w:r>
      <w:r w:rsidR="00636049" w:rsidRPr="00F60169">
        <w:rPr>
          <w:rFonts w:ascii="Arial" w:hAnsi="Arial"/>
        </w:rPr>
        <w:t xml:space="preserve"> se zavazuje blíže</w:t>
      </w:r>
      <w:r w:rsidR="00D76829" w:rsidRPr="00F60169">
        <w:rPr>
          <w:rFonts w:ascii="Arial" w:hAnsi="Arial"/>
        </w:rPr>
        <w:t xml:space="preserve"> specifikovat</w:t>
      </w:r>
      <w:r w:rsidRPr="00F60169">
        <w:rPr>
          <w:rFonts w:ascii="Arial" w:hAnsi="Arial"/>
        </w:rPr>
        <w:t xml:space="preserve"> </w:t>
      </w:r>
      <w:r w:rsidR="00D76829" w:rsidRPr="00F60169">
        <w:rPr>
          <w:rFonts w:ascii="Arial" w:hAnsi="Arial"/>
        </w:rPr>
        <w:t xml:space="preserve">základní prostá opatření </w:t>
      </w:r>
      <w:r w:rsidR="00101729" w:rsidRPr="00F60169">
        <w:rPr>
          <w:rFonts w:ascii="Arial" w:hAnsi="Arial"/>
        </w:rPr>
        <w:t xml:space="preserve">v Příloze č. 2 </w:t>
      </w:r>
      <w:r w:rsidR="00D76829" w:rsidRPr="00F60169">
        <w:rPr>
          <w:rFonts w:ascii="Arial" w:hAnsi="Arial"/>
        </w:rPr>
        <w:t>a předat</w:t>
      </w:r>
      <w:r w:rsidRPr="00F60169">
        <w:rPr>
          <w:rFonts w:ascii="Arial" w:hAnsi="Arial"/>
        </w:rPr>
        <w:t xml:space="preserve"> písemný návod Klientovi, jakým způsobem mají být taková opatření provedena v termínu stanoveném v harmonogramu. Není-li takový termín stanoven, </w:t>
      </w:r>
      <w:r w:rsidR="00FA724B" w:rsidRPr="00F60169">
        <w:rPr>
          <w:rFonts w:ascii="Arial" w:hAnsi="Arial"/>
        </w:rPr>
        <w:t>ESCO je povinn</w:t>
      </w:r>
      <w:r w:rsidR="00C33A43" w:rsidRPr="00F60169">
        <w:rPr>
          <w:rFonts w:ascii="Arial" w:hAnsi="Arial"/>
        </w:rPr>
        <w:t>a</w:t>
      </w:r>
      <w:r w:rsidR="00FA724B" w:rsidRPr="00F60169">
        <w:rPr>
          <w:rFonts w:ascii="Arial" w:hAnsi="Arial"/>
        </w:rPr>
        <w:t xml:space="preserve"> </w:t>
      </w:r>
      <w:r w:rsidR="00D753EE" w:rsidRPr="00F60169">
        <w:rPr>
          <w:rFonts w:ascii="Arial" w:hAnsi="Arial"/>
        </w:rPr>
        <w:t>předat</w:t>
      </w:r>
      <w:r w:rsidRPr="00F60169">
        <w:rPr>
          <w:rFonts w:ascii="Arial" w:hAnsi="Arial"/>
        </w:rPr>
        <w:t xml:space="preserve"> písemný návod v dostatečném předstihu před skončením období </w:t>
      </w:r>
      <w:r w:rsidR="0015244F" w:rsidRPr="00F60169">
        <w:rPr>
          <w:rFonts w:ascii="Arial" w:hAnsi="Arial"/>
        </w:rPr>
        <w:t xml:space="preserve">provádění </w:t>
      </w:r>
      <w:r w:rsidR="00AF2EFA" w:rsidRPr="00F60169">
        <w:rPr>
          <w:rFonts w:ascii="Arial" w:hAnsi="Arial"/>
        </w:rPr>
        <w:t xml:space="preserve">základních opatření </w:t>
      </w:r>
      <w:r w:rsidRPr="00F60169">
        <w:rPr>
          <w:rFonts w:ascii="Arial" w:hAnsi="Arial"/>
        </w:rPr>
        <w:t xml:space="preserve">tak, aby Klient mohl dané prosté opatření do skončení období </w:t>
      </w:r>
      <w:r w:rsidR="00C73E7D" w:rsidRPr="00F60169">
        <w:rPr>
          <w:rFonts w:ascii="Arial" w:hAnsi="Arial"/>
        </w:rPr>
        <w:t xml:space="preserve">provádění </w:t>
      </w:r>
      <w:r w:rsidR="00F65DF0" w:rsidRPr="00F60169">
        <w:rPr>
          <w:rFonts w:ascii="Arial" w:hAnsi="Arial"/>
        </w:rPr>
        <w:t xml:space="preserve">základních opatření </w:t>
      </w:r>
      <w:r w:rsidRPr="00F60169">
        <w:rPr>
          <w:rFonts w:ascii="Arial" w:hAnsi="Arial"/>
        </w:rPr>
        <w:t>provést.</w:t>
      </w:r>
    </w:p>
    <w:p w14:paraId="35C6C451" w14:textId="77777777" w:rsidR="00F81353" w:rsidRPr="00F60169" w:rsidRDefault="00F81353" w:rsidP="00E92C96">
      <w:pPr>
        <w:pStyle w:val="Nadpis2"/>
        <w:rPr>
          <w:rFonts w:ascii="Arial" w:hAnsi="Arial"/>
        </w:rPr>
      </w:pPr>
      <w:r w:rsidRPr="00F60169">
        <w:rPr>
          <w:rFonts w:ascii="Arial" w:hAnsi="Arial"/>
        </w:rPr>
        <w:t xml:space="preserve">Vlastní provedení </w:t>
      </w:r>
      <w:r w:rsidR="00B60857" w:rsidRPr="00F60169">
        <w:rPr>
          <w:rFonts w:ascii="Arial" w:hAnsi="Arial"/>
        </w:rPr>
        <w:t xml:space="preserve">základních </w:t>
      </w:r>
      <w:r w:rsidRPr="00F60169">
        <w:rPr>
          <w:rFonts w:ascii="Arial" w:hAnsi="Arial"/>
        </w:rPr>
        <w:t>pr</w:t>
      </w:r>
      <w:r w:rsidR="00D33219" w:rsidRPr="00F60169">
        <w:rPr>
          <w:rFonts w:ascii="Arial" w:hAnsi="Arial"/>
        </w:rPr>
        <w:t>ostých opatření je na Klientovi.</w:t>
      </w:r>
      <w:r w:rsidRPr="00F60169">
        <w:rPr>
          <w:rFonts w:ascii="Arial" w:hAnsi="Arial"/>
        </w:rPr>
        <w:t xml:space="preserve"> Klient se zavazuje základní prostá opatření provést do skončení období</w:t>
      </w:r>
      <w:r w:rsidR="00C73E7D" w:rsidRPr="00F60169">
        <w:rPr>
          <w:rFonts w:ascii="Arial" w:hAnsi="Arial"/>
        </w:rPr>
        <w:t xml:space="preserve"> provádění základních opatření</w:t>
      </w:r>
      <w:r w:rsidR="005E3523" w:rsidRPr="00F60169">
        <w:rPr>
          <w:rFonts w:ascii="Arial" w:hAnsi="Arial"/>
        </w:rPr>
        <w:t>. O </w:t>
      </w:r>
      <w:r w:rsidR="00D33219" w:rsidRPr="00F60169">
        <w:rPr>
          <w:rFonts w:ascii="Arial" w:hAnsi="Arial"/>
        </w:rPr>
        <w:t>provedení základních prostých opatřeních</w:t>
      </w:r>
      <w:r w:rsidR="00E137C3" w:rsidRPr="00F60169">
        <w:rPr>
          <w:rFonts w:ascii="Arial" w:hAnsi="Arial"/>
        </w:rPr>
        <w:t xml:space="preserve"> je Klient </w:t>
      </w:r>
      <w:r w:rsidRPr="00F60169">
        <w:rPr>
          <w:rFonts w:ascii="Arial" w:hAnsi="Arial"/>
        </w:rPr>
        <w:t xml:space="preserve">povinen ESCO informovat. </w:t>
      </w:r>
    </w:p>
    <w:p w14:paraId="25663649" w14:textId="77777777" w:rsidR="00F81353" w:rsidRPr="00F60169" w:rsidRDefault="00C33A43" w:rsidP="00E92C96">
      <w:pPr>
        <w:pStyle w:val="Nadpis2"/>
        <w:rPr>
          <w:rFonts w:ascii="Arial" w:hAnsi="Arial"/>
        </w:rPr>
      </w:pPr>
      <w:r w:rsidRPr="00F60169">
        <w:rPr>
          <w:rFonts w:ascii="Arial" w:hAnsi="Arial"/>
        </w:rPr>
        <w:t>ESCO je povinna</w:t>
      </w:r>
      <w:r w:rsidR="004D47A9" w:rsidRPr="00F60169">
        <w:rPr>
          <w:rFonts w:ascii="Arial" w:hAnsi="Arial"/>
        </w:rPr>
        <w:t xml:space="preserve"> </w:t>
      </w:r>
      <w:r w:rsidR="00F81353" w:rsidRPr="00F60169">
        <w:rPr>
          <w:rFonts w:ascii="Arial" w:hAnsi="Arial"/>
        </w:rPr>
        <w:t>při provedení</w:t>
      </w:r>
      <w:r w:rsidR="004D47A9" w:rsidRPr="00F60169">
        <w:rPr>
          <w:rFonts w:ascii="Arial" w:hAnsi="Arial"/>
        </w:rPr>
        <w:t xml:space="preserve"> základních prostých opatření </w:t>
      </w:r>
      <w:r w:rsidR="00F81353" w:rsidRPr="00F60169">
        <w:rPr>
          <w:rFonts w:ascii="Arial" w:hAnsi="Arial"/>
        </w:rPr>
        <w:t>poskytnout Klientovi potřebnou součinnost, zejména odborné poradenství.</w:t>
      </w:r>
    </w:p>
    <w:p w14:paraId="5D3D66B5" w14:textId="1E4220B6" w:rsidR="00F81353" w:rsidRPr="00F60169" w:rsidRDefault="00461C1A" w:rsidP="00E92C96">
      <w:pPr>
        <w:pStyle w:val="Nadpis2"/>
        <w:rPr>
          <w:rFonts w:ascii="Arial" w:hAnsi="Arial"/>
        </w:rPr>
      </w:pPr>
      <w:r w:rsidRPr="00F60169">
        <w:rPr>
          <w:rFonts w:ascii="Arial" w:hAnsi="Arial"/>
        </w:rPr>
        <w:t>Smluvní strany se dohodly, že nebude-li ze strany Klienta základní prosté opatření provedeno, pro výpočet úspor nákladů platí, že provedeno bylo, a že výše úspor nákladů v souvislosti s takovým základním prostým opatřením odpovídá předpokládané výši úpor nákladů takového prostého opatření podle přílohy č. </w:t>
      </w:r>
      <w:r w:rsidR="00B24712" w:rsidRPr="00F60169">
        <w:rPr>
          <w:rFonts w:ascii="Arial" w:hAnsi="Arial"/>
        </w:rPr>
        <w:t>6</w:t>
      </w:r>
      <w:r w:rsidR="00F81353" w:rsidRPr="00F60169">
        <w:rPr>
          <w:rFonts w:ascii="Arial" w:hAnsi="Arial"/>
        </w:rPr>
        <w:t>.</w:t>
      </w:r>
    </w:p>
    <w:p w14:paraId="179A25F1" w14:textId="77777777" w:rsidR="00E903B0" w:rsidRPr="00F60169" w:rsidRDefault="00F81353" w:rsidP="00E903B0">
      <w:pPr>
        <w:pStyle w:val="Nzev"/>
        <w:keepNext/>
        <w:pageBreakBefore/>
        <w:spacing w:before="0" w:after="0" w:line="240" w:lineRule="auto"/>
        <w:rPr>
          <w:rStyle w:val="StylNzevTunPodtrenChar"/>
          <w:b w:val="0"/>
        </w:rPr>
      </w:pPr>
      <w:bookmarkStart w:id="53" w:name="_Toc326522969"/>
      <w:r w:rsidRPr="00F60169">
        <w:rPr>
          <w:rFonts w:ascii="Arial" w:hAnsi="Arial"/>
        </w:rPr>
        <w:lastRenderedPageBreak/>
        <w:t xml:space="preserve">Část čtvrtá: </w:t>
      </w:r>
      <w:r w:rsidR="00067534" w:rsidRPr="00F60169">
        <w:rPr>
          <w:rStyle w:val="StylNzevTunPodtrenChar"/>
        </w:rPr>
        <w:t>Plnění poskytovaná po dobu trvání</w:t>
      </w:r>
      <w:r w:rsidR="00B47C41" w:rsidRPr="00F60169">
        <w:rPr>
          <w:rStyle w:val="StylNzevTunPodtrenChar"/>
        </w:rPr>
        <w:t xml:space="preserve"> </w:t>
      </w:r>
      <w:r w:rsidRPr="00F60169">
        <w:rPr>
          <w:rStyle w:val="StylNzevTunPodtrenChar"/>
        </w:rPr>
        <w:t>garance</w:t>
      </w:r>
      <w:bookmarkStart w:id="54" w:name="_Ref152647926"/>
      <w:bookmarkEnd w:id="53"/>
    </w:p>
    <w:p w14:paraId="0FAE4F84" w14:textId="77777777" w:rsidR="00057EDC" w:rsidRPr="00F60169" w:rsidRDefault="00E903B0" w:rsidP="00E903B0">
      <w:pPr>
        <w:pStyle w:val="Nadpis1"/>
        <w:rPr>
          <w:rFonts w:ascii="Arial" w:hAnsi="Arial"/>
        </w:rPr>
      </w:pPr>
      <w:r w:rsidRPr="00F60169">
        <w:rPr>
          <w:rFonts w:ascii="Arial" w:hAnsi="Arial"/>
        </w:rPr>
        <w:br/>
      </w:r>
      <w:bookmarkStart w:id="55" w:name="_Toc380398762"/>
      <w:r w:rsidR="00057EDC" w:rsidRPr="00F60169">
        <w:rPr>
          <w:rFonts w:ascii="Arial" w:hAnsi="Arial"/>
        </w:rPr>
        <w:t>Energetický management a související služby</w:t>
      </w:r>
      <w:bookmarkEnd w:id="55"/>
      <w:r w:rsidR="00057EDC" w:rsidRPr="00F60169">
        <w:rPr>
          <w:rFonts w:ascii="Arial" w:hAnsi="Arial"/>
        </w:rPr>
        <w:t xml:space="preserve"> </w:t>
      </w:r>
    </w:p>
    <w:p w14:paraId="2D2D40F0" w14:textId="77777777" w:rsidR="00057EDC" w:rsidRPr="00F60169" w:rsidRDefault="00057EDC" w:rsidP="00E92C96">
      <w:pPr>
        <w:pStyle w:val="Nadpis2"/>
        <w:rPr>
          <w:rFonts w:ascii="Arial" w:hAnsi="Arial"/>
        </w:rPr>
      </w:pPr>
      <w:bookmarkStart w:id="56" w:name="_Ref330840887"/>
      <w:r w:rsidRPr="00F60169">
        <w:rPr>
          <w:rFonts w:ascii="Arial" w:hAnsi="Arial"/>
        </w:rPr>
        <w:t>Klient se zavazuje, že po dobu poskytování garance:</w:t>
      </w:r>
      <w:bookmarkEnd w:id="56"/>
    </w:p>
    <w:p w14:paraId="3C2103B1" w14:textId="77777777" w:rsidR="00057EDC" w:rsidRPr="00F60169" w:rsidRDefault="00057EDC">
      <w:pPr>
        <w:pStyle w:val="Nadpis5"/>
        <w:numPr>
          <w:ilvl w:val="0"/>
          <w:numId w:val="21"/>
        </w:numPr>
        <w:ind w:left="964" w:hanging="567"/>
        <w:rPr>
          <w:rFonts w:ascii="Arial" w:hAnsi="Arial" w:cs="Arial"/>
        </w:rPr>
      </w:pPr>
      <w:bookmarkStart w:id="57" w:name="_Ref330840903"/>
      <w:r w:rsidRPr="00F60169">
        <w:rPr>
          <w:rFonts w:ascii="Arial" w:hAnsi="Arial" w:cs="Arial"/>
        </w:rPr>
        <w:t>bude provádět obsluhu energetického systému, včetně předmětů opatření svým jménem a na svůj účet;</w:t>
      </w:r>
      <w:bookmarkEnd w:id="57"/>
    </w:p>
    <w:p w14:paraId="5997623C"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dodržovat pokyny ESCO týkající se provozu areálů a v nich umístěných objektů, pokud nebudou v rozporu s účelem této smlouvy;</w:t>
      </w:r>
    </w:p>
    <w:p w14:paraId="1FA075D6"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udržovat energetický systém, včetně předmětů opatření, svým jménem a na svůj účet funkčním a v souladu se standardními provozními podmí</w:t>
      </w:r>
      <w:r w:rsidR="00B24712" w:rsidRPr="00F60169">
        <w:rPr>
          <w:rFonts w:ascii="Arial" w:hAnsi="Arial" w:cs="Arial"/>
        </w:rPr>
        <w:t>nkami popsanými v příloze č. 7</w:t>
      </w:r>
      <w:r w:rsidRPr="00F60169">
        <w:rPr>
          <w:rFonts w:ascii="Arial" w:hAnsi="Arial" w:cs="Arial"/>
        </w:rPr>
        <w:t>;</w:t>
      </w:r>
    </w:p>
    <w:p w14:paraId="69D544A4"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chránit obvyklým způsobem energetický systém, včetně technických zařízení, před poškozením, ztrátou, odcizením nebo zneužitím třetí osobou;</w:t>
      </w:r>
    </w:p>
    <w:p w14:paraId="35B746BB"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nebude předměty opatření jakkoli upravovat či do nich zasahovat bez souhlasu ESCO a zabrání tomu, aby tak činila nebo mohla činit třetí osoba;</w:t>
      </w:r>
    </w:p>
    <w:p w14:paraId="53215723" w14:textId="77777777" w:rsidR="00057EDC" w:rsidRPr="00F60169" w:rsidRDefault="00057EDC">
      <w:pPr>
        <w:pStyle w:val="Nadpis5"/>
        <w:numPr>
          <w:ilvl w:val="0"/>
          <w:numId w:val="21"/>
        </w:numPr>
        <w:ind w:left="964" w:hanging="567"/>
        <w:rPr>
          <w:rFonts w:ascii="Arial" w:hAnsi="Arial" w:cs="Arial"/>
        </w:rPr>
      </w:pPr>
      <w:r w:rsidRPr="00F60169">
        <w:rPr>
          <w:rFonts w:ascii="Arial" w:hAnsi="Arial" w:cs="Arial"/>
        </w:rPr>
        <w:t>bude bez zbytečného odkladu předávat ESCO účetní a jiné doklady potřebné pro činnost ESCO v této fázi;</w:t>
      </w:r>
    </w:p>
    <w:p w14:paraId="4118C670" w14:textId="77777777" w:rsidR="00057EDC" w:rsidRPr="00F60169" w:rsidRDefault="00057EDC">
      <w:pPr>
        <w:pStyle w:val="Nadpis5"/>
        <w:numPr>
          <w:ilvl w:val="0"/>
          <w:numId w:val="21"/>
        </w:numPr>
        <w:ind w:left="964" w:hanging="567"/>
        <w:rPr>
          <w:rFonts w:ascii="Arial" w:hAnsi="Arial" w:cs="Arial"/>
        </w:rPr>
      </w:pPr>
      <w:bookmarkStart w:id="58" w:name="_Ref330840916"/>
      <w:r w:rsidRPr="00F60169">
        <w:rPr>
          <w:rFonts w:ascii="Arial" w:hAnsi="Arial" w:cs="Arial"/>
        </w:rPr>
        <w:t>bude plnit ostatní povinnosti stanovené v příloze č. </w:t>
      </w:r>
      <w:r w:rsidR="00B24712" w:rsidRPr="00F60169">
        <w:rPr>
          <w:rFonts w:ascii="Arial" w:hAnsi="Arial" w:cs="Arial"/>
        </w:rPr>
        <w:t>7</w:t>
      </w:r>
      <w:r w:rsidRPr="00F60169">
        <w:rPr>
          <w:rFonts w:ascii="Arial" w:hAnsi="Arial" w:cs="Arial"/>
        </w:rPr>
        <w:t>.</w:t>
      </w:r>
      <w:bookmarkEnd w:id="58"/>
    </w:p>
    <w:p w14:paraId="6E817FAA" w14:textId="197EC8E0" w:rsidR="00057EDC" w:rsidRPr="00F60169" w:rsidRDefault="00057EDC" w:rsidP="00E92C96">
      <w:pPr>
        <w:pStyle w:val="Nadpis2"/>
        <w:rPr>
          <w:rFonts w:ascii="Arial" w:hAnsi="Arial"/>
        </w:rPr>
      </w:pPr>
      <w:bookmarkStart w:id="59" w:name="_Ref153727453"/>
      <w:bookmarkStart w:id="60" w:name="_Ref152601175"/>
      <w:r w:rsidRPr="00F60169">
        <w:rPr>
          <w:rFonts w:ascii="Arial" w:hAnsi="Arial"/>
        </w:rPr>
        <w:t>Klient se zavazuje dodržovat povinnosti uvedené v </w:t>
      </w:r>
      <w:r w:rsidR="008E6B6A" w:rsidRPr="00F60169">
        <w:rPr>
          <w:rFonts w:ascii="Arial" w:hAnsi="Arial"/>
        </w:rPr>
        <w:fldChar w:fldCharType="begin"/>
      </w:r>
      <w:r w:rsidR="008E6B6A" w:rsidRPr="00F60169">
        <w:rPr>
          <w:rFonts w:ascii="Arial" w:hAnsi="Arial"/>
        </w:rPr>
        <w:instrText xml:space="preserve"> REF _Ref330840887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11.1</w:t>
      </w:r>
      <w:r w:rsidR="008E6B6A" w:rsidRPr="00F60169">
        <w:rPr>
          <w:rFonts w:ascii="Arial" w:hAnsi="Arial"/>
        </w:rPr>
        <w:fldChar w:fldCharType="end"/>
      </w:r>
      <w:r w:rsidRPr="00F60169">
        <w:rPr>
          <w:rFonts w:ascii="Arial" w:hAnsi="Arial"/>
        </w:rPr>
        <w:t xml:space="preserve"> písm. </w:t>
      </w:r>
      <w:r w:rsidR="008E6B6A" w:rsidRPr="00F60169">
        <w:rPr>
          <w:rFonts w:ascii="Arial" w:hAnsi="Arial"/>
        </w:rPr>
        <w:fldChar w:fldCharType="begin"/>
      </w:r>
      <w:r w:rsidR="008E6B6A" w:rsidRPr="00F60169">
        <w:rPr>
          <w:rFonts w:ascii="Arial" w:hAnsi="Arial"/>
        </w:rPr>
        <w:instrText xml:space="preserve"> REF _Ref330840903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a)</w:t>
      </w:r>
      <w:r w:rsidR="008E6B6A" w:rsidRPr="00F60169">
        <w:rPr>
          <w:rFonts w:ascii="Arial" w:hAnsi="Arial"/>
        </w:rPr>
        <w:fldChar w:fldCharType="end"/>
      </w:r>
      <w:r w:rsidRPr="00F60169">
        <w:rPr>
          <w:rFonts w:ascii="Arial" w:hAnsi="Arial"/>
        </w:rPr>
        <w:t xml:space="preserve"> až </w:t>
      </w:r>
      <w:r w:rsidR="008E6B6A" w:rsidRPr="00F60169">
        <w:rPr>
          <w:rFonts w:ascii="Arial" w:hAnsi="Arial"/>
        </w:rPr>
        <w:fldChar w:fldCharType="begin"/>
      </w:r>
      <w:r w:rsidR="008E6B6A" w:rsidRPr="00F60169">
        <w:rPr>
          <w:rFonts w:ascii="Arial" w:hAnsi="Arial"/>
        </w:rPr>
        <w:instrText xml:space="preserve"> REF _Ref330840916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g)</w:t>
      </w:r>
      <w:r w:rsidR="008E6B6A" w:rsidRPr="00F60169">
        <w:rPr>
          <w:rFonts w:ascii="Arial" w:hAnsi="Arial"/>
        </w:rPr>
        <w:fldChar w:fldCharType="end"/>
      </w:r>
      <w:r w:rsidRPr="00F60169">
        <w:rPr>
          <w:rFonts w:ascii="Arial" w:hAnsi="Arial"/>
        </w:rPr>
        <w:t xml:space="preserve"> i po záruční dobu.</w:t>
      </w:r>
      <w:bookmarkEnd w:id="59"/>
    </w:p>
    <w:p w14:paraId="790B99CF" w14:textId="77777777" w:rsidR="00057EDC" w:rsidRPr="00F60169" w:rsidRDefault="00057EDC" w:rsidP="00E92C96">
      <w:pPr>
        <w:pStyle w:val="Nadpis2"/>
        <w:rPr>
          <w:rFonts w:ascii="Arial" w:hAnsi="Arial"/>
        </w:rPr>
      </w:pPr>
      <w:r w:rsidRPr="00F60169">
        <w:rPr>
          <w:rFonts w:ascii="Arial" w:hAnsi="Arial"/>
        </w:rPr>
        <w:t xml:space="preserve">ESCO se zavazuje do </w:t>
      </w:r>
      <w:r w:rsidR="00D0603C" w:rsidRPr="00F60169">
        <w:rPr>
          <w:rFonts w:ascii="Arial" w:hAnsi="Arial"/>
        </w:rPr>
        <w:t>[60]</w:t>
      </w:r>
      <w:r w:rsidRPr="00F60169">
        <w:rPr>
          <w:rFonts w:ascii="Arial" w:hAnsi="Arial"/>
        </w:rPr>
        <w:t xml:space="preserve"> dnů od předání zpracovat a předat Klientovi souhrnnou zprávu, </w:t>
      </w:r>
      <w:bookmarkEnd w:id="60"/>
      <w:r w:rsidRPr="00F60169">
        <w:rPr>
          <w:rFonts w:ascii="Arial" w:hAnsi="Arial"/>
        </w:rPr>
        <w:t xml:space="preserve">jež musí minimálně obsahovat soupis opatření provedených v období </w:t>
      </w:r>
      <w:r w:rsidR="00384BEA" w:rsidRPr="00F60169">
        <w:rPr>
          <w:rFonts w:ascii="Arial" w:hAnsi="Arial"/>
        </w:rPr>
        <w:t xml:space="preserve">provádění </w:t>
      </w:r>
      <w:r w:rsidR="00607B86" w:rsidRPr="00F60169">
        <w:rPr>
          <w:rFonts w:ascii="Arial" w:hAnsi="Arial"/>
        </w:rPr>
        <w:t>základních opatření</w:t>
      </w:r>
      <w:r w:rsidRPr="00F60169">
        <w:rPr>
          <w:rFonts w:ascii="Arial" w:hAnsi="Arial"/>
        </w:rPr>
        <w:t>.</w:t>
      </w:r>
    </w:p>
    <w:p w14:paraId="4D18A08C" w14:textId="77777777" w:rsidR="00057EDC" w:rsidRPr="00F60169" w:rsidRDefault="00057EDC" w:rsidP="00E92C96">
      <w:pPr>
        <w:pStyle w:val="Nadpis2"/>
        <w:rPr>
          <w:rFonts w:ascii="Arial" w:hAnsi="Arial"/>
        </w:rPr>
      </w:pPr>
      <w:r w:rsidRPr="00F60169">
        <w:rPr>
          <w:rFonts w:ascii="Arial" w:hAnsi="Arial"/>
        </w:rPr>
        <w:t>ESCO se zavazuje po dobu poskytování garance pro Klienta provádět energetický management, tj. zejména:</w:t>
      </w:r>
    </w:p>
    <w:p w14:paraId="44D3E88F"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sledovat hospodaření s energií v jednotlivých areálech a objektech v rozsahu a způsobem uvedeném v příloze č. </w:t>
      </w:r>
      <w:r w:rsidR="00B24712" w:rsidRPr="00F60169">
        <w:rPr>
          <w:rFonts w:ascii="Arial" w:hAnsi="Arial" w:cs="Arial"/>
        </w:rPr>
        <w:t>7</w:t>
      </w:r>
      <w:r w:rsidRPr="00F60169">
        <w:rPr>
          <w:rFonts w:ascii="Arial" w:hAnsi="Arial" w:cs="Arial"/>
        </w:rPr>
        <w:t>;</w:t>
      </w:r>
    </w:p>
    <w:p w14:paraId="108D9DA7"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vyhodnocovat hospodaření s energií v jednotlivých areálech a objektech v rozsahu a </w:t>
      </w:r>
      <w:r w:rsidR="00B24712" w:rsidRPr="00F60169">
        <w:rPr>
          <w:rFonts w:ascii="Arial" w:hAnsi="Arial" w:cs="Arial"/>
        </w:rPr>
        <w:t>způsobem uvedeném v příloze č. </w:t>
      </w:r>
      <w:r w:rsidR="0071045B" w:rsidRPr="00F60169">
        <w:rPr>
          <w:rFonts w:ascii="Arial" w:hAnsi="Arial" w:cs="Arial"/>
        </w:rPr>
        <w:t>6</w:t>
      </w:r>
      <w:r w:rsidRPr="00F60169">
        <w:rPr>
          <w:rFonts w:ascii="Arial" w:hAnsi="Arial" w:cs="Arial"/>
        </w:rPr>
        <w:t>;</w:t>
      </w:r>
    </w:p>
    <w:p w14:paraId="23E5D222"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počítat měsíčně, čtvrtletně a ročně úspory nákladů</w:t>
      </w:r>
      <w:r w:rsidR="0071045B" w:rsidRPr="00F60169">
        <w:rPr>
          <w:rFonts w:ascii="Arial" w:hAnsi="Arial" w:cs="Arial"/>
        </w:rPr>
        <w:t xml:space="preserve"> v souladu s</w:t>
      </w:r>
      <w:r w:rsidR="00A27764" w:rsidRPr="00F60169">
        <w:rPr>
          <w:rFonts w:ascii="Arial" w:hAnsi="Arial" w:cs="Arial"/>
        </w:rPr>
        <w:t> </w:t>
      </w:r>
      <w:r w:rsidR="0071045B" w:rsidRPr="00F60169">
        <w:rPr>
          <w:rFonts w:ascii="Arial" w:hAnsi="Arial" w:cs="Arial"/>
        </w:rPr>
        <w:t>přílohou</w:t>
      </w:r>
      <w:r w:rsidR="00A27764" w:rsidRPr="00F60169">
        <w:rPr>
          <w:rFonts w:ascii="Arial" w:hAnsi="Arial" w:cs="Arial"/>
        </w:rPr>
        <w:t> </w:t>
      </w:r>
      <w:r w:rsidR="0071045B" w:rsidRPr="00F60169">
        <w:rPr>
          <w:rFonts w:ascii="Arial" w:hAnsi="Arial" w:cs="Arial"/>
        </w:rPr>
        <w:t>č.</w:t>
      </w:r>
      <w:r w:rsidR="00A27764" w:rsidRPr="00F60169">
        <w:rPr>
          <w:rFonts w:ascii="Arial" w:hAnsi="Arial" w:cs="Arial"/>
        </w:rPr>
        <w:t> </w:t>
      </w:r>
      <w:r w:rsidR="0071045B" w:rsidRPr="00F60169">
        <w:rPr>
          <w:rFonts w:ascii="Arial" w:hAnsi="Arial" w:cs="Arial"/>
        </w:rPr>
        <w:t>6</w:t>
      </w:r>
      <w:r w:rsidRPr="00F60169">
        <w:rPr>
          <w:rFonts w:ascii="Arial" w:hAnsi="Arial" w:cs="Arial"/>
        </w:rPr>
        <w:t>;</w:t>
      </w:r>
    </w:p>
    <w:p w14:paraId="42BB1A40"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doporučovat další možnosti a opatření, jak zlepšit hospodaření s energií, zejména prostřednictvím prostých opatření;</w:t>
      </w:r>
    </w:p>
    <w:p w14:paraId="1EEAD00F"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pořádat roční porady </w:t>
      </w:r>
      <w:r w:rsidR="0071045B" w:rsidRPr="00F60169">
        <w:rPr>
          <w:rFonts w:ascii="Arial" w:hAnsi="Arial" w:cs="Arial"/>
        </w:rPr>
        <w:t xml:space="preserve">za účasti </w:t>
      </w:r>
      <w:r w:rsidR="00A27764" w:rsidRPr="00F60169">
        <w:rPr>
          <w:rFonts w:ascii="Arial" w:hAnsi="Arial" w:cs="Arial"/>
        </w:rPr>
        <w:t xml:space="preserve">Klienta </w:t>
      </w:r>
      <w:r w:rsidR="0071045B" w:rsidRPr="00F60169">
        <w:rPr>
          <w:rFonts w:ascii="Arial" w:hAnsi="Arial" w:cs="Arial"/>
        </w:rPr>
        <w:t xml:space="preserve">a jím pověřených osob </w:t>
      </w:r>
      <w:r w:rsidRPr="00F60169">
        <w:rPr>
          <w:rFonts w:ascii="Arial" w:hAnsi="Arial" w:cs="Arial"/>
        </w:rPr>
        <w:t>dle této smlouvy;</w:t>
      </w:r>
      <w:bookmarkStart w:id="61" w:name="_Ref152048657"/>
    </w:p>
    <w:p w14:paraId="313C9BE1"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zpracovat písemně do </w:t>
      </w:r>
      <w:r w:rsidR="00D0603C" w:rsidRPr="00F60169">
        <w:rPr>
          <w:rFonts w:ascii="Arial" w:hAnsi="Arial" w:cs="Arial"/>
        </w:rPr>
        <w:t>[60]</w:t>
      </w:r>
      <w:r w:rsidRPr="00F60169">
        <w:rPr>
          <w:rFonts w:ascii="Arial" w:hAnsi="Arial" w:cs="Arial"/>
        </w:rPr>
        <w:t xml:space="preserve"> dnů po ukončení zúčtovacího období průběžnou zprávu za uplynulé zúčtovací období, jež musí minimálně obsahovat:</w:t>
      </w:r>
      <w:bookmarkEnd w:id="61"/>
    </w:p>
    <w:p w14:paraId="7D34C4B3" w14:textId="77777777" w:rsidR="00057EDC" w:rsidRPr="00F60169" w:rsidRDefault="00057EDC" w:rsidP="00057EDC">
      <w:pPr>
        <w:pStyle w:val="Bullet2"/>
        <w:ind w:left="1248" w:hanging="284"/>
        <w:rPr>
          <w:rFonts w:ascii="Arial" w:hAnsi="Arial" w:cs="Arial"/>
        </w:rPr>
      </w:pPr>
      <w:r w:rsidRPr="00F60169">
        <w:rPr>
          <w:rFonts w:ascii="Arial" w:hAnsi="Arial" w:cs="Arial"/>
        </w:rPr>
        <w:lastRenderedPageBreak/>
        <w:t>popis provozu energetického systému během zúčtovacího období; včetně popisu odchylek od standardního provozu energetického systému během zúčtovacího období;</w:t>
      </w:r>
    </w:p>
    <w:p w14:paraId="6C6B0F8B" w14:textId="77777777" w:rsidR="00057EDC" w:rsidRPr="00F60169" w:rsidRDefault="00057EDC" w:rsidP="00057EDC">
      <w:pPr>
        <w:pStyle w:val="Bullet2"/>
        <w:ind w:left="1248" w:hanging="284"/>
        <w:rPr>
          <w:rFonts w:ascii="Arial" w:hAnsi="Arial" w:cs="Arial"/>
        </w:rPr>
      </w:pPr>
      <w:r w:rsidRPr="00F60169">
        <w:rPr>
          <w:rFonts w:ascii="Arial" w:hAnsi="Arial" w:cs="Arial"/>
        </w:rPr>
        <w:t>specifikaci provedených dodatečných opatření;</w:t>
      </w:r>
    </w:p>
    <w:p w14:paraId="624045E6" w14:textId="77777777" w:rsidR="00057EDC" w:rsidRPr="00F60169" w:rsidRDefault="00057EDC" w:rsidP="00057EDC">
      <w:pPr>
        <w:pStyle w:val="Bullet2"/>
        <w:ind w:left="1248" w:hanging="284"/>
        <w:rPr>
          <w:rFonts w:ascii="Arial" w:hAnsi="Arial" w:cs="Arial"/>
        </w:rPr>
      </w:pPr>
      <w:r w:rsidRPr="00F60169">
        <w:rPr>
          <w:rFonts w:ascii="Arial" w:hAnsi="Arial" w:cs="Arial"/>
        </w:rPr>
        <w:t>výši dosažených úspor nákladů;</w:t>
      </w:r>
    </w:p>
    <w:p w14:paraId="56C672E0" w14:textId="77777777" w:rsidR="00057EDC" w:rsidRPr="00F60169" w:rsidRDefault="00057EDC" w:rsidP="00057EDC">
      <w:pPr>
        <w:pStyle w:val="Bullet2"/>
        <w:ind w:left="1248" w:hanging="284"/>
        <w:rPr>
          <w:rFonts w:ascii="Arial" w:hAnsi="Arial" w:cs="Arial"/>
        </w:rPr>
      </w:pPr>
      <w:r w:rsidRPr="00F60169">
        <w:rPr>
          <w:rFonts w:ascii="Arial" w:hAnsi="Arial" w:cs="Arial"/>
        </w:rPr>
        <w:t>výši dosažených úspor energií;</w:t>
      </w:r>
    </w:p>
    <w:p w14:paraId="1631F1EA" w14:textId="77777777" w:rsidR="00057EDC" w:rsidRPr="00F60169" w:rsidRDefault="00057EDC" w:rsidP="00057EDC">
      <w:pPr>
        <w:pStyle w:val="Bullet2"/>
        <w:ind w:left="1248" w:hanging="284"/>
        <w:rPr>
          <w:rFonts w:ascii="Arial" w:hAnsi="Arial" w:cs="Arial"/>
        </w:rPr>
      </w:pPr>
      <w:r w:rsidRPr="00F60169">
        <w:rPr>
          <w:rFonts w:ascii="Arial" w:hAnsi="Arial" w:cs="Arial"/>
        </w:rPr>
        <w:t>výši garantované úspory;</w:t>
      </w:r>
    </w:p>
    <w:p w14:paraId="151A5F20" w14:textId="77777777" w:rsidR="00057EDC" w:rsidRPr="00F60169" w:rsidRDefault="00057EDC" w:rsidP="00057EDC">
      <w:pPr>
        <w:pStyle w:val="Bullet2"/>
        <w:ind w:left="1248" w:hanging="284"/>
        <w:rPr>
          <w:rFonts w:ascii="Arial" w:hAnsi="Arial" w:cs="Arial"/>
        </w:rPr>
      </w:pPr>
      <w:r w:rsidRPr="00F60169">
        <w:rPr>
          <w:rFonts w:ascii="Arial" w:hAnsi="Arial" w:cs="Arial"/>
        </w:rPr>
        <w:t>závěr, zda garantované úspory bylo dosaženo či ne, příp. zda Klientovi vzniklo právo na sankci nebo ESCO vzniklo právo na prémii.</w:t>
      </w:r>
    </w:p>
    <w:p w14:paraId="2FBFFC2F" w14:textId="2FF0D13D" w:rsidR="00057EDC" w:rsidRPr="00F60169" w:rsidRDefault="00057EDC">
      <w:pPr>
        <w:pStyle w:val="Nadpis5"/>
        <w:numPr>
          <w:ilvl w:val="0"/>
          <w:numId w:val="22"/>
        </w:numPr>
        <w:ind w:left="964" w:hanging="567"/>
        <w:rPr>
          <w:rFonts w:ascii="Arial" w:hAnsi="Arial" w:cs="Arial"/>
        </w:rPr>
      </w:pPr>
      <w:r w:rsidRPr="00F60169">
        <w:rPr>
          <w:rFonts w:ascii="Arial" w:hAnsi="Arial" w:cs="Arial"/>
        </w:rPr>
        <w:t xml:space="preserve">zpracovat závěrečnou zprávu podle ustanovení </w:t>
      </w:r>
      <w:r w:rsidR="008E6B6A" w:rsidRPr="00F60169">
        <w:rPr>
          <w:rFonts w:ascii="Arial" w:hAnsi="Arial" w:cs="Arial"/>
        </w:rPr>
        <w:fldChar w:fldCharType="begin"/>
      </w:r>
      <w:r w:rsidR="008E6B6A" w:rsidRPr="00F60169">
        <w:rPr>
          <w:rFonts w:ascii="Arial" w:hAnsi="Arial" w:cs="Arial"/>
        </w:rPr>
        <w:instrText xml:space="preserve"> REF _Ref152309206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w:t>
      </w:r>
      <w:r w:rsidR="008E6B6A" w:rsidRPr="00F60169">
        <w:rPr>
          <w:rFonts w:ascii="Arial" w:hAnsi="Arial" w:cs="Arial"/>
        </w:rPr>
        <w:fldChar w:fldCharType="end"/>
      </w:r>
      <w:r w:rsidRPr="00F60169">
        <w:rPr>
          <w:rFonts w:ascii="Arial" w:hAnsi="Arial" w:cs="Arial"/>
        </w:rPr>
        <w:t>;</w:t>
      </w:r>
    </w:p>
    <w:p w14:paraId="733A5B55" w14:textId="77777777" w:rsidR="00057EDC" w:rsidRPr="00F60169" w:rsidRDefault="00057EDC">
      <w:pPr>
        <w:pStyle w:val="Nadpis5"/>
        <w:numPr>
          <w:ilvl w:val="0"/>
          <w:numId w:val="22"/>
        </w:numPr>
        <w:ind w:left="964" w:hanging="567"/>
        <w:rPr>
          <w:rFonts w:ascii="Arial" w:hAnsi="Arial" w:cs="Arial"/>
        </w:rPr>
      </w:pPr>
      <w:r w:rsidRPr="00F60169">
        <w:rPr>
          <w:rFonts w:ascii="Arial" w:hAnsi="Arial" w:cs="Arial"/>
        </w:rPr>
        <w:t>provádět další činnosti v r</w:t>
      </w:r>
      <w:r w:rsidR="00B24712" w:rsidRPr="00F60169">
        <w:rPr>
          <w:rFonts w:ascii="Arial" w:hAnsi="Arial" w:cs="Arial"/>
        </w:rPr>
        <w:t>ozsahu stanoveném v příloze č. 7</w:t>
      </w:r>
      <w:r w:rsidRPr="00F60169">
        <w:rPr>
          <w:rFonts w:ascii="Arial" w:hAnsi="Arial" w:cs="Arial"/>
        </w:rPr>
        <w:t>.</w:t>
      </w:r>
    </w:p>
    <w:p w14:paraId="20CEB7EE" w14:textId="77777777" w:rsidR="00057EDC" w:rsidRPr="00F60169" w:rsidRDefault="00057EDC" w:rsidP="00E92C96">
      <w:pPr>
        <w:pStyle w:val="Nadpis2"/>
        <w:rPr>
          <w:rFonts w:ascii="Arial" w:hAnsi="Arial"/>
        </w:rPr>
      </w:pPr>
      <w:r w:rsidRPr="00F60169">
        <w:rPr>
          <w:rFonts w:ascii="Arial" w:hAnsi="Arial"/>
        </w:rPr>
        <w:t>Klient tímto uděluje souhlas se zpracováním a uchováváním údajů a dat, které souvisejí s plněním předmětu dle této smlouvy, pokud k této činnosti bude docházet ze strany jiného subjektu než ESCO.</w:t>
      </w:r>
    </w:p>
    <w:p w14:paraId="3572D63D" w14:textId="77777777" w:rsidR="00400988" w:rsidRPr="00F60169" w:rsidRDefault="00400988" w:rsidP="00400988">
      <w:pPr>
        <w:pStyle w:val="Nadpis1"/>
        <w:rPr>
          <w:rFonts w:ascii="Arial" w:hAnsi="Arial"/>
        </w:rPr>
      </w:pPr>
      <w:r w:rsidRPr="00F60169">
        <w:rPr>
          <w:rFonts w:ascii="Arial" w:hAnsi="Arial"/>
          <w:b w:val="0"/>
        </w:rPr>
        <w:br/>
      </w:r>
      <w:bookmarkStart w:id="62" w:name="_Ref324607429"/>
      <w:bookmarkStart w:id="63" w:name="_Toc326522972"/>
      <w:bookmarkStart w:id="64" w:name="_Toc380398763"/>
      <w:r w:rsidRPr="00F60169">
        <w:rPr>
          <w:rFonts w:ascii="Arial" w:hAnsi="Arial"/>
        </w:rPr>
        <w:t>Záruka za dosažení garantované úspory</w:t>
      </w:r>
      <w:bookmarkEnd w:id="54"/>
      <w:bookmarkEnd w:id="62"/>
      <w:bookmarkEnd w:id="63"/>
      <w:bookmarkEnd w:id="64"/>
    </w:p>
    <w:p w14:paraId="20532D40" w14:textId="67F08655" w:rsidR="002161A3" w:rsidRPr="00F60169" w:rsidRDefault="00400988" w:rsidP="00901209">
      <w:pPr>
        <w:pStyle w:val="Nadpis2"/>
        <w:tabs>
          <w:tab w:val="clear" w:pos="539"/>
        </w:tabs>
        <w:ind w:left="397"/>
        <w:rPr>
          <w:rFonts w:ascii="Arial" w:hAnsi="Arial"/>
        </w:rPr>
      </w:pPr>
      <w:bookmarkStart w:id="65" w:name="_Ref152048140"/>
      <w:r w:rsidRPr="00F60169">
        <w:rPr>
          <w:rFonts w:ascii="Arial" w:hAnsi="Arial"/>
        </w:rPr>
        <w:t>ESCO tímto na sebe přejímá závazek, že</w:t>
      </w:r>
      <w:r w:rsidR="007053AC" w:rsidRPr="00F60169">
        <w:rPr>
          <w:rFonts w:ascii="Arial" w:hAnsi="Arial"/>
        </w:rPr>
        <w:t xml:space="preserve"> v důsledku provedených opatření budou</w:t>
      </w:r>
      <w:r w:rsidRPr="00F60169">
        <w:rPr>
          <w:rFonts w:ascii="Arial" w:hAnsi="Arial"/>
        </w:rPr>
        <w:t xml:space="preserve"> po dobu poskytování garance v jednotlivých</w:t>
      </w:r>
      <w:r w:rsidR="00A17FDE" w:rsidRPr="00F60169">
        <w:rPr>
          <w:rFonts w:ascii="Arial" w:hAnsi="Arial"/>
        </w:rPr>
        <w:t xml:space="preserve"> zúčtovacích obdobích</w:t>
      </w:r>
      <w:r w:rsidR="007053AC" w:rsidRPr="00F60169">
        <w:rPr>
          <w:rFonts w:ascii="Arial" w:hAnsi="Arial"/>
        </w:rPr>
        <w:t> dosaženy</w:t>
      </w:r>
      <w:r w:rsidRPr="00F60169">
        <w:rPr>
          <w:rFonts w:ascii="Arial" w:hAnsi="Arial"/>
        </w:rPr>
        <w:t xml:space="preserve"> garantované úspory </w:t>
      </w:r>
      <w:r w:rsidR="00A17FDE" w:rsidRPr="00F60169">
        <w:rPr>
          <w:rFonts w:ascii="Arial" w:hAnsi="Arial"/>
        </w:rPr>
        <w:t xml:space="preserve">specifikované </w:t>
      </w:r>
      <w:r w:rsidRPr="00F60169">
        <w:rPr>
          <w:rFonts w:ascii="Arial" w:hAnsi="Arial"/>
        </w:rPr>
        <w:t>v příloze č.</w:t>
      </w:r>
      <w:r w:rsidR="008602A2" w:rsidRPr="00F60169">
        <w:rPr>
          <w:rFonts w:ascii="Arial" w:hAnsi="Arial"/>
        </w:rPr>
        <w:t> </w:t>
      </w:r>
      <w:r w:rsidR="00B24712" w:rsidRPr="00F60169">
        <w:rPr>
          <w:rFonts w:ascii="Arial" w:hAnsi="Arial"/>
        </w:rPr>
        <w:t>5</w:t>
      </w:r>
      <w:r w:rsidRPr="00F60169">
        <w:rPr>
          <w:rFonts w:ascii="Arial" w:hAnsi="Arial"/>
        </w:rPr>
        <w:t>.</w:t>
      </w:r>
      <w:bookmarkEnd w:id="65"/>
      <w:r w:rsidR="00E34D06" w:rsidRPr="00F60169">
        <w:rPr>
          <w:rFonts w:ascii="Arial" w:hAnsi="Arial"/>
        </w:rPr>
        <w:t xml:space="preserve"> </w:t>
      </w:r>
    </w:p>
    <w:p w14:paraId="0719B7DE" w14:textId="115E4E03" w:rsidR="00B94B0B" w:rsidRPr="00F60169" w:rsidRDefault="00400988" w:rsidP="00901209">
      <w:pPr>
        <w:pStyle w:val="Nadpis2"/>
        <w:tabs>
          <w:tab w:val="clear" w:pos="539"/>
        </w:tabs>
        <w:ind w:left="397"/>
        <w:rPr>
          <w:rFonts w:ascii="Arial" w:hAnsi="Arial"/>
        </w:rPr>
      </w:pPr>
      <w:r w:rsidRPr="00F60169">
        <w:rPr>
          <w:rFonts w:ascii="Arial" w:hAnsi="Arial"/>
        </w:rPr>
        <w:t>Smluvní strany se dohodly, že není-li v zúčtovacím období garantované úspory dosaženo z důvodů na straně ESCO, vzniká Klientovi právo na sankci ESCO stanovenou v souladu s</w:t>
      </w:r>
      <w:r w:rsidR="005B4E65" w:rsidRPr="00F60169">
        <w:rPr>
          <w:rFonts w:ascii="Arial" w:hAnsi="Arial"/>
        </w:rPr>
        <w:t> </w:t>
      </w:r>
      <w:r w:rsidR="000E161F" w:rsidRPr="00F60169">
        <w:rPr>
          <w:rFonts w:ascii="Arial" w:hAnsi="Arial"/>
        </w:rPr>
        <w:fldChar w:fldCharType="begin"/>
      </w:r>
      <w:r w:rsidR="008973B0" w:rsidRPr="00F60169">
        <w:rPr>
          <w:rFonts w:ascii="Arial" w:hAnsi="Arial"/>
        </w:rPr>
        <w:instrText xml:space="preserve"> REF _Ref207460075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20</w:t>
      </w:r>
      <w:r w:rsidR="000E161F" w:rsidRPr="00F60169">
        <w:rPr>
          <w:rFonts w:ascii="Arial" w:hAnsi="Arial"/>
        </w:rPr>
        <w:fldChar w:fldCharType="end"/>
      </w:r>
      <w:r w:rsidR="005B4E65" w:rsidRPr="00F60169">
        <w:rPr>
          <w:rFonts w:ascii="Arial" w:hAnsi="Arial"/>
        </w:rPr>
        <w:t>.</w:t>
      </w:r>
    </w:p>
    <w:p w14:paraId="00AF62A5" w14:textId="77777777" w:rsidR="00F81353" w:rsidRPr="00F60169" w:rsidRDefault="00737E8C">
      <w:pPr>
        <w:pStyle w:val="Nadpis1"/>
        <w:rPr>
          <w:rFonts w:ascii="Arial" w:hAnsi="Arial"/>
        </w:rPr>
      </w:pPr>
      <w:r w:rsidRPr="00F60169">
        <w:rPr>
          <w:rFonts w:ascii="Arial" w:hAnsi="Arial"/>
          <w:b w:val="0"/>
        </w:rPr>
        <w:br/>
      </w:r>
      <w:bookmarkStart w:id="66" w:name="_Toc326522973"/>
      <w:bookmarkStart w:id="67" w:name="_Toc380398764"/>
      <w:r w:rsidRPr="00F60169">
        <w:rPr>
          <w:rFonts w:ascii="Arial" w:hAnsi="Arial"/>
        </w:rPr>
        <w:t>Dodatečná opatření</w:t>
      </w:r>
      <w:bookmarkEnd w:id="66"/>
      <w:bookmarkEnd w:id="67"/>
    </w:p>
    <w:p w14:paraId="636800BF" w14:textId="77777777" w:rsidR="006A1569" w:rsidRPr="00F60169" w:rsidRDefault="00737E8C" w:rsidP="00E92C96">
      <w:pPr>
        <w:pStyle w:val="Nadpis2"/>
        <w:rPr>
          <w:rFonts w:ascii="Arial" w:hAnsi="Arial"/>
        </w:rPr>
      </w:pPr>
      <w:bookmarkStart w:id="68" w:name="_Ref296346567"/>
      <w:bookmarkStart w:id="69" w:name="_Ref330840372"/>
      <w:r w:rsidRPr="00F60169">
        <w:rPr>
          <w:rFonts w:ascii="Arial" w:hAnsi="Arial"/>
        </w:rPr>
        <w:t>V případě, že ESCO nedosáhne v příslušném zúčtovacím období garantované úspory, je oprávněna předložit Klientovi návrh na provedení dodatečných opatření, která provede ESCO na své náklady (dále jen „</w:t>
      </w:r>
      <w:r w:rsidRPr="00F60169">
        <w:rPr>
          <w:rFonts w:ascii="Arial" w:hAnsi="Arial"/>
          <w:b/>
        </w:rPr>
        <w:t>nápravná</w:t>
      </w:r>
      <w:r w:rsidRPr="00F60169">
        <w:rPr>
          <w:rFonts w:ascii="Arial" w:hAnsi="Arial"/>
        </w:rPr>
        <w:t xml:space="preserve"> </w:t>
      </w:r>
      <w:r w:rsidRPr="00F60169">
        <w:rPr>
          <w:rFonts w:ascii="Arial" w:hAnsi="Arial"/>
          <w:b/>
        </w:rPr>
        <w:t>dodatečná opatření</w:t>
      </w:r>
      <w:r w:rsidRPr="00F60169">
        <w:rPr>
          <w:rFonts w:ascii="Arial" w:hAnsi="Arial"/>
        </w:rPr>
        <w:t>“</w:t>
      </w:r>
      <w:bookmarkEnd w:id="68"/>
      <w:r w:rsidRPr="00F60169">
        <w:rPr>
          <w:rFonts w:ascii="Arial" w:hAnsi="Arial"/>
        </w:rPr>
        <w:t>).</w:t>
      </w:r>
      <w:bookmarkEnd w:id="69"/>
    </w:p>
    <w:p w14:paraId="27F1910E" w14:textId="77777777" w:rsidR="006A1569" w:rsidRPr="00F60169" w:rsidRDefault="00737E8C" w:rsidP="00E92C96">
      <w:pPr>
        <w:pStyle w:val="Nadpis2"/>
        <w:rPr>
          <w:rFonts w:ascii="Arial" w:hAnsi="Arial"/>
        </w:rPr>
      </w:pPr>
      <w:r w:rsidRPr="00F60169">
        <w:rPr>
          <w:rFonts w:ascii="Arial" w:hAnsi="Arial"/>
        </w:rPr>
        <w:t>Návrh nápravných dodatečných opatření bude minimálně obsahovat:</w:t>
      </w:r>
    </w:p>
    <w:p w14:paraId="79569A14"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popis stavu využívání energie v objektech, jichž se mají týkat dodatečná opatření, a jeho hodnocení;</w:t>
      </w:r>
    </w:p>
    <w:p w14:paraId="0A61E2DC"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popis navrhovaných dodatečných opatření, včetně zdůvodnění;</w:t>
      </w:r>
    </w:p>
    <w:p w14:paraId="6848D37B" w14:textId="77777777" w:rsidR="00DA065B" w:rsidRPr="00F60169" w:rsidRDefault="00737E8C">
      <w:pPr>
        <w:pStyle w:val="Nadpis5"/>
        <w:numPr>
          <w:ilvl w:val="0"/>
          <w:numId w:val="23"/>
        </w:numPr>
        <w:ind w:left="964" w:hanging="567"/>
        <w:rPr>
          <w:rFonts w:ascii="Arial" w:hAnsi="Arial" w:cs="Arial"/>
        </w:rPr>
      </w:pPr>
      <w:r w:rsidRPr="00F60169">
        <w:rPr>
          <w:rFonts w:ascii="Arial" w:hAnsi="Arial" w:cs="Arial"/>
        </w:rPr>
        <w:t>cena jednotlivých dodatečných opatření;</w:t>
      </w:r>
    </w:p>
    <w:p w14:paraId="4CE6136A"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t>způsob realizace navrhovaných dodatečných opatření, včetně harmonogramu realizace;</w:t>
      </w:r>
    </w:p>
    <w:p w14:paraId="31839B68" w14:textId="77777777" w:rsidR="006A1569" w:rsidRPr="00F60169" w:rsidRDefault="00737E8C">
      <w:pPr>
        <w:pStyle w:val="Nadpis5"/>
        <w:numPr>
          <w:ilvl w:val="0"/>
          <w:numId w:val="23"/>
        </w:numPr>
        <w:ind w:left="964" w:hanging="567"/>
        <w:rPr>
          <w:rFonts w:ascii="Arial" w:hAnsi="Arial" w:cs="Arial"/>
        </w:rPr>
      </w:pPr>
      <w:r w:rsidRPr="00F60169">
        <w:rPr>
          <w:rFonts w:ascii="Arial" w:hAnsi="Arial" w:cs="Arial"/>
        </w:rPr>
        <w:lastRenderedPageBreak/>
        <w:t>vyčíslení a rozbor úspory nákladů a úspory energií dosažitelných provedením dodatečných opatření, včetně odůvodnění.</w:t>
      </w:r>
    </w:p>
    <w:p w14:paraId="20EDACB7" w14:textId="77777777" w:rsidR="00737E8C" w:rsidRPr="00F60169" w:rsidRDefault="00737E8C" w:rsidP="00E92C96">
      <w:pPr>
        <w:pStyle w:val="Nadpis2"/>
        <w:rPr>
          <w:rFonts w:ascii="Arial" w:hAnsi="Arial"/>
        </w:rPr>
      </w:pPr>
      <w:bookmarkStart w:id="70" w:name="_Ref330840390"/>
      <w:r w:rsidRPr="00F60169">
        <w:rPr>
          <w:rFonts w:ascii="Arial" w:hAnsi="Arial"/>
        </w:rPr>
        <w:t>Klient se zavazuje zaslat připomínky k předloženému návrhu nápravných dodatečných opatření do [14] dnů od doručení návrhu písemně ESCO. ESCO je povinna připomínky Klienta vypořádat. Klient se zavazuje bez závažného důvodu nebránit realizaci nápravných dodatečných opatření a při jejich realizaci</w:t>
      </w:r>
      <w:r w:rsidR="00F959E8" w:rsidRPr="00F60169">
        <w:rPr>
          <w:rFonts w:ascii="Arial" w:hAnsi="Arial"/>
        </w:rPr>
        <w:t xml:space="preserve"> </w:t>
      </w:r>
      <w:r w:rsidR="00704490" w:rsidRPr="00F60169">
        <w:rPr>
          <w:rFonts w:ascii="Arial" w:hAnsi="Arial"/>
        </w:rPr>
        <w:t xml:space="preserve">poskytnout </w:t>
      </w:r>
      <w:r w:rsidR="009513DC" w:rsidRPr="00F60169">
        <w:rPr>
          <w:rFonts w:ascii="Arial" w:hAnsi="Arial"/>
        </w:rPr>
        <w:t xml:space="preserve">potřebnou </w:t>
      </w:r>
      <w:r w:rsidR="006F70CE" w:rsidRPr="00F60169">
        <w:rPr>
          <w:rFonts w:ascii="Arial" w:hAnsi="Arial"/>
        </w:rPr>
        <w:t>součinnost.</w:t>
      </w:r>
      <w:r w:rsidR="003A6BCB" w:rsidRPr="00F60169">
        <w:rPr>
          <w:rFonts w:ascii="Arial" w:hAnsi="Arial"/>
        </w:rPr>
        <w:t xml:space="preserve"> </w:t>
      </w:r>
    </w:p>
    <w:p w14:paraId="5907AA57" w14:textId="77777777" w:rsidR="006A1569" w:rsidRPr="00F60169" w:rsidRDefault="003A6BCB" w:rsidP="00E92C96">
      <w:pPr>
        <w:pStyle w:val="Nadpis2"/>
        <w:rPr>
          <w:rFonts w:ascii="Arial" w:hAnsi="Arial"/>
        </w:rPr>
      </w:pPr>
      <w:r w:rsidRPr="00F60169">
        <w:rPr>
          <w:rFonts w:ascii="Arial" w:hAnsi="Arial"/>
        </w:rPr>
        <w:t>Základním cílem projektu je dosažení zvýšení energetické účinnosti na objektech</w:t>
      </w:r>
      <w:r w:rsidR="00737E8C" w:rsidRPr="00F60169">
        <w:rPr>
          <w:rFonts w:ascii="Arial" w:hAnsi="Arial"/>
        </w:rPr>
        <w:t>. Za účelem naplnění tohoto cíle je ESCO povinna ve III. etapě realizace projektu prověřovat poznatky získané v souvislosti s poskytováním energetického managementu při provozování objektů a na základě provedených zjištění je ESCO po dobu trvání smlouvy oprávněna předkládat Klientovi v souladu s prováděným energetickým managementem návrhy na provedení nových dodatečných opatření na zvýšení energetické účinnosti (dále jen „</w:t>
      </w:r>
      <w:r w:rsidR="00737E8C" w:rsidRPr="00F60169">
        <w:rPr>
          <w:rFonts w:ascii="Arial" w:hAnsi="Arial"/>
          <w:b/>
        </w:rPr>
        <w:t>doporučená</w:t>
      </w:r>
      <w:r w:rsidR="00737E8C" w:rsidRPr="00F60169">
        <w:rPr>
          <w:rFonts w:ascii="Arial" w:hAnsi="Arial"/>
        </w:rPr>
        <w:t xml:space="preserve"> </w:t>
      </w:r>
      <w:r w:rsidR="00737E8C" w:rsidRPr="00F60169">
        <w:rPr>
          <w:rFonts w:ascii="Arial" w:hAnsi="Arial"/>
          <w:b/>
        </w:rPr>
        <w:t>dodatečná opatření</w:t>
      </w:r>
      <w:r w:rsidR="00737E8C" w:rsidRPr="00F60169">
        <w:rPr>
          <w:rFonts w:ascii="Arial" w:hAnsi="Arial"/>
        </w:rPr>
        <w:t xml:space="preserve">“). Je na uvážení Klienta, zda možnosti realizace doporučení dodatečných opatření využije či nikoliv. </w:t>
      </w:r>
      <w:r w:rsidR="00745A55" w:rsidRPr="00F60169">
        <w:rPr>
          <w:rFonts w:ascii="Arial" w:hAnsi="Arial"/>
        </w:rPr>
        <w:t xml:space="preserve">  </w:t>
      </w:r>
      <w:bookmarkEnd w:id="70"/>
    </w:p>
    <w:p w14:paraId="161EBED9" w14:textId="77777777" w:rsidR="006A1569" w:rsidRPr="00F60169" w:rsidRDefault="00737E8C" w:rsidP="00E92C96">
      <w:pPr>
        <w:pStyle w:val="Nadpis2"/>
        <w:rPr>
          <w:rFonts w:ascii="Arial" w:hAnsi="Arial"/>
        </w:rPr>
      </w:pPr>
      <w:r w:rsidRPr="00F60169">
        <w:rPr>
          <w:rFonts w:ascii="Arial" w:hAnsi="Arial"/>
        </w:rPr>
        <w:t>Návrh doporučených dodatečných opatření bude minimálně obsahovat:</w:t>
      </w:r>
    </w:p>
    <w:p w14:paraId="348C4C3F"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popis stavu využívání energie v objektech, jichž se mají týkat dodatečná opatření, a jeho hodnocení;</w:t>
      </w:r>
    </w:p>
    <w:p w14:paraId="0555D652"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popis navrhovaných dodatečných opatření, včetně zdůvodnění;</w:t>
      </w:r>
    </w:p>
    <w:p w14:paraId="490BBB90"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cena jednotlivých dodatečných opatření, včetně její kalkulace;</w:t>
      </w:r>
    </w:p>
    <w:p w14:paraId="622770DB"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způsob realizace navrhovaných dodatečných opatření;</w:t>
      </w:r>
    </w:p>
    <w:p w14:paraId="1E2170D4" w14:textId="77777777" w:rsidR="006A1569" w:rsidRPr="00F60169" w:rsidRDefault="00737E8C">
      <w:pPr>
        <w:pStyle w:val="Nadpis5"/>
        <w:numPr>
          <w:ilvl w:val="0"/>
          <w:numId w:val="24"/>
        </w:numPr>
        <w:ind w:left="964" w:hanging="567"/>
        <w:rPr>
          <w:rFonts w:ascii="Arial" w:hAnsi="Arial" w:cs="Arial"/>
        </w:rPr>
      </w:pPr>
      <w:r w:rsidRPr="00F60169">
        <w:rPr>
          <w:rFonts w:ascii="Arial" w:hAnsi="Arial" w:cs="Arial"/>
        </w:rPr>
        <w:t>vyčíslení a rozbor úspory nákladů a úspory energií dosažitelných provedením dodatečných opatření, včetně odůvodnění;</w:t>
      </w:r>
    </w:p>
    <w:p w14:paraId="704883D8" w14:textId="58F7A3C9" w:rsidR="009B38E2" w:rsidRPr="00F60169" w:rsidRDefault="009B38E2">
      <w:pPr>
        <w:pStyle w:val="Nadpis5"/>
        <w:numPr>
          <w:ilvl w:val="0"/>
          <w:numId w:val="24"/>
        </w:numPr>
        <w:ind w:left="964" w:hanging="538"/>
        <w:rPr>
          <w:rFonts w:ascii="Arial" w:hAnsi="Arial" w:cs="Arial"/>
          <w:color w:val="C00000"/>
        </w:rPr>
      </w:pPr>
      <w:r w:rsidRPr="00F60169">
        <w:rPr>
          <w:rFonts w:ascii="Arial" w:hAnsi="Arial" w:cs="Arial"/>
        </w:rPr>
        <w:t xml:space="preserve">návrh dodatku ke smlouvě – pokud není realizován postup dle </w:t>
      </w:r>
      <w:r w:rsidRPr="00F60169">
        <w:rPr>
          <w:rFonts w:ascii="Arial" w:hAnsi="Arial" w:cs="Arial"/>
        </w:rPr>
        <w:fldChar w:fldCharType="begin"/>
      </w:r>
      <w:r w:rsidRPr="00F60169">
        <w:rPr>
          <w:rFonts w:ascii="Arial" w:hAnsi="Arial" w:cs="Arial"/>
        </w:rPr>
        <w:instrText xml:space="preserve"> REF _Ref468895895 \w \h </w:instrText>
      </w:r>
      <w:r w:rsidR="004001BA" w:rsidRPr="00F60169">
        <w:rPr>
          <w:rFonts w:ascii="Arial" w:hAnsi="Arial" w:cs="Arial"/>
        </w:rPr>
        <w:instrText xml:space="preserve"> \* MERGEFORMAT </w:instrText>
      </w:r>
      <w:r w:rsidRPr="00F60169">
        <w:rPr>
          <w:rFonts w:ascii="Arial" w:hAnsi="Arial" w:cs="Arial"/>
        </w:rPr>
      </w:r>
      <w:r w:rsidRPr="00F60169">
        <w:rPr>
          <w:rFonts w:ascii="Arial" w:hAnsi="Arial" w:cs="Arial"/>
        </w:rPr>
        <w:fldChar w:fldCharType="separate"/>
      </w:r>
      <w:r w:rsidRPr="00F60169">
        <w:rPr>
          <w:rFonts w:ascii="Arial" w:hAnsi="Arial" w:cs="Arial"/>
        </w:rPr>
        <w:t>Článek 13.8</w:t>
      </w:r>
      <w:r w:rsidRPr="00F60169">
        <w:rPr>
          <w:rFonts w:ascii="Arial" w:hAnsi="Arial" w:cs="Arial"/>
        </w:rPr>
        <w:fldChar w:fldCharType="end"/>
      </w:r>
      <w:r w:rsidR="004001BA" w:rsidRPr="00F60169">
        <w:rPr>
          <w:rFonts w:ascii="Arial" w:hAnsi="Arial" w:cs="Arial"/>
        </w:rPr>
        <w:t>.</w:t>
      </w:r>
    </w:p>
    <w:p w14:paraId="0043EAB2" w14:textId="17E24038" w:rsidR="006A1569" w:rsidRPr="00F60169" w:rsidRDefault="00737E8C" w:rsidP="00E92C96">
      <w:pPr>
        <w:pStyle w:val="Nadpis2"/>
        <w:rPr>
          <w:rFonts w:ascii="Arial" w:hAnsi="Arial"/>
        </w:rPr>
      </w:pPr>
      <w:r w:rsidRPr="00F60169">
        <w:rPr>
          <w:rFonts w:ascii="Arial" w:hAnsi="Arial"/>
        </w:rPr>
        <w:t>Není-li dohodnuto písemně jinak, použijí se ustanovení Části třetí – Období provádění základních opatření – provádění základních opatření této smlouvy na realizaci dodatečných opatření obdobně, a to včetně počátku a doby trvání záruční doby</w:t>
      </w:r>
      <w:r w:rsidR="007A25B3" w:rsidRPr="00BB33CB">
        <w:rPr>
          <w:rFonts w:ascii="Arial" w:hAnsi="Arial"/>
        </w:rPr>
        <w:t>.</w:t>
      </w:r>
      <w:r w:rsidRPr="00BB33CB">
        <w:rPr>
          <w:rFonts w:ascii="Arial" w:hAnsi="Arial"/>
        </w:rPr>
        <w:t xml:space="preserve"> </w:t>
      </w:r>
    </w:p>
    <w:p w14:paraId="488F4E95" w14:textId="77777777" w:rsidR="00FB40ED" w:rsidRPr="00F60169" w:rsidRDefault="00737E8C" w:rsidP="00E92C96">
      <w:pPr>
        <w:pStyle w:val="Nadpis2"/>
        <w:rPr>
          <w:rFonts w:ascii="Arial" w:hAnsi="Arial"/>
        </w:rPr>
      </w:pPr>
      <w:r w:rsidRPr="00F60169">
        <w:rPr>
          <w:rFonts w:ascii="Arial" w:hAnsi="Arial"/>
        </w:rPr>
        <w:t xml:space="preserve">Pro vyloučení jakýchkoliv pochybností smluvní strany potvrzují, že budou postupovat při realizaci nápravných dodatečných opatření a/nebo doporučených dodatečných opatření v souladu se ZZVZ. </w:t>
      </w:r>
    </w:p>
    <w:p w14:paraId="28EF4810" w14:textId="474B40F9" w:rsidR="00737E8C" w:rsidRPr="00F60169" w:rsidRDefault="00737E8C" w:rsidP="005315CD">
      <w:pPr>
        <w:pStyle w:val="Nadpis2"/>
        <w:tabs>
          <w:tab w:val="clear" w:pos="539"/>
        </w:tabs>
        <w:ind w:left="397"/>
        <w:rPr>
          <w:rFonts w:ascii="Arial" w:hAnsi="Arial"/>
        </w:rPr>
      </w:pPr>
      <w:bookmarkStart w:id="71" w:name="_Ref468895895"/>
      <w:bookmarkStart w:id="72" w:name="_Hlk48912795"/>
      <w:r w:rsidRPr="00F60169">
        <w:rPr>
          <w:rFonts w:ascii="Arial" w:hAnsi="Arial"/>
        </w:rPr>
        <w:t>Smluvní strany se tímto dohodly, že si tímto sjednávají opční právo ve smyslu § 66 a § 100 odst. 3 ZZVZ pro případ, že Klient využije možnosti realizace doporučených dodatečných opatření při splnění podmínek stanovených v § 66 a § 100 odst. 3 ZZVZ, v rozsahu až do výše 30</w:t>
      </w:r>
      <w:r w:rsidR="00BB33CB">
        <w:rPr>
          <w:rFonts w:ascii="Arial" w:hAnsi="Arial"/>
          <w:color w:val="FF0000"/>
        </w:rPr>
        <w:t xml:space="preserve"> </w:t>
      </w:r>
      <w:r w:rsidRPr="00F60169">
        <w:rPr>
          <w:rFonts w:ascii="Arial" w:hAnsi="Arial"/>
        </w:rPr>
        <w:t>% ceny základních investičních opatření</w:t>
      </w:r>
      <w:r w:rsidR="005D2F8B" w:rsidRPr="00F60169">
        <w:rPr>
          <w:rFonts w:ascii="Arial" w:hAnsi="Arial"/>
        </w:rPr>
        <w:t>.</w:t>
      </w:r>
      <w:bookmarkEnd w:id="71"/>
    </w:p>
    <w:bookmarkEnd w:id="72"/>
    <w:p w14:paraId="7EAC688C" w14:textId="77777777" w:rsidR="00F81353" w:rsidRPr="00F60169" w:rsidRDefault="007623CD">
      <w:pPr>
        <w:pStyle w:val="Nadpis1"/>
        <w:rPr>
          <w:rFonts w:ascii="Arial" w:hAnsi="Arial"/>
        </w:rPr>
      </w:pPr>
      <w:r w:rsidRPr="00F60169">
        <w:rPr>
          <w:rFonts w:ascii="Arial" w:hAnsi="Arial"/>
          <w:b w:val="0"/>
        </w:rPr>
        <w:br/>
      </w:r>
      <w:bookmarkStart w:id="73" w:name="_Ref152602485"/>
      <w:bookmarkStart w:id="74" w:name="_Toc326522974"/>
      <w:bookmarkStart w:id="75" w:name="_Toc380398765"/>
      <w:r w:rsidR="00F81353" w:rsidRPr="00F60169">
        <w:rPr>
          <w:rFonts w:ascii="Arial" w:hAnsi="Arial"/>
        </w:rPr>
        <w:t>Změna okolností</w:t>
      </w:r>
      <w:bookmarkEnd w:id="73"/>
      <w:bookmarkEnd w:id="74"/>
      <w:bookmarkEnd w:id="75"/>
    </w:p>
    <w:p w14:paraId="3733C1CA" w14:textId="77777777" w:rsidR="00F81353" w:rsidRPr="00F60169" w:rsidRDefault="00737E8C" w:rsidP="00E92C96">
      <w:pPr>
        <w:pStyle w:val="Nadpis2"/>
        <w:rPr>
          <w:rFonts w:ascii="Arial" w:hAnsi="Arial"/>
        </w:rPr>
      </w:pPr>
      <w:bookmarkStart w:id="76" w:name="_Ref330840857"/>
      <w:bookmarkStart w:id="77" w:name="_Toc314028663"/>
      <w:r w:rsidRPr="00F60169">
        <w:rPr>
          <w:rFonts w:ascii="Arial" w:hAnsi="Arial"/>
        </w:rPr>
        <w:t>Dojde-li během doby poskytování garance nikoli z důvodů na straně ESCO k některému z níže uvedených případů (nebyla-li ESCO před uzavřením smlouvy o nich ze strany Klienta písemně informována, že nastanou):</w:t>
      </w:r>
      <w:bookmarkEnd w:id="76"/>
      <w:r w:rsidRPr="00F60169">
        <w:rPr>
          <w:rFonts w:ascii="Arial" w:hAnsi="Arial"/>
        </w:rPr>
        <w:t xml:space="preserve"> </w:t>
      </w:r>
      <w:bookmarkEnd w:id="77"/>
    </w:p>
    <w:p w14:paraId="579E30D5" w14:textId="77777777" w:rsidR="00F81353" w:rsidRPr="00F60169" w:rsidRDefault="00737E8C">
      <w:pPr>
        <w:pStyle w:val="Nadpis5"/>
        <w:numPr>
          <w:ilvl w:val="0"/>
          <w:numId w:val="25"/>
        </w:numPr>
        <w:ind w:left="964" w:hanging="567"/>
        <w:rPr>
          <w:rFonts w:ascii="Arial" w:hAnsi="Arial" w:cs="Arial"/>
        </w:rPr>
      </w:pPr>
      <w:bookmarkStart w:id="78" w:name="_Toc341155317"/>
      <w:bookmarkStart w:id="79" w:name="_Toc326749477"/>
      <w:bookmarkStart w:id="80" w:name="_Toc319928874"/>
      <w:bookmarkStart w:id="81" w:name="_Toc317395012"/>
      <w:r w:rsidRPr="00F60169">
        <w:rPr>
          <w:rFonts w:ascii="Arial" w:hAnsi="Arial" w:cs="Arial"/>
        </w:rPr>
        <w:lastRenderedPageBreak/>
        <w:t xml:space="preserve">uzavření </w:t>
      </w:r>
      <w:bookmarkEnd w:id="78"/>
      <w:bookmarkEnd w:id="79"/>
      <w:bookmarkEnd w:id="80"/>
      <w:bookmarkEnd w:id="81"/>
      <w:r w:rsidRPr="00F60169">
        <w:rPr>
          <w:rFonts w:ascii="Arial" w:hAnsi="Arial" w:cs="Arial"/>
        </w:rPr>
        <w:t>objektu nebo areálu či jeho části;</w:t>
      </w:r>
    </w:p>
    <w:p w14:paraId="6AC43C09" w14:textId="77777777" w:rsidR="00F81353" w:rsidRPr="00F60169" w:rsidRDefault="00737E8C">
      <w:pPr>
        <w:pStyle w:val="Nadpis5"/>
        <w:numPr>
          <w:ilvl w:val="0"/>
          <w:numId w:val="25"/>
        </w:numPr>
        <w:ind w:left="964" w:hanging="567"/>
        <w:rPr>
          <w:rFonts w:ascii="Arial" w:hAnsi="Arial" w:cs="Arial"/>
        </w:rPr>
      </w:pPr>
      <w:r w:rsidRPr="00F60169">
        <w:rPr>
          <w:rFonts w:ascii="Arial" w:hAnsi="Arial" w:cs="Arial"/>
        </w:rPr>
        <w:t>ukončení provozování předmětu opatření nebo jeho části;</w:t>
      </w:r>
    </w:p>
    <w:p w14:paraId="05400B40" w14:textId="77777777" w:rsidR="00F81353" w:rsidRPr="00F60169" w:rsidRDefault="00737E8C">
      <w:pPr>
        <w:pStyle w:val="Nadpis5"/>
        <w:numPr>
          <w:ilvl w:val="0"/>
          <w:numId w:val="25"/>
        </w:numPr>
        <w:ind w:left="964" w:hanging="567"/>
        <w:rPr>
          <w:rFonts w:ascii="Arial" w:hAnsi="Arial" w:cs="Arial"/>
        </w:rPr>
      </w:pPr>
      <w:r w:rsidRPr="00F60169">
        <w:rPr>
          <w:rFonts w:ascii="Arial" w:hAnsi="Arial" w:cs="Arial"/>
        </w:rPr>
        <w:t>ztrátě, poškození nebo zničení předmětu opatření;</w:t>
      </w:r>
    </w:p>
    <w:p w14:paraId="04FC51F9" w14:textId="77777777" w:rsidR="00F81353" w:rsidRPr="00F60169" w:rsidRDefault="00737E8C">
      <w:pPr>
        <w:pStyle w:val="Nadpis5"/>
        <w:numPr>
          <w:ilvl w:val="0"/>
          <w:numId w:val="25"/>
        </w:numPr>
        <w:ind w:left="964" w:hanging="567"/>
        <w:rPr>
          <w:rFonts w:ascii="Arial" w:hAnsi="Arial" w:cs="Arial"/>
        </w:rPr>
      </w:pPr>
      <w:bookmarkStart w:id="82" w:name="_Ref380398476"/>
      <w:r w:rsidRPr="00F60169">
        <w:rPr>
          <w:rFonts w:ascii="Arial" w:hAnsi="Arial" w:cs="Arial"/>
        </w:rPr>
        <w:t>instalaci nebo odstranění zařízení, spotřebičů nebo dalších přístrojů v objektech způsobujících zvýšení nebo snížení spotřeby energie;</w:t>
      </w:r>
      <w:bookmarkEnd w:id="82"/>
    </w:p>
    <w:p w14:paraId="5EE16804" w14:textId="77777777" w:rsidR="00F81353" w:rsidRPr="00F60169" w:rsidRDefault="00737E8C">
      <w:pPr>
        <w:pStyle w:val="Nadpis5"/>
        <w:numPr>
          <w:ilvl w:val="0"/>
          <w:numId w:val="25"/>
        </w:numPr>
        <w:ind w:left="964" w:hanging="567"/>
        <w:rPr>
          <w:rFonts w:ascii="Arial" w:hAnsi="Arial" w:cs="Arial"/>
        </w:rPr>
      </w:pPr>
      <w:bookmarkStart w:id="83" w:name="_Ref380398194"/>
      <w:r w:rsidRPr="00F60169">
        <w:rPr>
          <w:rFonts w:ascii="Arial" w:hAnsi="Arial" w:cs="Arial"/>
        </w:rPr>
        <w:t>změně způsobu užívání objektů nebo areálu či jejich částí, včetně změn tepelného komfortu nebo časového využití;</w:t>
      </w:r>
      <w:bookmarkEnd w:id="83"/>
    </w:p>
    <w:p w14:paraId="086041E4" w14:textId="77777777" w:rsidR="00D76BCC" w:rsidRPr="00F60169" w:rsidRDefault="00737E8C">
      <w:pPr>
        <w:pStyle w:val="Nadpis5"/>
        <w:numPr>
          <w:ilvl w:val="0"/>
          <w:numId w:val="25"/>
        </w:numPr>
        <w:ind w:left="964" w:hanging="567"/>
        <w:rPr>
          <w:rFonts w:ascii="Arial" w:hAnsi="Arial" w:cs="Arial"/>
        </w:rPr>
      </w:pPr>
      <w:r w:rsidRPr="00F60169">
        <w:rPr>
          <w:rFonts w:ascii="Arial" w:hAnsi="Arial" w:cs="Arial"/>
        </w:rPr>
        <w:t>změně právních předpisů, hygienických předpisů nebo technických norem s vlivem na provoz objektů;</w:t>
      </w:r>
    </w:p>
    <w:p w14:paraId="6FCC7289" w14:textId="77777777" w:rsidR="00AC63E7" w:rsidRPr="00F60169" w:rsidRDefault="00737E8C">
      <w:pPr>
        <w:pStyle w:val="Nadpis5"/>
        <w:numPr>
          <w:ilvl w:val="0"/>
          <w:numId w:val="25"/>
        </w:numPr>
        <w:ind w:left="964" w:hanging="567"/>
        <w:rPr>
          <w:rFonts w:ascii="Arial" w:hAnsi="Arial" w:cs="Arial"/>
        </w:rPr>
      </w:pPr>
      <w:bookmarkStart w:id="84" w:name="_Ref380398485"/>
      <w:r w:rsidRPr="00F60169">
        <w:rPr>
          <w:rFonts w:ascii="Arial" w:hAnsi="Arial" w:cs="Arial"/>
        </w:rPr>
        <w:t>provedení investičního(ch) opatření (např. zateplení objektu apod.) Klientem a/nebo třetí osobou, majících vliv na spotřebu energie.</w:t>
      </w:r>
      <w:bookmarkEnd w:id="84"/>
    </w:p>
    <w:p w14:paraId="1152E024" w14:textId="77777777" w:rsidR="00F81353" w:rsidRPr="00F60169" w:rsidRDefault="00737E8C" w:rsidP="00936D8C">
      <w:pPr>
        <w:ind w:left="426" w:firstLine="113"/>
        <w:rPr>
          <w:rFonts w:ascii="Arial" w:hAnsi="Arial" w:cs="Arial"/>
        </w:rPr>
      </w:pPr>
      <w:r w:rsidRPr="00F60169">
        <w:rPr>
          <w:rFonts w:ascii="Arial" w:hAnsi="Arial" w:cs="Arial"/>
        </w:rPr>
        <w:t>(dále jen „</w:t>
      </w:r>
      <w:r w:rsidRPr="00F60169">
        <w:rPr>
          <w:rFonts w:ascii="Arial" w:hAnsi="Arial" w:cs="Arial"/>
          <w:b/>
        </w:rPr>
        <w:t>změna okolností</w:t>
      </w:r>
      <w:r w:rsidRPr="00F60169">
        <w:rPr>
          <w:rFonts w:ascii="Arial" w:hAnsi="Arial" w:cs="Arial"/>
        </w:rPr>
        <w:t>“)</w:t>
      </w:r>
    </w:p>
    <w:p w14:paraId="336D8DFC" w14:textId="77777777" w:rsidR="00F81353" w:rsidRPr="00F60169" w:rsidRDefault="00737E8C" w:rsidP="00936D8C">
      <w:pPr>
        <w:pStyle w:val="Nadpis2"/>
        <w:numPr>
          <w:ilvl w:val="0"/>
          <w:numId w:val="0"/>
        </w:numPr>
        <w:ind w:left="539"/>
        <w:rPr>
          <w:rFonts w:ascii="Arial" w:hAnsi="Arial"/>
        </w:rPr>
      </w:pPr>
      <w:r w:rsidRPr="00F60169">
        <w:rPr>
          <w:rFonts w:ascii="Arial" w:hAnsi="Arial"/>
        </w:rPr>
        <w:t>je každá ze smluvních stran povinna, zjistí-li že nastala změna okolností, na to druhou smluvní stranu písemně upozornit.</w:t>
      </w:r>
    </w:p>
    <w:p w14:paraId="0CECCC46" w14:textId="6C1B5CE2" w:rsidR="00F81353" w:rsidRPr="00F60169" w:rsidRDefault="00737E8C" w:rsidP="00E92C96">
      <w:pPr>
        <w:pStyle w:val="Nadpis2"/>
        <w:rPr>
          <w:rFonts w:ascii="Arial" w:hAnsi="Arial"/>
        </w:rPr>
      </w:pPr>
      <w:r w:rsidRPr="00F60169">
        <w:rPr>
          <w:rFonts w:ascii="Arial" w:hAnsi="Arial"/>
        </w:rPr>
        <w:t>O dočasnou změnu okolností se jedná v případě,</w:t>
      </w:r>
      <w:r w:rsidR="000C5EFA">
        <w:rPr>
          <w:rFonts w:ascii="Arial" w:hAnsi="Arial"/>
        </w:rPr>
        <w:t xml:space="preserve"> že tato změna trvá méně než [12</w:t>
      </w:r>
      <w:r w:rsidRPr="00F60169">
        <w:rPr>
          <w:rFonts w:ascii="Arial" w:hAnsi="Arial"/>
        </w:rPr>
        <w:t>] měsíců.  V ostatních případech se jedná o změnu trvalou.</w:t>
      </w:r>
    </w:p>
    <w:p w14:paraId="73655718" w14:textId="481E0D33" w:rsidR="00F81353" w:rsidRPr="00F60169" w:rsidRDefault="00737E8C" w:rsidP="00E92C96">
      <w:pPr>
        <w:pStyle w:val="Nadpis2"/>
        <w:rPr>
          <w:rFonts w:ascii="Arial" w:hAnsi="Arial"/>
        </w:rPr>
      </w:pPr>
      <w:bookmarkStart w:id="85" w:name="_Ref377984231"/>
      <w:bookmarkStart w:id="86" w:name="_Ref380398230"/>
      <w:r w:rsidRPr="00F60169">
        <w:rPr>
          <w:rFonts w:ascii="Arial" w:hAnsi="Arial"/>
        </w:rPr>
        <w:t xml:space="preserve">Bude-li se jednat o dočasnou změnu okolností, je mezi smluvními stranami sjednáno, že úspora nákladů se vypočte v souladu s Přílohou č. 6 smlouvy s využitím příslušných parametrů/koeficientů zohledňujících odpovídajícím způsobem danou změnu okolností, případně bude úspora stanovena jako průměr úspor nákladů dosažených v předchozích zúčtovacích obdobích a v případě, že tyto údaje nebudou k dispozici, rovná se výše úspory nákladů předpokládané výši úspory nákladů uvedené v příloze </w:t>
      </w:r>
      <w:r w:rsidRPr="00E35F9D">
        <w:rPr>
          <w:rFonts w:ascii="Arial" w:hAnsi="Arial"/>
        </w:rPr>
        <w:t>č. 6 smlouvy.</w:t>
      </w:r>
      <w:bookmarkEnd w:id="85"/>
      <w:r w:rsidRPr="00F60169">
        <w:rPr>
          <w:rFonts w:ascii="Arial" w:hAnsi="Arial"/>
        </w:rPr>
        <w:t xml:space="preserve"> Tyto skutečnosti budou zohledněny v průběžné zprávě projednané a schválené oběma smluvními stranami postupem dle </w:t>
      </w:r>
      <w:r w:rsidR="000E161F" w:rsidRPr="00F60169">
        <w:rPr>
          <w:rFonts w:ascii="Arial" w:hAnsi="Arial"/>
        </w:rPr>
        <w:fldChar w:fldCharType="begin"/>
      </w:r>
      <w:r w:rsidRPr="00F60169">
        <w:rPr>
          <w:rFonts w:ascii="Arial" w:hAnsi="Arial"/>
        </w:rPr>
        <w:instrText xml:space="preserve"> REF _Ref380398172 \w \h  \* MERGEFORMAT </w:instrText>
      </w:r>
      <w:r w:rsidR="000E161F" w:rsidRPr="00F60169">
        <w:rPr>
          <w:rFonts w:ascii="Arial" w:hAnsi="Arial"/>
        </w:rPr>
      </w:r>
      <w:r w:rsidR="000E161F" w:rsidRPr="00F60169">
        <w:rPr>
          <w:rFonts w:ascii="Arial" w:hAnsi="Arial"/>
        </w:rPr>
        <w:fldChar w:fldCharType="separate"/>
      </w:r>
      <w:r w:rsidR="00262803">
        <w:rPr>
          <w:rFonts w:ascii="Arial" w:hAnsi="Arial"/>
        </w:rPr>
        <w:t>Článek</w:t>
      </w:r>
      <w:r w:rsidR="000E161F" w:rsidRPr="00F60169">
        <w:rPr>
          <w:rFonts w:ascii="Arial" w:hAnsi="Arial"/>
        </w:rPr>
        <w:fldChar w:fldCharType="end"/>
      </w:r>
      <w:r w:rsidR="00262803">
        <w:rPr>
          <w:rFonts w:ascii="Arial" w:hAnsi="Arial"/>
        </w:rPr>
        <w:t xml:space="preserve"> 15</w:t>
      </w:r>
      <w:r w:rsidRPr="00F60169">
        <w:rPr>
          <w:rFonts w:ascii="Arial" w:hAnsi="Arial"/>
        </w:rPr>
        <w:t xml:space="preserve"> smlouvy.</w:t>
      </w:r>
      <w:bookmarkEnd w:id="86"/>
    </w:p>
    <w:p w14:paraId="11CB205E" w14:textId="21493B7E" w:rsidR="00F81353" w:rsidRPr="00F60169" w:rsidRDefault="00737E8C" w:rsidP="00E92C96">
      <w:pPr>
        <w:pStyle w:val="Nadpis2"/>
        <w:rPr>
          <w:rFonts w:ascii="Arial" w:hAnsi="Arial"/>
        </w:rPr>
      </w:pPr>
      <w:r w:rsidRPr="00F60169">
        <w:rPr>
          <w:rFonts w:ascii="Arial" w:hAnsi="Arial"/>
        </w:rPr>
        <w:t>Jedná-li se o trvalou změnu okolností dle</w:t>
      </w:r>
      <w:r w:rsidR="00262803">
        <w:rPr>
          <w:rFonts w:ascii="Arial" w:hAnsi="Arial"/>
        </w:rPr>
        <w:t xml:space="preserve"> Článek 14.1 </w:t>
      </w:r>
      <w:r w:rsidRPr="00F60169">
        <w:rPr>
          <w:rFonts w:ascii="Arial" w:hAnsi="Arial"/>
        </w:rPr>
        <w:t xml:space="preserve">písm. </w:t>
      </w:r>
      <w:r w:rsidR="008E6B6A" w:rsidRPr="00F60169">
        <w:rPr>
          <w:rFonts w:ascii="Arial" w:hAnsi="Arial"/>
        </w:rPr>
        <w:fldChar w:fldCharType="begin"/>
      </w:r>
      <w:r w:rsidR="008E6B6A" w:rsidRPr="00F60169">
        <w:rPr>
          <w:rFonts w:ascii="Arial" w:hAnsi="Arial"/>
        </w:rPr>
        <w:instrText xml:space="preserve"> REF _Ref380398476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d)</w:t>
      </w:r>
      <w:r w:rsidR="008E6B6A" w:rsidRPr="00F60169">
        <w:rPr>
          <w:rFonts w:ascii="Arial" w:hAnsi="Arial"/>
        </w:rPr>
        <w:fldChar w:fldCharType="end"/>
      </w:r>
      <w:r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_Ref380398194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e)</w:t>
      </w:r>
      <w:r w:rsidR="008E6B6A" w:rsidRPr="00F60169">
        <w:rPr>
          <w:rFonts w:ascii="Arial" w:hAnsi="Arial"/>
        </w:rPr>
        <w:fldChar w:fldCharType="end"/>
      </w:r>
      <w:r w:rsidRPr="00F60169">
        <w:rPr>
          <w:rFonts w:ascii="Arial" w:hAnsi="Arial"/>
        </w:rPr>
        <w:t xml:space="preserve"> a </w:t>
      </w:r>
      <w:r w:rsidR="008E6B6A" w:rsidRPr="00F60169">
        <w:rPr>
          <w:rFonts w:ascii="Arial" w:hAnsi="Arial"/>
        </w:rPr>
        <w:fldChar w:fldCharType="begin"/>
      </w:r>
      <w:r w:rsidR="008E6B6A" w:rsidRPr="00F60169">
        <w:rPr>
          <w:rFonts w:ascii="Arial" w:hAnsi="Arial"/>
        </w:rPr>
        <w:instrText xml:space="preserve"> REF _Ref380398485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g)</w:t>
      </w:r>
      <w:r w:rsidR="008E6B6A" w:rsidRPr="00F60169">
        <w:rPr>
          <w:rFonts w:ascii="Arial" w:hAnsi="Arial"/>
        </w:rPr>
        <w:fldChar w:fldCharType="end"/>
      </w:r>
      <w:r w:rsidRPr="00F60169">
        <w:rPr>
          <w:rFonts w:ascii="Arial" w:hAnsi="Arial"/>
        </w:rPr>
        <w:t xml:space="preserve"> smlouvy bude postupováno </w:t>
      </w:r>
      <w:r w:rsidR="004B5372" w:rsidRPr="00F60169">
        <w:rPr>
          <w:rFonts w:ascii="Arial" w:hAnsi="Arial"/>
        </w:rPr>
        <w:t>obdobně, jako</w:t>
      </w:r>
      <w:r w:rsidRPr="00F60169">
        <w:rPr>
          <w:rFonts w:ascii="Arial" w:hAnsi="Arial"/>
        </w:rPr>
        <w:t xml:space="preserve"> v příp</w:t>
      </w:r>
      <w:r w:rsidR="00015C39">
        <w:rPr>
          <w:rFonts w:ascii="Arial" w:hAnsi="Arial"/>
        </w:rPr>
        <w:t>adě dočasné změny okolností viz</w:t>
      </w:r>
      <w:bookmarkStart w:id="87" w:name="_GoBack"/>
      <w:bookmarkEnd w:id="87"/>
      <w:r w:rsidRPr="00F60169">
        <w:rPr>
          <w:rFonts w:ascii="Arial" w:hAnsi="Arial"/>
        </w:rPr>
        <w:t xml:space="preserve"> </w:t>
      </w:r>
      <w:r w:rsidR="00015C39">
        <w:rPr>
          <w:rFonts w:ascii="Arial" w:hAnsi="Arial"/>
        </w:rPr>
        <w:t xml:space="preserve">Článek 14.3 </w:t>
      </w:r>
      <w:r w:rsidRPr="00F60169">
        <w:rPr>
          <w:rFonts w:ascii="Arial" w:hAnsi="Arial"/>
        </w:rPr>
        <w:t>smlouvy. Tyto skutečnosti budou zohledněny v průběžné zprávě projednané a schválené oběma smluvními stranami postupem dle</w:t>
      </w:r>
      <w:r w:rsidR="00262803">
        <w:rPr>
          <w:rFonts w:ascii="Arial" w:hAnsi="Arial"/>
        </w:rPr>
        <w:t xml:space="preserve"> Článek 15 </w:t>
      </w:r>
      <w:r w:rsidRPr="00F60169">
        <w:rPr>
          <w:rFonts w:ascii="Arial" w:hAnsi="Arial"/>
        </w:rPr>
        <w:t xml:space="preserve">smlouvy. Jedná-li se o jakoukoliv jinou trvalou změnu okolností, smluvní strany </w:t>
      </w:r>
      <w:r w:rsidR="00C24F83" w:rsidRPr="00F60169">
        <w:rPr>
          <w:rFonts w:ascii="Arial" w:hAnsi="Arial"/>
        </w:rPr>
        <w:t xml:space="preserve">se </w:t>
      </w:r>
      <w:r w:rsidRPr="00F60169">
        <w:rPr>
          <w:rFonts w:ascii="Arial" w:hAnsi="Arial"/>
        </w:rPr>
        <w:t>zavazují uzavřít dodatek k této smlouvě, v němž odpovídajícím způsobem upraví referenční hodnoty, výši garantované úspory a rozsah garance. Nebude-li do [60] dnů ode dne, kdy o to kterákoli ze smluvních stran písemně druhou požádá, uzavřen dodatek, rozhodne o obsahu dodatku na žádost kterékoli smluvní strany rozhodující orgán specifikovaný v</w:t>
      </w:r>
      <w:r w:rsidR="00262803">
        <w:rPr>
          <w:rFonts w:ascii="Arial" w:hAnsi="Arial"/>
        </w:rPr>
        <w:t> Článek 39.4</w:t>
      </w:r>
      <w:r w:rsidRPr="00F60169">
        <w:rPr>
          <w:rFonts w:ascii="Arial" w:hAnsi="Arial"/>
        </w:rPr>
        <w:t xml:space="preserve">, a to v souladu s obecně závaznými předpisy, včetně ZZVZ. </w:t>
      </w:r>
    </w:p>
    <w:p w14:paraId="38A57850" w14:textId="77777777" w:rsidR="00FA556F" w:rsidRPr="00F60169" w:rsidRDefault="00737E8C" w:rsidP="00E92C96">
      <w:pPr>
        <w:pStyle w:val="Nadpis2"/>
        <w:rPr>
          <w:rFonts w:ascii="Arial" w:hAnsi="Arial"/>
        </w:rPr>
      </w:pPr>
      <w:r w:rsidRPr="00F60169">
        <w:rPr>
          <w:rFonts w:ascii="Arial" w:hAnsi="Arial"/>
        </w:rPr>
        <w:t xml:space="preserve">Pro vyloučení jakýchkoliv pochybností smluvní strany potvrzují, že budou postupovat v souladu se ZZVZ. </w:t>
      </w:r>
    </w:p>
    <w:p w14:paraId="3F055773" w14:textId="77777777" w:rsidR="007623CD" w:rsidRPr="00F60169" w:rsidRDefault="007623CD" w:rsidP="007623CD">
      <w:pPr>
        <w:pStyle w:val="Nadpis1"/>
        <w:rPr>
          <w:rFonts w:ascii="Arial" w:hAnsi="Arial"/>
        </w:rPr>
      </w:pPr>
      <w:r w:rsidRPr="00F60169">
        <w:rPr>
          <w:rFonts w:ascii="Arial" w:hAnsi="Arial"/>
          <w:b w:val="0"/>
        </w:rPr>
        <w:lastRenderedPageBreak/>
        <w:br/>
      </w:r>
      <w:bookmarkStart w:id="88" w:name="_Toc326522975"/>
      <w:bookmarkStart w:id="89" w:name="_Ref380398172"/>
      <w:bookmarkStart w:id="90" w:name="_Ref380398243"/>
      <w:bookmarkStart w:id="91" w:name="_Toc380398766"/>
      <w:r w:rsidRPr="00F60169">
        <w:rPr>
          <w:rFonts w:ascii="Arial" w:hAnsi="Arial"/>
        </w:rPr>
        <w:t>Roční porady</w:t>
      </w:r>
      <w:bookmarkEnd w:id="88"/>
      <w:r w:rsidR="00434BFC" w:rsidRPr="00F60169">
        <w:rPr>
          <w:rFonts w:ascii="Arial" w:hAnsi="Arial"/>
        </w:rPr>
        <w:t>/zprávy</w:t>
      </w:r>
      <w:bookmarkEnd w:id="89"/>
      <w:bookmarkEnd w:id="90"/>
      <w:bookmarkEnd w:id="91"/>
    </w:p>
    <w:p w14:paraId="4AF8AE12" w14:textId="36D51B0E" w:rsidR="007623CD" w:rsidRPr="00F60169" w:rsidRDefault="007623CD" w:rsidP="00E92C96">
      <w:pPr>
        <w:pStyle w:val="Nadpis2"/>
        <w:rPr>
          <w:rFonts w:ascii="Arial" w:hAnsi="Arial"/>
        </w:rPr>
      </w:pPr>
      <w:bookmarkStart w:id="92" w:name="_Ref331687032"/>
      <w:r w:rsidRPr="00F60169">
        <w:rPr>
          <w:rFonts w:ascii="Arial" w:hAnsi="Arial"/>
        </w:rPr>
        <w:t xml:space="preserve">Roční porady ESCO s Klientem o průběhu III. </w:t>
      </w:r>
      <w:r w:rsidR="00366D2A" w:rsidRPr="00F60169">
        <w:rPr>
          <w:rFonts w:ascii="Arial" w:hAnsi="Arial"/>
        </w:rPr>
        <w:t>e</w:t>
      </w:r>
      <w:r w:rsidR="0052447B" w:rsidRPr="00F60169">
        <w:rPr>
          <w:rFonts w:ascii="Arial" w:hAnsi="Arial"/>
        </w:rPr>
        <w:t xml:space="preserve">tapy </w:t>
      </w:r>
      <w:r w:rsidRPr="00F60169">
        <w:rPr>
          <w:rFonts w:ascii="Arial" w:hAnsi="Arial"/>
        </w:rPr>
        <w:t xml:space="preserve">se budou konat vždy po </w:t>
      </w:r>
      <w:r w:rsidR="00246965" w:rsidRPr="00F60169">
        <w:rPr>
          <w:rFonts w:ascii="Arial" w:hAnsi="Arial"/>
        </w:rPr>
        <w:t xml:space="preserve">předložení </w:t>
      </w:r>
      <w:r w:rsidR="00F64B31" w:rsidRPr="00F60169">
        <w:rPr>
          <w:rFonts w:ascii="Arial" w:hAnsi="Arial"/>
        </w:rPr>
        <w:t>návrhu</w:t>
      </w:r>
      <w:r w:rsidRPr="00F60169">
        <w:rPr>
          <w:rFonts w:ascii="Arial" w:hAnsi="Arial"/>
        </w:rPr>
        <w:t xml:space="preserve"> průběžné zprávy</w:t>
      </w:r>
      <w:r w:rsidR="00F64B31" w:rsidRPr="00F60169">
        <w:rPr>
          <w:rFonts w:ascii="Arial" w:hAnsi="Arial"/>
        </w:rPr>
        <w:t xml:space="preserve"> připravené ze strany ESCO</w:t>
      </w:r>
      <w:r w:rsidRPr="00F60169">
        <w:rPr>
          <w:rFonts w:ascii="Arial" w:hAnsi="Arial"/>
        </w:rPr>
        <w:t xml:space="preserve"> hodnotící uplynulé zúčtovací období v sídle Klienta, nedohodnou-li se v konkrétním případě smluvní strany jinak. Na programu roční porady bude vždy</w:t>
      </w:r>
      <w:r w:rsidR="005C741B" w:rsidRPr="00F60169">
        <w:rPr>
          <w:rFonts w:ascii="Arial" w:hAnsi="Arial"/>
        </w:rPr>
        <w:t xml:space="preserve"> nejméně:</w:t>
      </w:r>
      <w:bookmarkEnd w:id="92"/>
    </w:p>
    <w:p w14:paraId="413AB378"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záležitosti provozního charakteru;</w:t>
      </w:r>
    </w:p>
    <w:p w14:paraId="0403CEA6"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vyhodnocení energetického managementu za uplynulé zúčtovací období;</w:t>
      </w:r>
    </w:p>
    <w:p w14:paraId="211B77CB"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vyhodnocení součinnosti Klienta za uplynulé zúčtovací období;</w:t>
      </w:r>
    </w:p>
    <w:p w14:paraId="35CF7725"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informace o provedení dodatečných opatření;</w:t>
      </w:r>
    </w:p>
    <w:p w14:paraId="731A9C75" w14:textId="77777777" w:rsidR="007623CD" w:rsidRPr="00F60169" w:rsidRDefault="007623CD">
      <w:pPr>
        <w:pStyle w:val="Nadpis5"/>
        <w:numPr>
          <w:ilvl w:val="0"/>
          <w:numId w:val="26"/>
        </w:numPr>
        <w:ind w:left="964" w:hanging="567"/>
        <w:rPr>
          <w:rFonts w:ascii="Arial" w:hAnsi="Arial" w:cs="Arial"/>
        </w:rPr>
      </w:pPr>
      <w:r w:rsidRPr="00F60169">
        <w:rPr>
          <w:rFonts w:ascii="Arial" w:hAnsi="Arial" w:cs="Arial"/>
        </w:rPr>
        <w:t>informace o úspoře energií a úspoře nákla</w:t>
      </w:r>
      <w:r w:rsidR="0092453C" w:rsidRPr="00F60169">
        <w:rPr>
          <w:rFonts w:ascii="Arial" w:hAnsi="Arial" w:cs="Arial"/>
        </w:rPr>
        <w:t>dů za uplynulé zúčtovací období</w:t>
      </w:r>
      <w:r w:rsidR="00070015" w:rsidRPr="00F60169">
        <w:rPr>
          <w:rFonts w:ascii="Arial" w:hAnsi="Arial" w:cs="Arial"/>
        </w:rPr>
        <w:t xml:space="preserve"> včetně jejího zdůvodnění</w:t>
      </w:r>
      <w:r w:rsidR="0092453C" w:rsidRPr="00F60169">
        <w:rPr>
          <w:rFonts w:ascii="Arial" w:hAnsi="Arial" w:cs="Arial"/>
        </w:rPr>
        <w:t>;</w:t>
      </w:r>
    </w:p>
    <w:p w14:paraId="5EF1226C" w14:textId="77777777" w:rsidR="0092453C" w:rsidRPr="00F60169" w:rsidRDefault="00DA5ADE">
      <w:pPr>
        <w:pStyle w:val="Nadpis5"/>
        <w:numPr>
          <w:ilvl w:val="0"/>
          <w:numId w:val="26"/>
        </w:numPr>
        <w:ind w:left="964" w:hanging="567"/>
        <w:rPr>
          <w:rFonts w:ascii="Arial" w:hAnsi="Arial" w:cs="Arial"/>
        </w:rPr>
      </w:pPr>
      <w:r w:rsidRPr="00F60169">
        <w:rPr>
          <w:rFonts w:ascii="Arial" w:hAnsi="Arial" w:cs="Arial"/>
        </w:rPr>
        <w:t xml:space="preserve">projednání a </w:t>
      </w:r>
      <w:r w:rsidR="0092453C" w:rsidRPr="00F60169">
        <w:rPr>
          <w:rFonts w:ascii="Arial" w:hAnsi="Arial" w:cs="Arial"/>
        </w:rPr>
        <w:t>schválení průběžné zprávy.</w:t>
      </w:r>
    </w:p>
    <w:p w14:paraId="63C2750E" w14:textId="77777777" w:rsidR="00705D03" w:rsidRPr="00F60169" w:rsidRDefault="00F156E9" w:rsidP="00E92C96">
      <w:pPr>
        <w:pStyle w:val="Nadpis2"/>
        <w:rPr>
          <w:rFonts w:ascii="Arial" w:hAnsi="Arial"/>
        </w:rPr>
      </w:pPr>
      <w:bookmarkStart w:id="93" w:name="_Ref331687093"/>
      <w:r w:rsidRPr="00F60169">
        <w:rPr>
          <w:rFonts w:ascii="Arial" w:hAnsi="Arial"/>
        </w:rPr>
        <w:t>Výsledkem roční porady je podpis protokolu</w:t>
      </w:r>
      <w:r w:rsidR="00A9354D" w:rsidRPr="00F60169">
        <w:rPr>
          <w:rFonts w:ascii="Arial" w:hAnsi="Arial"/>
        </w:rPr>
        <w:t xml:space="preserve"> za příslušné zúčtovací období</w:t>
      </w:r>
      <w:r w:rsidRPr="00F60169">
        <w:rPr>
          <w:rFonts w:ascii="Arial" w:hAnsi="Arial"/>
        </w:rPr>
        <w:t xml:space="preserve">, který připraví </w:t>
      </w:r>
      <w:r w:rsidR="007623CD" w:rsidRPr="00F60169">
        <w:rPr>
          <w:rFonts w:ascii="Arial" w:hAnsi="Arial"/>
        </w:rPr>
        <w:t xml:space="preserve">ESCO </w:t>
      </w:r>
      <w:r w:rsidRPr="00F60169">
        <w:rPr>
          <w:rFonts w:ascii="Arial" w:hAnsi="Arial"/>
        </w:rPr>
        <w:t>v souladu s </w:t>
      </w:r>
      <w:r w:rsidR="00D647F8" w:rsidRPr="00F60169">
        <w:rPr>
          <w:rFonts w:ascii="Arial" w:hAnsi="Arial"/>
        </w:rPr>
        <w:t xml:space="preserve">přílohou </w:t>
      </w:r>
      <w:r w:rsidR="00454D0A" w:rsidRPr="00F60169">
        <w:rPr>
          <w:rFonts w:ascii="Arial" w:hAnsi="Arial"/>
        </w:rPr>
        <w:t>č</w:t>
      </w:r>
      <w:r w:rsidR="00B24712" w:rsidRPr="00F60169">
        <w:rPr>
          <w:rFonts w:ascii="Arial" w:hAnsi="Arial"/>
        </w:rPr>
        <w:t xml:space="preserve">. 6 </w:t>
      </w:r>
      <w:r w:rsidR="007623CD" w:rsidRPr="00F60169">
        <w:rPr>
          <w:rFonts w:ascii="Arial" w:hAnsi="Arial"/>
        </w:rPr>
        <w:t xml:space="preserve">do </w:t>
      </w:r>
      <w:r w:rsidR="00A9354D" w:rsidRPr="00F60169">
        <w:rPr>
          <w:rFonts w:ascii="Arial" w:hAnsi="Arial"/>
        </w:rPr>
        <w:t>[</w:t>
      </w:r>
      <w:r w:rsidR="005B36A9" w:rsidRPr="00F60169">
        <w:rPr>
          <w:rFonts w:ascii="Arial" w:hAnsi="Arial"/>
        </w:rPr>
        <w:t>10</w:t>
      </w:r>
      <w:r w:rsidR="00A9354D" w:rsidRPr="00F60169">
        <w:rPr>
          <w:rFonts w:ascii="Arial" w:hAnsi="Arial"/>
        </w:rPr>
        <w:t>]</w:t>
      </w:r>
      <w:r w:rsidR="007623CD" w:rsidRPr="00F60169">
        <w:rPr>
          <w:rFonts w:ascii="Arial" w:hAnsi="Arial"/>
        </w:rPr>
        <w:t xml:space="preserve"> dnů od jejího konání.</w:t>
      </w:r>
      <w:r w:rsidR="000F7756" w:rsidRPr="00F60169">
        <w:rPr>
          <w:rFonts w:ascii="Arial" w:hAnsi="Arial"/>
        </w:rPr>
        <w:t xml:space="preserve"> Povinnou náležitostí</w:t>
      </w:r>
      <w:r w:rsidR="00CC32DE" w:rsidRPr="00F60169">
        <w:rPr>
          <w:rFonts w:ascii="Arial" w:hAnsi="Arial"/>
        </w:rPr>
        <w:t xml:space="preserve"> </w:t>
      </w:r>
      <w:r w:rsidRPr="00F60169">
        <w:rPr>
          <w:rFonts w:ascii="Arial" w:hAnsi="Arial"/>
        </w:rPr>
        <w:t>protokolu</w:t>
      </w:r>
      <w:r w:rsidR="00A9354D" w:rsidRPr="00F60169">
        <w:rPr>
          <w:rFonts w:ascii="Arial" w:hAnsi="Arial"/>
        </w:rPr>
        <w:t xml:space="preserve"> je</w:t>
      </w:r>
      <w:r w:rsidR="006A13CE" w:rsidRPr="00F60169">
        <w:rPr>
          <w:rFonts w:ascii="Arial" w:hAnsi="Arial"/>
        </w:rPr>
        <w:t xml:space="preserve"> </w:t>
      </w:r>
      <w:r w:rsidR="00070015" w:rsidRPr="00F60169">
        <w:rPr>
          <w:rFonts w:ascii="Arial" w:hAnsi="Arial"/>
        </w:rPr>
        <w:t xml:space="preserve">schválená </w:t>
      </w:r>
      <w:r w:rsidR="00F62C02" w:rsidRPr="00F60169">
        <w:rPr>
          <w:rFonts w:ascii="Arial" w:hAnsi="Arial"/>
        </w:rPr>
        <w:t xml:space="preserve">průběžná zpráva s </w:t>
      </w:r>
      <w:r w:rsidR="00A9354D" w:rsidRPr="00F60169">
        <w:rPr>
          <w:rFonts w:ascii="Arial" w:hAnsi="Arial"/>
        </w:rPr>
        <w:t>vyhodnocení</w:t>
      </w:r>
      <w:r w:rsidR="00F311F7" w:rsidRPr="00F60169">
        <w:rPr>
          <w:rFonts w:ascii="Arial" w:hAnsi="Arial"/>
        </w:rPr>
        <w:t>m</w:t>
      </w:r>
      <w:r w:rsidR="00A9354D" w:rsidRPr="00F60169">
        <w:rPr>
          <w:rFonts w:ascii="Arial" w:hAnsi="Arial"/>
        </w:rPr>
        <w:t xml:space="preserve"> dosažených úspor za příslušné zúčtovací období</w:t>
      </w:r>
      <w:r w:rsidR="006A13CE" w:rsidRPr="00F60169">
        <w:rPr>
          <w:rFonts w:ascii="Arial" w:hAnsi="Arial"/>
        </w:rPr>
        <w:t>, zahr</w:t>
      </w:r>
      <w:r w:rsidR="00A9354D" w:rsidRPr="00F60169">
        <w:rPr>
          <w:rFonts w:ascii="Arial" w:hAnsi="Arial"/>
        </w:rPr>
        <w:t>nující případně připomínky k ní</w:t>
      </w:r>
      <w:r w:rsidR="00AA1D84" w:rsidRPr="00F60169">
        <w:rPr>
          <w:rFonts w:ascii="Arial" w:hAnsi="Arial"/>
        </w:rPr>
        <w:t>.</w:t>
      </w:r>
      <w:r w:rsidR="005B36A9" w:rsidRPr="00F60169">
        <w:rPr>
          <w:rFonts w:ascii="Arial" w:hAnsi="Arial"/>
        </w:rPr>
        <w:t xml:space="preserve"> </w:t>
      </w:r>
      <w:r w:rsidR="00E97526" w:rsidRPr="00F60169">
        <w:rPr>
          <w:rFonts w:ascii="Arial" w:hAnsi="Arial"/>
        </w:rPr>
        <w:t xml:space="preserve">Nedílnou součástí </w:t>
      </w:r>
      <w:r w:rsidR="00A9354D" w:rsidRPr="00F60169">
        <w:rPr>
          <w:rFonts w:ascii="Arial" w:hAnsi="Arial"/>
        </w:rPr>
        <w:t>protokolu</w:t>
      </w:r>
      <w:r w:rsidR="005B36A9" w:rsidRPr="00F60169">
        <w:rPr>
          <w:rFonts w:ascii="Arial" w:hAnsi="Arial"/>
        </w:rPr>
        <w:t xml:space="preserve"> jsou </w:t>
      </w:r>
      <w:r w:rsidR="007623CD" w:rsidRPr="00F60169">
        <w:rPr>
          <w:rFonts w:ascii="Arial" w:hAnsi="Arial"/>
        </w:rPr>
        <w:t>veškeré podkladové materiály.</w:t>
      </w:r>
      <w:r w:rsidR="00A2523A" w:rsidRPr="00F60169">
        <w:rPr>
          <w:rFonts w:ascii="Arial" w:hAnsi="Arial"/>
        </w:rPr>
        <w:t xml:space="preserve"> </w:t>
      </w:r>
      <w:r w:rsidR="00705D03" w:rsidRPr="00F60169">
        <w:rPr>
          <w:rFonts w:ascii="Arial" w:hAnsi="Arial"/>
        </w:rPr>
        <w:t xml:space="preserve">ESCO se zavazuje provádět </w:t>
      </w:r>
      <w:r w:rsidR="00A2523A" w:rsidRPr="00F60169">
        <w:rPr>
          <w:rFonts w:ascii="Arial" w:hAnsi="Arial"/>
          <w:szCs w:val="22"/>
        </w:rPr>
        <w:t>měření a verifikaci, vyhodnocování dosažených úspor</w:t>
      </w:r>
      <w:r w:rsidR="00705D03" w:rsidRPr="00F60169">
        <w:rPr>
          <w:rFonts w:ascii="Arial" w:hAnsi="Arial"/>
          <w:szCs w:val="22"/>
        </w:rPr>
        <w:t xml:space="preserve"> v souladu se standardem</w:t>
      </w:r>
      <w:r w:rsidR="005C4996" w:rsidRPr="00F60169">
        <w:rPr>
          <w:rFonts w:ascii="Arial" w:hAnsi="Arial"/>
          <w:szCs w:val="22"/>
        </w:rPr>
        <w:t xml:space="preserve"> </w:t>
      </w:r>
      <w:r w:rsidR="005C4996" w:rsidRPr="00F60169">
        <w:rPr>
          <w:rFonts w:ascii="Arial" w:hAnsi="Arial"/>
        </w:rPr>
        <w:t>IPMVP</w:t>
      </w:r>
      <w:r w:rsidR="0023376C" w:rsidRPr="00F60169">
        <w:rPr>
          <w:rFonts w:ascii="Arial" w:hAnsi="Arial"/>
          <w:szCs w:val="22"/>
        </w:rPr>
        <w:t xml:space="preserve">. </w:t>
      </w:r>
      <w:r w:rsidR="00A9354D" w:rsidRPr="00F60169">
        <w:rPr>
          <w:rFonts w:ascii="Arial" w:hAnsi="Arial"/>
        </w:rPr>
        <w:t xml:space="preserve">Protokol </w:t>
      </w:r>
      <w:r w:rsidR="007623CD" w:rsidRPr="00F60169">
        <w:rPr>
          <w:rFonts w:ascii="Arial" w:hAnsi="Arial"/>
        </w:rPr>
        <w:t>podepisují obě smluvní strany, příp. na základě žádosti některé ze smluvních stran i další přítomné osoby.</w:t>
      </w:r>
      <w:bookmarkEnd w:id="93"/>
      <w:r w:rsidR="007623CD" w:rsidRPr="00F60169">
        <w:rPr>
          <w:rFonts w:ascii="Arial" w:hAnsi="Arial"/>
        </w:rPr>
        <w:t xml:space="preserve"> </w:t>
      </w:r>
    </w:p>
    <w:p w14:paraId="36118289" w14:textId="77777777" w:rsidR="00F81353" w:rsidRPr="00F60169" w:rsidRDefault="00F81353">
      <w:pPr>
        <w:pStyle w:val="Nadpis1"/>
        <w:rPr>
          <w:rFonts w:ascii="Arial" w:hAnsi="Arial"/>
        </w:rPr>
      </w:pPr>
      <w:r w:rsidRPr="00F60169">
        <w:rPr>
          <w:rFonts w:ascii="Arial" w:hAnsi="Arial"/>
        </w:rPr>
        <w:br/>
      </w:r>
      <w:bookmarkStart w:id="94" w:name="_Ref152309206"/>
      <w:bookmarkStart w:id="95" w:name="_Toc326522976"/>
      <w:bookmarkStart w:id="96" w:name="_Toc380398767"/>
      <w:r w:rsidRPr="00F60169">
        <w:rPr>
          <w:rFonts w:ascii="Arial" w:hAnsi="Arial"/>
        </w:rPr>
        <w:t>Závěrečná zpráva</w:t>
      </w:r>
      <w:bookmarkEnd w:id="94"/>
      <w:bookmarkEnd w:id="95"/>
      <w:bookmarkEnd w:id="96"/>
    </w:p>
    <w:p w14:paraId="58C9A38D" w14:textId="77777777" w:rsidR="00F81353" w:rsidRPr="00F60169" w:rsidRDefault="00F81353" w:rsidP="00E92C96">
      <w:pPr>
        <w:pStyle w:val="Nadpis2"/>
        <w:rPr>
          <w:rFonts w:ascii="Arial" w:hAnsi="Arial"/>
        </w:rPr>
      </w:pPr>
      <w:bookmarkStart w:id="97" w:name="_Ref152602683"/>
      <w:bookmarkStart w:id="98" w:name="_Ref152603095"/>
      <w:r w:rsidRPr="00F60169">
        <w:rPr>
          <w:rFonts w:ascii="Arial" w:hAnsi="Arial"/>
        </w:rPr>
        <w:t xml:space="preserve">ESCO se zavazuje </w:t>
      </w:r>
      <w:r w:rsidR="00D0603C" w:rsidRPr="00F60169">
        <w:rPr>
          <w:rFonts w:ascii="Arial" w:hAnsi="Arial"/>
        </w:rPr>
        <w:t>[60]</w:t>
      </w:r>
      <w:r w:rsidR="00461C1A" w:rsidRPr="00F60169">
        <w:rPr>
          <w:rFonts w:ascii="Arial" w:hAnsi="Arial"/>
        </w:rPr>
        <w:t xml:space="preserve"> dnů</w:t>
      </w:r>
      <w:r w:rsidRPr="00F60169">
        <w:rPr>
          <w:rFonts w:ascii="Arial" w:hAnsi="Arial"/>
        </w:rPr>
        <w:t xml:space="preserve"> před skončením doby poskytování garance ověřit funkčnost všech investičních opatření.</w:t>
      </w:r>
      <w:bookmarkEnd w:id="97"/>
    </w:p>
    <w:p w14:paraId="4A9433A3" w14:textId="77777777" w:rsidR="00613873" w:rsidRPr="00F60169" w:rsidRDefault="00F81353" w:rsidP="00E92C96">
      <w:pPr>
        <w:pStyle w:val="Nadpis2"/>
        <w:rPr>
          <w:rFonts w:ascii="Arial" w:hAnsi="Arial"/>
        </w:rPr>
      </w:pPr>
      <w:r w:rsidRPr="00F60169">
        <w:rPr>
          <w:rFonts w:ascii="Arial" w:hAnsi="Arial"/>
        </w:rPr>
        <w:t xml:space="preserve">Ve lhůtě </w:t>
      </w:r>
      <w:r w:rsidR="00D647F8" w:rsidRPr="00F60169">
        <w:rPr>
          <w:rFonts w:ascii="Arial" w:hAnsi="Arial"/>
        </w:rPr>
        <w:t>[</w:t>
      </w:r>
      <w:r w:rsidR="00911EA0" w:rsidRPr="00F60169">
        <w:rPr>
          <w:rFonts w:ascii="Arial" w:hAnsi="Arial"/>
        </w:rPr>
        <w:t>30</w:t>
      </w:r>
      <w:r w:rsidR="00D647F8" w:rsidRPr="00F60169">
        <w:rPr>
          <w:rFonts w:ascii="Arial" w:hAnsi="Arial"/>
        </w:rPr>
        <w:t>]</w:t>
      </w:r>
      <w:r w:rsidRPr="00F60169">
        <w:rPr>
          <w:rFonts w:ascii="Arial" w:hAnsi="Arial"/>
        </w:rPr>
        <w:t xml:space="preserve"> dnů po skončení doby poskytování garance se zavazuje ESCO zpracovat a Klientovi předat závěrečnou zprávu</w:t>
      </w:r>
      <w:r w:rsidR="004A776E" w:rsidRPr="00F60169">
        <w:rPr>
          <w:rFonts w:ascii="Arial" w:hAnsi="Arial"/>
        </w:rPr>
        <w:t xml:space="preserve"> (dále jen „</w:t>
      </w:r>
      <w:r w:rsidR="004A776E" w:rsidRPr="00F60169">
        <w:rPr>
          <w:rFonts w:ascii="Arial" w:hAnsi="Arial"/>
          <w:b/>
        </w:rPr>
        <w:t>závěrečná zpráva</w:t>
      </w:r>
      <w:r w:rsidR="004A776E" w:rsidRPr="00F60169">
        <w:rPr>
          <w:rFonts w:ascii="Arial" w:hAnsi="Arial"/>
        </w:rPr>
        <w:t>“)</w:t>
      </w:r>
      <w:r w:rsidRPr="00F60169">
        <w:rPr>
          <w:rFonts w:ascii="Arial" w:hAnsi="Arial"/>
        </w:rPr>
        <w:t>, jež musí minimálně obsahovat:</w:t>
      </w:r>
      <w:bookmarkStart w:id="99" w:name="_Ref153729098"/>
      <w:bookmarkEnd w:id="98"/>
    </w:p>
    <w:p w14:paraId="328DBEC5" w14:textId="559E74D5" w:rsidR="00272371" w:rsidRPr="00F60169" w:rsidRDefault="00F81353">
      <w:pPr>
        <w:pStyle w:val="Nadpis5"/>
        <w:numPr>
          <w:ilvl w:val="0"/>
          <w:numId w:val="27"/>
        </w:numPr>
        <w:ind w:left="964" w:hanging="567"/>
        <w:rPr>
          <w:rFonts w:ascii="Arial" w:hAnsi="Arial" w:cs="Arial"/>
        </w:rPr>
      </w:pPr>
      <w:bookmarkStart w:id="100" w:name="_Ref153729096"/>
      <w:r w:rsidRPr="00F60169">
        <w:rPr>
          <w:rFonts w:ascii="Arial" w:hAnsi="Arial" w:cs="Arial"/>
        </w:rPr>
        <w:t xml:space="preserve">výsledky ověření podle </w:t>
      </w:r>
      <w:r w:rsidR="008E6B6A" w:rsidRPr="00F60169">
        <w:rPr>
          <w:rFonts w:ascii="Arial" w:hAnsi="Arial" w:cs="Arial"/>
        </w:rPr>
        <w:fldChar w:fldCharType="begin"/>
      </w:r>
      <w:r w:rsidR="008E6B6A" w:rsidRPr="00F60169">
        <w:rPr>
          <w:rFonts w:ascii="Arial" w:hAnsi="Arial" w:cs="Arial"/>
        </w:rPr>
        <w:instrText xml:space="preserve"> REF _Ref152602683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16.1</w:t>
      </w:r>
      <w:r w:rsidR="008E6B6A" w:rsidRPr="00F60169">
        <w:rPr>
          <w:rFonts w:ascii="Arial" w:hAnsi="Arial" w:cs="Arial"/>
        </w:rPr>
        <w:fldChar w:fldCharType="end"/>
      </w:r>
      <w:r w:rsidRPr="00F60169">
        <w:rPr>
          <w:rFonts w:ascii="Arial" w:hAnsi="Arial" w:cs="Arial"/>
        </w:rPr>
        <w:t>;</w:t>
      </w:r>
      <w:bookmarkEnd w:id="100"/>
    </w:p>
    <w:p w14:paraId="02DC5B25" w14:textId="77777777" w:rsidR="00613873" w:rsidRPr="00F60169" w:rsidRDefault="00613873">
      <w:pPr>
        <w:pStyle w:val="Nadpis5"/>
        <w:numPr>
          <w:ilvl w:val="0"/>
          <w:numId w:val="27"/>
        </w:numPr>
        <w:ind w:left="964" w:hanging="567"/>
        <w:rPr>
          <w:rFonts w:ascii="Arial" w:hAnsi="Arial" w:cs="Arial"/>
        </w:rPr>
      </w:pPr>
      <w:bookmarkStart w:id="101" w:name="_Ref230681810"/>
      <w:r w:rsidRPr="00F60169">
        <w:rPr>
          <w:rFonts w:ascii="Arial" w:hAnsi="Arial" w:cs="Arial"/>
        </w:rPr>
        <w:t>doporučení ohledně provozování energetického systému po skončení doby poskytování garance;</w:t>
      </w:r>
      <w:bookmarkEnd w:id="101"/>
    </w:p>
    <w:bookmarkEnd w:id="99"/>
    <w:p w14:paraId="5AA14A2B" w14:textId="77777777" w:rsidR="00F81353" w:rsidRPr="00F60169" w:rsidRDefault="00461C1A">
      <w:pPr>
        <w:pStyle w:val="Nadpis5"/>
        <w:numPr>
          <w:ilvl w:val="0"/>
          <w:numId w:val="27"/>
        </w:numPr>
        <w:ind w:left="964" w:hanging="567"/>
        <w:rPr>
          <w:rFonts w:ascii="Arial" w:hAnsi="Arial" w:cs="Arial"/>
        </w:rPr>
      </w:pPr>
      <w:r w:rsidRPr="00F60169">
        <w:rPr>
          <w:rFonts w:ascii="Arial" w:hAnsi="Arial" w:cs="Arial"/>
        </w:rPr>
        <w:t>celkovou výši úspor nákladů dosažených za dobu poskytování garance;</w:t>
      </w:r>
    </w:p>
    <w:p w14:paraId="78A74882" w14:textId="77777777" w:rsidR="00F81353" w:rsidRPr="00F60169" w:rsidRDefault="00F81353">
      <w:pPr>
        <w:pStyle w:val="Nadpis5"/>
        <w:numPr>
          <w:ilvl w:val="0"/>
          <w:numId w:val="27"/>
        </w:numPr>
        <w:ind w:left="964" w:hanging="567"/>
        <w:rPr>
          <w:rFonts w:ascii="Arial" w:hAnsi="Arial" w:cs="Arial"/>
        </w:rPr>
      </w:pPr>
      <w:r w:rsidRPr="00F60169">
        <w:rPr>
          <w:rFonts w:ascii="Arial" w:hAnsi="Arial" w:cs="Arial"/>
        </w:rPr>
        <w:t>celkovou výši garantovaných úspor za dobu poskytování garance;</w:t>
      </w:r>
    </w:p>
    <w:p w14:paraId="4495A1DB" w14:textId="0E5C6CDE" w:rsidR="00613873" w:rsidRPr="00F60169" w:rsidRDefault="00613873">
      <w:pPr>
        <w:pStyle w:val="Nadpis5"/>
        <w:numPr>
          <w:ilvl w:val="0"/>
          <w:numId w:val="27"/>
        </w:numPr>
        <w:ind w:left="964" w:hanging="567"/>
        <w:rPr>
          <w:rFonts w:ascii="Arial" w:hAnsi="Arial" w:cs="Arial"/>
        </w:rPr>
      </w:pPr>
      <w:r w:rsidRPr="00F60169">
        <w:rPr>
          <w:rFonts w:ascii="Arial" w:hAnsi="Arial" w:cs="Arial"/>
        </w:rPr>
        <w:t>celkovou výši sankce, na kterou vznikl Klientovi nárok za dobu poskytování garance</w:t>
      </w:r>
      <w:r w:rsidR="00974F58" w:rsidRPr="00F60169">
        <w:rPr>
          <w:rFonts w:ascii="Arial" w:hAnsi="Arial" w:cs="Arial"/>
        </w:rPr>
        <w:t>;</w:t>
      </w:r>
      <w:r w:rsidRPr="00F60169">
        <w:rPr>
          <w:rFonts w:ascii="Arial" w:hAnsi="Arial" w:cs="Arial"/>
        </w:rPr>
        <w:t xml:space="preserve"> </w:t>
      </w:r>
    </w:p>
    <w:p w14:paraId="3B6F2780" w14:textId="77777777" w:rsidR="00291420" w:rsidRPr="00F60169" w:rsidRDefault="00F81353">
      <w:pPr>
        <w:pStyle w:val="Nadpis5"/>
        <w:numPr>
          <w:ilvl w:val="0"/>
          <w:numId w:val="27"/>
        </w:numPr>
        <w:ind w:left="964" w:hanging="567"/>
        <w:rPr>
          <w:rFonts w:ascii="Arial" w:hAnsi="Arial" w:cs="Arial"/>
        </w:rPr>
      </w:pPr>
      <w:r w:rsidRPr="00F60169">
        <w:rPr>
          <w:rFonts w:ascii="Arial" w:hAnsi="Arial" w:cs="Arial"/>
        </w:rPr>
        <w:t>celkovou výši prémie požadované ESCO za dobu poskytování garanc</w:t>
      </w:r>
      <w:r w:rsidR="00291420" w:rsidRPr="00F60169">
        <w:rPr>
          <w:rFonts w:ascii="Arial" w:hAnsi="Arial" w:cs="Arial"/>
        </w:rPr>
        <w:t>e</w:t>
      </w:r>
      <w:r w:rsidR="008602A2" w:rsidRPr="00F60169">
        <w:rPr>
          <w:rFonts w:ascii="Arial" w:hAnsi="Arial" w:cs="Arial"/>
        </w:rPr>
        <w:t>;</w:t>
      </w:r>
    </w:p>
    <w:p w14:paraId="324B2448" w14:textId="77777777" w:rsidR="00291420" w:rsidRPr="00F60169" w:rsidRDefault="00291420">
      <w:pPr>
        <w:pStyle w:val="Nadpis5"/>
        <w:numPr>
          <w:ilvl w:val="0"/>
          <w:numId w:val="27"/>
        </w:numPr>
        <w:ind w:left="964" w:hanging="567"/>
        <w:rPr>
          <w:rFonts w:ascii="Arial" w:hAnsi="Arial" w:cs="Arial"/>
        </w:rPr>
      </w:pPr>
      <w:r w:rsidRPr="00F60169">
        <w:rPr>
          <w:rFonts w:ascii="Arial" w:hAnsi="Arial" w:cs="Arial"/>
        </w:rPr>
        <w:t>údaj o tom, z</w:t>
      </w:r>
      <w:r w:rsidR="00AC731C" w:rsidRPr="00F60169">
        <w:rPr>
          <w:rFonts w:ascii="Arial" w:hAnsi="Arial" w:cs="Arial"/>
        </w:rPr>
        <w:t>da byla splněna celková garance.</w:t>
      </w:r>
    </w:p>
    <w:p w14:paraId="07BB9C47" w14:textId="77777777" w:rsidR="00F81353" w:rsidRPr="00F60169" w:rsidRDefault="00F81353" w:rsidP="005237CA">
      <w:pPr>
        <w:pStyle w:val="Nzev"/>
        <w:keepNext/>
        <w:pageBreakBefore/>
        <w:spacing w:before="480"/>
        <w:rPr>
          <w:rStyle w:val="StylNzevTunPodtrenChar"/>
          <w:b w:val="0"/>
        </w:rPr>
      </w:pPr>
      <w:bookmarkStart w:id="102" w:name="_Toc326522977"/>
      <w:r w:rsidRPr="00F60169">
        <w:rPr>
          <w:rFonts w:ascii="Arial" w:hAnsi="Arial"/>
        </w:rPr>
        <w:lastRenderedPageBreak/>
        <w:t xml:space="preserve">Část pátá: </w:t>
      </w:r>
      <w:r w:rsidRPr="00F60169">
        <w:rPr>
          <w:rStyle w:val="StylNzevTunPodtrenChar"/>
        </w:rPr>
        <w:t>Společná ustanovení</w:t>
      </w:r>
      <w:bookmarkEnd w:id="102"/>
    </w:p>
    <w:p w14:paraId="4366F329" w14:textId="77777777" w:rsidR="00F81353" w:rsidRPr="00F60169" w:rsidRDefault="00F81353">
      <w:pPr>
        <w:pStyle w:val="Nzev"/>
        <w:keepNext/>
        <w:rPr>
          <w:rFonts w:ascii="Arial" w:hAnsi="Arial"/>
          <w:b/>
          <w:sz w:val="28"/>
          <w:szCs w:val="28"/>
        </w:rPr>
      </w:pPr>
      <w:bookmarkStart w:id="103" w:name="_Toc326522978"/>
      <w:r w:rsidRPr="00F60169">
        <w:rPr>
          <w:rFonts w:ascii="Arial" w:hAnsi="Arial"/>
          <w:b/>
          <w:sz w:val="28"/>
          <w:szCs w:val="28"/>
        </w:rPr>
        <w:t>Oddíl I: Cena a platební podmínky</w:t>
      </w:r>
      <w:bookmarkEnd w:id="103"/>
    </w:p>
    <w:p w14:paraId="5F8B3B8B" w14:textId="77777777" w:rsidR="00F81353" w:rsidRPr="00F60169" w:rsidRDefault="00F81353">
      <w:pPr>
        <w:pStyle w:val="Nadpis1"/>
        <w:rPr>
          <w:rFonts w:ascii="Arial" w:hAnsi="Arial"/>
        </w:rPr>
      </w:pPr>
      <w:r w:rsidRPr="00F60169">
        <w:rPr>
          <w:rFonts w:ascii="Arial" w:hAnsi="Arial"/>
          <w:b w:val="0"/>
        </w:rPr>
        <w:br/>
      </w:r>
      <w:bookmarkStart w:id="104" w:name="_Ref75165804"/>
      <w:bookmarkStart w:id="105" w:name="_Toc326522979"/>
      <w:bookmarkStart w:id="106" w:name="_Toc380398768"/>
      <w:r w:rsidRPr="00F60169">
        <w:rPr>
          <w:rFonts w:ascii="Arial" w:hAnsi="Arial"/>
        </w:rPr>
        <w:t>Cena</w:t>
      </w:r>
      <w:bookmarkEnd w:id="104"/>
      <w:r w:rsidRPr="00F60169">
        <w:rPr>
          <w:rFonts w:ascii="Arial" w:hAnsi="Arial"/>
        </w:rPr>
        <w:t xml:space="preserve"> za provedení opatření</w:t>
      </w:r>
      <w:bookmarkEnd w:id="105"/>
      <w:bookmarkEnd w:id="106"/>
    </w:p>
    <w:p w14:paraId="55111A6E" w14:textId="03A76BFF" w:rsidR="00E11324" w:rsidRPr="00F60169" w:rsidRDefault="00106A72" w:rsidP="00E11324">
      <w:pPr>
        <w:pStyle w:val="Nadpis2"/>
        <w:rPr>
          <w:rFonts w:ascii="Arial" w:hAnsi="Arial"/>
        </w:rPr>
      </w:pPr>
      <w:r w:rsidRPr="00F60169">
        <w:rPr>
          <w:rFonts w:ascii="Arial" w:hAnsi="Arial"/>
        </w:rPr>
        <w:t>Smluvní strany se dohodly, že cena za provedení základních opatření činí _______ Kč (slovy _______ korun českých). Cena je uvedena bez DPH.</w:t>
      </w:r>
      <w:r w:rsidR="00DD3EC9" w:rsidRPr="00F60169">
        <w:rPr>
          <w:rFonts w:ascii="Arial" w:hAnsi="Arial"/>
        </w:rPr>
        <w:t xml:space="preserve"> </w:t>
      </w:r>
      <w:r w:rsidR="00173AA0" w:rsidRPr="00F60169">
        <w:rPr>
          <w:rFonts w:ascii="Arial" w:hAnsi="Arial"/>
        </w:rPr>
        <w:t xml:space="preserve"> </w:t>
      </w:r>
      <w:r w:rsidR="003C40BB" w:rsidRPr="00F60169">
        <w:rPr>
          <w:rFonts w:ascii="Arial" w:hAnsi="Arial"/>
        </w:rPr>
        <w:t xml:space="preserve">  </w:t>
      </w:r>
    </w:p>
    <w:p w14:paraId="4A85D85A" w14:textId="77777777" w:rsidR="00F81353" w:rsidRPr="00F60169" w:rsidRDefault="00F81353" w:rsidP="00E92C96">
      <w:pPr>
        <w:pStyle w:val="Nadpis2"/>
        <w:rPr>
          <w:rFonts w:ascii="Arial" w:hAnsi="Arial"/>
        </w:rPr>
      </w:pPr>
      <w:r w:rsidRPr="00F60169">
        <w:rPr>
          <w:rFonts w:ascii="Arial" w:hAnsi="Arial"/>
        </w:rPr>
        <w:t>Cena za provedení základních opatření je uvedena v příloze č.</w:t>
      </w:r>
      <w:r w:rsidR="005237CA" w:rsidRPr="00F60169">
        <w:rPr>
          <w:rFonts w:ascii="Arial" w:hAnsi="Arial"/>
        </w:rPr>
        <w:t> </w:t>
      </w:r>
      <w:r w:rsidR="00B24712" w:rsidRPr="00F60169">
        <w:rPr>
          <w:rFonts w:ascii="Arial" w:hAnsi="Arial"/>
        </w:rPr>
        <w:t>3</w:t>
      </w:r>
      <w:r w:rsidR="00481369" w:rsidRPr="00F60169">
        <w:rPr>
          <w:rFonts w:ascii="Arial" w:hAnsi="Arial"/>
        </w:rPr>
        <w:t xml:space="preserve">. Jedná se o cenu konečnou. Cena </w:t>
      </w:r>
      <w:r w:rsidRPr="00F60169">
        <w:rPr>
          <w:rFonts w:ascii="Arial" w:hAnsi="Arial"/>
        </w:rPr>
        <w:t xml:space="preserve">za provedení základních opatření </w:t>
      </w:r>
      <w:r w:rsidR="00481369" w:rsidRPr="00F60169">
        <w:rPr>
          <w:rFonts w:ascii="Arial" w:hAnsi="Arial"/>
        </w:rPr>
        <w:t xml:space="preserve">je uvedena </w:t>
      </w:r>
      <w:r w:rsidRPr="00F60169">
        <w:rPr>
          <w:rFonts w:ascii="Arial" w:hAnsi="Arial"/>
        </w:rPr>
        <w:t>v členění po jednotlivých objektech</w:t>
      </w:r>
      <w:r w:rsidR="005237CA" w:rsidRPr="00F60169">
        <w:rPr>
          <w:rFonts w:ascii="Arial" w:hAnsi="Arial"/>
        </w:rPr>
        <w:t xml:space="preserve"> a </w:t>
      </w:r>
      <w:r w:rsidR="00AE330C" w:rsidRPr="00F60169">
        <w:rPr>
          <w:rFonts w:ascii="Arial" w:hAnsi="Arial"/>
        </w:rPr>
        <w:t>opatřeních</w:t>
      </w:r>
      <w:r w:rsidRPr="00F60169">
        <w:rPr>
          <w:rFonts w:ascii="Arial" w:hAnsi="Arial"/>
        </w:rPr>
        <w:t xml:space="preserve">. </w:t>
      </w:r>
    </w:p>
    <w:p w14:paraId="2C24BBDA" w14:textId="6782515D" w:rsidR="004355FD" w:rsidRPr="00F60169" w:rsidRDefault="00F81353" w:rsidP="005C1354">
      <w:pPr>
        <w:pStyle w:val="Nadpis2"/>
        <w:numPr>
          <w:ilvl w:val="0"/>
          <w:numId w:val="0"/>
        </w:numPr>
        <w:ind w:left="567"/>
        <w:rPr>
          <w:rFonts w:ascii="Arial" w:hAnsi="Arial"/>
        </w:rPr>
      </w:pPr>
      <w:r w:rsidRPr="00F60169">
        <w:rPr>
          <w:rFonts w:ascii="Arial" w:hAnsi="Arial"/>
        </w:rPr>
        <w:t>V ceně nejsou zahrnuty náklady ESCO, které jí vzniknou v souvislosti s provedením archeologického nebo geologického průzkumu</w:t>
      </w:r>
      <w:r w:rsidR="004355FD" w:rsidRPr="00F60169">
        <w:rPr>
          <w:rFonts w:ascii="Arial" w:hAnsi="Arial"/>
        </w:rPr>
        <w:t>.</w:t>
      </w:r>
      <w:r w:rsidR="008F5154" w:rsidRPr="00F60169">
        <w:rPr>
          <w:rFonts w:ascii="Arial" w:hAnsi="Arial"/>
        </w:rPr>
        <w:t xml:space="preserve"> </w:t>
      </w:r>
      <w:r w:rsidRPr="00F60169">
        <w:rPr>
          <w:rFonts w:ascii="Arial" w:hAnsi="Arial"/>
        </w:rPr>
        <w:t>Na potřebu provést archeologický a geologický průzkum je ESCO povinna Klienta předem upozornit.</w:t>
      </w:r>
    </w:p>
    <w:p w14:paraId="53424ADA" w14:textId="11BD5572" w:rsidR="00086891" w:rsidRDefault="00966302" w:rsidP="00911E69">
      <w:pPr>
        <w:pStyle w:val="Nadpis2"/>
        <w:rPr>
          <w:rFonts w:ascii="Arial" w:hAnsi="Arial"/>
        </w:rPr>
      </w:pPr>
      <w:r w:rsidRPr="00F60169">
        <w:rPr>
          <w:rFonts w:ascii="Arial" w:hAnsi="Arial"/>
        </w:rPr>
        <w:t>Objeví-li se při provádění základních opatření potřeba provést činnosti nezahrnuté ve specifikaci základních opatření uvedených v příloze č. </w:t>
      </w:r>
      <w:r w:rsidR="00B24712" w:rsidRPr="00F60169">
        <w:rPr>
          <w:rFonts w:ascii="Arial" w:hAnsi="Arial"/>
        </w:rPr>
        <w:t>2</w:t>
      </w:r>
      <w:r w:rsidRPr="00F60169">
        <w:rPr>
          <w:rFonts w:ascii="Arial" w:hAnsi="Arial"/>
        </w:rPr>
        <w:t>, je ESCO oprávněna na Klientovi požadovat přiměřené zvýšení ceny za provedení základních opatření, ale pouze tehdy, pokud tyto činnosti nebyly předvídatelné v době uzavření smlouvy. Na zvýšení ceny se musí smluvní strany dohodnout, jinak je každá z nich oprávněna od smlouvy odstoupit.</w:t>
      </w:r>
    </w:p>
    <w:p w14:paraId="323C72AB" w14:textId="77777777" w:rsidR="00F81353" w:rsidRPr="00F60169" w:rsidRDefault="00F81353" w:rsidP="00C33A43">
      <w:pPr>
        <w:pStyle w:val="Nadpis1"/>
        <w:rPr>
          <w:rFonts w:ascii="Arial" w:hAnsi="Arial"/>
        </w:rPr>
      </w:pPr>
      <w:r w:rsidRPr="00F60169">
        <w:rPr>
          <w:rFonts w:ascii="Arial" w:hAnsi="Arial"/>
        </w:rPr>
        <w:br/>
      </w:r>
      <w:bookmarkStart w:id="107" w:name="_Toc380398769"/>
      <w:r w:rsidR="00502E44" w:rsidRPr="00F60169">
        <w:rPr>
          <w:rFonts w:ascii="Arial" w:hAnsi="Arial"/>
        </w:rPr>
        <w:t>Finanční náklady</w:t>
      </w:r>
      <w:bookmarkEnd w:id="107"/>
    </w:p>
    <w:p w14:paraId="5407D2CD" w14:textId="5959EB83" w:rsidR="00F81353" w:rsidRPr="00F60169" w:rsidRDefault="00AF0A27" w:rsidP="00E92C96">
      <w:pPr>
        <w:pStyle w:val="Nadpis2"/>
        <w:rPr>
          <w:rFonts w:ascii="Arial" w:hAnsi="Arial"/>
        </w:rPr>
      </w:pPr>
      <w:r w:rsidRPr="00F60169">
        <w:rPr>
          <w:rFonts w:ascii="Arial" w:hAnsi="Arial"/>
        </w:rPr>
        <w:t xml:space="preserve">Smluvní strany se dohodly na </w:t>
      </w:r>
      <w:r w:rsidR="00E71654" w:rsidRPr="00F60169">
        <w:rPr>
          <w:rFonts w:ascii="Arial" w:hAnsi="Arial"/>
        </w:rPr>
        <w:t xml:space="preserve">odložené </w:t>
      </w:r>
      <w:r w:rsidRPr="00F60169">
        <w:rPr>
          <w:rFonts w:ascii="Arial" w:hAnsi="Arial"/>
        </w:rPr>
        <w:t xml:space="preserve">postupné úhradě </w:t>
      </w:r>
      <w:r w:rsidR="00F81353" w:rsidRPr="00F60169">
        <w:rPr>
          <w:rFonts w:ascii="Arial" w:hAnsi="Arial"/>
        </w:rPr>
        <w:t>ceny za provedení opatření ve splátkách</w:t>
      </w:r>
      <w:r w:rsidR="009A6069" w:rsidRPr="00F60169">
        <w:rPr>
          <w:rFonts w:ascii="Arial" w:hAnsi="Arial"/>
        </w:rPr>
        <w:t>, jejichž vý</w:t>
      </w:r>
      <w:r w:rsidR="00D85A51" w:rsidRPr="00F60169">
        <w:rPr>
          <w:rFonts w:ascii="Arial" w:hAnsi="Arial"/>
        </w:rPr>
        <w:t>še a termíny jsou</w:t>
      </w:r>
      <w:r w:rsidR="009A6069" w:rsidRPr="00F60169">
        <w:rPr>
          <w:rFonts w:ascii="Arial" w:hAnsi="Arial"/>
        </w:rPr>
        <w:t xml:space="preserve"> speci</w:t>
      </w:r>
      <w:r w:rsidR="00D85A51" w:rsidRPr="00F60169">
        <w:rPr>
          <w:rFonts w:ascii="Arial" w:hAnsi="Arial"/>
        </w:rPr>
        <w:t>fi</w:t>
      </w:r>
      <w:r w:rsidR="009A6069" w:rsidRPr="00F60169">
        <w:rPr>
          <w:rFonts w:ascii="Arial" w:hAnsi="Arial"/>
        </w:rPr>
        <w:t>kov</w:t>
      </w:r>
      <w:r w:rsidR="00D85A51" w:rsidRPr="00F60169">
        <w:rPr>
          <w:rFonts w:ascii="Arial" w:hAnsi="Arial"/>
        </w:rPr>
        <w:t>ány</w:t>
      </w:r>
      <w:r w:rsidR="00B24712" w:rsidRPr="00F60169">
        <w:rPr>
          <w:rFonts w:ascii="Arial" w:hAnsi="Arial"/>
        </w:rPr>
        <w:t xml:space="preserve"> v příloze č. 3</w:t>
      </w:r>
      <w:r w:rsidR="00434BFC" w:rsidRPr="00F60169">
        <w:rPr>
          <w:rFonts w:ascii="Arial" w:hAnsi="Arial"/>
        </w:rPr>
        <w:t xml:space="preserve">. </w:t>
      </w:r>
    </w:p>
    <w:p w14:paraId="4B2EE3A7" w14:textId="77777777" w:rsidR="00F81353" w:rsidRPr="00F60169" w:rsidRDefault="00F81353">
      <w:pPr>
        <w:pStyle w:val="Nadpis1"/>
        <w:rPr>
          <w:rFonts w:ascii="Arial" w:hAnsi="Arial"/>
        </w:rPr>
      </w:pPr>
      <w:r w:rsidRPr="00F60169">
        <w:rPr>
          <w:rFonts w:ascii="Arial" w:hAnsi="Arial"/>
          <w:b w:val="0"/>
        </w:rPr>
        <w:br/>
      </w:r>
      <w:bookmarkStart w:id="108" w:name="_Toc326522981"/>
      <w:bookmarkStart w:id="109" w:name="_Toc380398770"/>
      <w:r w:rsidRPr="00F60169">
        <w:rPr>
          <w:rFonts w:ascii="Arial" w:hAnsi="Arial"/>
        </w:rPr>
        <w:t>Cena energetického managementu</w:t>
      </w:r>
      <w:bookmarkEnd w:id="108"/>
      <w:r w:rsidR="00E41B31" w:rsidRPr="00F60169">
        <w:rPr>
          <w:rFonts w:ascii="Arial" w:hAnsi="Arial"/>
        </w:rPr>
        <w:t xml:space="preserve"> a souvisejících </w:t>
      </w:r>
      <w:r w:rsidR="00BF446F" w:rsidRPr="00F60169">
        <w:rPr>
          <w:rFonts w:ascii="Arial" w:hAnsi="Arial"/>
        </w:rPr>
        <w:t>služeb</w:t>
      </w:r>
      <w:bookmarkEnd w:id="109"/>
    </w:p>
    <w:p w14:paraId="60E06E0F" w14:textId="4314031C" w:rsidR="00F81353" w:rsidRPr="00F60169" w:rsidRDefault="006A1569" w:rsidP="00E92C96">
      <w:pPr>
        <w:pStyle w:val="Nadpis2"/>
        <w:rPr>
          <w:rFonts w:ascii="Arial" w:hAnsi="Arial"/>
        </w:rPr>
      </w:pPr>
      <w:r w:rsidRPr="00F60169">
        <w:rPr>
          <w:rFonts w:ascii="Arial" w:hAnsi="Arial"/>
        </w:rPr>
        <w:t xml:space="preserve">Smluvní strany se dohodly, že cena za </w:t>
      </w:r>
      <w:r w:rsidR="005237CA" w:rsidRPr="00F60169">
        <w:rPr>
          <w:rFonts w:ascii="Arial" w:hAnsi="Arial"/>
        </w:rPr>
        <w:t>[</w:t>
      </w:r>
      <w:r w:rsidRPr="00F60169">
        <w:rPr>
          <w:rFonts w:ascii="Arial" w:hAnsi="Arial"/>
        </w:rPr>
        <w:t>roční</w:t>
      </w:r>
      <w:r w:rsidR="005237CA" w:rsidRPr="00F60169">
        <w:rPr>
          <w:rFonts w:ascii="Arial" w:hAnsi="Arial"/>
        </w:rPr>
        <w:t>]</w:t>
      </w:r>
      <w:r w:rsidRPr="00F60169">
        <w:rPr>
          <w:rFonts w:ascii="Arial" w:hAnsi="Arial"/>
        </w:rPr>
        <w:t xml:space="preserve"> provádění energetického managementu činí </w:t>
      </w:r>
      <w:r w:rsidRPr="00F60169">
        <w:rPr>
          <w:rFonts w:ascii="Arial" w:hAnsi="Arial"/>
          <w:szCs w:val="22"/>
        </w:rPr>
        <w:t xml:space="preserve">_______ </w:t>
      </w:r>
      <w:r w:rsidRPr="00F60169">
        <w:rPr>
          <w:rFonts w:ascii="Arial" w:hAnsi="Arial"/>
        </w:rPr>
        <w:t xml:space="preserve">Kč (slovy </w:t>
      </w:r>
      <w:r w:rsidRPr="00F60169">
        <w:rPr>
          <w:rFonts w:ascii="Arial" w:hAnsi="Arial"/>
          <w:szCs w:val="22"/>
        </w:rPr>
        <w:t>_______</w:t>
      </w:r>
      <w:r w:rsidRPr="00F60169">
        <w:rPr>
          <w:rFonts w:ascii="Arial" w:hAnsi="Arial"/>
        </w:rPr>
        <w:t xml:space="preserve"> korun českých). Cena je uvedena bez DPH</w:t>
      </w:r>
      <w:r w:rsidR="005315CD" w:rsidRPr="00F60169">
        <w:rPr>
          <w:rFonts w:ascii="Arial" w:hAnsi="Arial"/>
        </w:rPr>
        <w:t>.</w:t>
      </w:r>
    </w:p>
    <w:p w14:paraId="035CBD0A" w14:textId="77777777" w:rsidR="00F81353" w:rsidRPr="00F60169" w:rsidRDefault="00F81353">
      <w:pPr>
        <w:pStyle w:val="Nadpis1"/>
        <w:rPr>
          <w:rFonts w:ascii="Arial" w:hAnsi="Arial"/>
        </w:rPr>
      </w:pPr>
      <w:r w:rsidRPr="00F60169">
        <w:rPr>
          <w:rFonts w:ascii="Arial" w:hAnsi="Arial"/>
        </w:rPr>
        <w:br/>
      </w:r>
      <w:bookmarkStart w:id="110" w:name="_Ref207460075"/>
      <w:bookmarkStart w:id="111" w:name="_Ref207462748"/>
      <w:bookmarkStart w:id="112" w:name="_Ref207462792"/>
      <w:bookmarkStart w:id="113" w:name="_Toc326522982"/>
      <w:bookmarkStart w:id="114" w:name="_Toc380398771"/>
      <w:r w:rsidRPr="00F60169">
        <w:rPr>
          <w:rFonts w:ascii="Arial" w:hAnsi="Arial"/>
        </w:rPr>
        <w:t>Sankce za nedosažení garantované úspory</w:t>
      </w:r>
      <w:bookmarkEnd w:id="110"/>
      <w:bookmarkEnd w:id="111"/>
      <w:bookmarkEnd w:id="112"/>
      <w:bookmarkEnd w:id="113"/>
      <w:bookmarkEnd w:id="114"/>
    </w:p>
    <w:p w14:paraId="2EC5226F" w14:textId="4AAE0A9B" w:rsidR="002C60D5" w:rsidRPr="00F60169" w:rsidRDefault="006A1569" w:rsidP="005C1354">
      <w:pPr>
        <w:pStyle w:val="Nadpis2"/>
        <w:tabs>
          <w:tab w:val="clear" w:pos="539"/>
        </w:tabs>
        <w:ind w:left="426"/>
        <w:rPr>
          <w:rFonts w:ascii="Arial" w:hAnsi="Arial"/>
        </w:rPr>
      </w:pPr>
      <w:bookmarkStart w:id="115" w:name="_Ref152046354"/>
      <w:bookmarkStart w:id="116" w:name="_Ref330840763"/>
      <w:r w:rsidRPr="00F60169">
        <w:rPr>
          <w:rFonts w:ascii="Arial" w:hAnsi="Arial"/>
        </w:rPr>
        <w:t>Smluvní strany se dohodly, že v případě, že z důvodů výlučně na straně ESCO nebo osob, s jejichž</w:t>
      </w:r>
      <w:r w:rsidR="004F1E6B" w:rsidRPr="00F60169">
        <w:rPr>
          <w:rFonts w:ascii="Arial" w:hAnsi="Arial"/>
        </w:rPr>
        <w:t xml:space="preserve"> pomocí ESCO svůj závazek plnila</w:t>
      </w:r>
      <w:r w:rsidRPr="00F60169">
        <w:rPr>
          <w:rFonts w:ascii="Arial" w:hAnsi="Arial"/>
        </w:rPr>
        <w:t xml:space="preserve">, bude za </w:t>
      </w:r>
      <w:r w:rsidR="00065158" w:rsidRPr="00F60169">
        <w:rPr>
          <w:rFonts w:ascii="Arial" w:hAnsi="Arial"/>
        </w:rPr>
        <w:t>konkrétní</w:t>
      </w:r>
      <w:r w:rsidRPr="00F60169">
        <w:rPr>
          <w:rFonts w:ascii="Arial" w:hAnsi="Arial"/>
        </w:rPr>
        <w:t xml:space="preserve"> zúčtovací období v průběhu doby poskytování garance dosaženo nižších úspor nákladů, než činí garantovaná úspora</w:t>
      </w:r>
      <w:r w:rsidR="00065158" w:rsidRPr="00F60169">
        <w:rPr>
          <w:rFonts w:ascii="Arial" w:hAnsi="Arial"/>
        </w:rPr>
        <w:t xml:space="preserve"> za toto zúčtovací období</w:t>
      </w:r>
      <w:r w:rsidRPr="00F60169">
        <w:rPr>
          <w:rFonts w:ascii="Arial" w:hAnsi="Arial"/>
        </w:rPr>
        <w:t xml:space="preserve">, </w:t>
      </w:r>
      <w:r w:rsidR="007F05F5" w:rsidRPr="00F60169">
        <w:rPr>
          <w:rFonts w:ascii="Arial" w:hAnsi="Arial"/>
        </w:rPr>
        <w:t xml:space="preserve">zavazuje se ESCO </w:t>
      </w:r>
      <w:r w:rsidR="00065158" w:rsidRPr="00F60169">
        <w:rPr>
          <w:rFonts w:ascii="Arial" w:hAnsi="Arial"/>
        </w:rPr>
        <w:t xml:space="preserve">za toto zúčtovací období </w:t>
      </w:r>
      <w:r w:rsidR="007F05F5" w:rsidRPr="00F60169">
        <w:rPr>
          <w:rFonts w:ascii="Arial" w:hAnsi="Arial"/>
        </w:rPr>
        <w:t xml:space="preserve">uhradit Klientovi </w:t>
      </w:r>
      <w:r w:rsidRPr="00F60169">
        <w:rPr>
          <w:rFonts w:ascii="Arial" w:hAnsi="Arial"/>
        </w:rPr>
        <w:t xml:space="preserve">sankci </w:t>
      </w:r>
      <w:r w:rsidR="00345662" w:rsidRPr="00F60169">
        <w:rPr>
          <w:rFonts w:ascii="Arial" w:hAnsi="Arial"/>
        </w:rPr>
        <w:t>v</w:t>
      </w:r>
      <w:r w:rsidR="007F05F5" w:rsidRPr="00F60169">
        <w:rPr>
          <w:rFonts w:ascii="Arial" w:hAnsi="Arial"/>
        </w:rPr>
        <w:t xml:space="preserve"> rozsahu specifikovaném </w:t>
      </w:r>
      <w:r w:rsidRPr="00F60169">
        <w:rPr>
          <w:rFonts w:ascii="Arial" w:hAnsi="Arial"/>
        </w:rPr>
        <w:t xml:space="preserve">v </w:t>
      </w:r>
      <w:r w:rsidR="00D647F8" w:rsidRPr="00F60169">
        <w:rPr>
          <w:rFonts w:ascii="Arial" w:hAnsi="Arial"/>
        </w:rPr>
        <w:t xml:space="preserve">příloze </w:t>
      </w:r>
      <w:bookmarkEnd w:id="115"/>
      <w:r w:rsidR="00B24712" w:rsidRPr="00F60169">
        <w:rPr>
          <w:rFonts w:ascii="Arial" w:hAnsi="Arial"/>
        </w:rPr>
        <w:t>č. 5</w:t>
      </w:r>
      <w:r w:rsidRPr="00F60169">
        <w:rPr>
          <w:rFonts w:ascii="Arial" w:hAnsi="Arial"/>
        </w:rPr>
        <w:t>.</w:t>
      </w:r>
      <w:bookmarkEnd w:id="116"/>
    </w:p>
    <w:p w14:paraId="5BC6CAEC" w14:textId="61C8667D" w:rsidR="00F81353" w:rsidRPr="00F60169" w:rsidRDefault="00F81353">
      <w:pPr>
        <w:pStyle w:val="Nadpis1"/>
        <w:rPr>
          <w:rFonts w:ascii="Arial" w:hAnsi="Arial"/>
        </w:rPr>
      </w:pPr>
      <w:r w:rsidRPr="00F60169">
        <w:rPr>
          <w:rFonts w:ascii="Arial" w:hAnsi="Arial"/>
          <w:b w:val="0"/>
        </w:rPr>
        <w:lastRenderedPageBreak/>
        <w:br/>
      </w:r>
      <w:bookmarkStart w:id="117" w:name="_Ref152047168"/>
      <w:bookmarkStart w:id="118" w:name="_Toc326522983"/>
      <w:bookmarkStart w:id="119" w:name="_Ref330839781"/>
      <w:bookmarkStart w:id="120" w:name="_Ref330839783"/>
      <w:bookmarkStart w:id="121" w:name="_Ref330841042"/>
      <w:bookmarkStart w:id="122" w:name="_Toc380398772"/>
      <w:r w:rsidRPr="00F60169">
        <w:rPr>
          <w:rFonts w:ascii="Arial" w:hAnsi="Arial"/>
        </w:rPr>
        <w:t>Prémie</w:t>
      </w:r>
      <w:bookmarkEnd w:id="117"/>
      <w:bookmarkEnd w:id="118"/>
      <w:r w:rsidR="00AC731C" w:rsidRPr="00F60169">
        <w:rPr>
          <w:rFonts w:ascii="Arial" w:hAnsi="Arial"/>
        </w:rPr>
        <w:t xml:space="preserve"> za překročení garantované úspory</w:t>
      </w:r>
      <w:bookmarkEnd w:id="119"/>
      <w:bookmarkEnd w:id="120"/>
      <w:bookmarkEnd w:id="121"/>
      <w:bookmarkEnd w:id="122"/>
    </w:p>
    <w:p w14:paraId="75D8BB81" w14:textId="696CB31F" w:rsidR="00DA1527" w:rsidRPr="00F60169" w:rsidRDefault="006A1569" w:rsidP="00746B54">
      <w:pPr>
        <w:pStyle w:val="Nadpis2"/>
        <w:tabs>
          <w:tab w:val="clear" w:pos="539"/>
        </w:tabs>
        <w:ind w:left="426"/>
        <w:rPr>
          <w:rFonts w:ascii="Arial" w:hAnsi="Arial"/>
        </w:rPr>
      </w:pPr>
      <w:r w:rsidRPr="00F60169">
        <w:rPr>
          <w:rFonts w:ascii="Arial" w:hAnsi="Arial"/>
        </w:rPr>
        <w:t>Smluvní strany se dohodly, že bude-li v </w:t>
      </w:r>
      <w:r w:rsidR="005237CA" w:rsidRPr="00F60169">
        <w:rPr>
          <w:rFonts w:ascii="Arial" w:hAnsi="Arial"/>
        </w:rPr>
        <w:t xml:space="preserve">konkrétním </w:t>
      </w:r>
      <w:r w:rsidRPr="00F60169">
        <w:rPr>
          <w:rFonts w:ascii="Arial" w:hAnsi="Arial"/>
        </w:rPr>
        <w:t>zúčtovacím období dosaženo vyšší úspory nákladů</w:t>
      </w:r>
      <w:r w:rsidR="00D27BAF" w:rsidRPr="00F60169">
        <w:rPr>
          <w:rFonts w:ascii="Arial" w:hAnsi="Arial"/>
        </w:rPr>
        <w:t>,</w:t>
      </w:r>
      <w:r w:rsidRPr="00F60169">
        <w:rPr>
          <w:rFonts w:ascii="Arial" w:hAnsi="Arial"/>
        </w:rPr>
        <w:t xml:space="preserve"> než činí garantovaná úspora</w:t>
      </w:r>
      <w:r w:rsidR="00065158" w:rsidRPr="00F60169">
        <w:rPr>
          <w:rFonts w:ascii="Arial" w:hAnsi="Arial"/>
        </w:rPr>
        <w:t xml:space="preserve"> za toto zúčtovací období</w:t>
      </w:r>
      <w:r w:rsidR="00B27E97" w:rsidRPr="00F60169">
        <w:rPr>
          <w:rFonts w:ascii="Arial" w:hAnsi="Arial"/>
        </w:rPr>
        <w:t xml:space="preserve"> (dále jen „</w:t>
      </w:r>
      <w:r w:rsidR="0019349A" w:rsidRPr="00F60169">
        <w:rPr>
          <w:rFonts w:ascii="Arial" w:hAnsi="Arial"/>
          <w:b/>
          <w:bCs w:val="0"/>
        </w:rPr>
        <w:t xml:space="preserve">dílčí </w:t>
      </w:r>
      <w:r w:rsidR="00B27E97" w:rsidRPr="00F60169">
        <w:rPr>
          <w:rFonts w:ascii="Arial" w:hAnsi="Arial"/>
          <w:b/>
          <w:bCs w:val="0"/>
        </w:rPr>
        <w:t>nadúspora</w:t>
      </w:r>
      <w:r w:rsidR="00B27E97" w:rsidRPr="00F60169">
        <w:rPr>
          <w:rFonts w:ascii="Arial" w:hAnsi="Arial"/>
        </w:rPr>
        <w:t>“)</w:t>
      </w:r>
      <w:r w:rsidRPr="00F60169">
        <w:rPr>
          <w:rFonts w:ascii="Arial" w:hAnsi="Arial"/>
        </w:rPr>
        <w:t>, vzniká ESCO vůči Klientovi právo na zaplacení prémie</w:t>
      </w:r>
      <w:r w:rsidR="00065158" w:rsidRPr="00F60169">
        <w:rPr>
          <w:rFonts w:ascii="Arial" w:hAnsi="Arial"/>
        </w:rPr>
        <w:t xml:space="preserve"> </w:t>
      </w:r>
      <w:r w:rsidR="001F0AD0" w:rsidRPr="00F60169">
        <w:rPr>
          <w:rFonts w:ascii="Arial" w:hAnsi="Arial"/>
        </w:rPr>
        <w:t>ve výši [</w:t>
      </w:r>
      <w:r w:rsidR="005315CD" w:rsidRPr="00F60169">
        <w:rPr>
          <w:rFonts w:ascii="Arial" w:hAnsi="Arial"/>
        </w:rPr>
        <w:t>50</w:t>
      </w:r>
      <w:r w:rsidR="001F0AD0" w:rsidRPr="00F60169">
        <w:rPr>
          <w:rFonts w:ascii="Arial" w:hAnsi="Arial"/>
        </w:rPr>
        <w:t>]</w:t>
      </w:r>
      <w:r w:rsidR="007745EF" w:rsidRPr="00F60169">
        <w:rPr>
          <w:rFonts w:ascii="Arial" w:hAnsi="Arial"/>
        </w:rPr>
        <w:t> </w:t>
      </w:r>
      <w:r w:rsidR="008629BB" w:rsidRPr="00F60169">
        <w:rPr>
          <w:rFonts w:ascii="Arial" w:hAnsi="Arial"/>
        </w:rPr>
        <w:t>%</w:t>
      </w:r>
      <w:r w:rsidR="001F0AD0" w:rsidRPr="00F60169">
        <w:rPr>
          <w:rFonts w:ascii="Arial" w:hAnsi="Arial"/>
        </w:rPr>
        <w:t xml:space="preserve"> </w:t>
      </w:r>
      <w:r w:rsidR="00065158" w:rsidRPr="00F60169">
        <w:rPr>
          <w:rFonts w:ascii="Arial" w:hAnsi="Arial"/>
        </w:rPr>
        <w:t>za toto zúčtovací období</w:t>
      </w:r>
      <w:r w:rsidR="00317E69" w:rsidRPr="00F60169">
        <w:rPr>
          <w:rFonts w:ascii="Arial" w:hAnsi="Arial"/>
        </w:rPr>
        <w:t xml:space="preserve"> z dosažené </w:t>
      </w:r>
      <w:r w:rsidR="0019349A" w:rsidRPr="00F60169">
        <w:rPr>
          <w:rFonts w:ascii="Arial" w:hAnsi="Arial"/>
        </w:rPr>
        <w:t xml:space="preserve">dílčí </w:t>
      </w:r>
      <w:r w:rsidR="00317E69" w:rsidRPr="00F60169">
        <w:rPr>
          <w:rFonts w:ascii="Arial" w:hAnsi="Arial"/>
        </w:rPr>
        <w:t>nadúspory</w:t>
      </w:r>
      <w:r w:rsidRPr="00F60169">
        <w:rPr>
          <w:rFonts w:ascii="Arial" w:hAnsi="Arial"/>
        </w:rPr>
        <w:t xml:space="preserve">. Způsob výpočtu prémie je stanoven v </w:t>
      </w:r>
      <w:r w:rsidR="00AA1053" w:rsidRPr="00F60169">
        <w:rPr>
          <w:rFonts w:ascii="Arial" w:hAnsi="Arial"/>
        </w:rPr>
        <w:t xml:space="preserve">příloze </w:t>
      </w:r>
      <w:r w:rsidR="00B24712" w:rsidRPr="00F60169">
        <w:rPr>
          <w:rFonts w:ascii="Arial" w:hAnsi="Arial"/>
        </w:rPr>
        <w:t>č. 5</w:t>
      </w:r>
      <w:r w:rsidRPr="00F60169">
        <w:rPr>
          <w:rFonts w:ascii="Arial" w:hAnsi="Arial"/>
        </w:rPr>
        <w:t>.</w:t>
      </w:r>
      <w:r w:rsidR="00433EBB" w:rsidRPr="00F60169">
        <w:rPr>
          <w:rFonts w:ascii="Arial" w:hAnsi="Arial"/>
        </w:rPr>
        <w:t xml:space="preserve"> </w:t>
      </w:r>
      <w:r w:rsidR="00EE78C2" w:rsidRPr="00F60169">
        <w:rPr>
          <w:rFonts w:ascii="Arial" w:hAnsi="Arial"/>
        </w:rPr>
        <w:t xml:space="preserve">Pro vyloučení jakýchkoliv </w:t>
      </w:r>
      <w:r w:rsidR="00065158" w:rsidRPr="00F60169">
        <w:rPr>
          <w:rFonts w:ascii="Arial" w:hAnsi="Arial"/>
        </w:rPr>
        <w:t xml:space="preserve">pochybností </w:t>
      </w:r>
      <w:r w:rsidR="00EE78C2" w:rsidRPr="00F60169">
        <w:rPr>
          <w:rFonts w:ascii="Arial" w:hAnsi="Arial"/>
        </w:rPr>
        <w:t xml:space="preserve">smluvní strany potvrzují, že prémie představuje odměnu </w:t>
      </w:r>
      <w:r w:rsidR="00D041B7" w:rsidRPr="00F60169">
        <w:rPr>
          <w:rFonts w:ascii="Arial" w:hAnsi="Arial"/>
        </w:rPr>
        <w:t>za poskytování</w:t>
      </w:r>
      <w:r w:rsidR="00EE78C2" w:rsidRPr="00F60169">
        <w:rPr>
          <w:rFonts w:ascii="Arial" w:hAnsi="Arial"/>
        </w:rPr>
        <w:t xml:space="preserve"> energetického managementu a související služby po dobu trvání garance.</w:t>
      </w:r>
      <w:r w:rsidR="0058477E" w:rsidRPr="00F60169">
        <w:rPr>
          <w:rFonts w:ascii="Arial" w:hAnsi="Arial"/>
        </w:rPr>
        <w:t xml:space="preserve"> </w:t>
      </w:r>
      <w:r w:rsidR="00EE78C2" w:rsidRPr="00F60169">
        <w:rPr>
          <w:rFonts w:ascii="Arial" w:hAnsi="Arial"/>
        </w:rPr>
        <w:t>V prémii je zahrnuta DPH</w:t>
      </w:r>
      <w:r w:rsidR="0058477E" w:rsidRPr="00F60169">
        <w:rPr>
          <w:rFonts w:ascii="Arial" w:hAnsi="Arial"/>
        </w:rPr>
        <w:t xml:space="preserve">. </w:t>
      </w:r>
    </w:p>
    <w:p w14:paraId="169E47D1" w14:textId="77777777" w:rsidR="00F81353" w:rsidRPr="00F60169" w:rsidRDefault="00F81353">
      <w:pPr>
        <w:pStyle w:val="Nadpis1"/>
        <w:rPr>
          <w:rFonts w:ascii="Arial" w:hAnsi="Arial"/>
        </w:rPr>
      </w:pPr>
      <w:r w:rsidRPr="00F60169">
        <w:rPr>
          <w:rFonts w:ascii="Arial" w:hAnsi="Arial"/>
          <w:b w:val="0"/>
        </w:rPr>
        <w:br/>
      </w:r>
      <w:bookmarkStart w:id="123" w:name="_Ref207462600"/>
      <w:bookmarkStart w:id="124" w:name="_Toc326522984"/>
      <w:bookmarkStart w:id="125" w:name="_Toc380398773"/>
      <w:r w:rsidRPr="00F60169">
        <w:rPr>
          <w:rFonts w:ascii="Arial" w:hAnsi="Arial"/>
        </w:rPr>
        <w:t>Závěrečné vypořádání</w:t>
      </w:r>
      <w:bookmarkEnd w:id="123"/>
      <w:bookmarkEnd w:id="124"/>
      <w:bookmarkEnd w:id="125"/>
    </w:p>
    <w:p w14:paraId="17CB19A1" w14:textId="4BFCC04D" w:rsidR="00D247F0" w:rsidRPr="00F60169" w:rsidRDefault="00F81353" w:rsidP="001C5847">
      <w:pPr>
        <w:pStyle w:val="Nadpis2"/>
        <w:rPr>
          <w:rFonts w:ascii="Arial" w:hAnsi="Arial"/>
        </w:rPr>
      </w:pPr>
      <w:bookmarkStart w:id="126" w:name="_Ref330840821"/>
      <w:bookmarkStart w:id="127" w:name="_Ref153729771"/>
      <w:r w:rsidRPr="00F60169">
        <w:rPr>
          <w:rFonts w:ascii="Arial" w:hAnsi="Arial"/>
        </w:rPr>
        <w:t>Závěrečné vypořádání bude provedeno po ukončení posledního zúčtovacího období, tj. po uplynutí doby poskytování garance</w:t>
      </w:r>
      <w:r w:rsidR="005470ED" w:rsidRPr="00F60169">
        <w:rPr>
          <w:rFonts w:ascii="Arial" w:hAnsi="Arial"/>
        </w:rPr>
        <w:t>,</w:t>
      </w:r>
      <w:r w:rsidRPr="00F60169">
        <w:rPr>
          <w:rFonts w:ascii="Arial" w:hAnsi="Arial"/>
        </w:rPr>
        <w:t xml:space="preserve"> v souladu s</w:t>
      </w:r>
      <w:r w:rsidR="009804F9" w:rsidRPr="00F60169">
        <w:rPr>
          <w:rFonts w:ascii="Arial" w:hAnsi="Arial"/>
        </w:rPr>
        <w:t xml:space="preserve"> touto smlouvou, zejména pak </w:t>
      </w:r>
      <w:r w:rsidR="000A0754" w:rsidRPr="00F60169">
        <w:rPr>
          <w:rFonts w:ascii="Arial" w:hAnsi="Arial"/>
        </w:rPr>
        <w:t xml:space="preserve">ustanovením </w:t>
      </w:r>
      <w:r w:rsidR="008E6B6A" w:rsidRPr="00F60169">
        <w:rPr>
          <w:rFonts w:ascii="Arial" w:hAnsi="Arial"/>
        </w:rPr>
        <w:fldChar w:fldCharType="begin"/>
      </w:r>
      <w:r w:rsidR="008E6B6A" w:rsidRPr="00F60169">
        <w:rPr>
          <w:rFonts w:ascii="Arial" w:hAnsi="Arial"/>
        </w:rPr>
        <w:instrText xml:space="preserve"> REF _Ref324607429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12</w:t>
      </w:r>
      <w:r w:rsidR="008E6B6A" w:rsidRPr="00F60169">
        <w:rPr>
          <w:rFonts w:ascii="Arial" w:hAnsi="Arial"/>
        </w:rPr>
        <w:fldChar w:fldCharType="end"/>
      </w:r>
      <w:r w:rsidR="00BF28D1"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_Ref152309206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16</w:t>
      </w:r>
      <w:r w:rsidR="008E6B6A" w:rsidRPr="00F60169">
        <w:rPr>
          <w:rFonts w:ascii="Arial" w:hAnsi="Arial"/>
        </w:rPr>
        <w:fldChar w:fldCharType="end"/>
      </w:r>
      <w:r w:rsidR="00BF28D1" w:rsidRPr="00F60169">
        <w:rPr>
          <w:rFonts w:ascii="Arial" w:hAnsi="Arial"/>
        </w:rPr>
        <w:t xml:space="preserve">, </w:t>
      </w:r>
      <w:r w:rsidR="008E6B6A" w:rsidRPr="00F60169">
        <w:rPr>
          <w:rFonts w:ascii="Arial" w:hAnsi="Arial"/>
        </w:rPr>
        <w:fldChar w:fldCharType="begin"/>
      </w:r>
      <w:r w:rsidR="008E6B6A" w:rsidRPr="00F60169">
        <w:rPr>
          <w:rFonts w:ascii="Arial" w:hAnsi="Arial"/>
        </w:rPr>
        <w:instrText xml:space="preserve"> REF _Ref207460075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20</w:t>
      </w:r>
      <w:r w:rsidR="008E6B6A" w:rsidRPr="00F60169">
        <w:rPr>
          <w:rFonts w:ascii="Arial" w:hAnsi="Arial"/>
        </w:rPr>
        <w:fldChar w:fldCharType="end"/>
      </w:r>
      <w:r w:rsidR="00BF28D1" w:rsidRPr="00F60169">
        <w:rPr>
          <w:rFonts w:ascii="Arial" w:hAnsi="Arial"/>
        </w:rPr>
        <w:t xml:space="preserve"> a </w:t>
      </w:r>
      <w:r w:rsidR="008E6B6A" w:rsidRPr="00F60169">
        <w:rPr>
          <w:rFonts w:ascii="Arial" w:hAnsi="Arial"/>
        </w:rPr>
        <w:fldChar w:fldCharType="begin"/>
      </w:r>
      <w:r w:rsidR="008E6B6A" w:rsidRPr="00F60169">
        <w:rPr>
          <w:rFonts w:ascii="Arial" w:hAnsi="Arial"/>
        </w:rPr>
        <w:instrText xml:space="preserve"> REF _Ref330841042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21</w:t>
      </w:r>
      <w:r w:rsidR="008E6B6A" w:rsidRPr="00F60169">
        <w:rPr>
          <w:rFonts w:ascii="Arial" w:hAnsi="Arial"/>
        </w:rPr>
        <w:fldChar w:fldCharType="end"/>
      </w:r>
      <w:r w:rsidR="00AA1053" w:rsidRPr="00F60169">
        <w:rPr>
          <w:rFonts w:ascii="Arial" w:hAnsi="Arial"/>
        </w:rPr>
        <w:t xml:space="preserve"> </w:t>
      </w:r>
      <w:r w:rsidR="0055386C" w:rsidRPr="00F60169">
        <w:rPr>
          <w:rFonts w:ascii="Arial" w:hAnsi="Arial"/>
        </w:rPr>
        <w:t>a</w:t>
      </w:r>
      <w:r w:rsidR="000A0754" w:rsidRPr="00F60169">
        <w:rPr>
          <w:rFonts w:ascii="Arial" w:hAnsi="Arial"/>
        </w:rPr>
        <w:t xml:space="preserve"> </w:t>
      </w:r>
      <w:r w:rsidRPr="00F60169">
        <w:rPr>
          <w:rFonts w:ascii="Arial" w:hAnsi="Arial"/>
        </w:rPr>
        <w:t>přílohou č.</w:t>
      </w:r>
      <w:r w:rsidR="00B24712" w:rsidRPr="00F60169">
        <w:rPr>
          <w:rFonts w:ascii="Arial" w:hAnsi="Arial"/>
        </w:rPr>
        <w:t xml:space="preserve"> 5</w:t>
      </w:r>
      <w:r w:rsidR="001234AD" w:rsidRPr="00F60169">
        <w:rPr>
          <w:rFonts w:ascii="Arial" w:hAnsi="Arial"/>
        </w:rPr>
        <w:t xml:space="preserve"> </w:t>
      </w:r>
      <w:r w:rsidR="00F6649D" w:rsidRPr="00F60169">
        <w:rPr>
          <w:rFonts w:ascii="Arial" w:hAnsi="Arial"/>
        </w:rPr>
        <w:t>(dále jen „</w:t>
      </w:r>
      <w:r w:rsidR="00EE78C2" w:rsidRPr="00F60169">
        <w:rPr>
          <w:rFonts w:ascii="Arial" w:hAnsi="Arial"/>
          <w:b/>
        </w:rPr>
        <w:t>závěrečn</w:t>
      </w:r>
      <w:r w:rsidR="00534337" w:rsidRPr="00F60169">
        <w:rPr>
          <w:rFonts w:ascii="Arial" w:hAnsi="Arial"/>
          <w:b/>
        </w:rPr>
        <w:t>é</w:t>
      </w:r>
      <w:r w:rsidR="00EE78C2" w:rsidRPr="00F60169">
        <w:rPr>
          <w:rFonts w:ascii="Arial" w:hAnsi="Arial"/>
          <w:b/>
        </w:rPr>
        <w:t xml:space="preserve"> vypo</w:t>
      </w:r>
      <w:r w:rsidR="003E19DC" w:rsidRPr="00F60169">
        <w:rPr>
          <w:rFonts w:ascii="Arial" w:hAnsi="Arial"/>
          <w:b/>
        </w:rPr>
        <w:t>ř</w:t>
      </w:r>
      <w:r w:rsidR="00EE78C2" w:rsidRPr="00F60169">
        <w:rPr>
          <w:rFonts w:ascii="Arial" w:hAnsi="Arial"/>
          <w:b/>
        </w:rPr>
        <w:t>ádání</w:t>
      </w:r>
      <w:r w:rsidR="00F6649D" w:rsidRPr="00F60169">
        <w:rPr>
          <w:rFonts w:ascii="Arial" w:hAnsi="Arial"/>
        </w:rPr>
        <w:t>“</w:t>
      </w:r>
      <w:r w:rsidR="00534337" w:rsidRPr="00F60169">
        <w:rPr>
          <w:rFonts w:ascii="Arial" w:hAnsi="Arial"/>
        </w:rPr>
        <w:t>)</w:t>
      </w:r>
      <w:r w:rsidR="005678C6" w:rsidRPr="00F60169">
        <w:rPr>
          <w:rFonts w:ascii="Arial" w:hAnsi="Arial"/>
        </w:rPr>
        <w:t>.</w:t>
      </w:r>
      <w:bookmarkEnd w:id="126"/>
      <w:r w:rsidR="00BF28D1" w:rsidRPr="00F60169">
        <w:rPr>
          <w:rFonts w:ascii="Arial" w:hAnsi="Arial"/>
        </w:rPr>
        <w:t xml:space="preserve"> </w:t>
      </w:r>
      <w:bookmarkEnd w:id="127"/>
      <w:r w:rsidR="001C42FC" w:rsidRPr="00F60169">
        <w:rPr>
          <w:rFonts w:ascii="Arial" w:hAnsi="Arial"/>
        </w:rPr>
        <w:t xml:space="preserve"> </w:t>
      </w:r>
    </w:p>
    <w:p w14:paraId="65A2EBF6" w14:textId="77777777" w:rsidR="00F81353" w:rsidRPr="00F60169" w:rsidRDefault="00F81353">
      <w:pPr>
        <w:pStyle w:val="Nadpis1"/>
        <w:rPr>
          <w:rFonts w:ascii="Arial" w:hAnsi="Arial"/>
        </w:rPr>
      </w:pPr>
      <w:r w:rsidRPr="00F60169">
        <w:rPr>
          <w:rFonts w:ascii="Arial" w:hAnsi="Arial"/>
          <w:b w:val="0"/>
        </w:rPr>
        <w:br/>
      </w:r>
      <w:bookmarkStart w:id="128" w:name="_Toc326522985"/>
      <w:bookmarkStart w:id="129" w:name="_Toc380398774"/>
      <w:r w:rsidRPr="00F60169">
        <w:rPr>
          <w:rFonts w:ascii="Arial" w:hAnsi="Arial"/>
        </w:rPr>
        <w:t>Fakturace</w:t>
      </w:r>
      <w:bookmarkEnd w:id="128"/>
      <w:bookmarkEnd w:id="129"/>
    </w:p>
    <w:p w14:paraId="3643183B" w14:textId="5A90D41A" w:rsidR="00204722" w:rsidRPr="00F60169" w:rsidRDefault="00C33A43" w:rsidP="00E92C96">
      <w:pPr>
        <w:pStyle w:val="Nadpis2"/>
        <w:rPr>
          <w:rFonts w:ascii="Arial" w:hAnsi="Arial"/>
        </w:rPr>
      </w:pPr>
      <w:bookmarkStart w:id="130" w:name="_Ref152133706"/>
      <w:r w:rsidRPr="00F60169">
        <w:rPr>
          <w:rFonts w:ascii="Arial" w:hAnsi="Arial"/>
        </w:rPr>
        <w:t>ESCO je oprávněna</w:t>
      </w:r>
      <w:r w:rsidR="00204722" w:rsidRPr="00F60169">
        <w:rPr>
          <w:rFonts w:ascii="Arial" w:hAnsi="Arial"/>
        </w:rPr>
        <w:t xml:space="preserve"> </w:t>
      </w:r>
      <w:bookmarkEnd w:id="130"/>
      <w:r w:rsidR="00057431">
        <w:rPr>
          <w:rFonts w:ascii="Arial" w:hAnsi="Arial"/>
        </w:rPr>
        <w:t>vystavit fakturu za realizaci opatření průběžně</w:t>
      </w:r>
      <w:r w:rsidR="00E35F9D">
        <w:rPr>
          <w:rFonts w:ascii="Arial" w:hAnsi="Arial"/>
        </w:rPr>
        <w:t>,</w:t>
      </w:r>
      <w:r w:rsidR="00057431">
        <w:rPr>
          <w:rFonts w:ascii="Arial" w:hAnsi="Arial"/>
        </w:rPr>
        <w:t xml:space="preserve"> a to v měsíčních intervalech</w:t>
      </w:r>
      <w:r w:rsidR="00EF0E47">
        <w:rPr>
          <w:rFonts w:ascii="Arial" w:hAnsi="Arial"/>
        </w:rPr>
        <w:t xml:space="preserve"> vždy na základě skutečně provedených opatření dle Článek 8.1. </w:t>
      </w:r>
    </w:p>
    <w:p w14:paraId="47055D6F" w14:textId="77777777" w:rsidR="00204722" w:rsidRPr="00F60169" w:rsidRDefault="00C33A43" w:rsidP="00E92C96">
      <w:pPr>
        <w:pStyle w:val="Nadpis2"/>
        <w:rPr>
          <w:rFonts w:ascii="Arial" w:hAnsi="Arial"/>
        </w:rPr>
      </w:pPr>
      <w:r w:rsidRPr="00F60169">
        <w:rPr>
          <w:rFonts w:ascii="Arial" w:hAnsi="Arial"/>
        </w:rPr>
        <w:t>ESCO je oprávněna</w:t>
      </w:r>
      <w:r w:rsidR="00204722" w:rsidRPr="00F60169">
        <w:rPr>
          <w:rFonts w:ascii="Arial" w:hAnsi="Arial"/>
        </w:rPr>
        <w:t xml:space="preserve"> vystavit fakturu na zaplacení ceny energetického managementu každé __ k 1. dni __ následujícího po __, ohledně něhož se cena vyúčtovává. Dnem zdanitelného plnění z hlediska daně z přidané hodnoty je poslední den kalendářního __, ohledně něhož se cena vyúčtovává. Přehled plateb za energetický management je uveden v </w:t>
      </w:r>
      <w:r w:rsidR="00AA1053" w:rsidRPr="00F60169">
        <w:rPr>
          <w:rFonts w:ascii="Arial" w:hAnsi="Arial"/>
        </w:rPr>
        <w:t xml:space="preserve">příloze </w:t>
      </w:r>
      <w:r w:rsidR="00204722" w:rsidRPr="00F60169">
        <w:rPr>
          <w:rFonts w:ascii="Arial" w:hAnsi="Arial"/>
        </w:rPr>
        <w:t>č.</w:t>
      </w:r>
      <w:r w:rsidR="00B24712" w:rsidRPr="00F60169">
        <w:rPr>
          <w:rFonts w:ascii="Arial" w:hAnsi="Arial"/>
        </w:rPr>
        <w:t> 3</w:t>
      </w:r>
      <w:r w:rsidR="00204722" w:rsidRPr="00F60169">
        <w:rPr>
          <w:rFonts w:ascii="Arial" w:hAnsi="Arial"/>
        </w:rPr>
        <w:t>.</w:t>
      </w:r>
    </w:p>
    <w:p w14:paraId="33DE4889" w14:textId="6E1C9515" w:rsidR="00204722" w:rsidRPr="00F60169" w:rsidRDefault="00C33A43" w:rsidP="00E92C96">
      <w:pPr>
        <w:pStyle w:val="Nadpis2"/>
        <w:rPr>
          <w:rFonts w:ascii="Arial" w:hAnsi="Arial"/>
        </w:rPr>
      </w:pPr>
      <w:r w:rsidRPr="00F60169">
        <w:rPr>
          <w:rFonts w:ascii="Arial" w:hAnsi="Arial"/>
        </w:rPr>
        <w:t>ESCO je oprávněna</w:t>
      </w:r>
      <w:r w:rsidR="00204722" w:rsidRPr="00F60169">
        <w:rPr>
          <w:rFonts w:ascii="Arial" w:hAnsi="Arial"/>
        </w:rPr>
        <w:t xml:space="preserve"> vyúčtovat </w:t>
      </w:r>
      <w:r w:rsidR="00434BFC" w:rsidRPr="00F60169">
        <w:rPr>
          <w:rFonts w:ascii="Arial" w:hAnsi="Arial"/>
        </w:rPr>
        <w:t xml:space="preserve">zálohu na </w:t>
      </w:r>
      <w:r w:rsidR="00AC731C" w:rsidRPr="00F60169">
        <w:rPr>
          <w:rFonts w:ascii="Arial" w:hAnsi="Arial"/>
        </w:rPr>
        <w:t>prémii</w:t>
      </w:r>
      <w:r w:rsidR="00434BFC" w:rsidRPr="00F60169">
        <w:rPr>
          <w:rFonts w:ascii="Arial" w:hAnsi="Arial"/>
        </w:rPr>
        <w:t>/</w:t>
      </w:r>
      <w:r w:rsidR="00204722" w:rsidRPr="00F60169">
        <w:rPr>
          <w:rFonts w:ascii="Arial" w:hAnsi="Arial"/>
        </w:rPr>
        <w:t xml:space="preserve">prémii Klientovi do </w:t>
      </w:r>
      <w:r w:rsidR="00AA1053" w:rsidRPr="00F60169">
        <w:rPr>
          <w:rFonts w:ascii="Arial" w:hAnsi="Arial"/>
        </w:rPr>
        <w:t>[3</w:t>
      </w:r>
      <w:r w:rsidR="00204722" w:rsidRPr="00F60169">
        <w:rPr>
          <w:rFonts w:ascii="Arial" w:hAnsi="Arial"/>
        </w:rPr>
        <w:t>0</w:t>
      </w:r>
      <w:r w:rsidR="00AA1053" w:rsidRPr="00F60169">
        <w:rPr>
          <w:rFonts w:ascii="Arial" w:hAnsi="Arial"/>
        </w:rPr>
        <w:t>]</w:t>
      </w:r>
      <w:r w:rsidR="00204722" w:rsidRPr="00F60169">
        <w:rPr>
          <w:rFonts w:ascii="Arial" w:hAnsi="Arial"/>
        </w:rPr>
        <w:t xml:space="preserve"> dnů od </w:t>
      </w:r>
      <w:r w:rsidR="00502E44" w:rsidRPr="00F60169">
        <w:rPr>
          <w:rFonts w:ascii="Arial" w:hAnsi="Arial"/>
        </w:rPr>
        <w:t xml:space="preserve">podpisu protokolu dle </w:t>
      </w:r>
      <w:r w:rsidR="000E161F" w:rsidRPr="00F60169">
        <w:rPr>
          <w:rFonts w:ascii="Arial" w:hAnsi="Arial"/>
        </w:rPr>
        <w:fldChar w:fldCharType="begin"/>
      </w:r>
      <w:r w:rsidR="008973B0" w:rsidRPr="00F60169">
        <w:rPr>
          <w:rFonts w:ascii="Arial" w:hAnsi="Arial"/>
        </w:rPr>
        <w:instrText xml:space="preserve"> REF _Ref331687093 \r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15.2</w:t>
      </w:r>
      <w:r w:rsidR="000E161F" w:rsidRPr="00F60169">
        <w:rPr>
          <w:rFonts w:ascii="Arial" w:hAnsi="Arial"/>
        </w:rPr>
        <w:fldChar w:fldCharType="end"/>
      </w:r>
      <w:r w:rsidR="00204722" w:rsidRPr="00F60169">
        <w:rPr>
          <w:rFonts w:ascii="Arial" w:hAnsi="Arial"/>
        </w:rPr>
        <w:t>. Dnem zdanitelného plnění z hlediska daně z přidané hodnoty je den zaslání vyúčtování.</w:t>
      </w:r>
    </w:p>
    <w:p w14:paraId="7191881B" w14:textId="0EE8EBE8" w:rsidR="00204722" w:rsidRPr="00F60169" w:rsidRDefault="00204722" w:rsidP="00E92C96">
      <w:pPr>
        <w:pStyle w:val="Nadpis2"/>
        <w:rPr>
          <w:rFonts w:ascii="Arial" w:hAnsi="Arial"/>
        </w:rPr>
      </w:pPr>
      <w:bookmarkStart w:id="131" w:name="_Ref207424911"/>
      <w:r w:rsidRPr="00F60169">
        <w:rPr>
          <w:rFonts w:ascii="Arial" w:hAnsi="Arial"/>
        </w:rPr>
        <w:t xml:space="preserve">Klient je oprávněn vyúčtovat ESCO </w:t>
      </w:r>
      <w:r w:rsidR="00434BFC" w:rsidRPr="00F60169">
        <w:rPr>
          <w:rFonts w:ascii="Arial" w:hAnsi="Arial"/>
        </w:rPr>
        <w:t>zálohu na sankci/</w:t>
      </w:r>
      <w:r w:rsidRPr="00F60169">
        <w:rPr>
          <w:rFonts w:ascii="Arial" w:hAnsi="Arial"/>
        </w:rPr>
        <w:t xml:space="preserve">sankci do </w:t>
      </w:r>
      <w:r w:rsidR="00AA1053" w:rsidRPr="00F60169">
        <w:rPr>
          <w:rFonts w:ascii="Arial" w:hAnsi="Arial"/>
        </w:rPr>
        <w:t>[</w:t>
      </w:r>
      <w:r w:rsidRPr="00F60169">
        <w:rPr>
          <w:rFonts w:ascii="Arial" w:hAnsi="Arial"/>
        </w:rPr>
        <w:t>30</w:t>
      </w:r>
      <w:r w:rsidR="00AA1053" w:rsidRPr="00F60169">
        <w:rPr>
          <w:rFonts w:ascii="Arial" w:hAnsi="Arial"/>
        </w:rPr>
        <w:t>]</w:t>
      </w:r>
      <w:r w:rsidRPr="00F60169">
        <w:rPr>
          <w:rFonts w:ascii="Arial" w:hAnsi="Arial"/>
        </w:rPr>
        <w:t xml:space="preserve"> dnů od </w:t>
      </w:r>
      <w:r w:rsidR="00502E44" w:rsidRPr="00F60169">
        <w:rPr>
          <w:rFonts w:ascii="Arial" w:hAnsi="Arial"/>
        </w:rPr>
        <w:t xml:space="preserve">podpisu protokolu dle </w:t>
      </w:r>
      <w:r w:rsidR="000E161F" w:rsidRPr="00F60169">
        <w:rPr>
          <w:rFonts w:ascii="Arial" w:hAnsi="Arial"/>
        </w:rPr>
        <w:fldChar w:fldCharType="begin"/>
      </w:r>
      <w:r w:rsidR="008973B0" w:rsidRPr="00F60169">
        <w:rPr>
          <w:rFonts w:ascii="Arial" w:hAnsi="Arial"/>
        </w:rPr>
        <w:instrText xml:space="preserve"> REF _Ref331687093 \r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15.2</w:t>
      </w:r>
      <w:r w:rsidR="000E161F" w:rsidRPr="00F60169">
        <w:rPr>
          <w:rFonts w:ascii="Arial" w:hAnsi="Arial"/>
        </w:rPr>
        <w:fldChar w:fldCharType="end"/>
      </w:r>
      <w:r w:rsidRPr="00F60169">
        <w:rPr>
          <w:rFonts w:ascii="Arial" w:hAnsi="Arial"/>
        </w:rPr>
        <w:t>.</w:t>
      </w:r>
    </w:p>
    <w:p w14:paraId="771F79ED" w14:textId="0D24A1F0" w:rsidR="00F81353" w:rsidRPr="00F60169" w:rsidRDefault="00502E44" w:rsidP="00E92C96">
      <w:pPr>
        <w:pStyle w:val="Nadpis2"/>
        <w:rPr>
          <w:rFonts w:ascii="Arial" w:hAnsi="Arial"/>
        </w:rPr>
      </w:pPr>
      <w:bookmarkStart w:id="132" w:name="_Hlk48913381"/>
      <w:bookmarkEnd w:id="131"/>
      <w:r w:rsidRPr="00F60169">
        <w:rPr>
          <w:rFonts w:ascii="Arial" w:hAnsi="Arial"/>
        </w:rPr>
        <w:t xml:space="preserve">Faktury musí obsahovat údaje v souladu se zákonem </w:t>
      </w:r>
      <w:r w:rsidR="008554FB" w:rsidRPr="00F60169">
        <w:rPr>
          <w:rFonts w:ascii="Arial" w:hAnsi="Arial"/>
        </w:rPr>
        <w:t xml:space="preserve">o DPH </w:t>
      </w:r>
      <w:r w:rsidRPr="00F60169">
        <w:rPr>
          <w:rFonts w:ascii="Arial" w:hAnsi="Arial"/>
        </w:rPr>
        <w:t xml:space="preserve">a zákonem č. 563/1991 Sb., o účetnictví, ve znění pozdějších předpisů. </w:t>
      </w:r>
    </w:p>
    <w:bookmarkEnd w:id="132"/>
    <w:p w14:paraId="4C0B6DB5" w14:textId="77777777" w:rsidR="00F81353" w:rsidRPr="00F60169" w:rsidRDefault="00F81353" w:rsidP="00E92C96">
      <w:pPr>
        <w:pStyle w:val="Nadpis2"/>
        <w:rPr>
          <w:rFonts w:ascii="Arial" w:hAnsi="Arial"/>
        </w:rPr>
      </w:pPr>
      <w:r w:rsidRPr="00F60169">
        <w:rPr>
          <w:rFonts w:ascii="Arial" w:hAnsi="Arial"/>
        </w:rPr>
        <w:t xml:space="preserve">Nebude-li faktura obsahovat stanovené náležitosti, nebo v ní nebudou správně uvedené údaje, je Klient oprávněn ji vrátit ESCO ve lhůtě </w:t>
      </w:r>
      <w:r w:rsidR="00D0603C" w:rsidRPr="00F60169">
        <w:rPr>
          <w:rFonts w:ascii="Arial" w:hAnsi="Arial"/>
        </w:rPr>
        <w:t>[7]</w:t>
      </w:r>
      <w:r w:rsidRPr="00F60169">
        <w:rPr>
          <w:rFonts w:ascii="Arial" w:hAnsi="Arial"/>
        </w:rPr>
        <w:t xml:space="preserve"> dnů od jejího obdržení. V takovém případě </w:t>
      </w:r>
      <w:r w:rsidR="002B1FDB" w:rsidRPr="00F60169">
        <w:rPr>
          <w:rFonts w:ascii="Arial" w:hAnsi="Arial"/>
        </w:rPr>
        <w:t xml:space="preserve">končí </w:t>
      </w:r>
      <w:r w:rsidRPr="00F60169">
        <w:rPr>
          <w:rFonts w:ascii="Arial" w:hAnsi="Arial"/>
        </w:rPr>
        <w:t>běh lhůty splatnosti a nová lhůta splatnosti počne běžet doručením opravené faktury.</w:t>
      </w:r>
    </w:p>
    <w:p w14:paraId="6D7C93DD" w14:textId="77777777" w:rsidR="00F81353" w:rsidRPr="00F60169" w:rsidRDefault="00F81353">
      <w:pPr>
        <w:pStyle w:val="Nadpis1"/>
        <w:rPr>
          <w:rFonts w:ascii="Arial" w:hAnsi="Arial"/>
        </w:rPr>
      </w:pPr>
      <w:r w:rsidRPr="00F60169">
        <w:rPr>
          <w:rFonts w:ascii="Arial" w:hAnsi="Arial"/>
          <w:b w:val="0"/>
        </w:rPr>
        <w:lastRenderedPageBreak/>
        <w:br/>
      </w:r>
      <w:bookmarkStart w:id="133" w:name="_Toc326522986"/>
      <w:bookmarkStart w:id="134" w:name="_Toc380398775"/>
      <w:r w:rsidR="006940C2" w:rsidRPr="00F60169">
        <w:rPr>
          <w:rFonts w:ascii="Arial" w:hAnsi="Arial"/>
        </w:rPr>
        <w:t>Splatnost</w:t>
      </w:r>
      <w:bookmarkEnd w:id="133"/>
      <w:bookmarkEnd w:id="134"/>
    </w:p>
    <w:p w14:paraId="5F4180B1" w14:textId="47E5AEE3" w:rsidR="00F81353" w:rsidRPr="00F60169" w:rsidRDefault="00F81353" w:rsidP="00E92C96">
      <w:pPr>
        <w:pStyle w:val="Nadpis2"/>
        <w:rPr>
          <w:rFonts w:ascii="Arial" w:hAnsi="Arial"/>
        </w:rPr>
      </w:pPr>
      <w:bookmarkStart w:id="135" w:name="_Ref152687572"/>
      <w:r w:rsidRPr="00F60169">
        <w:rPr>
          <w:rFonts w:ascii="Arial" w:hAnsi="Arial"/>
        </w:rPr>
        <w:t>Splatnost vyúčtované ceny za provedení základních opatření je dohodnuta takto:</w:t>
      </w:r>
      <w:bookmarkEnd w:id="135"/>
      <w:r w:rsidRPr="00F60169">
        <w:rPr>
          <w:rFonts w:ascii="Arial" w:hAnsi="Arial"/>
        </w:rPr>
        <w:t xml:space="preserve"> cena, včetně</w:t>
      </w:r>
      <w:r w:rsidR="001707A6" w:rsidRPr="00F60169">
        <w:rPr>
          <w:rFonts w:ascii="Arial" w:hAnsi="Arial"/>
        </w:rPr>
        <w:t xml:space="preserve"> případné </w:t>
      </w:r>
      <w:r w:rsidRPr="00F60169">
        <w:rPr>
          <w:rFonts w:ascii="Arial" w:hAnsi="Arial"/>
        </w:rPr>
        <w:t xml:space="preserve">DPH, bude splácena v pevných splátkách ve výších a termínech uvedených v příloze </w:t>
      </w:r>
      <w:r w:rsidR="00754A37" w:rsidRPr="00F60169">
        <w:rPr>
          <w:rFonts w:ascii="Arial" w:hAnsi="Arial"/>
        </w:rPr>
        <w:t>č.</w:t>
      </w:r>
      <w:r w:rsidR="00B24712" w:rsidRPr="00F60169">
        <w:rPr>
          <w:rFonts w:ascii="Arial" w:hAnsi="Arial"/>
        </w:rPr>
        <w:t> 3</w:t>
      </w:r>
      <w:r w:rsidRPr="00F60169">
        <w:rPr>
          <w:rFonts w:ascii="Arial" w:hAnsi="Arial"/>
        </w:rPr>
        <w:t>.</w:t>
      </w:r>
    </w:p>
    <w:p w14:paraId="6EF2E66E" w14:textId="77777777" w:rsidR="00204722" w:rsidRPr="00F60169" w:rsidRDefault="00204722" w:rsidP="00E92C96">
      <w:pPr>
        <w:pStyle w:val="Nadpis2"/>
        <w:rPr>
          <w:rFonts w:ascii="Arial" w:hAnsi="Arial"/>
        </w:rPr>
      </w:pPr>
      <w:r w:rsidRPr="00F60169">
        <w:rPr>
          <w:rFonts w:ascii="Arial" w:hAnsi="Arial"/>
        </w:rPr>
        <w:t xml:space="preserve">Splatnost vyúčtované ceny energetického managementu se sjednává v délce </w:t>
      </w:r>
      <w:r w:rsidR="005678C6" w:rsidRPr="00F60169">
        <w:rPr>
          <w:rFonts w:ascii="Arial" w:hAnsi="Arial"/>
        </w:rPr>
        <w:t>[</w:t>
      </w:r>
      <w:r w:rsidRPr="00F60169">
        <w:rPr>
          <w:rFonts w:ascii="Arial" w:hAnsi="Arial"/>
        </w:rPr>
        <w:t>21</w:t>
      </w:r>
      <w:r w:rsidR="005678C6" w:rsidRPr="00F60169">
        <w:rPr>
          <w:rFonts w:ascii="Arial" w:hAnsi="Arial"/>
        </w:rPr>
        <w:t>]</w:t>
      </w:r>
      <w:r w:rsidRPr="00F60169">
        <w:rPr>
          <w:rFonts w:ascii="Arial" w:hAnsi="Arial"/>
        </w:rPr>
        <w:t xml:space="preserve"> dnů ode dne doručení příslušné faktury.</w:t>
      </w:r>
    </w:p>
    <w:p w14:paraId="5FF7DC1A" w14:textId="77777777" w:rsidR="00F81353" w:rsidRPr="00F60169" w:rsidRDefault="00F81353" w:rsidP="00E92C96">
      <w:pPr>
        <w:pStyle w:val="Nadpis2"/>
        <w:rPr>
          <w:rFonts w:ascii="Arial" w:hAnsi="Arial"/>
        </w:rPr>
      </w:pPr>
      <w:r w:rsidRPr="00F60169">
        <w:rPr>
          <w:rFonts w:ascii="Arial" w:hAnsi="Arial"/>
        </w:rPr>
        <w:t xml:space="preserve">Splatnost vyúčtované </w:t>
      </w:r>
      <w:r w:rsidR="00434BFC" w:rsidRPr="00F60169">
        <w:rPr>
          <w:rFonts w:ascii="Arial" w:hAnsi="Arial"/>
        </w:rPr>
        <w:t>zálohy na prémii/</w:t>
      </w:r>
      <w:r w:rsidRPr="00F60169">
        <w:rPr>
          <w:rFonts w:ascii="Arial" w:hAnsi="Arial"/>
        </w:rPr>
        <w:t xml:space="preserve">prémie anebo </w:t>
      </w:r>
      <w:r w:rsidR="00434BFC" w:rsidRPr="00F60169">
        <w:rPr>
          <w:rFonts w:ascii="Arial" w:hAnsi="Arial"/>
        </w:rPr>
        <w:t>zálohy na sankci/</w:t>
      </w:r>
      <w:r w:rsidRPr="00F60169">
        <w:rPr>
          <w:rFonts w:ascii="Arial" w:hAnsi="Arial"/>
        </w:rPr>
        <w:t xml:space="preserve">sankce se sjednává v délce </w:t>
      </w:r>
      <w:r w:rsidR="005678C6" w:rsidRPr="00F60169">
        <w:rPr>
          <w:rFonts w:ascii="Arial" w:hAnsi="Arial"/>
        </w:rPr>
        <w:t>[</w:t>
      </w:r>
      <w:r w:rsidRPr="00F60169">
        <w:rPr>
          <w:rFonts w:ascii="Arial" w:hAnsi="Arial"/>
        </w:rPr>
        <w:t>21</w:t>
      </w:r>
      <w:r w:rsidR="005678C6" w:rsidRPr="00F60169">
        <w:rPr>
          <w:rFonts w:ascii="Arial" w:hAnsi="Arial"/>
        </w:rPr>
        <w:t>]</w:t>
      </w:r>
      <w:r w:rsidRPr="00F60169">
        <w:rPr>
          <w:rFonts w:ascii="Arial" w:hAnsi="Arial"/>
        </w:rPr>
        <w:t xml:space="preserve"> dnů ode dne doručení příslušné faktury.</w:t>
      </w:r>
    </w:p>
    <w:p w14:paraId="42C3CD27" w14:textId="6E7A4E88" w:rsidR="00F81353" w:rsidRPr="00F60169" w:rsidRDefault="00F81353" w:rsidP="00E92C96">
      <w:pPr>
        <w:pStyle w:val="Nadpis2"/>
        <w:rPr>
          <w:rFonts w:ascii="Arial" w:hAnsi="Arial"/>
        </w:rPr>
      </w:pPr>
      <w:r w:rsidRPr="00F60169">
        <w:rPr>
          <w:rFonts w:ascii="Arial" w:hAnsi="Arial"/>
        </w:rPr>
        <w:t>Na splatnost vyúčtované ceny za provedení dodatečný</w:t>
      </w:r>
      <w:r w:rsidR="00E35F9D">
        <w:rPr>
          <w:rFonts w:ascii="Arial" w:hAnsi="Arial"/>
        </w:rPr>
        <w:t>ch opatření se přiměřeně použije</w:t>
      </w:r>
      <w:r w:rsidRPr="00F60169">
        <w:rPr>
          <w:rFonts w:ascii="Arial" w:hAnsi="Arial"/>
        </w:rPr>
        <w:t xml:space="preserve"> odst. </w:t>
      </w:r>
      <w:r w:rsidR="008E6B6A" w:rsidRPr="00F60169">
        <w:rPr>
          <w:rFonts w:ascii="Arial" w:hAnsi="Arial"/>
        </w:rPr>
        <w:fldChar w:fldCharType="begin"/>
      </w:r>
      <w:r w:rsidR="008E6B6A" w:rsidRPr="00F60169">
        <w:rPr>
          <w:rFonts w:ascii="Arial" w:hAnsi="Arial"/>
        </w:rPr>
        <w:instrText xml:space="preserve"> REF _Ref152687572 \r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1</w:t>
      </w:r>
      <w:r w:rsidR="008E6B6A" w:rsidRPr="00F60169">
        <w:rPr>
          <w:rFonts w:ascii="Arial" w:hAnsi="Arial"/>
        </w:rPr>
        <w:fldChar w:fldCharType="end"/>
      </w:r>
      <w:r w:rsidR="00E35F9D">
        <w:rPr>
          <w:rFonts w:ascii="Arial" w:hAnsi="Arial"/>
        </w:rPr>
        <w:t xml:space="preserve"> </w:t>
      </w:r>
      <w:r w:rsidR="002B1FDB" w:rsidRPr="00F60169">
        <w:rPr>
          <w:rFonts w:ascii="Arial" w:hAnsi="Arial"/>
        </w:rPr>
        <w:t>tohoto Článku</w:t>
      </w:r>
      <w:r w:rsidRPr="00F60169">
        <w:rPr>
          <w:rFonts w:ascii="Arial" w:hAnsi="Arial"/>
        </w:rPr>
        <w:t xml:space="preserve">; termíny a výši pevných splátek </w:t>
      </w:r>
      <w:r w:rsidR="005678C6" w:rsidRPr="00F60169">
        <w:rPr>
          <w:rFonts w:ascii="Arial" w:hAnsi="Arial"/>
        </w:rPr>
        <w:t xml:space="preserve">po dohodě s Klientem </w:t>
      </w:r>
      <w:r w:rsidRPr="00F60169">
        <w:rPr>
          <w:rFonts w:ascii="Arial" w:hAnsi="Arial"/>
        </w:rPr>
        <w:t xml:space="preserve">určí ESCO ve splátkovém kalendáři, který musí být připojen k příslušné faktuře. </w:t>
      </w:r>
    </w:p>
    <w:p w14:paraId="6CA226BC" w14:textId="77777777" w:rsidR="00F81353" w:rsidRPr="00F60169" w:rsidRDefault="00F81353" w:rsidP="00E92C96">
      <w:pPr>
        <w:pStyle w:val="Nadpis2"/>
        <w:rPr>
          <w:rFonts w:ascii="Arial" w:hAnsi="Arial"/>
        </w:rPr>
      </w:pPr>
      <w:r w:rsidRPr="00F60169">
        <w:rPr>
          <w:rFonts w:ascii="Arial" w:hAnsi="Arial"/>
        </w:rPr>
        <w:t>Klient je povinen platby podle této smlouvy platit bankovním převodem na účet ESCO uvedený ve faktuře. Za den zaplacení se považuje den, kdy je příslušná částka připsána na účet ESCO.</w:t>
      </w:r>
    </w:p>
    <w:p w14:paraId="23B4E4C6" w14:textId="77777777" w:rsidR="00A02333" w:rsidRPr="00F60169" w:rsidRDefault="00A02333" w:rsidP="00A02333">
      <w:pPr>
        <w:pStyle w:val="Nadpis1"/>
        <w:spacing w:before="360"/>
        <w:rPr>
          <w:rFonts w:ascii="Arial" w:hAnsi="Arial"/>
        </w:rPr>
      </w:pPr>
      <w:r w:rsidRPr="00F60169">
        <w:rPr>
          <w:rFonts w:ascii="Arial" w:hAnsi="Arial"/>
          <w:b w:val="0"/>
        </w:rPr>
        <w:br/>
      </w:r>
      <w:bookmarkStart w:id="136" w:name="_Ref172276489"/>
      <w:bookmarkStart w:id="137" w:name="_Toc264472733"/>
      <w:bookmarkStart w:id="138" w:name="_Toc326522987"/>
      <w:bookmarkStart w:id="139" w:name="_Toc380398776"/>
      <w:r w:rsidRPr="00F60169">
        <w:rPr>
          <w:rFonts w:ascii="Arial" w:hAnsi="Arial"/>
        </w:rPr>
        <w:t>Předčasné splacení</w:t>
      </w:r>
      <w:bookmarkEnd w:id="136"/>
      <w:bookmarkEnd w:id="137"/>
      <w:bookmarkEnd w:id="138"/>
      <w:bookmarkEnd w:id="139"/>
    </w:p>
    <w:p w14:paraId="6DB937C0" w14:textId="77777777" w:rsidR="00A02333" w:rsidRPr="00F60169" w:rsidRDefault="00A02333" w:rsidP="00E92C96">
      <w:pPr>
        <w:pStyle w:val="Nadpis2"/>
        <w:rPr>
          <w:rFonts w:ascii="Arial" w:hAnsi="Arial"/>
        </w:rPr>
      </w:pPr>
      <w:bookmarkStart w:id="140" w:name="_Ref334175892"/>
      <w:r w:rsidRPr="00F60169">
        <w:rPr>
          <w:rFonts w:ascii="Arial" w:hAnsi="Arial"/>
        </w:rPr>
        <w:t>Nedohodnou-li se smluvní strany písemně jinak, je Klient oprávněn splatit cenu za provedení opatření před uplynutím doby splácení, ale jen tehdy, jsou-li splněny společně tyto podmínky:</w:t>
      </w:r>
      <w:bookmarkEnd w:id="140"/>
    </w:p>
    <w:p w14:paraId="759CA6F3" w14:textId="77777777" w:rsidR="00EB486B" w:rsidRPr="00F60169" w:rsidRDefault="00A02333">
      <w:pPr>
        <w:pStyle w:val="Nadpis5"/>
        <w:numPr>
          <w:ilvl w:val="0"/>
          <w:numId w:val="28"/>
        </w:numPr>
        <w:ind w:left="964" w:hanging="567"/>
        <w:rPr>
          <w:rFonts w:ascii="Arial" w:hAnsi="Arial" w:cs="Arial"/>
        </w:rPr>
      </w:pPr>
      <w:r w:rsidRPr="00F60169">
        <w:rPr>
          <w:rFonts w:ascii="Arial" w:hAnsi="Arial" w:cs="Arial"/>
        </w:rPr>
        <w:t>ze strany Klienta jsou zaplaceny veškeré úroky z prodlení, vyúčtované prémie a vyúčtované ceny</w:t>
      </w:r>
      <w:r w:rsidR="009E7E30" w:rsidRPr="00F60169">
        <w:rPr>
          <w:rFonts w:ascii="Arial" w:hAnsi="Arial" w:cs="Arial"/>
        </w:rPr>
        <w:t xml:space="preserve"> provedeného</w:t>
      </w:r>
      <w:r w:rsidRPr="00F60169">
        <w:rPr>
          <w:rFonts w:ascii="Arial" w:hAnsi="Arial" w:cs="Arial"/>
        </w:rPr>
        <w:t xml:space="preserve"> energetického managementu;</w:t>
      </w:r>
    </w:p>
    <w:p w14:paraId="15BDAF31" w14:textId="03C049C2" w:rsidR="00A02333" w:rsidRPr="00F60169" w:rsidRDefault="00A02333">
      <w:pPr>
        <w:pStyle w:val="Nadpis5"/>
        <w:numPr>
          <w:ilvl w:val="0"/>
          <w:numId w:val="28"/>
        </w:numPr>
        <w:ind w:left="964" w:hanging="567"/>
        <w:rPr>
          <w:rFonts w:ascii="Arial" w:hAnsi="Arial" w:cs="Arial"/>
        </w:rPr>
      </w:pPr>
      <w:bookmarkStart w:id="141" w:name="_Ref337650811"/>
      <w:r w:rsidRPr="00F60169">
        <w:rPr>
          <w:rFonts w:ascii="Arial" w:hAnsi="Arial" w:cs="Arial"/>
        </w:rPr>
        <w:t>při předčasném splacení ze strany Klienta bude zaplacen celý nesplacený zbytek ceny za provedení opatření spolu s</w:t>
      </w:r>
      <w:r w:rsidR="001527A5" w:rsidRPr="00F60169">
        <w:rPr>
          <w:rFonts w:ascii="Arial" w:hAnsi="Arial" w:cs="Arial"/>
        </w:rPr>
        <w:t xml:space="preserve"> prokazatelnými</w:t>
      </w:r>
      <w:r w:rsidR="00845DE8" w:rsidRPr="00F60169">
        <w:rPr>
          <w:rFonts w:ascii="Arial" w:hAnsi="Arial" w:cs="Arial"/>
        </w:rPr>
        <w:t xml:space="preserve"> </w:t>
      </w:r>
      <w:r w:rsidR="00434BFC" w:rsidRPr="00F60169">
        <w:rPr>
          <w:rFonts w:ascii="Arial" w:hAnsi="Arial" w:cs="Arial"/>
        </w:rPr>
        <w:t>náklady</w:t>
      </w:r>
      <w:r w:rsidR="00697E6F" w:rsidRPr="00F60169">
        <w:rPr>
          <w:rFonts w:ascii="Arial" w:hAnsi="Arial" w:cs="Arial"/>
        </w:rPr>
        <w:t xml:space="preserve"> na straně ESCO spojenými </w:t>
      </w:r>
      <w:r w:rsidR="008408CC" w:rsidRPr="00F60169">
        <w:rPr>
          <w:rFonts w:ascii="Arial" w:hAnsi="Arial" w:cs="Arial"/>
        </w:rPr>
        <w:t>s</w:t>
      </w:r>
      <w:r w:rsidR="00FA3D26" w:rsidRPr="00F60169">
        <w:rPr>
          <w:rFonts w:ascii="Arial" w:hAnsi="Arial" w:cs="Arial"/>
        </w:rPr>
        <w:t> </w:t>
      </w:r>
      <w:r w:rsidR="008408CC" w:rsidRPr="00F60169">
        <w:rPr>
          <w:rFonts w:ascii="Arial" w:hAnsi="Arial" w:cs="Arial"/>
        </w:rPr>
        <w:t>předčasným</w:t>
      </w:r>
      <w:r w:rsidR="00434BFC" w:rsidRPr="00F60169">
        <w:rPr>
          <w:rFonts w:ascii="Arial" w:hAnsi="Arial" w:cs="Arial"/>
        </w:rPr>
        <w:t xml:space="preserve"> splacení</w:t>
      </w:r>
      <w:r w:rsidR="008408CC" w:rsidRPr="00F60169">
        <w:rPr>
          <w:rFonts w:ascii="Arial" w:hAnsi="Arial" w:cs="Arial"/>
        </w:rPr>
        <w:t>m</w:t>
      </w:r>
      <w:r w:rsidR="00BE793D" w:rsidRPr="00F60169">
        <w:rPr>
          <w:rFonts w:ascii="Arial" w:hAnsi="Arial" w:cs="Arial"/>
        </w:rPr>
        <w:t>;</w:t>
      </w:r>
      <w:bookmarkEnd w:id="141"/>
      <w:r w:rsidRPr="00F60169">
        <w:rPr>
          <w:rFonts w:ascii="Arial" w:hAnsi="Arial" w:cs="Arial"/>
        </w:rPr>
        <w:t xml:space="preserve"> </w:t>
      </w:r>
    </w:p>
    <w:p w14:paraId="28F6A878" w14:textId="77777777" w:rsidR="00A02333" w:rsidRPr="00F60169" w:rsidRDefault="00A02333">
      <w:pPr>
        <w:pStyle w:val="Nadpis5"/>
        <w:numPr>
          <w:ilvl w:val="0"/>
          <w:numId w:val="28"/>
        </w:numPr>
        <w:ind w:left="964" w:hanging="567"/>
        <w:rPr>
          <w:rFonts w:ascii="Arial" w:hAnsi="Arial" w:cs="Arial"/>
        </w:rPr>
      </w:pPr>
      <w:r w:rsidRPr="00F60169">
        <w:rPr>
          <w:rFonts w:ascii="Arial" w:hAnsi="Arial" w:cs="Arial"/>
        </w:rPr>
        <w:t>předčasné splacení bude provedeno k některému ze dnů splatnosti splátek ceny za proved</w:t>
      </w:r>
      <w:r w:rsidR="00554F89" w:rsidRPr="00F60169">
        <w:rPr>
          <w:rFonts w:ascii="Arial" w:hAnsi="Arial" w:cs="Arial"/>
        </w:rPr>
        <w:t>ení opatření podle přílohy č. </w:t>
      </w:r>
      <w:r w:rsidR="00B24712" w:rsidRPr="00F60169">
        <w:rPr>
          <w:rFonts w:ascii="Arial" w:hAnsi="Arial" w:cs="Arial"/>
        </w:rPr>
        <w:t>3</w:t>
      </w:r>
      <w:r w:rsidR="00554F89" w:rsidRPr="00F60169">
        <w:rPr>
          <w:rFonts w:ascii="Arial" w:hAnsi="Arial" w:cs="Arial"/>
        </w:rPr>
        <w:t>;</w:t>
      </w:r>
    </w:p>
    <w:p w14:paraId="19A9C9E1" w14:textId="48C909E5" w:rsidR="00A02333" w:rsidRPr="00F60169" w:rsidRDefault="00A02333">
      <w:pPr>
        <w:pStyle w:val="Nadpis5"/>
        <w:numPr>
          <w:ilvl w:val="0"/>
          <w:numId w:val="28"/>
        </w:numPr>
        <w:ind w:left="964" w:hanging="567"/>
        <w:rPr>
          <w:rFonts w:ascii="Arial" w:hAnsi="Arial" w:cs="Arial"/>
        </w:rPr>
      </w:pPr>
      <w:bookmarkStart w:id="142" w:name="_Ref152687894"/>
      <w:r w:rsidRPr="00F60169">
        <w:rPr>
          <w:rFonts w:ascii="Arial" w:hAnsi="Arial" w:cs="Arial"/>
        </w:rPr>
        <w:t xml:space="preserve">úmysl splatit předčasně cenu za provedení opatření oznámí </w:t>
      </w:r>
      <w:r w:rsidR="005678C6" w:rsidRPr="00F60169">
        <w:rPr>
          <w:rFonts w:ascii="Arial" w:hAnsi="Arial" w:cs="Arial"/>
        </w:rPr>
        <w:t>Klient ESCO písemně nejméně [3</w:t>
      </w:r>
      <w:r w:rsidRPr="00F60169">
        <w:rPr>
          <w:rFonts w:ascii="Arial" w:hAnsi="Arial" w:cs="Arial"/>
        </w:rPr>
        <w:t>] měsíc</w:t>
      </w:r>
      <w:r w:rsidR="00554F89" w:rsidRPr="00F60169">
        <w:rPr>
          <w:rFonts w:ascii="Arial" w:hAnsi="Arial" w:cs="Arial"/>
        </w:rPr>
        <w:t>e</w:t>
      </w:r>
      <w:r w:rsidRPr="00F60169">
        <w:rPr>
          <w:rFonts w:ascii="Arial" w:hAnsi="Arial" w:cs="Arial"/>
        </w:rPr>
        <w:t xml:space="preserve"> přede dnem zamýšleného předčasného splacení spolu s vyčíslením částky, která má být zaplacena</w:t>
      </w:r>
      <w:bookmarkEnd w:id="142"/>
      <w:r w:rsidR="00E35F9D">
        <w:rPr>
          <w:rFonts w:ascii="Arial" w:hAnsi="Arial" w:cs="Arial"/>
        </w:rPr>
        <w:t>;</w:t>
      </w:r>
    </w:p>
    <w:p w14:paraId="21B27EC1" w14:textId="6CBC7DC6" w:rsidR="00A02333" w:rsidRPr="00F60169" w:rsidRDefault="00A02333">
      <w:pPr>
        <w:pStyle w:val="Nadpis5"/>
        <w:numPr>
          <w:ilvl w:val="0"/>
          <w:numId w:val="28"/>
        </w:numPr>
        <w:ind w:left="964" w:hanging="567"/>
        <w:rPr>
          <w:rFonts w:ascii="Arial" w:hAnsi="Arial" w:cs="Arial"/>
        </w:rPr>
      </w:pPr>
      <w:r w:rsidRPr="00F60169">
        <w:rPr>
          <w:rFonts w:ascii="Arial" w:hAnsi="Arial" w:cs="Arial"/>
        </w:rPr>
        <w:t xml:space="preserve">ESCO nesdělí Klientovi nejpozději </w:t>
      </w:r>
      <w:r w:rsidR="00A90EF5" w:rsidRPr="00F60169">
        <w:rPr>
          <w:rFonts w:ascii="Arial" w:hAnsi="Arial" w:cs="Arial"/>
        </w:rPr>
        <w:t>[30</w:t>
      </w:r>
      <w:r w:rsidR="002B1FDB" w:rsidRPr="00F60169">
        <w:rPr>
          <w:rFonts w:ascii="Arial" w:hAnsi="Arial" w:cs="Arial"/>
        </w:rPr>
        <w:t>]</w:t>
      </w:r>
      <w:r w:rsidRPr="00F60169">
        <w:rPr>
          <w:rFonts w:ascii="Arial" w:hAnsi="Arial" w:cs="Arial"/>
        </w:rPr>
        <w:t xml:space="preserve"> pracovních dnů přede dnem zamýšleného předčasného splacení, že s vyčíslením částky podle písm. </w:t>
      </w:r>
      <w:r w:rsidR="008E6B6A" w:rsidRPr="00F60169">
        <w:rPr>
          <w:rFonts w:ascii="Arial" w:hAnsi="Arial" w:cs="Arial"/>
        </w:rPr>
        <w:fldChar w:fldCharType="begin"/>
      </w:r>
      <w:r w:rsidR="008E6B6A" w:rsidRPr="00F60169">
        <w:rPr>
          <w:rFonts w:ascii="Arial" w:hAnsi="Arial" w:cs="Arial"/>
        </w:rPr>
        <w:instrText xml:space="preserve"> REF _Ref152687894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d)</w:t>
      </w:r>
      <w:r w:rsidR="008E6B6A" w:rsidRPr="00F60169">
        <w:rPr>
          <w:rFonts w:ascii="Arial" w:hAnsi="Arial" w:cs="Arial"/>
        </w:rPr>
        <w:fldChar w:fldCharType="end"/>
      </w:r>
      <w:r w:rsidRPr="00F60169">
        <w:rPr>
          <w:rFonts w:ascii="Arial" w:hAnsi="Arial" w:cs="Arial"/>
        </w:rPr>
        <w:t xml:space="preserve"> </w:t>
      </w:r>
      <w:r w:rsidR="005E10B2" w:rsidRPr="00F60169">
        <w:rPr>
          <w:rFonts w:ascii="Arial" w:hAnsi="Arial" w:cs="Arial"/>
        </w:rPr>
        <w:t xml:space="preserve">odst. </w:t>
      </w:r>
      <w:r w:rsidR="008E6B6A" w:rsidRPr="00F60169">
        <w:rPr>
          <w:rFonts w:ascii="Arial" w:hAnsi="Arial" w:cs="Arial"/>
        </w:rPr>
        <w:fldChar w:fldCharType="begin"/>
      </w:r>
      <w:r w:rsidR="008E6B6A" w:rsidRPr="00F60169">
        <w:rPr>
          <w:rFonts w:ascii="Arial" w:hAnsi="Arial" w:cs="Arial"/>
        </w:rPr>
        <w:instrText xml:space="preserve"> REF _Ref334175892 \n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1</w:t>
      </w:r>
      <w:r w:rsidR="008E6B6A" w:rsidRPr="00F60169">
        <w:rPr>
          <w:rFonts w:ascii="Arial" w:hAnsi="Arial" w:cs="Arial"/>
        </w:rPr>
        <w:fldChar w:fldCharType="end"/>
      </w:r>
      <w:r w:rsidR="005E10B2" w:rsidRPr="00F60169">
        <w:rPr>
          <w:rFonts w:ascii="Arial" w:hAnsi="Arial" w:cs="Arial"/>
        </w:rPr>
        <w:t xml:space="preserve"> </w:t>
      </w:r>
      <w:r w:rsidR="002B1FDB" w:rsidRPr="00F60169">
        <w:rPr>
          <w:rFonts w:ascii="Arial" w:hAnsi="Arial" w:cs="Arial"/>
        </w:rPr>
        <w:t xml:space="preserve">tohoto Článku </w:t>
      </w:r>
      <w:r w:rsidRPr="00F60169">
        <w:rPr>
          <w:rFonts w:ascii="Arial" w:hAnsi="Arial" w:cs="Arial"/>
        </w:rPr>
        <w:t>nesouhlasí a rozpor nebude mezi stranami během</w:t>
      </w:r>
      <w:r w:rsidR="00554F89" w:rsidRPr="00F60169">
        <w:rPr>
          <w:rFonts w:ascii="Arial" w:hAnsi="Arial" w:cs="Arial"/>
        </w:rPr>
        <w:t xml:space="preserve"> </w:t>
      </w:r>
      <w:r w:rsidR="002B1FDB" w:rsidRPr="00F60169">
        <w:rPr>
          <w:rFonts w:ascii="Arial" w:hAnsi="Arial" w:cs="Arial"/>
        </w:rPr>
        <w:t>[10]</w:t>
      </w:r>
      <w:r w:rsidRPr="00F60169">
        <w:rPr>
          <w:rFonts w:ascii="Arial" w:hAnsi="Arial" w:cs="Arial"/>
        </w:rPr>
        <w:t xml:space="preserve"> pracovních dnů vyřešen.</w:t>
      </w:r>
    </w:p>
    <w:p w14:paraId="652C81D8" w14:textId="77777777" w:rsidR="000207A9" w:rsidRPr="00F60169" w:rsidRDefault="00C43B25" w:rsidP="00E92C96">
      <w:pPr>
        <w:pStyle w:val="Nadpis2"/>
        <w:rPr>
          <w:rFonts w:ascii="Arial" w:hAnsi="Arial"/>
        </w:rPr>
      </w:pPr>
      <w:r w:rsidRPr="00F60169">
        <w:rPr>
          <w:rFonts w:ascii="Arial" w:hAnsi="Arial"/>
        </w:rPr>
        <w:t xml:space="preserve">ESCO se zavazuje </w:t>
      </w:r>
      <w:r w:rsidR="00230F01" w:rsidRPr="00F60169">
        <w:rPr>
          <w:rFonts w:ascii="Arial" w:hAnsi="Arial"/>
        </w:rPr>
        <w:t>Klientovi</w:t>
      </w:r>
      <w:r w:rsidRPr="00F60169">
        <w:rPr>
          <w:rFonts w:ascii="Arial" w:hAnsi="Arial"/>
        </w:rPr>
        <w:t xml:space="preserve"> kdykoliv na požádání</w:t>
      </w:r>
      <w:r w:rsidR="00230F01" w:rsidRPr="00F60169">
        <w:rPr>
          <w:rFonts w:ascii="Arial" w:hAnsi="Arial"/>
        </w:rPr>
        <w:t xml:space="preserve"> sdělit </w:t>
      </w:r>
      <w:r w:rsidR="001527A5" w:rsidRPr="00F60169">
        <w:rPr>
          <w:rFonts w:ascii="Arial" w:hAnsi="Arial"/>
        </w:rPr>
        <w:t>výši skutečných nákladů na stran</w:t>
      </w:r>
      <w:r w:rsidR="005E7F14" w:rsidRPr="00F60169">
        <w:rPr>
          <w:rFonts w:ascii="Arial" w:hAnsi="Arial"/>
        </w:rPr>
        <w:t xml:space="preserve">ě ESCO spojených s předčasným splacením dle tohoto </w:t>
      </w:r>
      <w:r w:rsidR="00AD5C5C" w:rsidRPr="00F60169">
        <w:rPr>
          <w:rFonts w:ascii="Arial" w:hAnsi="Arial"/>
        </w:rPr>
        <w:t>Článku</w:t>
      </w:r>
      <w:r w:rsidR="005E7F14" w:rsidRPr="00F60169">
        <w:rPr>
          <w:rFonts w:ascii="Arial" w:hAnsi="Arial"/>
        </w:rPr>
        <w:t xml:space="preserve">. </w:t>
      </w:r>
    </w:p>
    <w:p w14:paraId="777E2C02" w14:textId="77777777" w:rsidR="00F81353" w:rsidRPr="00F60169" w:rsidRDefault="00F81353">
      <w:pPr>
        <w:pStyle w:val="Nadpis1"/>
        <w:rPr>
          <w:rFonts w:ascii="Arial" w:hAnsi="Arial"/>
        </w:rPr>
      </w:pPr>
      <w:r w:rsidRPr="00F60169">
        <w:rPr>
          <w:rFonts w:ascii="Arial" w:hAnsi="Arial"/>
          <w:b w:val="0"/>
        </w:rPr>
        <w:lastRenderedPageBreak/>
        <w:br/>
      </w:r>
      <w:bookmarkStart w:id="143" w:name="_Toc326522988"/>
      <w:bookmarkStart w:id="144" w:name="_Toc380398777"/>
      <w:r w:rsidRPr="00F60169">
        <w:rPr>
          <w:rFonts w:ascii="Arial" w:hAnsi="Arial"/>
        </w:rPr>
        <w:t>Ostatní platební podmínky</w:t>
      </w:r>
      <w:bookmarkEnd w:id="143"/>
      <w:bookmarkEnd w:id="144"/>
    </w:p>
    <w:p w14:paraId="3E6B4230" w14:textId="31C3B261" w:rsidR="00944F38" w:rsidRPr="00F60169" w:rsidRDefault="00F81353" w:rsidP="00E92C96">
      <w:pPr>
        <w:pStyle w:val="Nadpis2"/>
        <w:rPr>
          <w:rFonts w:ascii="Arial" w:hAnsi="Arial"/>
        </w:rPr>
      </w:pPr>
      <w:bookmarkStart w:id="145" w:name="_Ref330840471"/>
      <w:bookmarkStart w:id="146" w:name="_Ref152688224"/>
      <w:bookmarkStart w:id="147" w:name="_Ref207427896"/>
      <w:r w:rsidRPr="00F60169">
        <w:rPr>
          <w:rFonts w:ascii="Arial" w:hAnsi="Arial"/>
        </w:rPr>
        <w:t>V případě prodlení Klienta s</w:t>
      </w:r>
      <w:r w:rsidR="001F6A88" w:rsidRPr="00F60169">
        <w:rPr>
          <w:rFonts w:ascii="Arial" w:hAnsi="Arial"/>
        </w:rPr>
        <w:t> </w:t>
      </w:r>
      <w:r w:rsidR="00C03255" w:rsidRPr="00F60169">
        <w:rPr>
          <w:rFonts w:ascii="Arial" w:hAnsi="Arial"/>
        </w:rPr>
        <w:t>úhradou</w:t>
      </w:r>
      <w:r w:rsidR="001F6A88" w:rsidRPr="00F60169">
        <w:rPr>
          <w:rFonts w:ascii="Arial" w:hAnsi="Arial"/>
        </w:rPr>
        <w:t xml:space="preserve"> splatné </w:t>
      </w:r>
      <w:r w:rsidRPr="00F60169">
        <w:rPr>
          <w:rFonts w:ascii="Arial" w:hAnsi="Arial"/>
        </w:rPr>
        <w:t>části ceny</w:t>
      </w:r>
      <w:r w:rsidR="001F6A88" w:rsidRPr="00F60169">
        <w:rPr>
          <w:rFonts w:ascii="Arial" w:hAnsi="Arial"/>
        </w:rPr>
        <w:t xml:space="preserve"> </w:t>
      </w:r>
      <w:r w:rsidRPr="00F60169">
        <w:rPr>
          <w:rFonts w:ascii="Arial" w:hAnsi="Arial"/>
        </w:rPr>
        <w:t>za proveden</w:t>
      </w:r>
      <w:r w:rsidR="008C241D" w:rsidRPr="00F60169">
        <w:rPr>
          <w:rFonts w:ascii="Arial" w:hAnsi="Arial"/>
        </w:rPr>
        <w:t>á</w:t>
      </w:r>
      <w:r w:rsidRPr="00F60169">
        <w:rPr>
          <w:rFonts w:ascii="Arial" w:hAnsi="Arial"/>
        </w:rPr>
        <w:t xml:space="preserve"> opatření </w:t>
      </w:r>
      <w:r w:rsidR="003D1965" w:rsidRPr="00F60169">
        <w:rPr>
          <w:rFonts w:ascii="Arial" w:hAnsi="Arial"/>
        </w:rPr>
        <w:t>dle harmonogram</w:t>
      </w:r>
      <w:r w:rsidR="007448BE" w:rsidRPr="00F60169">
        <w:rPr>
          <w:rFonts w:ascii="Arial" w:hAnsi="Arial"/>
        </w:rPr>
        <w:t>u specifikovaného v příloze č.</w:t>
      </w:r>
      <w:r w:rsidR="00B24712" w:rsidRPr="00F60169">
        <w:rPr>
          <w:rFonts w:ascii="Arial" w:hAnsi="Arial"/>
        </w:rPr>
        <w:t> 3</w:t>
      </w:r>
      <w:r w:rsidR="003D1965" w:rsidRPr="00F60169">
        <w:rPr>
          <w:rFonts w:ascii="Arial" w:hAnsi="Arial"/>
        </w:rPr>
        <w:t xml:space="preserve"> </w:t>
      </w:r>
      <w:r w:rsidR="00DD259E" w:rsidRPr="00F60169">
        <w:rPr>
          <w:rFonts w:ascii="Arial" w:hAnsi="Arial"/>
        </w:rPr>
        <w:t>po dobu delší ne</w:t>
      </w:r>
      <w:r w:rsidR="006552E2" w:rsidRPr="00F60169">
        <w:rPr>
          <w:rFonts w:ascii="Arial" w:hAnsi="Arial"/>
        </w:rPr>
        <w:t xml:space="preserve">ž </w:t>
      </w:r>
      <w:r w:rsidR="00434BFC" w:rsidRPr="00F60169">
        <w:rPr>
          <w:rFonts w:ascii="Arial" w:hAnsi="Arial"/>
        </w:rPr>
        <w:t>[</w:t>
      </w:r>
      <w:r w:rsidR="009E6CB4" w:rsidRPr="00F60169">
        <w:rPr>
          <w:rFonts w:ascii="Arial" w:hAnsi="Arial"/>
        </w:rPr>
        <w:t>9</w:t>
      </w:r>
      <w:r w:rsidR="00DD259E" w:rsidRPr="00F60169">
        <w:rPr>
          <w:rFonts w:ascii="Arial" w:hAnsi="Arial"/>
        </w:rPr>
        <w:t>0</w:t>
      </w:r>
      <w:r w:rsidR="00434BFC" w:rsidRPr="00F60169">
        <w:rPr>
          <w:rFonts w:ascii="Arial" w:hAnsi="Arial"/>
        </w:rPr>
        <w:t>]</w:t>
      </w:r>
      <w:r w:rsidR="00DD259E" w:rsidRPr="00F60169">
        <w:rPr>
          <w:rFonts w:ascii="Arial" w:hAnsi="Arial"/>
        </w:rPr>
        <w:t xml:space="preserve"> dnů</w:t>
      </w:r>
      <w:r w:rsidR="00FA3347" w:rsidRPr="00F60169">
        <w:rPr>
          <w:rFonts w:ascii="Arial" w:hAnsi="Arial"/>
        </w:rPr>
        <w:t>,</w:t>
      </w:r>
      <w:r w:rsidR="00C33A43" w:rsidRPr="00F60169">
        <w:rPr>
          <w:rFonts w:ascii="Arial" w:hAnsi="Arial"/>
        </w:rPr>
        <w:t xml:space="preserve"> je ESCO oprávněna</w:t>
      </w:r>
      <w:r w:rsidR="00504F75" w:rsidRPr="00F60169">
        <w:rPr>
          <w:rFonts w:ascii="Arial" w:hAnsi="Arial"/>
        </w:rPr>
        <w:t xml:space="preserve"> písemným oznámením</w:t>
      </w:r>
      <w:r w:rsidR="008611A5" w:rsidRPr="00F60169">
        <w:rPr>
          <w:rFonts w:ascii="Arial" w:hAnsi="Arial"/>
        </w:rPr>
        <w:t xml:space="preserve"> </w:t>
      </w:r>
      <w:r w:rsidR="00504F75" w:rsidRPr="00F60169">
        <w:rPr>
          <w:rFonts w:ascii="Arial" w:hAnsi="Arial"/>
        </w:rPr>
        <w:t>vyzvat Klienta ke sjednání nápravy a uhrazení splatné</w:t>
      </w:r>
      <w:r w:rsidR="00FA3347" w:rsidRPr="00F60169">
        <w:rPr>
          <w:rFonts w:ascii="Arial" w:hAnsi="Arial"/>
        </w:rPr>
        <w:t xml:space="preserve"> části</w:t>
      </w:r>
      <w:r w:rsidR="00504F75" w:rsidRPr="00F60169">
        <w:rPr>
          <w:rFonts w:ascii="Arial" w:hAnsi="Arial"/>
        </w:rPr>
        <w:t xml:space="preserve"> ceny za provedená opatření </w:t>
      </w:r>
      <w:r w:rsidR="00FA3347" w:rsidRPr="00F60169">
        <w:rPr>
          <w:rFonts w:ascii="Arial" w:hAnsi="Arial"/>
        </w:rPr>
        <w:t xml:space="preserve">do </w:t>
      </w:r>
      <w:r w:rsidR="00434BFC" w:rsidRPr="00F60169">
        <w:rPr>
          <w:rFonts w:ascii="Arial" w:hAnsi="Arial"/>
        </w:rPr>
        <w:t>[</w:t>
      </w:r>
      <w:r w:rsidR="00504F75" w:rsidRPr="00F60169">
        <w:rPr>
          <w:rFonts w:ascii="Arial" w:hAnsi="Arial"/>
        </w:rPr>
        <w:t>30</w:t>
      </w:r>
      <w:r w:rsidR="00434BFC" w:rsidRPr="00F60169">
        <w:rPr>
          <w:rFonts w:ascii="Arial" w:hAnsi="Arial"/>
        </w:rPr>
        <w:t>]</w:t>
      </w:r>
      <w:r w:rsidR="00504F75" w:rsidRPr="00F60169">
        <w:rPr>
          <w:rFonts w:ascii="Arial" w:hAnsi="Arial"/>
        </w:rPr>
        <w:t xml:space="preserve"> dnů ode dne doručení oznámení</w:t>
      </w:r>
      <w:r w:rsidR="00FA3347" w:rsidRPr="00F60169">
        <w:rPr>
          <w:rFonts w:ascii="Arial" w:hAnsi="Arial"/>
        </w:rPr>
        <w:t xml:space="preserve"> Klientovi</w:t>
      </w:r>
      <w:r w:rsidR="007F0CB3" w:rsidRPr="00F60169">
        <w:rPr>
          <w:rFonts w:ascii="Arial" w:hAnsi="Arial"/>
        </w:rPr>
        <w:t>, ve kter</w:t>
      </w:r>
      <w:r w:rsidR="00622F1A" w:rsidRPr="00F60169">
        <w:rPr>
          <w:rFonts w:ascii="Arial" w:hAnsi="Arial"/>
        </w:rPr>
        <w:t>á upozorní Klienta na rizika</w:t>
      </w:r>
      <w:r w:rsidR="009058B6" w:rsidRPr="00F60169">
        <w:rPr>
          <w:rFonts w:ascii="Arial" w:hAnsi="Arial"/>
        </w:rPr>
        <w:t xml:space="preserve"> a sankce</w:t>
      </w:r>
      <w:r w:rsidR="00622F1A" w:rsidRPr="00F60169">
        <w:rPr>
          <w:rFonts w:ascii="Arial" w:hAnsi="Arial"/>
        </w:rPr>
        <w:t xml:space="preserve"> spojen</w:t>
      </w:r>
      <w:r w:rsidR="003F2778" w:rsidRPr="00F60169">
        <w:rPr>
          <w:rFonts w:ascii="Arial" w:hAnsi="Arial"/>
        </w:rPr>
        <w:t>á s neplněním smluvních povinností dle</w:t>
      </w:r>
      <w:r w:rsidR="00197BDE" w:rsidRPr="00F60169">
        <w:rPr>
          <w:rFonts w:ascii="Arial" w:hAnsi="Arial"/>
        </w:rPr>
        <w:t xml:space="preserve"> tohoto</w:t>
      </w:r>
      <w:r w:rsidR="009058B6" w:rsidRPr="00F60169">
        <w:rPr>
          <w:rFonts w:ascii="Arial" w:hAnsi="Arial"/>
        </w:rPr>
        <w:t xml:space="preserve"> odstavce</w:t>
      </w:r>
      <w:r w:rsidR="00662D41" w:rsidRPr="00F60169">
        <w:rPr>
          <w:rFonts w:ascii="Arial" w:hAnsi="Arial"/>
        </w:rPr>
        <w:t xml:space="preserve"> </w:t>
      </w:r>
      <w:r w:rsidR="000E161F" w:rsidRPr="00F60169">
        <w:rPr>
          <w:rFonts w:ascii="Arial" w:hAnsi="Arial"/>
        </w:rPr>
        <w:fldChar w:fldCharType="begin"/>
      </w:r>
      <w:r w:rsidR="008973B0" w:rsidRPr="00F60169">
        <w:rPr>
          <w:rFonts w:ascii="Arial" w:hAnsi="Arial"/>
        </w:rPr>
        <w:instrText xml:space="preserve"> REF _Ref330840471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26.1</w:t>
      </w:r>
      <w:r w:rsidR="000E161F" w:rsidRPr="00F60169">
        <w:rPr>
          <w:rFonts w:ascii="Arial" w:hAnsi="Arial"/>
        </w:rPr>
        <w:fldChar w:fldCharType="end"/>
      </w:r>
      <w:r w:rsidR="009058B6" w:rsidRPr="00F60169">
        <w:rPr>
          <w:rFonts w:ascii="Arial" w:hAnsi="Arial"/>
        </w:rPr>
        <w:t xml:space="preserve"> smlouvy.</w:t>
      </w:r>
      <w:r w:rsidR="00D655DF" w:rsidRPr="00F60169">
        <w:rPr>
          <w:rFonts w:ascii="Arial" w:hAnsi="Arial"/>
        </w:rPr>
        <w:t xml:space="preserve"> V případě, </w:t>
      </w:r>
      <w:r w:rsidR="00423500" w:rsidRPr="00F60169">
        <w:rPr>
          <w:rFonts w:ascii="Arial" w:hAnsi="Arial"/>
        </w:rPr>
        <w:t>že nebudou</w:t>
      </w:r>
      <w:r w:rsidR="00D655DF" w:rsidRPr="00F60169">
        <w:rPr>
          <w:rFonts w:ascii="Arial" w:hAnsi="Arial"/>
        </w:rPr>
        <w:t xml:space="preserve"> </w:t>
      </w:r>
      <w:r w:rsidR="00423500" w:rsidRPr="00F60169">
        <w:rPr>
          <w:rFonts w:ascii="Arial" w:hAnsi="Arial"/>
        </w:rPr>
        <w:t xml:space="preserve">uhrazeny splatné závazky </w:t>
      </w:r>
      <w:r w:rsidR="00410B57" w:rsidRPr="00F60169">
        <w:rPr>
          <w:rFonts w:ascii="Arial" w:hAnsi="Arial"/>
        </w:rPr>
        <w:t>Klienta v</w:t>
      </w:r>
      <w:r w:rsidR="00026C16" w:rsidRPr="00F60169">
        <w:rPr>
          <w:rFonts w:ascii="Arial" w:hAnsi="Arial"/>
        </w:rPr>
        <w:t>e</w:t>
      </w:r>
      <w:r w:rsidR="00410B57" w:rsidRPr="00F60169">
        <w:rPr>
          <w:rFonts w:ascii="Arial" w:hAnsi="Arial"/>
        </w:rPr>
        <w:t> lhůtě k</w:t>
      </w:r>
      <w:r w:rsidR="001734E0" w:rsidRPr="00F60169">
        <w:rPr>
          <w:rFonts w:ascii="Arial" w:hAnsi="Arial"/>
        </w:rPr>
        <w:t> </w:t>
      </w:r>
      <w:r w:rsidR="00410B57" w:rsidRPr="00F60169">
        <w:rPr>
          <w:rFonts w:ascii="Arial" w:hAnsi="Arial"/>
        </w:rPr>
        <w:t>nápravě</w:t>
      </w:r>
      <w:r w:rsidR="001734E0" w:rsidRPr="00F60169">
        <w:rPr>
          <w:rFonts w:ascii="Arial" w:hAnsi="Arial"/>
        </w:rPr>
        <w:t xml:space="preserve"> dle předchozí věty tohoto </w:t>
      </w:r>
      <w:r w:rsidR="00AD5C5C" w:rsidRPr="00F60169">
        <w:rPr>
          <w:rFonts w:ascii="Arial" w:hAnsi="Arial"/>
        </w:rPr>
        <w:t>Článku</w:t>
      </w:r>
      <w:r w:rsidR="00410B57" w:rsidRPr="00F60169">
        <w:rPr>
          <w:rFonts w:ascii="Arial" w:hAnsi="Arial"/>
        </w:rPr>
        <w:t xml:space="preserve">, </w:t>
      </w:r>
      <w:r w:rsidR="00820124" w:rsidRPr="00F60169">
        <w:rPr>
          <w:rFonts w:ascii="Arial" w:hAnsi="Arial"/>
        </w:rPr>
        <w:t>stává</w:t>
      </w:r>
      <w:r w:rsidR="00E0316A" w:rsidRPr="00F60169">
        <w:rPr>
          <w:rFonts w:ascii="Arial" w:hAnsi="Arial"/>
        </w:rPr>
        <w:t xml:space="preserve"> se</w:t>
      </w:r>
      <w:r w:rsidR="00820124" w:rsidRPr="00F60169">
        <w:rPr>
          <w:rFonts w:ascii="Arial" w:hAnsi="Arial"/>
        </w:rPr>
        <w:t xml:space="preserve"> automaticky splatnou </w:t>
      </w:r>
      <w:r w:rsidR="00410B57" w:rsidRPr="00F60169">
        <w:rPr>
          <w:rFonts w:ascii="Arial" w:hAnsi="Arial"/>
        </w:rPr>
        <w:t xml:space="preserve">celá </w:t>
      </w:r>
      <w:r w:rsidR="00820124" w:rsidRPr="00F60169">
        <w:rPr>
          <w:rFonts w:ascii="Arial" w:hAnsi="Arial"/>
        </w:rPr>
        <w:t>dosud neuhrazen</w:t>
      </w:r>
      <w:r w:rsidR="00E87768" w:rsidRPr="00F60169">
        <w:rPr>
          <w:rFonts w:ascii="Arial" w:hAnsi="Arial"/>
        </w:rPr>
        <w:t>á</w:t>
      </w:r>
      <w:r w:rsidR="00820124" w:rsidRPr="00F60169">
        <w:rPr>
          <w:rFonts w:ascii="Arial" w:hAnsi="Arial"/>
        </w:rPr>
        <w:t xml:space="preserve"> č</w:t>
      </w:r>
      <w:r w:rsidR="00E87768" w:rsidRPr="00F60169">
        <w:rPr>
          <w:rFonts w:ascii="Arial" w:hAnsi="Arial"/>
        </w:rPr>
        <w:t>ást</w:t>
      </w:r>
      <w:r w:rsidR="00820124" w:rsidRPr="00F60169">
        <w:rPr>
          <w:rFonts w:ascii="Arial" w:hAnsi="Arial"/>
        </w:rPr>
        <w:t xml:space="preserve"> ceny za provedená opatření</w:t>
      </w:r>
      <w:r w:rsidR="00127BA4" w:rsidRPr="00F60169">
        <w:rPr>
          <w:rFonts w:ascii="Arial" w:hAnsi="Arial"/>
        </w:rPr>
        <w:t>.</w:t>
      </w:r>
      <w:bookmarkEnd w:id="145"/>
    </w:p>
    <w:p w14:paraId="33D6EFD9" w14:textId="2FBDB8C5" w:rsidR="009E6CB4" w:rsidRPr="00F60169" w:rsidRDefault="009E6CB4" w:rsidP="00E92C96">
      <w:pPr>
        <w:pStyle w:val="Nadpis2"/>
        <w:rPr>
          <w:rFonts w:ascii="Arial" w:hAnsi="Arial"/>
        </w:rPr>
      </w:pPr>
      <w:r w:rsidRPr="00F60169">
        <w:rPr>
          <w:rFonts w:ascii="Arial" w:hAnsi="Arial"/>
        </w:rPr>
        <w:t xml:space="preserve">Marným uplynutím lhůty k nápravě podle </w:t>
      </w:r>
      <w:r w:rsidR="008E6B6A" w:rsidRPr="00F60169">
        <w:rPr>
          <w:rFonts w:ascii="Arial" w:hAnsi="Arial"/>
        </w:rPr>
        <w:fldChar w:fldCharType="begin"/>
      </w:r>
      <w:r w:rsidR="008E6B6A" w:rsidRPr="00F60169">
        <w:rPr>
          <w:rFonts w:ascii="Arial" w:hAnsi="Arial"/>
        </w:rPr>
        <w:instrText xml:space="preserve"> REF _Ref330840471 \w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Článek 26.1</w:t>
      </w:r>
      <w:r w:rsidR="008E6B6A" w:rsidRPr="00F60169">
        <w:rPr>
          <w:rFonts w:ascii="Arial" w:hAnsi="Arial"/>
        </w:rPr>
        <w:fldChar w:fldCharType="end"/>
      </w:r>
      <w:r w:rsidRPr="00F60169">
        <w:rPr>
          <w:rFonts w:ascii="Arial" w:hAnsi="Arial"/>
        </w:rPr>
        <w:t>:</w:t>
      </w:r>
    </w:p>
    <w:p w14:paraId="57BC2B73" w14:textId="77777777" w:rsidR="009E6CB4" w:rsidRPr="00F60169" w:rsidRDefault="009E6CB4">
      <w:pPr>
        <w:pStyle w:val="Nadpis5"/>
        <w:numPr>
          <w:ilvl w:val="0"/>
          <w:numId w:val="7"/>
        </w:numPr>
        <w:ind w:left="964" w:hanging="567"/>
        <w:rPr>
          <w:rFonts w:ascii="Arial" w:hAnsi="Arial" w:cs="Arial"/>
        </w:rPr>
      </w:pPr>
      <w:r w:rsidRPr="00F60169">
        <w:rPr>
          <w:rFonts w:ascii="Arial" w:hAnsi="Arial" w:cs="Arial"/>
        </w:rPr>
        <w:t>zaniká závazek ESCO poskytovat Klientovi energetický management a Klientovi zaniká závazek jí za to platit cenu;</w:t>
      </w:r>
    </w:p>
    <w:p w14:paraId="68DBCFE3" w14:textId="77777777" w:rsidR="009E6CB4" w:rsidRPr="00F60169" w:rsidRDefault="009E6CB4">
      <w:pPr>
        <w:pStyle w:val="Nadpis5"/>
        <w:numPr>
          <w:ilvl w:val="0"/>
          <w:numId w:val="7"/>
        </w:numPr>
        <w:ind w:left="964" w:hanging="567"/>
        <w:rPr>
          <w:rFonts w:ascii="Arial" w:hAnsi="Arial" w:cs="Arial"/>
        </w:rPr>
      </w:pPr>
      <w:r w:rsidRPr="00F60169">
        <w:rPr>
          <w:rFonts w:ascii="Arial" w:hAnsi="Arial" w:cs="Arial"/>
        </w:rPr>
        <w:t>zaniká garance poskytovaná ze strany ESCO</w:t>
      </w:r>
      <w:r w:rsidR="00F2462F" w:rsidRPr="00F60169">
        <w:rPr>
          <w:rFonts w:ascii="Arial" w:hAnsi="Arial" w:cs="Arial"/>
        </w:rPr>
        <w:t>, ledaže se smluvní strany dohodnou písemným dodatkem k této smlouvě jinak</w:t>
      </w:r>
      <w:r w:rsidR="00A36530" w:rsidRPr="00F60169">
        <w:rPr>
          <w:rFonts w:ascii="Arial" w:hAnsi="Arial" w:cs="Arial"/>
        </w:rPr>
        <w:t>.</w:t>
      </w:r>
    </w:p>
    <w:p w14:paraId="53C333FF" w14:textId="77777777" w:rsidR="00F81353" w:rsidRPr="00F60169" w:rsidRDefault="00F81353" w:rsidP="00805D06">
      <w:pPr>
        <w:pStyle w:val="Nzev"/>
        <w:keepNext/>
        <w:pageBreakBefore/>
        <w:spacing w:before="600"/>
        <w:rPr>
          <w:rFonts w:ascii="Arial" w:hAnsi="Arial"/>
          <w:b/>
          <w:sz w:val="28"/>
          <w:szCs w:val="28"/>
        </w:rPr>
      </w:pPr>
      <w:bookmarkStart w:id="148" w:name="_Toc326522989"/>
      <w:bookmarkEnd w:id="146"/>
      <w:bookmarkEnd w:id="147"/>
      <w:r w:rsidRPr="00F60169">
        <w:rPr>
          <w:rFonts w:ascii="Arial" w:hAnsi="Arial"/>
          <w:b/>
          <w:sz w:val="28"/>
          <w:szCs w:val="28"/>
        </w:rPr>
        <w:lastRenderedPageBreak/>
        <w:t>Oddíl II: Ostatní ujednání</w:t>
      </w:r>
      <w:bookmarkEnd w:id="148"/>
    </w:p>
    <w:p w14:paraId="02AE9322" w14:textId="77777777" w:rsidR="00272371" w:rsidRPr="00F60169" w:rsidRDefault="00F81353" w:rsidP="00D1096E">
      <w:pPr>
        <w:pStyle w:val="Nadpis1"/>
        <w:spacing w:before="360"/>
        <w:rPr>
          <w:rFonts w:ascii="Arial" w:hAnsi="Arial"/>
        </w:rPr>
      </w:pPr>
      <w:r w:rsidRPr="00F60169">
        <w:rPr>
          <w:rFonts w:ascii="Arial" w:hAnsi="Arial"/>
          <w:b w:val="0"/>
        </w:rPr>
        <w:br/>
      </w:r>
      <w:bookmarkStart w:id="149" w:name="_Toc326522990"/>
      <w:bookmarkStart w:id="150" w:name="_Toc380398778"/>
      <w:r w:rsidRPr="00F60169">
        <w:rPr>
          <w:rFonts w:ascii="Arial" w:hAnsi="Arial"/>
        </w:rPr>
        <w:t>Vzájemná informační povinnost</w:t>
      </w:r>
      <w:bookmarkEnd w:id="149"/>
      <w:bookmarkEnd w:id="150"/>
    </w:p>
    <w:p w14:paraId="7E4F3C7D" w14:textId="77777777" w:rsidR="00D1096E" w:rsidRPr="00F60169" w:rsidRDefault="00D1096E" w:rsidP="00E92C96">
      <w:pPr>
        <w:pStyle w:val="Nadpis2"/>
        <w:rPr>
          <w:rFonts w:ascii="Arial" w:hAnsi="Arial"/>
        </w:rPr>
      </w:pPr>
      <w:r w:rsidRPr="00F60169">
        <w:rPr>
          <w:rFonts w:ascii="Arial" w:hAnsi="Arial"/>
        </w:rPr>
        <w:t>Smluvní strany se zavazují si bez zbytečného odkladu sdělovat informace potřebné pro plnění této smlouvy.</w:t>
      </w:r>
      <w:r w:rsidR="00D975AA" w:rsidRPr="00F60169">
        <w:rPr>
          <w:rFonts w:ascii="Arial" w:hAnsi="Arial"/>
        </w:rPr>
        <w:t xml:space="preserve"> </w:t>
      </w:r>
      <w:r w:rsidRPr="00F60169">
        <w:rPr>
          <w:rFonts w:ascii="Arial" w:hAnsi="Arial"/>
        </w:rPr>
        <w:t xml:space="preserve">Klient bude ESCO nejméně </w:t>
      </w:r>
      <w:r w:rsidR="00D0603C" w:rsidRPr="00F60169">
        <w:rPr>
          <w:rFonts w:ascii="Arial" w:hAnsi="Arial"/>
        </w:rPr>
        <w:t>[30]</w:t>
      </w:r>
      <w:r w:rsidRPr="00F60169">
        <w:rPr>
          <w:rFonts w:ascii="Arial" w:hAnsi="Arial"/>
        </w:rPr>
        <w:t xml:space="preserve"> dní předem písemně informovat o všech záměrech, které by mohly vést ke změně okolností.</w:t>
      </w:r>
    </w:p>
    <w:p w14:paraId="40D09002" w14:textId="77777777" w:rsidR="00F81353" w:rsidRPr="00F60169" w:rsidRDefault="00F81353" w:rsidP="00E92C96">
      <w:pPr>
        <w:pStyle w:val="Nadpis2"/>
        <w:rPr>
          <w:rFonts w:ascii="Arial" w:hAnsi="Arial"/>
        </w:rPr>
      </w:pPr>
      <w:r w:rsidRPr="00F60169">
        <w:rPr>
          <w:rFonts w:ascii="Arial" w:hAnsi="Arial"/>
        </w:rPr>
        <w:t>ESCO</w:t>
      </w:r>
      <w:r w:rsidR="00F46AC8" w:rsidRPr="00F60169">
        <w:rPr>
          <w:rFonts w:ascii="Arial" w:hAnsi="Arial"/>
        </w:rPr>
        <w:t xml:space="preserve"> je</w:t>
      </w:r>
      <w:r w:rsidR="00336107" w:rsidRPr="00F60169">
        <w:rPr>
          <w:rFonts w:ascii="Arial" w:hAnsi="Arial"/>
        </w:rPr>
        <w:t xml:space="preserve"> oprávněna</w:t>
      </w:r>
    </w:p>
    <w:p w14:paraId="1C316C3A" w14:textId="77777777" w:rsidR="00EB486B" w:rsidRPr="00F60169" w:rsidRDefault="00F81353">
      <w:pPr>
        <w:pStyle w:val="Nadpis5"/>
        <w:numPr>
          <w:ilvl w:val="0"/>
          <w:numId w:val="29"/>
        </w:numPr>
        <w:ind w:left="964" w:hanging="567"/>
        <w:rPr>
          <w:rFonts w:ascii="Arial" w:hAnsi="Arial" w:cs="Arial"/>
        </w:rPr>
      </w:pPr>
      <w:r w:rsidRPr="00F60169">
        <w:rPr>
          <w:rFonts w:ascii="Arial" w:hAnsi="Arial" w:cs="Arial"/>
        </w:rPr>
        <w:t xml:space="preserve">vyžadovat </w:t>
      </w:r>
      <w:r w:rsidR="009F73DD" w:rsidRPr="00F60169">
        <w:rPr>
          <w:rFonts w:ascii="Arial" w:hAnsi="Arial" w:cs="Arial"/>
        </w:rPr>
        <w:t xml:space="preserve">od </w:t>
      </w:r>
      <w:r w:rsidRPr="00F60169">
        <w:rPr>
          <w:rFonts w:ascii="Arial" w:hAnsi="Arial" w:cs="Arial"/>
        </w:rPr>
        <w:t>Klienta, příp. jeho</w:t>
      </w:r>
      <w:r w:rsidR="009F73DD" w:rsidRPr="00F60169">
        <w:rPr>
          <w:rFonts w:ascii="Arial" w:hAnsi="Arial" w:cs="Arial"/>
        </w:rPr>
        <w:t xml:space="preserve"> zaměstnanců,</w:t>
      </w:r>
      <w:r w:rsidRPr="00F60169">
        <w:rPr>
          <w:rFonts w:ascii="Arial" w:hAnsi="Arial" w:cs="Arial"/>
        </w:rPr>
        <w:t xml:space="preserve"> smluvních partnerů</w:t>
      </w:r>
      <w:r w:rsidR="002B1FDB" w:rsidRPr="00F60169">
        <w:rPr>
          <w:rFonts w:ascii="Arial" w:hAnsi="Arial" w:cs="Arial"/>
        </w:rPr>
        <w:t xml:space="preserve"> nebo zástupců</w:t>
      </w:r>
      <w:r w:rsidRPr="00F60169">
        <w:rPr>
          <w:rFonts w:ascii="Arial" w:hAnsi="Arial" w:cs="Arial"/>
        </w:rPr>
        <w:t>, je-li to třeba, informace a vysvětlení</w:t>
      </w:r>
      <w:r w:rsidR="00EA738A" w:rsidRPr="00F60169">
        <w:rPr>
          <w:rFonts w:ascii="Arial" w:hAnsi="Arial" w:cs="Arial"/>
        </w:rPr>
        <w:t xml:space="preserve"> související s předmětem plnění dle této smlouvy</w:t>
      </w:r>
      <w:r w:rsidRPr="00F60169">
        <w:rPr>
          <w:rFonts w:ascii="Arial" w:hAnsi="Arial" w:cs="Arial"/>
        </w:rPr>
        <w:t>;</w:t>
      </w:r>
    </w:p>
    <w:p w14:paraId="2F11BC32" w14:textId="77777777" w:rsidR="001F2E16" w:rsidRPr="00F60169" w:rsidRDefault="001F2E16">
      <w:pPr>
        <w:pStyle w:val="Nadpis5"/>
        <w:numPr>
          <w:ilvl w:val="0"/>
          <w:numId w:val="29"/>
        </w:numPr>
        <w:ind w:left="964" w:hanging="567"/>
        <w:rPr>
          <w:rFonts w:ascii="Arial" w:hAnsi="Arial" w:cs="Arial"/>
        </w:rPr>
      </w:pPr>
      <w:r w:rsidRPr="00F60169">
        <w:rPr>
          <w:rFonts w:ascii="Arial" w:hAnsi="Arial" w:cs="Arial"/>
        </w:rPr>
        <w:t xml:space="preserve">požádat Klienta o </w:t>
      </w:r>
      <w:r w:rsidR="00756347" w:rsidRPr="00F60169">
        <w:rPr>
          <w:rFonts w:ascii="Arial" w:hAnsi="Arial" w:cs="Arial"/>
        </w:rPr>
        <w:t>potvrzení/dokumenty/</w:t>
      </w:r>
      <w:r w:rsidRPr="00F60169">
        <w:rPr>
          <w:rFonts w:ascii="Arial" w:hAnsi="Arial" w:cs="Arial"/>
        </w:rPr>
        <w:t xml:space="preserve">informace v rozsahu nezbytném </w:t>
      </w:r>
      <w:r w:rsidR="00D0603C" w:rsidRPr="00F60169">
        <w:rPr>
          <w:rFonts w:ascii="Arial" w:hAnsi="Arial" w:cs="Arial"/>
        </w:rPr>
        <w:t xml:space="preserve">pro </w:t>
      </w:r>
      <w:r w:rsidRPr="00F60169">
        <w:rPr>
          <w:rFonts w:ascii="Arial" w:hAnsi="Arial" w:cs="Arial"/>
        </w:rPr>
        <w:t>zajištění financování realizace opatření dle této smlouvy;</w:t>
      </w:r>
    </w:p>
    <w:p w14:paraId="566D9CCF" w14:textId="77777777" w:rsidR="00EB486B" w:rsidRPr="00F60169" w:rsidRDefault="00F81353">
      <w:pPr>
        <w:pStyle w:val="Nadpis5"/>
        <w:numPr>
          <w:ilvl w:val="0"/>
          <w:numId w:val="29"/>
        </w:numPr>
        <w:ind w:left="964" w:hanging="567"/>
        <w:rPr>
          <w:rFonts w:ascii="Arial" w:hAnsi="Arial" w:cs="Arial"/>
        </w:rPr>
      </w:pPr>
      <w:r w:rsidRPr="00F60169">
        <w:rPr>
          <w:rFonts w:ascii="Arial" w:hAnsi="Arial" w:cs="Arial"/>
        </w:rPr>
        <w:t xml:space="preserve">vyžadovat předložení </w:t>
      </w:r>
      <w:r w:rsidR="00D1096E" w:rsidRPr="00F60169">
        <w:rPr>
          <w:rFonts w:ascii="Arial" w:hAnsi="Arial" w:cs="Arial"/>
        </w:rPr>
        <w:t>dokumentů souvisejících s předmětem plnění dle této smlouvy</w:t>
      </w:r>
      <w:r w:rsidRPr="00F60169">
        <w:rPr>
          <w:rFonts w:ascii="Arial" w:hAnsi="Arial" w:cs="Arial"/>
        </w:rPr>
        <w:t>.</w:t>
      </w:r>
    </w:p>
    <w:p w14:paraId="46259873" w14:textId="77777777" w:rsidR="00F81353" w:rsidRPr="00F60169" w:rsidRDefault="00F81353" w:rsidP="00936D8C">
      <w:pPr>
        <w:pStyle w:val="Nadpis2"/>
        <w:numPr>
          <w:ilvl w:val="0"/>
          <w:numId w:val="0"/>
        </w:numPr>
        <w:ind w:left="539"/>
        <w:rPr>
          <w:rFonts w:ascii="Arial" w:hAnsi="Arial"/>
        </w:rPr>
      </w:pPr>
      <w:r w:rsidRPr="00F60169">
        <w:rPr>
          <w:rFonts w:ascii="Arial" w:hAnsi="Arial"/>
        </w:rPr>
        <w:t xml:space="preserve">Na žádost Klienta je ESCO povinna mu sdělit důvody, které ji k žádosti o jejich poskytnutí vedly. Klient je povinen součinnost podle tohoto odstavce ESCO poskytnout neprodleně, nejpozději do </w:t>
      </w:r>
      <w:r w:rsidR="001E4171" w:rsidRPr="00F60169">
        <w:rPr>
          <w:rFonts w:ascii="Arial" w:hAnsi="Arial"/>
        </w:rPr>
        <w:t>[</w:t>
      </w:r>
      <w:r w:rsidRPr="00F60169">
        <w:rPr>
          <w:rFonts w:ascii="Arial" w:hAnsi="Arial"/>
        </w:rPr>
        <w:t>14</w:t>
      </w:r>
      <w:r w:rsidR="001E4171" w:rsidRPr="00F60169">
        <w:rPr>
          <w:rFonts w:ascii="Arial" w:hAnsi="Arial"/>
        </w:rPr>
        <w:t>]</w:t>
      </w:r>
      <w:r w:rsidRPr="00F60169">
        <w:rPr>
          <w:rFonts w:ascii="Arial" w:hAnsi="Arial"/>
        </w:rPr>
        <w:t xml:space="preserve"> dnů od vyžádání</w:t>
      </w:r>
      <w:r w:rsidR="004828AC" w:rsidRPr="00F60169">
        <w:rPr>
          <w:rFonts w:ascii="Arial" w:hAnsi="Arial"/>
        </w:rPr>
        <w:t>, pokud vznesené požadavky nejsou v rozporu obecně závaznými právními p</w:t>
      </w:r>
      <w:r w:rsidR="009F73DD" w:rsidRPr="00F60169">
        <w:rPr>
          <w:rFonts w:ascii="Arial" w:hAnsi="Arial"/>
        </w:rPr>
        <w:t xml:space="preserve">ředpisy a/nebo touto smlouvou. </w:t>
      </w:r>
    </w:p>
    <w:p w14:paraId="2B565928" w14:textId="77777777" w:rsidR="00F81353" w:rsidRPr="00F60169" w:rsidRDefault="00E451C5" w:rsidP="00E92C96">
      <w:pPr>
        <w:pStyle w:val="Nadpis2"/>
        <w:rPr>
          <w:rFonts w:ascii="Arial" w:hAnsi="Arial"/>
        </w:rPr>
      </w:pPr>
      <w:r w:rsidRPr="00F60169">
        <w:rPr>
          <w:rFonts w:ascii="Arial" w:hAnsi="Arial"/>
        </w:rPr>
        <w:t xml:space="preserve">Smluvní strany </w:t>
      </w:r>
      <w:r w:rsidR="00F81353" w:rsidRPr="00F60169">
        <w:rPr>
          <w:rFonts w:ascii="Arial" w:hAnsi="Arial"/>
        </w:rPr>
        <w:t>se zavazuj</w:t>
      </w:r>
      <w:r w:rsidRPr="00F60169">
        <w:rPr>
          <w:rFonts w:ascii="Arial" w:hAnsi="Arial"/>
        </w:rPr>
        <w:t>í</w:t>
      </w:r>
      <w:r w:rsidR="00F81353" w:rsidRPr="00F60169">
        <w:rPr>
          <w:rFonts w:ascii="Arial" w:hAnsi="Arial"/>
        </w:rPr>
        <w:t xml:space="preserve"> po dobu trvání této smlouvy předávat každoročně </w:t>
      </w:r>
      <w:r w:rsidRPr="00F60169">
        <w:rPr>
          <w:rFonts w:ascii="Arial" w:hAnsi="Arial"/>
        </w:rPr>
        <w:t xml:space="preserve">druhé smluvní straně </w:t>
      </w:r>
      <w:r w:rsidR="00F81353" w:rsidRPr="00F60169">
        <w:rPr>
          <w:rFonts w:ascii="Arial" w:hAnsi="Arial"/>
        </w:rPr>
        <w:t xml:space="preserve">finanční výkazy za uplynulý kalendářní rok (rozvahu v plném rozsahu, výkaz zisků a ztrát v plném rozsahu a přehled o peněžních tocích v plném rozsahu, zpracovávají-li se), a to do </w:t>
      </w:r>
      <w:r w:rsidR="005F20DE" w:rsidRPr="00F60169">
        <w:rPr>
          <w:rFonts w:ascii="Arial" w:hAnsi="Arial"/>
        </w:rPr>
        <w:t>[10]</w:t>
      </w:r>
      <w:r w:rsidR="00F81353" w:rsidRPr="00F60169">
        <w:rPr>
          <w:rFonts w:ascii="Arial" w:hAnsi="Arial"/>
        </w:rPr>
        <w:t xml:space="preserve"> dnů od jejich vyhotovení, nejpozději však v den povinnosti</w:t>
      </w:r>
      <w:r w:rsidR="00E02934" w:rsidRPr="00F60169">
        <w:rPr>
          <w:rFonts w:ascii="Arial" w:hAnsi="Arial"/>
        </w:rPr>
        <w:t xml:space="preserve"> </w:t>
      </w:r>
      <w:r w:rsidR="00F81353" w:rsidRPr="00F60169">
        <w:rPr>
          <w:rFonts w:ascii="Arial" w:hAnsi="Arial"/>
        </w:rPr>
        <w:t>podat přiznání daně z příjmů právnických osob.</w:t>
      </w:r>
    </w:p>
    <w:p w14:paraId="2AA72428" w14:textId="77777777" w:rsidR="00F81353" w:rsidRPr="00F60169" w:rsidRDefault="00F81353" w:rsidP="002F2917">
      <w:pPr>
        <w:pStyle w:val="Nadpis1"/>
        <w:rPr>
          <w:rFonts w:ascii="Arial" w:hAnsi="Arial"/>
        </w:rPr>
      </w:pPr>
      <w:r w:rsidRPr="00F60169">
        <w:rPr>
          <w:rFonts w:ascii="Arial" w:hAnsi="Arial"/>
          <w:b w:val="0"/>
        </w:rPr>
        <w:br/>
      </w:r>
      <w:bookmarkStart w:id="151" w:name="_Toc380398779"/>
      <w:bookmarkStart w:id="152" w:name="_Toc326522991"/>
      <w:r w:rsidR="00961E3D" w:rsidRPr="00F60169">
        <w:rPr>
          <w:rFonts w:ascii="Arial" w:hAnsi="Arial"/>
        </w:rPr>
        <w:t>Ochrana informací a o</w:t>
      </w:r>
      <w:r w:rsidR="008558DD" w:rsidRPr="00F60169">
        <w:rPr>
          <w:rFonts w:ascii="Arial" w:hAnsi="Arial"/>
        </w:rPr>
        <w:t>bchodní tajemství</w:t>
      </w:r>
      <w:bookmarkEnd w:id="151"/>
      <w:r w:rsidR="008558DD" w:rsidRPr="00F60169">
        <w:rPr>
          <w:rFonts w:ascii="Arial" w:hAnsi="Arial"/>
        </w:rPr>
        <w:t xml:space="preserve"> </w:t>
      </w:r>
      <w:bookmarkEnd w:id="152"/>
    </w:p>
    <w:p w14:paraId="6922D717" w14:textId="77777777" w:rsidR="00272371" w:rsidRPr="00F60169" w:rsidRDefault="00737E8C" w:rsidP="00E92C96">
      <w:pPr>
        <w:pStyle w:val="Nadpis2"/>
        <w:rPr>
          <w:rFonts w:ascii="Arial" w:hAnsi="Arial"/>
        </w:rPr>
      </w:pPr>
      <w:r w:rsidRPr="00F60169">
        <w:rPr>
          <w:rFonts w:ascii="Arial" w:hAnsi="Arial"/>
        </w:rPr>
        <w:t>Pokud není ve smlouvě výslovně stanoveno jinak, vzhledem k veřejnoprávnímu charakteru Klienta, ESCO výslovně souhlasí se zveřejněním smluvních podmínek obsažených v této smlouvě v rozsahu a za podmínek vyplývajících z příslušných právních předpisů (zejména zák. č.106/1999 Sb., o svobodném přístupu k informacím, ve znění pozdějších předpisů, ZZVZ a zákona o registru smluv</w:t>
      </w:r>
      <w:r w:rsidR="00034D5D" w:rsidRPr="00F60169">
        <w:rPr>
          <w:rFonts w:ascii="Arial" w:hAnsi="Arial"/>
        </w:rPr>
        <w:t>)</w:t>
      </w:r>
      <w:r w:rsidRPr="00F60169">
        <w:rPr>
          <w:rFonts w:ascii="Arial" w:hAnsi="Arial"/>
        </w:rPr>
        <w:t xml:space="preserve">. </w:t>
      </w:r>
    </w:p>
    <w:p w14:paraId="78A26EE9" w14:textId="77777777" w:rsidR="00272371" w:rsidRPr="00F60169" w:rsidRDefault="00961E3D" w:rsidP="00E92C96">
      <w:pPr>
        <w:pStyle w:val="Nadpis2"/>
        <w:rPr>
          <w:rFonts w:ascii="Arial" w:hAnsi="Arial"/>
        </w:rPr>
      </w:pPr>
      <w:r w:rsidRPr="00F60169">
        <w:rPr>
          <w:rFonts w:ascii="Arial" w:hAnsi="Arial"/>
        </w:rPr>
        <w:t xml:space="preserve">ESCO bere na vědomí, že v souladu s ustanovením § 2 písm. e) zákona č. 320/2001 Sb., o finanční kontrole ve veřejné správě a o změně některých zákonů (zákon o finanční kontrole), ve znění pozdějších předpisů, je osobou povinnou spolupůsobit při výkonu finanční kontroly prováděné v souvislosti s úhradou zboží nebo služeb z veřejných výdajů a zavazuje se poskytnout v tomto ohledu </w:t>
      </w:r>
      <w:r w:rsidR="00C002B6" w:rsidRPr="00F60169">
        <w:rPr>
          <w:rFonts w:ascii="Arial" w:hAnsi="Arial"/>
        </w:rPr>
        <w:t>přiměřenou</w:t>
      </w:r>
      <w:r w:rsidR="004B5372" w:rsidRPr="00F60169">
        <w:rPr>
          <w:rFonts w:ascii="Arial" w:hAnsi="Arial"/>
        </w:rPr>
        <w:t xml:space="preserve"> </w:t>
      </w:r>
      <w:r w:rsidRPr="00F60169">
        <w:rPr>
          <w:rFonts w:ascii="Arial" w:hAnsi="Arial"/>
        </w:rPr>
        <w:t>součinnost.</w:t>
      </w:r>
      <w:r w:rsidR="00894B39" w:rsidRPr="00F60169">
        <w:rPr>
          <w:rFonts w:ascii="Arial" w:hAnsi="Arial"/>
        </w:rPr>
        <w:t xml:space="preserve"> ESCO se</w:t>
      </w:r>
      <w:r w:rsidR="00C8667A" w:rsidRPr="00F60169">
        <w:rPr>
          <w:rFonts w:ascii="Arial" w:hAnsi="Arial"/>
        </w:rPr>
        <w:t xml:space="preserve"> v této souvislosti</w:t>
      </w:r>
      <w:r w:rsidR="00894B39" w:rsidRPr="00F60169">
        <w:rPr>
          <w:rFonts w:ascii="Arial" w:hAnsi="Arial"/>
        </w:rPr>
        <w:t xml:space="preserve"> zavazuje </w:t>
      </w:r>
      <w:r w:rsidR="00AC3DA3" w:rsidRPr="00F60169">
        <w:rPr>
          <w:rFonts w:ascii="Arial" w:hAnsi="Arial"/>
        </w:rPr>
        <w:t>umožnit provedení kontroly všech dokladů, zejména pak účetních dokladů, souvisejících s realizací projektu, a to po dobu stanovenou právními předpisy ČR k její archivaci.</w:t>
      </w:r>
    </w:p>
    <w:p w14:paraId="0A85CD85" w14:textId="77777777" w:rsidR="00272371" w:rsidRPr="00F60169" w:rsidRDefault="00461C1A" w:rsidP="00E92C96">
      <w:pPr>
        <w:pStyle w:val="Nadpis2"/>
        <w:rPr>
          <w:rFonts w:ascii="Arial" w:hAnsi="Arial"/>
        </w:rPr>
      </w:pPr>
      <w:bookmarkStart w:id="153" w:name="_Ref330840494"/>
      <w:r w:rsidRPr="00F60169">
        <w:rPr>
          <w:rFonts w:ascii="Arial" w:hAnsi="Arial"/>
        </w:rPr>
        <w:lastRenderedPageBreak/>
        <w:t>Smluvní strany tímto výslovně potvrzují a zavazují se, že veškeré skutečnosti uvedené v příloze č.</w:t>
      </w:r>
      <w:r w:rsidR="002B1FDB" w:rsidRPr="00F60169">
        <w:rPr>
          <w:rFonts w:ascii="Arial" w:hAnsi="Arial"/>
        </w:rPr>
        <w:t> </w:t>
      </w:r>
      <w:r w:rsidR="00B24712" w:rsidRPr="00F60169">
        <w:rPr>
          <w:rFonts w:ascii="Arial" w:hAnsi="Arial"/>
        </w:rPr>
        <w:t>2</w:t>
      </w:r>
      <w:r w:rsidR="00F430C0" w:rsidRPr="00F60169">
        <w:rPr>
          <w:rFonts w:ascii="Arial" w:hAnsi="Arial"/>
        </w:rPr>
        <w:t xml:space="preserve"> a 6</w:t>
      </w:r>
      <w:r w:rsidRPr="00F60169">
        <w:rPr>
          <w:rFonts w:ascii="Arial" w:hAnsi="Arial"/>
        </w:rPr>
        <w:t xml:space="preserve"> představující zejména popisy nebo části popisů technologických procesů a vzorců, technických vzorců a technického know-how, </w:t>
      </w:r>
      <w:r w:rsidR="00F430C0" w:rsidRPr="00F60169">
        <w:rPr>
          <w:rFonts w:ascii="Arial" w:hAnsi="Arial"/>
        </w:rPr>
        <w:t xml:space="preserve">individuální údaje, </w:t>
      </w:r>
      <w:r w:rsidRPr="00F60169">
        <w:rPr>
          <w:rFonts w:ascii="Arial" w:hAnsi="Arial"/>
        </w:rPr>
        <w:t>informace o provozních metodách, procedurách a pracovních postupech tvoří součást obchodního tajemství ESCO (dále jen „</w:t>
      </w:r>
      <w:r w:rsidRPr="00F60169">
        <w:rPr>
          <w:rFonts w:ascii="Arial" w:hAnsi="Arial"/>
          <w:b/>
        </w:rPr>
        <w:t>obchodní tajemství ESCO</w:t>
      </w:r>
      <w:r w:rsidRPr="00F60169">
        <w:rPr>
          <w:rFonts w:ascii="Arial" w:hAnsi="Arial"/>
        </w:rPr>
        <w:t xml:space="preserve">“) a podléhá ochraně příslušných ustanovení </w:t>
      </w:r>
      <w:r w:rsidR="000E41C4" w:rsidRPr="00F60169">
        <w:rPr>
          <w:rFonts w:ascii="Arial" w:hAnsi="Arial"/>
        </w:rPr>
        <w:t>ob</w:t>
      </w:r>
      <w:r w:rsidR="00557199" w:rsidRPr="00F60169">
        <w:rPr>
          <w:rFonts w:ascii="Arial" w:hAnsi="Arial"/>
        </w:rPr>
        <w:t>čanského</w:t>
      </w:r>
      <w:r w:rsidR="00F40874" w:rsidRPr="00F60169">
        <w:rPr>
          <w:rFonts w:ascii="Arial" w:hAnsi="Arial"/>
        </w:rPr>
        <w:t xml:space="preserve"> </w:t>
      </w:r>
      <w:r w:rsidR="000E41C4" w:rsidRPr="00F60169">
        <w:rPr>
          <w:rFonts w:ascii="Arial" w:hAnsi="Arial"/>
        </w:rPr>
        <w:t xml:space="preserve">zákoníku, </w:t>
      </w:r>
      <w:r w:rsidRPr="00F60169">
        <w:rPr>
          <w:rFonts w:ascii="Arial" w:hAnsi="Arial"/>
        </w:rPr>
        <w:t xml:space="preserve">autorského zákona a mezinárodních dohod o ochraně práv k duševnímu vlastnictví, které jsou součástí českého právního řádu. Smluvní strany se zavazují po dobu trvání této smlouvy, že bez předchozího písemného souhlasu </w:t>
      </w:r>
      <w:r w:rsidR="00706CBF" w:rsidRPr="00F60169">
        <w:rPr>
          <w:rFonts w:ascii="Arial" w:hAnsi="Arial"/>
        </w:rPr>
        <w:t xml:space="preserve">ze strany </w:t>
      </w:r>
      <w:r w:rsidRPr="00F60169">
        <w:rPr>
          <w:rFonts w:ascii="Arial" w:hAnsi="Arial"/>
        </w:rPr>
        <w:t>ESCO není Klient oprávněn jakkoliv dále užívat obchodní tajemství ESCO a/nebo jeho část a/nebo informaci v něm obsaženou, ani není Klient oprávněn obchodní tajemství ESCO a/nebo jeho část a/nebo informaci v něm obsaženou poskytnout třetí osobě</w:t>
      </w:r>
      <w:r w:rsidR="00706CBF" w:rsidRPr="00F60169">
        <w:rPr>
          <w:rFonts w:ascii="Arial" w:hAnsi="Arial"/>
        </w:rPr>
        <w:t xml:space="preserve"> či zveřejnit</w:t>
      </w:r>
      <w:r w:rsidRPr="00F60169">
        <w:rPr>
          <w:rFonts w:ascii="Arial" w:hAnsi="Arial"/>
        </w:rPr>
        <w:t>. Klient se zavazuje zajistit po dobu trvání této smlouvy, aby se obchodní tajemství a/nebo její část a/nebo informace v něm obsažená nedostala do dispoziční sféry třetí osoby</w:t>
      </w:r>
      <w:r w:rsidR="00593BE4" w:rsidRPr="00F60169">
        <w:rPr>
          <w:rFonts w:ascii="Arial" w:hAnsi="Arial"/>
        </w:rPr>
        <w:t xml:space="preserve"> či osob</w:t>
      </w:r>
      <w:r w:rsidRPr="00F60169">
        <w:rPr>
          <w:rFonts w:ascii="Arial" w:hAnsi="Arial"/>
        </w:rPr>
        <w:t xml:space="preserve"> bez předchozího souhlasu ESCO.</w:t>
      </w:r>
      <w:bookmarkEnd w:id="153"/>
      <w:r w:rsidR="004C3EA1" w:rsidRPr="00F60169">
        <w:rPr>
          <w:rFonts w:ascii="Arial" w:hAnsi="Arial"/>
        </w:rPr>
        <w:t xml:space="preserve"> </w:t>
      </w:r>
    </w:p>
    <w:p w14:paraId="02F1A87A" w14:textId="60263ADE" w:rsidR="00663FB3" w:rsidRPr="00936D8C" w:rsidRDefault="00F81353" w:rsidP="00936D8C">
      <w:pPr>
        <w:pStyle w:val="Nadpis2"/>
        <w:rPr>
          <w:rFonts w:ascii="Arial" w:hAnsi="Arial"/>
        </w:rPr>
      </w:pPr>
      <w:r w:rsidRPr="00F60169">
        <w:rPr>
          <w:rFonts w:ascii="Arial" w:hAnsi="Arial"/>
        </w:rPr>
        <w:t xml:space="preserve">Smluvní strany se dohodly, že tímto </w:t>
      </w:r>
      <w:r w:rsidR="00BF28D1" w:rsidRPr="00F60169">
        <w:rPr>
          <w:rFonts w:ascii="Arial" w:hAnsi="Arial"/>
        </w:rPr>
        <w:t xml:space="preserve">Článkem </w:t>
      </w:r>
      <w:r w:rsidRPr="00F60169">
        <w:rPr>
          <w:rFonts w:ascii="Arial" w:hAnsi="Arial"/>
        </w:rPr>
        <w:t>není dotčeno právo ESCO zveřejnit výsledky dosažených úspor s nezbytnými údaji o Klientovi, výchozím stavu a provedených opatření při své prezentaci</w:t>
      </w:r>
      <w:r w:rsidR="00D975AA" w:rsidRPr="00F60169">
        <w:rPr>
          <w:rFonts w:ascii="Arial" w:hAnsi="Arial"/>
        </w:rPr>
        <w:t>/</w:t>
      </w:r>
      <w:r w:rsidR="00C76078" w:rsidRPr="00F60169">
        <w:rPr>
          <w:rFonts w:ascii="Arial" w:hAnsi="Arial"/>
        </w:rPr>
        <w:t>r</w:t>
      </w:r>
      <w:r w:rsidR="00286238" w:rsidRPr="00F60169">
        <w:rPr>
          <w:rFonts w:ascii="Arial" w:hAnsi="Arial"/>
        </w:rPr>
        <w:t>e</w:t>
      </w:r>
      <w:r w:rsidR="00C76078" w:rsidRPr="00F60169">
        <w:rPr>
          <w:rFonts w:ascii="Arial" w:hAnsi="Arial"/>
        </w:rPr>
        <w:t>klamě</w:t>
      </w:r>
      <w:r w:rsidRPr="00F60169">
        <w:rPr>
          <w:rFonts w:ascii="Arial" w:hAnsi="Arial"/>
        </w:rPr>
        <w:t xml:space="preserve"> (tiskové konference, prezentační materiály, výroční zprávy, odborné publikace, reklama apod.) a při propagaci meto</w:t>
      </w:r>
      <w:r w:rsidR="00AE79F3" w:rsidRPr="00F60169">
        <w:rPr>
          <w:rFonts w:ascii="Arial" w:hAnsi="Arial"/>
        </w:rPr>
        <w:t>dy EPC.</w:t>
      </w:r>
      <w:r w:rsidR="00336107" w:rsidRPr="00F60169">
        <w:rPr>
          <w:rFonts w:ascii="Arial" w:hAnsi="Arial"/>
        </w:rPr>
        <w:t xml:space="preserve"> ESCO je rovněž oprávněna</w:t>
      </w:r>
      <w:r w:rsidRPr="00F60169">
        <w:rPr>
          <w:rFonts w:ascii="Arial" w:hAnsi="Arial"/>
        </w:rPr>
        <w:t xml:space="preserve"> umožnit zveřejnění těchto údajů za stejným účelem svým </w:t>
      </w:r>
      <w:r w:rsidR="00331BEF" w:rsidRPr="00F60169">
        <w:rPr>
          <w:rFonts w:ascii="Arial" w:hAnsi="Arial"/>
        </w:rPr>
        <w:t>poddodavatelům.</w:t>
      </w:r>
    </w:p>
    <w:p w14:paraId="4BE57455" w14:textId="77777777" w:rsidR="00F81353" w:rsidRPr="00F60169" w:rsidRDefault="00F81353">
      <w:pPr>
        <w:pStyle w:val="Nadpis1"/>
        <w:rPr>
          <w:rFonts w:ascii="Arial" w:hAnsi="Arial"/>
        </w:rPr>
      </w:pPr>
      <w:r w:rsidRPr="00F60169">
        <w:rPr>
          <w:rFonts w:ascii="Arial" w:hAnsi="Arial"/>
          <w:b w:val="0"/>
        </w:rPr>
        <w:br/>
      </w:r>
      <w:bookmarkStart w:id="154" w:name="_Toc326522992"/>
      <w:bookmarkStart w:id="155" w:name="_Toc380398780"/>
      <w:r w:rsidRPr="00F60169">
        <w:rPr>
          <w:rFonts w:ascii="Arial" w:hAnsi="Arial"/>
        </w:rPr>
        <w:t>Komunikace</w:t>
      </w:r>
      <w:bookmarkEnd w:id="154"/>
      <w:bookmarkEnd w:id="155"/>
    </w:p>
    <w:p w14:paraId="3CACBD6A" w14:textId="16FB52E1" w:rsidR="00F81353" w:rsidRPr="00F60169" w:rsidRDefault="00F81353" w:rsidP="00E92C96">
      <w:pPr>
        <w:pStyle w:val="Nadpis2"/>
        <w:rPr>
          <w:rFonts w:ascii="Arial" w:hAnsi="Arial"/>
        </w:rPr>
      </w:pPr>
      <w:r w:rsidRPr="00F60169">
        <w:rPr>
          <w:rFonts w:ascii="Arial" w:hAnsi="Arial"/>
        </w:rPr>
        <w:t xml:space="preserve">Všechna oznámení mezi smluvními stranami musí být učiněna v písemné podobě a druhé </w:t>
      </w:r>
      <w:r w:rsidR="00502E44" w:rsidRPr="00F60169">
        <w:rPr>
          <w:rFonts w:ascii="Arial" w:hAnsi="Arial"/>
        </w:rPr>
        <w:t>smluvní</w:t>
      </w:r>
      <w:r w:rsidR="00185994" w:rsidRPr="00F60169">
        <w:rPr>
          <w:rFonts w:ascii="Arial" w:hAnsi="Arial"/>
        </w:rPr>
        <w:t xml:space="preserve"> </w:t>
      </w:r>
      <w:r w:rsidRPr="00F60169">
        <w:rPr>
          <w:rFonts w:ascii="Arial" w:hAnsi="Arial"/>
        </w:rPr>
        <w:t>straně doručena dle</w:t>
      </w:r>
      <w:r w:rsidR="00FA44A1" w:rsidRPr="00F60169">
        <w:rPr>
          <w:rFonts w:ascii="Arial" w:hAnsi="Arial"/>
        </w:rPr>
        <w:t xml:space="preserve"> </w:t>
      </w:r>
      <w:r w:rsidR="000E161F" w:rsidRPr="00F60169">
        <w:rPr>
          <w:rFonts w:ascii="Arial" w:hAnsi="Arial"/>
        </w:rPr>
        <w:fldChar w:fldCharType="begin"/>
      </w:r>
      <w:r w:rsidR="008973B0" w:rsidRPr="00F60169">
        <w:rPr>
          <w:rFonts w:ascii="Arial" w:hAnsi="Arial"/>
        </w:rPr>
        <w:instrText xml:space="preserve"> REF _Ref73948445 \w \h  \* MERGEFORMAT </w:instrText>
      </w:r>
      <w:r w:rsidR="000E161F" w:rsidRPr="00F60169">
        <w:rPr>
          <w:rFonts w:ascii="Arial" w:hAnsi="Arial"/>
        </w:rPr>
      </w:r>
      <w:r w:rsidR="000E161F" w:rsidRPr="00F60169">
        <w:rPr>
          <w:rFonts w:ascii="Arial" w:hAnsi="Arial"/>
        </w:rPr>
        <w:fldChar w:fldCharType="separate"/>
      </w:r>
      <w:r w:rsidR="00A908D4" w:rsidRPr="00F60169">
        <w:rPr>
          <w:rFonts w:ascii="Arial" w:hAnsi="Arial"/>
        </w:rPr>
        <w:t>Článek 29.2</w:t>
      </w:r>
      <w:r w:rsidR="000E161F" w:rsidRPr="00F60169">
        <w:rPr>
          <w:rFonts w:ascii="Arial" w:hAnsi="Arial"/>
        </w:rPr>
        <w:fldChar w:fldCharType="end"/>
      </w:r>
      <w:r w:rsidR="00D82C92" w:rsidRPr="00F60169">
        <w:rPr>
          <w:rFonts w:ascii="Arial" w:hAnsi="Arial"/>
        </w:rPr>
        <w:t xml:space="preserve"> a násl. Smluvní strany si sjednávají, že je možné činit oznámení taktéž v elektronické podobě, není-li ve smlouvě vyžadována písemná podoba nebo se tak smluvní strany dohodnou.</w:t>
      </w:r>
    </w:p>
    <w:p w14:paraId="49EB71DC" w14:textId="7CC42D8D" w:rsidR="00F81353" w:rsidRPr="00F60169" w:rsidRDefault="00D82C92" w:rsidP="00E92C96">
      <w:pPr>
        <w:pStyle w:val="Nadpis2"/>
        <w:rPr>
          <w:rFonts w:ascii="Arial" w:hAnsi="Arial"/>
        </w:rPr>
      </w:pPr>
      <w:bookmarkStart w:id="156" w:name="_Ref73948445"/>
      <w:r w:rsidRPr="00F60169">
        <w:rPr>
          <w:rFonts w:ascii="Arial" w:hAnsi="Arial"/>
        </w:rPr>
        <w:t xml:space="preserve">Písemnost se považuje za doručenou také dnem, kdy </w:t>
      </w:r>
      <w:r w:rsidR="00502E44" w:rsidRPr="00F60169">
        <w:rPr>
          <w:rFonts w:ascii="Arial" w:hAnsi="Arial"/>
        </w:rPr>
        <w:t>ji druhá smluvní strana</w:t>
      </w:r>
      <w:r w:rsidR="00C76078" w:rsidRPr="00F60169">
        <w:rPr>
          <w:rFonts w:ascii="Arial" w:hAnsi="Arial"/>
        </w:rPr>
        <w:t xml:space="preserve"> odmítne převzít nebo dnem, kdy se vrátí zpět </w:t>
      </w:r>
      <w:r w:rsidR="001D3FDC" w:rsidRPr="00F60169">
        <w:rPr>
          <w:rFonts w:ascii="Arial" w:hAnsi="Arial"/>
        </w:rPr>
        <w:t xml:space="preserve">smluvní </w:t>
      </w:r>
      <w:r w:rsidR="00C76078" w:rsidRPr="00F60169">
        <w:rPr>
          <w:rFonts w:ascii="Arial" w:hAnsi="Arial"/>
        </w:rPr>
        <w:t>straně, kter</w:t>
      </w:r>
      <w:r w:rsidR="00185994" w:rsidRPr="00F60169">
        <w:rPr>
          <w:rFonts w:ascii="Arial" w:hAnsi="Arial"/>
        </w:rPr>
        <w:t>á</w:t>
      </w:r>
      <w:r w:rsidR="00C76078" w:rsidRPr="00F60169">
        <w:rPr>
          <w:rFonts w:ascii="Arial" w:hAnsi="Arial"/>
        </w:rPr>
        <w:t xml:space="preserve"> jej odeslala, jako nedoručená.</w:t>
      </w:r>
      <w:bookmarkEnd w:id="156"/>
      <w:r w:rsidR="00C76078" w:rsidRPr="00F60169">
        <w:rPr>
          <w:rFonts w:ascii="Arial" w:hAnsi="Arial"/>
        </w:rPr>
        <w:t xml:space="preserve"> </w:t>
      </w:r>
    </w:p>
    <w:p w14:paraId="687BE368" w14:textId="77777777" w:rsidR="00F81353" w:rsidRPr="00F60169" w:rsidRDefault="00F81353" w:rsidP="00E92C96">
      <w:pPr>
        <w:pStyle w:val="Nadpis2"/>
        <w:rPr>
          <w:rFonts w:ascii="Arial" w:hAnsi="Arial"/>
        </w:rPr>
      </w:pPr>
      <w:r w:rsidRPr="00F60169">
        <w:rPr>
          <w:rFonts w:ascii="Arial" w:hAnsi="Arial"/>
        </w:rPr>
        <w:t xml:space="preserve">Smluvní strany se zavazují, že v případě změny adresy svého sídla nebo své korespondenční adresy uvedené v záhlaví této smlouvy budou o této změně druhou smluvní stranu informovat nejpozději do </w:t>
      </w:r>
      <w:r w:rsidR="00D0603C" w:rsidRPr="00F60169">
        <w:rPr>
          <w:rFonts w:ascii="Arial" w:hAnsi="Arial"/>
        </w:rPr>
        <w:t>[3]</w:t>
      </w:r>
      <w:r w:rsidRPr="00F60169">
        <w:rPr>
          <w:rFonts w:ascii="Arial" w:hAnsi="Arial"/>
        </w:rPr>
        <w:t xml:space="preserve"> pracovních dnů.</w:t>
      </w:r>
    </w:p>
    <w:p w14:paraId="73CFE87E" w14:textId="77777777" w:rsidR="00F81353" w:rsidRPr="00F60169" w:rsidRDefault="00F81353">
      <w:pPr>
        <w:pStyle w:val="Nadpis1"/>
        <w:rPr>
          <w:rFonts w:ascii="Arial" w:hAnsi="Arial"/>
        </w:rPr>
      </w:pPr>
      <w:r w:rsidRPr="00F60169">
        <w:rPr>
          <w:rFonts w:ascii="Arial" w:hAnsi="Arial"/>
        </w:rPr>
        <w:br/>
      </w:r>
      <w:bookmarkStart w:id="157" w:name="_Toc326522993"/>
      <w:bookmarkStart w:id="158" w:name="_Toc380398781"/>
      <w:r w:rsidRPr="00F60169">
        <w:rPr>
          <w:rFonts w:ascii="Arial" w:hAnsi="Arial"/>
        </w:rPr>
        <w:t>Oprávněné osoby</w:t>
      </w:r>
      <w:bookmarkEnd w:id="157"/>
      <w:bookmarkEnd w:id="158"/>
    </w:p>
    <w:p w14:paraId="0A171034" w14:textId="77777777" w:rsidR="00F81353" w:rsidRPr="00F60169" w:rsidRDefault="00F81353" w:rsidP="00E92C96">
      <w:pPr>
        <w:pStyle w:val="Nadpis2"/>
        <w:rPr>
          <w:rFonts w:ascii="Arial" w:hAnsi="Arial"/>
        </w:rPr>
      </w:pPr>
      <w:bookmarkStart w:id="159" w:name="_Ref330840514"/>
      <w:r w:rsidRPr="00F60169">
        <w:rPr>
          <w:rFonts w:ascii="Arial" w:hAnsi="Arial"/>
        </w:rPr>
        <w:t>Každá ze smluvních stran se zavazuje jmenovat osoby oprávněné ji zastupovat ve (i) smluvních a obchodních záležitostech, (ii) technických a provozních záležitostech</w:t>
      </w:r>
      <w:r w:rsidR="008351D9" w:rsidRPr="00F60169">
        <w:rPr>
          <w:rFonts w:ascii="Arial" w:hAnsi="Arial"/>
        </w:rPr>
        <w:t xml:space="preserve"> (vedoucí projektu, stavbyvedoucí atd.)</w:t>
      </w:r>
      <w:r w:rsidRPr="00F60169">
        <w:rPr>
          <w:rFonts w:ascii="Arial" w:hAnsi="Arial"/>
        </w:rPr>
        <w:t xml:space="preserve"> a (iii) fakturačních věcech (dále jen „</w:t>
      </w:r>
      <w:r w:rsidRPr="00F60169">
        <w:rPr>
          <w:rFonts w:ascii="Arial" w:hAnsi="Arial"/>
          <w:b/>
        </w:rPr>
        <w:t>oprávněné osoby</w:t>
      </w:r>
      <w:r w:rsidRPr="00F60169">
        <w:rPr>
          <w:rFonts w:ascii="Arial" w:hAnsi="Arial"/>
        </w:rPr>
        <w:t>“).</w:t>
      </w:r>
      <w:bookmarkEnd w:id="159"/>
      <w:r w:rsidRPr="00F60169">
        <w:rPr>
          <w:rFonts w:ascii="Arial" w:hAnsi="Arial"/>
        </w:rPr>
        <w:t xml:space="preserve"> </w:t>
      </w:r>
    </w:p>
    <w:p w14:paraId="31D55A0E" w14:textId="77777777" w:rsidR="00F81353" w:rsidRPr="00F60169" w:rsidRDefault="00F81353" w:rsidP="00E92C96">
      <w:pPr>
        <w:pStyle w:val="Nadpis2"/>
        <w:rPr>
          <w:rFonts w:ascii="Arial" w:hAnsi="Arial"/>
        </w:rPr>
      </w:pPr>
      <w:r w:rsidRPr="00F60169">
        <w:rPr>
          <w:rFonts w:ascii="Arial" w:hAnsi="Arial"/>
        </w:rPr>
        <w:lastRenderedPageBreak/>
        <w:t xml:space="preserve">Jména prvních oprávněných osob jsou uvedena v příloze </w:t>
      </w:r>
      <w:hyperlink w:anchor="appendix3" w:history="1">
        <w:r w:rsidRPr="00F60169">
          <w:rPr>
            <w:rFonts w:ascii="Arial" w:hAnsi="Arial"/>
          </w:rPr>
          <w:t>č.</w:t>
        </w:r>
      </w:hyperlink>
      <w:r w:rsidR="001E4171" w:rsidRPr="00F60169">
        <w:rPr>
          <w:rFonts w:ascii="Arial" w:hAnsi="Arial"/>
        </w:rPr>
        <w:t> </w:t>
      </w:r>
      <w:r w:rsidR="00B24712" w:rsidRPr="00F60169">
        <w:rPr>
          <w:rFonts w:ascii="Arial" w:hAnsi="Arial"/>
        </w:rPr>
        <w:t>8</w:t>
      </w:r>
      <w:r w:rsidRPr="00F60169">
        <w:rPr>
          <w:rFonts w:ascii="Arial" w:hAnsi="Arial"/>
        </w:rPr>
        <w:t xml:space="preserve">. Smluvní strany jsou oprávněny provést změnu v oprávněných osobách; vůči druhé smluvní straně je taková změna účinná ode dne, kdy je jí písemně oznámena. </w:t>
      </w:r>
    </w:p>
    <w:p w14:paraId="60ECA9A5" w14:textId="77777777" w:rsidR="00F81353" w:rsidRPr="00F60169" w:rsidRDefault="00F81353">
      <w:pPr>
        <w:pStyle w:val="Nadpis1"/>
        <w:rPr>
          <w:rFonts w:ascii="Arial" w:hAnsi="Arial"/>
        </w:rPr>
      </w:pPr>
      <w:r w:rsidRPr="00F60169">
        <w:rPr>
          <w:rFonts w:ascii="Arial" w:hAnsi="Arial"/>
          <w:b w:val="0"/>
        </w:rPr>
        <w:br/>
      </w:r>
      <w:bookmarkStart w:id="160" w:name="_Toc326522994"/>
      <w:bookmarkStart w:id="161" w:name="_Toc380398782"/>
      <w:r w:rsidRPr="00F60169">
        <w:rPr>
          <w:rFonts w:ascii="Arial" w:hAnsi="Arial"/>
        </w:rPr>
        <w:t>Právo užití</w:t>
      </w:r>
      <w:bookmarkEnd w:id="160"/>
      <w:bookmarkEnd w:id="161"/>
    </w:p>
    <w:p w14:paraId="7235019F" w14:textId="6BC55D70" w:rsidR="000E4778" w:rsidRPr="00F60169" w:rsidRDefault="00F81353" w:rsidP="00E92C96">
      <w:pPr>
        <w:pStyle w:val="Nadpis2"/>
        <w:rPr>
          <w:rFonts w:ascii="Arial" w:hAnsi="Arial"/>
        </w:rPr>
      </w:pPr>
      <w:r w:rsidRPr="00F60169">
        <w:rPr>
          <w:rFonts w:ascii="Arial" w:hAnsi="Arial"/>
        </w:rPr>
        <w:t xml:space="preserve">V případě, že je výsledkem činnosti ESCO dle této smlouvy dílo, které podléhá ochraně podle autorského zákona, má Klient k takto vytvořenému dílu jako celku i k jeho jednotlivým částem nevýlučné přenosné právo užití. Klient je oprávněn užívat takto vytvořené dílo pouze v souladu s jeho určením. To se netýká případně software, ohledně </w:t>
      </w:r>
      <w:r w:rsidR="00AF353B" w:rsidRPr="00F60169">
        <w:rPr>
          <w:rFonts w:ascii="Arial" w:hAnsi="Arial"/>
        </w:rPr>
        <w:t xml:space="preserve">něhož </w:t>
      </w:r>
      <w:r w:rsidRPr="00F60169">
        <w:rPr>
          <w:rFonts w:ascii="Arial" w:hAnsi="Arial"/>
        </w:rPr>
        <w:t xml:space="preserve">by byly podmínky stanoveny v licenční smlouvě. </w:t>
      </w:r>
      <w:r w:rsidR="000E4778" w:rsidRPr="00F60169">
        <w:rPr>
          <w:rFonts w:ascii="Arial" w:hAnsi="Arial"/>
        </w:rPr>
        <w:t>O případných omezeních je</w:t>
      </w:r>
      <w:r w:rsidR="00AC1251" w:rsidRPr="00F60169">
        <w:rPr>
          <w:rFonts w:ascii="Arial" w:hAnsi="Arial"/>
        </w:rPr>
        <w:t xml:space="preserve"> Klient povinen informovat ESCO bez zbytečného odkladu. </w:t>
      </w:r>
    </w:p>
    <w:p w14:paraId="768C1311" w14:textId="77777777" w:rsidR="00F81353" w:rsidRPr="00F60169" w:rsidRDefault="00F81353">
      <w:pPr>
        <w:pStyle w:val="Nadpis1"/>
        <w:rPr>
          <w:rFonts w:ascii="Arial" w:hAnsi="Arial"/>
        </w:rPr>
      </w:pPr>
      <w:r w:rsidRPr="00F60169">
        <w:rPr>
          <w:rFonts w:ascii="Arial" w:hAnsi="Arial"/>
          <w:b w:val="0"/>
        </w:rPr>
        <w:br/>
      </w:r>
      <w:bookmarkStart w:id="162" w:name="_Toc326522995"/>
      <w:bookmarkStart w:id="163" w:name="_Toc380398783"/>
      <w:r w:rsidRPr="00F60169">
        <w:rPr>
          <w:rFonts w:ascii="Arial" w:hAnsi="Arial"/>
        </w:rPr>
        <w:t>Pojištění</w:t>
      </w:r>
      <w:bookmarkEnd w:id="162"/>
      <w:bookmarkEnd w:id="163"/>
    </w:p>
    <w:p w14:paraId="76C45900" w14:textId="6A5085AE" w:rsidR="00F81353" w:rsidRPr="00F60169" w:rsidRDefault="00F81353" w:rsidP="00E92C96">
      <w:pPr>
        <w:pStyle w:val="Nadpis2"/>
        <w:rPr>
          <w:rFonts w:ascii="Arial" w:hAnsi="Arial"/>
        </w:rPr>
      </w:pPr>
      <w:r w:rsidRPr="00F60169">
        <w:rPr>
          <w:rFonts w:ascii="Arial" w:hAnsi="Arial"/>
        </w:rPr>
        <w:t>Klient prohlašuje, že objekty a v nich umístěná zařízení jsou řádně pojištěny proti živeln</w:t>
      </w:r>
      <w:r w:rsidR="00854C80" w:rsidRPr="00F60169">
        <w:rPr>
          <w:rFonts w:ascii="Arial" w:hAnsi="Arial"/>
        </w:rPr>
        <w:t>í</w:t>
      </w:r>
      <w:r w:rsidRPr="00F60169">
        <w:rPr>
          <w:rFonts w:ascii="Arial" w:hAnsi="Arial"/>
        </w:rPr>
        <w:t>m pohromám. Klient se zavazuje po předání změnit pojištění způsobem odpovídajícím změnám provedeným v objektech či zařízení</w:t>
      </w:r>
      <w:r w:rsidR="00D975AA" w:rsidRPr="00F60169">
        <w:rPr>
          <w:rFonts w:ascii="Arial" w:hAnsi="Arial"/>
        </w:rPr>
        <w:t>ch</w:t>
      </w:r>
      <w:r w:rsidRPr="00F60169">
        <w:rPr>
          <w:rFonts w:ascii="Arial" w:hAnsi="Arial"/>
        </w:rPr>
        <w:t xml:space="preserve"> nebo energetickém systému. Klient se zavazuje pojištění udržovat po celou dobu trvání této smlouvy a v případě pojistné události pojistné plnění po dohodě s ESCO použít k obnově poškozených nebo zničených věcí. </w:t>
      </w:r>
    </w:p>
    <w:p w14:paraId="65974F81" w14:textId="77777777" w:rsidR="00E451C5" w:rsidRPr="00F60169" w:rsidRDefault="00F81353" w:rsidP="00E92C96">
      <w:pPr>
        <w:pStyle w:val="Nadpis2"/>
        <w:rPr>
          <w:rFonts w:ascii="Arial" w:hAnsi="Arial"/>
        </w:rPr>
      </w:pPr>
      <w:bookmarkStart w:id="164" w:name="_Ref20157027"/>
      <w:r w:rsidRPr="00F60169">
        <w:rPr>
          <w:rFonts w:ascii="Arial" w:hAnsi="Arial"/>
        </w:rPr>
        <w:t>ESCO je povinn</w:t>
      </w:r>
      <w:r w:rsidR="00336107" w:rsidRPr="00F60169">
        <w:rPr>
          <w:rFonts w:ascii="Arial" w:hAnsi="Arial"/>
        </w:rPr>
        <w:t>a</w:t>
      </w:r>
      <w:r w:rsidRPr="00F60169">
        <w:rPr>
          <w:rFonts w:ascii="Arial" w:hAnsi="Arial"/>
        </w:rPr>
        <w:t xml:space="preserve"> </w:t>
      </w:r>
      <w:r w:rsidR="00185994" w:rsidRPr="00F60169">
        <w:rPr>
          <w:rFonts w:ascii="Arial" w:hAnsi="Arial"/>
        </w:rPr>
        <w:t>mít sjednané pojištění</w:t>
      </w:r>
      <w:r w:rsidRPr="00F60169">
        <w:rPr>
          <w:rFonts w:ascii="Arial" w:hAnsi="Arial"/>
        </w:rPr>
        <w:t xml:space="preserve"> pro případ odpovědnosti za škodu způsobenou prováděním investičních opatření v rozsahu, v jakém lze rozumně předpokládat, že by jí taková odpovědnost v souvislosti s prováděním investičních opatření mohla postihnout a toto pojištění ve stanovené výši a rozsahu udržovat</w:t>
      </w:r>
      <w:bookmarkEnd w:id="164"/>
      <w:r w:rsidRPr="00F60169">
        <w:rPr>
          <w:rFonts w:ascii="Arial" w:hAnsi="Arial"/>
        </w:rPr>
        <w:t xml:space="preserve"> po dobu </w:t>
      </w:r>
      <w:r w:rsidR="00865073" w:rsidRPr="00F60169">
        <w:rPr>
          <w:rFonts w:ascii="Arial" w:hAnsi="Arial"/>
        </w:rPr>
        <w:t xml:space="preserve">provádění </w:t>
      </w:r>
      <w:r w:rsidR="006E33DA" w:rsidRPr="00F60169">
        <w:rPr>
          <w:rFonts w:ascii="Arial" w:hAnsi="Arial"/>
        </w:rPr>
        <w:t xml:space="preserve">investičních </w:t>
      </w:r>
      <w:r w:rsidR="00865073" w:rsidRPr="00F60169">
        <w:rPr>
          <w:rFonts w:ascii="Arial" w:hAnsi="Arial"/>
        </w:rPr>
        <w:t>opatření</w:t>
      </w:r>
      <w:r w:rsidRPr="00F60169">
        <w:rPr>
          <w:rFonts w:ascii="Arial" w:hAnsi="Arial"/>
        </w:rPr>
        <w:t>.</w:t>
      </w:r>
    </w:p>
    <w:p w14:paraId="78D20777" w14:textId="1CD53C18" w:rsidR="00F81353" w:rsidRPr="00F60169" w:rsidRDefault="00185994" w:rsidP="00E92C96">
      <w:pPr>
        <w:pStyle w:val="Nadpis2"/>
        <w:rPr>
          <w:rFonts w:ascii="Arial" w:hAnsi="Arial"/>
        </w:rPr>
      </w:pPr>
      <w:bookmarkStart w:id="165" w:name="_Ref34895491"/>
      <w:r w:rsidRPr="00F60169">
        <w:rPr>
          <w:rFonts w:ascii="Arial" w:hAnsi="Arial"/>
        </w:rPr>
        <w:t xml:space="preserve">Každá ze smluvních stran je povinna na základě žádosti druhé smluvní strany doložit do </w:t>
      </w:r>
      <w:r w:rsidR="00D82097" w:rsidRPr="00F60169">
        <w:rPr>
          <w:rFonts w:ascii="Arial" w:hAnsi="Arial"/>
        </w:rPr>
        <w:t>[__]</w:t>
      </w:r>
      <w:r w:rsidR="007D4E61" w:rsidRPr="00F60169">
        <w:rPr>
          <w:rFonts w:ascii="Arial" w:hAnsi="Arial"/>
        </w:rPr>
        <w:t xml:space="preserve"> </w:t>
      </w:r>
      <w:r w:rsidRPr="00F60169">
        <w:rPr>
          <w:rFonts w:ascii="Arial" w:hAnsi="Arial"/>
        </w:rPr>
        <w:t>pracovních dnů od doručení této žádosti, že splnila povinnost pojistit se v rozsahu stanoveném v</w:t>
      </w:r>
      <w:r w:rsidR="00663FB3" w:rsidRPr="00F60169">
        <w:rPr>
          <w:rFonts w:ascii="Arial" w:hAnsi="Arial"/>
        </w:rPr>
        <w:t> </w:t>
      </w:r>
      <w:r w:rsidRPr="00F60169">
        <w:rPr>
          <w:rFonts w:ascii="Arial" w:hAnsi="Arial"/>
        </w:rPr>
        <w:t>tomto</w:t>
      </w:r>
      <w:bookmarkEnd w:id="165"/>
      <w:r w:rsidRPr="00F60169">
        <w:rPr>
          <w:rFonts w:ascii="Arial" w:hAnsi="Arial"/>
        </w:rPr>
        <w:t xml:space="preserve"> </w:t>
      </w:r>
      <w:r w:rsidR="00AD5C5C" w:rsidRPr="00F60169">
        <w:rPr>
          <w:rFonts w:ascii="Arial" w:hAnsi="Arial"/>
        </w:rPr>
        <w:t>Článku</w:t>
      </w:r>
      <w:r w:rsidRPr="00F60169">
        <w:rPr>
          <w:rFonts w:ascii="Arial" w:hAnsi="Arial"/>
        </w:rPr>
        <w:t>.</w:t>
      </w:r>
    </w:p>
    <w:p w14:paraId="2C7546E2" w14:textId="77777777" w:rsidR="00F81353" w:rsidRPr="00F60169" w:rsidRDefault="00F81353">
      <w:pPr>
        <w:pStyle w:val="Nadpis1"/>
        <w:tabs>
          <w:tab w:val="num" w:pos="0"/>
        </w:tabs>
        <w:spacing w:before="480" w:line="240" w:lineRule="auto"/>
        <w:rPr>
          <w:rFonts w:ascii="Arial" w:hAnsi="Arial"/>
        </w:rPr>
      </w:pPr>
      <w:bookmarkStart w:id="166" w:name="_Toc176162555"/>
      <w:r w:rsidRPr="00F60169">
        <w:rPr>
          <w:rFonts w:ascii="Arial" w:hAnsi="Arial"/>
          <w:b w:val="0"/>
        </w:rPr>
        <w:br/>
      </w:r>
      <w:bookmarkStart w:id="167" w:name="_Toc326522996"/>
      <w:bookmarkStart w:id="168" w:name="_Toc380398784"/>
      <w:r w:rsidRPr="00F60169">
        <w:rPr>
          <w:rFonts w:ascii="Arial" w:hAnsi="Arial"/>
        </w:rPr>
        <w:t>Postoupení pohledávek</w:t>
      </w:r>
      <w:bookmarkEnd w:id="166"/>
      <w:bookmarkEnd w:id="167"/>
      <w:bookmarkEnd w:id="168"/>
    </w:p>
    <w:p w14:paraId="2404B6A7" w14:textId="1D2440DA" w:rsidR="00316B38" w:rsidRPr="00F60169" w:rsidRDefault="00316B38" w:rsidP="001C5847">
      <w:pPr>
        <w:pStyle w:val="Nadpis2"/>
        <w:rPr>
          <w:rFonts w:ascii="Arial" w:hAnsi="Arial"/>
          <w:szCs w:val="22"/>
        </w:rPr>
      </w:pPr>
      <w:bookmarkStart w:id="169" w:name="_Hlk77227385"/>
      <w:r w:rsidRPr="00F60169">
        <w:rPr>
          <w:rFonts w:ascii="Arial" w:hAnsi="Arial"/>
        </w:rPr>
        <w:t>Smluvní strany potvrzují, že je projekt spolufinancov</w:t>
      </w:r>
      <w:r w:rsidR="000F2A45" w:rsidRPr="00F60169">
        <w:rPr>
          <w:rFonts w:ascii="Arial" w:hAnsi="Arial"/>
        </w:rPr>
        <w:t>án</w:t>
      </w:r>
      <w:r w:rsidRPr="00F60169">
        <w:rPr>
          <w:rFonts w:ascii="Arial" w:hAnsi="Arial"/>
        </w:rPr>
        <w:t xml:space="preserve"> </w:t>
      </w:r>
      <w:r w:rsidR="000F2A45" w:rsidRPr="00F60169">
        <w:rPr>
          <w:rFonts w:ascii="Arial" w:hAnsi="Arial"/>
        </w:rPr>
        <w:t xml:space="preserve">z programu </w:t>
      </w:r>
      <w:r w:rsidRPr="00F60169">
        <w:rPr>
          <w:rFonts w:ascii="Arial" w:hAnsi="Arial"/>
        </w:rPr>
        <w:t xml:space="preserve">OPŽP, </w:t>
      </w:r>
      <w:r w:rsidR="00E47859" w:rsidRPr="00F60169">
        <w:rPr>
          <w:rFonts w:ascii="Arial" w:hAnsi="Arial"/>
        </w:rPr>
        <w:t>a to až do</w:t>
      </w:r>
      <w:r w:rsidR="00597C49" w:rsidRPr="00F60169">
        <w:rPr>
          <w:rFonts w:ascii="Arial" w:hAnsi="Arial"/>
        </w:rPr>
        <w:t xml:space="preserve"> </w:t>
      </w:r>
      <w:r w:rsidR="00E47859" w:rsidRPr="00F60169">
        <w:rPr>
          <w:rFonts w:ascii="Arial" w:hAnsi="Arial"/>
        </w:rPr>
        <w:t xml:space="preserve">výše </w:t>
      </w:r>
      <w:r w:rsidR="00E47859" w:rsidRPr="00F60169">
        <w:rPr>
          <w:rFonts w:ascii="Arial" w:hAnsi="Arial"/>
          <w:szCs w:val="22"/>
        </w:rPr>
        <w:t>[</w:t>
      </w:r>
      <w:r w:rsidR="00FC700B" w:rsidRPr="00F60169">
        <w:rPr>
          <w:rFonts w:ascii="Arial" w:hAnsi="Arial"/>
          <w:szCs w:val="22"/>
        </w:rPr>
        <w:t>__</w:t>
      </w:r>
      <w:r w:rsidR="00E47859" w:rsidRPr="00F60169">
        <w:rPr>
          <w:rFonts w:ascii="Arial" w:hAnsi="Arial"/>
          <w:szCs w:val="22"/>
        </w:rPr>
        <w:t>]</w:t>
      </w:r>
      <w:r w:rsidR="005B7C67" w:rsidRPr="00F60169">
        <w:rPr>
          <w:rFonts w:ascii="Arial" w:hAnsi="Arial"/>
          <w:szCs w:val="22"/>
        </w:rPr>
        <w:t xml:space="preserve"> </w:t>
      </w:r>
      <w:r w:rsidR="00E47859" w:rsidRPr="00F60169">
        <w:rPr>
          <w:rFonts w:ascii="Arial" w:hAnsi="Arial"/>
          <w:szCs w:val="22"/>
        </w:rPr>
        <w:t>(dále jen „</w:t>
      </w:r>
      <w:r w:rsidR="00E47859" w:rsidRPr="00F60169">
        <w:rPr>
          <w:rFonts w:ascii="Arial" w:hAnsi="Arial"/>
          <w:b/>
          <w:szCs w:val="22"/>
        </w:rPr>
        <w:t>dotace</w:t>
      </w:r>
      <w:r w:rsidR="00E47859" w:rsidRPr="00F60169">
        <w:rPr>
          <w:rFonts w:ascii="Arial" w:hAnsi="Arial"/>
          <w:szCs w:val="22"/>
        </w:rPr>
        <w:t>“)</w:t>
      </w:r>
      <w:r w:rsidR="002A261A" w:rsidRPr="00F60169">
        <w:rPr>
          <w:rFonts w:ascii="Arial" w:hAnsi="Arial"/>
          <w:szCs w:val="22"/>
        </w:rPr>
        <w:t>.</w:t>
      </w:r>
    </w:p>
    <w:p w14:paraId="733C3933" w14:textId="1F039CF1" w:rsidR="004F06A9" w:rsidRPr="00F60169" w:rsidRDefault="00E143AF" w:rsidP="001C5847">
      <w:pPr>
        <w:pStyle w:val="Nadpis2"/>
        <w:numPr>
          <w:ilvl w:val="0"/>
          <w:numId w:val="0"/>
        </w:numPr>
        <w:ind w:left="567"/>
        <w:rPr>
          <w:rFonts w:ascii="Arial" w:hAnsi="Arial"/>
          <w:szCs w:val="22"/>
        </w:rPr>
      </w:pPr>
      <w:bookmarkStart w:id="170" w:name="_Hlk101235960"/>
      <w:r w:rsidRPr="00F60169">
        <w:rPr>
          <w:rFonts w:ascii="Arial" w:hAnsi="Arial"/>
          <w:szCs w:val="22"/>
        </w:rPr>
        <w:t xml:space="preserve">Klient výslovně souhlasí s tím, že ESCO je oprávněna postoupit pohledávku za Klientem </w:t>
      </w:r>
      <w:r w:rsidR="00F8334A" w:rsidRPr="00F60169">
        <w:rPr>
          <w:rFonts w:ascii="Arial" w:hAnsi="Arial"/>
          <w:szCs w:val="22"/>
        </w:rPr>
        <w:t xml:space="preserve">na zaplacení části </w:t>
      </w:r>
      <w:r w:rsidRPr="00F60169">
        <w:rPr>
          <w:rFonts w:ascii="Arial" w:hAnsi="Arial"/>
          <w:szCs w:val="22"/>
        </w:rPr>
        <w:t>ceny za provedení příslušných opatření spolu s</w:t>
      </w:r>
      <w:r w:rsidR="00F8334A" w:rsidRPr="00F60169">
        <w:rPr>
          <w:rFonts w:ascii="Arial" w:hAnsi="Arial"/>
          <w:szCs w:val="22"/>
        </w:rPr>
        <w:t> </w:t>
      </w:r>
      <w:r w:rsidRPr="00F60169">
        <w:rPr>
          <w:rFonts w:ascii="Arial" w:hAnsi="Arial"/>
          <w:szCs w:val="22"/>
        </w:rPr>
        <w:t>příslušenstvím</w:t>
      </w:r>
      <w:r w:rsidR="00F8334A" w:rsidRPr="00F60169">
        <w:rPr>
          <w:rFonts w:ascii="Arial" w:hAnsi="Arial"/>
          <w:szCs w:val="22"/>
        </w:rPr>
        <w:t xml:space="preserve"> </w:t>
      </w:r>
      <w:r w:rsidR="00FD7613" w:rsidRPr="00F60169">
        <w:rPr>
          <w:rFonts w:ascii="Arial" w:hAnsi="Arial"/>
          <w:szCs w:val="22"/>
        </w:rPr>
        <w:t>dle Článek 17</w:t>
      </w:r>
      <w:r w:rsidR="007C7066" w:rsidRPr="00F60169">
        <w:rPr>
          <w:rFonts w:ascii="Arial" w:hAnsi="Arial"/>
          <w:szCs w:val="22"/>
        </w:rPr>
        <w:t xml:space="preserve"> smlouvy</w:t>
      </w:r>
      <w:r w:rsidR="00EE11A1" w:rsidRPr="00F60169">
        <w:rPr>
          <w:rFonts w:ascii="Arial" w:hAnsi="Arial"/>
          <w:szCs w:val="22"/>
        </w:rPr>
        <w:t>,</w:t>
      </w:r>
      <w:r w:rsidR="00FD7613" w:rsidRPr="00F60169">
        <w:rPr>
          <w:rFonts w:ascii="Arial" w:hAnsi="Arial"/>
          <w:szCs w:val="22"/>
        </w:rPr>
        <w:t xml:space="preserve"> </w:t>
      </w:r>
      <w:r w:rsidR="007C7066" w:rsidRPr="00F60169">
        <w:rPr>
          <w:rFonts w:ascii="Arial" w:hAnsi="Arial"/>
          <w:szCs w:val="22"/>
        </w:rPr>
        <w:t>finančních nákladů dle Článek 18 smlouvy</w:t>
      </w:r>
      <w:r w:rsidR="00EE11A1" w:rsidRPr="00F60169">
        <w:rPr>
          <w:rFonts w:ascii="Arial" w:hAnsi="Arial"/>
          <w:szCs w:val="22"/>
        </w:rPr>
        <w:t>, ceny doporučených dodatečných opatření dle Článek 13,</w:t>
      </w:r>
      <w:r w:rsidR="007C7066" w:rsidRPr="00F60169">
        <w:rPr>
          <w:rFonts w:ascii="Arial" w:hAnsi="Arial"/>
          <w:szCs w:val="22"/>
        </w:rPr>
        <w:t xml:space="preserve"> nepokrytých/nehrazených dotací </w:t>
      </w:r>
      <w:bookmarkEnd w:id="170"/>
      <w:r w:rsidRPr="00F60169">
        <w:rPr>
          <w:rFonts w:ascii="Arial" w:hAnsi="Arial"/>
          <w:szCs w:val="22"/>
        </w:rPr>
        <w:t>na subjekt odlišný od smluvních stran</w:t>
      </w:r>
      <w:r w:rsidR="00BE0A2C" w:rsidRPr="00F60169">
        <w:rPr>
          <w:rFonts w:ascii="Arial" w:hAnsi="Arial"/>
          <w:szCs w:val="22"/>
        </w:rPr>
        <w:t xml:space="preserve">, </w:t>
      </w:r>
      <w:r w:rsidR="00454E21" w:rsidRPr="00F60169">
        <w:rPr>
          <w:rFonts w:ascii="Arial" w:hAnsi="Arial"/>
          <w:szCs w:val="22"/>
        </w:rPr>
        <w:t>který má</w:t>
      </w:r>
      <w:r w:rsidR="00BE0A2C" w:rsidRPr="00F60169">
        <w:rPr>
          <w:rFonts w:ascii="Arial" w:hAnsi="Arial"/>
          <w:szCs w:val="22"/>
        </w:rPr>
        <w:t xml:space="preserve"> bankovní licenci ve smyslu zákona č. 21/1992 Sb., o bankách, ve znění pozdějších předpisů, splňující požadavky českého právního řádu kladené na bankovní instituci, nebo společnosti, kterou ze 100 % vlastní banka</w:t>
      </w:r>
      <w:r w:rsidR="00454E21" w:rsidRPr="00F60169">
        <w:rPr>
          <w:rFonts w:ascii="Arial" w:hAnsi="Arial"/>
          <w:szCs w:val="22"/>
        </w:rPr>
        <w:t xml:space="preserve"> (dále </w:t>
      </w:r>
      <w:r w:rsidR="00454E21" w:rsidRPr="00F60169">
        <w:rPr>
          <w:rFonts w:ascii="Arial" w:hAnsi="Arial"/>
          <w:szCs w:val="22"/>
        </w:rPr>
        <w:lastRenderedPageBreak/>
        <w:t>souhrnně jen „</w:t>
      </w:r>
      <w:r w:rsidR="00454E21" w:rsidRPr="00F60169">
        <w:rPr>
          <w:rFonts w:ascii="Arial" w:hAnsi="Arial"/>
          <w:b/>
          <w:bCs w:val="0"/>
          <w:szCs w:val="22"/>
        </w:rPr>
        <w:t>banka</w:t>
      </w:r>
      <w:r w:rsidR="00454E21" w:rsidRPr="00F60169">
        <w:rPr>
          <w:rFonts w:ascii="Arial" w:hAnsi="Arial"/>
          <w:szCs w:val="22"/>
        </w:rPr>
        <w:t>“)</w:t>
      </w:r>
      <w:r w:rsidR="00BE0A2C" w:rsidRPr="00F60169">
        <w:rPr>
          <w:rFonts w:ascii="Arial" w:hAnsi="Arial"/>
          <w:szCs w:val="22"/>
        </w:rPr>
        <w:t xml:space="preserve"> s tím, že s takto postoupenou pohledávkou nebude postupník (banka) dále </w:t>
      </w:r>
      <w:r w:rsidR="00A14039" w:rsidRPr="00F60169">
        <w:rPr>
          <w:rFonts w:ascii="Arial" w:hAnsi="Arial"/>
          <w:szCs w:val="22"/>
        </w:rPr>
        <w:t>oprávněna postoupit</w:t>
      </w:r>
      <w:r w:rsidRPr="00F60169">
        <w:rPr>
          <w:rFonts w:ascii="Arial" w:hAnsi="Arial"/>
          <w:szCs w:val="22"/>
        </w:rPr>
        <w:t xml:space="preserve">, a to nejdříve poté, co dojde k provedení příslušných opatření za podmínek dle této smlouvy potvrzeného předáním </w:t>
      </w:r>
      <w:r w:rsidR="00AB04F1" w:rsidRPr="00F60169">
        <w:rPr>
          <w:rFonts w:ascii="Arial" w:hAnsi="Arial"/>
          <w:szCs w:val="22"/>
        </w:rPr>
        <w:t>příslušných</w:t>
      </w:r>
      <w:r w:rsidRPr="00F60169">
        <w:rPr>
          <w:rFonts w:ascii="Arial" w:hAnsi="Arial"/>
          <w:szCs w:val="22"/>
        </w:rPr>
        <w:t xml:space="preserve"> investičních opatření dle Článek 8.1. </w:t>
      </w:r>
    </w:p>
    <w:p w14:paraId="4F698FE2" w14:textId="1ECF8FE2" w:rsidR="00327940" w:rsidRPr="00F60169" w:rsidRDefault="008C305C" w:rsidP="00FC700B">
      <w:pPr>
        <w:pStyle w:val="Nadpis2"/>
        <w:numPr>
          <w:ilvl w:val="0"/>
          <w:numId w:val="0"/>
        </w:numPr>
        <w:ind w:left="567"/>
        <w:rPr>
          <w:rFonts w:ascii="Arial" w:hAnsi="Arial"/>
          <w:szCs w:val="22"/>
        </w:rPr>
      </w:pPr>
      <w:r w:rsidRPr="00F60169">
        <w:rPr>
          <w:rFonts w:ascii="Arial" w:hAnsi="Arial"/>
          <w:szCs w:val="22"/>
        </w:rPr>
        <w:t xml:space="preserve">Klient se dále zavazuje poskytnout ESCO v souvislosti s postoupením pohledávek dle tohoto článku smlouvy nezbytnou součinnost, spočívající zejména v poskytnutí písemného uznání závazku (dluhu) Klienta na zaplacení ceny základních opatření dle Článek 17, souvisejících finančních nákladů dle Článek 18, </w:t>
      </w:r>
      <w:bookmarkStart w:id="171" w:name="_Hlk101239882"/>
      <w:r w:rsidRPr="00F60169">
        <w:rPr>
          <w:rFonts w:ascii="Arial" w:hAnsi="Arial"/>
          <w:szCs w:val="22"/>
        </w:rPr>
        <w:t>ceny doporučených dodatečných opatření dle Článek 13</w:t>
      </w:r>
      <w:bookmarkEnd w:id="171"/>
      <w:r w:rsidRPr="00F60169">
        <w:rPr>
          <w:rFonts w:ascii="Arial" w:hAnsi="Arial"/>
          <w:szCs w:val="22"/>
        </w:rPr>
        <w:t xml:space="preserve">, </w:t>
      </w:r>
      <w:r w:rsidR="00303171" w:rsidRPr="00F60169">
        <w:rPr>
          <w:rFonts w:ascii="Arial" w:hAnsi="Arial"/>
          <w:szCs w:val="22"/>
        </w:rPr>
        <w:t xml:space="preserve">a dále v </w:t>
      </w:r>
      <w:r w:rsidRPr="00F60169">
        <w:rPr>
          <w:rFonts w:ascii="Arial" w:hAnsi="Arial"/>
          <w:szCs w:val="22"/>
        </w:rPr>
        <w:t xml:space="preserve"> </w:t>
      </w:r>
      <w:r w:rsidR="00327940" w:rsidRPr="00F60169">
        <w:rPr>
          <w:rFonts w:ascii="Arial" w:hAnsi="Arial"/>
          <w:szCs w:val="22"/>
        </w:rPr>
        <w:t>povinnosti uzavřít „</w:t>
      </w:r>
      <w:r w:rsidR="00327940" w:rsidRPr="00F60169">
        <w:rPr>
          <w:rFonts w:ascii="Arial" w:hAnsi="Arial"/>
          <w:i/>
          <w:iCs w:val="0"/>
        </w:rPr>
        <w:t>Dohodu o společném postupu stran</w:t>
      </w:r>
      <w:r w:rsidR="00327940" w:rsidRPr="00F60169">
        <w:rPr>
          <w:rFonts w:ascii="Arial" w:hAnsi="Arial"/>
        </w:rPr>
        <w:t xml:space="preserve"> </w:t>
      </w:r>
      <w:r w:rsidR="00327940" w:rsidRPr="00F60169">
        <w:rPr>
          <w:rFonts w:ascii="Arial" w:hAnsi="Arial"/>
          <w:i/>
          <w:iCs w:val="0"/>
        </w:rPr>
        <w:t>(Trojdohod</w:t>
      </w:r>
      <w:r w:rsidR="00A45D2F" w:rsidRPr="00F60169">
        <w:rPr>
          <w:rFonts w:ascii="Arial" w:hAnsi="Arial"/>
          <w:i/>
          <w:iCs w:val="0"/>
        </w:rPr>
        <w:t>a</w:t>
      </w:r>
      <w:r w:rsidR="00327940" w:rsidRPr="00F60169">
        <w:rPr>
          <w:rFonts w:ascii="Arial" w:hAnsi="Arial"/>
          <w:i/>
          <w:iCs w:val="0"/>
        </w:rPr>
        <w:t>)</w:t>
      </w:r>
      <w:r w:rsidR="00A45D2F" w:rsidRPr="00F60169">
        <w:rPr>
          <w:rFonts w:ascii="Arial" w:hAnsi="Arial"/>
        </w:rPr>
        <w:t>“</w:t>
      </w:r>
      <w:r w:rsidR="00327940" w:rsidRPr="00F60169">
        <w:rPr>
          <w:rFonts w:ascii="Arial" w:hAnsi="Arial"/>
        </w:rPr>
        <w:t xml:space="preserve">, jejíž vzorové znění tvoří přílohu č. 11, uzavíranou mezi Klientem, ESCO a bankou (postupitelem) odkupující pohledávku vzniklou na základě realizace základních opatření a/nebo </w:t>
      </w:r>
      <w:r w:rsidR="00327940" w:rsidRPr="00F60169">
        <w:rPr>
          <w:rFonts w:ascii="Arial" w:hAnsi="Arial"/>
          <w:szCs w:val="22"/>
        </w:rPr>
        <w:t>doporučených dodatečných opatření</w:t>
      </w:r>
      <w:r w:rsidR="00303171" w:rsidRPr="00F60169">
        <w:rPr>
          <w:rFonts w:ascii="Arial" w:hAnsi="Arial"/>
          <w:szCs w:val="22"/>
        </w:rPr>
        <w:t>, a to</w:t>
      </w:r>
      <w:r w:rsidR="00E85E61" w:rsidRPr="00F60169">
        <w:rPr>
          <w:rFonts w:ascii="Arial" w:hAnsi="Arial"/>
          <w:szCs w:val="22"/>
        </w:rPr>
        <w:t xml:space="preserve"> vše</w:t>
      </w:r>
      <w:r w:rsidR="00303171" w:rsidRPr="00F60169">
        <w:rPr>
          <w:rFonts w:ascii="Arial" w:hAnsi="Arial"/>
          <w:szCs w:val="22"/>
        </w:rPr>
        <w:t xml:space="preserve"> do 10 dnů od obdržení písemné výzvy ESCO </w:t>
      </w:r>
      <w:r w:rsidRPr="00F60169">
        <w:rPr>
          <w:rFonts w:ascii="Arial" w:hAnsi="Arial"/>
          <w:szCs w:val="22"/>
        </w:rPr>
        <w:t xml:space="preserve">za předpokladu, že dojde k provedení příslušných opatření za podmínek dle této smlouvy potvrzeného předáním příslušných investičních opatření dle Článek 8.1. </w:t>
      </w:r>
    </w:p>
    <w:bookmarkEnd w:id="169"/>
    <w:p w14:paraId="203AEA0E" w14:textId="77777777" w:rsidR="00F81353" w:rsidRPr="00F60169" w:rsidRDefault="00F81353">
      <w:pPr>
        <w:pStyle w:val="Nadpis1"/>
        <w:rPr>
          <w:rFonts w:ascii="Arial" w:hAnsi="Arial"/>
        </w:rPr>
      </w:pPr>
      <w:r w:rsidRPr="00F60169">
        <w:rPr>
          <w:rFonts w:ascii="Arial" w:hAnsi="Arial"/>
          <w:b w:val="0"/>
        </w:rPr>
        <w:br/>
      </w:r>
      <w:bookmarkStart w:id="172" w:name="_Toc326522997"/>
      <w:bookmarkStart w:id="173" w:name="_Toc380398785"/>
      <w:r w:rsidRPr="00F60169">
        <w:rPr>
          <w:rFonts w:ascii="Arial" w:hAnsi="Arial"/>
        </w:rPr>
        <w:t>Vyšší moc</w:t>
      </w:r>
      <w:bookmarkEnd w:id="172"/>
      <w:bookmarkEnd w:id="173"/>
    </w:p>
    <w:p w14:paraId="0F31D469" w14:textId="77777777" w:rsidR="00F81353" w:rsidRPr="00F60169" w:rsidRDefault="00F81353" w:rsidP="00E92C96">
      <w:pPr>
        <w:pStyle w:val="Nadpis2"/>
        <w:rPr>
          <w:rFonts w:ascii="Arial" w:hAnsi="Arial"/>
        </w:rPr>
      </w:pPr>
      <w:r w:rsidRPr="00F60169">
        <w:rPr>
          <w:rFonts w:ascii="Arial" w:hAnsi="Arial"/>
          <w:szCs w:val="20"/>
        </w:rPr>
        <w:t>Žádná</w:t>
      </w:r>
      <w:r w:rsidRPr="00F60169">
        <w:rPr>
          <w:rFonts w:ascii="Arial" w:hAnsi="Arial"/>
        </w:rPr>
        <w:t xml:space="preserve"> ze smluvních stran není odpovědna za prodlení s plněním závazků stanovených touto smlouvou, pokud bylo způsobeno okolnostmi vylučujícími odpovědnost (dále jen „</w:t>
      </w:r>
      <w:r w:rsidRPr="00F60169">
        <w:rPr>
          <w:rFonts w:ascii="Arial" w:hAnsi="Arial"/>
          <w:b/>
        </w:rPr>
        <w:t>vyšší moc</w:t>
      </w:r>
      <w:r w:rsidRPr="00F60169">
        <w:rPr>
          <w:rFonts w:ascii="Arial" w:hAnsi="Arial"/>
        </w:rPr>
        <w:t>“).</w:t>
      </w:r>
    </w:p>
    <w:p w14:paraId="05AE71E7" w14:textId="65C63B8E" w:rsidR="00185994" w:rsidRPr="00F60169" w:rsidRDefault="00185994" w:rsidP="00E92C96">
      <w:pPr>
        <w:pStyle w:val="Nadpis2"/>
        <w:rPr>
          <w:rFonts w:ascii="Arial" w:hAnsi="Arial"/>
        </w:rPr>
      </w:pPr>
      <w:r w:rsidRPr="00F60169">
        <w:rPr>
          <w:rFonts w:ascii="Arial" w:hAnsi="Arial"/>
        </w:rPr>
        <w:t>Vyšší mocí se rozumí nepředvídatelné a neodvratitelné události, k nimž dojde nezávisle na vůli a kontrole smluvních stran, jako jsou zejména stávky, výluky, blokády, války, mobilizace, přírodní katastrofy, zásahy vlády apod. takového rozsahu, že zabraňují nebo zpožďují plnění závazků vyplývajících z této smlouvy některé ze smluvních stran.</w:t>
      </w:r>
    </w:p>
    <w:p w14:paraId="10544F69" w14:textId="77777777" w:rsidR="00F81353" w:rsidRPr="00F60169" w:rsidRDefault="00F81353" w:rsidP="00E92C96">
      <w:pPr>
        <w:pStyle w:val="Nadpis2"/>
        <w:rPr>
          <w:rFonts w:ascii="Arial" w:hAnsi="Arial"/>
        </w:rPr>
      </w:pPr>
      <w:r w:rsidRPr="00F60169">
        <w:rPr>
          <w:rFonts w:ascii="Arial" w:hAnsi="Arial"/>
        </w:rPr>
        <w:t>Za vyšší moc se však nepokládají okolnosti, jež vyplývají z osobních, zejména hospodářských poměrů povinné strany, a dále překážky plnění, které byla tato strana povinna překonat nebo odstranit podle této smlouvy, obchodních zvyklostí nebo právních předpisů, nebo jestliže může důsledky své odpovědnosti smluvně převést na třetí osobu, jakož i okolnosti, které se projevily až v době, kdy byla povinná strana již v prodlení.</w:t>
      </w:r>
    </w:p>
    <w:p w14:paraId="0D77343B" w14:textId="77777777" w:rsidR="00F81353" w:rsidRPr="00F60169" w:rsidRDefault="00F81353" w:rsidP="00E92C96">
      <w:pPr>
        <w:pStyle w:val="Nadpis2"/>
        <w:rPr>
          <w:rFonts w:ascii="Arial" w:hAnsi="Arial"/>
        </w:rPr>
      </w:pPr>
      <w:r w:rsidRPr="00F60169">
        <w:rPr>
          <w:rFonts w:ascii="Arial" w:hAnsi="Arial"/>
        </w:rPr>
        <w:t xml:space="preserve">Smluvní strany se zavazují upozornit druhou smluvní stranu bez zbytečného odkladu na vznik vyšší moci bránící řádnému plnění této smlouvy. Smluvní strany se zavazují k vyvinutí maximálního úsilí k odvrácení, překonání a zmírnění následků vyšší moci. </w:t>
      </w:r>
    </w:p>
    <w:p w14:paraId="311B810B" w14:textId="77777777" w:rsidR="00F81353" w:rsidRPr="00F60169" w:rsidRDefault="00F81353">
      <w:pPr>
        <w:pStyle w:val="Nadpis1"/>
        <w:rPr>
          <w:rFonts w:ascii="Arial" w:hAnsi="Arial"/>
        </w:rPr>
      </w:pPr>
      <w:r w:rsidRPr="00F60169">
        <w:rPr>
          <w:rFonts w:ascii="Arial" w:hAnsi="Arial"/>
          <w:b w:val="0"/>
        </w:rPr>
        <w:br/>
      </w:r>
      <w:bookmarkStart w:id="174" w:name="_Toc326522998"/>
      <w:bookmarkStart w:id="175" w:name="_Toc380398786"/>
      <w:r w:rsidRPr="00F60169">
        <w:rPr>
          <w:rFonts w:ascii="Arial" w:hAnsi="Arial"/>
        </w:rPr>
        <w:t>Náhrada škody</w:t>
      </w:r>
      <w:bookmarkEnd w:id="174"/>
      <w:bookmarkEnd w:id="175"/>
    </w:p>
    <w:p w14:paraId="07325306" w14:textId="1CE5C50E" w:rsidR="00F81353" w:rsidRPr="00F60169" w:rsidRDefault="00F81353" w:rsidP="00E92C96">
      <w:pPr>
        <w:pStyle w:val="Nadpis2"/>
        <w:rPr>
          <w:rFonts w:ascii="Arial" w:hAnsi="Arial"/>
        </w:rPr>
      </w:pPr>
      <w:r w:rsidRPr="00F60169">
        <w:rPr>
          <w:rFonts w:ascii="Arial" w:hAnsi="Arial"/>
        </w:rPr>
        <w:t>Smluvní strany odpov</w:t>
      </w:r>
      <w:r w:rsidR="00185994" w:rsidRPr="00F60169">
        <w:rPr>
          <w:rFonts w:ascii="Arial" w:hAnsi="Arial"/>
        </w:rPr>
        <w:t>ídají</w:t>
      </w:r>
      <w:r w:rsidRPr="00F60169">
        <w:rPr>
          <w:rFonts w:ascii="Arial" w:hAnsi="Arial"/>
        </w:rPr>
        <w:t xml:space="preserve"> za škodu způsobenou druhé smluvní straně porušením smluvních nebo zákonných </w:t>
      </w:r>
      <w:r w:rsidRPr="00C60F07">
        <w:rPr>
          <w:rFonts w:ascii="Arial" w:hAnsi="Arial"/>
        </w:rPr>
        <w:t>povinnost</w:t>
      </w:r>
      <w:r w:rsidR="007A7D78" w:rsidRPr="00C60F07">
        <w:rPr>
          <w:rFonts w:ascii="Arial" w:hAnsi="Arial"/>
        </w:rPr>
        <w:t>í</w:t>
      </w:r>
      <w:r w:rsidRPr="00C60F07">
        <w:rPr>
          <w:rFonts w:ascii="Arial" w:hAnsi="Arial"/>
        </w:rPr>
        <w:t xml:space="preserve">. </w:t>
      </w:r>
    </w:p>
    <w:p w14:paraId="30A7C05B" w14:textId="77777777" w:rsidR="00F81353" w:rsidRPr="00F60169" w:rsidRDefault="00F81353" w:rsidP="00E92C96">
      <w:pPr>
        <w:pStyle w:val="Nadpis2"/>
        <w:rPr>
          <w:rFonts w:ascii="Arial" w:hAnsi="Arial"/>
        </w:rPr>
      </w:pPr>
      <w:r w:rsidRPr="00F60169">
        <w:rPr>
          <w:rFonts w:ascii="Arial" w:hAnsi="Arial"/>
        </w:rPr>
        <w:t>Smluvní strany se zavazují předcházet škodám a minimalizovat vzniklé škody.</w:t>
      </w:r>
    </w:p>
    <w:p w14:paraId="2E8B3F39" w14:textId="77777777" w:rsidR="00F81353" w:rsidRPr="00F60169" w:rsidRDefault="00F81353" w:rsidP="00E92C96">
      <w:pPr>
        <w:pStyle w:val="Nadpis2"/>
        <w:rPr>
          <w:rFonts w:ascii="Arial" w:hAnsi="Arial"/>
        </w:rPr>
      </w:pPr>
      <w:r w:rsidRPr="00F60169">
        <w:rPr>
          <w:rFonts w:ascii="Arial" w:hAnsi="Arial"/>
        </w:rPr>
        <w:lastRenderedPageBreak/>
        <w:t>Žádná ze smluvních stran neodpovídá za škodu, která vznikla v důsledku věcně nesprávného nebo jinak chybného zadání, informací či podkladů, které obdržela od druhé smluvní strany v případě, že na nesprávnost druhou stranu písemně včas upozornila anebo ani při vynaložení odborné péče nebyla schopna nesprávnost zjistit.</w:t>
      </w:r>
    </w:p>
    <w:p w14:paraId="2F053138" w14:textId="77777777" w:rsidR="00E451C5" w:rsidRPr="00F60169" w:rsidRDefault="00E451C5" w:rsidP="00E92C96">
      <w:pPr>
        <w:pStyle w:val="Nadpis2"/>
        <w:rPr>
          <w:rFonts w:ascii="Arial" w:hAnsi="Arial"/>
        </w:rPr>
      </w:pPr>
      <w:r w:rsidRPr="00F60169">
        <w:rPr>
          <w:rFonts w:ascii="Arial" w:hAnsi="Arial"/>
        </w:rPr>
        <w:t xml:space="preserve">Smluvní strana není v prodlení po dobu prodlení druhé smluvní strany s plněním jejích povinností dle této smlouvy a sjednané termíny, ve kterých měla první smluvní strana plnit své závazky, se prodlužují o dobu prodlení druhé smluvní strany. </w:t>
      </w:r>
    </w:p>
    <w:p w14:paraId="753DFE11" w14:textId="77777777" w:rsidR="00F81353" w:rsidRPr="00F60169" w:rsidRDefault="00F81353" w:rsidP="00E92C96">
      <w:pPr>
        <w:pStyle w:val="Nadpis2"/>
        <w:rPr>
          <w:rFonts w:ascii="Arial" w:hAnsi="Arial"/>
        </w:rPr>
      </w:pPr>
      <w:r w:rsidRPr="00F60169">
        <w:rPr>
          <w:rFonts w:ascii="Arial" w:hAnsi="Arial"/>
        </w:rPr>
        <w:t xml:space="preserve">Dojde-li k prodlení ESCO s plněním jejích povinností z důvodů neležících na její straně, prodlužují se přiměřeně tomuto prodlení lhůty k plnění ESCO. ESCO není v prodlení po dobu prodlení Klienta s plněním jeho povinností dle této smlouvy a sjednané termíny, ve kterých měla ESCO plnit své závazky, se prodlužují o dobu prodlení Klienta. </w:t>
      </w:r>
    </w:p>
    <w:p w14:paraId="6648D260" w14:textId="77777777" w:rsidR="00AC63E7" w:rsidRPr="00F60169" w:rsidRDefault="003C2DDE" w:rsidP="00E92C96">
      <w:pPr>
        <w:pStyle w:val="Nadpis2"/>
        <w:rPr>
          <w:rFonts w:ascii="Arial" w:hAnsi="Arial"/>
        </w:rPr>
      </w:pPr>
      <w:r w:rsidRPr="00F60169">
        <w:rPr>
          <w:rFonts w:ascii="Arial" w:hAnsi="Arial"/>
        </w:rPr>
        <w:t>Smluvní strany se dohodly, že se ustanovení § 1971 občanského zákoníku nepoužije.</w:t>
      </w:r>
    </w:p>
    <w:p w14:paraId="12BBA4FD" w14:textId="77777777" w:rsidR="00F81353" w:rsidRPr="00F60169" w:rsidRDefault="00F81353" w:rsidP="00E27556">
      <w:pPr>
        <w:pStyle w:val="Nadpis1"/>
        <w:rPr>
          <w:rFonts w:ascii="Arial" w:hAnsi="Arial"/>
        </w:rPr>
      </w:pPr>
      <w:r w:rsidRPr="00F60169">
        <w:rPr>
          <w:rFonts w:ascii="Arial" w:hAnsi="Arial"/>
          <w:b w:val="0"/>
        </w:rPr>
        <w:br/>
      </w:r>
      <w:bookmarkStart w:id="176" w:name="_Toc326522999"/>
      <w:bookmarkStart w:id="177" w:name="_Toc380398787"/>
      <w:r w:rsidR="008C612A" w:rsidRPr="00F60169">
        <w:rPr>
          <w:rFonts w:ascii="Arial" w:hAnsi="Arial"/>
        </w:rPr>
        <w:t>Pod</w:t>
      </w:r>
      <w:r w:rsidR="00E27556" w:rsidRPr="00F60169">
        <w:rPr>
          <w:rFonts w:ascii="Arial" w:hAnsi="Arial"/>
        </w:rPr>
        <w:t>dodávky</w:t>
      </w:r>
      <w:bookmarkEnd w:id="176"/>
      <w:bookmarkEnd w:id="177"/>
    </w:p>
    <w:p w14:paraId="43B537E8" w14:textId="77777777" w:rsidR="00C91B24" w:rsidRPr="00F60169" w:rsidRDefault="00737E8C" w:rsidP="00E92C96">
      <w:pPr>
        <w:pStyle w:val="Nadpis2"/>
        <w:rPr>
          <w:rFonts w:ascii="Arial" w:hAnsi="Arial"/>
        </w:rPr>
      </w:pPr>
      <w:r w:rsidRPr="00F60169">
        <w:rPr>
          <w:rFonts w:ascii="Arial" w:hAnsi="Arial"/>
        </w:rPr>
        <w:t xml:space="preserve">ESCO je oprávněna k plnění této smlouvy používat bez dalšího třetí osoby. Seznam </w:t>
      </w:r>
      <w:r w:rsidR="008E0EEA" w:rsidRPr="00F60169">
        <w:rPr>
          <w:rFonts w:ascii="Arial" w:hAnsi="Arial"/>
        </w:rPr>
        <w:t>pod</w:t>
      </w:r>
      <w:r w:rsidRPr="00F60169">
        <w:rPr>
          <w:rFonts w:ascii="Arial" w:hAnsi="Arial"/>
        </w:rPr>
        <w:t xml:space="preserve">dodavatelů, jejichž podíl na ceně za provedení opatření přesahuje 10 % je uveden v příloze č. 9. Změny v tomto seznamu je ESCO povinna předložit Klientovi k odsouhlasení. ESCO plně odpovídá za plnění prováděná </w:t>
      </w:r>
      <w:r w:rsidR="008E0EEA" w:rsidRPr="00F60169">
        <w:rPr>
          <w:rFonts w:ascii="Arial" w:hAnsi="Arial"/>
        </w:rPr>
        <w:t>pod</w:t>
      </w:r>
      <w:r w:rsidRPr="00F60169">
        <w:rPr>
          <w:rFonts w:ascii="Arial" w:hAnsi="Arial"/>
        </w:rPr>
        <w:t xml:space="preserve">dodavateli, jako by je prováděla ona sama. ESCO bere na vědomí existenci povinnosti stanovené v § 105 odst. 3 ZZVZ, dle kterého byla ESCO povinna nejpozději do 10 pracovních dnů od doručení oznámení o výběru dodavatele předložit Klientovi identifikační údaje </w:t>
      </w:r>
      <w:r w:rsidR="008E0EEA" w:rsidRPr="00F60169">
        <w:rPr>
          <w:rFonts w:ascii="Arial" w:hAnsi="Arial"/>
        </w:rPr>
        <w:t>pod</w:t>
      </w:r>
      <w:r w:rsidRPr="00F60169">
        <w:rPr>
          <w:rFonts w:ascii="Arial" w:hAnsi="Arial"/>
        </w:rPr>
        <w:t xml:space="preserve">dodavatelů veškerých stavebních prací, pokud jí byli známi. ESCO se zavazuje identifikovat </w:t>
      </w:r>
      <w:r w:rsidR="008E0EEA" w:rsidRPr="00F60169">
        <w:rPr>
          <w:rFonts w:ascii="Arial" w:hAnsi="Arial"/>
        </w:rPr>
        <w:t>pod</w:t>
      </w:r>
      <w:r w:rsidRPr="00F60169">
        <w:rPr>
          <w:rFonts w:ascii="Arial" w:hAnsi="Arial"/>
        </w:rPr>
        <w:t>dodavatele, kteří nebyli identifikováni podle předchozí věty tohoto odstavce ani nebyli uvedeni v příloze č. 9 smlouvy</w:t>
      </w:r>
      <w:r w:rsidRPr="00F60169">
        <w:rPr>
          <w:rFonts w:ascii="Arial" w:hAnsi="Arial"/>
          <w:smallCaps/>
        </w:rPr>
        <w:t>,</w:t>
      </w:r>
      <w:r w:rsidRPr="00F60169">
        <w:rPr>
          <w:rFonts w:ascii="Arial" w:hAnsi="Arial"/>
        </w:rPr>
        <w:t xml:space="preserve"> a kteří se následně zapojí do plnění dle této smlouvy</w:t>
      </w:r>
      <w:r w:rsidRPr="00F60169">
        <w:rPr>
          <w:rFonts w:ascii="Arial" w:hAnsi="Arial"/>
          <w:smallCaps/>
        </w:rPr>
        <w:t>,</w:t>
      </w:r>
      <w:r w:rsidRPr="00F60169">
        <w:rPr>
          <w:rFonts w:ascii="Arial" w:hAnsi="Arial"/>
        </w:rPr>
        <w:t xml:space="preserve"> a to před zahájením plnění </w:t>
      </w:r>
      <w:r w:rsidR="008E0EEA" w:rsidRPr="00F60169">
        <w:rPr>
          <w:rFonts w:ascii="Arial" w:hAnsi="Arial"/>
        </w:rPr>
        <w:t>pod</w:t>
      </w:r>
      <w:r w:rsidRPr="00F60169">
        <w:rPr>
          <w:rFonts w:ascii="Arial" w:hAnsi="Arial"/>
        </w:rPr>
        <w:t>dodavatele (pro splnění této povinnosti je dle § 105 odst. 5 ZZVZ dostačující zápis v požadovaném rozsahu do stavebního deníku).</w:t>
      </w:r>
    </w:p>
    <w:p w14:paraId="1A2E8963" w14:textId="77777777" w:rsidR="00561718" w:rsidRPr="00F60169" w:rsidRDefault="00737E8C" w:rsidP="00E92C96">
      <w:pPr>
        <w:pStyle w:val="Nadpis2"/>
        <w:rPr>
          <w:rFonts w:ascii="Arial" w:hAnsi="Arial"/>
        </w:rPr>
      </w:pPr>
      <w:r w:rsidRPr="00F60169">
        <w:rPr>
          <w:rFonts w:ascii="Arial" w:hAnsi="Arial"/>
        </w:rPr>
        <w:t xml:space="preserve">V případě, že ESCO v souladu se zadávací dokumentací prokázala splnění části kvalifikace prostřednictvím </w:t>
      </w:r>
      <w:r w:rsidR="008E0EEA" w:rsidRPr="00F60169">
        <w:rPr>
          <w:rFonts w:ascii="Arial" w:hAnsi="Arial"/>
        </w:rPr>
        <w:t>pod</w:t>
      </w:r>
      <w:r w:rsidRPr="00F60169">
        <w:rPr>
          <w:rFonts w:ascii="Arial" w:hAnsi="Arial"/>
        </w:rPr>
        <w:t xml:space="preserve">dodavatele, musí tento </w:t>
      </w:r>
      <w:r w:rsidR="008E0EEA" w:rsidRPr="00F60169">
        <w:rPr>
          <w:rFonts w:ascii="Arial" w:hAnsi="Arial"/>
        </w:rPr>
        <w:t>pod</w:t>
      </w:r>
      <w:r w:rsidRPr="00F60169">
        <w:rPr>
          <w:rFonts w:ascii="Arial" w:hAnsi="Arial"/>
        </w:rPr>
        <w:t xml:space="preserve">dodavatel i tomu odpovídající část plnění poskytovat. ESCO je oprávněna změnit </w:t>
      </w:r>
      <w:r w:rsidR="002F5942" w:rsidRPr="00F60169">
        <w:rPr>
          <w:rFonts w:ascii="Arial" w:hAnsi="Arial"/>
        </w:rPr>
        <w:t>pod</w:t>
      </w:r>
      <w:r w:rsidRPr="00F60169">
        <w:rPr>
          <w:rFonts w:ascii="Arial" w:hAnsi="Arial"/>
        </w:rPr>
        <w:t xml:space="preserve">dodavatele, pomocí kterého prokázala část splnění kvalifikace, jen ze závažných důvodů a s předchozím písemným souhlasem Klienta, přičemž nový </w:t>
      </w:r>
      <w:r w:rsidR="002F5942" w:rsidRPr="00F60169">
        <w:rPr>
          <w:rFonts w:ascii="Arial" w:hAnsi="Arial"/>
        </w:rPr>
        <w:t>pod</w:t>
      </w:r>
      <w:r w:rsidRPr="00F60169">
        <w:rPr>
          <w:rFonts w:ascii="Arial" w:hAnsi="Arial"/>
        </w:rPr>
        <w:t xml:space="preserve">dodavatel musí disponovat minimálně stejnou kvalifikací, kterou původní </w:t>
      </w:r>
      <w:r w:rsidR="002F5942" w:rsidRPr="00F60169">
        <w:rPr>
          <w:rFonts w:ascii="Arial" w:hAnsi="Arial"/>
        </w:rPr>
        <w:t>pod</w:t>
      </w:r>
      <w:r w:rsidRPr="00F60169">
        <w:rPr>
          <w:rFonts w:ascii="Arial" w:hAnsi="Arial"/>
        </w:rPr>
        <w:t xml:space="preserve">dodavatel prokázal za ESCO. Klient nesmí souhlas se změnou </w:t>
      </w:r>
      <w:r w:rsidR="002F5942" w:rsidRPr="00F60169">
        <w:rPr>
          <w:rFonts w:ascii="Arial" w:hAnsi="Arial"/>
        </w:rPr>
        <w:t>pod</w:t>
      </w:r>
      <w:r w:rsidRPr="00F60169">
        <w:rPr>
          <w:rFonts w:ascii="Arial" w:hAnsi="Arial"/>
        </w:rPr>
        <w:t>dodavatele bez objektivních důvodů odmítnout, pokud mu budou příslušné doklady předloženy.</w:t>
      </w:r>
    </w:p>
    <w:p w14:paraId="06596719" w14:textId="77777777" w:rsidR="00614A52" w:rsidRPr="00F60169" w:rsidRDefault="00737E8C" w:rsidP="00E92C96">
      <w:pPr>
        <w:pStyle w:val="Nadpis2"/>
        <w:rPr>
          <w:rFonts w:ascii="Arial" w:hAnsi="Arial"/>
        </w:rPr>
      </w:pPr>
      <w:r w:rsidRPr="00F60169">
        <w:rPr>
          <w:rFonts w:ascii="Arial" w:hAnsi="Arial"/>
        </w:rPr>
        <w:t xml:space="preserve">Bude-li jakýkoliv </w:t>
      </w:r>
      <w:r w:rsidR="002F5942" w:rsidRPr="00F60169">
        <w:rPr>
          <w:rFonts w:ascii="Arial" w:hAnsi="Arial"/>
        </w:rPr>
        <w:t>pod</w:t>
      </w:r>
      <w:r w:rsidRPr="00F60169">
        <w:rPr>
          <w:rFonts w:ascii="Arial" w:hAnsi="Arial"/>
        </w:rPr>
        <w:t>dodavatel vykonávat činnost přímo v objektu, je ESCO povinna předem Klientovi sdělit jejich jméno a příjmení, resp. název nebo obchodní firmu a další základní identifikační údaje, včetně základního určení rozsahu jejich činnosti v objektu.</w:t>
      </w:r>
    </w:p>
    <w:p w14:paraId="2ED4CC2D" w14:textId="77777777" w:rsidR="00E34B9A" w:rsidRPr="00F60169" w:rsidRDefault="00E34B9A" w:rsidP="00E34B9A">
      <w:pPr>
        <w:pStyle w:val="Nadpis1"/>
        <w:rPr>
          <w:rFonts w:ascii="Arial" w:hAnsi="Arial"/>
        </w:rPr>
      </w:pPr>
      <w:bookmarkStart w:id="178" w:name="_Toc303154046"/>
      <w:r w:rsidRPr="00F60169">
        <w:rPr>
          <w:rFonts w:ascii="Arial" w:hAnsi="Arial"/>
        </w:rPr>
        <w:lastRenderedPageBreak/>
        <w:br/>
      </w:r>
      <w:bookmarkStart w:id="179" w:name="_Toc380398788"/>
      <w:r w:rsidRPr="00F60169">
        <w:rPr>
          <w:rFonts w:ascii="Arial" w:hAnsi="Arial"/>
        </w:rPr>
        <w:t>Smluvní pokuty</w:t>
      </w:r>
      <w:bookmarkEnd w:id="178"/>
      <w:bookmarkEnd w:id="179"/>
    </w:p>
    <w:p w14:paraId="6B6A1E84" w14:textId="77777777" w:rsidR="00E34B9A" w:rsidRPr="00F60169" w:rsidRDefault="00E34B9A" w:rsidP="00E92C96">
      <w:pPr>
        <w:pStyle w:val="Nadpis2"/>
        <w:rPr>
          <w:rFonts w:ascii="Arial" w:hAnsi="Arial"/>
        </w:rPr>
      </w:pPr>
      <w:r w:rsidRPr="00F60169">
        <w:rPr>
          <w:rFonts w:ascii="Arial" w:hAnsi="Arial"/>
        </w:rPr>
        <w:t xml:space="preserve">Smluvní strana je v prodlení s plněním nepeněžitého závazku, jestliže nesplní řádně a včas svůj závazek, který pro smluvní stranu vyplývá ze smlouvy nebo z právních předpisů. </w:t>
      </w:r>
    </w:p>
    <w:p w14:paraId="61219859" w14:textId="159659F3" w:rsidR="005E3523" w:rsidRDefault="005E3523" w:rsidP="00E92C96">
      <w:pPr>
        <w:pStyle w:val="Nadpis2"/>
        <w:rPr>
          <w:rFonts w:ascii="Arial" w:hAnsi="Arial"/>
        </w:rPr>
      </w:pPr>
      <w:r w:rsidRPr="00F60169">
        <w:rPr>
          <w:rFonts w:ascii="Arial" w:hAnsi="Arial"/>
        </w:rPr>
        <w:t xml:space="preserve">V případě prodlení ESCO s plněním jeho povinností stanovených </w:t>
      </w:r>
      <w:r w:rsidR="00F2785F">
        <w:rPr>
          <w:rFonts w:ascii="Arial" w:hAnsi="Arial"/>
        </w:rPr>
        <w:t xml:space="preserve">přílohou č. 4 této smlouvy (Harmonogram realizace </w:t>
      </w:r>
      <w:r w:rsidR="00B4028A">
        <w:rPr>
          <w:rFonts w:ascii="Arial" w:hAnsi="Arial"/>
        </w:rPr>
        <w:t>projektu</w:t>
      </w:r>
      <w:r w:rsidR="00F2785F">
        <w:rPr>
          <w:rFonts w:ascii="Arial" w:hAnsi="Arial"/>
        </w:rPr>
        <w:t>)</w:t>
      </w:r>
      <w:r w:rsidRPr="00F60169">
        <w:rPr>
          <w:rFonts w:ascii="Arial" w:hAnsi="Arial"/>
        </w:rPr>
        <w:t xml:space="preserve"> je ESCO povinna uhradit Klientovi smluvní pokutu ve výši </w:t>
      </w:r>
      <w:r w:rsidR="00F2785F">
        <w:rPr>
          <w:rFonts w:ascii="Arial" w:hAnsi="Arial"/>
        </w:rPr>
        <w:t xml:space="preserve">0,02 % z ceny plnění bez DPH, a to za každý i započatý den prodlení. </w:t>
      </w:r>
    </w:p>
    <w:p w14:paraId="337B9322" w14:textId="77777777" w:rsidR="006E5BE4" w:rsidRDefault="00F2785F" w:rsidP="006E5BE4">
      <w:pPr>
        <w:pStyle w:val="Nadpis2"/>
        <w:rPr>
          <w:rFonts w:ascii="Arial" w:hAnsi="Arial"/>
        </w:rPr>
      </w:pPr>
      <w:r>
        <w:rPr>
          <w:rFonts w:ascii="Arial" w:hAnsi="Arial"/>
        </w:rPr>
        <w:t xml:space="preserve">V případě, že ESCO neodstraní drobnou vadu nebo nedodělek ve stanovené lhůtě, zavazuje se ESCO uhradit Klientovi smluvní pokutu ve výši 1 000 Kč za </w:t>
      </w:r>
      <w:r w:rsidR="006E5BE4">
        <w:rPr>
          <w:rFonts w:ascii="Arial" w:hAnsi="Arial"/>
        </w:rPr>
        <w:t xml:space="preserve">každý den </w:t>
      </w:r>
      <w:r>
        <w:rPr>
          <w:rFonts w:ascii="Arial" w:hAnsi="Arial"/>
        </w:rPr>
        <w:t>prodlení s jejich odstraněním.</w:t>
      </w:r>
    </w:p>
    <w:p w14:paraId="1100B71C" w14:textId="4C596E5B" w:rsidR="006E5BE4" w:rsidRDefault="006E5BE4" w:rsidP="006E5BE4">
      <w:pPr>
        <w:pStyle w:val="Nadpis2"/>
        <w:rPr>
          <w:rFonts w:ascii="Arial" w:hAnsi="Arial"/>
        </w:rPr>
      </w:pPr>
      <w:r>
        <w:rPr>
          <w:rFonts w:ascii="Arial" w:hAnsi="Arial"/>
        </w:rPr>
        <w:t xml:space="preserve">Pro případ prodlení Klienta se zaplacením faktury je ESCO oprávněno požadovat zaplacení zákonného úroku z prodlení. </w:t>
      </w:r>
      <w:r w:rsidR="00F2785F">
        <w:rPr>
          <w:rFonts w:ascii="Arial" w:hAnsi="Arial"/>
        </w:rPr>
        <w:t xml:space="preserve"> </w:t>
      </w:r>
    </w:p>
    <w:p w14:paraId="708CC883" w14:textId="7C14B7BF" w:rsidR="007F0038" w:rsidRPr="00C60F07" w:rsidRDefault="007F0038" w:rsidP="006E5BE4">
      <w:pPr>
        <w:pStyle w:val="Nadpis2"/>
        <w:rPr>
          <w:rFonts w:ascii="Arial" w:hAnsi="Arial"/>
        </w:rPr>
      </w:pPr>
      <w:r w:rsidRPr="00C60F07">
        <w:rPr>
          <w:rFonts w:ascii="Arial" w:hAnsi="Arial"/>
        </w:rPr>
        <w:t>ESCO bere na vědomí, že Klient je žadatelem o podporu z Operačního programu Životní prostředí 2021-2027.</w:t>
      </w:r>
    </w:p>
    <w:p w14:paraId="0A10C4FB" w14:textId="77777777" w:rsidR="00E34B9A" w:rsidRPr="00F60169" w:rsidRDefault="00E34B9A" w:rsidP="00E92C96">
      <w:pPr>
        <w:pStyle w:val="Nadpis2"/>
        <w:rPr>
          <w:rFonts w:ascii="Arial" w:hAnsi="Arial"/>
        </w:rPr>
      </w:pPr>
      <w:bookmarkStart w:id="180" w:name="_Ref57792848"/>
      <w:r w:rsidRPr="00F60169">
        <w:rPr>
          <w:rFonts w:ascii="Arial" w:hAnsi="Arial"/>
        </w:rPr>
        <w:t xml:space="preserve">Smluvní pokuta je splatná do </w:t>
      </w:r>
      <w:r w:rsidR="008351D9" w:rsidRPr="00F60169">
        <w:rPr>
          <w:rFonts w:ascii="Arial" w:hAnsi="Arial"/>
        </w:rPr>
        <w:t>[</w:t>
      </w:r>
      <w:r w:rsidRPr="00F60169">
        <w:rPr>
          <w:rFonts w:ascii="Arial" w:hAnsi="Arial"/>
        </w:rPr>
        <w:t>21</w:t>
      </w:r>
      <w:r w:rsidR="008351D9" w:rsidRPr="00F60169">
        <w:rPr>
          <w:rFonts w:ascii="Arial" w:hAnsi="Arial"/>
        </w:rPr>
        <w:t>]</w:t>
      </w:r>
      <w:r w:rsidRPr="00F60169">
        <w:rPr>
          <w:rFonts w:ascii="Arial" w:hAnsi="Arial"/>
        </w:rPr>
        <w:t xml:space="preserve"> dnů ode dne doručení písemné výzvy k jejímu uhrazení</w:t>
      </w:r>
      <w:bookmarkEnd w:id="180"/>
      <w:r w:rsidRPr="00F60169">
        <w:rPr>
          <w:rFonts w:ascii="Arial" w:hAnsi="Arial"/>
        </w:rPr>
        <w:t>.</w:t>
      </w:r>
      <w:r w:rsidR="00ED7C00" w:rsidRPr="00F60169">
        <w:rPr>
          <w:rFonts w:ascii="Arial" w:hAnsi="Arial"/>
        </w:rPr>
        <w:t xml:space="preserve"> Smluvní strany se dohodly a zavazují se, že maximální celková výše smluvní</w:t>
      </w:r>
      <w:r w:rsidR="00070503" w:rsidRPr="00F60169">
        <w:rPr>
          <w:rFonts w:ascii="Arial" w:hAnsi="Arial"/>
        </w:rPr>
        <w:t>ch</w:t>
      </w:r>
      <w:r w:rsidR="00303EED" w:rsidRPr="00F60169">
        <w:rPr>
          <w:rFonts w:ascii="Arial" w:hAnsi="Arial"/>
        </w:rPr>
        <w:t xml:space="preserve"> pok</w:t>
      </w:r>
      <w:r w:rsidR="00E92C96" w:rsidRPr="00F60169">
        <w:rPr>
          <w:rFonts w:ascii="Arial" w:hAnsi="Arial"/>
        </w:rPr>
        <w:t>u</w:t>
      </w:r>
      <w:r w:rsidR="00303EED" w:rsidRPr="00F60169">
        <w:rPr>
          <w:rFonts w:ascii="Arial" w:hAnsi="Arial"/>
        </w:rPr>
        <w:t>t</w:t>
      </w:r>
      <w:r w:rsidR="00ED7C00" w:rsidRPr="00F60169">
        <w:rPr>
          <w:rFonts w:ascii="Arial" w:hAnsi="Arial"/>
        </w:rPr>
        <w:t xml:space="preserve"> dle této smlouvy uplatňovaná vůči kterékoliv smluvní straně druhou smluvní stranou nemůže přesáhnout 10</w:t>
      </w:r>
      <w:r w:rsidR="00E92C96" w:rsidRPr="00F60169">
        <w:rPr>
          <w:rFonts w:ascii="Arial" w:hAnsi="Arial"/>
        </w:rPr>
        <w:t> </w:t>
      </w:r>
      <w:r w:rsidR="00ED7C00" w:rsidRPr="00F60169">
        <w:rPr>
          <w:rFonts w:ascii="Arial" w:hAnsi="Arial"/>
        </w:rPr>
        <w:t>% ceny základních investičních opatření bez DPH.</w:t>
      </w:r>
    </w:p>
    <w:p w14:paraId="40618243" w14:textId="50FF45D8" w:rsidR="00ED7C00" w:rsidRPr="00F60169" w:rsidRDefault="009048CD" w:rsidP="00E92C96">
      <w:pPr>
        <w:pStyle w:val="Nadpis2"/>
        <w:rPr>
          <w:rFonts w:ascii="Arial" w:hAnsi="Arial"/>
        </w:rPr>
      </w:pPr>
      <w:r w:rsidRPr="00F60169">
        <w:rPr>
          <w:rFonts w:ascii="Arial" w:hAnsi="Arial"/>
        </w:rPr>
        <w:t>Sjednáním a/nebo z</w:t>
      </w:r>
      <w:r w:rsidR="00E34B9A" w:rsidRPr="00F60169">
        <w:rPr>
          <w:rFonts w:ascii="Arial" w:hAnsi="Arial"/>
        </w:rPr>
        <w:t>aplacením jakékoliv sjednané smluvní pokuty</w:t>
      </w:r>
      <w:r w:rsidR="0039314A" w:rsidRPr="00F60169">
        <w:rPr>
          <w:rFonts w:ascii="Arial" w:hAnsi="Arial"/>
        </w:rPr>
        <w:t xml:space="preserve"> dle této smlouvy</w:t>
      </w:r>
      <w:r w:rsidR="006A0565" w:rsidRPr="00F60169">
        <w:rPr>
          <w:rFonts w:ascii="Arial" w:hAnsi="Arial"/>
        </w:rPr>
        <w:t xml:space="preserve"> není dotčeno právo </w:t>
      </w:r>
      <w:r w:rsidR="00132EFC" w:rsidRPr="00F60169">
        <w:rPr>
          <w:rFonts w:ascii="Arial" w:hAnsi="Arial"/>
        </w:rPr>
        <w:t xml:space="preserve">poškozené smluvní strany </w:t>
      </w:r>
      <w:r w:rsidR="00E34B9A" w:rsidRPr="00F60169">
        <w:rPr>
          <w:rFonts w:ascii="Arial" w:hAnsi="Arial"/>
        </w:rPr>
        <w:t>na náhradu škody</w:t>
      </w:r>
      <w:r w:rsidR="00AE0D78" w:rsidRPr="00F60169">
        <w:rPr>
          <w:rFonts w:ascii="Arial" w:hAnsi="Arial"/>
        </w:rPr>
        <w:t xml:space="preserve"> vzniklé z porušení povinnosti, ke kterému se smluvní pokuta vztahuje, a to</w:t>
      </w:r>
      <w:r w:rsidR="00E34B9A" w:rsidRPr="00F60169">
        <w:rPr>
          <w:rFonts w:ascii="Arial" w:hAnsi="Arial"/>
        </w:rPr>
        <w:t xml:space="preserve"> ve výši přesahující smluvní pokutu</w:t>
      </w:r>
      <w:r w:rsidR="00BB128E" w:rsidRPr="00F60169">
        <w:rPr>
          <w:rFonts w:ascii="Arial" w:hAnsi="Arial"/>
        </w:rPr>
        <w:t>.</w:t>
      </w:r>
      <w:r w:rsidR="00ED7C00" w:rsidRPr="00F60169">
        <w:rPr>
          <w:rFonts w:ascii="Arial" w:hAnsi="Arial"/>
        </w:rPr>
        <w:t xml:space="preserve"> </w:t>
      </w:r>
    </w:p>
    <w:p w14:paraId="77CF1D34" w14:textId="77777777" w:rsidR="00F81353" w:rsidRPr="00F60169" w:rsidRDefault="00F81353">
      <w:pPr>
        <w:pStyle w:val="Nadpis1"/>
        <w:rPr>
          <w:rFonts w:ascii="Arial" w:hAnsi="Arial"/>
        </w:rPr>
      </w:pPr>
      <w:r w:rsidRPr="00F60169">
        <w:rPr>
          <w:rFonts w:ascii="Arial" w:hAnsi="Arial"/>
          <w:b w:val="0"/>
        </w:rPr>
        <w:br/>
      </w:r>
      <w:bookmarkStart w:id="181" w:name="_Ref238892302"/>
      <w:bookmarkStart w:id="182" w:name="_Toc326523000"/>
      <w:bookmarkStart w:id="183" w:name="_Toc380398789"/>
      <w:r w:rsidRPr="00F60169">
        <w:rPr>
          <w:rFonts w:ascii="Arial" w:hAnsi="Arial"/>
        </w:rPr>
        <w:t>Trvání smlouvy</w:t>
      </w:r>
      <w:bookmarkEnd w:id="181"/>
      <w:bookmarkEnd w:id="182"/>
      <w:bookmarkEnd w:id="183"/>
    </w:p>
    <w:p w14:paraId="5FA03E10" w14:textId="77777777" w:rsidR="0069741E" w:rsidRPr="00F60169" w:rsidRDefault="00705D03" w:rsidP="00E92C96">
      <w:pPr>
        <w:pStyle w:val="Nadpis2"/>
        <w:rPr>
          <w:rFonts w:ascii="Arial" w:hAnsi="Arial"/>
        </w:rPr>
      </w:pPr>
      <w:bookmarkStart w:id="184" w:name="_Toc55976994"/>
      <w:r w:rsidRPr="00F60169">
        <w:rPr>
          <w:rFonts w:ascii="Arial" w:hAnsi="Arial"/>
        </w:rPr>
        <w:t xml:space="preserve">Tato smlouva zaniká naplněním předmětu a účelu této smlouvy v souladu s harmonogramem realizace projektu. </w:t>
      </w:r>
    </w:p>
    <w:p w14:paraId="2179D47D" w14:textId="77777777" w:rsidR="00F81353" w:rsidRPr="00F60169" w:rsidRDefault="00F81353" w:rsidP="00E92C96">
      <w:pPr>
        <w:pStyle w:val="Nadpis2"/>
        <w:rPr>
          <w:rFonts w:ascii="Arial" w:hAnsi="Arial"/>
        </w:rPr>
      </w:pPr>
      <w:r w:rsidRPr="00F60169">
        <w:rPr>
          <w:rFonts w:ascii="Arial" w:hAnsi="Arial"/>
        </w:rPr>
        <w:t>Tato smlouva může být ukončena před splněním v ní obsažených závazků:</w:t>
      </w:r>
    </w:p>
    <w:p w14:paraId="59D98FBB" w14:textId="77777777" w:rsidR="00EB486B" w:rsidRPr="00F60169" w:rsidRDefault="00F81353">
      <w:pPr>
        <w:pStyle w:val="Nadpis5"/>
        <w:numPr>
          <w:ilvl w:val="0"/>
          <w:numId w:val="30"/>
        </w:numPr>
        <w:ind w:left="964" w:hanging="567"/>
        <w:rPr>
          <w:rFonts w:ascii="Arial" w:hAnsi="Arial" w:cs="Arial"/>
        </w:rPr>
      </w:pPr>
      <w:r w:rsidRPr="00F60169">
        <w:rPr>
          <w:rFonts w:ascii="Arial" w:hAnsi="Arial" w:cs="Arial"/>
        </w:rPr>
        <w:t>dohodou smluvních stran,</w:t>
      </w:r>
    </w:p>
    <w:p w14:paraId="0A6BEE5A" w14:textId="77777777" w:rsidR="00EB486B" w:rsidRPr="00F60169" w:rsidRDefault="00F81353">
      <w:pPr>
        <w:pStyle w:val="Nadpis5"/>
        <w:numPr>
          <w:ilvl w:val="0"/>
          <w:numId w:val="30"/>
        </w:numPr>
        <w:ind w:left="964" w:hanging="567"/>
        <w:rPr>
          <w:rFonts w:ascii="Arial" w:hAnsi="Arial" w:cs="Arial"/>
        </w:rPr>
      </w:pPr>
      <w:bookmarkStart w:id="185" w:name="_Ref442695493"/>
      <w:bookmarkStart w:id="186" w:name="_Ref469102411"/>
      <w:r w:rsidRPr="00F60169">
        <w:rPr>
          <w:rFonts w:ascii="Arial" w:hAnsi="Arial" w:cs="Arial"/>
        </w:rPr>
        <w:t>písemným odstoupením</w:t>
      </w:r>
      <w:bookmarkEnd w:id="185"/>
      <w:bookmarkEnd w:id="186"/>
      <w:r w:rsidRPr="00F60169">
        <w:rPr>
          <w:rFonts w:ascii="Arial" w:hAnsi="Arial" w:cs="Arial"/>
        </w:rPr>
        <w:t>.</w:t>
      </w:r>
    </w:p>
    <w:p w14:paraId="69A39802" w14:textId="77777777" w:rsidR="00F81353" w:rsidRPr="00F60169" w:rsidRDefault="00F81353" w:rsidP="00E92C96">
      <w:pPr>
        <w:pStyle w:val="Nadpis2"/>
        <w:rPr>
          <w:rFonts w:ascii="Arial" w:hAnsi="Arial"/>
        </w:rPr>
      </w:pPr>
      <w:r w:rsidRPr="00F60169">
        <w:rPr>
          <w:rFonts w:ascii="Arial" w:hAnsi="Arial"/>
        </w:rPr>
        <w:t>Každá ze smluvních stran je oprávněna odstoupit od této smlouvy</w:t>
      </w:r>
      <w:bookmarkEnd w:id="184"/>
      <w:r w:rsidRPr="00F60169">
        <w:rPr>
          <w:rFonts w:ascii="Arial" w:hAnsi="Arial"/>
        </w:rPr>
        <w:t>:</w:t>
      </w:r>
    </w:p>
    <w:p w14:paraId="440B7019"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t>v případě, že druhá smluvní strana vstoupí do likvidace;</w:t>
      </w:r>
    </w:p>
    <w:p w14:paraId="05D85417" w14:textId="77777777" w:rsidR="008A2ABF" w:rsidRPr="00F60169" w:rsidRDefault="008A2ABF">
      <w:pPr>
        <w:pStyle w:val="Nadpis5"/>
        <w:numPr>
          <w:ilvl w:val="0"/>
          <w:numId w:val="31"/>
        </w:numPr>
        <w:ind w:left="964" w:hanging="567"/>
        <w:rPr>
          <w:rFonts w:ascii="Arial" w:hAnsi="Arial" w:cs="Arial"/>
        </w:rPr>
      </w:pPr>
      <w:r w:rsidRPr="00F60169">
        <w:rPr>
          <w:rFonts w:ascii="Arial" w:hAnsi="Arial" w:cs="Arial"/>
        </w:rPr>
        <w:t xml:space="preserve">v případě, že druhá smluvní strana je v úpadku </w:t>
      </w:r>
      <w:r w:rsidR="0037526E" w:rsidRPr="00F60169">
        <w:rPr>
          <w:rFonts w:ascii="Arial" w:hAnsi="Arial" w:cs="Arial"/>
        </w:rPr>
        <w:t>(</w:t>
      </w:r>
      <w:r w:rsidR="00C91ECD" w:rsidRPr="00F60169">
        <w:rPr>
          <w:rFonts w:ascii="Arial" w:hAnsi="Arial" w:cs="Arial"/>
        </w:rPr>
        <w:t>úpadkem se rozumí rozhodnutí insolve</w:t>
      </w:r>
      <w:r w:rsidR="00210126" w:rsidRPr="00F60169">
        <w:rPr>
          <w:rFonts w:ascii="Arial" w:hAnsi="Arial" w:cs="Arial"/>
        </w:rPr>
        <w:t>n</w:t>
      </w:r>
      <w:r w:rsidR="00C91ECD" w:rsidRPr="00F60169">
        <w:rPr>
          <w:rFonts w:ascii="Arial" w:hAnsi="Arial" w:cs="Arial"/>
        </w:rPr>
        <w:t xml:space="preserve">čního soudu o úpadku nebo </w:t>
      </w:r>
      <w:r w:rsidR="002B2DAA" w:rsidRPr="00F60169">
        <w:rPr>
          <w:rFonts w:ascii="Arial" w:hAnsi="Arial" w:cs="Arial"/>
        </w:rPr>
        <w:t xml:space="preserve">podání insolvenčního návrhu </w:t>
      </w:r>
      <w:r w:rsidR="00B72B4C" w:rsidRPr="00F60169">
        <w:rPr>
          <w:rFonts w:ascii="Arial" w:hAnsi="Arial" w:cs="Arial"/>
        </w:rPr>
        <w:t xml:space="preserve">druhou smluvní stranou jako dlužníkem nebo </w:t>
      </w:r>
      <w:r w:rsidR="00387EFE" w:rsidRPr="00F60169">
        <w:rPr>
          <w:rFonts w:ascii="Arial" w:hAnsi="Arial" w:cs="Arial"/>
        </w:rPr>
        <w:t xml:space="preserve">zamítnutí </w:t>
      </w:r>
      <w:r w:rsidR="00FF4DCE" w:rsidRPr="00F60169">
        <w:rPr>
          <w:rFonts w:ascii="Arial" w:hAnsi="Arial" w:cs="Arial"/>
        </w:rPr>
        <w:t>insolvenčního návrhu pro nedostatek majetku</w:t>
      </w:r>
      <w:r w:rsidR="00A82323" w:rsidRPr="00F60169">
        <w:rPr>
          <w:rFonts w:ascii="Arial" w:hAnsi="Arial" w:cs="Arial"/>
        </w:rPr>
        <w:t>)</w:t>
      </w:r>
      <w:r w:rsidR="00194B03" w:rsidRPr="00F60169">
        <w:rPr>
          <w:rFonts w:ascii="Arial" w:hAnsi="Arial" w:cs="Arial"/>
        </w:rPr>
        <w:t>;</w:t>
      </w:r>
    </w:p>
    <w:p w14:paraId="571EA423"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t xml:space="preserve">v případě, že na druhou smluvní stranu je </w:t>
      </w:r>
      <w:r w:rsidR="00AE5A36" w:rsidRPr="00F60169">
        <w:rPr>
          <w:rFonts w:ascii="Arial" w:hAnsi="Arial" w:cs="Arial"/>
        </w:rPr>
        <w:t xml:space="preserve">pravomocně </w:t>
      </w:r>
      <w:r w:rsidRPr="00F60169">
        <w:rPr>
          <w:rFonts w:ascii="Arial" w:hAnsi="Arial" w:cs="Arial"/>
        </w:rPr>
        <w:t>prohlášen konkurs;</w:t>
      </w:r>
    </w:p>
    <w:p w14:paraId="4D8BABE1" w14:textId="77777777" w:rsidR="00EB486B" w:rsidRPr="00F60169" w:rsidRDefault="00F81353">
      <w:pPr>
        <w:pStyle w:val="Nadpis5"/>
        <w:numPr>
          <w:ilvl w:val="0"/>
          <w:numId w:val="31"/>
        </w:numPr>
        <w:ind w:left="964" w:hanging="567"/>
        <w:rPr>
          <w:rFonts w:ascii="Arial" w:hAnsi="Arial" w:cs="Arial"/>
        </w:rPr>
      </w:pPr>
      <w:r w:rsidRPr="00F60169">
        <w:rPr>
          <w:rFonts w:ascii="Arial" w:hAnsi="Arial" w:cs="Arial"/>
        </w:rPr>
        <w:lastRenderedPageBreak/>
        <w:t>v případech výslovně stanovených touto smlouvou;</w:t>
      </w:r>
    </w:p>
    <w:p w14:paraId="024DB66D" w14:textId="77777777" w:rsidR="00EB486B" w:rsidRPr="00F60169" w:rsidRDefault="00F81353">
      <w:pPr>
        <w:pStyle w:val="Nadpis5"/>
        <w:numPr>
          <w:ilvl w:val="0"/>
          <w:numId w:val="31"/>
        </w:numPr>
        <w:ind w:left="964" w:hanging="567"/>
        <w:rPr>
          <w:rFonts w:ascii="Arial" w:hAnsi="Arial" w:cs="Arial"/>
        </w:rPr>
      </w:pPr>
      <w:bookmarkStart w:id="187" w:name="_Ref238892284"/>
      <w:r w:rsidRPr="00F60169">
        <w:rPr>
          <w:rFonts w:ascii="Arial" w:hAnsi="Arial" w:cs="Arial"/>
        </w:rPr>
        <w:t>v případě, že druhá smluvní strana podstatným způsobem porušila svoji smluvní nebo zákonnou povinnost.</w:t>
      </w:r>
      <w:bookmarkEnd w:id="187"/>
    </w:p>
    <w:p w14:paraId="7A5C2559" w14:textId="77777777" w:rsidR="00F81353" w:rsidRPr="00F60169" w:rsidRDefault="00F81353" w:rsidP="00E92C96">
      <w:pPr>
        <w:pStyle w:val="Nadpis2"/>
        <w:rPr>
          <w:rFonts w:ascii="Arial" w:hAnsi="Arial"/>
        </w:rPr>
      </w:pPr>
      <w:r w:rsidRPr="00F60169">
        <w:rPr>
          <w:rFonts w:ascii="Arial" w:hAnsi="Arial"/>
        </w:rPr>
        <w:t xml:space="preserve">Odstoupení od smlouvy </w:t>
      </w:r>
      <w:r w:rsidR="00AE5A36" w:rsidRPr="00F60169">
        <w:rPr>
          <w:rFonts w:ascii="Arial" w:hAnsi="Arial"/>
        </w:rPr>
        <w:t xml:space="preserve">s uvedením důvodu odstoupení </w:t>
      </w:r>
      <w:r w:rsidRPr="00F60169">
        <w:rPr>
          <w:rFonts w:ascii="Arial" w:hAnsi="Arial"/>
        </w:rPr>
        <w:t xml:space="preserve">musí být provedeno </w:t>
      </w:r>
      <w:r w:rsidR="00C76078" w:rsidRPr="00F60169">
        <w:rPr>
          <w:rFonts w:ascii="Arial" w:hAnsi="Arial"/>
        </w:rPr>
        <w:t>písemn</w:t>
      </w:r>
      <w:r w:rsidR="00D03F3A" w:rsidRPr="00F60169">
        <w:rPr>
          <w:rFonts w:ascii="Arial" w:hAnsi="Arial"/>
        </w:rPr>
        <w:t>ým oznámením</w:t>
      </w:r>
      <w:r w:rsidR="00C76078" w:rsidRPr="00F60169">
        <w:rPr>
          <w:rFonts w:ascii="Arial" w:hAnsi="Arial"/>
        </w:rPr>
        <w:t xml:space="preserve"> </w:t>
      </w:r>
      <w:r w:rsidRPr="00F60169">
        <w:rPr>
          <w:rFonts w:ascii="Arial" w:hAnsi="Arial"/>
        </w:rPr>
        <w:t>doručeným druhé smluvní straně.</w:t>
      </w:r>
    </w:p>
    <w:p w14:paraId="3C11B88D" w14:textId="3A28ADE4" w:rsidR="00F81353" w:rsidRPr="00F60169" w:rsidRDefault="000B7CC1" w:rsidP="00E92C96">
      <w:pPr>
        <w:pStyle w:val="Nadpis2"/>
        <w:rPr>
          <w:rFonts w:ascii="Arial" w:hAnsi="Arial"/>
        </w:rPr>
      </w:pPr>
      <w:r w:rsidRPr="00F60169">
        <w:rPr>
          <w:rFonts w:ascii="Arial" w:hAnsi="Arial"/>
        </w:rPr>
        <w:t>Není</w:t>
      </w:r>
      <w:r w:rsidR="00706C04" w:rsidRPr="00F60169">
        <w:rPr>
          <w:rFonts w:ascii="Arial" w:hAnsi="Arial"/>
        </w:rPr>
        <w:t>-</w:t>
      </w:r>
      <w:r w:rsidRPr="00F60169">
        <w:rPr>
          <w:rFonts w:ascii="Arial" w:hAnsi="Arial"/>
        </w:rPr>
        <w:t xml:space="preserve">li stanoveno </w:t>
      </w:r>
      <w:r w:rsidR="00CF5D73" w:rsidRPr="00F60169">
        <w:rPr>
          <w:rFonts w:ascii="Arial" w:hAnsi="Arial"/>
        </w:rPr>
        <w:t xml:space="preserve">výslovně </w:t>
      </w:r>
      <w:r w:rsidRPr="00F60169">
        <w:rPr>
          <w:rFonts w:ascii="Arial" w:hAnsi="Arial"/>
        </w:rPr>
        <w:t>jinak v této smlouv</w:t>
      </w:r>
      <w:r w:rsidR="00706C04" w:rsidRPr="00F60169">
        <w:rPr>
          <w:rFonts w:ascii="Arial" w:hAnsi="Arial"/>
        </w:rPr>
        <w:t>ě</w:t>
      </w:r>
      <w:r w:rsidRPr="00F60169">
        <w:rPr>
          <w:rFonts w:ascii="Arial" w:hAnsi="Arial"/>
        </w:rPr>
        <w:t>, p</w:t>
      </w:r>
      <w:r w:rsidR="00F81353" w:rsidRPr="00F60169">
        <w:rPr>
          <w:rFonts w:ascii="Arial" w:hAnsi="Arial"/>
        </w:rPr>
        <w:t xml:space="preserve">odstatným porušením smlouvy se rozumí prodlení smluvní strany s plněním nepeněžitých závazků delší než </w:t>
      </w:r>
      <w:r w:rsidR="00D975AA" w:rsidRPr="00F60169">
        <w:rPr>
          <w:rFonts w:ascii="Arial" w:hAnsi="Arial"/>
        </w:rPr>
        <w:t>[</w:t>
      </w:r>
      <w:r w:rsidR="00C76078" w:rsidRPr="00F60169">
        <w:rPr>
          <w:rFonts w:ascii="Arial" w:hAnsi="Arial"/>
        </w:rPr>
        <w:t>30</w:t>
      </w:r>
      <w:r w:rsidR="00D975AA" w:rsidRPr="00F60169">
        <w:rPr>
          <w:rFonts w:ascii="Arial" w:hAnsi="Arial"/>
        </w:rPr>
        <w:t>]</w:t>
      </w:r>
      <w:r w:rsidR="00C76078" w:rsidRPr="00F60169">
        <w:rPr>
          <w:rFonts w:ascii="Arial" w:hAnsi="Arial"/>
        </w:rPr>
        <w:t xml:space="preserve"> dnů</w:t>
      </w:r>
      <w:r w:rsidR="00F81353" w:rsidRPr="00F60169">
        <w:rPr>
          <w:rFonts w:ascii="Arial" w:hAnsi="Arial"/>
        </w:rPr>
        <w:t xml:space="preserve">, popřípadě prodlení smluvní strany s plněním peněžitých závazků delší než </w:t>
      </w:r>
      <w:r w:rsidR="00AE5A36" w:rsidRPr="00F60169">
        <w:rPr>
          <w:rFonts w:ascii="Arial" w:hAnsi="Arial"/>
        </w:rPr>
        <w:t>[</w:t>
      </w:r>
      <w:r w:rsidR="00C76078" w:rsidRPr="00F60169">
        <w:rPr>
          <w:rFonts w:ascii="Arial" w:hAnsi="Arial"/>
        </w:rPr>
        <w:t>90</w:t>
      </w:r>
      <w:r w:rsidR="00D975AA" w:rsidRPr="00F60169">
        <w:rPr>
          <w:rFonts w:ascii="Arial" w:hAnsi="Arial"/>
        </w:rPr>
        <w:t>]</w:t>
      </w:r>
      <w:r w:rsidR="00C76078" w:rsidRPr="00F60169">
        <w:rPr>
          <w:rFonts w:ascii="Arial" w:hAnsi="Arial"/>
        </w:rPr>
        <w:t xml:space="preserve"> dnů</w:t>
      </w:r>
      <w:r w:rsidR="00FE0310" w:rsidRPr="00F60169">
        <w:rPr>
          <w:rFonts w:ascii="Arial" w:hAnsi="Arial"/>
        </w:rPr>
        <w:t xml:space="preserve">, za předpokladu, že není </w:t>
      </w:r>
      <w:r w:rsidR="00DF4A5F" w:rsidRPr="00F60169">
        <w:rPr>
          <w:rFonts w:ascii="Arial" w:hAnsi="Arial"/>
        </w:rPr>
        <w:t>z</w:t>
      </w:r>
      <w:r w:rsidR="00FE0310" w:rsidRPr="00F60169">
        <w:rPr>
          <w:rFonts w:ascii="Arial" w:hAnsi="Arial"/>
        </w:rPr>
        <w:t>jednána n</w:t>
      </w:r>
      <w:r w:rsidR="00FB7A60" w:rsidRPr="00F60169">
        <w:rPr>
          <w:rFonts w:ascii="Arial" w:hAnsi="Arial"/>
        </w:rPr>
        <w:t>áprav</w:t>
      </w:r>
      <w:r w:rsidR="001E05DB" w:rsidRPr="00F60169">
        <w:rPr>
          <w:rFonts w:ascii="Arial" w:hAnsi="Arial"/>
        </w:rPr>
        <w:t>a</w:t>
      </w:r>
      <w:r w:rsidR="00FB7A60" w:rsidRPr="00F60169">
        <w:rPr>
          <w:rFonts w:ascii="Arial" w:hAnsi="Arial"/>
        </w:rPr>
        <w:t xml:space="preserve"> ze strany smluvní strany porušující svou smluvní povinnost</w:t>
      </w:r>
      <w:r w:rsidR="00FE0310" w:rsidRPr="00F60169">
        <w:rPr>
          <w:rFonts w:ascii="Arial" w:hAnsi="Arial"/>
        </w:rPr>
        <w:t xml:space="preserve"> </w:t>
      </w:r>
      <w:r w:rsidR="00FB7A60" w:rsidRPr="00F60169">
        <w:rPr>
          <w:rFonts w:ascii="Arial" w:hAnsi="Arial"/>
        </w:rPr>
        <w:t>do [30] dnů</w:t>
      </w:r>
      <w:r w:rsidR="00062BFA" w:rsidRPr="00F60169">
        <w:rPr>
          <w:rFonts w:ascii="Arial" w:hAnsi="Arial"/>
        </w:rPr>
        <w:t xml:space="preserve"> ode dne </w:t>
      </w:r>
      <w:r w:rsidR="001E05DB" w:rsidRPr="00F60169">
        <w:rPr>
          <w:rFonts w:ascii="Arial" w:hAnsi="Arial"/>
        </w:rPr>
        <w:t>doručení výzvy</w:t>
      </w:r>
      <w:r w:rsidR="009F49AD" w:rsidRPr="00F60169">
        <w:rPr>
          <w:rFonts w:ascii="Arial" w:hAnsi="Arial"/>
        </w:rPr>
        <w:t xml:space="preserve"> druhé smluvní strany ke </w:t>
      </w:r>
      <w:r w:rsidR="00DF4A5F" w:rsidRPr="00F60169">
        <w:rPr>
          <w:rFonts w:ascii="Arial" w:hAnsi="Arial"/>
        </w:rPr>
        <w:t>z</w:t>
      </w:r>
      <w:r w:rsidR="009F49AD" w:rsidRPr="00F60169">
        <w:rPr>
          <w:rFonts w:ascii="Arial" w:hAnsi="Arial"/>
        </w:rPr>
        <w:t>jednání nápravy</w:t>
      </w:r>
      <w:r w:rsidR="001E05DB" w:rsidRPr="00F60169">
        <w:rPr>
          <w:rFonts w:ascii="Arial" w:hAnsi="Arial"/>
        </w:rPr>
        <w:t>.</w:t>
      </w:r>
    </w:p>
    <w:p w14:paraId="0EE1D550" w14:textId="77777777" w:rsidR="00A30E36" w:rsidRPr="00F60169" w:rsidRDefault="00F81353" w:rsidP="00E92C96">
      <w:pPr>
        <w:pStyle w:val="Nadpis2"/>
        <w:rPr>
          <w:rFonts w:ascii="Arial" w:hAnsi="Arial"/>
        </w:rPr>
      </w:pPr>
      <w:r w:rsidRPr="00F60169">
        <w:rPr>
          <w:rFonts w:ascii="Arial" w:hAnsi="Arial"/>
        </w:rPr>
        <w:t>Dojde-li k</w:t>
      </w:r>
      <w:r w:rsidR="00A30E36" w:rsidRPr="00F60169">
        <w:rPr>
          <w:rFonts w:ascii="Arial" w:hAnsi="Arial"/>
        </w:rPr>
        <w:t> </w:t>
      </w:r>
      <w:r w:rsidRPr="00F60169">
        <w:rPr>
          <w:rFonts w:ascii="Arial" w:hAnsi="Arial"/>
        </w:rPr>
        <w:t>odstoupení</w:t>
      </w:r>
    </w:p>
    <w:p w14:paraId="08C11A9C" w14:textId="77777777" w:rsidR="00EB486B" w:rsidRPr="00F60169" w:rsidRDefault="00F81353">
      <w:pPr>
        <w:pStyle w:val="Nadpis5"/>
        <w:numPr>
          <w:ilvl w:val="0"/>
          <w:numId w:val="32"/>
        </w:numPr>
        <w:ind w:left="964" w:hanging="567"/>
        <w:rPr>
          <w:rFonts w:ascii="Arial" w:hAnsi="Arial" w:cs="Arial"/>
        </w:rPr>
      </w:pPr>
      <w:r w:rsidRPr="00F60169">
        <w:rPr>
          <w:rFonts w:ascii="Arial" w:hAnsi="Arial" w:cs="Arial"/>
        </w:rPr>
        <w:t xml:space="preserve">v období </w:t>
      </w:r>
      <w:r w:rsidR="00857FA9" w:rsidRPr="00F60169">
        <w:rPr>
          <w:rFonts w:ascii="Arial" w:hAnsi="Arial" w:cs="Arial"/>
        </w:rPr>
        <w:t xml:space="preserve">provádění </w:t>
      </w:r>
      <w:r w:rsidR="00DE2D93" w:rsidRPr="00F60169">
        <w:rPr>
          <w:rFonts w:ascii="Arial" w:hAnsi="Arial" w:cs="Arial"/>
        </w:rPr>
        <w:t>základních opatření</w:t>
      </w:r>
      <w:r w:rsidRPr="00F60169">
        <w:rPr>
          <w:rFonts w:ascii="Arial" w:hAnsi="Arial" w:cs="Arial"/>
        </w:rPr>
        <w:t xml:space="preserve">, náleží ESCO </w:t>
      </w:r>
      <w:r w:rsidR="00341DE2" w:rsidRPr="00F60169">
        <w:rPr>
          <w:rFonts w:ascii="Arial" w:hAnsi="Arial" w:cs="Arial"/>
        </w:rPr>
        <w:t>příslušná část ceny</w:t>
      </w:r>
      <w:r w:rsidRPr="00F60169">
        <w:rPr>
          <w:rFonts w:ascii="Arial" w:hAnsi="Arial" w:cs="Arial"/>
        </w:rPr>
        <w:t xml:space="preserve"> za provedení opatřen</w:t>
      </w:r>
      <w:r w:rsidR="00354894" w:rsidRPr="00F60169">
        <w:rPr>
          <w:rFonts w:ascii="Arial" w:hAnsi="Arial" w:cs="Arial"/>
        </w:rPr>
        <w:t>í</w:t>
      </w:r>
      <w:r w:rsidR="00341DE2" w:rsidRPr="00F60169">
        <w:rPr>
          <w:rFonts w:ascii="Arial" w:hAnsi="Arial" w:cs="Arial"/>
        </w:rPr>
        <w:t xml:space="preserve"> v rozsahu skutečně provedených opatření;</w:t>
      </w:r>
    </w:p>
    <w:p w14:paraId="73267D27" w14:textId="0A5AB215" w:rsidR="00EB486B" w:rsidRPr="00F60169" w:rsidRDefault="008377B6">
      <w:pPr>
        <w:pStyle w:val="Nadpis5"/>
        <w:numPr>
          <w:ilvl w:val="0"/>
          <w:numId w:val="32"/>
        </w:numPr>
        <w:ind w:left="964" w:hanging="567"/>
        <w:rPr>
          <w:rFonts w:ascii="Arial" w:hAnsi="Arial" w:cs="Arial"/>
        </w:rPr>
      </w:pPr>
      <w:r w:rsidRPr="00F60169">
        <w:rPr>
          <w:rFonts w:ascii="Arial" w:hAnsi="Arial" w:cs="Arial"/>
        </w:rPr>
        <w:t xml:space="preserve">ze strany Klienta </w:t>
      </w:r>
      <w:r w:rsidR="00461C1A" w:rsidRPr="00F60169">
        <w:rPr>
          <w:rFonts w:ascii="Arial" w:hAnsi="Arial" w:cs="Arial"/>
        </w:rPr>
        <w:t>v době poskytování garance</w:t>
      </w:r>
      <w:r w:rsidR="00AD223E" w:rsidRPr="00F60169">
        <w:rPr>
          <w:rFonts w:ascii="Arial" w:hAnsi="Arial" w:cs="Arial"/>
        </w:rPr>
        <w:t>,</w:t>
      </w:r>
      <w:r w:rsidR="00461C1A" w:rsidRPr="00F60169">
        <w:rPr>
          <w:rFonts w:ascii="Arial" w:hAnsi="Arial" w:cs="Arial"/>
        </w:rPr>
        <w:t xml:space="preserve"> </w:t>
      </w:r>
      <w:r w:rsidR="007E7D42" w:rsidRPr="00F60169">
        <w:rPr>
          <w:rFonts w:ascii="Arial" w:hAnsi="Arial" w:cs="Arial"/>
        </w:rPr>
        <w:t>má ESCO právo na zaplacení všech pohledávek, na které měla nárok podle této smlouvy v souladu s</w:t>
      </w:r>
      <w:r w:rsidR="0076151E" w:rsidRPr="00F60169">
        <w:rPr>
          <w:rFonts w:ascii="Arial" w:hAnsi="Arial" w:cs="Arial"/>
        </w:rPr>
        <w:t> </w:t>
      </w:r>
      <w:r w:rsidR="008E6B6A" w:rsidRPr="00F60169">
        <w:rPr>
          <w:rFonts w:ascii="Arial" w:hAnsi="Arial" w:cs="Arial"/>
        </w:rPr>
        <w:fldChar w:fldCharType="begin"/>
      </w:r>
      <w:r w:rsidR="008E6B6A" w:rsidRPr="00F60169">
        <w:rPr>
          <w:rFonts w:ascii="Arial" w:hAnsi="Arial" w:cs="Arial"/>
        </w:rPr>
        <w:instrText xml:space="preserve"> REF _Ref172276489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25</w:t>
      </w:r>
      <w:r w:rsidR="008E6B6A" w:rsidRPr="00F60169">
        <w:rPr>
          <w:rFonts w:ascii="Arial" w:hAnsi="Arial" w:cs="Arial"/>
        </w:rPr>
        <w:fldChar w:fldCharType="end"/>
      </w:r>
      <w:r w:rsidR="00706C04" w:rsidRPr="00F60169">
        <w:rPr>
          <w:rFonts w:ascii="Arial" w:hAnsi="Arial" w:cs="Arial"/>
        </w:rPr>
        <w:t xml:space="preserve"> </w:t>
      </w:r>
      <w:r w:rsidR="0018263F" w:rsidRPr="00F60169">
        <w:rPr>
          <w:rFonts w:ascii="Arial" w:hAnsi="Arial" w:cs="Arial"/>
        </w:rPr>
        <w:t xml:space="preserve">kromě </w:t>
      </w:r>
      <w:r w:rsidR="00502E44" w:rsidRPr="00F60169">
        <w:rPr>
          <w:rFonts w:ascii="Arial" w:hAnsi="Arial" w:cs="Arial"/>
        </w:rPr>
        <w:t>nákladů</w:t>
      </w:r>
      <w:r w:rsidR="00575C79" w:rsidRPr="00F60169">
        <w:rPr>
          <w:rFonts w:ascii="Arial" w:hAnsi="Arial" w:cs="Arial"/>
        </w:rPr>
        <w:t xml:space="preserve"> ESCO</w:t>
      </w:r>
      <w:r w:rsidR="00502E44" w:rsidRPr="00F60169">
        <w:rPr>
          <w:rFonts w:ascii="Arial" w:hAnsi="Arial" w:cs="Arial"/>
        </w:rPr>
        <w:t xml:space="preserve"> na </w:t>
      </w:r>
      <w:r w:rsidR="00D975AA" w:rsidRPr="00F60169">
        <w:rPr>
          <w:rFonts w:ascii="Arial" w:hAnsi="Arial" w:cs="Arial"/>
        </w:rPr>
        <w:t>předčasné splacení</w:t>
      </w:r>
      <w:r w:rsidR="00AD223E" w:rsidRPr="00F60169">
        <w:rPr>
          <w:rFonts w:ascii="Arial" w:hAnsi="Arial" w:cs="Arial"/>
        </w:rPr>
        <w:t xml:space="preserve"> </w:t>
      </w:r>
      <w:r w:rsidR="00DD7E61" w:rsidRPr="00F60169">
        <w:rPr>
          <w:rFonts w:ascii="Arial" w:hAnsi="Arial" w:cs="Arial"/>
        </w:rPr>
        <w:t>specifikovaných v </w:t>
      </w:r>
      <w:r w:rsidR="008A3286" w:rsidRPr="00F60169">
        <w:rPr>
          <w:rFonts w:ascii="Arial" w:hAnsi="Arial" w:cs="Arial"/>
        </w:rPr>
        <w:t xml:space="preserve"> </w:t>
      </w:r>
      <w:r w:rsidR="008E6B6A" w:rsidRPr="00F60169">
        <w:rPr>
          <w:rFonts w:ascii="Arial" w:hAnsi="Arial" w:cs="Arial"/>
        </w:rPr>
        <w:fldChar w:fldCharType="begin"/>
      </w:r>
      <w:r w:rsidR="008E6B6A" w:rsidRPr="00F60169">
        <w:rPr>
          <w:rFonts w:ascii="Arial" w:hAnsi="Arial" w:cs="Arial"/>
        </w:rPr>
        <w:instrText xml:space="preserve"> REF _Ref334175892 \r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Článek 25.1</w:t>
      </w:r>
      <w:r w:rsidR="008E6B6A" w:rsidRPr="00F60169">
        <w:rPr>
          <w:rFonts w:ascii="Arial" w:hAnsi="Arial" w:cs="Arial"/>
        </w:rPr>
        <w:fldChar w:fldCharType="end"/>
      </w:r>
      <w:r w:rsidR="008A3286" w:rsidRPr="00F60169">
        <w:rPr>
          <w:rFonts w:ascii="Arial" w:hAnsi="Arial" w:cs="Arial"/>
        </w:rPr>
        <w:t xml:space="preserve"> písm. </w:t>
      </w:r>
      <w:r w:rsidR="008E6B6A" w:rsidRPr="00F60169">
        <w:rPr>
          <w:rFonts w:ascii="Arial" w:hAnsi="Arial" w:cs="Arial"/>
        </w:rPr>
        <w:fldChar w:fldCharType="begin"/>
      </w:r>
      <w:r w:rsidR="008E6B6A" w:rsidRPr="00F60169">
        <w:rPr>
          <w:rFonts w:ascii="Arial" w:hAnsi="Arial" w:cs="Arial"/>
        </w:rPr>
        <w:instrText xml:space="preserve"> REF _Ref337650811 \w \h  \* MERGEFORMAT </w:instrText>
      </w:r>
      <w:r w:rsidR="008E6B6A" w:rsidRPr="00F60169">
        <w:rPr>
          <w:rFonts w:ascii="Arial" w:hAnsi="Arial" w:cs="Arial"/>
        </w:rPr>
      </w:r>
      <w:r w:rsidR="008E6B6A" w:rsidRPr="00F60169">
        <w:rPr>
          <w:rFonts w:ascii="Arial" w:hAnsi="Arial" w:cs="Arial"/>
        </w:rPr>
        <w:fldChar w:fldCharType="separate"/>
      </w:r>
      <w:r w:rsidR="00A908D4" w:rsidRPr="00F60169">
        <w:rPr>
          <w:rFonts w:ascii="Arial" w:hAnsi="Arial" w:cs="Arial"/>
        </w:rPr>
        <w:t>b)</w:t>
      </w:r>
      <w:r w:rsidR="008E6B6A" w:rsidRPr="00F60169">
        <w:rPr>
          <w:rFonts w:ascii="Arial" w:hAnsi="Arial" w:cs="Arial"/>
        </w:rPr>
        <w:fldChar w:fldCharType="end"/>
      </w:r>
      <w:r w:rsidR="002E33C8" w:rsidRPr="00F60169">
        <w:rPr>
          <w:rFonts w:ascii="Arial" w:hAnsi="Arial" w:cs="Arial"/>
        </w:rPr>
        <w:t>;</w:t>
      </w:r>
    </w:p>
    <w:p w14:paraId="269C40FF" w14:textId="314BF617" w:rsidR="00D975AA" w:rsidRPr="00F60169" w:rsidRDefault="008377B6">
      <w:pPr>
        <w:pStyle w:val="Nadpis5"/>
        <w:numPr>
          <w:ilvl w:val="0"/>
          <w:numId w:val="32"/>
        </w:numPr>
        <w:ind w:left="964" w:hanging="567"/>
        <w:rPr>
          <w:rFonts w:ascii="Arial" w:hAnsi="Arial" w:cs="Arial"/>
        </w:rPr>
      </w:pPr>
      <w:r w:rsidRPr="00F60169">
        <w:rPr>
          <w:rFonts w:ascii="Arial" w:hAnsi="Arial" w:cs="Arial"/>
        </w:rPr>
        <w:t>z</w:t>
      </w:r>
      <w:r w:rsidR="00AD223E" w:rsidRPr="00F60169">
        <w:rPr>
          <w:rFonts w:ascii="Arial" w:hAnsi="Arial" w:cs="Arial"/>
        </w:rPr>
        <w:t xml:space="preserve">e strany ESCO </w:t>
      </w:r>
      <w:r w:rsidR="00D975AA" w:rsidRPr="00F60169">
        <w:rPr>
          <w:rFonts w:ascii="Arial" w:hAnsi="Arial" w:cs="Arial"/>
        </w:rPr>
        <w:t>v době poskytování garance</w:t>
      </w:r>
      <w:r w:rsidR="008C0421" w:rsidRPr="00F60169">
        <w:rPr>
          <w:rFonts w:ascii="Arial" w:hAnsi="Arial" w:cs="Arial"/>
        </w:rPr>
        <w:t>,</w:t>
      </w:r>
      <w:r w:rsidR="00D975AA" w:rsidRPr="00F60169">
        <w:rPr>
          <w:rFonts w:ascii="Arial" w:hAnsi="Arial" w:cs="Arial"/>
        </w:rPr>
        <w:t xml:space="preserve"> má </w:t>
      </w:r>
      <w:r w:rsidR="00354894" w:rsidRPr="00F60169">
        <w:rPr>
          <w:rFonts w:ascii="Arial" w:hAnsi="Arial" w:cs="Arial"/>
        </w:rPr>
        <w:t>ESC</w:t>
      </w:r>
      <w:r w:rsidRPr="00F60169">
        <w:rPr>
          <w:rFonts w:ascii="Arial" w:hAnsi="Arial" w:cs="Arial"/>
        </w:rPr>
        <w:t>O</w:t>
      </w:r>
      <w:r w:rsidR="00D975AA" w:rsidRPr="00F60169">
        <w:rPr>
          <w:rFonts w:ascii="Arial" w:hAnsi="Arial" w:cs="Arial"/>
        </w:rPr>
        <w:t xml:space="preserve"> právo na zaplacení všech pohledávek, na které měla nárok podle této smlouvy v souladu s </w:t>
      </w:r>
      <w:r w:rsidR="000E161F" w:rsidRPr="00F60169">
        <w:rPr>
          <w:rFonts w:ascii="Arial" w:hAnsi="Arial" w:cs="Arial"/>
        </w:rPr>
        <w:fldChar w:fldCharType="begin"/>
      </w:r>
      <w:r w:rsidR="008973B0" w:rsidRPr="00F60169">
        <w:rPr>
          <w:rFonts w:ascii="Arial" w:hAnsi="Arial" w:cs="Arial"/>
        </w:rPr>
        <w:instrText xml:space="preserve"> REF _Ref172276489 \w \h  \* MERGEFORMAT </w:instrText>
      </w:r>
      <w:r w:rsidR="000E161F" w:rsidRPr="00F60169">
        <w:rPr>
          <w:rFonts w:ascii="Arial" w:hAnsi="Arial" w:cs="Arial"/>
        </w:rPr>
      </w:r>
      <w:r w:rsidR="000E161F" w:rsidRPr="00F60169">
        <w:rPr>
          <w:rFonts w:ascii="Arial" w:hAnsi="Arial" w:cs="Arial"/>
        </w:rPr>
        <w:fldChar w:fldCharType="separate"/>
      </w:r>
      <w:r w:rsidR="00A908D4" w:rsidRPr="00F60169">
        <w:rPr>
          <w:rFonts w:ascii="Arial" w:hAnsi="Arial" w:cs="Arial"/>
        </w:rPr>
        <w:t>Článek 25</w:t>
      </w:r>
      <w:r w:rsidR="000E161F" w:rsidRPr="00F60169">
        <w:rPr>
          <w:rFonts w:ascii="Arial" w:hAnsi="Arial" w:cs="Arial"/>
        </w:rPr>
        <w:fldChar w:fldCharType="end"/>
      </w:r>
      <w:r w:rsidR="008351D9" w:rsidRPr="00F60169">
        <w:rPr>
          <w:rFonts w:ascii="Arial" w:hAnsi="Arial" w:cs="Arial"/>
        </w:rPr>
        <w:t>.</w:t>
      </w:r>
    </w:p>
    <w:p w14:paraId="53764BFB" w14:textId="77777777" w:rsidR="00F81353" w:rsidRPr="00F60169" w:rsidRDefault="00F81353" w:rsidP="00DB77D6">
      <w:pPr>
        <w:pStyle w:val="Nadpis2"/>
        <w:numPr>
          <w:ilvl w:val="0"/>
          <w:numId w:val="0"/>
        </w:numPr>
        <w:ind w:left="539"/>
        <w:rPr>
          <w:rFonts w:ascii="Arial" w:hAnsi="Arial"/>
        </w:rPr>
      </w:pPr>
      <w:r w:rsidRPr="00F60169">
        <w:rPr>
          <w:rFonts w:ascii="Arial" w:hAnsi="Arial"/>
        </w:rPr>
        <w:t>Výše uvedeným nejsou dotčeny nároky Klienta vzniklé z odpovědnosti za vady, nároky smluvních stran vzniklé z titulu náhrady škody a smluvní pokuty.</w:t>
      </w:r>
    </w:p>
    <w:p w14:paraId="7C4DB1C0" w14:textId="77777777" w:rsidR="00F81353" w:rsidRPr="00F60169" w:rsidRDefault="00F81353" w:rsidP="00E92C96">
      <w:pPr>
        <w:pStyle w:val="Nadpis2"/>
        <w:rPr>
          <w:rFonts w:ascii="Arial" w:hAnsi="Arial"/>
        </w:rPr>
      </w:pPr>
      <w:r w:rsidRPr="00F60169">
        <w:rPr>
          <w:rFonts w:ascii="Arial" w:hAnsi="Arial"/>
        </w:rPr>
        <w:t xml:space="preserve">Odstoupením od smlouvy nejsou dotčena ustanovení týkající se výše </w:t>
      </w:r>
      <w:r w:rsidR="00561718" w:rsidRPr="00F60169">
        <w:rPr>
          <w:rFonts w:ascii="Arial" w:hAnsi="Arial"/>
        </w:rPr>
        <w:t>peněžitých plnění</w:t>
      </w:r>
      <w:r w:rsidRPr="00F60169">
        <w:rPr>
          <w:rFonts w:ascii="Arial" w:hAnsi="Arial"/>
        </w:rPr>
        <w:t>, náhrady škody, smluvních pokut, zajištění, vzájemné komunikace a řešení sporů.  Odstoupením od smlouvy nenastává zánik zajišťovacích právních vztahů.</w:t>
      </w:r>
    </w:p>
    <w:p w14:paraId="4BA8FD39" w14:textId="77777777" w:rsidR="00E92C96" w:rsidRPr="00F60169" w:rsidRDefault="00E92C96" w:rsidP="00E92C96">
      <w:pPr>
        <w:pStyle w:val="Nadpis2"/>
        <w:rPr>
          <w:rStyle w:val="Siln"/>
          <w:rFonts w:ascii="Arial" w:hAnsi="Arial"/>
          <w:b w:val="0"/>
          <w:szCs w:val="22"/>
        </w:rPr>
      </w:pPr>
      <w:bookmarkStart w:id="188" w:name="_Ref473104221"/>
      <w:r w:rsidRPr="00F60169">
        <w:rPr>
          <w:rFonts w:ascii="Arial" w:hAnsi="Arial"/>
        </w:rPr>
        <w:t xml:space="preserve">Klient si tímto v souladu s ustanovením § 100 odst. 2 ZZVZ vyhrazuje v případě naplnění některé z podmínek pro odstoupení stanovené touto smlouvou provést změnu v osobě ESCO v průběhu provádění projektu a její nahrazení účastníkem zadávacího řízení, který </w:t>
      </w:r>
      <w:r w:rsidRPr="00F60169">
        <w:rPr>
          <w:rStyle w:val="Siln"/>
          <w:rFonts w:ascii="Arial" w:hAnsi="Arial"/>
          <w:b w:val="0"/>
          <w:szCs w:val="22"/>
        </w:rPr>
        <w:t>se dle výsledku hodnocení v zadávacím řízení umístil druhý v pořadí, pokud (nové) ESCO souhlasí, že veškeré plnění bude poskytovat za totožných cenových podmínek obsažených v nabídce původně vybraného ESCO a v souladu s touto smlouvou, přičemž Klient je v takovém případě oprávněn tuto smlouvu upravit následujícím způsobem:</w:t>
      </w:r>
      <w:bookmarkEnd w:id="188"/>
    </w:p>
    <w:p w14:paraId="2D0751E5"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rPr>
        <w:t>upravit rozsah projektu tak, aby odpovídal nedokončené části projektu;</w:t>
      </w:r>
    </w:p>
    <w:p w14:paraId="0CDD7E09"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t>doplnit smlouvu tak, aby nové ESCO přejímala odpovědnost za celý rozsah projektu, tedy včetně nároků z vad, díla záruky za jakost apod. z části již provedené původně vybraným ESCO;</w:t>
      </w:r>
    </w:p>
    <w:p w14:paraId="2838C975"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t>upravit harmonogram a případná další smluvní ustanovení, která v důsledku předčasného ukončení původní smlouvy nejsou aktuální tak, aby v maximální možné míře odpovídaly původní smlouvě (tedy doba plnění jednotlivých milníků v kalendářních dnech může být maximálně tak dlouhá, jako v zadávacích podmínkách apod.);</w:t>
      </w:r>
    </w:p>
    <w:p w14:paraId="25954B19" w14:textId="77777777" w:rsidR="00E92C96" w:rsidRPr="00F60169" w:rsidRDefault="00E92C96">
      <w:pPr>
        <w:pStyle w:val="Nadpis5"/>
        <w:numPr>
          <w:ilvl w:val="0"/>
          <w:numId w:val="35"/>
        </w:numPr>
        <w:ind w:left="964" w:hanging="567"/>
        <w:rPr>
          <w:rFonts w:ascii="Arial" w:hAnsi="Arial" w:cs="Arial"/>
          <w:bCs w:val="0"/>
        </w:rPr>
      </w:pPr>
      <w:r w:rsidRPr="00F60169">
        <w:rPr>
          <w:rFonts w:ascii="Arial" w:hAnsi="Arial" w:cs="Arial"/>
          <w:bCs w:val="0"/>
        </w:rPr>
        <w:lastRenderedPageBreak/>
        <w:t>doplnit smlouvu o ustanovení týkající se předání a převzet</w:t>
      </w:r>
      <w:r w:rsidR="00266FE0" w:rsidRPr="00F60169">
        <w:rPr>
          <w:rFonts w:ascii="Arial" w:hAnsi="Arial" w:cs="Arial"/>
          <w:bCs w:val="0"/>
        </w:rPr>
        <w:t>í projektu od stávajícího ESCO.</w:t>
      </w:r>
    </w:p>
    <w:p w14:paraId="6B6EBD65" w14:textId="77777777" w:rsidR="00E92C96" w:rsidRPr="00F60169" w:rsidRDefault="00E92C96" w:rsidP="00E92C96">
      <w:pPr>
        <w:pStyle w:val="Nadpis2"/>
        <w:numPr>
          <w:ilvl w:val="0"/>
          <w:numId w:val="0"/>
        </w:numPr>
        <w:ind w:left="426"/>
        <w:rPr>
          <w:rFonts w:ascii="Arial" w:hAnsi="Arial"/>
        </w:rPr>
      </w:pPr>
      <w:r w:rsidRPr="00F60169">
        <w:rPr>
          <w:rStyle w:val="Siln"/>
          <w:rFonts w:ascii="Arial" w:hAnsi="Arial"/>
          <w:b w:val="0"/>
          <w:szCs w:val="22"/>
        </w:rPr>
        <w:t xml:space="preserve">Uvedený postup je možné realizovat za předpokladu, že </w:t>
      </w:r>
      <w:r w:rsidRPr="00F60169">
        <w:rPr>
          <w:rFonts w:ascii="Arial" w:hAnsi="Arial"/>
        </w:rPr>
        <w:t xml:space="preserve">došlo k ukončení smlouvy mezi smluvními stranami a zároveň dojde k uzavření nové smlouvy mezi Klientem a novým ESCO, nebo na základě dohody smluvních stran dojde k postoupení práv a převodu povinností ze smlouvy z původního ESCO na nové ESCO. </w:t>
      </w:r>
    </w:p>
    <w:p w14:paraId="1264B831" w14:textId="1D363877" w:rsidR="00E92C96" w:rsidRPr="00F60169" w:rsidRDefault="00E92C96" w:rsidP="00E92C96">
      <w:pPr>
        <w:ind w:left="426"/>
        <w:rPr>
          <w:rFonts w:ascii="Arial" w:hAnsi="Arial" w:cs="Arial"/>
        </w:rPr>
      </w:pPr>
      <w:r w:rsidRPr="00F60169">
        <w:rPr>
          <w:rStyle w:val="Siln"/>
          <w:rFonts w:ascii="Arial" w:hAnsi="Arial" w:cs="Arial"/>
          <w:b w:val="0"/>
          <w:szCs w:val="22"/>
        </w:rPr>
        <w:t xml:space="preserve">Pokud účastník zadávacího řízení, který se dle výsledku hodnocení umístil druhý v pořadí, odmítne poskytovat plnění namísto původně vybraného ESCO za podmínek uvedených v tomto </w:t>
      </w:r>
      <w:r w:rsidR="008E6B6A" w:rsidRPr="00F60169">
        <w:rPr>
          <w:rFonts w:ascii="Arial" w:hAnsi="Arial" w:cs="Arial"/>
        </w:rPr>
        <w:fldChar w:fldCharType="begin"/>
      </w:r>
      <w:r w:rsidR="008E6B6A" w:rsidRPr="00F60169">
        <w:rPr>
          <w:rFonts w:ascii="Arial" w:hAnsi="Arial" w:cs="Arial"/>
        </w:rPr>
        <w:instrText xml:space="preserve"> REF _Ref473104221 \w \h  \* MERGEFORMAT </w:instrText>
      </w:r>
      <w:r w:rsidR="008E6B6A" w:rsidRPr="00F60169">
        <w:rPr>
          <w:rFonts w:ascii="Arial" w:hAnsi="Arial" w:cs="Arial"/>
        </w:rPr>
      </w:r>
      <w:r w:rsidR="008E6B6A" w:rsidRPr="00F60169">
        <w:rPr>
          <w:rFonts w:ascii="Arial" w:hAnsi="Arial" w:cs="Arial"/>
        </w:rPr>
        <w:fldChar w:fldCharType="separate"/>
      </w:r>
      <w:r w:rsidRPr="00F60169">
        <w:rPr>
          <w:rStyle w:val="Siln"/>
          <w:rFonts w:ascii="Arial" w:hAnsi="Arial" w:cs="Arial"/>
          <w:b w:val="0"/>
          <w:szCs w:val="22"/>
        </w:rPr>
        <w:t>Článek 38.8</w:t>
      </w:r>
      <w:r w:rsidR="008E6B6A" w:rsidRPr="00F60169">
        <w:rPr>
          <w:rFonts w:ascii="Arial" w:hAnsi="Arial" w:cs="Arial"/>
        </w:rPr>
        <w:fldChar w:fldCharType="end"/>
      </w:r>
      <w:r w:rsidRPr="00F60169">
        <w:rPr>
          <w:rStyle w:val="Siln"/>
          <w:rFonts w:ascii="Arial" w:hAnsi="Arial" w:cs="Arial"/>
          <w:b w:val="0"/>
          <w:szCs w:val="22"/>
        </w:rPr>
        <w:t xml:space="preserve">, je Klient oprávněn obrátit se na účastníka zadávacího řízení, který se umístil jako třetí v pořadí. Je přitom postupováno tak, jak je uvedeno v tomto </w:t>
      </w:r>
      <w:r w:rsidR="008E6B6A" w:rsidRPr="00F60169">
        <w:rPr>
          <w:rFonts w:ascii="Arial" w:hAnsi="Arial" w:cs="Arial"/>
        </w:rPr>
        <w:fldChar w:fldCharType="begin"/>
      </w:r>
      <w:r w:rsidR="008E6B6A" w:rsidRPr="00F60169">
        <w:rPr>
          <w:rFonts w:ascii="Arial" w:hAnsi="Arial" w:cs="Arial"/>
        </w:rPr>
        <w:instrText xml:space="preserve"> REF _Ref473104221 \w \h  \* MERGEFORMAT </w:instrText>
      </w:r>
      <w:r w:rsidR="008E6B6A" w:rsidRPr="00F60169">
        <w:rPr>
          <w:rFonts w:ascii="Arial" w:hAnsi="Arial" w:cs="Arial"/>
        </w:rPr>
      </w:r>
      <w:r w:rsidR="008E6B6A" w:rsidRPr="00F60169">
        <w:rPr>
          <w:rFonts w:ascii="Arial" w:hAnsi="Arial" w:cs="Arial"/>
        </w:rPr>
        <w:fldChar w:fldCharType="separate"/>
      </w:r>
      <w:r w:rsidRPr="00F60169">
        <w:rPr>
          <w:rStyle w:val="Siln"/>
          <w:rFonts w:ascii="Arial" w:hAnsi="Arial" w:cs="Arial"/>
          <w:b w:val="0"/>
          <w:szCs w:val="22"/>
        </w:rPr>
        <w:t>Článek 38.8</w:t>
      </w:r>
      <w:r w:rsidR="008E6B6A" w:rsidRPr="00F60169">
        <w:rPr>
          <w:rFonts w:ascii="Arial" w:hAnsi="Arial" w:cs="Arial"/>
        </w:rPr>
        <w:fldChar w:fldCharType="end"/>
      </w:r>
      <w:r w:rsidRPr="00F60169">
        <w:rPr>
          <w:rStyle w:val="Siln"/>
          <w:rFonts w:ascii="Arial" w:hAnsi="Arial" w:cs="Arial"/>
          <w:b w:val="0"/>
          <w:szCs w:val="22"/>
        </w:rPr>
        <w:t xml:space="preserve"> ve vztahu k</w:t>
      </w:r>
      <w:r w:rsidR="00663FB3" w:rsidRPr="00F60169">
        <w:rPr>
          <w:rStyle w:val="Siln"/>
          <w:rFonts w:ascii="Arial" w:hAnsi="Arial" w:cs="Arial"/>
          <w:b w:val="0"/>
          <w:szCs w:val="22"/>
        </w:rPr>
        <w:t> </w:t>
      </w:r>
      <w:r w:rsidRPr="00F60169">
        <w:rPr>
          <w:rStyle w:val="Siln"/>
          <w:rFonts w:ascii="Arial" w:hAnsi="Arial" w:cs="Arial"/>
          <w:b w:val="0"/>
          <w:szCs w:val="22"/>
        </w:rPr>
        <w:t>účastníkovi zadávacího řízení, který se dle výsledku hodnocení umístil druhý v pořadí.</w:t>
      </w:r>
    </w:p>
    <w:p w14:paraId="3CFAE3E0" w14:textId="77777777" w:rsidR="00F81353" w:rsidRPr="00F60169" w:rsidRDefault="00F81353">
      <w:pPr>
        <w:pStyle w:val="Nadpis1"/>
        <w:rPr>
          <w:rFonts w:ascii="Arial" w:hAnsi="Arial"/>
        </w:rPr>
      </w:pPr>
      <w:r w:rsidRPr="00F60169">
        <w:rPr>
          <w:rFonts w:ascii="Arial" w:hAnsi="Arial"/>
          <w:b w:val="0"/>
        </w:rPr>
        <w:br/>
      </w:r>
      <w:bookmarkStart w:id="189" w:name="_Toc326523001"/>
      <w:bookmarkStart w:id="190" w:name="_Toc380398790"/>
      <w:r w:rsidRPr="00F60169">
        <w:rPr>
          <w:rFonts w:ascii="Arial" w:hAnsi="Arial"/>
        </w:rPr>
        <w:t>Řešení sporů</w:t>
      </w:r>
      <w:bookmarkEnd w:id="189"/>
      <w:bookmarkEnd w:id="190"/>
    </w:p>
    <w:p w14:paraId="0004EB6F" w14:textId="77777777" w:rsidR="00F81353" w:rsidRPr="00F60169" w:rsidRDefault="00F81353" w:rsidP="00E92C96">
      <w:pPr>
        <w:pStyle w:val="Nadpis2"/>
        <w:rPr>
          <w:rFonts w:ascii="Arial" w:hAnsi="Arial"/>
        </w:rPr>
      </w:pPr>
      <w:bookmarkStart w:id="191" w:name="_Ref152650910"/>
      <w:r w:rsidRPr="00F60169">
        <w:rPr>
          <w:rFonts w:ascii="Arial" w:hAnsi="Arial"/>
        </w:rPr>
        <w:t xml:space="preserve">Smluvní strany se zavazují vyvinout maximální úsilí k odstranění vzájemných sporů vzniklých na základě této smlouvy nebo v souvislosti s ní a k jejich vyřešení smírnou cestou, zejména prostřednictvím jednání </w:t>
      </w:r>
      <w:bookmarkStart w:id="192" w:name="_Ref510191456"/>
      <w:bookmarkStart w:id="193" w:name="_Ref510191603"/>
      <w:r w:rsidRPr="00F60169">
        <w:rPr>
          <w:rFonts w:ascii="Arial" w:hAnsi="Arial"/>
        </w:rPr>
        <w:t>oprávněných osob, příp. statutárních orgánů či jeho členů.</w:t>
      </w:r>
      <w:bookmarkEnd w:id="191"/>
    </w:p>
    <w:p w14:paraId="57C8B9BE" w14:textId="17341A3A" w:rsidR="00F81353" w:rsidRPr="00F60169" w:rsidRDefault="00F81353" w:rsidP="00E92C96">
      <w:pPr>
        <w:pStyle w:val="Nadpis2"/>
        <w:rPr>
          <w:rFonts w:ascii="Arial" w:hAnsi="Arial"/>
        </w:rPr>
      </w:pPr>
      <w:bookmarkStart w:id="194" w:name="_Ref468895774"/>
      <w:bookmarkStart w:id="195" w:name="_Ref152651880"/>
      <w:bookmarkStart w:id="196" w:name="_Ref57714802"/>
      <w:r w:rsidRPr="00F60169">
        <w:rPr>
          <w:rFonts w:ascii="Arial" w:hAnsi="Arial"/>
        </w:rPr>
        <w:t xml:space="preserve">Smluvní strany se dohodly, že pokud se nedohodnou na řešení vzájemného sporu smírně postupem podle odst. </w:t>
      </w:r>
      <w:r w:rsidR="008E6B6A" w:rsidRPr="00F60169">
        <w:rPr>
          <w:rFonts w:ascii="Arial" w:hAnsi="Arial"/>
        </w:rPr>
        <w:fldChar w:fldCharType="begin"/>
      </w:r>
      <w:r w:rsidR="008E6B6A" w:rsidRPr="00F60169">
        <w:rPr>
          <w:rFonts w:ascii="Arial" w:hAnsi="Arial"/>
        </w:rPr>
        <w:instrText xml:space="preserve"> REF _Ref152650910 \r \h  \* MERGEFORMAT </w:instrText>
      </w:r>
      <w:r w:rsidR="008E6B6A" w:rsidRPr="00F60169">
        <w:rPr>
          <w:rFonts w:ascii="Arial" w:hAnsi="Arial"/>
        </w:rPr>
      </w:r>
      <w:r w:rsidR="008E6B6A" w:rsidRPr="00F60169">
        <w:rPr>
          <w:rFonts w:ascii="Arial" w:hAnsi="Arial"/>
        </w:rPr>
        <w:fldChar w:fldCharType="separate"/>
      </w:r>
      <w:r w:rsidR="00A908D4" w:rsidRPr="00F60169">
        <w:rPr>
          <w:rFonts w:ascii="Arial" w:hAnsi="Arial"/>
        </w:rPr>
        <w:t>1</w:t>
      </w:r>
      <w:r w:rsidR="008E6B6A" w:rsidRPr="00F60169">
        <w:rPr>
          <w:rFonts w:ascii="Arial" w:hAnsi="Arial"/>
        </w:rPr>
        <w:fldChar w:fldCharType="end"/>
      </w:r>
      <w:r w:rsidRPr="00F60169">
        <w:rPr>
          <w:rFonts w:ascii="Arial" w:hAnsi="Arial"/>
        </w:rPr>
        <w:t xml:space="preserve"> </w:t>
      </w:r>
      <w:r w:rsidR="00561718" w:rsidRPr="00F60169">
        <w:rPr>
          <w:rFonts w:ascii="Arial" w:hAnsi="Arial"/>
        </w:rPr>
        <w:t xml:space="preserve">tohoto Článku </w:t>
      </w:r>
      <w:r w:rsidRPr="00F60169">
        <w:rPr>
          <w:rFonts w:ascii="Arial" w:hAnsi="Arial"/>
        </w:rPr>
        <w:t xml:space="preserve">ve lhůtě </w:t>
      </w:r>
      <w:r w:rsidR="005F20DE" w:rsidRPr="00F60169">
        <w:rPr>
          <w:rFonts w:ascii="Arial" w:hAnsi="Arial"/>
        </w:rPr>
        <w:t>[30]</w:t>
      </w:r>
      <w:r w:rsidRPr="00F60169">
        <w:rPr>
          <w:rFonts w:ascii="Arial" w:hAnsi="Arial"/>
        </w:rPr>
        <w:t xml:space="preserve"> dnů ode dne, kdy došlo ke sporu, takový spor, je-li </w:t>
      </w:r>
      <w:r w:rsidR="00EE005E" w:rsidRPr="00F60169">
        <w:rPr>
          <w:rFonts w:ascii="Arial" w:hAnsi="Arial"/>
        </w:rPr>
        <w:t>zejména</w:t>
      </w:r>
      <w:bookmarkEnd w:id="194"/>
      <w:bookmarkEnd w:id="195"/>
      <w:r w:rsidR="00184879" w:rsidRPr="00F60169">
        <w:rPr>
          <w:rFonts w:ascii="Arial" w:hAnsi="Arial"/>
        </w:rPr>
        <w:t>:</w:t>
      </w:r>
    </w:p>
    <w:p w14:paraId="4A8AA59C" w14:textId="592821A5" w:rsidR="00F81353" w:rsidRPr="00F60169" w:rsidRDefault="003D77C9">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tom, zda ESCO řádně provedla základní opatření;</w:t>
      </w:r>
    </w:p>
    <w:p w14:paraId="4400357A" w14:textId="7657A5B2" w:rsidR="00F81353" w:rsidRPr="00F60169" w:rsidRDefault="003D77C9">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tom, zda došlo k předání, resp. zda Klient nepřevzal předměty investičních opatření, ač k tomu byl podle smlouvy povinen;</w:t>
      </w:r>
    </w:p>
    <w:p w14:paraId="5710610F" w14:textId="0AE37CA6" w:rsidR="00E26A2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F81353" w:rsidRPr="00F60169">
        <w:rPr>
          <w:rFonts w:ascii="Arial" w:hAnsi="Arial" w:cs="Arial"/>
        </w:rPr>
        <w:t>výši úspory nákladů nebo úspory energií;</w:t>
      </w:r>
    </w:p>
    <w:p w14:paraId="2A687130" w14:textId="10441C64" w:rsidR="00E26A2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E26A23" w:rsidRPr="00F60169">
        <w:rPr>
          <w:rFonts w:ascii="Arial" w:hAnsi="Arial" w:cs="Arial"/>
        </w:rPr>
        <w:t>důvodnosti reklamované vady základních investičních opatření a/nebo o výši účelně vynaložených nákladů</w:t>
      </w:r>
      <w:r w:rsidR="00CA5487" w:rsidRPr="00F60169">
        <w:rPr>
          <w:rFonts w:ascii="Arial" w:hAnsi="Arial" w:cs="Arial"/>
        </w:rPr>
        <w:t>;</w:t>
      </w:r>
      <w:r w:rsidR="0020492A" w:rsidRPr="00F60169">
        <w:rPr>
          <w:rFonts w:ascii="Arial" w:hAnsi="Arial" w:cs="Arial"/>
        </w:rPr>
        <w:t xml:space="preserve"> </w:t>
      </w:r>
    </w:p>
    <w:p w14:paraId="03CB1821" w14:textId="01DEA513" w:rsidR="00F81353" w:rsidRPr="00F60169" w:rsidRDefault="00441552">
      <w:pPr>
        <w:pStyle w:val="Nadpis5"/>
        <w:numPr>
          <w:ilvl w:val="0"/>
          <w:numId w:val="33"/>
        </w:numPr>
        <w:ind w:left="964" w:hanging="567"/>
        <w:rPr>
          <w:rFonts w:ascii="Arial" w:hAnsi="Arial" w:cs="Arial"/>
        </w:rPr>
      </w:pPr>
      <w:r w:rsidRPr="00F60169">
        <w:rPr>
          <w:rFonts w:ascii="Arial" w:hAnsi="Arial" w:cs="Arial"/>
        </w:rPr>
        <w:t xml:space="preserve">o </w:t>
      </w:r>
      <w:r w:rsidR="00CE4ACD" w:rsidRPr="00F60169">
        <w:rPr>
          <w:rFonts w:ascii="Arial" w:hAnsi="Arial" w:cs="Arial"/>
        </w:rPr>
        <w:t>to</w:t>
      </w:r>
      <w:r w:rsidR="00F81353" w:rsidRPr="00F60169">
        <w:rPr>
          <w:rFonts w:ascii="Arial" w:hAnsi="Arial" w:cs="Arial"/>
        </w:rPr>
        <w:t>m, zda nastala změna okolností;</w:t>
      </w:r>
    </w:p>
    <w:p w14:paraId="21696DBA" w14:textId="77777777" w:rsidR="00F81353" w:rsidRPr="00F60169" w:rsidRDefault="00F81353">
      <w:pPr>
        <w:ind w:firstLine="397"/>
        <w:rPr>
          <w:rFonts w:ascii="Arial" w:hAnsi="Arial" w:cs="Arial"/>
        </w:rPr>
      </w:pPr>
      <w:r w:rsidRPr="00F60169">
        <w:rPr>
          <w:rFonts w:ascii="Arial" w:hAnsi="Arial" w:cs="Arial"/>
        </w:rPr>
        <w:t xml:space="preserve">se pokusí vyřešit prostřednictvím </w:t>
      </w:r>
      <w:r w:rsidR="00172AB8" w:rsidRPr="00F60169">
        <w:rPr>
          <w:rFonts w:ascii="Arial" w:hAnsi="Arial" w:cs="Arial"/>
        </w:rPr>
        <w:t>prostředníka</w:t>
      </w:r>
      <w:r w:rsidR="00020FED" w:rsidRPr="00F60169">
        <w:rPr>
          <w:rFonts w:ascii="Arial" w:hAnsi="Arial" w:cs="Arial"/>
        </w:rPr>
        <w:t xml:space="preserve"> (dále jen „</w:t>
      </w:r>
      <w:r w:rsidR="00020FED" w:rsidRPr="00F60169">
        <w:rPr>
          <w:rFonts w:ascii="Arial" w:hAnsi="Arial" w:cs="Arial"/>
          <w:b/>
        </w:rPr>
        <w:t>prostředník</w:t>
      </w:r>
      <w:r w:rsidR="00020FED" w:rsidRPr="00F60169">
        <w:rPr>
          <w:rFonts w:ascii="Arial" w:hAnsi="Arial" w:cs="Arial"/>
        </w:rPr>
        <w:t>“)</w:t>
      </w:r>
      <w:r w:rsidRPr="00F60169">
        <w:rPr>
          <w:rFonts w:ascii="Arial" w:hAnsi="Arial" w:cs="Arial"/>
        </w:rPr>
        <w:t>.</w:t>
      </w:r>
    </w:p>
    <w:p w14:paraId="64A333D6" w14:textId="27902053" w:rsidR="00F81353" w:rsidRPr="00F60169" w:rsidRDefault="00F81353" w:rsidP="00E92C96">
      <w:pPr>
        <w:pStyle w:val="Nadpis2"/>
        <w:rPr>
          <w:rFonts w:ascii="Arial" w:hAnsi="Arial"/>
        </w:rPr>
      </w:pPr>
      <w:bookmarkStart w:id="197" w:name="_Ref330840001"/>
      <w:r w:rsidRPr="00F60169">
        <w:rPr>
          <w:rFonts w:ascii="Arial" w:hAnsi="Arial"/>
        </w:rPr>
        <w:t xml:space="preserve">Smluvní strany se dohodly, že </w:t>
      </w:r>
      <w:r w:rsidR="00172AB8" w:rsidRPr="00F60169">
        <w:rPr>
          <w:rFonts w:ascii="Arial" w:hAnsi="Arial"/>
        </w:rPr>
        <w:t>prostředníkem</w:t>
      </w:r>
      <w:r w:rsidRPr="00F60169">
        <w:rPr>
          <w:rFonts w:ascii="Arial" w:hAnsi="Arial"/>
        </w:rPr>
        <w:t xml:space="preserve"> bude na obou smluvních stranách nezávislá osoba s příslušnou odborností a renomé. Na osobě </w:t>
      </w:r>
      <w:r w:rsidR="00172AB8" w:rsidRPr="00F60169">
        <w:rPr>
          <w:rFonts w:ascii="Arial" w:hAnsi="Arial"/>
        </w:rPr>
        <w:t xml:space="preserve">prostředníka </w:t>
      </w:r>
      <w:r w:rsidRPr="00F60169">
        <w:rPr>
          <w:rFonts w:ascii="Arial" w:hAnsi="Arial"/>
        </w:rPr>
        <w:t xml:space="preserve">se smluvní strany musí dohodnout. </w:t>
      </w:r>
      <w:r w:rsidR="00172AB8" w:rsidRPr="00F60169">
        <w:rPr>
          <w:rFonts w:ascii="Arial" w:hAnsi="Arial"/>
        </w:rPr>
        <w:t xml:space="preserve">Prostředník </w:t>
      </w:r>
      <w:r w:rsidRPr="00F60169">
        <w:rPr>
          <w:rFonts w:ascii="Arial" w:hAnsi="Arial"/>
        </w:rPr>
        <w:t>bude vystupovat jako odborník</w:t>
      </w:r>
      <w:r w:rsidR="00C261B6" w:rsidRPr="00F60169">
        <w:rPr>
          <w:rFonts w:ascii="Arial" w:hAnsi="Arial"/>
        </w:rPr>
        <w:t>,</w:t>
      </w:r>
      <w:r w:rsidRPr="00F60169">
        <w:rPr>
          <w:rFonts w:ascii="Arial" w:hAnsi="Arial"/>
        </w:rPr>
        <w:t xml:space="preserve"> </w:t>
      </w:r>
      <w:r w:rsidR="00C261B6" w:rsidRPr="00F60169">
        <w:rPr>
          <w:rFonts w:ascii="Arial" w:hAnsi="Arial"/>
        </w:rPr>
        <w:t>nikoli</w:t>
      </w:r>
      <w:r w:rsidRPr="00F60169">
        <w:rPr>
          <w:rFonts w:ascii="Arial" w:hAnsi="Arial"/>
        </w:rPr>
        <w:t xml:space="preserve"> jako rozhodce. Nedohodnou-li se smluvní strany na osobě </w:t>
      </w:r>
      <w:r w:rsidR="00172AB8" w:rsidRPr="00F60169">
        <w:rPr>
          <w:rFonts w:ascii="Arial" w:hAnsi="Arial"/>
        </w:rPr>
        <w:t xml:space="preserve">prostředníka </w:t>
      </w:r>
      <w:r w:rsidRPr="00F60169">
        <w:rPr>
          <w:rFonts w:ascii="Arial" w:hAnsi="Arial"/>
        </w:rPr>
        <w:t xml:space="preserve">ve lhůtě 15 dnů nebo nebude-li </w:t>
      </w:r>
      <w:r w:rsidR="00FE0884" w:rsidRPr="00F60169">
        <w:rPr>
          <w:rFonts w:ascii="Arial" w:hAnsi="Arial"/>
        </w:rPr>
        <w:t xml:space="preserve">dohody ve </w:t>
      </w:r>
      <w:r w:rsidR="00D975AA" w:rsidRPr="00F60169">
        <w:rPr>
          <w:rFonts w:ascii="Arial" w:hAnsi="Arial"/>
        </w:rPr>
        <w:t>smírčí</w:t>
      </w:r>
      <w:r w:rsidR="00FE0884" w:rsidRPr="00F60169">
        <w:rPr>
          <w:rFonts w:ascii="Arial" w:hAnsi="Arial"/>
        </w:rPr>
        <w:t>m</w:t>
      </w:r>
      <w:r w:rsidR="00454E88" w:rsidRPr="00F60169">
        <w:rPr>
          <w:rFonts w:ascii="Arial" w:hAnsi="Arial"/>
        </w:rPr>
        <w:t xml:space="preserve"> řízení </w:t>
      </w:r>
      <w:r w:rsidR="00172AB8" w:rsidRPr="00F60169">
        <w:rPr>
          <w:rFonts w:ascii="Arial" w:hAnsi="Arial"/>
        </w:rPr>
        <w:t xml:space="preserve">s prostředníkem </w:t>
      </w:r>
      <w:r w:rsidRPr="00F60169">
        <w:rPr>
          <w:rFonts w:ascii="Arial" w:hAnsi="Arial"/>
        </w:rPr>
        <w:t xml:space="preserve">dosaženo ve lhůtě </w:t>
      </w:r>
      <w:r w:rsidR="005F20DE" w:rsidRPr="00F60169">
        <w:rPr>
          <w:rFonts w:ascii="Arial" w:hAnsi="Arial"/>
        </w:rPr>
        <w:t>[60]</w:t>
      </w:r>
      <w:r w:rsidR="00FE0884" w:rsidRPr="00F60169">
        <w:rPr>
          <w:rFonts w:ascii="Arial" w:hAnsi="Arial"/>
        </w:rPr>
        <w:t xml:space="preserve"> </w:t>
      </w:r>
      <w:r w:rsidRPr="00F60169">
        <w:rPr>
          <w:rFonts w:ascii="Arial" w:hAnsi="Arial"/>
        </w:rPr>
        <w:t xml:space="preserve">dnů od zahájení smírného řešení, je každá ze smluvních stran oprávněna oznámením druhé smluvní straně </w:t>
      </w:r>
      <w:r w:rsidR="00D975AA" w:rsidRPr="00F60169">
        <w:rPr>
          <w:rFonts w:ascii="Arial" w:hAnsi="Arial"/>
        </w:rPr>
        <w:t>smírčí</w:t>
      </w:r>
      <w:r w:rsidRPr="00F60169">
        <w:rPr>
          <w:rFonts w:ascii="Arial" w:hAnsi="Arial"/>
        </w:rPr>
        <w:t xml:space="preserve"> řízení ukončit. O náklady na </w:t>
      </w:r>
      <w:r w:rsidR="00D975AA" w:rsidRPr="00F60169">
        <w:rPr>
          <w:rFonts w:ascii="Arial" w:hAnsi="Arial"/>
        </w:rPr>
        <w:t>smírčí</w:t>
      </w:r>
      <w:r w:rsidRPr="00F60169">
        <w:rPr>
          <w:rFonts w:ascii="Arial" w:hAnsi="Arial"/>
        </w:rPr>
        <w:t xml:space="preserve"> řízení se smluvní strany dělí rovným dílem.</w:t>
      </w:r>
      <w:bookmarkEnd w:id="197"/>
    </w:p>
    <w:bookmarkEnd w:id="192"/>
    <w:bookmarkEnd w:id="193"/>
    <w:bookmarkEnd w:id="196"/>
    <w:p w14:paraId="370602ED" w14:textId="34CDD2FD" w:rsidR="00B40C29" w:rsidRPr="00F60169" w:rsidRDefault="006E53D4" w:rsidP="00811928">
      <w:pPr>
        <w:pStyle w:val="Nadpis2"/>
        <w:rPr>
          <w:rFonts w:ascii="Arial" w:hAnsi="Arial"/>
        </w:rPr>
      </w:pPr>
      <w:r w:rsidRPr="00F60169">
        <w:rPr>
          <w:rStyle w:val="Zdraznn"/>
          <w:rFonts w:ascii="Arial" w:hAnsi="Arial"/>
          <w:i w:val="0"/>
        </w:rPr>
        <w:t xml:space="preserve">Nedojde-li ke smírnému vyřešení sporů mezi smluvními stranami postupem podle </w:t>
      </w:r>
      <w:r w:rsidR="008E6B6A" w:rsidRPr="00F60169">
        <w:rPr>
          <w:rFonts w:ascii="Arial" w:hAnsi="Arial"/>
        </w:rPr>
        <w:fldChar w:fldCharType="begin"/>
      </w:r>
      <w:r w:rsidR="008E6B6A" w:rsidRPr="00F60169">
        <w:rPr>
          <w:rFonts w:ascii="Arial" w:hAnsi="Arial"/>
        </w:rPr>
        <w:instrText xml:space="preserve"> REF _Ref152650910 \w \h  \* MERGEFORMAT </w:instrText>
      </w:r>
      <w:r w:rsidR="008E6B6A" w:rsidRPr="00F60169">
        <w:rPr>
          <w:rFonts w:ascii="Arial" w:hAnsi="Arial"/>
        </w:rPr>
      </w:r>
      <w:r w:rsidR="008E6B6A" w:rsidRPr="00F60169">
        <w:rPr>
          <w:rFonts w:ascii="Arial" w:hAnsi="Arial"/>
        </w:rPr>
        <w:fldChar w:fldCharType="separate"/>
      </w:r>
      <w:r w:rsidR="000A1846" w:rsidRPr="00F60169">
        <w:rPr>
          <w:rStyle w:val="Zdraznn"/>
          <w:rFonts w:ascii="Arial" w:hAnsi="Arial"/>
          <w:i w:val="0"/>
        </w:rPr>
        <w:t>Článek 39.1</w:t>
      </w:r>
      <w:r w:rsidR="008E6B6A" w:rsidRPr="00F60169">
        <w:rPr>
          <w:rFonts w:ascii="Arial" w:hAnsi="Arial"/>
        </w:rPr>
        <w:fldChar w:fldCharType="end"/>
      </w:r>
      <w:r w:rsidRPr="00F60169">
        <w:rPr>
          <w:rStyle w:val="Zdraznn"/>
          <w:rFonts w:ascii="Arial" w:hAnsi="Arial"/>
          <w:i w:val="0"/>
          <w:szCs w:val="13"/>
        </w:rPr>
        <w:t xml:space="preserve"> až </w:t>
      </w:r>
      <w:r w:rsidR="008E6B6A" w:rsidRPr="00F60169">
        <w:rPr>
          <w:rFonts w:ascii="Arial" w:hAnsi="Arial"/>
        </w:rPr>
        <w:fldChar w:fldCharType="begin"/>
      </w:r>
      <w:r w:rsidR="008E6B6A" w:rsidRPr="00F60169">
        <w:rPr>
          <w:rFonts w:ascii="Arial" w:hAnsi="Arial"/>
        </w:rPr>
        <w:instrText xml:space="preserve"> REF _Ref330840001 \w \h  \* MERGEFORMAT </w:instrText>
      </w:r>
      <w:r w:rsidR="008E6B6A" w:rsidRPr="00F60169">
        <w:rPr>
          <w:rFonts w:ascii="Arial" w:hAnsi="Arial"/>
        </w:rPr>
      </w:r>
      <w:r w:rsidR="008E6B6A" w:rsidRPr="00F60169">
        <w:rPr>
          <w:rFonts w:ascii="Arial" w:hAnsi="Arial"/>
        </w:rPr>
        <w:fldChar w:fldCharType="separate"/>
      </w:r>
      <w:r w:rsidR="000A1846" w:rsidRPr="00F60169">
        <w:rPr>
          <w:rStyle w:val="Zdraznn"/>
          <w:rFonts w:ascii="Arial" w:hAnsi="Arial"/>
          <w:i w:val="0"/>
          <w:szCs w:val="13"/>
        </w:rPr>
        <w:t>Článek 39.3</w:t>
      </w:r>
      <w:r w:rsidR="008E6B6A" w:rsidRPr="00F60169">
        <w:rPr>
          <w:rFonts w:ascii="Arial" w:hAnsi="Arial"/>
        </w:rPr>
        <w:fldChar w:fldCharType="end"/>
      </w:r>
      <w:r w:rsidRPr="00F60169">
        <w:rPr>
          <w:rStyle w:val="Zdraznn"/>
          <w:rFonts w:ascii="Arial" w:hAnsi="Arial"/>
          <w:i w:val="0"/>
          <w:szCs w:val="13"/>
        </w:rPr>
        <w:t>,</w:t>
      </w:r>
      <w:r w:rsidRPr="00F60169">
        <w:rPr>
          <w:rStyle w:val="Zdraznn"/>
          <w:rFonts w:ascii="Arial" w:hAnsi="Arial"/>
          <w:i w:val="0"/>
        </w:rPr>
        <w:t xml:space="preserve"> smluvní strany se dohodly, že všechny spory vznikající z této </w:t>
      </w:r>
      <w:r w:rsidRPr="00F60169">
        <w:rPr>
          <w:rStyle w:val="Zdraznn"/>
          <w:rFonts w:ascii="Arial" w:hAnsi="Arial"/>
          <w:i w:val="0"/>
        </w:rPr>
        <w:lastRenderedPageBreak/>
        <w:t xml:space="preserve">smlouvy a v souvislosti s ní budou rozhodovány </w:t>
      </w:r>
      <w:r w:rsidR="00B40C29" w:rsidRPr="00F60169">
        <w:rPr>
          <w:rFonts w:ascii="Arial" w:hAnsi="Arial"/>
          <w:szCs w:val="22"/>
        </w:rPr>
        <w:t>před věcně a místn</w:t>
      </w:r>
      <w:r w:rsidR="00360148" w:rsidRPr="00F60169">
        <w:rPr>
          <w:rFonts w:ascii="Arial" w:hAnsi="Arial"/>
          <w:szCs w:val="22"/>
        </w:rPr>
        <w:t>ě</w:t>
      </w:r>
      <w:r w:rsidR="00B40C29" w:rsidRPr="00F60169">
        <w:rPr>
          <w:rFonts w:ascii="Arial" w:hAnsi="Arial"/>
          <w:szCs w:val="22"/>
        </w:rPr>
        <w:t xml:space="preserve"> příslušnými soudy České republiky</w:t>
      </w:r>
      <w:r w:rsidRPr="00F60169">
        <w:rPr>
          <w:rFonts w:ascii="Arial" w:hAnsi="Arial"/>
          <w:szCs w:val="22"/>
        </w:rPr>
        <w:t>.</w:t>
      </w:r>
    </w:p>
    <w:p w14:paraId="7CAB0CEB" w14:textId="77777777" w:rsidR="00272371" w:rsidRPr="00F60169" w:rsidRDefault="00F81353" w:rsidP="00020FED">
      <w:pPr>
        <w:pStyle w:val="Nadpis1"/>
        <w:rPr>
          <w:rFonts w:ascii="Arial" w:hAnsi="Arial"/>
        </w:rPr>
      </w:pPr>
      <w:r w:rsidRPr="00F60169">
        <w:rPr>
          <w:rFonts w:ascii="Arial" w:hAnsi="Arial"/>
          <w:b w:val="0"/>
        </w:rPr>
        <w:br/>
      </w:r>
      <w:bookmarkStart w:id="198" w:name="_Toc326523002"/>
      <w:bookmarkStart w:id="199" w:name="_Toc380398791"/>
      <w:r w:rsidRPr="00F60169">
        <w:rPr>
          <w:rFonts w:ascii="Arial" w:hAnsi="Arial"/>
        </w:rPr>
        <w:t>Závěrečná ustanovení</w:t>
      </w:r>
      <w:bookmarkEnd w:id="198"/>
      <w:bookmarkEnd w:id="199"/>
    </w:p>
    <w:p w14:paraId="491B96DF" w14:textId="77777777" w:rsidR="00F81353" w:rsidRPr="00F60169" w:rsidRDefault="00F81353" w:rsidP="00E92C96">
      <w:pPr>
        <w:pStyle w:val="Nadpis2"/>
        <w:rPr>
          <w:rFonts w:ascii="Arial" w:hAnsi="Arial"/>
        </w:rPr>
      </w:pPr>
      <w:r w:rsidRPr="00F60169">
        <w:rPr>
          <w:rFonts w:ascii="Arial" w:hAnsi="Arial"/>
        </w:rPr>
        <w:t>Pokud se kterékoliv ustanovení této smlouvy nebo jeho část stane neplatným či nevynutitelným, nebude mít tato neplatnost vliv na platnost ostatních ustanovení smlouvy nebo jejich části, pokud přímo z obsahu této smlouvy neplyne, že takové ustanovení nebo jeho část nelze oddělit od dalšího obsahu. V tomto případě se obě smluvní strany zavazují bez zbytečného odkladu poté, co neplatnost vyjde najevo, neplatné ustanovení nahradit novým, které bude svým účelem a hospodářským významem co nejbližší nahrazovanému ustanovení.</w:t>
      </w:r>
    </w:p>
    <w:p w14:paraId="4277BA75" w14:textId="77777777" w:rsidR="00F81353" w:rsidRPr="00F60169" w:rsidRDefault="00F81353" w:rsidP="00E92C96">
      <w:pPr>
        <w:pStyle w:val="Nadpis2"/>
        <w:rPr>
          <w:rFonts w:ascii="Arial" w:hAnsi="Arial"/>
        </w:rPr>
      </w:pPr>
      <w:r w:rsidRPr="00F60169">
        <w:rPr>
          <w:rFonts w:ascii="Arial" w:hAnsi="Arial"/>
        </w:rPr>
        <w:t>Jakékoliv změny a doplňky této smlouvy mohou být provedeny pouze písemně formou chronologicky číslovaných dodatků podepsaných oběma smluvními stranami, není-li ve smlouvě výslovně stanoveno jinak.</w:t>
      </w:r>
    </w:p>
    <w:p w14:paraId="0639055B" w14:textId="77777777" w:rsidR="00F81353" w:rsidRPr="00F60169" w:rsidRDefault="00F81353" w:rsidP="00E92C96">
      <w:pPr>
        <w:pStyle w:val="Nadpis2"/>
        <w:rPr>
          <w:rFonts w:ascii="Arial" w:hAnsi="Arial"/>
        </w:rPr>
      </w:pPr>
      <w:r w:rsidRPr="00F60169">
        <w:rPr>
          <w:rFonts w:ascii="Arial" w:hAnsi="Arial"/>
        </w:rPr>
        <w:t>Veškeré přílohy a dodatky k této smlouvě jsou nedílnou součástí smlouvy, proto se pojmem „smlouva“ rozumí také její přílohy a dodatky.</w:t>
      </w:r>
    </w:p>
    <w:p w14:paraId="56009C49" w14:textId="296461BB" w:rsidR="00D05B25" w:rsidRPr="00F60169" w:rsidRDefault="00D05B25" w:rsidP="00D05B25">
      <w:pPr>
        <w:pStyle w:val="Nadpis2"/>
        <w:rPr>
          <w:rFonts w:ascii="Arial" w:hAnsi="Arial"/>
        </w:rPr>
      </w:pPr>
      <w:r w:rsidRPr="00F60169">
        <w:rPr>
          <w:rFonts w:ascii="Arial" w:hAnsi="Arial"/>
        </w:rPr>
        <w:t xml:space="preserve">Smluvní strany se dohodly, že vztah založený touto smlouvou se řídí zákonem o hospodaření energií, zejména pak § 10e odst. 5 zákona o hospodaření energií, ve spojení s občanským zákoníkem, zejména pak ustanovením </w:t>
      </w:r>
      <w:r w:rsidR="00441552" w:rsidRPr="00F60169">
        <w:rPr>
          <w:rFonts w:ascii="Arial" w:hAnsi="Arial"/>
        </w:rPr>
        <w:t xml:space="preserve">§ </w:t>
      </w:r>
      <w:r w:rsidRPr="00F60169">
        <w:rPr>
          <w:rFonts w:ascii="Arial" w:hAnsi="Arial"/>
        </w:rPr>
        <w:t xml:space="preserve">1746 odst. 2 občanského zákoníku. Pro účely interpretace práv a povinností smluvních stran je určující rovněž zadávací dokumentace. Smlouva je vyhotovena </w:t>
      </w:r>
      <w:r w:rsidR="00EF0E47">
        <w:rPr>
          <w:rFonts w:ascii="Arial" w:hAnsi="Arial"/>
        </w:rPr>
        <w:t>elektronicky</w:t>
      </w:r>
      <w:r w:rsidRPr="00F60169">
        <w:rPr>
          <w:rFonts w:ascii="Arial" w:hAnsi="Arial"/>
        </w:rPr>
        <w:t>.</w:t>
      </w:r>
    </w:p>
    <w:p w14:paraId="223FAACA" w14:textId="4D5DB762" w:rsidR="00B32B3D" w:rsidRPr="00F60169" w:rsidRDefault="005578D2" w:rsidP="0025051E">
      <w:pPr>
        <w:pStyle w:val="Nadpis2"/>
        <w:rPr>
          <w:rFonts w:ascii="Arial" w:hAnsi="Arial"/>
        </w:rPr>
      </w:pPr>
      <w:r w:rsidRPr="00F60169">
        <w:rPr>
          <w:rFonts w:ascii="Arial" w:hAnsi="Arial"/>
        </w:rPr>
        <w:t>Tato smlouva nabývá platnosti dnem podpisu smluvními stranami a účinnosti nabývá uveřejněním smlouvy v souladu s příslušnými ustanoveními zákona o registru smluv.</w:t>
      </w:r>
    </w:p>
    <w:p w14:paraId="28101249" w14:textId="65ADA8FF" w:rsidR="005578D2" w:rsidRPr="00F60169" w:rsidRDefault="005578D2" w:rsidP="00614162">
      <w:pPr>
        <w:pStyle w:val="Nadpis2"/>
        <w:rPr>
          <w:rFonts w:ascii="Arial" w:hAnsi="Arial"/>
          <w:szCs w:val="22"/>
        </w:rPr>
      </w:pPr>
      <w:r w:rsidRPr="00F60169">
        <w:rPr>
          <w:rFonts w:ascii="Arial" w:hAnsi="Arial"/>
          <w:szCs w:val="22"/>
        </w:rPr>
        <w:t>Klient se zavazuje tuto smlouvu</w:t>
      </w:r>
      <w:r w:rsidR="00441552" w:rsidRPr="00F60169">
        <w:rPr>
          <w:rFonts w:ascii="Arial" w:hAnsi="Arial"/>
          <w:szCs w:val="22"/>
        </w:rPr>
        <w:t>,</w:t>
      </w:r>
      <w:r w:rsidRPr="00F60169">
        <w:rPr>
          <w:rFonts w:ascii="Arial" w:hAnsi="Arial"/>
          <w:szCs w:val="22"/>
        </w:rPr>
        <w:t xml:space="preserve"> </w:t>
      </w:r>
      <w:r w:rsidR="005309FA" w:rsidRPr="00F60169">
        <w:rPr>
          <w:rFonts w:ascii="Arial" w:hAnsi="Arial"/>
          <w:szCs w:val="22"/>
        </w:rPr>
        <w:t xml:space="preserve">bez </w:t>
      </w:r>
      <w:r w:rsidR="00C37589" w:rsidRPr="00F60169">
        <w:rPr>
          <w:rFonts w:ascii="Arial" w:hAnsi="Arial"/>
          <w:szCs w:val="22"/>
        </w:rPr>
        <w:t>příloh č. 2 a č. 6 představující</w:t>
      </w:r>
      <w:r w:rsidR="00441552" w:rsidRPr="00F60169">
        <w:rPr>
          <w:rFonts w:ascii="Arial" w:hAnsi="Arial"/>
          <w:szCs w:val="22"/>
        </w:rPr>
        <w:t>ch</w:t>
      </w:r>
      <w:r w:rsidR="00C37589" w:rsidRPr="00F60169">
        <w:rPr>
          <w:rFonts w:ascii="Arial" w:hAnsi="Arial"/>
          <w:szCs w:val="22"/>
        </w:rPr>
        <w:t xml:space="preserve"> obchodní tajemství ESCO</w:t>
      </w:r>
      <w:r w:rsidR="00441552" w:rsidRPr="00F60169">
        <w:rPr>
          <w:rFonts w:ascii="Arial" w:hAnsi="Arial"/>
          <w:szCs w:val="22"/>
        </w:rPr>
        <w:t xml:space="preserve"> a </w:t>
      </w:r>
      <w:r w:rsidR="002249A5" w:rsidRPr="00F60169">
        <w:rPr>
          <w:rFonts w:ascii="Arial" w:hAnsi="Arial"/>
          <w:szCs w:val="22"/>
        </w:rPr>
        <w:t xml:space="preserve">bez </w:t>
      </w:r>
      <w:r w:rsidR="00441552" w:rsidRPr="00F60169">
        <w:rPr>
          <w:rFonts w:ascii="Arial" w:hAnsi="Arial"/>
          <w:szCs w:val="22"/>
        </w:rPr>
        <w:t>přílohy č. 8</w:t>
      </w:r>
      <w:r w:rsidR="00742514" w:rsidRPr="00F60169">
        <w:rPr>
          <w:rFonts w:ascii="Arial" w:hAnsi="Arial"/>
          <w:szCs w:val="22"/>
        </w:rPr>
        <w:t xml:space="preserve"> obsahující </w:t>
      </w:r>
      <w:r w:rsidR="00742514" w:rsidRPr="00F60169">
        <w:rPr>
          <w:rFonts w:ascii="Arial" w:hAnsi="Arial"/>
          <w:szCs w:val="22"/>
          <w:shd w:val="clear" w:color="auto" w:fill="FFFFFF"/>
        </w:rPr>
        <w:t>osobní údaje chráněné</w:t>
      </w:r>
      <w:r w:rsidR="00CF7B44" w:rsidRPr="00F60169">
        <w:rPr>
          <w:rFonts w:ascii="Arial" w:hAnsi="Arial"/>
          <w:szCs w:val="22"/>
          <w:shd w:val="clear" w:color="auto" w:fill="FFFFFF"/>
        </w:rPr>
        <w:t xml:space="preserve"> GDPR a</w:t>
      </w:r>
      <w:r w:rsidR="00742514" w:rsidRPr="00F60169">
        <w:rPr>
          <w:rFonts w:ascii="Arial" w:hAnsi="Arial"/>
          <w:szCs w:val="22"/>
          <w:shd w:val="clear" w:color="auto" w:fill="FFFFFF"/>
        </w:rPr>
        <w:t xml:space="preserve"> zákonem o </w:t>
      </w:r>
      <w:r w:rsidR="00CF7B44" w:rsidRPr="00F60169">
        <w:rPr>
          <w:rFonts w:ascii="Arial" w:hAnsi="Arial"/>
          <w:szCs w:val="22"/>
          <w:shd w:val="clear" w:color="auto" w:fill="FFFFFF"/>
        </w:rPr>
        <w:t xml:space="preserve">zpracování </w:t>
      </w:r>
      <w:r w:rsidR="00742514" w:rsidRPr="00F60169">
        <w:rPr>
          <w:rFonts w:ascii="Arial" w:hAnsi="Arial"/>
          <w:szCs w:val="22"/>
          <w:shd w:val="clear" w:color="auto" w:fill="FFFFFF"/>
        </w:rPr>
        <w:t xml:space="preserve">osobních údajů, </w:t>
      </w:r>
      <w:r w:rsidRPr="00F60169">
        <w:rPr>
          <w:rFonts w:ascii="Arial" w:hAnsi="Arial"/>
          <w:szCs w:val="22"/>
        </w:rPr>
        <w:t>zaslat správci registru smluv k uveřejnění prostřednictvím registru</w:t>
      </w:r>
      <w:r w:rsidR="00C37589" w:rsidRPr="00F60169">
        <w:rPr>
          <w:rFonts w:ascii="Arial" w:hAnsi="Arial"/>
          <w:szCs w:val="22"/>
        </w:rPr>
        <w:t xml:space="preserve"> </w:t>
      </w:r>
      <w:r w:rsidRPr="00F60169">
        <w:rPr>
          <w:rFonts w:ascii="Arial" w:hAnsi="Arial"/>
          <w:szCs w:val="22"/>
        </w:rPr>
        <w:t xml:space="preserve">smluv bez zbytečného odkladu, nejpozději však do 30 dnů od podpisu smlouvy smluvními stranami. O uveřejnění v registru smluv bude Klient informovat </w:t>
      </w:r>
      <w:r w:rsidR="00E318ED" w:rsidRPr="00F60169">
        <w:rPr>
          <w:rFonts w:ascii="Arial" w:hAnsi="Arial"/>
          <w:szCs w:val="22"/>
        </w:rPr>
        <w:t xml:space="preserve">ESCO bez zbytečného odkladu. </w:t>
      </w:r>
    </w:p>
    <w:p w14:paraId="6561DF58" w14:textId="77777777" w:rsidR="00210126" w:rsidRPr="00F60169" w:rsidRDefault="005357E1" w:rsidP="00E92C96">
      <w:pPr>
        <w:pStyle w:val="Nadpis2"/>
        <w:rPr>
          <w:rFonts w:ascii="Arial" w:hAnsi="Arial"/>
        </w:rPr>
      </w:pPr>
      <w:r w:rsidRPr="00F60169">
        <w:rPr>
          <w:rFonts w:ascii="Arial" w:hAnsi="Arial"/>
        </w:rPr>
        <w:t xml:space="preserve">Smluvní strany výslovně potvrzující a </w:t>
      </w:r>
      <w:r w:rsidR="00A179B8" w:rsidRPr="00F60169">
        <w:rPr>
          <w:rFonts w:ascii="Arial" w:hAnsi="Arial"/>
        </w:rPr>
        <w:t xml:space="preserve">prohlašují, že jednotlivá ustanovení smlouvy </w:t>
      </w:r>
      <w:r w:rsidRPr="00F60169">
        <w:rPr>
          <w:rFonts w:ascii="Arial" w:hAnsi="Arial"/>
        </w:rPr>
        <w:t>jsou dostatečné z hlediska náležitostí pro vznik smluvního vztahu, a že bylo využito smluvní volnosti stran a tato smlouva se uzavírá určitě, vážně a srozumitelně.</w:t>
      </w:r>
    </w:p>
    <w:p w14:paraId="76C22B4D" w14:textId="16BFACA8" w:rsidR="00914736" w:rsidRPr="00F60169" w:rsidRDefault="00210126" w:rsidP="00E92C96">
      <w:pPr>
        <w:pStyle w:val="Nadpis2"/>
        <w:rPr>
          <w:rFonts w:ascii="Arial" w:hAnsi="Arial"/>
        </w:rPr>
      </w:pPr>
      <w:r w:rsidRPr="00F60169">
        <w:rPr>
          <w:rFonts w:ascii="Arial" w:hAnsi="Arial"/>
        </w:rPr>
        <w:t xml:space="preserve">Uzavření této smlouvy schválila </w:t>
      </w:r>
      <w:r w:rsidR="00710870">
        <w:rPr>
          <w:rFonts w:ascii="Arial" w:hAnsi="Arial"/>
        </w:rPr>
        <w:t>Rada města Znojma dne … usnesením č. …, bodem č. …</w:t>
      </w:r>
      <w:r w:rsidR="00914736" w:rsidRPr="00F60169">
        <w:rPr>
          <w:rFonts w:ascii="Arial" w:hAnsi="Arial"/>
        </w:rPr>
        <w:t xml:space="preserve"> </w:t>
      </w:r>
    </w:p>
    <w:p w14:paraId="4308C7FA" w14:textId="77777777" w:rsidR="00F81353" w:rsidRPr="00F60169" w:rsidRDefault="00F81353" w:rsidP="0018263F">
      <w:pPr>
        <w:pageBreakBefore/>
        <w:jc w:val="center"/>
        <w:rPr>
          <w:rFonts w:ascii="Arial" w:hAnsi="Arial" w:cs="Arial"/>
          <w:b/>
        </w:rPr>
      </w:pPr>
      <w:r w:rsidRPr="00F60169">
        <w:rPr>
          <w:rFonts w:ascii="Arial" w:hAnsi="Arial" w:cs="Arial"/>
          <w:b/>
        </w:rPr>
        <w:lastRenderedPageBreak/>
        <w:t>Přílohy:</w:t>
      </w:r>
    </w:p>
    <w:p w14:paraId="42EC960A" w14:textId="77777777" w:rsidR="00161F1D" w:rsidRPr="00F60169" w:rsidRDefault="00161F1D" w:rsidP="00161F1D">
      <w:pPr>
        <w:ind w:left="1418" w:hanging="1418"/>
        <w:rPr>
          <w:rFonts w:ascii="Arial" w:hAnsi="Arial" w:cs="Arial"/>
        </w:rPr>
      </w:pPr>
      <w:r w:rsidRPr="00F60169">
        <w:rPr>
          <w:rFonts w:ascii="Arial" w:hAnsi="Arial" w:cs="Arial"/>
        </w:rPr>
        <w:t>Příloha č. 1</w:t>
      </w:r>
      <w:r w:rsidRPr="00F60169">
        <w:rPr>
          <w:rFonts w:ascii="Arial" w:hAnsi="Arial" w:cs="Arial"/>
        </w:rPr>
        <w:tab/>
        <w:t>Popis výchozího stavu včetně referenční spotřeby nákladů</w:t>
      </w:r>
    </w:p>
    <w:p w14:paraId="0944DDC5" w14:textId="77777777" w:rsidR="00161F1D" w:rsidRPr="00F60169" w:rsidRDefault="00161F1D" w:rsidP="00161F1D">
      <w:pPr>
        <w:ind w:left="1418" w:hanging="1418"/>
        <w:rPr>
          <w:rFonts w:ascii="Arial" w:hAnsi="Arial" w:cs="Arial"/>
        </w:rPr>
      </w:pPr>
      <w:r w:rsidRPr="00F60169">
        <w:rPr>
          <w:rFonts w:ascii="Arial" w:hAnsi="Arial" w:cs="Arial"/>
        </w:rPr>
        <w:t>Příloha č. 2</w:t>
      </w:r>
      <w:r w:rsidRPr="00F60169">
        <w:rPr>
          <w:rFonts w:ascii="Arial" w:hAnsi="Arial" w:cs="Arial"/>
        </w:rPr>
        <w:tab/>
        <w:t>Popis základních opatření</w:t>
      </w:r>
    </w:p>
    <w:p w14:paraId="31FC83C4" w14:textId="77777777" w:rsidR="00161F1D" w:rsidRPr="00F60169" w:rsidRDefault="00161F1D" w:rsidP="00161F1D">
      <w:pPr>
        <w:ind w:left="1418" w:hanging="1418"/>
        <w:rPr>
          <w:rFonts w:ascii="Arial" w:hAnsi="Arial" w:cs="Arial"/>
        </w:rPr>
      </w:pPr>
      <w:r w:rsidRPr="00F60169">
        <w:rPr>
          <w:rFonts w:ascii="Arial" w:hAnsi="Arial" w:cs="Arial"/>
        </w:rPr>
        <w:t>Příloha č. 3</w:t>
      </w:r>
      <w:r w:rsidRPr="00F60169">
        <w:rPr>
          <w:rFonts w:ascii="Arial" w:hAnsi="Arial" w:cs="Arial"/>
        </w:rPr>
        <w:tab/>
        <w:t>Cena a její úhrada</w:t>
      </w:r>
    </w:p>
    <w:p w14:paraId="3F57CEB2" w14:textId="77777777" w:rsidR="00161F1D" w:rsidRPr="00F60169" w:rsidRDefault="00161F1D" w:rsidP="00161F1D">
      <w:pPr>
        <w:ind w:left="1418" w:hanging="1418"/>
        <w:rPr>
          <w:rFonts w:ascii="Arial" w:hAnsi="Arial" w:cs="Arial"/>
        </w:rPr>
      </w:pPr>
      <w:r w:rsidRPr="00F60169">
        <w:rPr>
          <w:rFonts w:ascii="Arial" w:hAnsi="Arial" w:cs="Arial"/>
        </w:rPr>
        <w:t>Příloha č. 4</w:t>
      </w:r>
      <w:r w:rsidRPr="00F60169">
        <w:rPr>
          <w:rFonts w:ascii="Arial" w:hAnsi="Arial" w:cs="Arial"/>
        </w:rPr>
        <w:tab/>
        <w:t>Harmonogram realizace projektu</w:t>
      </w:r>
    </w:p>
    <w:p w14:paraId="26A149FF" w14:textId="77777777" w:rsidR="00161F1D" w:rsidRPr="00F60169" w:rsidRDefault="00161F1D" w:rsidP="00161F1D">
      <w:pPr>
        <w:ind w:left="1418" w:hanging="1418"/>
        <w:rPr>
          <w:rFonts w:ascii="Arial" w:hAnsi="Arial" w:cs="Arial"/>
        </w:rPr>
      </w:pPr>
      <w:r w:rsidRPr="00F60169">
        <w:rPr>
          <w:rFonts w:ascii="Arial" w:hAnsi="Arial" w:cs="Arial"/>
        </w:rPr>
        <w:t>Příloha č. 5</w:t>
      </w:r>
      <w:r w:rsidRPr="00F60169">
        <w:rPr>
          <w:rFonts w:ascii="Arial" w:hAnsi="Arial" w:cs="Arial"/>
        </w:rPr>
        <w:tab/>
        <w:t>Výše garantované úspory, sankce za nedosažení garantované úspory a prémie za překročení garantované úspory</w:t>
      </w:r>
    </w:p>
    <w:p w14:paraId="14A0927B" w14:textId="77777777" w:rsidR="00161F1D" w:rsidRPr="00F60169" w:rsidRDefault="00161F1D" w:rsidP="00161F1D">
      <w:pPr>
        <w:ind w:left="1418" w:hanging="1418"/>
        <w:rPr>
          <w:rFonts w:ascii="Arial" w:hAnsi="Arial" w:cs="Arial"/>
        </w:rPr>
      </w:pPr>
      <w:r w:rsidRPr="00F60169">
        <w:rPr>
          <w:rFonts w:ascii="Arial" w:hAnsi="Arial" w:cs="Arial"/>
        </w:rPr>
        <w:t>Příloha č. 6</w:t>
      </w:r>
      <w:r w:rsidRPr="00F60169">
        <w:rPr>
          <w:rFonts w:ascii="Arial" w:hAnsi="Arial" w:cs="Arial"/>
        </w:rPr>
        <w:tab/>
        <w:t>Vyhodnocování dosažených úspor</w:t>
      </w:r>
      <w:r w:rsidR="00546571" w:rsidRPr="00F60169">
        <w:rPr>
          <w:rFonts w:ascii="Arial" w:hAnsi="Arial" w:cs="Arial"/>
        </w:rPr>
        <w:t>, úspory</w:t>
      </w:r>
      <w:r w:rsidR="004C042C" w:rsidRPr="00F60169">
        <w:rPr>
          <w:rFonts w:ascii="Arial" w:hAnsi="Arial" w:cs="Arial"/>
        </w:rPr>
        <w:t xml:space="preserve"> energie,</w:t>
      </w:r>
      <w:r w:rsidR="00546571" w:rsidRPr="00F60169">
        <w:rPr>
          <w:rFonts w:ascii="Arial" w:hAnsi="Arial" w:cs="Arial"/>
        </w:rPr>
        <w:t xml:space="preserve"> úspora</w:t>
      </w:r>
      <w:r w:rsidR="00FB4542" w:rsidRPr="00F60169">
        <w:rPr>
          <w:rFonts w:ascii="Arial" w:hAnsi="Arial" w:cs="Arial"/>
        </w:rPr>
        <w:t xml:space="preserve"> nákladů</w:t>
      </w:r>
      <w:r w:rsidRPr="00F60169">
        <w:rPr>
          <w:rFonts w:ascii="Arial" w:hAnsi="Arial" w:cs="Arial"/>
        </w:rPr>
        <w:t xml:space="preserve"> </w:t>
      </w:r>
    </w:p>
    <w:p w14:paraId="6F20402A" w14:textId="77777777" w:rsidR="00161F1D" w:rsidRPr="00F60169" w:rsidRDefault="00161F1D" w:rsidP="00161F1D">
      <w:pPr>
        <w:ind w:left="1418" w:hanging="1418"/>
        <w:rPr>
          <w:rFonts w:ascii="Arial" w:hAnsi="Arial" w:cs="Arial"/>
        </w:rPr>
      </w:pPr>
      <w:r w:rsidRPr="00F60169">
        <w:rPr>
          <w:rFonts w:ascii="Arial" w:hAnsi="Arial" w:cs="Arial"/>
        </w:rPr>
        <w:t>Příloha č. 7</w:t>
      </w:r>
      <w:r w:rsidRPr="00F60169">
        <w:rPr>
          <w:rFonts w:ascii="Arial" w:hAnsi="Arial" w:cs="Arial"/>
        </w:rPr>
        <w:tab/>
        <w:t>Energetický management</w:t>
      </w:r>
    </w:p>
    <w:p w14:paraId="434A7009" w14:textId="77777777" w:rsidR="00161F1D" w:rsidRPr="00F60169" w:rsidRDefault="00161F1D" w:rsidP="00161F1D">
      <w:pPr>
        <w:ind w:left="1418" w:hanging="1418"/>
        <w:rPr>
          <w:rFonts w:ascii="Arial" w:hAnsi="Arial" w:cs="Arial"/>
        </w:rPr>
      </w:pPr>
      <w:r w:rsidRPr="00F60169">
        <w:rPr>
          <w:rFonts w:ascii="Arial" w:hAnsi="Arial" w:cs="Arial"/>
        </w:rPr>
        <w:t>Příloha č. 8</w:t>
      </w:r>
      <w:r w:rsidRPr="00F60169">
        <w:rPr>
          <w:rFonts w:ascii="Arial" w:hAnsi="Arial" w:cs="Arial"/>
        </w:rPr>
        <w:tab/>
        <w:t>Oprávněné osoby</w:t>
      </w:r>
    </w:p>
    <w:p w14:paraId="19B8EEF3" w14:textId="5267E23A" w:rsidR="00161F1D" w:rsidRPr="00F60169" w:rsidRDefault="00161F1D" w:rsidP="00161F1D">
      <w:pPr>
        <w:ind w:left="1418" w:hanging="1418"/>
        <w:rPr>
          <w:rFonts w:ascii="Arial" w:hAnsi="Arial" w:cs="Arial"/>
        </w:rPr>
      </w:pPr>
      <w:r w:rsidRPr="00F60169">
        <w:rPr>
          <w:rFonts w:ascii="Arial" w:hAnsi="Arial" w:cs="Arial"/>
        </w:rPr>
        <w:t>Příloha č. 9</w:t>
      </w:r>
      <w:r w:rsidRPr="00F60169">
        <w:rPr>
          <w:rFonts w:ascii="Arial" w:hAnsi="Arial" w:cs="Arial"/>
        </w:rPr>
        <w:tab/>
        <w:t xml:space="preserve">Seznam </w:t>
      </w:r>
      <w:r w:rsidR="007130E0" w:rsidRPr="00F60169">
        <w:rPr>
          <w:rFonts w:ascii="Arial" w:hAnsi="Arial" w:cs="Arial"/>
        </w:rPr>
        <w:t>pod</w:t>
      </w:r>
      <w:r w:rsidRPr="00F60169">
        <w:rPr>
          <w:rFonts w:ascii="Arial" w:hAnsi="Arial" w:cs="Arial"/>
        </w:rPr>
        <w:t>dodavatelů</w:t>
      </w:r>
    </w:p>
    <w:p w14:paraId="31F32601" w14:textId="64F4EB11" w:rsidR="00F53EAF" w:rsidRPr="00F60169" w:rsidRDefault="00F53EAF" w:rsidP="00161F1D">
      <w:pPr>
        <w:ind w:left="1418" w:hanging="1418"/>
        <w:rPr>
          <w:rFonts w:ascii="Arial" w:hAnsi="Arial" w:cs="Arial"/>
        </w:rPr>
      </w:pPr>
      <w:r w:rsidRPr="00F60169">
        <w:rPr>
          <w:rFonts w:ascii="Arial" w:hAnsi="Arial" w:cs="Arial"/>
        </w:rPr>
        <w:t>Příloha č. 10</w:t>
      </w:r>
      <w:r w:rsidRPr="00F60169">
        <w:rPr>
          <w:rFonts w:ascii="Arial" w:hAnsi="Arial" w:cs="Arial"/>
        </w:rPr>
        <w:tab/>
        <w:t xml:space="preserve">Podmínky </w:t>
      </w:r>
      <w:r w:rsidR="00287F2D" w:rsidRPr="00F60169">
        <w:rPr>
          <w:rFonts w:ascii="Arial" w:hAnsi="Arial" w:cs="Arial"/>
        </w:rPr>
        <w:t xml:space="preserve">pro </w:t>
      </w:r>
      <w:r w:rsidR="00594735" w:rsidRPr="00F60169">
        <w:rPr>
          <w:rFonts w:ascii="Arial" w:hAnsi="Arial" w:cs="Arial"/>
        </w:rPr>
        <w:t xml:space="preserve">provádění </w:t>
      </w:r>
      <w:r w:rsidRPr="00F60169">
        <w:rPr>
          <w:rFonts w:ascii="Arial" w:hAnsi="Arial" w:cs="Arial"/>
        </w:rPr>
        <w:t>základních opatření</w:t>
      </w:r>
    </w:p>
    <w:p w14:paraId="4F979FA5" w14:textId="20859B6B" w:rsidR="00F53EAF" w:rsidRDefault="00F53EAF" w:rsidP="00161F1D">
      <w:pPr>
        <w:ind w:left="1418" w:hanging="1418"/>
        <w:rPr>
          <w:rFonts w:ascii="Arial" w:hAnsi="Arial" w:cs="Arial"/>
        </w:rPr>
      </w:pPr>
      <w:r w:rsidRPr="00F60169">
        <w:rPr>
          <w:rFonts w:ascii="Arial" w:hAnsi="Arial" w:cs="Arial"/>
        </w:rPr>
        <w:t xml:space="preserve">Příloha č. 11 </w:t>
      </w:r>
      <w:r w:rsidRPr="00F60169">
        <w:rPr>
          <w:rFonts w:ascii="Arial" w:hAnsi="Arial" w:cs="Arial"/>
        </w:rPr>
        <w:tab/>
        <w:t>Vzor</w:t>
      </w:r>
      <w:r w:rsidR="004F0667" w:rsidRPr="00F60169">
        <w:rPr>
          <w:rFonts w:ascii="Arial" w:hAnsi="Arial" w:cs="Arial"/>
        </w:rPr>
        <w:t>ové znění</w:t>
      </w:r>
      <w:r w:rsidRPr="00F60169">
        <w:rPr>
          <w:rFonts w:ascii="Arial" w:hAnsi="Arial" w:cs="Arial"/>
        </w:rPr>
        <w:t xml:space="preserve"> trojdohody</w:t>
      </w:r>
    </w:p>
    <w:p w14:paraId="40A82D5D" w14:textId="77777777" w:rsidR="0043620B" w:rsidRPr="00F60169" w:rsidRDefault="0043620B" w:rsidP="00161F1D">
      <w:pPr>
        <w:ind w:left="1418" w:hanging="1418"/>
        <w:rPr>
          <w:rFonts w:ascii="Arial" w:hAnsi="Arial" w:cs="Arial"/>
        </w:rPr>
      </w:pPr>
    </w:p>
    <w:p w14:paraId="08F15D7F" w14:textId="72D07006" w:rsidR="008C356C" w:rsidRPr="00F60169" w:rsidRDefault="008C356C" w:rsidP="008C356C">
      <w:pPr>
        <w:ind w:left="1418" w:hanging="1418"/>
        <w:rPr>
          <w:rFonts w:ascii="Arial" w:hAnsi="Arial" w:cs="Arial"/>
        </w:rPr>
      </w:pPr>
    </w:p>
    <w:p w14:paraId="32A1EC42" w14:textId="77777777" w:rsidR="008C356C" w:rsidRPr="00F60169" w:rsidRDefault="008C356C" w:rsidP="00161F1D">
      <w:pPr>
        <w:ind w:left="1418" w:hanging="1418"/>
        <w:rPr>
          <w:rFonts w:ascii="Arial" w:hAnsi="Arial" w:cs="Arial"/>
        </w:rPr>
      </w:pPr>
    </w:p>
    <w:p w14:paraId="66B3A668" w14:textId="77777777" w:rsidR="00161F1D" w:rsidRPr="00F60169" w:rsidRDefault="00161F1D">
      <w:pPr>
        <w:rPr>
          <w:rFonts w:ascii="Arial" w:hAnsi="Arial" w:cs="Arial"/>
        </w:rPr>
      </w:pPr>
    </w:p>
    <w:p w14:paraId="1503E496" w14:textId="77777777" w:rsidR="00161F1D" w:rsidRPr="00F60169" w:rsidRDefault="00161F1D">
      <w:pPr>
        <w:rPr>
          <w:rFonts w:ascii="Arial" w:hAnsi="Arial" w:cs="Arial"/>
        </w:rPr>
      </w:pPr>
    </w:p>
    <w:p w14:paraId="51650B2F" w14:textId="77777777" w:rsidR="00F81353" w:rsidRPr="00F60169" w:rsidRDefault="00F81353">
      <w:pPr>
        <w:tabs>
          <w:tab w:val="left" w:pos="5040"/>
        </w:tabs>
        <w:rPr>
          <w:rFonts w:ascii="Arial" w:hAnsi="Arial" w:cs="Arial"/>
        </w:rPr>
      </w:pPr>
    </w:p>
    <w:tbl>
      <w:tblPr>
        <w:tblW w:w="9072" w:type="dxa"/>
        <w:tblInd w:w="96" w:type="dxa"/>
        <w:tblLayout w:type="fixed"/>
        <w:tblCellMar>
          <w:left w:w="96" w:type="dxa"/>
          <w:right w:w="96" w:type="dxa"/>
        </w:tblCellMar>
        <w:tblLook w:val="0000" w:firstRow="0" w:lastRow="0" w:firstColumn="0" w:lastColumn="0" w:noHBand="0" w:noVBand="0"/>
      </w:tblPr>
      <w:tblGrid>
        <w:gridCol w:w="3969"/>
        <w:gridCol w:w="993"/>
        <w:gridCol w:w="4110"/>
      </w:tblGrid>
      <w:tr w:rsidR="00F81353" w:rsidRPr="00F60169" w14:paraId="61DD2C8D" w14:textId="77777777" w:rsidTr="00E71F2D">
        <w:trPr>
          <w:cantSplit/>
        </w:trPr>
        <w:tc>
          <w:tcPr>
            <w:tcW w:w="3969" w:type="dxa"/>
          </w:tcPr>
          <w:p w14:paraId="2C6AE8DC" w14:textId="77777777" w:rsidR="00F81353" w:rsidRPr="00F60169" w:rsidRDefault="00F81353">
            <w:pPr>
              <w:rPr>
                <w:rFonts w:ascii="Arial" w:hAnsi="Arial" w:cs="Arial"/>
              </w:rPr>
            </w:pPr>
            <w:r w:rsidRPr="00F60169">
              <w:rPr>
                <w:rFonts w:ascii="Arial" w:hAnsi="Arial" w:cs="Arial"/>
              </w:rPr>
              <w:t>za Klienta:</w:t>
            </w:r>
          </w:p>
        </w:tc>
        <w:tc>
          <w:tcPr>
            <w:tcW w:w="993" w:type="dxa"/>
          </w:tcPr>
          <w:p w14:paraId="1C741126" w14:textId="77777777" w:rsidR="00F81353" w:rsidRPr="00F60169" w:rsidRDefault="00F81353">
            <w:pPr>
              <w:spacing w:line="264" w:lineRule="auto"/>
              <w:ind w:left="-445" w:firstLine="445"/>
              <w:rPr>
                <w:rFonts w:ascii="Arial" w:hAnsi="Arial" w:cs="Arial"/>
              </w:rPr>
            </w:pPr>
          </w:p>
        </w:tc>
        <w:tc>
          <w:tcPr>
            <w:tcW w:w="4110" w:type="dxa"/>
          </w:tcPr>
          <w:p w14:paraId="2BC28E63" w14:textId="77777777" w:rsidR="00F81353" w:rsidRPr="00F60169" w:rsidRDefault="00F81353">
            <w:pPr>
              <w:rPr>
                <w:rFonts w:ascii="Arial" w:hAnsi="Arial" w:cs="Arial"/>
              </w:rPr>
            </w:pPr>
            <w:r w:rsidRPr="00F60169">
              <w:rPr>
                <w:rFonts w:ascii="Arial" w:hAnsi="Arial" w:cs="Arial"/>
              </w:rPr>
              <w:t>Za ESCO:</w:t>
            </w:r>
          </w:p>
        </w:tc>
      </w:tr>
      <w:tr w:rsidR="00F81353" w:rsidRPr="00F60169" w14:paraId="4414AA9A" w14:textId="77777777" w:rsidTr="00E71F2D">
        <w:trPr>
          <w:cantSplit/>
        </w:trPr>
        <w:tc>
          <w:tcPr>
            <w:tcW w:w="3969" w:type="dxa"/>
          </w:tcPr>
          <w:p w14:paraId="7D030D16" w14:textId="77777777" w:rsidR="00F81353" w:rsidRPr="00F60169" w:rsidRDefault="00F81353" w:rsidP="00E71F2D">
            <w:pPr>
              <w:rPr>
                <w:rFonts w:ascii="Arial" w:hAnsi="Arial" w:cs="Arial"/>
              </w:rPr>
            </w:pPr>
            <w:r w:rsidRPr="00F60169">
              <w:rPr>
                <w:rFonts w:ascii="Arial" w:hAnsi="Arial" w:cs="Arial"/>
              </w:rPr>
              <w:t>V , dne</w:t>
            </w:r>
          </w:p>
        </w:tc>
        <w:tc>
          <w:tcPr>
            <w:tcW w:w="993" w:type="dxa"/>
          </w:tcPr>
          <w:p w14:paraId="791A0C76" w14:textId="77777777" w:rsidR="00F81353" w:rsidRPr="00F60169" w:rsidRDefault="00F81353">
            <w:pPr>
              <w:spacing w:line="264" w:lineRule="auto"/>
              <w:ind w:left="-445" w:firstLine="445"/>
              <w:rPr>
                <w:rFonts w:ascii="Arial" w:hAnsi="Arial" w:cs="Arial"/>
              </w:rPr>
            </w:pPr>
          </w:p>
        </w:tc>
        <w:tc>
          <w:tcPr>
            <w:tcW w:w="4110" w:type="dxa"/>
          </w:tcPr>
          <w:p w14:paraId="775CF44A" w14:textId="77777777" w:rsidR="00F81353" w:rsidRPr="00F60169" w:rsidRDefault="00F66253" w:rsidP="00E71F2D">
            <w:pPr>
              <w:rPr>
                <w:rFonts w:ascii="Arial" w:hAnsi="Arial" w:cs="Arial"/>
              </w:rPr>
            </w:pPr>
            <w:r w:rsidRPr="00F60169">
              <w:rPr>
                <w:rFonts w:ascii="Arial" w:hAnsi="Arial" w:cs="Arial"/>
              </w:rPr>
              <w:t>V , dne</w:t>
            </w:r>
          </w:p>
        </w:tc>
      </w:tr>
      <w:tr w:rsidR="00F81353" w:rsidRPr="00F60169" w14:paraId="5B5A20AE" w14:textId="77777777" w:rsidTr="00E71F2D">
        <w:trPr>
          <w:cantSplit/>
          <w:trHeight w:val="1405"/>
        </w:trPr>
        <w:tc>
          <w:tcPr>
            <w:tcW w:w="3969" w:type="dxa"/>
            <w:tcBorders>
              <w:bottom w:val="single" w:sz="4" w:space="0" w:color="auto"/>
            </w:tcBorders>
          </w:tcPr>
          <w:p w14:paraId="67E1A930" w14:textId="77777777" w:rsidR="00F81353" w:rsidRPr="00F60169" w:rsidRDefault="00F81353">
            <w:pPr>
              <w:rPr>
                <w:rFonts w:ascii="Arial" w:hAnsi="Arial" w:cs="Arial"/>
              </w:rPr>
            </w:pPr>
          </w:p>
        </w:tc>
        <w:tc>
          <w:tcPr>
            <w:tcW w:w="993" w:type="dxa"/>
          </w:tcPr>
          <w:p w14:paraId="57248F12" w14:textId="77777777" w:rsidR="00F81353" w:rsidRPr="00F60169" w:rsidRDefault="00F81353">
            <w:pPr>
              <w:spacing w:before="60" w:line="264" w:lineRule="auto"/>
              <w:ind w:left="-445" w:firstLine="445"/>
              <w:rPr>
                <w:rFonts w:ascii="Arial" w:hAnsi="Arial" w:cs="Arial"/>
              </w:rPr>
            </w:pPr>
          </w:p>
        </w:tc>
        <w:tc>
          <w:tcPr>
            <w:tcW w:w="4110" w:type="dxa"/>
            <w:tcBorders>
              <w:bottom w:val="single" w:sz="4" w:space="0" w:color="auto"/>
            </w:tcBorders>
          </w:tcPr>
          <w:p w14:paraId="30919050" w14:textId="77777777" w:rsidR="00F81353" w:rsidRPr="00F60169" w:rsidRDefault="00F81353">
            <w:pPr>
              <w:rPr>
                <w:rFonts w:ascii="Arial" w:hAnsi="Arial" w:cs="Arial"/>
              </w:rPr>
            </w:pPr>
          </w:p>
        </w:tc>
      </w:tr>
      <w:tr w:rsidR="00F81353" w:rsidRPr="00F60169" w14:paraId="4CCF2EA9" w14:textId="77777777" w:rsidTr="00E71F2D">
        <w:trPr>
          <w:cantSplit/>
        </w:trPr>
        <w:tc>
          <w:tcPr>
            <w:tcW w:w="3969" w:type="dxa"/>
            <w:tcBorders>
              <w:top w:val="single" w:sz="4" w:space="0" w:color="auto"/>
            </w:tcBorders>
          </w:tcPr>
          <w:p w14:paraId="2BA4A853" w14:textId="77777777" w:rsidR="00DF4E0E" w:rsidRPr="00F60169" w:rsidRDefault="00DF4E0E" w:rsidP="00DF4E0E">
            <w:pPr>
              <w:jc w:val="left"/>
              <w:rPr>
                <w:rFonts w:ascii="Arial" w:hAnsi="Arial" w:cs="Arial"/>
              </w:rPr>
            </w:pPr>
          </w:p>
        </w:tc>
        <w:tc>
          <w:tcPr>
            <w:tcW w:w="993" w:type="dxa"/>
          </w:tcPr>
          <w:p w14:paraId="66DA4E51" w14:textId="77777777" w:rsidR="00F81353" w:rsidRPr="00F60169" w:rsidRDefault="00F81353">
            <w:pPr>
              <w:spacing w:line="264" w:lineRule="auto"/>
              <w:ind w:left="-445" w:firstLine="445"/>
              <w:rPr>
                <w:rFonts w:ascii="Arial" w:hAnsi="Arial" w:cs="Arial"/>
              </w:rPr>
            </w:pPr>
          </w:p>
        </w:tc>
        <w:tc>
          <w:tcPr>
            <w:tcW w:w="4110" w:type="dxa"/>
            <w:tcBorders>
              <w:top w:val="single" w:sz="4" w:space="0" w:color="auto"/>
            </w:tcBorders>
          </w:tcPr>
          <w:p w14:paraId="5FFB7548" w14:textId="77777777" w:rsidR="00F81353" w:rsidRPr="00F60169" w:rsidRDefault="00F81353">
            <w:pPr>
              <w:jc w:val="left"/>
              <w:rPr>
                <w:rFonts w:ascii="Arial" w:hAnsi="Arial" w:cs="Arial"/>
              </w:rPr>
            </w:pPr>
          </w:p>
        </w:tc>
      </w:tr>
    </w:tbl>
    <w:p w14:paraId="433DEBA0" w14:textId="77777777" w:rsidR="00F81353" w:rsidRPr="00F60169" w:rsidRDefault="00F81353">
      <w:pPr>
        <w:rPr>
          <w:rFonts w:ascii="Arial" w:hAnsi="Arial" w:cs="Arial"/>
        </w:rPr>
      </w:pPr>
    </w:p>
    <w:sectPr w:rsidR="00F81353" w:rsidRPr="00F60169" w:rsidSect="00DC7808">
      <w:headerReference w:type="default" r:id="rId13"/>
      <w:footerReference w:type="default" r:id="rId14"/>
      <w:footerReference w:type="first" r:id="rId15"/>
      <w:pgSz w:w="11906" w:h="16838" w:code="9"/>
      <w:pgMar w:top="1418" w:right="1418" w:bottom="1418" w:left="1418" w:header="709" w:footer="709"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7E7E77" w16cid:durableId="2868F006"/>
  <w16cid:commentId w16cid:paraId="3E9EED31" w16cid:durableId="2868F0F2"/>
  <w16cid:commentId w16cid:paraId="5F41E861" w16cid:durableId="2868F182"/>
  <w16cid:commentId w16cid:paraId="79ADD805" w16cid:durableId="2868F6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588D0" w14:textId="77777777" w:rsidR="00F91266" w:rsidRDefault="00F91266">
      <w:r>
        <w:separator/>
      </w:r>
    </w:p>
  </w:endnote>
  <w:endnote w:type="continuationSeparator" w:id="0">
    <w:p w14:paraId="73ED7EDF" w14:textId="77777777" w:rsidR="00F91266" w:rsidRDefault="00F9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5C3BB" w14:textId="4C1C5B9B" w:rsidR="000C5EFA" w:rsidRPr="00E723F4" w:rsidRDefault="000C5EFA" w:rsidP="008051F3">
    <w:pPr>
      <w:pStyle w:val="Zpat"/>
      <w:tabs>
        <w:tab w:val="clear" w:pos="4536"/>
      </w:tabs>
      <w:jc w:val="center"/>
      <w:rPr>
        <w:rFonts w:asciiTheme="minorHAnsi" w:hAnsiTheme="minorHAnsi" w:cstheme="minorHAnsi"/>
        <w:szCs w:val="16"/>
      </w:rPr>
    </w:pPr>
    <w:r w:rsidRPr="00E723F4">
      <w:rPr>
        <w:rStyle w:val="slostrnky"/>
        <w:rFonts w:asciiTheme="minorHAnsi" w:hAnsiTheme="minorHAnsi" w:cstheme="minorHAnsi"/>
        <w:sz w:val="16"/>
        <w:szCs w:val="16"/>
      </w:rPr>
      <w:tab/>
    </w:r>
    <w:r w:rsidRPr="00E723F4">
      <w:rPr>
        <w:rStyle w:val="slostrnky"/>
        <w:rFonts w:asciiTheme="minorHAnsi" w:hAnsiTheme="minorHAnsi" w:cstheme="minorHAnsi"/>
        <w:sz w:val="16"/>
        <w:szCs w:val="16"/>
      </w:rPr>
      <w:fldChar w:fldCharType="begin"/>
    </w:r>
    <w:r w:rsidRPr="00E723F4">
      <w:rPr>
        <w:rStyle w:val="slostrnky"/>
        <w:rFonts w:asciiTheme="minorHAnsi" w:hAnsiTheme="minorHAnsi" w:cstheme="minorHAnsi"/>
        <w:sz w:val="16"/>
        <w:szCs w:val="16"/>
      </w:rPr>
      <w:instrText xml:space="preserve"> PAGE </w:instrText>
    </w:r>
    <w:r w:rsidRPr="00E723F4">
      <w:rPr>
        <w:rStyle w:val="slostrnky"/>
        <w:rFonts w:asciiTheme="minorHAnsi" w:hAnsiTheme="minorHAnsi" w:cstheme="minorHAnsi"/>
        <w:sz w:val="16"/>
        <w:szCs w:val="16"/>
      </w:rPr>
      <w:fldChar w:fldCharType="separate"/>
    </w:r>
    <w:r w:rsidR="00015C39">
      <w:rPr>
        <w:rStyle w:val="slostrnky"/>
        <w:rFonts w:asciiTheme="minorHAnsi" w:hAnsiTheme="minorHAnsi" w:cstheme="minorHAnsi"/>
        <w:noProof/>
        <w:sz w:val="16"/>
        <w:szCs w:val="16"/>
      </w:rPr>
      <w:t>30</w:t>
    </w:r>
    <w:r w:rsidRPr="00E723F4">
      <w:rPr>
        <w:rStyle w:val="slostrnky"/>
        <w:rFonts w:asciiTheme="minorHAnsi" w:hAnsiTheme="minorHAnsi" w:cstheme="minorHAnsi"/>
        <w:sz w:val="16"/>
        <w:szCs w:val="16"/>
      </w:rPr>
      <w:fldChar w:fldCharType="end"/>
    </w:r>
    <w:r w:rsidRPr="00E723F4">
      <w:rPr>
        <w:rStyle w:val="slostrnky"/>
        <w:rFonts w:asciiTheme="minorHAnsi" w:hAnsiTheme="minorHAnsi" w:cstheme="minorHAnsi"/>
        <w:sz w:val="16"/>
        <w:szCs w:val="16"/>
      </w:rPr>
      <w:t>/</w:t>
    </w:r>
    <w:r w:rsidRPr="00E723F4">
      <w:fldChar w:fldCharType="begin"/>
    </w:r>
    <w:r w:rsidRPr="00E723F4">
      <w:rPr>
        <w:rFonts w:asciiTheme="minorHAnsi" w:hAnsiTheme="minorHAnsi" w:cstheme="minorHAnsi"/>
      </w:rPr>
      <w:instrText xml:space="preserve"> NUMPAGES   \* MERGEFORMAT </w:instrText>
    </w:r>
    <w:r w:rsidRPr="00E723F4">
      <w:fldChar w:fldCharType="separate"/>
    </w:r>
    <w:r w:rsidR="00015C39" w:rsidRPr="00015C39">
      <w:rPr>
        <w:rStyle w:val="slostrnky"/>
        <w:rFonts w:asciiTheme="minorHAnsi" w:hAnsiTheme="minorHAnsi"/>
        <w:noProof/>
        <w:sz w:val="16"/>
        <w:szCs w:val="16"/>
      </w:rPr>
      <w:t>35</w:t>
    </w:r>
    <w:r w:rsidRPr="00E723F4">
      <w:rPr>
        <w:rStyle w:val="slostrnky"/>
        <w:rFonts w:asciiTheme="minorHAnsi" w:hAnsiTheme="minorHAnsi" w:cstheme="minorHAns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F976C" w14:textId="77777777" w:rsidR="000C5EFA" w:rsidRDefault="000C5EFA">
    <w:pPr>
      <w:pStyle w:val="Zpat"/>
      <w:tabs>
        <w:tab w:val="clear" w:pos="4536"/>
        <w:tab w:val="clear" w:pos="9072"/>
        <w:tab w:val="left" w:pos="5580"/>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7C59" w14:textId="77777777" w:rsidR="00F91266" w:rsidRDefault="00F91266">
      <w:r>
        <w:separator/>
      </w:r>
    </w:p>
  </w:footnote>
  <w:footnote w:type="continuationSeparator" w:id="0">
    <w:p w14:paraId="6E419800" w14:textId="77777777" w:rsidR="00F91266" w:rsidRDefault="00F91266">
      <w:r>
        <w:continuationSeparator/>
      </w:r>
    </w:p>
  </w:footnote>
  <w:footnote w:id="1">
    <w:p w14:paraId="0848862E" w14:textId="46ECC4E1" w:rsidR="000C5EFA" w:rsidRPr="0021796E" w:rsidRDefault="000C5EFA">
      <w:pPr>
        <w:pStyle w:val="Textpoznpodarou"/>
        <w:rPr>
          <w:rFonts w:asciiTheme="minorHAnsi" w:hAnsiTheme="minorHAnsi"/>
          <w:sz w:val="18"/>
          <w:szCs w:val="18"/>
        </w:rPr>
      </w:pPr>
      <w:r w:rsidRPr="00884EA8">
        <w:rPr>
          <w:rStyle w:val="Znakapoznpodarou"/>
          <w:rFonts w:asciiTheme="minorHAnsi" w:hAnsiTheme="minorHAnsi"/>
          <w:sz w:val="18"/>
          <w:szCs w:val="18"/>
        </w:rPr>
        <w:footnoteRef/>
      </w:r>
      <w:r w:rsidRPr="00884EA8">
        <w:rPr>
          <w:rFonts w:asciiTheme="minorHAnsi" w:hAnsiTheme="minorHAnsi"/>
          <w:sz w:val="18"/>
          <w:szCs w:val="18"/>
        </w:rPr>
        <w:t xml:space="preserve"> </w:t>
      </w:r>
      <w:r w:rsidRPr="00BB33CB">
        <w:rPr>
          <w:rFonts w:asciiTheme="minorHAnsi" w:hAnsiTheme="minorHAnsi"/>
          <w:sz w:val="18"/>
          <w:szCs w:val="18"/>
        </w:rPr>
        <w:t>Vysvětlující poznámka: Dle ustanovení § 152 odst. 6</w:t>
      </w:r>
      <w:r w:rsidRPr="00BB33CB">
        <w:rPr>
          <w:rFonts w:asciiTheme="minorHAnsi" w:hAnsiTheme="minorHAnsi" w:cs="Arial"/>
          <w:sz w:val="18"/>
          <w:szCs w:val="18"/>
          <w:shd w:val="clear" w:color="auto" w:fill="FFFFFF"/>
        </w:rPr>
        <w:t xml:space="preserve"> </w:t>
      </w:r>
      <w:r w:rsidRPr="00BB33CB">
        <w:rPr>
          <w:rFonts w:asciiTheme="minorHAnsi" w:hAnsiTheme="minorHAnsi"/>
          <w:sz w:val="18"/>
          <w:szCs w:val="18"/>
        </w:rPr>
        <w:t xml:space="preserve">zákona č. 183/2006 Sb., o územním plánování a stavebním řádu (stavební zákon), ve </w:t>
      </w:r>
      <w:r w:rsidRPr="00884EA8">
        <w:rPr>
          <w:rFonts w:asciiTheme="minorHAnsi" w:hAnsiTheme="minorHAnsi"/>
          <w:sz w:val="18"/>
          <w:szCs w:val="18"/>
        </w:rPr>
        <w:t xml:space="preserve">znění pozdějších předpisů, </w:t>
      </w:r>
      <w:r w:rsidRPr="00884EA8">
        <w:rPr>
          <w:rFonts w:asciiTheme="minorHAnsi" w:hAnsiTheme="minorHAnsi"/>
          <w:i/>
          <w:iCs/>
          <w:sz w:val="18"/>
          <w:szCs w:val="18"/>
        </w:rPr>
        <w:t>„</w:t>
      </w:r>
      <w:r w:rsidRPr="00884EA8">
        <w:rPr>
          <w:rFonts w:asciiTheme="minorHAnsi" w:hAnsiTheme="minorHAnsi" w:cs="Arial"/>
          <w:i/>
          <w:iCs/>
          <w:sz w:val="18"/>
          <w:szCs w:val="18"/>
          <w:shd w:val="clear" w:color="auto" w:fill="FFFFFF"/>
        </w:rPr>
        <w:t>U stavby, která je předmětem veřejné zakázky v nadlimitním režimu, je stavebník povinen zajistit vedení stavebního deníku v elektronické formě.“</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575AA" w14:textId="77777777" w:rsidR="000C5EFA" w:rsidRPr="004B5372" w:rsidRDefault="000C5EFA" w:rsidP="00CC5EA3">
    <w:pPr>
      <w:pStyle w:val="Zhlav"/>
      <w:spacing w:line="80" w:lineRule="atLeast"/>
      <w:jc w:val="center"/>
      <w:rPr>
        <w:i w:val="0"/>
      </w:rPr>
    </w:pPr>
    <w:r w:rsidRPr="004B5372">
      <w:rPr>
        <w:i w:val="0"/>
      </w:rPr>
      <w:t>Smlouva o energetických službách určených veřejnému zadavateli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698A"/>
    <w:multiLevelType w:val="hybridMultilevel"/>
    <w:tmpl w:val="FD1A55DE"/>
    <w:lvl w:ilvl="0" w:tplc="37760C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C28B4F8" w:tentative="1">
      <w:start w:val="1"/>
      <w:numFmt w:val="lowerLetter"/>
      <w:lvlText w:val="%2."/>
      <w:lvlJc w:val="left"/>
      <w:pPr>
        <w:ind w:left="1440" w:hanging="360"/>
      </w:pPr>
    </w:lvl>
    <w:lvl w:ilvl="2" w:tplc="15B2C126" w:tentative="1">
      <w:start w:val="1"/>
      <w:numFmt w:val="lowerRoman"/>
      <w:lvlText w:val="%3."/>
      <w:lvlJc w:val="right"/>
      <w:pPr>
        <w:ind w:left="2160" w:hanging="180"/>
      </w:pPr>
    </w:lvl>
    <w:lvl w:ilvl="3" w:tplc="70366B52" w:tentative="1">
      <w:start w:val="1"/>
      <w:numFmt w:val="decimal"/>
      <w:lvlText w:val="%4."/>
      <w:lvlJc w:val="left"/>
      <w:pPr>
        <w:ind w:left="2880" w:hanging="360"/>
      </w:pPr>
    </w:lvl>
    <w:lvl w:ilvl="4" w:tplc="B366C73E" w:tentative="1">
      <w:start w:val="1"/>
      <w:numFmt w:val="lowerLetter"/>
      <w:lvlText w:val="%5."/>
      <w:lvlJc w:val="left"/>
      <w:pPr>
        <w:ind w:left="3600" w:hanging="360"/>
      </w:pPr>
    </w:lvl>
    <w:lvl w:ilvl="5" w:tplc="2FEAA41E" w:tentative="1">
      <w:start w:val="1"/>
      <w:numFmt w:val="lowerRoman"/>
      <w:lvlText w:val="%6."/>
      <w:lvlJc w:val="right"/>
      <w:pPr>
        <w:ind w:left="4320" w:hanging="180"/>
      </w:pPr>
    </w:lvl>
    <w:lvl w:ilvl="6" w:tplc="B04281DA" w:tentative="1">
      <w:start w:val="1"/>
      <w:numFmt w:val="decimal"/>
      <w:lvlText w:val="%7."/>
      <w:lvlJc w:val="left"/>
      <w:pPr>
        <w:ind w:left="5040" w:hanging="360"/>
      </w:pPr>
    </w:lvl>
    <w:lvl w:ilvl="7" w:tplc="19762FE4" w:tentative="1">
      <w:start w:val="1"/>
      <w:numFmt w:val="lowerLetter"/>
      <w:lvlText w:val="%8."/>
      <w:lvlJc w:val="left"/>
      <w:pPr>
        <w:ind w:left="5760" w:hanging="360"/>
      </w:pPr>
    </w:lvl>
    <w:lvl w:ilvl="8" w:tplc="87E8760E" w:tentative="1">
      <w:start w:val="1"/>
      <w:numFmt w:val="lowerRoman"/>
      <w:lvlText w:val="%9."/>
      <w:lvlJc w:val="right"/>
      <w:pPr>
        <w:ind w:left="6480" w:hanging="180"/>
      </w:pPr>
    </w:lvl>
  </w:abstractNum>
  <w:abstractNum w:abstractNumId="1" w15:restartNumberingAfterBreak="0">
    <w:nsid w:val="02070057"/>
    <w:multiLevelType w:val="hybridMultilevel"/>
    <w:tmpl w:val="4BE0361E"/>
    <w:lvl w:ilvl="0" w:tplc="AEEADA4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DFE350C" w:tentative="1">
      <w:start w:val="1"/>
      <w:numFmt w:val="lowerLetter"/>
      <w:lvlText w:val="%2."/>
      <w:lvlJc w:val="left"/>
      <w:pPr>
        <w:ind w:left="1440" w:hanging="360"/>
      </w:pPr>
    </w:lvl>
    <w:lvl w:ilvl="2" w:tplc="8B469EA8" w:tentative="1">
      <w:start w:val="1"/>
      <w:numFmt w:val="lowerRoman"/>
      <w:lvlText w:val="%3."/>
      <w:lvlJc w:val="right"/>
      <w:pPr>
        <w:ind w:left="2160" w:hanging="180"/>
      </w:pPr>
    </w:lvl>
    <w:lvl w:ilvl="3" w:tplc="38DE2526" w:tentative="1">
      <w:start w:val="1"/>
      <w:numFmt w:val="decimal"/>
      <w:lvlText w:val="%4."/>
      <w:lvlJc w:val="left"/>
      <w:pPr>
        <w:ind w:left="2880" w:hanging="360"/>
      </w:pPr>
    </w:lvl>
    <w:lvl w:ilvl="4" w:tplc="A1B8B184" w:tentative="1">
      <w:start w:val="1"/>
      <w:numFmt w:val="lowerLetter"/>
      <w:lvlText w:val="%5."/>
      <w:lvlJc w:val="left"/>
      <w:pPr>
        <w:ind w:left="3600" w:hanging="360"/>
      </w:pPr>
    </w:lvl>
    <w:lvl w:ilvl="5" w:tplc="9AF64596" w:tentative="1">
      <w:start w:val="1"/>
      <w:numFmt w:val="lowerRoman"/>
      <w:lvlText w:val="%6."/>
      <w:lvlJc w:val="right"/>
      <w:pPr>
        <w:ind w:left="4320" w:hanging="180"/>
      </w:pPr>
    </w:lvl>
    <w:lvl w:ilvl="6" w:tplc="ECF63A62" w:tentative="1">
      <w:start w:val="1"/>
      <w:numFmt w:val="decimal"/>
      <w:lvlText w:val="%7."/>
      <w:lvlJc w:val="left"/>
      <w:pPr>
        <w:ind w:left="5040" w:hanging="360"/>
      </w:pPr>
    </w:lvl>
    <w:lvl w:ilvl="7" w:tplc="3796DFC4" w:tentative="1">
      <w:start w:val="1"/>
      <w:numFmt w:val="lowerLetter"/>
      <w:lvlText w:val="%8."/>
      <w:lvlJc w:val="left"/>
      <w:pPr>
        <w:ind w:left="5760" w:hanging="360"/>
      </w:pPr>
    </w:lvl>
    <w:lvl w:ilvl="8" w:tplc="F650EB66" w:tentative="1">
      <w:start w:val="1"/>
      <w:numFmt w:val="lowerRoman"/>
      <w:lvlText w:val="%9."/>
      <w:lvlJc w:val="right"/>
      <w:pPr>
        <w:ind w:left="6480" w:hanging="180"/>
      </w:pPr>
    </w:lvl>
  </w:abstractNum>
  <w:abstractNum w:abstractNumId="2" w15:restartNumberingAfterBreak="0">
    <w:nsid w:val="0450164A"/>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F60FF2"/>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371F1C"/>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7E2CF6"/>
    <w:multiLevelType w:val="hybridMultilevel"/>
    <w:tmpl w:val="5C3E0B4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8F40A5"/>
    <w:multiLevelType w:val="hybridMultilevel"/>
    <w:tmpl w:val="682A7168"/>
    <w:lvl w:ilvl="0" w:tplc="ABBE3FAC">
      <w:start w:val="1"/>
      <w:numFmt w:val="bullet"/>
      <w:pStyle w:val="Odrka2"/>
      <w:lvlText w:val="○"/>
      <w:lvlJc w:val="left"/>
      <w:pPr>
        <w:tabs>
          <w:tab w:val="num" w:pos="1097"/>
        </w:tabs>
        <w:ind w:left="1020" w:hanging="283"/>
      </w:pPr>
      <w:rPr>
        <w:rFonts w:hint="default"/>
        <w:b w:val="0"/>
        <w:i w:val="0"/>
        <w:color w:val="000000"/>
        <w:sz w:val="12"/>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DB66A7"/>
    <w:multiLevelType w:val="hybridMultilevel"/>
    <w:tmpl w:val="2CDA2CC0"/>
    <w:lvl w:ilvl="0" w:tplc="ABBE3FAC">
      <w:start w:val="1"/>
      <w:numFmt w:val="bullet"/>
      <w:pStyle w:val="bod"/>
      <w:lvlText w:val=""/>
      <w:lvlJc w:val="left"/>
      <w:pPr>
        <w:tabs>
          <w:tab w:val="num" w:pos="1069"/>
        </w:tabs>
        <w:ind w:left="1069" w:hanging="360"/>
      </w:pPr>
      <w:rPr>
        <w:rFonts w:ascii="Symbol" w:hAnsi="Symbol" w:hint="default"/>
        <w:color w:val="auto"/>
        <w:sz w:val="16"/>
        <w:szCs w:val="16"/>
      </w:rPr>
    </w:lvl>
    <w:lvl w:ilvl="1" w:tplc="04050019">
      <w:start w:val="1"/>
      <w:numFmt w:val="bullet"/>
      <w:lvlText w:val="o"/>
      <w:lvlJc w:val="left"/>
      <w:pPr>
        <w:tabs>
          <w:tab w:val="num" w:pos="1789"/>
        </w:tabs>
        <w:ind w:left="1789" w:hanging="360"/>
      </w:pPr>
      <w:rPr>
        <w:rFonts w:ascii="Courier New" w:hAnsi="Courier New" w:cs="Courier New" w:hint="default"/>
      </w:rPr>
    </w:lvl>
    <w:lvl w:ilvl="2" w:tplc="0405001B">
      <w:start w:val="1"/>
      <w:numFmt w:val="bullet"/>
      <w:lvlText w:val=""/>
      <w:lvlJc w:val="left"/>
      <w:pPr>
        <w:tabs>
          <w:tab w:val="num" w:pos="2509"/>
        </w:tabs>
        <w:ind w:left="2509" w:hanging="360"/>
      </w:pPr>
      <w:rPr>
        <w:rFonts w:ascii="Wingdings" w:hAnsi="Wingdings" w:hint="default"/>
      </w:rPr>
    </w:lvl>
    <w:lvl w:ilvl="3" w:tplc="0405000F">
      <w:start w:val="1"/>
      <w:numFmt w:val="bullet"/>
      <w:lvlText w:val=""/>
      <w:lvlJc w:val="left"/>
      <w:pPr>
        <w:tabs>
          <w:tab w:val="num" w:pos="3229"/>
        </w:tabs>
        <w:ind w:left="3229" w:hanging="360"/>
      </w:pPr>
      <w:rPr>
        <w:rFonts w:ascii="Symbol" w:hAnsi="Symbol" w:hint="default"/>
      </w:rPr>
    </w:lvl>
    <w:lvl w:ilvl="4" w:tplc="04050019">
      <w:start w:val="1"/>
      <w:numFmt w:val="bullet"/>
      <w:lvlText w:val="o"/>
      <w:lvlJc w:val="left"/>
      <w:pPr>
        <w:tabs>
          <w:tab w:val="num" w:pos="3949"/>
        </w:tabs>
        <w:ind w:left="3949" w:hanging="360"/>
      </w:pPr>
      <w:rPr>
        <w:rFonts w:ascii="Courier New" w:hAnsi="Courier New" w:cs="Courier New" w:hint="default"/>
      </w:rPr>
    </w:lvl>
    <w:lvl w:ilvl="5" w:tplc="0405001B">
      <w:start w:val="1"/>
      <w:numFmt w:val="bullet"/>
      <w:lvlText w:val=""/>
      <w:lvlJc w:val="left"/>
      <w:pPr>
        <w:tabs>
          <w:tab w:val="num" w:pos="4669"/>
        </w:tabs>
        <w:ind w:left="4669" w:hanging="360"/>
      </w:pPr>
      <w:rPr>
        <w:rFonts w:ascii="Wingdings" w:hAnsi="Wingdings" w:hint="default"/>
      </w:rPr>
    </w:lvl>
    <w:lvl w:ilvl="6" w:tplc="0405000F">
      <w:start w:val="1"/>
      <w:numFmt w:val="bullet"/>
      <w:lvlText w:val=""/>
      <w:lvlJc w:val="left"/>
      <w:pPr>
        <w:tabs>
          <w:tab w:val="num" w:pos="5389"/>
        </w:tabs>
        <w:ind w:left="5389" w:hanging="360"/>
      </w:pPr>
      <w:rPr>
        <w:rFonts w:ascii="Symbol" w:hAnsi="Symbol" w:hint="default"/>
      </w:rPr>
    </w:lvl>
    <w:lvl w:ilvl="7" w:tplc="04050019">
      <w:start w:val="1"/>
      <w:numFmt w:val="bullet"/>
      <w:lvlText w:val="o"/>
      <w:lvlJc w:val="left"/>
      <w:pPr>
        <w:tabs>
          <w:tab w:val="num" w:pos="6109"/>
        </w:tabs>
        <w:ind w:left="6109" w:hanging="360"/>
      </w:pPr>
      <w:rPr>
        <w:rFonts w:ascii="Courier New" w:hAnsi="Courier New" w:cs="Courier New" w:hint="default"/>
      </w:rPr>
    </w:lvl>
    <w:lvl w:ilvl="8" w:tplc="0405001B">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28C843EC"/>
    <w:multiLevelType w:val="hybridMultilevel"/>
    <w:tmpl w:val="FD1A55DE"/>
    <w:lvl w:ilvl="0" w:tplc="4C20FCD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2A0E2527"/>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0" w15:restartNumberingAfterBreak="0">
    <w:nsid w:val="2B494F3F"/>
    <w:multiLevelType w:val="hybridMultilevel"/>
    <w:tmpl w:val="4BE0361E"/>
    <w:lvl w:ilvl="0" w:tplc="BBB0C0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FD6E74"/>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790F89"/>
    <w:multiLevelType w:val="hybridMultilevel"/>
    <w:tmpl w:val="4BE0361E"/>
    <w:lvl w:ilvl="0" w:tplc="04050017">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1C69AD"/>
    <w:multiLevelType w:val="hybridMultilevel"/>
    <w:tmpl w:val="152215C6"/>
    <w:lvl w:ilvl="0" w:tplc="ABBE3FAC">
      <w:start w:val="1"/>
      <w:numFmt w:val="lowerLetter"/>
      <w:lvlText w:val="%1)"/>
      <w:lvlJc w:val="left"/>
      <w:pPr>
        <w:ind w:left="757"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7436B1"/>
    <w:multiLevelType w:val="hybridMultilevel"/>
    <w:tmpl w:val="FD1A55DE"/>
    <w:lvl w:ilvl="0" w:tplc="ABBE3FAC">
      <w:start w:val="1"/>
      <w:numFmt w:val="lowerLetter"/>
      <w:lvlText w:val="%1)"/>
      <w:lvlJc w:val="left"/>
      <w:pPr>
        <w:ind w:left="928"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8E5FE0"/>
    <w:multiLevelType w:val="hybridMultilevel"/>
    <w:tmpl w:val="4BE0361E"/>
    <w:lvl w:ilvl="0" w:tplc="A7A2820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1125E00" w:tentative="1">
      <w:start w:val="1"/>
      <w:numFmt w:val="lowerLetter"/>
      <w:lvlText w:val="%2."/>
      <w:lvlJc w:val="left"/>
      <w:pPr>
        <w:ind w:left="1440" w:hanging="360"/>
      </w:pPr>
    </w:lvl>
    <w:lvl w:ilvl="2" w:tplc="787A4BD2" w:tentative="1">
      <w:start w:val="1"/>
      <w:numFmt w:val="lowerRoman"/>
      <w:lvlText w:val="%3."/>
      <w:lvlJc w:val="right"/>
      <w:pPr>
        <w:ind w:left="2160" w:hanging="180"/>
      </w:pPr>
    </w:lvl>
    <w:lvl w:ilvl="3" w:tplc="44F60CB0" w:tentative="1">
      <w:start w:val="1"/>
      <w:numFmt w:val="decimal"/>
      <w:lvlText w:val="%4."/>
      <w:lvlJc w:val="left"/>
      <w:pPr>
        <w:ind w:left="2880" w:hanging="360"/>
      </w:pPr>
    </w:lvl>
    <w:lvl w:ilvl="4" w:tplc="052847EE" w:tentative="1">
      <w:start w:val="1"/>
      <w:numFmt w:val="lowerLetter"/>
      <w:lvlText w:val="%5."/>
      <w:lvlJc w:val="left"/>
      <w:pPr>
        <w:ind w:left="3600" w:hanging="360"/>
      </w:pPr>
    </w:lvl>
    <w:lvl w:ilvl="5" w:tplc="0A605C40" w:tentative="1">
      <w:start w:val="1"/>
      <w:numFmt w:val="lowerRoman"/>
      <w:lvlText w:val="%6."/>
      <w:lvlJc w:val="right"/>
      <w:pPr>
        <w:ind w:left="4320" w:hanging="180"/>
      </w:pPr>
    </w:lvl>
    <w:lvl w:ilvl="6" w:tplc="6B38A7A0" w:tentative="1">
      <w:start w:val="1"/>
      <w:numFmt w:val="decimal"/>
      <w:lvlText w:val="%7."/>
      <w:lvlJc w:val="left"/>
      <w:pPr>
        <w:ind w:left="5040" w:hanging="360"/>
      </w:pPr>
    </w:lvl>
    <w:lvl w:ilvl="7" w:tplc="1848F240" w:tentative="1">
      <w:start w:val="1"/>
      <w:numFmt w:val="lowerLetter"/>
      <w:lvlText w:val="%8."/>
      <w:lvlJc w:val="left"/>
      <w:pPr>
        <w:ind w:left="5760" w:hanging="360"/>
      </w:pPr>
    </w:lvl>
    <w:lvl w:ilvl="8" w:tplc="364E9CE2" w:tentative="1">
      <w:start w:val="1"/>
      <w:numFmt w:val="lowerRoman"/>
      <w:lvlText w:val="%9."/>
      <w:lvlJc w:val="right"/>
      <w:pPr>
        <w:ind w:left="6480" w:hanging="180"/>
      </w:pPr>
    </w:lvl>
  </w:abstractNum>
  <w:abstractNum w:abstractNumId="16" w15:restartNumberingAfterBreak="0">
    <w:nsid w:val="3C281D0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01620B"/>
    <w:multiLevelType w:val="hybridMultilevel"/>
    <w:tmpl w:val="E7622356"/>
    <w:lvl w:ilvl="0" w:tplc="5AD2B0E8">
      <w:start w:val="1"/>
      <w:numFmt w:val="lowerLetter"/>
      <w:pStyle w:val="Odrka1"/>
      <w:lvlText w:val="%1)"/>
      <w:lvlJc w:val="left"/>
      <w:pPr>
        <w:ind w:left="75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377569"/>
    <w:multiLevelType w:val="singleLevel"/>
    <w:tmpl w:val="3E7476C2"/>
    <w:lvl w:ilvl="0">
      <w:start w:val="1"/>
      <w:numFmt w:val="bullet"/>
      <w:pStyle w:val="Bullet2"/>
      <w:lvlText w:val=""/>
      <w:lvlJc w:val="left"/>
      <w:pPr>
        <w:tabs>
          <w:tab w:val="num" w:pos="644"/>
        </w:tabs>
        <w:ind w:left="624" w:hanging="340"/>
      </w:pPr>
      <w:rPr>
        <w:rFonts w:ascii="Symbol" w:hAnsi="Symbol" w:hint="default"/>
        <w:sz w:val="16"/>
      </w:rPr>
    </w:lvl>
  </w:abstractNum>
  <w:abstractNum w:abstractNumId="19" w15:restartNumberingAfterBreak="0">
    <w:nsid w:val="4D394F6C"/>
    <w:multiLevelType w:val="hybridMultilevel"/>
    <w:tmpl w:val="4BE0361E"/>
    <w:lvl w:ilvl="0" w:tplc="E7902BFE">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0" w15:restartNumberingAfterBreak="0">
    <w:nsid w:val="51851187"/>
    <w:multiLevelType w:val="hybridMultilevel"/>
    <w:tmpl w:val="EBC6BB34"/>
    <w:lvl w:ilvl="0" w:tplc="C8642C4E">
      <w:start w:val="1"/>
      <w:numFmt w:val="decimal"/>
      <w:pStyle w:val="Odstavec2"/>
      <w:lvlText w:val="%1)"/>
      <w:lvlJc w:val="left"/>
      <w:pPr>
        <w:ind w:left="360" w:hanging="360"/>
      </w:pPr>
      <w:rPr>
        <w:rFonts w:hint="default"/>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21" w15:restartNumberingAfterBreak="0">
    <w:nsid w:val="52653AF0"/>
    <w:multiLevelType w:val="hybridMultilevel"/>
    <w:tmpl w:val="304C1E0C"/>
    <w:lvl w:ilvl="0" w:tplc="5E1A8EB0">
      <w:start w:val="1"/>
      <w:numFmt w:val="lowerLetter"/>
      <w:lvlText w:val="%1)"/>
      <w:lvlJc w:val="left"/>
      <w:pPr>
        <w:ind w:left="1146"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9708C76" w:tentative="1">
      <w:start w:val="1"/>
      <w:numFmt w:val="lowerLetter"/>
      <w:lvlText w:val="%2."/>
      <w:lvlJc w:val="left"/>
      <w:pPr>
        <w:ind w:left="1866" w:hanging="360"/>
      </w:pPr>
    </w:lvl>
    <w:lvl w:ilvl="2" w:tplc="26F01424" w:tentative="1">
      <w:start w:val="1"/>
      <w:numFmt w:val="lowerRoman"/>
      <w:lvlText w:val="%3."/>
      <w:lvlJc w:val="right"/>
      <w:pPr>
        <w:ind w:left="2586" w:hanging="180"/>
      </w:pPr>
    </w:lvl>
    <w:lvl w:ilvl="3" w:tplc="2160D7C4" w:tentative="1">
      <w:start w:val="1"/>
      <w:numFmt w:val="decimal"/>
      <w:lvlText w:val="%4."/>
      <w:lvlJc w:val="left"/>
      <w:pPr>
        <w:ind w:left="3306" w:hanging="360"/>
      </w:pPr>
    </w:lvl>
    <w:lvl w:ilvl="4" w:tplc="FEE6490E" w:tentative="1">
      <w:start w:val="1"/>
      <w:numFmt w:val="lowerLetter"/>
      <w:lvlText w:val="%5."/>
      <w:lvlJc w:val="left"/>
      <w:pPr>
        <w:ind w:left="4026" w:hanging="360"/>
      </w:pPr>
    </w:lvl>
    <w:lvl w:ilvl="5" w:tplc="2EA6DD8A" w:tentative="1">
      <w:start w:val="1"/>
      <w:numFmt w:val="lowerRoman"/>
      <w:lvlText w:val="%6."/>
      <w:lvlJc w:val="right"/>
      <w:pPr>
        <w:ind w:left="4746" w:hanging="180"/>
      </w:pPr>
    </w:lvl>
    <w:lvl w:ilvl="6" w:tplc="7466CBC0" w:tentative="1">
      <w:start w:val="1"/>
      <w:numFmt w:val="decimal"/>
      <w:lvlText w:val="%7."/>
      <w:lvlJc w:val="left"/>
      <w:pPr>
        <w:ind w:left="5466" w:hanging="360"/>
      </w:pPr>
    </w:lvl>
    <w:lvl w:ilvl="7" w:tplc="2314FF46" w:tentative="1">
      <w:start w:val="1"/>
      <w:numFmt w:val="lowerLetter"/>
      <w:lvlText w:val="%8."/>
      <w:lvlJc w:val="left"/>
      <w:pPr>
        <w:ind w:left="6186" w:hanging="360"/>
      </w:pPr>
    </w:lvl>
    <w:lvl w:ilvl="8" w:tplc="CE202580" w:tentative="1">
      <w:start w:val="1"/>
      <w:numFmt w:val="lowerRoman"/>
      <w:lvlText w:val="%9."/>
      <w:lvlJc w:val="right"/>
      <w:pPr>
        <w:ind w:left="6906" w:hanging="180"/>
      </w:pPr>
    </w:lvl>
  </w:abstractNum>
  <w:abstractNum w:abstractNumId="22" w15:restartNumberingAfterBreak="0">
    <w:nsid w:val="52AC5208"/>
    <w:multiLevelType w:val="hybridMultilevel"/>
    <w:tmpl w:val="FD1A55DE"/>
    <w:lvl w:ilvl="0" w:tplc="8B282410">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C37253"/>
    <w:multiLevelType w:val="multilevel"/>
    <w:tmpl w:val="0FB04F18"/>
    <w:lvl w:ilvl="0">
      <w:start w:val="1"/>
      <w:numFmt w:val="decimal"/>
      <w:pStyle w:val="Nadpis1"/>
      <w:suff w:val="nothing"/>
      <w:lvlText w:val="Článek %1."/>
      <w:lvlJc w:val="left"/>
      <w:pPr>
        <w:ind w:left="5529" w:firstLine="0"/>
      </w:pPr>
      <w:rPr>
        <w:rFonts w:ascii="Calibri" w:hAnsi="Calibri" w:hint="default"/>
        <w:b/>
        <w:i w:val="0"/>
        <w:sz w:val="24"/>
      </w:rPr>
    </w:lvl>
    <w:lvl w:ilvl="1">
      <w:start w:val="1"/>
      <w:numFmt w:val="decimal"/>
      <w:pStyle w:val="Nadpis2"/>
      <w:lvlText w:val="%2."/>
      <w:lvlJc w:val="left"/>
      <w:pPr>
        <w:tabs>
          <w:tab w:val="num" w:pos="539"/>
        </w:tabs>
        <w:ind w:left="539" w:hanging="397"/>
      </w:pPr>
      <w:rPr>
        <w:rFonts w:ascii="Arial" w:hAnsi="Arial" w:hint="default"/>
        <w:b/>
        <w:i w:val="0"/>
        <w:sz w:val="22"/>
      </w:rPr>
    </w:lvl>
    <w:lvl w:ilvl="2">
      <w:start w:val="1"/>
      <w:numFmt w:val="decimal"/>
      <w:pStyle w:val="Nadpis3"/>
      <w:lvlText w:val="%2.%3."/>
      <w:lvlJc w:val="left"/>
      <w:pPr>
        <w:tabs>
          <w:tab w:val="num" w:pos="567"/>
        </w:tabs>
        <w:ind w:left="567" w:hanging="567"/>
      </w:pPr>
      <w:rPr>
        <w:rFonts w:ascii="Arial" w:hAnsi="Arial" w:hint="default"/>
        <w:b w:val="0"/>
        <w:i w:val="0"/>
        <w:sz w:val="22"/>
      </w:rPr>
    </w:lvl>
    <w:lvl w:ilvl="3">
      <w:start w:val="1"/>
      <w:numFmt w:val="decimal"/>
      <w:pStyle w:val="Nadpis4"/>
      <w:lvlText w:val="%2.%3.%4."/>
      <w:lvlJc w:val="left"/>
      <w:pPr>
        <w:tabs>
          <w:tab w:val="num" w:pos="737"/>
        </w:tabs>
        <w:ind w:left="737" w:hanging="737"/>
      </w:pPr>
      <w:rPr>
        <w:rFonts w:ascii="Arial" w:hAnsi="Arial" w:hint="default"/>
        <w:b w:val="0"/>
        <w:i w:val="0"/>
        <w:sz w:val="22"/>
      </w:rPr>
    </w:lvl>
    <w:lvl w:ilvl="4">
      <w:start w:val="1"/>
      <w:numFmt w:val="lowerLetter"/>
      <w:lvlText w:val="%5)"/>
      <w:lvlJc w:val="left"/>
      <w:pPr>
        <w:tabs>
          <w:tab w:val="num" w:pos="644"/>
        </w:tabs>
        <w:ind w:left="624"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4A302F3"/>
    <w:multiLevelType w:val="hybridMultilevel"/>
    <w:tmpl w:val="3CE80E68"/>
    <w:lvl w:ilvl="0" w:tplc="073024CE">
      <w:start w:val="1"/>
      <w:numFmt w:val="lowerLetter"/>
      <w:pStyle w:val="Nadpis5"/>
      <w:lvlText w:val="%1)"/>
      <w:lvlJc w:val="left"/>
      <w:pPr>
        <w:ind w:left="1778"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4426E48A" w:tentative="1">
      <w:start w:val="1"/>
      <w:numFmt w:val="lowerLetter"/>
      <w:lvlText w:val="%2."/>
      <w:lvlJc w:val="left"/>
      <w:pPr>
        <w:ind w:left="2498" w:hanging="360"/>
      </w:pPr>
    </w:lvl>
    <w:lvl w:ilvl="2" w:tplc="020E12AE" w:tentative="1">
      <w:start w:val="1"/>
      <w:numFmt w:val="lowerRoman"/>
      <w:lvlText w:val="%3."/>
      <w:lvlJc w:val="right"/>
      <w:pPr>
        <w:ind w:left="3218" w:hanging="180"/>
      </w:pPr>
    </w:lvl>
    <w:lvl w:ilvl="3" w:tplc="141A8B5A" w:tentative="1">
      <w:start w:val="1"/>
      <w:numFmt w:val="decimal"/>
      <w:lvlText w:val="%4."/>
      <w:lvlJc w:val="left"/>
      <w:pPr>
        <w:ind w:left="3938" w:hanging="360"/>
      </w:pPr>
    </w:lvl>
    <w:lvl w:ilvl="4" w:tplc="87949C1E" w:tentative="1">
      <w:start w:val="1"/>
      <w:numFmt w:val="lowerLetter"/>
      <w:lvlText w:val="%5."/>
      <w:lvlJc w:val="left"/>
      <w:pPr>
        <w:ind w:left="4658" w:hanging="360"/>
      </w:pPr>
    </w:lvl>
    <w:lvl w:ilvl="5" w:tplc="B5AAC6A6" w:tentative="1">
      <w:start w:val="1"/>
      <w:numFmt w:val="lowerRoman"/>
      <w:lvlText w:val="%6."/>
      <w:lvlJc w:val="right"/>
      <w:pPr>
        <w:ind w:left="5378" w:hanging="180"/>
      </w:pPr>
    </w:lvl>
    <w:lvl w:ilvl="6" w:tplc="7CFAFBBC" w:tentative="1">
      <w:start w:val="1"/>
      <w:numFmt w:val="decimal"/>
      <w:lvlText w:val="%7."/>
      <w:lvlJc w:val="left"/>
      <w:pPr>
        <w:ind w:left="6098" w:hanging="360"/>
      </w:pPr>
    </w:lvl>
    <w:lvl w:ilvl="7" w:tplc="E3CC85F6" w:tentative="1">
      <w:start w:val="1"/>
      <w:numFmt w:val="lowerLetter"/>
      <w:lvlText w:val="%8."/>
      <w:lvlJc w:val="left"/>
      <w:pPr>
        <w:ind w:left="6818" w:hanging="360"/>
      </w:pPr>
    </w:lvl>
    <w:lvl w:ilvl="8" w:tplc="AD4481EC" w:tentative="1">
      <w:start w:val="1"/>
      <w:numFmt w:val="lowerRoman"/>
      <w:lvlText w:val="%9."/>
      <w:lvlJc w:val="right"/>
      <w:pPr>
        <w:ind w:left="7538" w:hanging="180"/>
      </w:pPr>
    </w:lvl>
  </w:abstractNum>
  <w:abstractNum w:abstractNumId="25" w15:restartNumberingAfterBreak="0">
    <w:nsid w:val="68072091"/>
    <w:multiLevelType w:val="hybridMultilevel"/>
    <w:tmpl w:val="4BE0361E"/>
    <w:lvl w:ilvl="0" w:tplc="35B272B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E716E2E4" w:tentative="1">
      <w:start w:val="1"/>
      <w:numFmt w:val="lowerLetter"/>
      <w:lvlText w:val="%2."/>
      <w:lvlJc w:val="left"/>
      <w:pPr>
        <w:ind w:left="1440" w:hanging="360"/>
      </w:pPr>
    </w:lvl>
    <w:lvl w:ilvl="2" w:tplc="F7C6F31A" w:tentative="1">
      <w:start w:val="1"/>
      <w:numFmt w:val="lowerRoman"/>
      <w:lvlText w:val="%3."/>
      <w:lvlJc w:val="right"/>
      <w:pPr>
        <w:ind w:left="2160" w:hanging="180"/>
      </w:pPr>
    </w:lvl>
    <w:lvl w:ilvl="3" w:tplc="C41ACC72" w:tentative="1">
      <w:start w:val="1"/>
      <w:numFmt w:val="decimal"/>
      <w:lvlText w:val="%4."/>
      <w:lvlJc w:val="left"/>
      <w:pPr>
        <w:ind w:left="2880" w:hanging="360"/>
      </w:pPr>
    </w:lvl>
    <w:lvl w:ilvl="4" w:tplc="CB3C5CF4" w:tentative="1">
      <w:start w:val="1"/>
      <w:numFmt w:val="lowerLetter"/>
      <w:lvlText w:val="%5."/>
      <w:lvlJc w:val="left"/>
      <w:pPr>
        <w:ind w:left="3600" w:hanging="360"/>
      </w:pPr>
    </w:lvl>
    <w:lvl w:ilvl="5" w:tplc="6C1CFF3E" w:tentative="1">
      <w:start w:val="1"/>
      <w:numFmt w:val="lowerRoman"/>
      <w:lvlText w:val="%6."/>
      <w:lvlJc w:val="right"/>
      <w:pPr>
        <w:ind w:left="4320" w:hanging="180"/>
      </w:pPr>
    </w:lvl>
    <w:lvl w:ilvl="6" w:tplc="93767A94" w:tentative="1">
      <w:start w:val="1"/>
      <w:numFmt w:val="decimal"/>
      <w:lvlText w:val="%7."/>
      <w:lvlJc w:val="left"/>
      <w:pPr>
        <w:ind w:left="5040" w:hanging="360"/>
      </w:pPr>
    </w:lvl>
    <w:lvl w:ilvl="7" w:tplc="E15AFD72" w:tentative="1">
      <w:start w:val="1"/>
      <w:numFmt w:val="lowerLetter"/>
      <w:lvlText w:val="%8."/>
      <w:lvlJc w:val="left"/>
      <w:pPr>
        <w:ind w:left="5760" w:hanging="360"/>
      </w:pPr>
    </w:lvl>
    <w:lvl w:ilvl="8" w:tplc="B3F8B1FC" w:tentative="1">
      <w:start w:val="1"/>
      <w:numFmt w:val="lowerRoman"/>
      <w:lvlText w:val="%9."/>
      <w:lvlJc w:val="right"/>
      <w:pPr>
        <w:ind w:left="6480" w:hanging="180"/>
      </w:pPr>
    </w:lvl>
  </w:abstractNum>
  <w:abstractNum w:abstractNumId="26" w15:restartNumberingAfterBreak="0">
    <w:nsid w:val="69B50C58"/>
    <w:multiLevelType w:val="hybridMultilevel"/>
    <w:tmpl w:val="4BE0361E"/>
    <w:lvl w:ilvl="0" w:tplc="04DE37E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B2C0231C" w:tentative="1">
      <w:start w:val="1"/>
      <w:numFmt w:val="lowerLetter"/>
      <w:lvlText w:val="%2."/>
      <w:lvlJc w:val="left"/>
      <w:pPr>
        <w:ind w:left="1440" w:hanging="360"/>
      </w:pPr>
    </w:lvl>
    <w:lvl w:ilvl="2" w:tplc="4E08E96E" w:tentative="1">
      <w:start w:val="1"/>
      <w:numFmt w:val="lowerRoman"/>
      <w:lvlText w:val="%3."/>
      <w:lvlJc w:val="right"/>
      <w:pPr>
        <w:ind w:left="2160" w:hanging="180"/>
      </w:pPr>
    </w:lvl>
    <w:lvl w:ilvl="3" w:tplc="D0002EA4" w:tentative="1">
      <w:start w:val="1"/>
      <w:numFmt w:val="decimal"/>
      <w:lvlText w:val="%4."/>
      <w:lvlJc w:val="left"/>
      <w:pPr>
        <w:ind w:left="2880" w:hanging="360"/>
      </w:pPr>
    </w:lvl>
    <w:lvl w:ilvl="4" w:tplc="AE021AD2" w:tentative="1">
      <w:start w:val="1"/>
      <w:numFmt w:val="lowerLetter"/>
      <w:lvlText w:val="%5."/>
      <w:lvlJc w:val="left"/>
      <w:pPr>
        <w:ind w:left="3600" w:hanging="360"/>
      </w:pPr>
    </w:lvl>
    <w:lvl w:ilvl="5" w:tplc="2A763862" w:tentative="1">
      <w:start w:val="1"/>
      <w:numFmt w:val="lowerRoman"/>
      <w:lvlText w:val="%6."/>
      <w:lvlJc w:val="right"/>
      <w:pPr>
        <w:ind w:left="4320" w:hanging="180"/>
      </w:pPr>
    </w:lvl>
    <w:lvl w:ilvl="6" w:tplc="8D56B834" w:tentative="1">
      <w:start w:val="1"/>
      <w:numFmt w:val="decimal"/>
      <w:lvlText w:val="%7."/>
      <w:lvlJc w:val="left"/>
      <w:pPr>
        <w:ind w:left="5040" w:hanging="360"/>
      </w:pPr>
    </w:lvl>
    <w:lvl w:ilvl="7" w:tplc="55BECBEC" w:tentative="1">
      <w:start w:val="1"/>
      <w:numFmt w:val="lowerLetter"/>
      <w:lvlText w:val="%8."/>
      <w:lvlJc w:val="left"/>
      <w:pPr>
        <w:ind w:left="5760" w:hanging="360"/>
      </w:pPr>
    </w:lvl>
    <w:lvl w:ilvl="8" w:tplc="D534BB22" w:tentative="1">
      <w:start w:val="1"/>
      <w:numFmt w:val="lowerRoman"/>
      <w:lvlText w:val="%9."/>
      <w:lvlJc w:val="right"/>
      <w:pPr>
        <w:ind w:left="6480" w:hanging="180"/>
      </w:pPr>
    </w:lvl>
  </w:abstractNum>
  <w:abstractNum w:abstractNumId="27" w15:restartNumberingAfterBreak="0">
    <w:nsid w:val="6C526506"/>
    <w:multiLevelType w:val="hybridMultilevel"/>
    <w:tmpl w:val="4BE0361E"/>
    <w:lvl w:ilvl="0" w:tplc="561831F8">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7CA41FF0" w:tentative="1">
      <w:start w:val="1"/>
      <w:numFmt w:val="lowerLetter"/>
      <w:lvlText w:val="%2."/>
      <w:lvlJc w:val="left"/>
      <w:pPr>
        <w:ind w:left="1440" w:hanging="360"/>
      </w:pPr>
    </w:lvl>
    <w:lvl w:ilvl="2" w:tplc="7D686D0E" w:tentative="1">
      <w:start w:val="1"/>
      <w:numFmt w:val="lowerRoman"/>
      <w:lvlText w:val="%3."/>
      <w:lvlJc w:val="right"/>
      <w:pPr>
        <w:ind w:left="2160" w:hanging="180"/>
      </w:pPr>
    </w:lvl>
    <w:lvl w:ilvl="3" w:tplc="370E7E88" w:tentative="1">
      <w:start w:val="1"/>
      <w:numFmt w:val="decimal"/>
      <w:lvlText w:val="%4."/>
      <w:lvlJc w:val="left"/>
      <w:pPr>
        <w:ind w:left="2880" w:hanging="360"/>
      </w:pPr>
    </w:lvl>
    <w:lvl w:ilvl="4" w:tplc="A198E6AE" w:tentative="1">
      <w:start w:val="1"/>
      <w:numFmt w:val="lowerLetter"/>
      <w:lvlText w:val="%5."/>
      <w:lvlJc w:val="left"/>
      <w:pPr>
        <w:ind w:left="3600" w:hanging="360"/>
      </w:pPr>
    </w:lvl>
    <w:lvl w:ilvl="5" w:tplc="37485366" w:tentative="1">
      <w:start w:val="1"/>
      <w:numFmt w:val="lowerRoman"/>
      <w:lvlText w:val="%6."/>
      <w:lvlJc w:val="right"/>
      <w:pPr>
        <w:ind w:left="4320" w:hanging="180"/>
      </w:pPr>
    </w:lvl>
    <w:lvl w:ilvl="6" w:tplc="C332ED7C" w:tentative="1">
      <w:start w:val="1"/>
      <w:numFmt w:val="decimal"/>
      <w:lvlText w:val="%7."/>
      <w:lvlJc w:val="left"/>
      <w:pPr>
        <w:ind w:left="5040" w:hanging="360"/>
      </w:pPr>
    </w:lvl>
    <w:lvl w:ilvl="7" w:tplc="578276E0" w:tentative="1">
      <w:start w:val="1"/>
      <w:numFmt w:val="lowerLetter"/>
      <w:lvlText w:val="%8."/>
      <w:lvlJc w:val="left"/>
      <w:pPr>
        <w:ind w:left="5760" w:hanging="360"/>
      </w:pPr>
    </w:lvl>
    <w:lvl w:ilvl="8" w:tplc="F0F2282E" w:tentative="1">
      <w:start w:val="1"/>
      <w:numFmt w:val="lowerRoman"/>
      <w:lvlText w:val="%9."/>
      <w:lvlJc w:val="right"/>
      <w:pPr>
        <w:ind w:left="6480" w:hanging="180"/>
      </w:pPr>
    </w:lvl>
  </w:abstractNum>
  <w:abstractNum w:abstractNumId="28" w15:restartNumberingAfterBreak="0">
    <w:nsid w:val="718F532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A33C81"/>
    <w:multiLevelType w:val="hybridMultilevel"/>
    <w:tmpl w:val="4BE0361E"/>
    <w:lvl w:ilvl="0" w:tplc="ABBE3FAC">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AA62BC"/>
    <w:multiLevelType w:val="hybridMultilevel"/>
    <w:tmpl w:val="4BE0361E"/>
    <w:lvl w:ilvl="0" w:tplc="3F9CC6D4">
      <w:start w:val="1"/>
      <w:numFmt w:val="lowerLetter"/>
      <w:lvlText w:val="%1)"/>
      <w:lvlJc w:val="left"/>
      <w:pPr>
        <w:ind w:left="114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2DC08AB6" w:tentative="1">
      <w:start w:val="1"/>
      <w:numFmt w:val="lowerLetter"/>
      <w:lvlText w:val="%2."/>
      <w:lvlJc w:val="left"/>
      <w:pPr>
        <w:ind w:left="1440" w:hanging="360"/>
      </w:pPr>
    </w:lvl>
    <w:lvl w:ilvl="2" w:tplc="DA3CBC46" w:tentative="1">
      <w:start w:val="1"/>
      <w:numFmt w:val="lowerRoman"/>
      <w:lvlText w:val="%3."/>
      <w:lvlJc w:val="right"/>
      <w:pPr>
        <w:ind w:left="2160" w:hanging="180"/>
      </w:pPr>
    </w:lvl>
    <w:lvl w:ilvl="3" w:tplc="7842F886" w:tentative="1">
      <w:start w:val="1"/>
      <w:numFmt w:val="decimal"/>
      <w:lvlText w:val="%4."/>
      <w:lvlJc w:val="left"/>
      <w:pPr>
        <w:ind w:left="2880" w:hanging="360"/>
      </w:pPr>
    </w:lvl>
    <w:lvl w:ilvl="4" w:tplc="E6EA458C" w:tentative="1">
      <w:start w:val="1"/>
      <w:numFmt w:val="lowerLetter"/>
      <w:lvlText w:val="%5."/>
      <w:lvlJc w:val="left"/>
      <w:pPr>
        <w:ind w:left="3600" w:hanging="360"/>
      </w:pPr>
    </w:lvl>
    <w:lvl w:ilvl="5" w:tplc="6E121F90" w:tentative="1">
      <w:start w:val="1"/>
      <w:numFmt w:val="lowerRoman"/>
      <w:lvlText w:val="%6."/>
      <w:lvlJc w:val="right"/>
      <w:pPr>
        <w:ind w:left="4320" w:hanging="180"/>
      </w:pPr>
    </w:lvl>
    <w:lvl w:ilvl="6" w:tplc="2E9ED0B8" w:tentative="1">
      <w:start w:val="1"/>
      <w:numFmt w:val="decimal"/>
      <w:lvlText w:val="%7."/>
      <w:lvlJc w:val="left"/>
      <w:pPr>
        <w:ind w:left="5040" w:hanging="360"/>
      </w:pPr>
    </w:lvl>
    <w:lvl w:ilvl="7" w:tplc="9D428BE2" w:tentative="1">
      <w:start w:val="1"/>
      <w:numFmt w:val="lowerLetter"/>
      <w:lvlText w:val="%8."/>
      <w:lvlJc w:val="left"/>
      <w:pPr>
        <w:ind w:left="5760" w:hanging="360"/>
      </w:pPr>
    </w:lvl>
    <w:lvl w:ilvl="8" w:tplc="D868A03C" w:tentative="1">
      <w:start w:val="1"/>
      <w:numFmt w:val="lowerRoman"/>
      <w:lvlText w:val="%9."/>
      <w:lvlJc w:val="right"/>
      <w:pPr>
        <w:ind w:left="6480" w:hanging="180"/>
      </w:pPr>
    </w:lvl>
  </w:abstractNum>
  <w:num w:numId="1">
    <w:abstractNumId w:val="6"/>
  </w:num>
  <w:num w:numId="2">
    <w:abstractNumId w:val="23"/>
  </w:num>
  <w:num w:numId="3">
    <w:abstractNumId w:val="7"/>
  </w:num>
  <w:num w:numId="4">
    <w:abstractNumId w:val="18"/>
  </w:num>
  <w:num w:numId="5">
    <w:abstractNumId w:val="20"/>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num>
  <w:num w:numId="8">
    <w:abstractNumId w:val="24"/>
    <w:lvlOverride w:ilvl="0">
      <w:startOverride w:val="1"/>
    </w:lvlOverride>
  </w:num>
  <w:num w:numId="9">
    <w:abstractNumId w:val="24"/>
  </w:num>
  <w:num w:numId="10">
    <w:abstractNumId w:val="24"/>
    <w:lvlOverride w:ilvl="0">
      <w:startOverride w:val="1"/>
    </w:lvlOverride>
  </w:num>
  <w:num w:numId="11">
    <w:abstractNumId w:val="21"/>
  </w:num>
  <w:num w:numId="12">
    <w:abstractNumId w:val="24"/>
    <w:lvlOverride w:ilvl="0">
      <w:startOverride w:val="1"/>
    </w:lvlOverride>
  </w:num>
  <w:num w:numId="13">
    <w:abstractNumId w:val="8"/>
  </w:num>
  <w:num w:numId="14">
    <w:abstractNumId w:val="0"/>
  </w:num>
  <w:num w:numId="15">
    <w:abstractNumId w:val="14"/>
  </w:num>
  <w:num w:numId="16">
    <w:abstractNumId w:val="22"/>
  </w:num>
  <w:num w:numId="17">
    <w:abstractNumId w:val="1"/>
  </w:num>
  <w:num w:numId="18">
    <w:abstractNumId w:val="27"/>
  </w:num>
  <w:num w:numId="19">
    <w:abstractNumId w:val="3"/>
  </w:num>
  <w:num w:numId="20">
    <w:abstractNumId w:val="28"/>
  </w:num>
  <w:num w:numId="21">
    <w:abstractNumId w:val="30"/>
  </w:num>
  <w:num w:numId="22">
    <w:abstractNumId w:val="15"/>
  </w:num>
  <w:num w:numId="23">
    <w:abstractNumId w:val="11"/>
  </w:num>
  <w:num w:numId="24">
    <w:abstractNumId w:val="16"/>
  </w:num>
  <w:num w:numId="25">
    <w:abstractNumId w:val="5"/>
  </w:num>
  <w:num w:numId="26">
    <w:abstractNumId w:val="2"/>
  </w:num>
  <w:num w:numId="27">
    <w:abstractNumId w:val="4"/>
  </w:num>
  <w:num w:numId="28">
    <w:abstractNumId w:val="26"/>
  </w:num>
  <w:num w:numId="29">
    <w:abstractNumId w:val="25"/>
  </w:num>
  <w:num w:numId="30">
    <w:abstractNumId w:val="12"/>
  </w:num>
  <w:num w:numId="31">
    <w:abstractNumId w:val="10"/>
  </w:num>
  <w:num w:numId="32">
    <w:abstractNumId w:val="9"/>
  </w:num>
  <w:num w:numId="33">
    <w:abstractNumId w:val="29"/>
  </w:num>
  <w:num w:numId="34">
    <w:abstractNumId w:val="17"/>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53"/>
    <w:rsid w:val="00000752"/>
    <w:rsid w:val="000018B9"/>
    <w:rsid w:val="0000326F"/>
    <w:rsid w:val="00003947"/>
    <w:rsid w:val="00003EDB"/>
    <w:rsid w:val="00004CD3"/>
    <w:rsid w:val="00004F04"/>
    <w:rsid w:val="000064FB"/>
    <w:rsid w:val="00007351"/>
    <w:rsid w:val="000079FC"/>
    <w:rsid w:val="00010A08"/>
    <w:rsid w:val="00012513"/>
    <w:rsid w:val="000125D8"/>
    <w:rsid w:val="000126E6"/>
    <w:rsid w:val="000129DB"/>
    <w:rsid w:val="00013992"/>
    <w:rsid w:val="00014C5A"/>
    <w:rsid w:val="00014C6B"/>
    <w:rsid w:val="00015C39"/>
    <w:rsid w:val="00015FD5"/>
    <w:rsid w:val="00016039"/>
    <w:rsid w:val="000162BD"/>
    <w:rsid w:val="00016433"/>
    <w:rsid w:val="000177AC"/>
    <w:rsid w:val="00020481"/>
    <w:rsid w:val="000207A9"/>
    <w:rsid w:val="00020956"/>
    <w:rsid w:val="00020A9A"/>
    <w:rsid w:val="00020FED"/>
    <w:rsid w:val="000223BC"/>
    <w:rsid w:val="000239EB"/>
    <w:rsid w:val="00023A2A"/>
    <w:rsid w:val="00023B52"/>
    <w:rsid w:val="00023EBE"/>
    <w:rsid w:val="00023FD3"/>
    <w:rsid w:val="0002514C"/>
    <w:rsid w:val="00025D6D"/>
    <w:rsid w:val="00026C16"/>
    <w:rsid w:val="00026DDD"/>
    <w:rsid w:val="00027BE6"/>
    <w:rsid w:val="00031316"/>
    <w:rsid w:val="00031EED"/>
    <w:rsid w:val="0003300B"/>
    <w:rsid w:val="00033516"/>
    <w:rsid w:val="0003433E"/>
    <w:rsid w:val="00034391"/>
    <w:rsid w:val="000343F0"/>
    <w:rsid w:val="00034431"/>
    <w:rsid w:val="00034A3A"/>
    <w:rsid w:val="00034CA9"/>
    <w:rsid w:val="00034CFA"/>
    <w:rsid w:val="00034D5D"/>
    <w:rsid w:val="00034E8F"/>
    <w:rsid w:val="00034EBA"/>
    <w:rsid w:val="00035E55"/>
    <w:rsid w:val="00035F93"/>
    <w:rsid w:val="00036616"/>
    <w:rsid w:val="0003692C"/>
    <w:rsid w:val="00036F12"/>
    <w:rsid w:val="0003754F"/>
    <w:rsid w:val="0003795C"/>
    <w:rsid w:val="0004005E"/>
    <w:rsid w:val="00040874"/>
    <w:rsid w:val="0004216E"/>
    <w:rsid w:val="0004448F"/>
    <w:rsid w:val="0004467E"/>
    <w:rsid w:val="00044C17"/>
    <w:rsid w:val="00046879"/>
    <w:rsid w:val="00046F0B"/>
    <w:rsid w:val="00050B4F"/>
    <w:rsid w:val="00050DE0"/>
    <w:rsid w:val="0005172E"/>
    <w:rsid w:val="000519BA"/>
    <w:rsid w:val="000519EA"/>
    <w:rsid w:val="00051CB3"/>
    <w:rsid w:val="00052044"/>
    <w:rsid w:val="00052972"/>
    <w:rsid w:val="00052D2F"/>
    <w:rsid w:val="000532C4"/>
    <w:rsid w:val="00054308"/>
    <w:rsid w:val="00054DA1"/>
    <w:rsid w:val="00054F8F"/>
    <w:rsid w:val="000551A4"/>
    <w:rsid w:val="0005536C"/>
    <w:rsid w:val="00055C95"/>
    <w:rsid w:val="00057431"/>
    <w:rsid w:val="00057EDC"/>
    <w:rsid w:val="00057FA6"/>
    <w:rsid w:val="00057FD8"/>
    <w:rsid w:val="00060457"/>
    <w:rsid w:val="00061ECB"/>
    <w:rsid w:val="000627B0"/>
    <w:rsid w:val="00062BFA"/>
    <w:rsid w:val="00063F15"/>
    <w:rsid w:val="00063F5E"/>
    <w:rsid w:val="00064524"/>
    <w:rsid w:val="00065158"/>
    <w:rsid w:val="00065E14"/>
    <w:rsid w:val="00066387"/>
    <w:rsid w:val="00066DD9"/>
    <w:rsid w:val="00067534"/>
    <w:rsid w:val="00070015"/>
    <w:rsid w:val="00070130"/>
    <w:rsid w:val="00070503"/>
    <w:rsid w:val="000708DA"/>
    <w:rsid w:val="00072880"/>
    <w:rsid w:val="00072F9E"/>
    <w:rsid w:val="000739A1"/>
    <w:rsid w:val="00075473"/>
    <w:rsid w:val="000757BA"/>
    <w:rsid w:val="0007587C"/>
    <w:rsid w:val="000759B7"/>
    <w:rsid w:val="00075C7A"/>
    <w:rsid w:val="00081859"/>
    <w:rsid w:val="00082435"/>
    <w:rsid w:val="00082AA1"/>
    <w:rsid w:val="00082C25"/>
    <w:rsid w:val="00083C1A"/>
    <w:rsid w:val="0008425E"/>
    <w:rsid w:val="00084AF6"/>
    <w:rsid w:val="000850C4"/>
    <w:rsid w:val="000850D6"/>
    <w:rsid w:val="00086597"/>
    <w:rsid w:val="00086891"/>
    <w:rsid w:val="00086C52"/>
    <w:rsid w:val="00086EAC"/>
    <w:rsid w:val="000874DB"/>
    <w:rsid w:val="00087FD6"/>
    <w:rsid w:val="00090B4D"/>
    <w:rsid w:val="00091337"/>
    <w:rsid w:val="00091C29"/>
    <w:rsid w:val="00091C79"/>
    <w:rsid w:val="0009266D"/>
    <w:rsid w:val="00092E44"/>
    <w:rsid w:val="000934CA"/>
    <w:rsid w:val="00093F19"/>
    <w:rsid w:val="000945D9"/>
    <w:rsid w:val="00094D00"/>
    <w:rsid w:val="000950CB"/>
    <w:rsid w:val="00095DF0"/>
    <w:rsid w:val="00097BFB"/>
    <w:rsid w:val="000A0754"/>
    <w:rsid w:val="000A1846"/>
    <w:rsid w:val="000A1F5A"/>
    <w:rsid w:val="000A31AD"/>
    <w:rsid w:val="000A3CB2"/>
    <w:rsid w:val="000A4A14"/>
    <w:rsid w:val="000A560C"/>
    <w:rsid w:val="000A63C6"/>
    <w:rsid w:val="000A63E2"/>
    <w:rsid w:val="000A669E"/>
    <w:rsid w:val="000A6E77"/>
    <w:rsid w:val="000A723B"/>
    <w:rsid w:val="000A7EE0"/>
    <w:rsid w:val="000A7F04"/>
    <w:rsid w:val="000B1814"/>
    <w:rsid w:val="000B3036"/>
    <w:rsid w:val="000B4211"/>
    <w:rsid w:val="000B42D2"/>
    <w:rsid w:val="000B4779"/>
    <w:rsid w:val="000B4CD1"/>
    <w:rsid w:val="000B7498"/>
    <w:rsid w:val="000B7CC1"/>
    <w:rsid w:val="000C084B"/>
    <w:rsid w:val="000C1660"/>
    <w:rsid w:val="000C1676"/>
    <w:rsid w:val="000C17C9"/>
    <w:rsid w:val="000C19B6"/>
    <w:rsid w:val="000C25C3"/>
    <w:rsid w:val="000C2B8D"/>
    <w:rsid w:val="000C2BB9"/>
    <w:rsid w:val="000C3D7E"/>
    <w:rsid w:val="000C5A9E"/>
    <w:rsid w:val="000C5D38"/>
    <w:rsid w:val="000C5DCA"/>
    <w:rsid w:val="000C5EFA"/>
    <w:rsid w:val="000C6873"/>
    <w:rsid w:val="000C71A5"/>
    <w:rsid w:val="000C76B0"/>
    <w:rsid w:val="000C7A5B"/>
    <w:rsid w:val="000C7FAF"/>
    <w:rsid w:val="000D0425"/>
    <w:rsid w:val="000D12D1"/>
    <w:rsid w:val="000D2E8D"/>
    <w:rsid w:val="000D3EA2"/>
    <w:rsid w:val="000D4F4C"/>
    <w:rsid w:val="000D54E1"/>
    <w:rsid w:val="000D555E"/>
    <w:rsid w:val="000D59D4"/>
    <w:rsid w:val="000D5E4C"/>
    <w:rsid w:val="000D759F"/>
    <w:rsid w:val="000D7A8D"/>
    <w:rsid w:val="000D7B3C"/>
    <w:rsid w:val="000E14E3"/>
    <w:rsid w:val="000E161F"/>
    <w:rsid w:val="000E1DC3"/>
    <w:rsid w:val="000E20C3"/>
    <w:rsid w:val="000E2C4F"/>
    <w:rsid w:val="000E2EE5"/>
    <w:rsid w:val="000E363A"/>
    <w:rsid w:val="000E41C4"/>
    <w:rsid w:val="000E4778"/>
    <w:rsid w:val="000E4F78"/>
    <w:rsid w:val="000E5058"/>
    <w:rsid w:val="000E5417"/>
    <w:rsid w:val="000E60DA"/>
    <w:rsid w:val="000F0631"/>
    <w:rsid w:val="000F07FF"/>
    <w:rsid w:val="000F1D50"/>
    <w:rsid w:val="000F2A45"/>
    <w:rsid w:val="000F4417"/>
    <w:rsid w:val="000F4857"/>
    <w:rsid w:val="000F54ED"/>
    <w:rsid w:val="000F6BB6"/>
    <w:rsid w:val="000F6C7A"/>
    <w:rsid w:val="000F6EA8"/>
    <w:rsid w:val="000F70C0"/>
    <w:rsid w:val="000F74B4"/>
    <w:rsid w:val="000F7756"/>
    <w:rsid w:val="00100A24"/>
    <w:rsid w:val="00100EA4"/>
    <w:rsid w:val="00101729"/>
    <w:rsid w:val="00101B6A"/>
    <w:rsid w:val="001028C9"/>
    <w:rsid w:val="00102DE8"/>
    <w:rsid w:val="00103139"/>
    <w:rsid w:val="0010349B"/>
    <w:rsid w:val="001043F0"/>
    <w:rsid w:val="00104806"/>
    <w:rsid w:val="00104B39"/>
    <w:rsid w:val="00105CF2"/>
    <w:rsid w:val="00106A72"/>
    <w:rsid w:val="001071D7"/>
    <w:rsid w:val="0011038E"/>
    <w:rsid w:val="00110939"/>
    <w:rsid w:val="0011148F"/>
    <w:rsid w:val="00111AB3"/>
    <w:rsid w:val="00112B38"/>
    <w:rsid w:val="00114A13"/>
    <w:rsid w:val="00116156"/>
    <w:rsid w:val="001162A4"/>
    <w:rsid w:val="00116525"/>
    <w:rsid w:val="00116B87"/>
    <w:rsid w:val="00120646"/>
    <w:rsid w:val="00120C93"/>
    <w:rsid w:val="0012217E"/>
    <w:rsid w:val="00122DF5"/>
    <w:rsid w:val="001234AD"/>
    <w:rsid w:val="0012356C"/>
    <w:rsid w:val="0012379A"/>
    <w:rsid w:val="00123984"/>
    <w:rsid w:val="00123DF7"/>
    <w:rsid w:val="00124AD5"/>
    <w:rsid w:val="00124F9D"/>
    <w:rsid w:val="00124FE7"/>
    <w:rsid w:val="0012657B"/>
    <w:rsid w:val="00126706"/>
    <w:rsid w:val="00126BDA"/>
    <w:rsid w:val="00127BA4"/>
    <w:rsid w:val="00130F0F"/>
    <w:rsid w:val="001310F9"/>
    <w:rsid w:val="00132E29"/>
    <w:rsid w:val="00132EFC"/>
    <w:rsid w:val="00132FD0"/>
    <w:rsid w:val="00133C6B"/>
    <w:rsid w:val="00136A8B"/>
    <w:rsid w:val="0013717C"/>
    <w:rsid w:val="00140624"/>
    <w:rsid w:val="00141642"/>
    <w:rsid w:val="00141B11"/>
    <w:rsid w:val="00142DB7"/>
    <w:rsid w:val="001434FB"/>
    <w:rsid w:val="00144440"/>
    <w:rsid w:val="00144C19"/>
    <w:rsid w:val="00145012"/>
    <w:rsid w:val="001478A1"/>
    <w:rsid w:val="0014798C"/>
    <w:rsid w:val="001515C7"/>
    <w:rsid w:val="00151650"/>
    <w:rsid w:val="00151A96"/>
    <w:rsid w:val="0015244F"/>
    <w:rsid w:val="001527A5"/>
    <w:rsid w:val="00152B7C"/>
    <w:rsid w:val="001530CC"/>
    <w:rsid w:val="001544B6"/>
    <w:rsid w:val="00154633"/>
    <w:rsid w:val="001547C0"/>
    <w:rsid w:val="00154E95"/>
    <w:rsid w:val="001565F7"/>
    <w:rsid w:val="0015662F"/>
    <w:rsid w:val="00157406"/>
    <w:rsid w:val="00160062"/>
    <w:rsid w:val="00161F1D"/>
    <w:rsid w:val="00162485"/>
    <w:rsid w:val="001625CD"/>
    <w:rsid w:val="001638E8"/>
    <w:rsid w:val="00164018"/>
    <w:rsid w:val="0016401E"/>
    <w:rsid w:val="00164773"/>
    <w:rsid w:val="001649A7"/>
    <w:rsid w:val="0016559F"/>
    <w:rsid w:val="00165F81"/>
    <w:rsid w:val="0016636F"/>
    <w:rsid w:val="001664C2"/>
    <w:rsid w:val="0016751E"/>
    <w:rsid w:val="0016771E"/>
    <w:rsid w:val="001679F5"/>
    <w:rsid w:val="00167E6D"/>
    <w:rsid w:val="001707A6"/>
    <w:rsid w:val="00172AB8"/>
    <w:rsid w:val="00172ACC"/>
    <w:rsid w:val="0017302B"/>
    <w:rsid w:val="001734E0"/>
    <w:rsid w:val="00173AA0"/>
    <w:rsid w:val="00174124"/>
    <w:rsid w:val="001741E5"/>
    <w:rsid w:val="00175846"/>
    <w:rsid w:val="00176615"/>
    <w:rsid w:val="001770BF"/>
    <w:rsid w:val="001775F5"/>
    <w:rsid w:val="001803EA"/>
    <w:rsid w:val="0018263F"/>
    <w:rsid w:val="00182976"/>
    <w:rsid w:val="00182E0E"/>
    <w:rsid w:val="00184348"/>
    <w:rsid w:val="00184879"/>
    <w:rsid w:val="00185994"/>
    <w:rsid w:val="00185FB1"/>
    <w:rsid w:val="00186666"/>
    <w:rsid w:val="001867DF"/>
    <w:rsid w:val="00186B7D"/>
    <w:rsid w:val="00187D48"/>
    <w:rsid w:val="00190FBC"/>
    <w:rsid w:val="00191F76"/>
    <w:rsid w:val="001923DA"/>
    <w:rsid w:val="0019349A"/>
    <w:rsid w:val="001935F2"/>
    <w:rsid w:val="001945FB"/>
    <w:rsid w:val="00194B03"/>
    <w:rsid w:val="00195F94"/>
    <w:rsid w:val="00196283"/>
    <w:rsid w:val="00196607"/>
    <w:rsid w:val="0019729D"/>
    <w:rsid w:val="00197BDE"/>
    <w:rsid w:val="00197C69"/>
    <w:rsid w:val="00197D7E"/>
    <w:rsid w:val="001A13A6"/>
    <w:rsid w:val="001A3386"/>
    <w:rsid w:val="001A4087"/>
    <w:rsid w:val="001A579A"/>
    <w:rsid w:val="001A57A1"/>
    <w:rsid w:val="001A61C0"/>
    <w:rsid w:val="001A7276"/>
    <w:rsid w:val="001B0505"/>
    <w:rsid w:val="001B07DF"/>
    <w:rsid w:val="001B2315"/>
    <w:rsid w:val="001B4BE9"/>
    <w:rsid w:val="001B5215"/>
    <w:rsid w:val="001B586F"/>
    <w:rsid w:val="001B5993"/>
    <w:rsid w:val="001B5EB0"/>
    <w:rsid w:val="001B6B8E"/>
    <w:rsid w:val="001C03CC"/>
    <w:rsid w:val="001C11E9"/>
    <w:rsid w:val="001C159C"/>
    <w:rsid w:val="001C42FC"/>
    <w:rsid w:val="001C5847"/>
    <w:rsid w:val="001C5A69"/>
    <w:rsid w:val="001C5CF7"/>
    <w:rsid w:val="001C65DD"/>
    <w:rsid w:val="001D0117"/>
    <w:rsid w:val="001D063F"/>
    <w:rsid w:val="001D26D1"/>
    <w:rsid w:val="001D289B"/>
    <w:rsid w:val="001D2D8F"/>
    <w:rsid w:val="001D31C8"/>
    <w:rsid w:val="001D3FDC"/>
    <w:rsid w:val="001D424B"/>
    <w:rsid w:val="001D7F4A"/>
    <w:rsid w:val="001E05DB"/>
    <w:rsid w:val="001E1145"/>
    <w:rsid w:val="001E1625"/>
    <w:rsid w:val="001E3782"/>
    <w:rsid w:val="001E385D"/>
    <w:rsid w:val="001E414D"/>
    <w:rsid w:val="001E4171"/>
    <w:rsid w:val="001E4C08"/>
    <w:rsid w:val="001E5319"/>
    <w:rsid w:val="001E54CA"/>
    <w:rsid w:val="001E5636"/>
    <w:rsid w:val="001E56F1"/>
    <w:rsid w:val="001E5A55"/>
    <w:rsid w:val="001E5A93"/>
    <w:rsid w:val="001E6780"/>
    <w:rsid w:val="001E72FD"/>
    <w:rsid w:val="001E79D2"/>
    <w:rsid w:val="001E7CF3"/>
    <w:rsid w:val="001F0749"/>
    <w:rsid w:val="001F0AD0"/>
    <w:rsid w:val="001F1018"/>
    <w:rsid w:val="001F1397"/>
    <w:rsid w:val="001F1C62"/>
    <w:rsid w:val="001F24D9"/>
    <w:rsid w:val="001F2BAA"/>
    <w:rsid w:val="001F2E16"/>
    <w:rsid w:val="001F3B1D"/>
    <w:rsid w:val="001F476B"/>
    <w:rsid w:val="001F495B"/>
    <w:rsid w:val="001F639E"/>
    <w:rsid w:val="001F6A88"/>
    <w:rsid w:val="001F6D8E"/>
    <w:rsid w:val="001F7671"/>
    <w:rsid w:val="00201109"/>
    <w:rsid w:val="00201EFD"/>
    <w:rsid w:val="00203379"/>
    <w:rsid w:val="002037ED"/>
    <w:rsid w:val="0020461D"/>
    <w:rsid w:val="00204722"/>
    <w:rsid w:val="0020492A"/>
    <w:rsid w:val="00204AE3"/>
    <w:rsid w:val="00205D64"/>
    <w:rsid w:val="00205E83"/>
    <w:rsid w:val="00206445"/>
    <w:rsid w:val="00206953"/>
    <w:rsid w:val="0020783B"/>
    <w:rsid w:val="002078BE"/>
    <w:rsid w:val="00207D05"/>
    <w:rsid w:val="00210126"/>
    <w:rsid w:val="0021343A"/>
    <w:rsid w:val="002140B5"/>
    <w:rsid w:val="0021569F"/>
    <w:rsid w:val="00215886"/>
    <w:rsid w:val="002161A3"/>
    <w:rsid w:val="002163AE"/>
    <w:rsid w:val="00216774"/>
    <w:rsid w:val="0021686C"/>
    <w:rsid w:val="00216D01"/>
    <w:rsid w:val="0021796E"/>
    <w:rsid w:val="002203F9"/>
    <w:rsid w:val="00220400"/>
    <w:rsid w:val="00220DA4"/>
    <w:rsid w:val="00222857"/>
    <w:rsid w:val="00222CC1"/>
    <w:rsid w:val="0022488C"/>
    <w:rsid w:val="002249A5"/>
    <w:rsid w:val="002251A2"/>
    <w:rsid w:val="00225632"/>
    <w:rsid w:val="002260EF"/>
    <w:rsid w:val="00226F84"/>
    <w:rsid w:val="00227792"/>
    <w:rsid w:val="00227C25"/>
    <w:rsid w:val="002308CE"/>
    <w:rsid w:val="00230F01"/>
    <w:rsid w:val="0023191F"/>
    <w:rsid w:val="00231F5B"/>
    <w:rsid w:val="00232456"/>
    <w:rsid w:val="0023376C"/>
    <w:rsid w:val="0023380C"/>
    <w:rsid w:val="00235212"/>
    <w:rsid w:val="00235299"/>
    <w:rsid w:val="00236779"/>
    <w:rsid w:val="00236BCB"/>
    <w:rsid w:val="00236D9F"/>
    <w:rsid w:val="00237302"/>
    <w:rsid w:val="002401D9"/>
    <w:rsid w:val="0024067F"/>
    <w:rsid w:val="00241AFF"/>
    <w:rsid w:val="00241DA7"/>
    <w:rsid w:val="00243FF8"/>
    <w:rsid w:val="0024427C"/>
    <w:rsid w:val="00245253"/>
    <w:rsid w:val="00246965"/>
    <w:rsid w:val="00246E76"/>
    <w:rsid w:val="00247E22"/>
    <w:rsid w:val="0025051E"/>
    <w:rsid w:val="002513AD"/>
    <w:rsid w:val="0025283B"/>
    <w:rsid w:val="00253343"/>
    <w:rsid w:val="00253676"/>
    <w:rsid w:val="00254A4E"/>
    <w:rsid w:val="00257329"/>
    <w:rsid w:val="00257393"/>
    <w:rsid w:val="0025762C"/>
    <w:rsid w:val="002576D1"/>
    <w:rsid w:val="002576E2"/>
    <w:rsid w:val="00262803"/>
    <w:rsid w:val="00263075"/>
    <w:rsid w:val="00263F4C"/>
    <w:rsid w:val="00264955"/>
    <w:rsid w:val="002653A7"/>
    <w:rsid w:val="002655AB"/>
    <w:rsid w:val="00265CCF"/>
    <w:rsid w:val="00266FE0"/>
    <w:rsid w:val="0026741C"/>
    <w:rsid w:val="00271991"/>
    <w:rsid w:val="00272371"/>
    <w:rsid w:val="00272FA6"/>
    <w:rsid w:val="00273CC0"/>
    <w:rsid w:val="0027409F"/>
    <w:rsid w:val="002744A7"/>
    <w:rsid w:val="00274E68"/>
    <w:rsid w:val="002750D7"/>
    <w:rsid w:val="00276AB3"/>
    <w:rsid w:val="00277B09"/>
    <w:rsid w:val="00277FCD"/>
    <w:rsid w:val="00280D6B"/>
    <w:rsid w:val="0028138F"/>
    <w:rsid w:val="00282786"/>
    <w:rsid w:val="00283AE8"/>
    <w:rsid w:val="00283D23"/>
    <w:rsid w:val="0028475C"/>
    <w:rsid w:val="00284B46"/>
    <w:rsid w:val="00284EE3"/>
    <w:rsid w:val="00284FBA"/>
    <w:rsid w:val="002859D5"/>
    <w:rsid w:val="00285AE0"/>
    <w:rsid w:val="00285C8F"/>
    <w:rsid w:val="00286238"/>
    <w:rsid w:val="00286906"/>
    <w:rsid w:val="00286AF5"/>
    <w:rsid w:val="00286F03"/>
    <w:rsid w:val="00287CCD"/>
    <w:rsid w:val="00287F2D"/>
    <w:rsid w:val="0029042D"/>
    <w:rsid w:val="00291420"/>
    <w:rsid w:val="002917DD"/>
    <w:rsid w:val="002930A5"/>
    <w:rsid w:val="00293E10"/>
    <w:rsid w:val="00294CD8"/>
    <w:rsid w:val="0029505D"/>
    <w:rsid w:val="00296B8C"/>
    <w:rsid w:val="002974CE"/>
    <w:rsid w:val="002A0752"/>
    <w:rsid w:val="002A261A"/>
    <w:rsid w:val="002A2BFD"/>
    <w:rsid w:val="002A2C63"/>
    <w:rsid w:val="002A3182"/>
    <w:rsid w:val="002A46A4"/>
    <w:rsid w:val="002A49EA"/>
    <w:rsid w:val="002A5D2E"/>
    <w:rsid w:val="002A64C8"/>
    <w:rsid w:val="002A6A6F"/>
    <w:rsid w:val="002A6B57"/>
    <w:rsid w:val="002A6CD2"/>
    <w:rsid w:val="002A7F55"/>
    <w:rsid w:val="002B00E3"/>
    <w:rsid w:val="002B01B1"/>
    <w:rsid w:val="002B02EE"/>
    <w:rsid w:val="002B0522"/>
    <w:rsid w:val="002B0537"/>
    <w:rsid w:val="002B0BCF"/>
    <w:rsid w:val="002B1FDB"/>
    <w:rsid w:val="002B21E4"/>
    <w:rsid w:val="002B2DAA"/>
    <w:rsid w:val="002B324B"/>
    <w:rsid w:val="002B3483"/>
    <w:rsid w:val="002B50BC"/>
    <w:rsid w:val="002B53E8"/>
    <w:rsid w:val="002B6659"/>
    <w:rsid w:val="002B6980"/>
    <w:rsid w:val="002B69B7"/>
    <w:rsid w:val="002B6FD7"/>
    <w:rsid w:val="002B7529"/>
    <w:rsid w:val="002B763B"/>
    <w:rsid w:val="002B7DC4"/>
    <w:rsid w:val="002B7E9C"/>
    <w:rsid w:val="002C02BF"/>
    <w:rsid w:val="002C1698"/>
    <w:rsid w:val="002C5180"/>
    <w:rsid w:val="002C519D"/>
    <w:rsid w:val="002C5270"/>
    <w:rsid w:val="002C60D5"/>
    <w:rsid w:val="002D040B"/>
    <w:rsid w:val="002D0678"/>
    <w:rsid w:val="002D07DC"/>
    <w:rsid w:val="002D3165"/>
    <w:rsid w:val="002D31A2"/>
    <w:rsid w:val="002D3F47"/>
    <w:rsid w:val="002D4AA3"/>
    <w:rsid w:val="002D4CD3"/>
    <w:rsid w:val="002D4F8D"/>
    <w:rsid w:val="002D5AE6"/>
    <w:rsid w:val="002D6B68"/>
    <w:rsid w:val="002D788C"/>
    <w:rsid w:val="002E0469"/>
    <w:rsid w:val="002E09B1"/>
    <w:rsid w:val="002E0FED"/>
    <w:rsid w:val="002E14BF"/>
    <w:rsid w:val="002E1962"/>
    <w:rsid w:val="002E33C8"/>
    <w:rsid w:val="002E41A0"/>
    <w:rsid w:val="002E5A66"/>
    <w:rsid w:val="002E5C92"/>
    <w:rsid w:val="002E66E9"/>
    <w:rsid w:val="002E7BFF"/>
    <w:rsid w:val="002F09CD"/>
    <w:rsid w:val="002F2917"/>
    <w:rsid w:val="002F3191"/>
    <w:rsid w:val="002F3A95"/>
    <w:rsid w:val="002F5219"/>
    <w:rsid w:val="002F5501"/>
    <w:rsid w:val="002F5942"/>
    <w:rsid w:val="002F6528"/>
    <w:rsid w:val="002F6584"/>
    <w:rsid w:val="002F690C"/>
    <w:rsid w:val="002F7583"/>
    <w:rsid w:val="00301A2E"/>
    <w:rsid w:val="00301FBB"/>
    <w:rsid w:val="00302D01"/>
    <w:rsid w:val="00303171"/>
    <w:rsid w:val="00303EED"/>
    <w:rsid w:val="00304C47"/>
    <w:rsid w:val="00305F38"/>
    <w:rsid w:val="00311881"/>
    <w:rsid w:val="003121AD"/>
    <w:rsid w:val="0031298F"/>
    <w:rsid w:val="003139DA"/>
    <w:rsid w:val="00315200"/>
    <w:rsid w:val="00315383"/>
    <w:rsid w:val="00316B38"/>
    <w:rsid w:val="00316D23"/>
    <w:rsid w:val="0031730E"/>
    <w:rsid w:val="00317472"/>
    <w:rsid w:val="003179D4"/>
    <w:rsid w:val="00317BFE"/>
    <w:rsid w:val="00317E69"/>
    <w:rsid w:val="00320630"/>
    <w:rsid w:val="0032393D"/>
    <w:rsid w:val="00324661"/>
    <w:rsid w:val="00326676"/>
    <w:rsid w:val="00326DAC"/>
    <w:rsid w:val="003272F0"/>
    <w:rsid w:val="00327940"/>
    <w:rsid w:val="00327C72"/>
    <w:rsid w:val="00330945"/>
    <w:rsid w:val="003312F9"/>
    <w:rsid w:val="00331BEF"/>
    <w:rsid w:val="00331DFF"/>
    <w:rsid w:val="00331F2E"/>
    <w:rsid w:val="003326DB"/>
    <w:rsid w:val="003343B9"/>
    <w:rsid w:val="00334CEC"/>
    <w:rsid w:val="00335A02"/>
    <w:rsid w:val="00336107"/>
    <w:rsid w:val="003366DD"/>
    <w:rsid w:val="00336D36"/>
    <w:rsid w:val="00337498"/>
    <w:rsid w:val="0034065B"/>
    <w:rsid w:val="00340D64"/>
    <w:rsid w:val="00340DCC"/>
    <w:rsid w:val="00341DE2"/>
    <w:rsid w:val="00341ED1"/>
    <w:rsid w:val="00344E1C"/>
    <w:rsid w:val="003452DF"/>
    <w:rsid w:val="00345662"/>
    <w:rsid w:val="0034621B"/>
    <w:rsid w:val="00346649"/>
    <w:rsid w:val="00346EA2"/>
    <w:rsid w:val="00347B15"/>
    <w:rsid w:val="00347F25"/>
    <w:rsid w:val="00350952"/>
    <w:rsid w:val="00350B26"/>
    <w:rsid w:val="00351101"/>
    <w:rsid w:val="003526FB"/>
    <w:rsid w:val="003530EA"/>
    <w:rsid w:val="003531C5"/>
    <w:rsid w:val="0035420E"/>
    <w:rsid w:val="00354894"/>
    <w:rsid w:val="00354A58"/>
    <w:rsid w:val="00354BEE"/>
    <w:rsid w:val="003562CA"/>
    <w:rsid w:val="00360148"/>
    <w:rsid w:val="003603C9"/>
    <w:rsid w:val="00360C8D"/>
    <w:rsid w:val="003618E5"/>
    <w:rsid w:val="00362A4C"/>
    <w:rsid w:val="00363050"/>
    <w:rsid w:val="0036344A"/>
    <w:rsid w:val="00363AA0"/>
    <w:rsid w:val="0036427B"/>
    <w:rsid w:val="00365C81"/>
    <w:rsid w:val="00365DCD"/>
    <w:rsid w:val="00366A05"/>
    <w:rsid w:val="00366D2A"/>
    <w:rsid w:val="00367525"/>
    <w:rsid w:val="003678BA"/>
    <w:rsid w:val="003702EF"/>
    <w:rsid w:val="003711C5"/>
    <w:rsid w:val="0037140C"/>
    <w:rsid w:val="003718F9"/>
    <w:rsid w:val="0037269A"/>
    <w:rsid w:val="00373776"/>
    <w:rsid w:val="00373FA3"/>
    <w:rsid w:val="00374086"/>
    <w:rsid w:val="00374B40"/>
    <w:rsid w:val="003750E4"/>
    <w:rsid w:val="0037526E"/>
    <w:rsid w:val="003756A9"/>
    <w:rsid w:val="003776BD"/>
    <w:rsid w:val="00380680"/>
    <w:rsid w:val="00380A91"/>
    <w:rsid w:val="00382411"/>
    <w:rsid w:val="003824CE"/>
    <w:rsid w:val="003838E3"/>
    <w:rsid w:val="00383FFF"/>
    <w:rsid w:val="00384581"/>
    <w:rsid w:val="00384BEA"/>
    <w:rsid w:val="00385C7B"/>
    <w:rsid w:val="003874C0"/>
    <w:rsid w:val="00387EFE"/>
    <w:rsid w:val="0039114E"/>
    <w:rsid w:val="00391584"/>
    <w:rsid w:val="003923BB"/>
    <w:rsid w:val="003924E6"/>
    <w:rsid w:val="0039314A"/>
    <w:rsid w:val="00393D99"/>
    <w:rsid w:val="00394AEF"/>
    <w:rsid w:val="00394D54"/>
    <w:rsid w:val="00395E5D"/>
    <w:rsid w:val="003A3ACF"/>
    <w:rsid w:val="003A4202"/>
    <w:rsid w:val="003A576D"/>
    <w:rsid w:val="003A5BEF"/>
    <w:rsid w:val="003A6BCB"/>
    <w:rsid w:val="003A7C52"/>
    <w:rsid w:val="003B0052"/>
    <w:rsid w:val="003B0494"/>
    <w:rsid w:val="003B0D27"/>
    <w:rsid w:val="003B3DF8"/>
    <w:rsid w:val="003B486A"/>
    <w:rsid w:val="003B4876"/>
    <w:rsid w:val="003B566E"/>
    <w:rsid w:val="003B5978"/>
    <w:rsid w:val="003B5D02"/>
    <w:rsid w:val="003B6074"/>
    <w:rsid w:val="003B6131"/>
    <w:rsid w:val="003B76DB"/>
    <w:rsid w:val="003C26F5"/>
    <w:rsid w:val="003C2D6E"/>
    <w:rsid w:val="003C2DDE"/>
    <w:rsid w:val="003C3128"/>
    <w:rsid w:val="003C34B2"/>
    <w:rsid w:val="003C381D"/>
    <w:rsid w:val="003C40BB"/>
    <w:rsid w:val="003C515D"/>
    <w:rsid w:val="003C521D"/>
    <w:rsid w:val="003C52E5"/>
    <w:rsid w:val="003C67E7"/>
    <w:rsid w:val="003C6907"/>
    <w:rsid w:val="003C78A5"/>
    <w:rsid w:val="003C7BE0"/>
    <w:rsid w:val="003D0C13"/>
    <w:rsid w:val="003D0D15"/>
    <w:rsid w:val="003D1965"/>
    <w:rsid w:val="003D232B"/>
    <w:rsid w:val="003D2E19"/>
    <w:rsid w:val="003D34C0"/>
    <w:rsid w:val="003D4875"/>
    <w:rsid w:val="003D54C2"/>
    <w:rsid w:val="003D5C95"/>
    <w:rsid w:val="003D68B8"/>
    <w:rsid w:val="003D735E"/>
    <w:rsid w:val="003D77C9"/>
    <w:rsid w:val="003D799A"/>
    <w:rsid w:val="003E05A2"/>
    <w:rsid w:val="003E1756"/>
    <w:rsid w:val="003E19DC"/>
    <w:rsid w:val="003E20F9"/>
    <w:rsid w:val="003E38B6"/>
    <w:rsid w:val="003E3C17"/>
    <w:rsid w:val="003E4203"/>
    <w:rsid w:val="003E4889"/>
    <w:rsid w:val="003E5BC8"/>
    <w:rsid w:val="003E5D3A"/>
    <w:rsid w:val="003E6A64"/>
    <w:rsid w:val="003E6C8E"/>
    <w:rsid w:val="003E71B8"/>
    <w:rsid w:val="003E7230"/>
    <w:rsid w:val="003E7AFA"/>
    <w:rsid w:val="003F0C0E"/>
    <w:rsid w:val="003F2778"/>
    <w:rsid w:val="003F2E04"/>
    <w:rsid w:val="003F3764"/>
    <w:rsid w:val="003F3C0F"/>
    <w:rsid w:val="003F4D9D"/>
    <w:rsid w:val="003F4E6F"/>
    <w:rsid w:val="003F6148"/>
    <w:rsid w:val="003F67C5"/>
    <w:rsid w:val="003F7E6F"/>
    <w:rsid w:val="004001BA"/>
    <w:rsid w:val="00400356"/>
    <w:rsid w:val="0040059D"/>
    <w:rsid w:val="00400988"/>
    <w:rsid w:val="00401516"/>
    <w:rsid w:val="0040408C"/>
    <w:rsid w:val="0040408D"/>
    <w:rsid w:val="00404959"/>
    <w:rsid w:val="00404E2D"/>
    <w:rsid w:val="00404E47"/>
    <w:rsid w:val="004057B7"/>
    <w:rsid w:val="0040599F"/>
    <w:rsid w:val="00405DB1"/>
    <w:rsid w:val="00405FF0"/>
    <w:rsid w:val="00407492"/>
    <w:rsid w:val="004101B9"/>
    <w:rsid w:val="00410B57"/>
    <w:rsid w:val="00410BA1"/>
    <w:rsid w:val="00411964"/>
    <w:rsid w:val="0041215A"/>
    <w:rsid w:val="00413101"/>
    <w:rsid w:val="004144A0"/>
    <w:rsid w:val="004147A0"/>
    <w:rsid w:val="00414AD3"/>
    <w:rsid w:val="00414D91"/>
    <w:rsid w:val="00415834"/>
    <w:rsid w:val="00416601"/>
    <w:rsid w:val="004170D2"/>
    <w:rsid w:val="00420F2B"/>
    <w:rsid w:val="0042144D"/>
    <w:rsid w:val="00421725"/>
    <w:rsid w:val="0042210E"/>
    <w:rsid w:val="00422E1B"/>
    <w:rsid w:val="004230A4"/>
    <w:rsid w:val="00423500"/>
    <w:rsid w:val="0042560C"/>
    <w:rsid w:val="00425A6D"/>
    <w:rsid w:val="004263A2"/>
    <w:rsid w:val="00426BD2"/>
    <w:rsid w:val="004273A8"/>
    <w:rsid w:val="004302F8"/>
    <w:rsid w:val="004305B7"/>
    <w:rsid w:val="004307A4"/>
    <w:rsid w:val="004316BA"/>
    <w:rsid w:val="004317D1"/>
    <w:rsid w:val="00431B8F"/>
    <w:rsid w:val="00432A55"/>
    <w:rsid w:val="00432CB2"/>
    <w:rsid w:val="004337D2"/>
    <w:rsid w:val="00433EBB"/>
    <w:rsid w:val="0043442D"/>
    <w:rsid w:val="004345F0"/>
    <w:rsid w:val="004346B7"/>
    <w:rsid w:val="00434A02"/>
    <w:rsid w:val="00434BFC"/>
    <w:rsid w:val="004355FD"/>
    <w:rsid w:val="00435709"/>
    <w:rsid w:val="00436034"/>
    <w:rsid w:val="0043620B"/>
    <w:rsid w:val="004367B9"/>
    <w:rsid w:val="00437089"/>
    <w:rsid w:val="0043734D"/>
    <w:rsid w:val="00437383"/>
    <w:rsid w:val="00437EF0"/>
    <w:rsid w:val="00440E15"/>
    <w:rsid w:val="00441552"/>
    <w:rsid w:val="00441640"/>
    <w:rsid w:val="00441EF1"/>
    <w:rsid w:val="004420BC"/>
    <w:rsid w:val="00442494"/>
    <w:rsid w:val="004424AA"/>
    <w:rsid w:val="00442990"/>
    <w:rsid w:val="004436CF"/>
    <w:rsid w:val="00444C73"/>
    <w:rsid w:val="00444FBA"/>
    <w:rsid w:val="00445010"/>
    <w:rsid w:val="0044541F"/>
    <w:rsid w:val="00445BA5"/>
    <w:rsid w:val="00445F29"/>
    <w:rsid w:val="0044777B"/>
    <w:rsid w:val="0045141D"/>
    <w:rsid w:val="0045261C"/>
    <w:rsid w:val="00452731"/>
    <w:rsid w:val="00454D0A"/>
    <w:rsid w:val="00454E21"/>
    <w:rsid w:val="00454E88"/>
    <w:rsid w:val="00454FC6"/>
    <w:rsid w:val="0045515F"/>
    <w:rsid w:val="0045551E"/>
    <w:rsid w:val="004557A3"/>
    <w:rsid w:val="004567A5"/>
    <w:rsid w:val="00456ABD"/>
    <w:rsid w:val="00456E56"/>
    <w:rsid w:val="00457A15"/>
    <w:rsid w:val="00460A0A"/>
    <w:rsid w:val="00461C1A"/>
    <w:rsid w:val="0046387D"/>
    <w:rsid w:val="004645D2"/>
    <w:rsid w:val="0046466E"/>
    <w:rsid w:val="004657C9"/>
    <w:rsid w:val="00466AED"/>
    <w:rsid w:val="00467956"/>
    <w:rsid w:val="00467E30"/>
    <w:rsid w:val="00470676"/>
    <w:rsid w:val="00470F29"/>
    <w:rsid w:val="00471275"/>
    <w:rsid w:val="00472316"/>
    <w:rsid w:val="00472718"/>
    <w:rsid w:val="00473E4B"/>
    <w:rsid w:val="0047415D"/>
    <w:rsid w:val="00474F1B"/>
    <w:rsid w:val="00475C3A"/>
    <w:rsid w:val="00476ADC"/>
    <w:rsid w:val="00476FBA"/>
    <w:rsid w:val="0047740A"/>
    <w:rsid w:val="00477EFE"/>
    <w:rsid w:val="004804A8"/>
    <w:rsid w:val="00481369"/>
    <w:rsid w:val="00482058"/>
    <w:rsid w:val="004826C7"/>
    <w:rsid w:val="004828AC"/>
    <w:rsid w:val="004856F5"/>
    <w:rsid w:val="00485831"/>
    <w:rsid w:val="00487407"/>
    <w:rsid w:val="004874A4"/>
    <w:rsid w:val="00487ECA"/>
    <w:rsid w:val="00490AA6"/>
    <w:rsid w:val="00490D6F"/>
    <w:rsid w:val="004924E0"/>
    <w:rsid w:val="00492739"/>
    <w:rsid w:val="00496521"/>
    <w:rsid w:val="004970EF"/>
    <w:rsid w:val="0049735A"/>
    <w:rsid w:val="00497432"/>
    <w:rsid w:val="00497BFE"/>
    <w:rsid w:val="00497C03"/>
    <w:rsid w:val="00497DCD"/>
    <w:rsid w:val="00497E4D"/>
    <w:rsid w:val="004A0795"/>
    <w:rsid w:val="004A16FB"/>
    <w:rsid w:val="004A18CB"/>
    <w:rsid w:val="004A1BD4"/>
    <w:rsid w:val="004A1E54"/>
    <w:rsid w:val="004A213F"/>
    <w:rsid w:val="004A261A"/>
    <w:rsid w:val="004A2CE3"/>
    <w:rsid w:val="004A2D8F"/>
    <w:rsid w:val="004A32FC"/>
    <w:rsid w:val="004A3D7A"/>
    <w:rsid w:val="004A499F"/>
    <w:rsid w:val="004A5594"/>
    <w:rsid w:val="004A677B"/>
    <w:rsid w:val="004A688D"/>
    <w:rsid w:val="004A7462"/>
    <w:rsid w:val="004A74B7"/>
    <w:rsid w:val="004A776E"/>
    <w:rsid w:val="004A7C40"/>
    <w:rsid w:val="004A7E51"/>
    <w:rsid w:val="004A7F3C"/>
    <w:rsid w:val="004B04C4"/>
    <w:rsid w:val="004B0A69"/>
    <w:rsid w:val="004B0FDE"/>
    <w:rsid w:val="004B29AA"/>
    <w:rsid w:val="004B2A39"/>
    <w:rsid w:val="004B2D2C"/>
    <w:rsid w:val="004B2DB0"/>
    <w:rsid w:val="004B31D3"/>
    <w:rsid w:val="004B488B"/>
    <w:rsid w:val="004B4B65"/>
    <w:rsid w:val="004B4CAD"/>
    <w:rsid w:val="004B4FB6"/>
    <w:rsid w:val="004B518F"/>
    <w:rsid w:val="004B51A5"/>
    <w:rsid w:val="004B5372"/>
    <w:rsid w:val="004B5BCA"/>
    <w:rsid w:val="004B77D2"/>
    <w:rsid w:val="004C042C"/>
    <w:rsid w:val="004C0891"/>
    <w:rsid w:val="004C0D93"/>
    <w:rsid w:val="004C150C"/>
    <w:rsid w:val="004C278C"/>
    <w:rsid w:val="004C27BD"/>
    <w:rsid w:val="004C31CA"/>
    <w:rsid w:val="004C3EA1"/>
    <w:rsid w:val="004C3FCC"/>
    <w:rsid w:val="004C431B"/>
    <w:rsid w:val="004C47D1"/>
    <w:rsid w:val="004C679B"/>
    <w:rsid w:val="004C6807"/>
    <w:rsid w:val="004C7021"/>
    <w:rsid w:val="004D028C"/>
    <w:rsid w:val="004D0356"/>
    <w:rsid w:val="004D179F"/>
    <w:rsid w:val="004D2961"/>
    <w:rsid w:val="004D2B21"/>
    <w:rsid w:val="004D2EBD"/>
    <w:rsid w:val="004D4591"/>
    <w:rsid w:val="004D47A9"/>
    <w:rsid w:val="004D4A4C"/>
    <w:rsid w:val="004D4CB9"/>
    <w:rsid w:val="004D5652"/>
    <w:rsid w:val="004D652F"/>
    <w:rsid w:val="004D6674"/>
    <w:rsid w:val="004E1DF9"/>
    <w:rsid w:val="004E253F"/>
    <w:rsid w:val="004E286E"/>
    <w:rsid w:val="004E28B4"/>
    <w:rsid w:val="004E3F69"/>
    <w:rsid w:val="004E4E31"/>
    <w:rsid w:val="004E506C"/>
    <w:rsid w:val="004E5BC0"/>
    <w:rsid w:val="004E6309"/>
    <w:rsid w:val="004E7FEF"/>
    <w:rsid w:val="004F0321"/>
    <w:rsid w:val="004F0667"/>
    <w:rsid w:val="004F06A9"/>
    <w:rsid w:val="004F1E37"/>
    <w:rsid w:val="004F1E6B"/>
    <w:rsid w:val="004F25B6"/>
    <w:rsid w:val="004F54C1"/>
    <w:rsid w:val="004F71AD"/>
    <w:rsid w:val="004F7363"/>
    <w:rsid w:val="00500506"/>
    <w:rsid w:val="005015B5"/>
    <w:rsid w:val="005017E6"/>
    <w:rsid w:val="005018BA"/>
    <w:rsid w:val="00501FDE"/>
    <w:rsid w:val="0050235C"/>
    <w:rsid w:val="00502E44"/>
    <w:rsid w:val="00503B1B"/>
    <w:rsid w:val="00503F42"/>
    <w:rsid w:val="00504F75"/>
    <w:rsid w:val="0050511C"/>
    <w:rsid w:val="005055D8"/>
    <w:rsid w:val="00505F9A"/>
    <w:rsid w:val="00510D7D"/>
    <w:rsid w:val="00510DCD"/>
    <w:rsid w:val="00511102"/>
    <w:rsid w:val="00512E96"/>
    <w:rsid w:val="00514259"/>
    <w:rsid w:val="005143B0"/>
    <w:rsid w:val="00514402"/>
    <w:rsid w:val="005146AA"/>
    <w:rsid w:val="00514795"/>
    <w:rsid w:val="005156FF"/>
    <w:rsid w:val="005170E0"/>
    <w:rsid w:val="00517511"/>
    <w:rsid w:val="00520915"/>
    <w:rsid w:val="005215D1"/>
    <w:rsid w:val="00521BB8"/>
    <w:rsid w:val="005234A7"/>
    <w:rsid w:val="005237CA"/>
    <w:rsid w:val="00523C5D"/>
    <w:rsid w:val="0052447B"/>
    <w:rsid w:val="005252EE"/>
    <w:rsid w:val="005256BB"/>
    <w:rsid w:val="00526D2B"/>
    <w:rsid w:val="005271D6"/>
    <w:rsid w:val="0052797E"/>
    <w:rsid w:val="00530843"/>
    <w:rsid w:val="005309FA"/>
    <w:rsid w:val="00530D5A"/>
    <w:rsid w:val="005313D9"/>
    <w:rsid w:val="005315CD"/>
    <w:rsid w:val="00534337"/>
    <w:rsid w:val="005357E1"/>
    <w:rsid w:val="00535A16"/>
    <w:rsid w:val="00536770"/>
    <w:rsid w:val="00537389"/>
    <w:rsid w:val="00537DD7"/>
    <w:rsid w:val="00541407"/>
    <w:rsid w:val="00541B5A"/>
    <w:rsid w:val="00542183"/>
    <w:rsid w:val="00542557"/>
    <w:rsid w:val="00542682"/>
    <w:rsid w:val="005434E1"/>
    <w:rsid w:val="005444AF"/>
    <w:rsid w:val="00544A31"/>
    <w:rsid w:val="00545062"/>
    <w:rsid w:val="00545276"/>
    <w:rsid w:val="005455E9"/>
    <w:rsid w:val="005459EB"/>
    <w:rsid w:val="00545A28"/>
    <w:rsid w:val="00546571"/>
    <w:rsid w:val="00546AD2"/>
    <w:rsid w:val="005470ED"/>
    <w:rsid w:val="00547619"/>
    <w:rsid w:val="005503F2"/>
    <w:rsid w:val="00551B69"/>
    <w:rsid w:val="00551E8E"/>
    <w:rsid w:val="005537E4"/>
    <w:rsid w:val="0055386C"/>
    <w:rsid w:val="00554F89"/>
    <w:rsid w:val="00555187"/>
    <w:rsid w:val="00555DD8"/>
    <w:rsid w:val="0055624F"/>
    <w:rsid w:val="005562FF"/>
    <w:rsid w:val="0055671A"/>
    <w:rsid w:val="005568C8"/>
    <w:rsid w:val="00556EB0"/>
    <w:rsid w:val="00557199"/>
    <w:rsid w:val="0055728B"/>
    <w:rsid w:val="005578D2"/>
    <w:rsid w:val="00560059"/>
    <w:rsid w:val="00560BCC"/>
    <w:rsid w:val="00560DF0"/>
    <w:rsid w:val="00561718"/>
    <w:rsid w:val="00561795"/>
    <w:rsid w:val="00561DB4"/>
    <w:rsid w:val="005634A1"/>
    <w:rsid w:val="00564102"/>
    <w:rsid w:val="005644B4"/>
    <w:rsid w:val="005666B5"/>
    <w:rsid w:val="00566F3E"/>
    <w:rsid w:val="005678C6"/>
    <w:rsid w:val="00567AAF"/>
    <w:rsid w:val="00567C5F"/>
    <w:rsid w:val="00567FEC"/>
    <w:rsid w:val="005704CE"/>
    <w:rsid w:val="00570A72"/>
    <w:rsid w:val="005725D6"/>
    <w:rsid w:val="00573CE8"/>
    <w:rsid w:val="005750E7"/>
    <w:rsid w:val="0057523A"/>
    <w:rsid w:val="00575C79"/>
    <w:rsid w:val="00576C53"/>
    <w:rsid w:val="00576C56"/>
    <w:rsid w:val="005771D9"/>
    <w:rsid w:val="00580A91"/>
    <w:rsid w:val="00581C88"/>
    <w:rsid w:val="005837B5"/>
    <w:rsid w:val="00584748"/>
    <w:rsid w:val="0058477E"/>
    <w:rsid w:val="00584D2C"/>
    <w:rsid w:val="00584E6D"/>
    <w:rsid w:val="00586B22"/>
    <w:rsid w:val="00587049"/>
    <w:rsid w:val="005904D0"/>
    <w:rsid w:val="00590E21"/>
    <w:rsid w:val="0059111D"/>
    <w:rsid w:val="005925C1"/>
    <w:rsid w:val="00592D71"/>
    <w:rsid w:val="00593BE4"/>
    <w:rsid w:val="00593C79"/>
    <w:rsid w:val="00594735"/>
    <w:rsid w:val="00595243"/>
    <w:rsid w:val="00595F79"/>
    <w:rsid w:val="0059770A"/>
    <w:rsid w:val="00597C49"/>
    <w:rsid w:val="005A04A3"/>
    <w:rsid w:val="005A19A4"/>
    <w:rsid w:val="005A25EA"/>
    <w:rsid w:val="005A2902"/>
    <w:rsid w:val="005A445C"/>
    <w:rsid w:val="005A47CD"/>
    <w:rsid w:val="005A4B52"/>
    <w:rsid w:val="005A4D98"/>
    <w:rsid w:val="005A6048"/>
    <w:rsid w:val="005A6B8D"/>
    <w:rsid w:val="005A7051"/>
    <w:rsid w:val="005A78F2"/>
    <w:rsid w:val="005A7B17"/>
    <w:rsid w:val="005A7F62"/>
    <w:rsid w:val="005B1DCF"/>
    <w:rsid w:val="005B1EAB"/>
    <w:rsid w:val="005B288B"/>
    <w:rsid w:val="005B28F8"/>
    <w:rsid w:val="005B2B89"/>
    <w:rsid w:val="005B36A9"/>
    <w:rsid w:val="005B4E65"/>
    <w:rsid w:val="005B6480"/>
    <w:rsid w:val="005B651B"/>
    <w:rsid w:val="005B7764"/>
    <w:rsid w:val="005B7C67"/>
    <w:rsid w:val="005B7C93"/>
    <w:rsid w:val="005C1354"/>
    <w:rsid w:val="005C30DC"/>
    <w:rsid w:val="005C3D7A"/>
    <w:rsid w:val="005C429C"/>
    <w:rsid w:val="005C4996"/>
    <w:rsid w:val="005C5230"/>
    <w:rsid w:val="005C5E89"/>
    <w:rsid w:val="005C69EC"/>
    <w:rsid w:val="005C69F0"/>
    <w:rsid w:val="005C6A70"/>
    <w:rsid w:val="005C741B"/>
    <w:rsid w:val="005D018A"/>
    <w:rsid w:val="005D0473"/>
    <w:rsid w:val="005D2F8B"/>
    <w:rsid w:val="005D439B"/>
    <w:rsid w:val="005D4FFC"/>
    <w:rsid w:val="005D526E"/>
    <w:rsid w:val="005D5665"/>
    <w:rsid w:val="005D56D2"/>
    <w:rsid w:val="005D5E2F"/>
    <w:rsid w:val="005D6398"/>
    <w:rsid w:val="005E0C74"/>
    <w:rsid w:val="005E10B2"/>
    <w:rsid w:val="005E24AD"/>
    <w:rsid w:val="005E2659"/>
    <w:rsid w:val="005E3523"/>
    <w:rsid w:val="005E3E43"/>
    <w:rsid w:val="005E44EF"/>
    <w:rsid w:val="005E49D6"/>
    <w:rsid w:val="005E5271"/>
    <w:rsid w:val="005E59EE"/>
    <w:rsid w:val="005E703D"/>
    <w:rsid w:val="005E7ADC"/>
    <w:rsid w:val="005E7BB3"/>
    <w:rsid w:val="005E7F14"/>
    <w:rsid w:val="005F20DE"/>
    <w:rsid w:val="005F25DE"/>
    <w:rsid w:val="005F264B"/>
    <w:rsid w:val="005F2F31"/>
    <w:rsid w:val="005F3558"/>
    <w:rsid w:val="005F3CDB"/>
    <w:rsid w:val="005F4780"/>
    <w:rsid w:val="005F65A7"/>
    <w:rsid w:val="005F7BED"/>
    <w:rsid w:val="006001EA"/>
    <w:rsid w:val="0060116D"/>
    <w:rsid w:val="0060298D"/>
    <w:rsid w:val="00604313"/>
    <w:rsid w:val="006059E7"/>
    <w:rsid w:val="00605C1B"/>
    <w:rsid w:val="00605CB0"/>
    <w:rsid w:val="0060681C"/>
    <w:rsid w:val="00607A60"/>
    <w:rsid w:val="00607B11"/>
    <w:rsid w:val="00607B86"/>
    <w:rsid w:val="00610114"/>
    <w:rsid w:val="0061013A"/>
    <w:rsid w:val="00610192"/>
    <w:rsid w:val="00612121"/>
    <w:rsid w:val="00612FA8"/>
    <w:rsid w:val="0061319F"/>
    <w:rsid w:val="00613873"/>
    <w:rsid w:val="00613BB5"/>
    <w:rsid w:val="00614162"/>
    <w:rsid w:val="00614A52"/>
    <w:rsid w:val="00614D12"/>
    <w:rsid w:val="00615389"/>
    <w:rsid w:val="0061568E"/>
    <w:rsid w:val="006177E4"/>
    <w:rsid w:val="006203C2"/>
    <w:rsid w:val="00620598"/>
    <w:rsid w:val="00620C74"/>
    <w:rsid w:val="006212E1"/>
    <w:rsid w:val="006213AE"/>
    <w:rsid w:val="00621EC3"/>
    <w:rsid w:val="00622455"/>
    <w:rsid w:val="00622F1A"/>
    <w:rsid w:val="00623290"/>
    <w:rsid w:val="0062499A"/>
    <w:rsid w:val="00625850"/>
    <w:rsid w:val="00625CCD"/>
    <w:rsid w:val="00625CD4"/>
    <w:rsid w:val="00626379"/>
    <w:rsid w:val="00626395"/>
    <w:rsid w:val="00627F86"/>
    <w:rsid w:val="006305F0"/>
    <w:rsid w:val="00630A29"/>
    <w:rsid w:val="00632876"/>
    <w:rsid w:val="00634215"/>
    <w:rsid w:val="00634725"/>
    <w:rsid w:val="00634EED"/>
    <w:rsid w:val="00635D89"/>
    <w:rsid w:val="00636049"/>
    <w:rsid w:val="00636932"/>
    <w:rsid w:val="00637229"/>
    <w:rsid w:val="006374C2"/>
    <w:rsid w:val="00637937"/>
    <w:rsid w:val="00637DC8"/>
    <w:rsid w:val="006401CA"/>
    <w:rsid w:val="00640237"/>
    <w:rsid w:val="00640671"/>
    <w:rsid w:val="0064271E"/>
    <w:rsid w:val="00642B74"/>
    <w:rsid w:val="00643D8E"/>
    <w:rsid w:val="006459C5"/>
    <w:rsid w:val="00645D38"/>
    <w:rsid w:val="00646165"/>
    <w:rsid w:val="00646909"/>
    <w:rsid w:val="00646B81"/>
    <w:rsid w:val="00646D06"/>
    <w:rsid w:val="00650385"/>
    <w:rsid w:val="0065045B"/>
    <w:rsid w:val="006505B4"/>
    <w:rsid w:val="0065098A"/>
    <w:rsid w:val="00650D4E"/>
    <w:rsid w:val="0065157A"/>
    <w:rsid w:val="00651D79"/>
    <w:rsid w:val="00653BED"/>
    <w:rsid w:val="006545B5"/>
    <w:rsid w:val="00654604"/>
    <w:rsid w:val="00654BE0"/>
    <w:rsid w:val="006552E2"/>
    <w:rsid w:val="006553D2"/>
    <w:rsid w:val="0065582E"/>
    <w:rsid w:val="00656332"/>
    <w:rsid w:val="0065742C"/>
    <w:rsid w:val="00657498"/>
    <w:rsid w:val="00657972"/>
    <w:rsid w:val="00660E84"/>
    <w:rsid w:val="006623E6"/>
    <w:rsid w:val="00662CC4"/>
    <w:rsid w:val="00662D41"/>
    <w:rsid w:val="00663FB3"/>
    <w:rsid w:val="00664B96"/>
    <w:rsid w:val="006656CB"/>
    <w:rsid w:val="00665F22"/>
    <w:rsid w:val="00666396"/>
    <w:rsid w:val="00670251"/>
    <w:rsid w:val="006705F3"/>
    <w:rsid w:val="00670A42"/>
    <w:rsid w:val="00670CFE"/>
    <w:rsid w:val="00670EF9"/>
    <w:rsid w:val="00672971"/>
    <w:rsid w:val="00673828"/>
    <w:rsid w:val="0067385A"/>
    <w:rsid w:val="00673C13"/>
    <w:rsid w:val="00674ECB"/>
    <w:rsid w:val="00675E06"/>
    <w:rsid w:val="00675FBB"/>
    <w:rsid w:val="0067792D"/>
    <w:rsid w:val="00681212"/>
    <w:rsid w:val="006812C2"/>
    <w:rsid w:val="00682EC2"/>
    <w:rsid w:val="00683FE1"/>
    <w:rsid w:val="00685122"/>
    <w:rsid w:val="0068748E"/>
    <w:rsid w:val="00690360"/>
    <w:rsid w:val="00691D1B"/>
    <w:rsid w:val="00692A77"/>
    <w:rsid w:val="00692DD0"/>
    <w:rsid w:val="00693AD8"/>
    <w:rsid w:val="006940C2"/>
    <w:rsid w:val="0069552D"/>
    <w:rsid w:val="00695796"/>
    <w:rsid w:val="00696036"/>
    <w:rsid w:val="00696522"/>
    <w:rsid w:val="00696AB8"/>
    <w:rsid w:val="00696D89"/>
    <w:rsid w:val="00696F12"/>
    <w:rsid w:val="0069741E"/>
    <w:rsid w:val="0069748A"/>
    <w:rsid w:val="00697805"/>
    <w:rsid w:val="00697E6F"/>
    <w:rsid w:val="00697F6E"/>
    <w:rsid w:val="006A0565"/>
    <w:rsid w:val="006A0AD3"/>
    <w:rsid w:val="006A13CE"/>
    <w:rsid w:val="006A1569"/>
    <w:rsid w:val="006A37E9"/>
    <w:rsid w:val="006A430F"/>
    <w:rsid w:val="006A5211"/>
    <w:rsid w:val="006A5743"/>
    <w:rsid w:val="006A5D16"/>
    <w:rsid w:val="006A603B"/>
    <w:rsid w:val="006A6B15"/>
    <w:rsid w:val="006A6E0A"/>
    <w:rsid w:val="006A72D6"/>
    <w:rsid w:val="006B0C9F"/>
    <w:rsid w:val="006B2C98"/>
    <w:rsid w:val="006B2F42"/>
    <w:rsid w:val="006B3E93"/>
    <w:rsid w:val="006B443E"/>
    <w:rsid w:val="006B4446"/>
    <w:rsid w:val="006B4AEF"/>
    <w:rsid w:val="006B53BC"/>
    <w:rsid w:val="006B56C6"/>
    <w:rsid w:val="006B66B3"/>
    <w:rsid w:val="006B6A4A"/>
    <w:rsid w:val="006B6A9A"/>
    <w:rsid w:val="006B7605"/>
    <w:rsid w:val="006B7AB4"/>
    <w:rsid w:val="006B7F2D"/>
    <w:rsid w:val="006C221C"/>
    <w:rsid w:val="006C23F7"/>
    <w:rsid w:val="006C258C"/>
    <w:rsid w:val="006C3813"/>
    <w:rsid w:val="006C5639"/>
    <w:rsid w:val="006C748A"/>
    <w:rsid w:val="006C7C1E"/>
    <w:rsid w:val="006C7E8B"/>
    <w:rsid w:val="006C7F72"/>
    <w:rsid w:val="006D0A4A"/>
    <w:rsid w:val="006D0BBC"/>
    <w:rsid w:val="006D133E"/>
    <w:rsid w:val="006D1CD5"/>
    <w:rsid w:val="006D2860"/>
    <w:rsid w:val="006D3007"/>
    <w:rsid w:val="006D36FD"/>
    <w:rsid w:val="006D3708"/>
    <w:rsid w:val="006D4475"/>
    <w:rsid w:val="006D45DD"/>
    <w:rsid w:val="006D7E4F"/>
    <w:rsid w:val="006E0AB7"/>
    <w:rsid w:val="006E0D18"/>
    <w:rsid w:val="006E24BF"/>
    <w:rsid w:val="006E28F3"/>
    <w:rsid w:val="006E296D"/>
    <w:rsid w:val="006E33DA"/>
    <w:rsid w:val="006E344F"/>
    <w:rsid w:val="006E4713"/>
    <w:rsid w:val="006E53D4"/>
    <w:rsid w:val="006E5BE4"/>
    <w:rsid w:val="006E5C45"/>
    <w:rsid w:val="006E5DA6"/>
    <w:rsid w:val="006E71A1"/>
    <w:rsid w:val="006E751C"/>
    <w:rsid w:val="006E79E0"/>
    <w:rsid w:val="006E79EF"/>
    <w:rsid w:val="006E7ED8"/>
    <w:rsid w:val="006E7EEC"/>
    <w:rsid w:val="006F0B88"/>
    <w:rsid w:val="006F1279"/>
    <w:rsid w:val="006F15C5"/>
    <w:rsid w:val="006F401F"/>
    <w:rsid w:val="006F4360"/>
    <w:rsid w:val="006F4FC4"/>
    <w:rsid w:val="006F50DD"/>
    <w:rsid w:val="006F561E"/>
    <w:rsid w:val="006F70CE"/>
    <w:rsid w:val="007005DF"/>
    <w:rsid w:val="0070182F"/>
    <w:rsid w:val="00701B2E"/>
    <w:rsid w:val="0070217B"/>
    <w:rsid w:val="00702F15"/>
    <w:rsid w:val="007035A2"/>
    <w:rsid w:val="007035EC"/>
    <w:rsid w:val="0070381B"/>
    <w:rsid w:val="00704490"/>
    <w:rsid w:val="00705389"/>
    <w:rsid w:val="007053AC"/>
    <w:rsid w:val="00705D03"/>
    <w:rsid w:val="00706C04"/>
    <w:rsid w:val="00706CBF"/>
    <w:rsid w:val="00706E68"/>
    <w:rsid w:val="007075B9"/>
    <w:rsid w:val="00707801"/>
    <w:rsid w:val="00707C96"/>
    <w:rsid w:val="00710327"/>
    <w:rsid w:val="0071045B"/>
    <w:rsid w:val="00710870"/>
    <w:rsid w:val="007113F3"/>
    <w:rsid w:val="00711699"/>
    <w:rsid w:val="0071171F"/>
    <w:rsid w:val="007128AA"/>
    <w:rsid w:val="007130E0"/>
    <w:rsid w:val="00714241"/>
    <w:rsid w:val="00715A32"/>
    <w:rsid w:val="00716A10"/>
    <w:rsid w:val="00716B39"/>
    <w:rsid w:val="0071799E"/>
    <w:rsid w:val="00717AA7"/>
    <w:rsid w:val="00721220"/>
    <w:rsid w:val="0072135A"/>
    <w:rsid w:val="0072194A"/>
    <w:rsid w:val="00721F32"/>
    <w:rsid w:val="007228A8"/>
    <w:rsid w:val="007228E9"/>
    <w:rsid w:val="00726080"/>
    <w:rsid w:val="0072750C"/>
    <w:rsid w:val="00727798"/>
    <w:rsid w:val="00727F2B"/>
    <w:rsid w:val="007313BB"/>
    <w:rsid w:val="007315C1"/>
    <w:rsid w:val="007320BA"/>
    <w:rsid w:val="007322F2"/>
    <w:rsid w:val="00733840"/>
    <w:rsid w:val="00733B3C"/>
    <w:rsid w:val="00735272"/>
    <w:rsid w:val="00737E8C"/>
    <w:rsid w:val="007408B4"/>
    <w:rsid w:val="007409DB"/>
    <w:rsid w:val="00740B6D"/>
    <w:rsid w:val="00740C65"/>
    <w:rsid w:val="00740C89"/>
    <w:rsid w:val="00741499"/>
    <w:rsid w:val="007419FC"/>
    <w:rsid w:val="00741F65"/>
    <w:rsid w:val="00742414"/>
    <w:rsid w:val="00742514"/>
    <w:rsid w:val="007426EB"/>
    <w:rsid w:val="007429B0"/>
    <w:rsid w:val="00743614"/>
    <w:rsid w:val="00743DEE"/>
    <w:rsid w:val="00744014"/>
    <w:rsid w:val="007442A7"/>
    <w:rsid w:val="007448BE"/>
    <w:rsid w:val="007455AB"/>
    <w:rsid w:val="007459A4"/>
    <w:rsid w:val="00745A55"/>
    <w:rsid w:val="00745ADC"/>
    <w:rsid w:val="00745CC7"/>
    <w:rsid w:val="00745D13"/>
    <w:rsid w:val="00745E4D"/>
    <w:rsid w:val="007462FD"/>
    <w:rsid w:val="007463AD"/>
    <w:rsid w:val="00746A29"/>
    <w:rsid w:val="00746B54"/>
    <w:rsid w:val="00751477"/>
    <w:rsid w:val="00751D4C"/>
    <w:rsid w:val="007531E9"/>
    <w:rsid w:val="00753DA6"/>
    <w:rsid w:val="00754A37"/>
    <w:rsid w:val="00754A42"/>
    <w:rsid w:val="00755688"/>
    <w:rsid w:val="00755D0A"/>
    <w:rsid w:val="00756347"/>
    <w:rsid w:val="0075659B"/>
    <w:rsid w:val="00756E2D"/>
    <w:rsid w:val="007573A1"/>
    <w:rsid w:val="00757622"/>
    <w:rsid w:val="007604F8"/>
    <w:rsid w:val="007608AE"/>
    <w:rsid w:val="0076151E"/>
    <w:rsid w:val="007623CD"/>
    <w:rsid w:val="00762CDA"/>
    <w:rsid w:val="007638AA"/>
    <w:rsid w:val="00764AC1"/>
    <w:rsid w:val="007651AA"/>
    <w:rsid w:val="00765A27"/>
    <w:rsid w:val="00766FA5"/>
    <w:rsid w:val="007677DC"/>
    <w:rsid w:val="007679CF"/>
    <w:rsid w:val="00770E5A"/>
    <w:rsid w:val="0077108E"/>
    <w:rsid w:val="007710AD"/>
    <w:rsid w:val="007715C2"/>
    <w:rsid w:val="0077238B"/>
    <w:rsid w:val="007745EF"/>
    <w:rsid w:val="00774AE6"/>
    <w:rsid w:val="007750DD"/>
    <w:rsid w:val="00780535"/>
    <w:rsid w:val="00780568"/>
    <w:rsid w:val="007807A3"/>
    <w:rsid w:val="00780FA9"/>
    <w:rsid w:val="0078109D"/>
    <w:rsid w:val="00781875"/>
    <w:rsid w:val="00782583"/>
    <w:rsid w:val="00783611"/>
    <w:rsid w:val="00783B70"/>
    <w:rsid w:val="0078482A"/>
    <w:rsid w:val="007868C0"/>
    <w:rsid w:val="00786AEB"/>
    <w:rsid w:val="00787697"/>
    <w:rsid w:val="0079065F"/>
    <w:rsid w:val="00790FB8"/>
    <w:rsid w:val="0079165C"/>
    <w:rsid w:val="0079227E"/>
    <w:rsid w:val="00792392"/>
    <w:rsid w:val="00793C78"/>
    <w:rsid w:val="007943E1"/>
    <w:rsid w:val="007948E5"/>
    <w:rsid w:val="00795838"/>
    <w:rsid w:val="00796315"/>
    <w:rsid w:val="00797819"/>
    <w:rsid w:val="007A129F"/>
    <w:rsid w:val="007A21E6"/>
    <w:rsid w:val="007A25B3"/>
    <w:rsid w:val="007A2F09"/>
    <w:rsid w:val="007A3715"/>
    <w:rsid w:val="007A3BF5"/>
    <w:rsid w:val="007A4301"/>
    <w:rsid w:val="007A46F4"/>
    <w:rsid w:val="007A4846"/>
    <w:rsid w:val="007A4DBB"/>
    <w:rsid w:val="007A589C"/>
    <w:rsid w:val="007A58B7"/>
    <w:rsid w:val="007A5C1F"/>
    <w:rsid w:val="007A6C97"/>
    <w:rsid w:val="007A7D78"/>
    <w:rsid w:val="007B0BE2"/>
    <w:rsid w:val="007B1328"/>
    <w:rsid w:val="007B299B"/>
    <w:rsid w:val="007B2BBD"/>
    <w:rsid w:val="007B2E10"/>
    <w:rsid w:val="007B35EF"/>
    <w:rsid w:val="007B408E"/>
    <w:rsid w:val="007B48F8"/>
    <w:rsid w:val="007B636A"/>
    <w:rsid w:val="007C0329"/>
    <w:rsid w:val="007C06FB"/>
    <w:rsid w:val="007C07CB"/>
    <w:rsid w:val="007C0A65"/>
    <w:rsid w:val="007C1EA2"/>
    <w:rsid w:val="007C3EDF"/>
    <w:rsid w:val="007C41C9"/>
    <w:rsid w:val="007C7066"/>
    <w:rsid w:val="007D0A48"/>
    <w:rsid w:val="007D16FE"/>
    <w:rsid w:val="007D19D1"/>
    <w:rsid w:val="007D2E23"/>
    <w:rsid w:val="007D2E5D"/>
    <w:rsid w:val="007D357B"/>
    <w:rsid w:val="007D3ECE"/>
    <w:rsid w:val="007D4796"/>
    <w:rsid w:val="007D4CE2"/>
    <w:rsid w:val="007D4E61"/>
    <w:rsid w:val="007D56DB"/>
    <w:rsid w:val="007D5E72"/>
    <w:rsid w:val="007D65DF"/>
    <w:rsid w:val="007D68AF"/>
    <w:rsid w:val="007D6EA2"/>
    <w:rsid w:val="007D6EF7"/>
    <w:rsid w:val="007E08AF"/>
    <w:rsid w:val="007E0A3B"/>
    <w:rsid w:val="007E1BCB"/>
    <w:rsid w:val="007E1E0D"/>
    <w:rsid w:val="007E1EF6"/>
    <w:rsid w:val="007E2107"/>
    <w:rsid w:val="007E2A1A"/>
    <w:rsid w:val="007E2D2D"/>
    <w:rsid w:val="007E2ECA"/>
    <w:rsid w:val="007E38A7"/>
    <w:rsid w:val="007E477B"/>
    <w:rsid w:val="007E47FC"/>
    <w:rsid w:val="007E4ACE"/>
    <w:rsid w:val="007E4CBE"/>
    <w:rsid w:val="007E4F7C"/>
    <w:rsid w:val="007E6F1E"/>
    <w:rsid w:val="007E723D"/>
    <w:rsid w:val="007E75B8"/>
    <w:rsid w:val="007E7BDE"/>
    <w:rsid w:val="007E7D42"/>
    <w:rsid w:val="007F0038"/>
    <w:rsid w:val="007F015B"/>
    <w:rsid w:val="007F05F5"/>
    <w:rsid w:val="007F0B3C"/>
    <w:rsid w:val="007F0CB3"/>
    <w:rsid w:val="007F0DBA"/>
    <w:rsid w:val="007F2399"/>
    <w:rsid w:val="007F369F"/>
    <w:rsid w:val="007F4909"/>
    <w:rsid w:val="007F5429"/>
    <w:rsid w:val="007F5A48"/>
    <w:rsid w:val="007F7B1D"/>
    <w:rsid w:val="007F7E59"/>
    <w:rsid w:val="008006C9"/>
    <w:rsid w:val="008009E0"/>
    <w:rsid w:val="00800DF9"/>
    <w:rsid w:val="00802369"/>
    <w:rsid w:val="008036CF"/>
    <w:rsid w:val="00804891"/>
    <w:rsid w:val="008051F3"/>
    <w:rsid w:val="008056F5"/>
    <w:rsid w:val="008057C5"/>
    <w:rsid w:val="00805D06"/>
    <w:rsid w:val="00806551"/>
    <w:rsid w:val="008072C9"/>
    <w:rsid w:val="00807584"/>
    <w:rsid w:val="00811928"/>
    <w:rsid w:val="00812044"/>
    <w:rsid w:val="0081216F"/>
    <w:rsid w:val="00812695"/>
    <w:rsid w:val="00812B3C"/>
    <w:rsid w:val="00812BC3"/>
    <w:rsid w:val="00813759"/>
    <w:rsid w:val="00814778"/>
    <w:rsid w:val="0081569D"/>
    <w:rsid w:val="00816F34"/>
    <w:rsid w:val="00820124"/>
    <w:rsid w:val="00820A67"/>
    <w:rsid w:val="00820B3C"/>
    <w:rsid w:val="00820B49"/>
    <w:rsid w:val="00820EA5"/>
    <w:rsid w:val="00821C7F"/>
    <w:rsid w:val="00822CB8"/>
    <w:rsid w:val="00822F5A"/>
    <w:rsid w:val="00823679"/>
    <w:rsid w:val="00823C99"/>
    <w:rsid w:val="00824B5F"/>
    <w:rsid w:val="00824B8C"/>
    <w:rsid w:val="008255B4"/>
    <w:rsid w:val="00825B0D"/>
    <w:rsid w:val="0082661D"/>
    <w:rsid w:val="008273DE"/>
    <w:rsid w:val="00827F19"/>
    <w:rsid w:val="00830244"/>
    <w:rsid w:val="00830345"/>
    <w:rsid w:val="00831965"/>
    <w:rsid w:val="00832D5D"/>
    <w:rsid w:val="008330DA"/>
    <w:rsid w:val="008332DC"/>
    <w:rsid w:val="00833D4D"/>
    <w:rsid w:val="008343A2"/>
    <w:rsid w:val="00834766"/>
    <w:rsid w:val="00834BB4"/>
    <w:rsid w:val="008351D9"/>
    <w:rsid w:val="008360CA"/>
    <w:rsid w:val="00836ACA"/>
    <w:rsid w:val="00837630"/>
    <w:rsid w:val="008377B6"/>
    <w:rsid w:val="00840690"/>
    <w:rsid w:val="008408CC"/>
    <w:rsid w:val="00840917"/>
    <w:rsid w:val="00840C20"/>
    <w:rsid w:val="00840FEA"/>
    <w:rsid w:val="00841803"/>
    <w:rsid w:val="00843682"/>
    <w:rsid w:val="008438A6"/>
    <w:rsid w:val="00845DE8"/>
    <w:rsid w:val="00846B99"/>
    <w:rsid w:val="008471F6"/>
    <w:rsid w:val="008500AD"/>
    <w:rsid w:val="00850B19"/>
    <w:rsid w:val="00851253"/>
    <w:rsid w:val="0085133A"/>
    <w:rsid w:val="00851771"/>
    <w:rsid w:val="00851D7A"/>
    <w:rsid w:val="00853009"/>
    <w:rsid w:val="008543DE"/>
    <w:rsid w:val="00854C80"/>
    <w:rsid w:val="00854EBE"/>
    <w:rsid w:val="00854ECB"/>
    <w:rsid w:val="008554FB"/>
    <w:rsid w:val="008558DD"/>
    <w:rsid w:val="00857BD6"/>
    <w:rsid w:val="00857FA9"/>
    <w:rsid w:val="008602A2"/>
    <w:rsid w:val="00860E4A"/>
    <w:rsid w:val="008611A5"/>
    <w:rsid w:val="00862112"/>
    <w:rsid w:val="0086232F"/>
    <w:rsid w:val="008624AE"/>
    <w:rsid w:val="008629BB"/>
    <w:rsid w:val="00862B5E"/>
    <w:rsid w:val="00863763"/>
    <w:rsid w:val="0086396B"/>
    <w:rsid w:val="00864933"/>
    <w:rsid w:val="00865073"/>
    <w:rsid w:val="00865E35"/>
    <w:rsid w:val="008667AA"/>
    <w:rsid w:val="0086708E"/>
    <w:rsid w:val="00870DFF"/>
    <w:rsid w:val="008712D5"/>
    <w:rsid w:val="00871F8D"/>
    <w:rsid w:val="008727D9"/>
    <w:rsid w:val="00874335"/>
    <w:rsid w:val="008746C7"/>
    <w:rsid w:val="008756B3"/>
    <w:rsid w:val="00875C1A"/>
    <w:rsid w:val="00875C23"/>
    <w:rsid w:val="00876D12"/>
    <w:rsid w:val="008773DE"/>
    <w:rsid w:val="00880840"/>
    <w:rsid w:val="00880F96"/>
    <w:rsid w:val="00881151"/>
    <w:rsid w:val="00881DC5"/>
    <w:rsid w:val="0088242F"/>
    <w:rsid w:val="00882FC4"/>
    <w:rsid w:val="008832B1"/>
    <w:rsid w:val="00883ADB"/>
    <w:rsid w:val="00884B83"/>
    <w:rsid w:val="00884EA8"/>
    <w:rsid w:val="00884F0B"/>
    <w:rsid w:val="0088516B"/>
    <w:rsid w:val="008859BF"/>
    <w:rsid w:val="00885D7C"/>
    <w:rsid w:val="0088665A"/>
    <w:rsid w:val="00887491"/>
    <w:rsid w:val="00890D2E"/>
    <w:rsid w:val="00891276"/>
    <w:rsid w:val="00891293"/>
    <w:rsid w:val="00891970"/>
    <w:rsid w:val="008919B8"/>
    <w:rsid w:val="00893208"/>
    <w:rsid w:val="00894192"/>
    <w:rsid w:val="00894B39"/>
    <w:rsid w:val="00895A21"/>
    <w:rsid w:val="00895A95"/>
    <w:rsid w:val="00896636"/>
    <w:rsid w:val="0089672E"/>
    <w:rsid w:val="00896A3D"/>
    <w:rsid w:val="008973B0"/>
    <w:rsid w:val="008A0B1E"/>
    <w:rsid w:val="008A0D39"/>
    <w:rsid w:val="008A1FAF"/>
    <w:rsid w:val="008A2221"/>
    <w:rsid w:val="008A2521"/>
    <w:rsid w:val="008A2526"/>
    <w:rsid w:val="008A2A81"/>
    <w:rsid w:val="008A2ABF"/>
    <w:rsid w:val="008A2E15"/>
    <w:rsid w:val="008A2F46"/>
    <w:rsid w:val="008A2FEC"/>
    <w:rsid w:val="008A3286"/>
    <w:rsid w:val="008A32D8"/>
    <w:rsid w:val="008A33C3"/>
    <w:rsid w:val="008A3401"/>
    <w:rsid w:val="008A3FE9"/>
    <w:rsid w:val="008A4218"/>
    <w:rsid w:val="008A53B8"/>
    <w:rsid w:val="008A617E"/>
    <w:rsid w:val="008B0116"/>
    <w:rsid w:val="008B0748"/>
    <w:rsid w:val="008B1CAF"/>
    <w:rsid w:val="008B29EC"/>
    <w:rsid w:val="008B4072"/>
    <w:rsid w:val="008B45CC"/>
    <w:rsid w:val="008B4653"/>
    <w:rsid w:val="008B47BF"/>
    <w:rsid w:val="008B4AA7"/>
    <w:rsid w:val="008B4B84"/>
    <w:rsid w:val="008B4F01"/>
    <w:rsid w:val="008B624B"/>
    <w:rsid w:val="008C0421"/>
    <w:rsid w:val="008C0D99"/>
    <w:rsid w:val="008C12A3"/>
    <w:rsid w:val="008C1316"/>
    <w:rsid w:val="008C1C01"/>
    <w:rsid w:val="008C241D"/>
    <w:rsid w:val="008C2631"/>
    <w:rsid w:val="008C2C3B"/>
    <w:rsid w:val="008C2F92"/>
    <w:rsid w:val="008C305C"/>
    <w:rsid w:val="008C356C"/>
    <w:rsid w:val="008C406D"/>
    <w:rsid w:val="008C44E1"/>
    <w:rsid w:val="008C4EFE"/>
    <w:rsid w:val="008C5123"/>
    <w:rsid w:val="008C5A36"/>
    <w:rsid w:val="008C5B31"/>
    <w:rsid w:val="008C5CEA"/>
    <w:rsid w:val="008C612A"/>
    <w:rsid w:val="008C651B"/>
    <w:rsid w:val="008C74A0"/>
    <w:rsid w:val="008C7C94"/>
    <w:rsid w:val="008D038B"/>
    <w:rsid w:val="008D07CF"/>
    <w:rsid w:val="008D0EA8"/>
    <w:rsid w:val="008D1054"/>
    <w:rsid w:val="008D2686"/>
    <w:rsid w:val="008D2B7B"/>
    <w:rsid w:val="008D2BBB"/>
    <w:rsid w:val="008D30CF"/>
    <w:rsid w:val="008D33FB"/>
    <w:rsid w:val="008D3CAA"/>
    <w:rsid w:val="008D40FC"/>
    <w:rsid w:val="008D6DEE"/>
    <w:rsid w:val="008D7AA8"/>
    <w:rsid w:val="008D7B1A"/>
    <w:rsid w:val="008E079A"/>
    <w:rsid w:val="008E0EEA"/>
    <w:rsid w:val="008E0EEB"/>
    <w:rsid w:val="008E0FF7"/>
    <w:rsid w:val="008E1683"/>
    <w:rsid w:val="008E1AD4"/>
    <w:rsid w:val="008E1BFE"/>
    <w:rsid w:val="008E1DBC"/>
    <w:rsid w:val="008E1DDD"/>
    <w:rsid w:val="008E1E07"/>
    <w:rsid w:val="008E1E7E"/>
    <w:rsid w:val="008E30EB"/>
    <w:rsid w:val="008E42A7"/>
    <w:rsid w:val="008E646E"/>
    <w:rsid w:val="008E682F"/>
    <w:rsid w:val="008E6B6A"/>
    <w:rsid w:val="008F04B5"/>
    <w:rsid w:val="008F0E9E"/>
    <w:rsid w:val="008F1C91"/>
    <w:rsid w:val="008F1DA8"/>
    <w:rsid w:val="008F1DB5"/>
    <w:rsid w:val="008F24D2"/>
    <w:rsid w:val="008F292B"/>
    <w:rsid w:val="008F30FB"/>
    <w:rsid w:val="008F3793"/>
    <w:rsid w:val="008F4A7E"/>
    <w:rsid w:val="008F5154"/>
    <w:rsid w:val="008F542C"/>
    <w:rsid w:val="008F59F1"/>
    <w:rsid w:val="008F60A9"/>
    <w:rsid w:val="008F64B7"/>
    <w:rsid w:val="008F6861"/>
    <w:rsid w:val="008F73D7"/>
    <w:rsid w:val="008F7CD8"/>
    <w:rsid w:val="009000FF"/>
    <w:rsid w:val="00901209"/>
    <w:rsid w:val="00903CB5"/>
    <w:rsid w:val="009048CD"/>
    <w:rsid w:val="009058B6"/>
    <w:rsid w:val="009062AD"/>
    <w:rsid w:val="00907157"/>
    <w:rsid w:val="00907DD5"/>
    <w:rsid w:val="009114C3"/>
    <w:rsid w:val="00911E69"/>
    <w:rsid w:val="00911EA0"/>
    <w:rsid w:val="00911EB1"/>
    <w:rsid w:val="00913673"/>
    <w:rsid w:val="009141BC"/>
    <w:rsid w:val="00914432"/>
    <w:rsid w:val="00914736"/>
    <w:rsid w:val="00914DFB"/>
    <w:rsid w:val="00917320"/>
    <w:rsid w:val="00917B5E"/>
    <w:rsid w:val="0092003D"/>
    <w:rsid w:val="009201B1"/>
    <w:rsid w:val="00920D84"/>
    <w:rsid w:val="00920EEF"/>
    <w:rsid w:val="00921A49"/>
    <w:rsid w:val="00922007"/>
    <w:rsid w:val="0092281C"/>
    <w:rsid w:val="009230F9"/>
    <w:rsid w:val="0092453C"/>
    <w:rsid w:val="00924F9E"/>
    <w:rsid w:val="009254EB"/>
    <w:rsid w:val="00925D17"/>
    <w:rsid w:val="00930E61"/>
    <w:rsid w:val="00930EC1"/>
    <w:rsid w:val="00931377"/>
    <w:rsid w:val="00932187"/>
    <w:rsid w:val="00932CEB"/>
    <w:rsid w:val="00933907"/>
    <w:rsid w:val="00933AD5"/>
    <w:rsid w:val="00935B1E"/>
    <w:rsid w:val="00936CD3"/>
    <w:rsid w:val="00936D8C"/>
    <w:rsid w:val="00936DCC"/>
    <w:rsid w:val="00936E95"/>
    <w:rsid w:val="0093795A"/>
    <w:rsid w:val="00937A44"/>
    <w:rsid w:val="009401C9"/>
    <w:rsid w:val="00940D59"/>
    <w:rsid w:val="00942A78"/>
    <w:rsid w:val="00942B52"/>
    <w:rsid w:val="0094321D"/>
    <w:rsid w:val="0094403F"/>
    <w:rsid w:val="0094435E"/>
    <w:rsid w:val="00944CF7"/>
    <w:rsid w:val="00944F38"/>
    <w:rsid w:val="00946094"/>
    <w:rsid w:val="009474C2"/>
    <w:rsid w:val="009477FE"/>
    <w:rsid w:val="00947B3C"/>
    <w:rsid w:val="009513DC"/>
    <w:rsid w:val="00951702"/>
    <w:rsid w:val="00952C9C"/>
    <w:rsid w:val="00952FA7"/>
    <w:rsid w:val="00953420"/>
    <w:rsid w:val="00953805"/>
    <w:rsid w:val="009549FD"/>
    <w:rsid w:val="00954B25"/>
    <w:rsid w:val="00954FE7"/>
    <w:rsid w:val="009552B0"/>
    <w:rsid w:val="00955B71"/>
    <w:rsid w:val="00955C4F"/>
    <w:rsid w:val="00960D5B"/>
    <w:rsid w:val="00961E3D"/>
    <w:rsid w:val="009625CE"/>
    <w:rsid w:val="0096346D"/>
    <w:rsid w:val="00964700"/>
    <w:rsid w:val="00964E2B"/>
    <w:rsid w:val="00965478"/>
    <w:rsid w:val="00966302"/>
    <w:rsid w:val="009673DE"/>
    <w:rsid w:val="009673E5"/>
    <w:rsid w:val="0097180C"/>
    <w:rsid w:val="0097225A"/>
    <w:rsid w:val="009729C1"/>
    <w:rsid w:val="00973859"/>
    <w:rsid w:val="0097444D"/>
    <w:rsid w:val="0097490E"/>
    <w:rsid w:val="00974F58"/>
    <w:rsid w:val="009752F1"/>
    <w:rsid w:val="00975698"/>
    <w:rsid w:val="00975DAD"/>
    <w:rsid w:val="0097624A"/>
    <w:rsid w:val="00976CE6"/>
    <w:rsid w:val="00976F1F"/>
    <w:rsid w:val="009770C5"/>
    <w:rsid w:val="009773BA"/>
    <w:rsid w:val="00977549"/>
    <w:rsid w:val="009803E0"/>
    <w:rsid w:val="009804F9"/>
    <w:rsid w:val="00980505"/>
    <w:rsid w:val="0098088C"/>
    <w:rsid w:val="0098173F"/>
    <w:rsid w:val="009817CE"/>
    <w:rsid w:val="00982B0A"/>
    <w:rsid w:val="009840EB"/>
    <w:rsid w:val="009842C9"/>
    <w:rsid w:val="00986DFE"/>
    <w:rsid w:val="0098719B"/>
    <w:rsid w:val="00987A5A"/>
    <w:rsid w:val="00987ED2"/>
    <w:rsid w:val="009903A8"/>
    <w:rsid w:val="009915A1"/>
    <w:rsid w:val="00992C87"/>
    <w:rsid w:val="00992FBF"/>
    <w:rsid w:val="00993A41"/>
    <w:rsid w:val="009964C2"/>
    <w:rsid w:val="00996633"/>
    <w:rsid w:val="0099672D"/>
    <w:rsid w:val="00996B10"/>
    <w:rsid w:val="009976AA"/>
    <w:rsid w:val="00997C05"/>
    <w:rsid w:val="009A17CB"/>
    <w:rsid w:val="009A26E7"/>
    <w:rsid w:val="009A552D"/>
    <w:rsid w:val="009A6069"/>
    <w:rsid w:val="009A64B6"/>
    <w:rsid w:val="009A79B2"/>
    <w:rsid w:val="009B02FF"/>
    <w:rsid w:val="009B0E34"/>
    <w:rsid w:val="009B0FAA"/>
    <w:rsid w:val="009B122B"/>
    <w:rsid w:val="009B2322"/>
    <w:rsid w:val="009B3786"/>
    <w:rsid w:val="009B38E2"/>
    <w:rsid w:val="009B3AAA"/>
    <w:rsid w:val="009B432B"/>
    <w:rsid w:val="009B5569"/>
    <w:rsid w:val="009B59DD"/>
    <w:rsid w:val="009B5ECC"/>
    <w:rsid w:val="009B6A7D"/>
    <w:rsid w:val="009B70E8"/>
    <w:rsid w:val="009B7617"/>
    <w:rsid w:val="009C109E"/>
    <w:rsid w:val="009C18BE"/>
    <w:rsid w:val="009C1B5D"/>
    <w:rsid w:val="009C1C82"/>
    <w:rsid w:val="009C269C"/>
    <w:rsid w:val="009C2B72"/>
    <w:rsid w:val="009C2DD5"/>
    <w:rsid w:val="009C3146"/>
    <w:rsid w:val="009C3DDB"/>
    <w:rsid w:val="009C4376"/>
    <w:rsid w:val="009C4664"/>
    <w:rsid w:val="009C59EA"/>
    <w:rsid w:val="009C5E38"/>
    <w:rsid w:val="009C6A56"/>
    <w:rsid w:val="009C6C0C"/>
    <w:rsid w:val="009C6CCC"/>
    <w:rsid w:val="009C6DE5"/>
    <w:rsid w:val="009C6FC9"/>
    <w:rsid w:val="009D1318"/>
    <w:rsid w:val="009D39A2"/>
    <w:rsid w:val="009D3D3C"/>
    <w:rsid w:val="009D46C2"/>
    <w:rsid w:val="009D5A46"/>
    <w:rsid w:val="009D611C"/>
    <w:rsid w:val="009D6418"/>
    <w:rsid w:val="009D65A0"/>
    <w:rsid w:val="009D66BE"/>
    <w:rsid w:val="009D7B0F"/>
    <w:rsid w:val="009D7E1D"/>
    <w:rsid w:val="009E0A2C"/>
    <w:rsid w:val="009E145F"/>
    <w:rsid w:val="009E1749"/>
    <w:rsid w:val="009E17EC"/>
    <w:rsid w:val="009E2503"/>
    <w:rsid w:val="009E28FA"/>
    <w:rsid w:val="009E375D"/>
    <w:rsid w:val="009E3FEC"/>
    <w:rsid w:val="009E40CF"/>
    <w:rsid w:val="009E491C"/>
    <w:rsid w:val="009E571B"/>
    <w:rsid w:val="009E574A"/>
    <w:rsid w:val="009E66F0"/>
    <w:rsid w:val="009E6776"/>
    <w:rsid w:val="009E6CB4"/>
    <w:rsid w:val="009E6E5C"/>
    <w:rsid w:val="009E6F28"/>
    <w:rsid w:val="009E76F8"/>
    <w:rsid w:val="009E7E30"/>
    <w:rsid w:val="009F00BA"/>
    <w:rsid w:val="009F311C"/>
    <w:rsid w:val="009F37E1"/>
    <w:rsid w:val="009F37FC"/>
    <w:rsid w:val="009F38C5"/>
    <w:rsid w:val="009F3EBC"/>
    <w:rsid w:val="009F49AD"/>
    <w:rsid w:val="009F55F1"/>
    <w:rsid w:val="009F65CE"/>
    <w:rsid w:val="009F679C"/>
    <w:rsid w:val="009F72AB"/>
    <w:rsid w:val="009F73DD"/>
    <w:rsid w:val="009F7FE0"/>
    <w:rsid w:val="00A004DA"/>
    <w:rsid w:val="00A008C8"/>
    <w:rsid w:val="00A02333"/>
    <w:rsid w:val="00A0238C"/>
    <w:rsid w:val="00A030D0"/>
    <w:rsid w:val="00A03387"/>
    <w:rsid w:val="00A03A38"/>
    <w:rsid w:val="00A04542"/>
    <w:rsid w:val="00A064F2"/>
    <w:rsid w:val="00A065B3"/>
    <w:rsid w:val="00A068CE"/>
    <w:rsid w:val="00A06B04"/>
    <w:rsid w:val="00A07BF4"/>
    <w:rsid w:val="00A10A5B"/>
    <w:rsid w:val="00A131FA"/>
    <w:rsid w:val="00A14039"/>
    <w:rsid w:val="00A14333"/>
    <w:rsid w:val="00A15041"/>
    <w:rsid w:val="00A15534"/>
    <w:rsid w:val="00A1561B"/>
    <w:rsid w:val="00A158E2"/>
    <w:rsid w:val="00A159BF"/>
    <w:rsid w:val="00A170E5"/>
    <w:rsid w:val="00A17327"/>
    <w:rsid w:val="00A179B8"/>
    <w:rsid w:val="00A17FDE"/>
    <w:rsid w:val="00A2118A"/>
    <w:rsid w:val="00A22E67"/>
    <w:rsid w:val="00A24A5F"/>
    <w:rsid w:val="00A2523A"/>
    <w:rsid w:val="00A255BE"/>
    <w:rsid w:val="00A25B0A"/>
    <w:rsid w:val="00A25ED6"/>
    <w:rsid w:val="00A27764"/>
    <w:rsid w:val="00A30E36"/>
    <w:rsid w:val="00A3104D"/>
    <w:rsid w:val="00A32AA2"/>
    <w:rsid w:val="00A32CA3"/>
    <w:rsid w:val="00A36084"/>
    <w:rsid w:val="00A36530"/>
    <w:rsid w:val="00A36F1A"/>
    <w:rsid w:val="00A408F3"/>
    <w:rsid w:val="00A41032"/>
    <w:rsid w:val="00A419EA"/>
    <w:rsid w:val="00A41D95"/>
    <w:rsid w:val="00A42323"/>
    <w:rsid w:val="00A43768"/>
    <w:rsid w:val="00A45343"/>
    <w:rsid w:val="00A45D2F"/>
    <w:rsid w:val="00A47322"/>
    <w:rsid w:val="00A47464"/>
    <w:rsid w:val="00A5052D"/>
    <w:rsid w:val="00A5065D"/>
    <w:rsid w:val="00A50C7C"/>
    <w:rsid w:val="00A514C0"/>
    <w:rsid w:val="00A517D2"/>
    <w:rsid w:val="00A522E7"/>
    <w:rsid w:val="00A52776"/>
    <w:rsid w:val="00A527CC"/>
    <w:rsid w:val="00A53565"/>
    <w:rsid w:val="00A53893"/>
    <w:rsid w:val="00A54376"/>
    <w:rsid w:val="00A56822"/>
    <w:rsid w:val="00A570B7"/>
    <w:rsid w:val="00A60A2F"/>
    <w:rsid w:val="00A60D39"/>
    <w:rsid w:val="00A6110B"/>
    <w:rsid w:val="00A617E0"/>
    <w:rsid w:val="00A618A1"/>
    <w:rsid w:val="00A64735"/>
    <w:rsid w:val="00A6582B"/>
    <w:rsid w:val="00A67541"/>
    <w:rsid w:val="00A67559"/>
    <w:rsid w:val="00A7095F"/>
    <w:rsid w:val="00A70B55"/>
    <w:rsid w:val="00A711D2"/>
    <w:rsid w:val="00A712B8"/>
    <w:rsid w:val="00A71B30"/>
    <w:rsid w:val="00A728AA"/>
    <w:rsid w:val="00A72E99"/>
    <w:rsid w:val="00A72FDE"/>
    <w:rsid w:val="00A74223"/>
    <w:rsid w:val="00A74C7B"/>
    <w:rsid w:val="00A75C3A"/>
    <w:rsid w:val="00A773E9"/>
    <w:rsid w:val="00A80D51"/>
    <w:rsid w:val="00A80D77"/>
    <w:rsid w:val="00A81DA5"/>
    <w:rsid w:val="00A82323"/>
    <w:rsid w:val="00A836DF"/>
    <w:rsid w:val="00A84C1A"/>
    <w:rsid w:val="00A84F54"/>
    <w:rsid w:val="00A852F3"/>
    <w:rsid w:val="00A854C2"/>
    <w:rsid w:val="00A85A05"/>
    <w:rsid w:val="00A8629A"/>
    <w:rsid w:val="00A862CC"/>
    <w:rsid w:val="00A8687F"/>
    <w:rsid w:val="00A908D4"/>
    <w:rsid w:val="00A90C78"/>
    <w:rsid w:val="00A90EF5"/>
    <w:rsid w:val="00A9154B"/>
    <w:rsid w:val="00A91D80"/>
    <w:rsid w:val="00A91EE8"/>
    <w:rsid w:val="00A9202A"/>
    <w:rsid w:val="00A92DBD"/>
    <w:rsid w:val="00A9354D"/>
    <w:rsid w:val="00A936C4"/>
    <w:rsid w:val="00A947EE"/>
    <w:rsid w:val="00A94F0B"/>
    <w:rsid w:val="00A95970"/>
    <w:rsid w:val="00A966E5"/>
    <w:rsid w:val="00A9711A"/>
    <w:rsid w:val="00A9798A"/>
    <w:rsid w:val="00AA0014"/>
    <w:rsid w:val="00AA1053"/>
    <w:rsid w:val="00AA11F9"/>
    <w:rsid w:val="00AA1D84"/>
    <w:rsid w:val="00AA20E9"/>
    <w:rsid w:val="00AA25B9"/>
    <w:rsid w:val="00AA29F2"/>
    <w:rsid w:val="00AA32B4"/>
    <w:rsid w:val="00AA3612"/>
    <w:rsid w:val="00AA3D25"/>
    <w:rsid w:val="00AA3E0C"/>
    <w:rsid w:val="00AA4A53"/>
    <w:rsid w:val="00AA5938"/>
    <w:rsid w:val="00AA622F"/>
    <w:rsid w:val="00AB02DC"/>
    <w:rsid w:val="00AB04F1"/>
    <w:rsid w:val="00AB19EF"/>
    <w:rsid w:val="00AB4380"/>
    <w:rsid w:val="00AB4433"/>
    <w:rsid w:val="00AB4442"/>
    <w:rsid w:val="00AB5F15"/>
    <w:rsid w:val="00AB6035"/>
    <w:rsid w:val="00AC0559"/>
    <w:rsid w:val="00AC1120"/>
    <w:rsid w:val="00AC1251"/>
    <w:rsid w:val="00AC2F9E"/>
    <w:rsid w:val="00AC32C5"/>
    <w:rsid w:val="00AC35E8"/>
    <w:rsid w:val="00AC3BFA"/>
    <w:rsid w:val="00AC3DA3"/>
    <w:rsid w:val="00AC5E07"/>
    <w:rsid w:val="00AC63E7"/>
    <w:rsid w:val="00AC6613"/>
    <w:rsid w:val="00AC6E0C"/>
    <w:rsid w:val="00AC731C"/>
    <w:rsid w:val="00AC74AA"/>
    <w:rsid w:val="00AD11B3"/>
    <w:rsid w:val="00AD19F4"/>
    <w:rsid w:val="00AD1D86"/>
    <w:rsid w:val="00AD223E"/>
    <w:rsid w:val="00AD2985"/>
    <w:rsid w:val="00AD3E15"/>
    <w:rsid w:val="00AD59F5"/>
    <w:rsid w:val="00AD5C5C"/>
    <w:rsid w:val="00AD6144"/>
    <w:rsid w:val="00AD6838"/>
    <w:rsid w:val="00AD6DB0"/>
    <w:rsid w:val="00AD708F"/>
    <w:rsid w:val="00AD773A"/>
    <w:rsid w:val="00AE01A9"/>
    <w:rsid w:val="00AE0D78"/>
    <w:rsid w:val="00AE15FF"/>
    <w:rsid w:val="00AE330C"/>
    <w:rsid w:val="00AE5A36"/>
    <w:rsid w:val="00AE63EF"/>
    <w:rsid w:val="00AE6444"/>
    <w:rsid w:val="00AE79F3"/>
    <w:rsid w:val="00AE7DEB"/>
    <w:rsid w:val="00AF0A27"/>
    <w:rsid w:val="00AF11B1"/>
    <w:rsid w:val="00AF1AE8"/>
    <w:rsid w:val="00AF1BAB"/>
    <w:rsid w:val="00AF252E"/>
    <w:rsid w:val="00AF26BD"/>
    <w:rsid w:val="00AF2EFA"/>
    <w:rsid w:val="00AF3066"/>
    <w:rsid w:val="00AF353B"/>
    <w:rsid w:val="00AF58C0"/>
    <w:rsid w:val="00B00478"/>
    <w:rsid w:val="00B00F32"/>
    <w:rsid w:val="00B01B44"/>
    <w:rsid w:val="00B01CC9"/>
    <w:rsid w:val="00B037AB"/>
    <w:rsid w:val="00B04FEF"/>
    <w:rsid w:val="00B050C2"/>
    <w:rsid w:val="00B06689"/>
    <w:rsid w:val="00B1033B"/>
    <w:rsid w:val="00B105A8"/>
    <w:rsid w:val="00B1076B"/>
    <w:rsid w:val="00B140D9"/>
    <w:rsid w:val="00B14EF3"/>
    <w:rsid w:val="00B14FFE"/>
    <w:rsid w:val="00B15A82"/>
    <w:rsid w:val="00B1634B"/>
    <w:rsid w:val="00B20B76"/>
    <w:rsid w:val="00B21342"/>
    <w:rsid w:val="00B21A64"/>
    <w:rsid w:val="00B2200C"/>
    <w:rsid w:val="00B238FD"/>
    <w:rsid w:val="00B24712"/>
    <w:rsid w:val="00B248C0"/>
    <w:rsid w:val="00B252DD"/>
    <w:rsid w:val="00B25484"/>
    <w:rsid w:val="00B27C0E"/>
    <w:rsid w:val="00B27E97"/>
    <w:rsid w:val="00B27F02"/>
    <w:rsid w:val="00B27FA3"/>
    <w:rsid w:val="00B30D55"/>
    <w:rsid w:val="00B315B5"/>
    <w:rsid w:val="00B31F02"/>
    <w:rsid w:val="00B32ACA"/>
    <w:rsid w:val="00B32B3D"/>
    <w:rsid w:val="00B332C5"/>
    <w:rsid w:val="00B33ABA"/>
    <w:rsid w:val="00B33C87"/>
    <w:rsid w:val="00B3420A"/>
    <w:rsid w:val="00B3558B"/>
    <w:rsid w:val="00B36FE1"/>
    <w:rsid w:val="00B3733B"/>
    <w:rsid w:val="00B4028A"/>
    <w:rsid w:val="00B405E8"/>
    <w:rsid w:val="00B40AEF"/>
    <w:rsid w:val="00B40B56"/>
    <w:rsid w:val="00B40C29"/>
    <w:rsid w:val="00B40EA5"/>
    <w:rsid w:val="00B411FD"/>
    <w:rsid w:val="00B41913"/>
    <w:rsid w:val="00B419CE"/>
    <w:rsid w:val="00B41F95"/>
    <w:rsid w:val="00B423A8"/>
    <w:rsid w:val="00B424F6"/>
    <w:rsid w:val="00B43439"/>
    <w:rsid w:val="00B43C40"/>
    <w:rsid w:val="00B44065"/>
    <w:rsid w:val="00B44149"/>
    <w:rsid w:val="00B44956"/>
    <w:rsid w:val="00B45ADC"/>
    <w:rsid w:val="00B461FC"/>
    <w:rsid w:val="00B46A07"/>
    <w:rsid w:val="00B47A68"/>
    <w:rsid w:val="00B47C41"/>
    <w:rsid w:val="00B50357"/>
    <w:rsid w:val="00B50FC4"/>
    <w:rsid w:val="00B51EEA"/>
    <w:rsid w:val="00B52DAA"/>
    <w:rsid w:val="00B52DD5"/>
    <w:rsid w:val="00B5399A"/>
    <w:rsid w:val="00B54016"/>
    <w:rsid w:val="00B5633E"/>
    <w:rsid w:val="00B5635D"/>
    <w:rsid w:val="00B57345"/>
    <w:rsid w:val="00B5777B"/>
    <w:rsid w:val="00B57AFE"/>
    <w:rsid w:val="00B6063F"/>
    <w:rsid w:val="00B60857"/>
    <w:rsid w:val="00B60B39"/>
    <w:rsid w:val="00B619D5"/>
    <w:rsid w:val="00B61F5A"/>
    <w:rsid w:val="00B635FD"/>
    <w:rsid w:val="00B64609"/>
    <w:rsid w:val="00B64CF0"/>
    <w:rsid w:val="00B662FC"/>
    <w:rsid w:val="00B66D0E"/>
    <w:rsid w:val="00B6740C"/>
    <w:rsid w:val="00B678DE"/>
    <w:rsid w:val="00B67F40"/>
    <w:rsid w:val="00B71087"/>
    <w:rsid w:val="00B7130B"/>
    <w:rsid w:val="00B7195B"/>
    <w:rsid w:val="00B719E7"/>
    <w:rsid w:val="00B71D1B"/>
    <w:rsid w:val="00B721A0"/>
    <w:rsid w:val="00B7269C"/>
    <w:rsid w:val="00B72B4C"/>
    <w:rsid w:val="00B72C04"/>
    <w:rsid w:val="00B739D9"/>
    <w:rsid w:val="00B74967"/>
    <w:rsid w:val="00B74995"/>
    <w:rsid w:val="00B74CDF"/>
    <w:rsid w:val="00B75762"/>
    <w:rsid w:val="00B758B6"/>
    <w:rsid w:val="00B764A9"/>
    <w:rsid w:val="00B77005"/>
    <w:rsid w:val="00B77A6F"/>
    <w:rsid w:val="00B82C90"/>
    <w:rsid w:val="00B83B6C"/>
    <w:rsid w:val="00B87724"/>
    <w:rsid w:val="00B91F49"/>
    <w:rsid w:val="00B92703"/>
    <w:rsid w:val="00B92F50"/>
    <w:rsid w:val="00B92F9F"/>
    <w:rsid w:val="00B92FE0"/>
    <w:rsid w:val="00B9368D"/>
    <w:rsid w:val="00B94022"/>
    <w:rsid w:val="00B94151"/>
    <w:rsid w:val="00B94B0B"/>
    <w:rsid w:val="00B94C1A"/>
    <w:rsid w:val="00B957DE"/>
    <w:rsid w:val="00B95B2D"/>
    <w:rsid w:val="00B95C69"/>
    <w:rsid w:val="00B95FCA"/>
    <w:rsid w:val="00B9627A"/>
    <w:rsid w:val="00B97426"/>
    <w:rsid w:val="00BA1CB5"/>
    <w:rsid w:val="00BA3E08"/>
    <w:rsid w:val="00BA5838"/>
    <w:rsid w:val="00BA66C9"/>
    <w:rsid w:val="00BA6D08"/>
    <w:rsid w:val="00BA79EE"/>
    <w:rsid w:val="00BB06E6"/>
    <w:rsid w:val="00BB128E"/>
    <w:rsid w:val="00BB1547"/>
    <w:rsid w:val="00BB33CB"/>
    <w:rsid w:val="00BB38EC"/>
    <w:rsid w:val="00BB44B8"/>
    <w:rsid w:val="00BB48B7"/>
    <w:rsid w:val="00BB4C76"/>
    <w:rsid w:val="00BB5BF3"/>
    <w:rsid w:val="00BB5F28"/>
    <w:rsid w:val="00BB67E7"/>
    <w:rsid w:val="00BB6B08"/>
    <w:rsid w:val="00BC3C6A"/>
    <w:rsid w:val="00BC3EDD"/>
    <w:rsid w:val="00BC452D"/>
    <w:rsid w:val="00BC46F7"/>
    <w:rsid w:val="00BC499D"/>
    <w:rsid w:val="00BC5560"/>
    <w:rsid w:val="00BC5C64"/>
    <w:rsid w:val="00BC6243"/>
    <w:rsid w:val="00BC6295"/>
    <w:rsid w:val="00BC64C3"/>
    <w:rsid w:val="00BC76EF"/>
    <w:rsid w:val="00BD052D"/>
    <w:rsid w:val="00BD076B"/>
    <w:rsid w:val="00BD1553"/>
    <w:rsid w:val="00BD1FE5"/>
    <w:rsid w:val="00BD21AA"/>
    <w:rsid w:val="00BD24A8"/>
    <w:rsid w:val="00BD36C6"/>
    <w:rsid w:val="00BD4B2E"/>
    <w:rsid w:val="00BD5CF8"/>
    <w:rsid w:val="00BD5FB9"/>
    <w:rsid w:val="00BD618A"/>
    <w:rsid w:val="00BD74B9"/>
    <w:rsid w:val="00BD77BE"/>
    <w:rsid w:val="00BD7EF5"/>
    <w:rsid w:val="00BE02A8"/>
    <w:rsid w:val="00BE0948"/>
    <w:rsid w:val="00BE0A2C"/>
    <w:rsid w:val="00BE0F0C"/>
    <w:rsid w:val="00BE0F68"/>
    <w:rsid w:val="00BE393D"/>
    <w:rsid w:val="00BE4F0E"/>
    <w:rsid w:val="00BE557A"/>
    <w:rsid w:val="00BE793D"/>
    <w:rsid w:val="00BF056D"/>
    <w:rsid w:val="00BF1C19"/>
    <w:rsid w:val="00BF28D1"/>
    <w:rsid w:val="00BF2F3D"/>
    <w:rsid w:val="00BF3A83"/>
    <w:rsid w:val="00BF446F"/>
    <w:rsid w:val="00BF5C10"/>
    <w:rsid w:val="00BF6B61"/>
    <w:rsid w:val="00BF6C3D"/>
    <w:rsid w:val="00C002B6"/>
    <w:rsid w:val="00C0073C"/>
    <w:rsid w:val="00C02987"/>
    <w:rsid w:val="00C02E62"/>
    <w:rsid w:val="00C03255"/>
    <w:rsid w:val="00C04061"/>
    <w:rsid w:val="00C05080"/>
    <w:rsid w:val="00C0581C"/>
    <w:rsid w:val="00C06637"/>
    <w:rsid w:val="00C06A9F"/>
    <w:rsid w:val="00C074EF"/>
    <w:rsid w:val="00C077DA"/>
    <w:rsid w:val="00C079EB"/>
    <w:rsid w:val="00C07FEB"/>
    <w:rsid w:val="00C10DD7"/>
    <w:rsid w:val="00C1191E"/>
    <w:rsid w:val="00C121AC"/>
    <w:rsid w:val="00C12D35"/>
    <w:rsid w:val="00C13B17"/>
    <w:rsid w:val="00C1403A"/>
    <w:rsid w:val="00C143A7"/>
    <w:rsid w:val="00C147B5"/>
    <w:rsid w:val="00C15006"/>
    <w:rsid w:val="00C15D2A"/>
    <w:rsid w:val="00C17660"/>
    <w:rsid w:val="00C20A7D"/>
    <w:rsid w:val="00C20EFF"/>
    <w:rsid w:val="00C212AF"/>
    <w:rsid w:val="00C2228B"/>
    <w:rsid w:val="00C2242F"/>
    <w:rsid w:val="00C22499"/>
    <w:rsid w:val="00C22BF0"/>
    <w:rsid w:val="00C23A2F"/>
    <w:rsid w:val="00C246A3"/>
    <w:rsid w:val="00C24F83"/>
    <w:rsid w:val="00C256BE"/>
    <w:rsid w:val="00C256DC"/>
    <w:rsid w:val="00C261B6"/>
    <w:rsid w:val="00C27F30"/>
    <w:rsid w:val="00C30BA8"/>
    <w:rsid w:val="00C33A43"/>
    <w:rsid w:val="00C3430B"/>
    <w:rsid w:val="00C34CE6"/>
    <w:rsid w:val="00C35864"/>
    <w:rsid w:val="00C359CF"/>
    <w:rsid w:val="00C35C5F"/>
    <w:rsid w:val="00C37589"/>
    <w:rsid w:val="00C40F67"/>
    <w:rsid w:val="00C41A56"/>
    <w:rsid w:val="00C42134"/>
    <w:rsid w:val="00C42610"/>
    <w:rsid w:val="00C43B25"/>
    <w:rsid w:val="00C43CB9"/>
    <w:rsid w:val="00C45022"/>
    <w:rsid w:val="00C451D4"/>
    <w:rsid w:val="00C458BD"/>
    <w:rsid w:val="00C46001"/>
    <w:rsid w:val="00C46153"/>
    <w:rsid w:val="00C46B17"/>
    <w:rsid w:val="00C4752A"/>
    <w:rsid w:val="00C50BC3"/>
    <w:rsid w:val="00C51EDC"/>
    <w:rsid w:val="00C57359"/>
    <w:rsid w:val="00C57697"/>
    <w:rsid w:val="00C60F07"/>
    <w:rsid w:val="00C61295"/>
    <w:rsid w:val="00C62607"/>
    <w:rsid w:val="00C637DC"/>
    <w:rsid w:val="00C639DD"/>
    <w:rsid w:val="00C661F7"/>
    <w:rsid w:val="00C67A54"/>
    <w:rsid w:val="00C67CE2"/>
    <w:rsid w:val="00C70E81"/>
    <w:rsid w:val="00C728E9"/>
    <w:rsid w:val="00C73BA2"/>
    <w:rsid w:val="00C73E7D"/>
    <w:rsid w:val="00C759FF"/>
    <w:rsid w:val="00C76078"/>
    <w:rsid w:val="00C767B0"/>
    <w:rsid w:val="00C76A6B"/>
    <w:rsid w:val="00C76EFC"/>
    <w:rsid w:val="00C77791"/>
    <w:rsid w:val="00C77BDE"/>
    <w:rsid w:val="00C80956"/>
    <w:rsid w:val="00C80B84"/>
    <w:rsid w:val="00C81025"/>
    <w:rsid w:val="00C81735"/>
    <w:rsid w:val="00C82224"/>
    <w:rsid w:val="00C8283C"/>
    <w:rsid w:val="00C85C44"/>
    <w:rsid w:val="00C85E1B"/>
    <w:rsid w:val="00C8667A"/>
    <w:rsid w:val="00C900B4"/>
    <w:rsid w:val="00C902D4"/>
    <w:rsid w:val="00C903C9"/>
    <w:rsid w:val="00C90AD4"/>
    <w:rsid w:val="00C90F30"/>
    <w:rsid w:val="00C91905"/>
    <w:rsid w:val="00C91B24"/>
    <w:rsid w:val="00C91ECD"/>
    <w:rsid w:val="00C9276B"/>
    <w:rsid w:val="00C929EE"/>
    <w:rsid w:val="00C934D5"/>
    <w:rsid w:val="00C93A55"/>
    <w:rsid w:val="00C94627"/>
    <w:rsid w:val="00C94A70"/>
    <w:rsid w:val="00C95A96"/>
    <w:rsid w:val="00C95FAE"/>
    <w:rsid w:val="00C966CE"/>
    <w:rsid w:val="00C971AA"/>
    <w:rsid w:val="00C97EDB"/>
    <w:rsid w:val="00CA0DA0"/>
    <w:rsid w:val="00CA1348"/>
    <w:rsid w:val="00CA1AAD"/>
    <w:rsid w:val="00CA2030"/>
    <w:rsid w:val="00CA2A25"/>
    <w:rsid w:val="00CA2C83"/>
    <w:rsid w:val="00CA2CE3"/>
    <w:rsid w:val="00CA309F"/>
    <w:rsid w:val="00CA3411"/>
    <w:rsid w:val="00CA3989"/>
    <w:rsid w:val="00CA4457"/>
    <w:rsid w:val="00CA44FB"/>
    <w:rsid w:val="00CA4857"/>
    <w:rsid w:val="00CA4879"/>
    <w:rsid w:val="00CA5084"/>
    <w:rsid w:val="00CA5106"/>
    <w:rsid w:val="00CA5487"/>
    <w:rsid w:val="00CA5A3A"/>
    <w:rsid w:val="00CA64AD"/>
    <w:rsid w:val="00CA732F"/>
    <w:rsid w:val="00CA7BEA"/>
    <w:rsid w:val="00CB1386"/>
    <w:rsid w:val="00CB34C3"/>
    <w:rsid w:val="00CB3C00"/>
    <w:rsid w:val="00CB4536"/>
    <w:rsid w:val="00CB5E28"/>
    <w:rsid w:val="00CB5F03"/>
    <w:rsid w:val="00CB63CF"/>
    <w:rsid w:val="00CB6778"/>
    <w:rsid w:val="00CB7575"/>
    <w:rsid w:val="00CB7F7E"/>
    <w:rsid w:val="00CC0099"/>
    <w:rsid w:val="00CC0EEE"/>
    <w:rsid w:val="00CC1116"/>
    <w:rsid w:val="00CC11F4"/>
    <w:rsid w:val="00CC18BB"/>
    <w:rsid w:val="00CC1C7E"/>
    <w:rsid w:val="00CC2345"/>
    <w:rsid w:val="00CC2504"/>
    <w:rsid w:val="00CC32DE"/>
    <w:rsid w:val="00CC3E9F"/>
    <w:rsid w:val="00CC405E"/>
    <w:rsid w:val="00CC4544"/>
    <w:rsid w:val="00CC45B0"/>
    <w:rsid w:val="00CC51EB"/>
    <w:rsid w:val="00CC5784"/>
    <w:rsid w:val="00CC5E6B"/>
    <w:rsid w:val="00CC5EA3"/>
    <w:rsid w:val="00CC64B6"/>
    <w:rsid w:val="00CC64D4"/>
    <w:rsid w:val="00CC67FF"/>
    <w:rsid w:val="00CD0164"/>
    <w:rsid w:val="00CD0483"/>
    <w:rsid w:val="00CD0F3D"/>
    <w:rsid w:val="00CD1344"/>
    <w:rsid w:val="00CD18EF"/>
    <w:rsid w:val="00CD20C5"/>
    <w:rsid w:val="00CD215C"/>
    <w:rsid w:val="00CD37C6"/>
    <w:rsid w:val="00CD3D64"/>
    <w:rsid w:val="00CD5F0F"/>
    <w:rsid w:val="00CD6F1C"/>
    <w:rsid w:val="00CD75BD"/>
    <w:rsid w:val="00CE0625"/>
    <w:rsid w:val="00CE1048"/>
    <w:rsid w:val="00CE1C90"/>
    <w:rsid w:val="00CE225C"/>
    <w:rsid w:val="00CE26B6"/>
    <w:rsid w:val="00CE35A1"/>
    <w:rsid w:val="00CE3A95"/>
    <w:rsid w:val="00CE3E6D"/>
    <w:rsid w:val="00CE4ACD"/>
    <w:rsid w:val="00CE4DC6"/>
    <w:rsid w:val="00CE55DF"/>
    <w:rsid w:val="00CE5E9C"/>
    <w:rsid w:val="00CE6690"/>
    <w:rsid w:val="00CE7633"/>
    <w:rsid w:val="00CF12CE"/>
    <w:rsid w:val="00CF1B8C"/>
    <w:rsid w:val="00CF1CFB"/>
    <w:rsid w:val="00CF27F1"/>
    <w:rsid w:val="00CF2AE9"/>
    <w:rsid w:val="00CF3688"/>
    <w:rsid w:val="00CF4DCA"/>
    <w:rsid w:val="00CF4FE4"/>
    <w:rsid w:val="00CF5BD2"/>
    <w:rsid w:val="00CF5D73"/>
    <w:rsid w:val="00CF5F89"/>
    <w:rsid w:val="00CF7B44"/>
    <w:rsid w:val="00CF7D72"/>
    <w:rsid w:val="00D013A9"/>
    <w:rsid w:val="00D0159E"/>
    <w:rsid w:val="00D015E1"/>
    <w:rsid w:val="00D02319"/>
    <w:rsid w:val="00D03187"/>
    <w:rsid w:val="00D03299"/>
    <w:rsid w:val="00D03F3A"/>
    <w:rsid w:val="00D03F91"/>
    <w:rsid w:val="00D04001"/>
    <w:rsid w:val="00D041B7"/>
    <w:rsid w:val="00D04A39"/>
    <w:rsid w:val="00D04C29"/>
    <w:rsid w:val="00D04CE5"/>
    <w:rsid w:val="00D0501D"/>
    <w:rsid w:val="00D05B25"/>
    <w:rsid w:val="00D0603C"/>
    <w:rsid w:val="00D068D0"/>
    <w:rsid w:val="00D06BEE"/>
    <w:rsid w:val="00D06EE0"/>
    <w:rsid w:val="00D06F6F"/>
    <w:rsid w:val="00D07059"/>
    <w:rsid w:val="00D07735"/>
    <w:rsid w:val="00D077F1"/>
    <w:rsid w:val="00D07F59"/>
    <w:rsid w:val="00D1096E"/>
    <w:rsid w:val="00D10A50"/>
    <w:rsid w:val="00D10C26"/>
    <w:rsid w:val="00D139AC"/>
    <w:rsid w:val="00D15B28"/>
    <w:rsid w:val="00D16254"/>
    <w:rsid w:val="00D16B41"/>
    <w:rsid w:val="00D172CB"/>
    <w:rsid w:val="00D172D6"/>
    <w:rsid w:val="00D17C9B"/>
    <w:rsid w:val="00D206B7"/>
    <w:rsid w:val="00D21FE5"/>
    <w:rsid w:val="00D221EA"/>
    <w:rsid w:val="00D225F0"/>
    <w:rsid w:val="00D22CE0"/>
    <w:rsid w:val="00D247F0"/>
    <w:rsid w:val="00D26099"/>
    <w:rsid w:val="00D26A8B"/>
    <w:rsid w:val="00D27A58"/>
    <w:rsid w:val="00D27BAF"/>
    <w:rsid w:val="00D30B8D"/>
    <w:rsid w:val="00D321D8"/>
    <w:rsid w:val="00D33219"/>
    <w:rsid w:val="00D3345E"/>
    <w:rsid w:val="00D346BD"/>
    <w:rsid w:val="00D351DE"/>
    <w:rsid w:val="00D36A25"/>
    <w:rsid w:val="00D37BDC"/>
    <w:rsid w:val="00D37F45"/>
    <w:rsid w:val="00D403C4"/>
    <w:rsid w:val="00D407F0"/>
    <w:rsid w:val="00D42372"/>
    <w:rsid w:val="00D42610"/>
    <w:rsid w:val="00D4292B"/>
    <w:rsid w:val="00D431E6"/>
    <w:rsid w:val="00D43AD2"/>
    <w:rsid w:val="00D4532D"/>
    <w:rsid w:val="00D453AB"/>
    <w:rsid w:val="00D45592"/>
    <w:rsid w:val="00D463B2"/>
    <w:rsid w:val="00D46827"/>
    <w:rsid w:val="00D4684F"/>
    <w:rsid w:val="00D4692E"/>
    <w:rsid w:val="00D46C55"/>
    <w:rsid w:val="00D474A5"/>
    <w:rsid w:val="00D47654"/>
    <w:rsid w:val="00D509A1"/>
    <w:rsid w:val="00D50E6C"/>
    <w:rsid w:val="00D5179A"/>
    <w:rsid w:val="00D51C7F"/>
    <w:rsid w:val="00D52699"/>
    <w:rsid w:val="00D52F61"/>
    <w:rsid w:val="00D5367B"/>
    <w:rsid w:val="00D54D36"/>
    <w:rsid w:val="00D54DBC"/>
    <w:rsid w:val="00D54DC4"/>
    <w:rsid w:val="00D558EA"/>
    <w:rsid w:val="00D55AC5"/>
    <w:rsid w:val="00D55D51"/>
    <w:rsid w:val="00D60BDE"/>
    <w:rsid w:val="00D61749"/>
    <w:rsid w:val="00D624B0"/>
    <w:rsid w:val="00D63C29"/>
    <w:rsid w:val="00D647F8"/>
    <w:rsid w:val="00D64A97"/>
    <w:rsid w:val="00D64D85"/>
    <w:rsid w:val="00D655DF"/>
    <w:rsid w:val="00D65BE4"/>
    <w:rsid w:val="00D66A3B"/>
    <w:rsid w:val="00D66AD1"/>
    <w:rsid w:val="00D67BF1"/>
    <w:rsid w:val="00D71FC9"/>
    <w:rsid w:val="00D7216A"/>
    <w:rsid w:val="00D72BE1"/>
    <w:rsid w:val="00D7410E"/>
    <w:rsid w:val="00D747A4"/>
    <w:rsid w:val="00D753EE"/>
    <w:rsid w:val="00D754F2"/>
    <w:rsid w:val="00D75CE7"/>
    <w:rsid w:val="00D75FCD"/>
    <w:rsid w:val="00D762CD"/>
    <w:rsid w:val="00D76528"/>
    <w:rsid w:val="00D76829"/>
    <w:rsid w:val="00D76BCC"/>
    <w:rsid w:val="00D775BA"/>
    <w:rsid w:val="00D77775"/>
    <w:rsid w:val="00D77A13"/>
    <w:rsid w:val="00D80BF1"/>
    <w:rsid w:val="00D8134B"/>
    <w:rsid w:val="00D817D8"/>
    <w:rsid w:val="00D82097"/>
    <w:rsid w:val="00D82A34"/>
    <w:rsid w:val="00D82B4E"/>
    <w:rsid w:val="00D82C92"/>
    <w:rsid w:val="00D8331E"/>
    <w:rsid w:val="00D84BD4"/>
    <w:rsid w:val="00D84E92"/>
    <w:rsid w:val="00D8567A"/>
    <w:rsid w:val="00D85A51"/>
    <w:rsid w:val="00D85AA7"/>
    <w:rsid w:val="00D85C66"/>
    <w:rsid w:val="00D86F57"/>
    <w:rsid w:val="00D86F70"/>
    <w:rsid w:val="00D90AE0"/>
    <w:rsid w:val="00D91401"/>
    <w:rsid w:val="00D91C2E"/>
    <w:rsid w:val="00D91E5D"/>
    <w:rsid w:val="00D92D70"/>
    <w:rsid w:val="00D940D9"/>
    <w:rsid w:val="00D94726"/>
    <w:rsid w:val="00D94A22"/>
    <w:rsid w:val="00D9546E"/>
    <w:rsid w:val="00D95949"/>
    <w:rsid w:val="00D95B84"/>
    <w:rsid w:val="00D975AA"/>
    <w:rsid w:val="00D97ABF"/>
    <w:rsid w:val="00DA065B"/>
    <w:rsid w:val="00DA1027"/>
    <w:rsid w:val="00DA11C6"/>
    <w:rsid w:val="00DA1527"/>
    <w:rsid w:val="00DA15A7"/>
    <w:rsid w:val="00DA18D0"/>
    <w:rsid w:val="00DA20CA"/>
    <w:rsid w:val="00DA2879"/>
    <w:rsid w:val="00DA3040"/>
    <w:rsid w:val="00DA3A40"/>
    <w:rsid w:val="00DA5ADE"/>
    <w:rsid w:val="00DA7449"/>
    <w:rsid w:val="00DB0896"/>
    <w:rsid w:val="00DB0957"/>
    <w:rsid w:val="00DB1D60"/>
    <w:rsid w:val="00DB2677"/>
    <w:rsid w:val="00DB2B35"/>
    <w:rsid w:val="00DB44B9"/>
    <w:rsid w:val="00DB4B40"/>
    <w:rsid w:val="00DB4FB2"/>
    <w:rsid w:val="00DB571E"/>
    <w:rsid w:val="00DB58FC"/>
    <w:rsid w:val="00DB64D9"/>
    <w:rsid w:val="00DB77D6"/>
    <w:rsid w:val="00DC01F9"/>
    <w:rsid w:val="00DC076D"/>
    <w:rsid w:val="00DC0CA3"/>
    <w:rsid w:val="00DC155C"/>
    <w:rsid w:val="00DC1A7F"/>
    <w:rsid w:val="00DC2742"/>
    <w:rsid w:val="00DC2EEB"/>
    <w:rsid w:val="00DC2F3A"/>
    <w:rsid w:val="00DC2FE9"/>
    <w:rsid w:val="00DC3147"/>
    <w:rsid w:val="00DC3B9C"/>
    <w:rsid w:val="00DC47BA"/>
    <w:rsid w:val="00DC4A8B"/>
    <w:rsid w:val="00DC4CE6"/>
    <w:rsid w:val="00DC56A8"/>
    <w:rsid w:val="00DC59A4"/>
    <w:rsid w:val="00DC5CEE"/>
    <w:rsid w:val="00DC70D3"/>
    <w:rsid w:val="00DC7808"/>
    <w:rsid w:val="00DC7DFB"/>
    <w:rsid w:val="00DC7E94"/>
    <w:rsid w:val="00DD0033"/>
    <w:rsid w:val="00DD0A35"/>
    <w:rsid w:val="00DD0A5A"/>
    <w:rsid w:val="00DD2581"/>
    <w:rsid w:val="00DD259E"/>
    <w:rsid w:val="00DD3534"/>
    <w:rsid w:val="00DD3D11"/>
    <w:rsid w:val="00DD3EC9"/>
    <w:rsid w:val="00DD4C88"/>
    <w:rsid w:val="00DD5B3D"/>
    <w:rsid w:val="00DD5EE0"/>
    <w:rsid w:val="00DD6490"/>
    <w:rsid w:val="00DD65BC"/>
    <w:rsid w:val="00DD710A"/>
    <w:rsid w:val="00DD7E61"/>
    <w:rsid w:val="00DE012A"/>
    <w:rsid w:val="00DE02C9"/>
    <w:rsid w:val="00DE040B"/>
    <w:rsid w:val="00DE1CA2"/>
    <w:rsid w:val="00DE231F"/>
    <w:rsid w:val="00DE2D93"/>
    <w:rsid w:val="00DE3A88"/>
    <w:rsid w:val="00DE46AE"/>
    <w:rsid w:val="00DE542E"/>
    <w:rsid w:val="00DE676D"/>
    <w:rsid w:val="00DE6800"/>
    <w:rsid w:val="00DE6892"/>
    <w:rsid w:val="00DE790F"/>
    <w:rsid w:val="00DE7B52"/>
    <w:rsid w:val="00DF05F7"/>
    <w:rsid w:val="00DF09E3"/>
    <w:rsid w:val="00DF20BF"/>
    <w:rsid w:val="00DF27F7"/>
    <w:rsid w:val="00DF2E9B"/>
    <w:rsid w:val="00DF2F3F"/>
    <w:rsid w:val="00DF4A5F"/>
    <w:rsid w:val="00DF4D44"/>
    <w:rsid w:val="00DF4E0E"/>
    <w:rsid w:val="00DF5ECB"/>
    <w:rsid w:val="00E004F3"/>
    <w:rsid w:val="00E00513"/>
    <w:rsid w:val="00E01B43"/>
    <w:rsid w:val="00E01CF4"/>
    <w:rsid w:val="00E02934"/>
    <w:rsid w:val="00E02E00"/>
    <w:rsid w:val="00E0316A"/>
    <w:rsid w:val="00E03DAB"/>
    <w:rsid w:val="00E04B08"/>
    <w:rsid w:val="00E05014"/>
    <w:rsid w:val="00E061DE"/>
    <w:rsid w:val="00E06BEE"/>
    <w:rsid w:val="00E10676"/>
    <w:rsid w:val="00E10D6C"/>
    <w:rsid w:val="00E11324"/>
    <w:rsid w:val="00E11974"/>
    <w:rsid w:val="00E137C3"/>
    <w:rsid w:val="00E13B03"/>
    <w:rsid w:val="00E14068"/>
    <w:rsid w:val="00E143AF"/>
    <w:rsid w:val="00E14D43"/>
    <w:rsid w:val="00E161ED"/>
    <w:rsid w:val="00E16A1F"/>
    <w:rsid w:val="00E21483"/>
    <w:rsid w:val="00E2196F"/>
    <w:rsid w:val="00E21DED"/>
    <w:rsid w:val="00E221F6"/>
    <w:rsid w:val="00E22450"/>
    <w:rsid w:val="00E2255D"/>
    <w:rsid w:val="00E22593"/>
    <w:rsid w:val="00E22BCD"/>
    <w:rsid w:val="00E22CED"/>
    <w:rsid w:val="00E22D71"/>
    <w:rsid w:val="00E24A32"/>
    <w:rsid w:val="00E255D7"/>
    <w:rsid w:val="00E25A23"/>
    <w:rsid w:val="00E25B72"/>
    <w:rsid w:val="00E25CFA"/>
    <w:rsid w:val="00E260C6"/>
    <w:rsid w:val="00E26A23"/>
    <w:rsid w:val="00E27556"/>
    <w:rsid w:val="00E27F85"/>
    <w:rsid w:val="00E30750"/>
    <w:rsid w:val="00E318ED"/>
    <w:rsid w:val="00E319F9"/>
    <w:rsid w:val="00E31FF4"/>
    <w:rsid w:val="00E33410"/>
    <w:rsid w:val="00E34B9A"/>
    <w:rsid w:val="00E34D06"/>
    <w:rsid w:val="00E353EC"/>
    <w:rsid w:val="00E35672"/>
    <w:rsid w:val="00E35C4F"/>
    <w:rsid w:val="00E35F9D"/>
    <w:rsid w:val="00E36DDC"/>
    <w:rsid w:val="00E373D9"/>
    <w:rsid w:val="00E37FD8"/>
    <w:rsid w:val="00E419DC"/>
    <w:rsid w:val="00E41B31"/>
    <w:rsid w:val="00E41B44"/>
    <w:rsid w:val="00E42026"/>
    <w:rsid w:val="00E42CC2"/>
    <w:rsid w:val="00E42F70"/>
    <w:rsid w:val="00E43640"/>
    <w:rsid w:val="00E44049"/>
    <w:rsid w:val="00E449D2"/>
    <w:rsid w:val="00E44AF7"/>
    <w:rsid w:val="00E44F60"/>
    <w:rsid w:val="00E451C5"/>
    <w:rsid w:val="00E46BF2"/>
    <w:rsid w:val="00E47500"/>
    <w:rsid w:val="00E47713"/>
    <w:rsid w:val="00E47859"/>
    <w:rsid w:val="00E47E07"/>
    <w:rsid w:val="00E52816"/>
    <w:rsid w:val="00E52904"/>
    <w:rsid w:val="00E52AE0"/>
    <w:rsid w:val="00E534AF"/>
    <w:rsid w:val="00E5360F"/>
    <w:rsid w:val="00E54EF9"/>
    <w:rsid w:val="00E54F9E"/>
    <w:rsid w:val="00E55147"/>
    <w:rsid w:val="00E55613"/>
    <w:rsid w:val="00E579B9"/>
    <w:rsid w:val="00E60105"/>
    <w:rsid w:val="00E61B3B"/>
    <w:rsid w:val="00E630F1"/>
    <w:rsid w:val="00E63E94"/>
    <w:rsid w:val="00E63EC5"/>
    <w:rsid w:val="00E64981"/>
    <w:rsid w:val="00E64D65"/>
    <w:rsid w:val="00E64FD6"/>
    <w:rsid w:val="00E65679"/>
    <w:rsid w:val="00E6602B"/>
    <w:rsid w:val="00E662B3"/>
    <w:rsid w:val="00E66989"/>
    <w:rsid w:val="00E67B3F"/>
    <w:rsid w:val="00E701C1"/>
    <w:rsid w:val="00E70237"/>
    <w:rsid w:val="00E70F40"/>
    <w:rsid w:val="00E7128C"/>
    <w:rsid w:val="00E71654"/>
    <w:rsid w:val="00E71F2D"/>
    <w:rsid w:val="00E74374"/>
    <w:rsid w:val="00E74AE5"/>
    <w:rsid w:val="00E7538D"/>
    <w:rsid w:val="00E77CFA"/>
    <w:rsid w:val="00E80B38"/>
    <w:rsid w:val="00E812B0"/>
    <w:rsid w:val="00E8152F"/>
    <w:rsid w:val="00E81DA2"/>
    <w:rsid w:val="00E82740"/>
    <w:rsid w:val="00E828DB"/>
    <w:rsid w:val="00E82D38"/>
    <w:rsid w:val="00E82F0D"/>
    <w:rsid w:val="00E84396"/>
    <w:rsid w:val="00E8473E"/>
    <w:rsid w:val="00E85B23"/>
    <w:rsid w:val="00E85E61"/>
    <w:rsid w:val="00E8668C"/>
    <w:rsid w:val="00E875F1"/>
    <w:rsid w:val="00E87768"/>
    <w:rsid w:val="00E87817"/>
    <w:rsid w:val="00E878A2"/>
    <w:rsid w:val="00E903B0"/>
    <w:rsid w:val="00E90D8F"/>
    <w:rsid w:val="00E90F27"/>
    <w:rsid w:val="00E9251F"/>
    <w:rsid w:val="00E92A77"/>
    <w:rsid w:val="00E92C96"/>
    <w:rsid w:val="00E931B9"/>
    <w:rsid w:val="00E93FE5"/>
    <w:rsid w:val="00E94817"/>
    <w:rsid w:val="00E97526"/>
    <w:rsid w:val="00E97978"/>
    <w:rsid w:val="00EA0316"/>
    <w:rsid w:val="00EA0B87"/>
    <w:rsid w:val="00EA0FAC"/>
    <w:rsid w:val="00EA14F9"/>
    <w:rsid w:val="00EA189D"/>
    <w:rsid w:val="00EA3498"/>
    <w:rsid w:val="00EA37E7"/>
    <w:rsid w:val="00EA3863"/>
    <w:rsid w:val="00EA3AFA"/>
    <w:rsid w:val="00EA3BAA"/>
    <w:rsid w:val="00EA3E02"/>
    <w:rsid w:val="00EA43F1"/>
    <w:rsid w:val="00EA6B47"/>
    <w:rsid w:val="00EA6E98"/>
    <w:rsid w:val="00EA717A"/>
    <w:rsid w:val="00EA7337"/>
    <w:rsid w:val="00EA738A"/>
    <w:rsid w:val="00EA7D34"/>
    <w:rsid w:val="00EB02BC"/>
    <w:rsid w:val="00EB079C"/>
    <w:rsid w:val="00EB2F4A"/>
    <w:rsid w:val="00EB38AA"/>
    <w:rsid w:val="00EB3F69"/>
    <w:rsid w:val="00EB486B"/>
    <w:rsid w:val="00EB6DE1"/>
    <w:rsid w:val="00EB7157"/>
    <w:rsid w:val="00EB7CEC"/>
    <w:rsid w:val="00EC029C"/>
    <w:rsid w:val="00EC12DE"/>
    <w:rsid w:val="00EC219A"/>
    <w:rsid w:val="00EC2500"/>
    <w:rsid w:val="00EC2852"/>
    <w:rsid w:val="00EC374E"/>
    <w:rsid w:val="00EC422B"/>
    <w:rsid w:val="00EC478C"/>
    <w:rsid w:val="00EC5509"/>
    <w:rsid w:val="00EC55E3"/>
    <w:rsid w:val="00EC745C"/>
    <w:rsid w:val="00ED093C"/>
    <w:rsid w:val="00ED1CA1"/>
    <w:rsid w:val="00ED21B2"/>
    <w:rsid w:val="00ED261C"/>
    <w:rsid w:val="00ED2DFE"/>
    <w:rsid w:val="00ED33E3"/>
    <w:rsid w:val="00ED6830"/>
    <w:rsid w:val="00ED6EF3"/>
    <w:rsid w:val="00ED7188"/>
    <w:rsid w:val="00ED7283"/>
    <w:rsid w:val="00ED7896"/>
    <w:rsid w:val="00ED7C00"/>
    <w:rsid w:val="00EE004D"/>
    <w:rsid w:val="00EE005E"/>
    <w:rsid w:val="00EE08C3"/>
    <w:rsid w:val="00EE112A"/>
    <w:rsid w:val="00EE11A1"/>
    <w:rsid w:val="00EE1939"/>
    <w:rsid w:val="00EE1D71"/>
    <w:rsid w:val="00EE1F9C"/>
    <w:rsid w:val="00EE28BE"/>
    <w:rsid w:val="00EE306A"/>
    <w:rsid w:val="00EE322B"/>
    <w:rsid w:val="00EE38ED"/>
    <w:rsid w:val="00EE4117"/>
    <w:rsid w:val="00EE57D6"/>
    <w:rsid w:val="00EE598D"/>
    <w:rsid w:val="00EE6B98"/>
    <w:rsid w:val="00EE6F1B"/>
    <w:rsid w:val="00EE73B2"/>
    <w:rsid w:val="00EE78C2"/>
    <w:rsid w:val="00EF0712"/>
    <w:rsid w:val="00EF0E47"/>
    <w:rsid w:val="00EF1124"/>
    <w:rsid w:val="00EF1878"/>
    <w:rsid w:val="00EF1D0A"/>
    <w:rsid w:val="00EF242B"/>
    <w:rsid w:val="00EF3691"/>
    <w:rsid w:val="00EF3B24"/>
    <w:rsid w:val="00EF4196"/>
    <w:rsid w:val="00EF421E"/>
    <w:rsid w:val="00EF4804"/>
    <w:rsid w:val="00EF5148"/>
    <w:rsid w:val="00EF524E"/>
    <w:rsid w:val="00EF5283"/>
    <w:rsid w:val="00EF63CC"/>
    <w:rsid w:val="00EF6865"/>
    <w:rsid w:val="00EF692C"/>
    <w:rsid w:val="00EF6F3D"/>
    <w:rsid w:val="00EF70A4"/>
    <w:rsid w:val="00EF7DA7"/>
    <w:rsid w:val="00F00B49"/>
    <w:rsid w:val="00F00F98"/>
    <w:rsid w:val="00F01F6C"/>
    <w:rsid w:val="00F029E1"/>
    <w:rsid w:val="00F038AF"/>
    <w:rsid w:val="00F046A4"/>
    <w:rsid w:val="00F05FCA"/>
    <w:rsid w:val="00F06497"/>
    <w:rsid w:val="00F067DF"/>
    <w:rsid w:val="00F07109"/>
    <w:rsid w:val="00F07E08"/>
    <w:rsid w:val="00F10E6B"/>
    <w:rsid w:val="00F11871"/>
    <w:rsid w:val="00F12722"/>
    <w:rsid w:val="00F12B89"/>
    <w:rsid w:val="00F143B4"/>
    <w:rsid w:val="00F14455"/>
    <w:rsid w:val="00F14663"/>
    <w:rsid w:val="00F14A0F"/>
    <w:rsid w:val="00F14CFD"/>
    <w:rsid w:val="00F15014"/>
    <w:rsid w:val="00F156E9"/>
    <w:rsid w:val="00F1585B"/>
    <w:rsid w:val="00F15DA2"/>
    <w:rsid w:val="00F1710D"/>
    <w:rsid w:val="00F1765E"/>
    <w:rsid w:val="00F17F7E"/>
    <w:rsid w:val="00F20014"/>
    <w:rsid w:val="00F2032A"/>
    <w:rsid w:val="00F20922"/>
    <w:rsid w:val="00F20D39"/>
    <w:rsid w:val="00F2267E"/>
    <w:rsid w:val="00F23553"/>
    <w:rsid w:val="00F2462F"/>
    <w:rsid w:val="00F2785F"/>
    <w:rsid w:val="00F3047B"/>
    <w:rsid w:val="00F3068C"/>
    <w:rsid w:val="00F30F74"/>
    <w:rsid w:val="00F311F7"/>
    <w:rsid w:val="00F3154A"/>
    <w:rsid w:val="00F31DF2"/>
    <w:rsid w:val="00F32BA0"/>
    <w:rsid w:val="00F32D42"/>
    <w:rsid w:val="00F32E54"/>
    <w:rsid w:val="00F334BC"/>
    <w:rsid w:val="00F33530"/>
    <w:rsid w:val="00F33FDD"/>
    <w:rsid w:val="00F360A5"/>
    <w:rsid w:val="00F361F7"/>
    <w:rsid w:val="00F3678D"/>
    <w:rsid w:val="00F37442"/>
    <w:rsid w:val="00F37F78"/>
    <w:rsid w:val="00F4058D"/>
    <w:rsid w:val="00F40874"/>
    <w:rsid w:val="00F425FB"/>
    <w:rsid w:val="00F4304C"/>
    <w:rsid w:val="00F430C0"/>
    <w:rsid w:val="00F43D5B"/>
    <w:rsid w:val="00F4414F"/>
    <w:rsid w:val="00F44B98"/>
    <w:rsid w:val="00F44BAC"/>
    <w:rsid w:val="00F45447"/>
    <w:rsid w:val="00F463D5"/>
    <w:rsid w:val="00F46AC8"/>
    <w:rsid w:val="00F4791A"/>
    <w:rsid w:val="00F51263"/>
    <w:rsid w:val="00F51C91"/>
    <w:rsid w:val="00F5361E"/>
    <w:rsid w:val="00F53EAF"/>
    <w:rsid w:val="00F5466A"/>
    <w:rsid w:val="00F54CE0"/>
    <w:rsid w:val="00F554ED"/>
    <w:rsid w:val="00F55DD3"/>
    <w:rsid w:val="00F560FC"/>
    <w:rsid w:val="00F56200"/>
    <w:rsid w:val="00F60169"/>
    <w:rsid w:val="00F60445"/>
    <w:rsid w:val="00F60663"/>
    <w:rsid w:val="00F60F98"/>
    <w:rsid w:val="00F61048"/>
    <w:rsid w:val="00F61675"/>
    <w:rsid w:val="00F62C02"/>
    <w:rsid w:val="00F63555"/>
    <w:rsid w:val="00F63E2E"/>
    <w:rsid w:val="00F640EC"/>
    <w:rsid w:val="00F6463C"/>
    <w:rsid w:val="00F64AA4"/>
    <w:rsid w:val="00F64B31"/>
    <w:rsid w:val="00F653E1"/>
    <w:rsid w:val="00F65DF0"/>
    <w:rsid w:val="00F65F2B"/>
    <w:rsid w:val="00F66253"/>
    <w:rsid w:val="00F6649D"/>
    <w:rsid w:val="00F66967"/>
    <w:rsid w:val="00F7062C"/>
    <w:rsid w:val="00F720B5"/>
    <w:rsid w:val="00F725E9"/>
    <w:rsid w:val="00F72BF5"/>
    <w:rsid w:val="00F743B4"/>
    <w:rsid w:val="00F743C2"/>
    <w:rsid w:val="00F7459E"/>
    <w:rsid w:val="00F74943"/>
    <w:rsid w:val="00F74EB2"/>
    <w:rsid w:val="00F75DF5"/>
    <w:rsid w:val="00F76AC2"/>
    <w:rsid w:val="00F76B2A"/>
    <w:rsid w:val="00F77128"/>
    <w:rsid w:val="00F77181"/>
    <w:rsid w:val="00F77971"/>
    <w:rsid w:val="00F77A4D"/>
    <w:rsid w:val="00F77E3D"/>
    <w:rsid w:val="00F77F29"/>
    <w:rsid w:val="00F80CB0"/>
    <w:rsid w:val="00F81353"/>
    <w:rsid w:val="00F8232E"/>
    <w:rsid w:val="00F83160"/>
    <w:rsid w:val="00F83194"/>
    <w:rsid w:val="00F8334A"/>
    <w:rsid w:val="00F83C93"/>
    <w:rsid w:val="00F83D17"/>
    <w:rsid w:val="00F84289"/>
    <w:rsid w:val="00F84A97"/>
    <w:rsid w:val="00F85027"/>
    <w:rsid w:val="00F87775"/>
    <w:rsid w:val="00F87F19"/>
    <w:rsid w:val="00F90359"/>
    <w:rsid w:val="00F91266"/>
    <w:rsid w:val="00F91744"/>
    <w:rsid w:val="00F91895"/>
    <w:rsid w:val="00F922C7"/>
    <w:rsid w:val="00F92422"/>
    <w:rsid w:val="00F94350"/>
    <w:rsid w:val="00F94529"/>
    <w:rsid w:val="00F950B5"/>
    <w:rsid w:val="00F959E8"/>
    <w:rsid w:val="00F96F00"/>
    <w:rsid w:val="00F975EF"/>
    <w:rsid w:val="00F977C9"/>
    <w:rsid w:val="00F97E67"/>
    <w:rsid w:val="00FA0A91"/>
    <w:rsid w:val="00FA16D2"/>
    <w:rsid w:val="00FA1C4D"/>
    <w:rsid w:val="00FA287E"/>
    <w:rsid w:val="00FA3347"/>
    <w:rsid w:val="00FA3D26"/>
    <w:rsid w:val="00FA4361"/>
    <w:rsid w:val="00FA44A1"/>
    <w:rsid w:val="00FA4625"/>
    <w:rsid w:val="00FA556F"/>
    <w:rsid w:val="00FA57EC"/>
    <w:rsid w:val="00FA6217"/>
    <w:rsid w:val="00FA6BC9"/>
    <w:rsid w:val="00FA6C18"/>
    <w:rsid w:val="00FA724B"/>
    <w:rsid w:val="00FA72C7"/>
    <w:rsid w:val="00FB0973"/>
    <w:rsid w:val="00FB0CAE"/>
    <w:rsid w:val="00FB0EAB"/>
    <w:rsid w:val="00FB16D6"/>
    <w:rsid w:val="00FB22DD"/>
    <w:rsid w:val="00FB251E"/>
    <w:rsid w:val="00FB2C5E"/>
    <w:rsid w:val="00FB3151"/>
    <w:rsid w:val="00FB3BA3"/>
    <w:rsid w:val="00FB40ED"/>
    <w:rsid w:val="00FB4542"/>
    <w:rsid w:val="00FB5B4C"/>
    <w:rsid w:val="00FB6234"/>
    <w:rsid w:val="00FB6CB2"/>
    <w:rsid w:val="00FB7A60"/>
    <w:rsid w:val="00FC0061"/>
    <w:rsid w:val="00FC1A4D"/>
    <w:rsid w:val="00FC2D27"/>
    <w:rsid w:val="00FC3F9C"/>
    <w:rsid w:val="00FC560D"/>
    <w:rsid w:val="00FC700B"/>
    <w:rsid w:val="00FC7EBB"/>
    <w:rsid w:val="00FD0617"/>
    <w:rsid w:val="00FD15AC"/>
    <w:rsid w:val="00FD1E6E"/>
    <w:rsid w:val="00FD1FD6"/>
    <w:rsid w:val="00FD3036"/>
    <w:rsid w:val="00FD3130"/>
    <w:rsid w:val="00FD3699"/>
    <w:rsid w:val="00FD4644"/>
    <w:rsid w:val="00FD5D96"/>
    <w:rsid w:val="00FD6DEE"/>
    <w:rsid w:val="00FD72AA"/>
    <w:rsid w:val="00FD7613"/>
    <w:rsid w:val="00FD7CD3"/>
    <w:rsid w:val="00FE0214"/>
    <w:rsid w:val="00FE0310"/>
    <w:rsid w:val="00FE0884"/>
    <w:rsid w:val="00FE16E9"/>
    <w:rsid w:val="00FE17AD"/>
    <w:rsid w:val="00FE1A37"/>
    <w:rsid w:val="00FE1E69"/>
    <w:rsid w:val="00FE1F2D"/>
    <w:rsid w:val="00FE2424"/>
    <w:rsid w:val="00FE42DC"/>
    <w:rsid w:val="00FE4812"/>
    <w:rsid w:val="00FE4B7B"/>
    <w:rsid w:val="00FE4BFA"/>
    <w:rsid w:val="00FE5F2B"/>
    <w:rsid w:val="00FE63A3"/>
    <w:rsid w:val="00FE79FB"/>
    <w:rsid w:val="00FF0C4C"/>
    <w:rsid w:val="00FF19EB"/>
    <w:rsid w:val="00FF2F50"/>
    <w:rsid w:val="00FF4DCE"/>
    <w:rsid w:val="00FF5478"/>
    <w:rsid w:val="00FF55AA"/>
    <w:rsid w:val="00FF5ECE"/>
    <w:rsid w:val="00FF623A"/>
    <w:rsid w:val="00FF6CB8"/>
    <w:rsid w:val="00FF6F3D"/>
    <w:rsid w:val="00FF7BE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C3C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B408E"/>
    <w:pPr>
      <w:spacing w:before="120" w:line="288" w:lineRule="auto"/>
      <w:jc w:val="both"/>
    </w:pPr>
    <w:rPr>
      <w:rFonts w:ascii="Calibri" w:hAnsi="Calibri"/>
      <w:sz w:val="22"/>
      <w:szCs w:val="24"/>
    </w:rPr>
  </w:style>
  <w:style w:type="paragraph" w:styleId="Nadpis1">
    <w:name w:val="heading 1"/>
    <w:aliases w:val="H2,No numbers,PBC,h1,Article Heading,Framew.1,H1,Heading 1(2),Hoofdstukkop"/>
    <w:basedOn w:val="Normln"/>
    <w:next w:val="Normln"/>
    <w:qFormat/>
    <w:rsid w:val="009F37E1"/>
    <w:pPr>
      <w:keepNext/>
      <w:numPr>
        <w:numId w:val="2"/>
      </w:numPr>
      <w:spacing w:before="600"/>
      <w:ind w:left="0"/>
      <w:jc w:val="center"/>
      <w:outlineLvl w:val="0"/>
    </w:pPr>
    <w:rPr>
      <w:rFonts w:cs="Arial"/>
      <w:b/>
      <w:bCs/>
      <w:kern w:val="32"/>
      <w:sz w:val="24"/>
      <w:szCs w:val="32"/>
    </w:rPr>
  </w:style>
  <w:style w:type="paragraph" w:styleId="Nadpis2">
    <w:name w:val="heading 2"/>
    <w:aliases w:val="2,2PBC,h2,sub-sect,21,PA Major Section,Paragraafkop,Section Heading,h21,sub-sect1"/>
    <w:basedOn w:val="Normln"/>
    <w:link w:val="Nadpis2Char"/>
    <w:qFormat/>
    <w:rsid w:val="00E92C96"/>
    <w:pPr>
      <w:numPr>
        <w:ilvl w:val="1"/>
        <w:numId w:val="2"/>
      </w:numPr>
      <w:outlineLvl w:val="1"/>
    </w:pPr>
    <w:rPr>
      <w:rFonts w:cs="Arial"/>
      <w:bCs/>
      <w:iCs/>
      <w:szCs w:val="28"/>
    </w:rPr>
  </w:style>
  <w:style w:type="paragraph" w:styleId="Nadpis3">
    <w:name w:val="heading 3"/>
    <w:aliases w:val="h3,3,H3,Lev 3,Subparagraafkop"/>
    <w:basedOn w:val="Normln"/>
    <w:next w:val="Normln"/>
    <w:qFormat/>
    <w:rsid w:val="009F37E1"/>
    <w:pPr>
      <w:numPr>
        <w:ilvl w:val="2"/>
        <w:numId w:val="2"/>
      </w:numPr>
      <w:spacing w:before="240"/>
      <w:outlineLvl w:val="2"/>
    </w:pPr>
    <w:rPr>
      <w:rFonts w:cs="Arial"/>
      <w:bCs/>
      <w:szCs w:val="26"/>
    </w:rPr>
  </w:style>
  <w:style w:type="paragraph" w:styleId="Nadpis4">
    <w:name w:val="heading 4"/>
    <w:aliases w:val="h4,smlouva"/>
    <w:basedOn w:val="Normln"/>
    <w:next w:val="Normln"/>
    <w:qFormat/>
    <w:rsid w:val="009F37E1"/>
    <w:pPr>
      <w:numPr>
        <w:ilvl w:val="3"/>
        <w:numId w:val="2"/>
      </w:numPr>
      <w:outlineLvl w:val="3"/>
    </w:pPr>
    <w:rPr>
      <w:bCs/>
      <w:szCs w:val="28"/>
    </w:rPr>
  </w:style>
  <w:style w:type="paragraph" w:styleId="Nadpis5">
    <w:name w:val="heading 5"/>
    <w:basedOn w:val="Normln"/>
    <w:next w:val="Normln"/>
    <w:qFormat/>
    <w:rsid w:val="00807584"/>
    <w:pPr>
      <w:numPr>
        <w:numId w:val="9"/>
      </w:numPr>
      <w:outlineLvl w:val="4"/>
    </w:pPr>
    <w:rPr>
      <w:bCs/>
      <w:iCs/>
      <w:szCs w:val="26"/>
    </w:rPr>
  </w:style>
  <w:style w:type="paragraph" w:styleId="Nadpis6">
    <w:name w:val="heading 6"/>
    <w:basedOn w:val="Normln"/>
    <w:next w:val="Normln"/>
    <w:qFormat/>
    <w:rsid w:val="009F37E1"/>
    <w:pPr>
      <w:tabs>
        <w:tab w:val="left" w:pos="104"/>
        <w:tab w:val="num" w:pos="2948"/>
      </w:tabs>
      <w:spacing w:before="0" w:after="200"/>
      <w:ind w:left="2948" w:hanging="510"/>
      <w:outlineLvl w:val="5"/>
    </w:pPr>
    <w:rPr>
      <w:rFonts w:ascii="Times New Roman" w:hAnsi="Times New Roman"/>
      <w:szCs w:val="20"/>
      <w:lang w:eastAsia="en-US"/>
    </w:rPr>
  </w:style>
  <w:style w:type="paragraph" w:styleId="Nadpis7">
    <w:name w:val="heading 7"/>
    <w:aliases w:val="T7"/>
    <w:basedOn w:val="Normln"/>
    <w:next w:val="Normln"/>
    <w:qFormat/>
    <w:rsid w:val="009F37E1"/>
    <w:pPr>
      <w:spacing w:before="0"/>
      <w:outlineLvl w:val="6"/>
    </w:pPr>
    <w:rPr>
      <w:rFonts w:ascii="Times New Roman" w:hAnsi="Times New Roman"/>
      <w:szCs w:val="20"/>
      <w:lang w:eastAsia="en-US"/>
    </w:rPr>
  </w:style>
  <w:style w:type="paragraph" w:styleId="Nadpis8">
    <w:name w:val="heading 8"/>
    <w:aliases w:val="T8"/>
    <w:basedOn w:val="Normln"/>
    <w:next w:val="Normln"/>
    <w:qFormat/>
    <w:rsid w:val="009F37E1"/>
    <w:pPr>
      <w:spacing w:before="0"/>
      <w:outlineLvl w:val="7"/>
    </w:pPr>
    <w:rPr>
      <w:rFonts w:ascii="Times New Roman" w:hAnsi="Times New Roman"/>
      <w:szCs w:val="20"/>
      <w:lang w:eastAsia="en-US"/>
    </w:rPr>
  </w:style>
  <w:style w:type="paragraph" w:styleId="Nadpis9">
    <w:name w:val="heading 9"/>
    <w:aliases w:val="T9"/>
    <w:basedOn w:val="Normln"/>
    <w:next w:val="Normln"/>
    <w:qFormat/>
    <w:rsid w:val="009F37E1"/>
    <w:pPr>
      <w:pageBreakBefore/>
      <w:tabs>
        <w:tab w:val="num" w:pos="0"/>
        <w:tab w:val="left" w:pos="1440"/>
      </w:tabs>
      <w:suppressAutoHyphens/>
      <w:spacing w:before="0" w:after="300" w:line="336" w:lineRule="auto"/>
      <w:jc w:val="center"/>
      <w:outlineLvl w:val="8"/>
    </w:pPr>
    <w:rPr>
      <w:rFonts w:ascii="Times New Roman" w:hAnsi="Times New Roman"/>
      <w:b/>
      <w:smallCaps/>
      <w:sz w:val="21"/>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aliases w:val="2 Char,2PBC Char,h2 Char,sub-sect Char,21 Char,PA Major Section Char,Paragraafkop Char,Section Heading Char,h21 Char,sub-sect1 Char"/>
    <w:basedOn w:val="Standardnpsmoodstavce"/>
    <w:link w:val="Nadpis2"/>
    <w:rsid w:val="00E92C96"/>
    <w:rPr>
      <w:rFonts w:ascii="Calibri" w:hAnsi="Calibri" w:cs="Arial"/>
      <w:bCs/>
      <w:iCs/>
      <w:sz w:val="22"/>
      <w:szCs w:val="28"/>
    </w:rPr>
  </w:style>
  <w:style w:type="paragraph" w:styleId="Zhlav">
    <w:name w:val="header"/>
    <w:basedOn w:val="Normln"/>
    <w:rsid w:val="009F37E1"/>
    <w:pPr>
      <w:pBdr>
        <w:bottom w:val="single" w:sz="2" w:space="1" w:color="auto"/>
      </w:pBdr>
      <w:tabs>
        <w:tab w:val="right" w:pos="9072"/>
      </w:tabs>
      <w:spacing w:before="0" w:line="240" w:lineRule="auto"/>
    </w:pPr>
    <w:rPr>
      <w:i/>
      <w:sz w:val="16"/>
    </w:rPr>
  </w:style>
  <w:style w:type="paragraph" w:styleId="Zpat">
    <w:name w:val="footer"/>
    <w:basedOn w:val="Normln"/>
    <w:semiHidden/>
    <w:rsid w:val="009F37E1"/>
    <w:pPr>
      <w:tabs>
        <w:tab w:val="center" w:pos="4536"/>
        <w:tab w:val="right" w:pos="9072"/>
      </w:tabs>
      <w:spacing w:before="0" w:line="240" w:lineRule="auto"/>
    </w:pPr>
    <w:rPr>
      <w:sz w:val="16"/>
    </w:rPr>
  </w:style>
  <w:style w:type="character" w:styleId="slostrnky">
    <w:name w:val="page number"/>
    <w:basedOn w:val="Standardnpsmoodstavce"/>
    <w:semiHidden/>
    <w:rsid w:val="009F37E1"/>
    <w:rPr>
      <w:rFonts w:ascii="Arial" w:hAnsi="Arial"/>
      <w:sz w:val="22"/>
    </w:rPr>
  </w:style>
  <w:style w:type="paragraph" w:styleId="Zkladntext">
    <w:name w:val="Body Text"/>
    <w:basedOn w:val="Normln"/>
    <w:link w:val="ZkladntextChar"/>
    <w:rsid w:val="000850C4"/>
    <w:pPr>
      <w:tabs>
        <w:tab w:val="left" w:pos="567"/>
        <w:tab w:val="left" w:pos="1560"/>
        <w:tab w:val="left" w:pos="5670"/>
      </w:tabs>
      <w:spacing w:before="0" w:line="240" w:lineRule="auto"/>
    </w:pPr>
    <w:rPr>
      <w:sz w:val="20"/>
      <w:szCs w:val="20"/>
    </w:rPr>
  </w:style>
  <w:style w:type="character" w:customStyle="1" w:styleId="ZkladntextChar">
    <w:name w:val="Základní text Char"/>
    <w:basedOn w:val="Standardnpsmoodstavce"/>
    <w:link w:val="Zkladntext"/>
    <w:rsid w:val="000850C4"/>
    <w:rPr>
      <w:rFonts w:ascii="Arial" w:hAnsi="Arial"/>
    </w:rPr>
  </w:style>
  <w:style w:type="paragraph" w:customStyle="1" w:styleId="Odrka2">
    <w:name w:val="Odrážka 2"/>
    <w:basedOn w:val="Normln"/>
    <w:next w:val="Normln"/>
    <w:rsid w:val="009F37E1"/>
    <w:pPr>
      <w:numPr>
        <w:numId w:val="1"/>
      </w:numPr>
      <w:tabs>
        <w:tab w:val="clear" w:pos="1097"/>
        <w:tab w:val="left" w:pos="1021"/>
      </w:tabs>
      <w:ind w:left="1021" w:hanging="284"/>
    </w:pPr>
  </w:style>
  <w:style w:type="paragraph" w:styleId="Nzev">
    <w:name w:val="Title"/>
    <w:basedOn w:val="Normln"/>
    <w:link w:val="NzevChar"/>
    <w:qFormat/>
    <w:rsid w:val="009F37E1"/>
    <w:pPr>
      <w:spacing w:before="240" w:after="60"/>
      <w:jc w:val="center"/>
      <w:outlineLvl w:val="0"/>
    </w:pPr>
    <w:rPr>
      <w:rFonts w:cs="Arial"/>
      <w:bCs/>
      <w:kern w:val="28"/>
      <w:sz w:val="32"/>
      <w:szCs w:val="32"/>
    </w:rPr>
  </w:style>
  <w:style w:type="character" w:customStyle="1" w:styleId="NzevChar">
    <w:name w:val="Název Char"/>
    <w:basedOn w:val="Standardnpsmoodstavce"/>
    <w:link w:val="Nzev"/>
    <w:rsid w:val="007E723D"/>
    <w:rPr>
      <w:rFonts w:ascii="Arial" w:hAnsi="Arial" w:cs="Arial"/>
      <w:bCs/>
      <w:kern w:val="28"/>
      <w:sz w:val="32"/>
      <w:szCs w:val="32"/>
    </w:rPr>
  </w:style>
  <w:style w:type="character" w:styleId="Odkaznakoment">
    <w:name w:val="annotation reference"/>
    <w:basedOn w:val="Standardnpsmoodstavce"/>
    <w:semiHidden/>
    <w:rsid w:val="009F37E1"/>
    <w:rPr>
      <w:sz w:val="16"/>
      <w:szCs w:val="16"/>
    </w:rPr>
  </w:style>
  <w:style w:type="paragraph" w:styleId="Textkomente">
    <w:name w:val="annotation text"/>
    <w:basedOn w:val="Normln"/>
    <w:link w:val="TextkomenteChar"/>
    <w:semiHidden/>
    <w:rsid w:val="009F37E1"/>
    <w:rPr>
      <w:sz w:val="20"/>
      <w:szCs w:val="20"/>
    </w:rPr>
  </w:style>
  <w:style w:type="character" w:customStyle="1" w:styleId="TextkomenteChar">
    <w:name w:val="Text komentáře Char"/>
    <w:basedOn w:val="Standardnpsmoodstavce"/>
    <w:link w:val="Textkomente"/>
    <w:semiHidden/>
    <w:rsid w:val="00614A52"/>
    <w:rPr>
      <w:rFonts w:ascii="Arial" w:hAnsi="Arial"/>
    </w:rPr>
  </w:style>
  <w:style w:type="paragraph" w:styleId="Pedmtkomente">
    <w:name w:val="annotation subject"/>
    <w:basedOn w:val="Textkomente"/>
    <w:next w:val="Textkomente"/>
    <w:semiHidden/>
    <w:rsid w:val="009F37E1"/>
    <w:rPr>
      <w:b/>
      <w:bCs/>
    </w:rPr>
  </w:style>
  <w:style w:type="paragraph" w:styleId="Textbubliny">
    <w:name w:val="Balloon Text"/>
    <w:basedOn w:val="Normln"/>
    <w:semiHidden/>
    <w:rsid w:val="009F37E1"/>
    <w:rPr>
      <w:rFonts w:ascii="Tahoma" w:hAnsi="Tahoma" w:cs="Tahoma"/>
      <w:sz w:val="16"/>
      <w:szCs w:val="16"/>
    </w:rPr>
  </w:style>
  <w:style w:type="paragraph" w:styleId="Obsah1">
    <w:name w:val="toc 1"/>
    <w:basedOn w:val="Normln"/>
    <w:next w:val="Normln"/>
    <w:autoRedefine/>
    <w:uiPriority w:val="39"/>
    <w:rsid w:val="009F37E1"/>
    <w:pPr>
      <w:tabs>
        <w:tab w:val="left" w:pos="709"/>
        <w:tab w:val="right" w:leader="dot" w:pos="9072"/>
      </w:tabs>
      <w:spacing w:before="0" w:after="60" w:line="240" w:lineRule="auto"/>
    </w:pPr>
    <w:rPr>
      <w:sz w:val="20"/>
    </w:rPr>
  </w:style>
  <w:style w:type="character" w:styleId="Hypertextovodkaz">
    <w:name w:val="Hyperlink"/>
    <w:basedOn w:val="Standardnpsmoodstavce"/>
    <w:uiPriority w:val="99"/>
    <w:rsid w:val="009F37E1"/>
    <w:rPr>
      <w:color w:val="0000FF"/>
      <w:u w:val="single"/>
    </w:rPr>
  </w:style>
  <w:style w:type="paragraph" w:customStyle="1" w:styleId="bod">
    <w:name w:val="bod"/>
    <w:basedOn w:val="Normln"/>
    <w:rsid w:val="009F37E1"/>
    <w:pPr>
      <w:numPr>
        <w:numId w:val="3"/>
      </w:numPr>
      <w:spacing w:before="0" w:after="60" w:line="240" w:lineRule="auto"/>
    </w:pPr>
    <w:rPr>
      <w:sz w:val="20"/>
    </w:rPr>
  </w:style>
  <w:style w:type="paragraph" w:styleId="Textpoznpodarou">
    <w:name w:val="footnote text"/>
    <w:basedOn w:val="Normln"/>
    <w:semiHidden/>
    <w:rsid w:val="009F37E1"/>
    <w:pPr>
      <w:spacing w:before="0" w:after="60" w:line="240" w:lineRule="auto"/>
    </w:pPr>
    <w:rPr>
      <w:sz w:val="20"/>
      <w:szCs w:val="20"/>
    </w:rPr>
  </w:style>
  <w:style w:type="character" w:styleId="Znakapoznpodarou">
    <w:name w:val="footnote reference"/>
    <w:basedOn w:val="Standardnpsmoodstavce"/>
    <w:semiHidden/>
    <w:rsid w:val="009F37E1"/>
    <w:rPr>
      <w:vertAlign w:val="superscript"/>
    </w:rPr>
  </w:style>
  <w:style w:type="paragraph" w:customStyle="1" w:styleId="Bullet2">
    <w:name w:val="Bullet2"/>
    <w:basedOn w:val="Normln"/>
    <w:rsid w:val="00E71F2D"/>
    <w:pPr>
      <w:numPr>
        <w:numId w:val="4"/>
      </w:numPr>
      <w:spacing w:before="60" w:after="60" w:line="320" w:lineRule="atLeast"/>
    </w:pPr>
    <w:rPr>
      <w:szCs w:val="20"/>
    </w:rPr>
  </w:style>
  <w:style w:type="character" w:styleId="Zdraznn">
    <w:name w:val="Emphasis"/>
    <w:basedOn w:val="Standardnpsmoodstavce"/>
    <w:qFormat/>
    <w:rsid w:val="009F37E1"/>
    <w:rPr>
      <w:i/>
      <w:iCs/>
    </w:rPr>
  </w:style>
  <w:style w:type="paragraph" w:customStyle="1" w:styleId="StylNzevTunPodtren">
    <w:name w:val="Styl Název + Tučné Podtržení"/>
    <w:basedOn w:val="Nzev"/>
    <w:rsid w:val="009F37E1"/>
    <w:pPr>
      <w:spacing w:before="480"/>
    </w:pPr>
    <w:rPr>
      <w:b/>
      <w:u w:val="single"/>
    </w:rPr>
  </w:style>
  <w:style w:type="character" w:customStyle="1" w:styleId="StylNzevTunPodtrenChar">
    <w:name w:val="Styl Název + Tučné Podtržení Char"/>
    <w:basedOn w:val="Standardnpsmoodstavce"/>
    <w:rsid w:val="001A57A1"/>
    <w:rPr>
      <w:rFonts w:ascii="Arial" w:hAnsi="Arial" w:cs="Arial"/>
      <w:b/>
      <w:bCs/>
      <w:kern w:val="28"/>
      <w:sz w:val="32"/>
      <w:szCs w:val="32"/>
      <w:u w:val="single"/>
      <w:lang w:val="cs-CZ" w:eastAsia="cs-CZ" w:bidi="ar-SA"/>
    </w:rPr>
  </w:style>
  <w:style w:type="paragraph" w:customStyle="1" w:styleId="StylnormlnTunstnovnVlevo141cmPed6b">
    <w:name w:val="Styl normální + Tučné stínování Vlevo:  141 cm Před:  6 b."/>
    <w:basedOn w:val="Normln"/>
    <w:rsid w:val="001A57A1"/>
    <w:pPr>
      <w:spacing w:line="240" w:lineRule="auto"/>
      <w:ind w:left="800"/>
    </w:pPr>
    <w:rPr>
      <w:b/>
      <w:bCs/>
      <w:sz w:val="24"/>
      <w:szCs w:val="20"/>
    </w:rPr>
  </w:style>
  <w:style w:type="paragraph" w:customStyle="1" w:styleId="Bullet1">
    <w:name w:val="Bullet1"/>
    <w:basedOn w:val="Normln"/>
    <w:qFormat/>
    <w:rsid w:val="00280D6B"/>
    <w:pPr>
      <w:ind w:left="1146" w:hanging="360"/>
      <w:outlineLvl w:val="4"/>
    </w:pPr>
    <w:rPr>
      <w:bCs/>
      <w:iCs/>
      <w:szCs w:val="26"/>
    </w:rPr>
  </w:style>
  <w:style w:type="paragraph" w:customStyle="1" w:styleId="Odstavec2">
    <w:name w:val="Odstavec 2"/>
    <w:basedOn w:val="Normln"/>
    <w:link w:val="Odstavec2Char"/>
    <w:rsid w:val="00EF4804"/>
    <w:pPr>
      <w:numPr>
        <w:numId w:val="5"/>
      </w:numPr>
      <w:spacing w:before="0" w:after="120" w:line="240" w:lineRule="auto"/>
    </w:pPr>
    <w:rPr>
      <w:rFonts w:ascii="Times New Roman" w:hAnsi="Times New Roman"/>
    </w:rPr>
  </w:style>
  <w:style w:type="character" w:customStyle="1" w:styleId="Odstavec2Char">
    <w:name w:val="Odstavec 2 Char"/>
    <w:basedOn w:val="Standardnpsmoodstavce"/>
    <w:link w:val="Odstavec2"/>
    <w:rsid w:val="00EF4804"/>
    <w:rPr>
      <w:sz w:val="22"/>
      <w:szCs w:val="24"/>
    </w:rPr>
  </w:style>
  <w:style w:type="paragraph" w:styleId="Odstavecseseznamem">
    <w:name w:val="List Paragraph"/>
    <w:basedOn w:val="Normln"/>
    <w:link w:val="OdstavecseseznamemChar"/>
    <w:uiPriority w:val="34"/>
    <w:qFormat/>
    <w:rsid w:val="00EF4804"/>
    <w:pPr>
      <w:suppressAutoHyphens/>
      <w:spacing w:before="0" w:line="240" w:lineRule="auto"/>
      <w:ind w:left="720"/>
      <w:contextualSpacing/>
    </w:pPr>
    <w:rPr>
      <w:rFonts w:ascii="Times New Roman" w:hAnsi="Times New Roman"/>
      <w:sz w:val="24"/>
      <w:lang w:eastAsia="ar-SA"/>
    </w:rPr>
  </w:style>
  <w:style w:type="paragraph" w:customStyle="1" w:styleId="Prohlen">
    <w:name w:val="Prohlášení"/>
    <w:basedOn w:val="Normln"/>
    <w:rsid w:val="001310F9"/>
    <w:pPr>
      <w:overflowPunct w:val="0"/>
      <w:autoSpaceDE w:val="0"/>
      <w:autoSpaceDN w:val="0"/>
      <w:adjustRightInd w:val="0"/>
      <w:spacing w:before="0" w:line="280" w:lineRule="atLeast"/>
      <w:jc w:val="center"/>
      <w:textAlignment w:val="baseline"/>
    </w:pPr>
    <w:rPr>
      <w:rFonts w:ascii="Times New Roman" w:eastAsia="MS Mincho" w:hAnsi="Times New Roman"/>
      <w:b/>
      <w:sz w:val="24"/>
      <w:szCs w:val="20"/>
      <w:lang w:eastAsia="en-US"/>
    </w:rPr>
  </w:style>
  <w:style w:type="paragraph" w:customStyle="1" w:styleId="Smluvnstrana">
    <w:name w:val="Smluvní strana"/>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b/>
      <w:sz w:val="28"/>
      <w:szCs w:val="20"/>
      <w:lang w:eastAsia="en-US"/>
    </w:rPr>
  </w:style>
  <w:style w:type="paragraph" w:customStyle="1" w:styleId="Identifikacestran">
    <w:name w:val="Identifikace stran"/>
    <w:basedOn w:val="Normln"/>
    <w:rsid w:val="00625CCD"/>
    <w:pPr>
      <w:overflowPunct w:val="0"/>
      <w:autoSpaceDE w:val="0"/>
      <w:autoSpaceDN w:val="0"/>
      <w:adjustRightInd w:val="0"/>
      <w:spacing w:before="0" w:line="280" w:lineRule="atLeast"/>
      <w:textAlignment w:val="baseline"/>
    </w:pPr>
    <w:rPr>
      <w:rFonts w:ascii="Times New Roman" w:eastAsia="MS Mincho" w:hAnsi="Times New Roman"/>
      <w:sz w:val="24"/>
      <w:szCs w:val="20"/>
      <w:lang w:eastAsia="en-US"/>
    </w:rPr>
  </w:style>
  <w:style w:type="paragraph" w:styleId="Obsah2">
    <w:name w:val="toc 2"/>
    <w:basedOn w:val="Normln"/>
    <w:next w:val="Normln"/>
    <w:autoRedefine/>
    <w:uiPriority w:val="39"/>
    <w:unhideWhenUsed/>
    <w:rsid w:val="00E34B9A"/>
    <w:pPr>
      <w:spacing w:after="100"/>
      <w:ind w:left="220"/>
    </w:pPr>
  </w:style>
  <w:style w:type="paragraph" w:customStyle="1" w:styleId="Odrka1">
    <w:name w:val="Odrážka 1"/>
    <w:basedOn w:val="Normln"/>
    <w:qFormat/>
    <w:rsid w:val="00280D6B"/>
    <w:pPr>
      <w:numPr>
        <w:numId w:val="34"/>
      </w:numPr>
      <w:ind w:left="850" w:hanging="425"/>
    </w:pPr>
  </w:style>
  <w:style w:type="paragraph" w:customStyle="1" w:styleId="bullet20">
    <w:name w:val="bullet2"/>
    <w:basedOn w:val="Normln"/>
    <w:rsid w:val="00EA3498"/>
    <w:pPr>
      <w:tabs>
        <w:tab w:val="num" w:pos="644"/>
      </w:tabs>
      <w:spacing w:before="60" w:after="60" w:line="240" w:lineRule="auto"/>
      <w:ind w:left="624" w:hanging="340"/>
    </w:pPr>
    <w:rPr>
      <w:szCs w:val="20"/>
    </w:rPr>
  </w:style>
  <w:style w:type="paragraph" w:customStyle="1" w:styleId="EVOBody">
    <w:name w:val="EVO Body"/>
    <w:basedOn w:val="Normln"/>
    <w:link w:val="EVOBodyChar"/>
    <w:rsid w:val="0071045B"/>
    <w:pPr>
      <w:tabs>
        <w:tab w:val="left" w:pos="720"/>
        <w:tab w:val="left" w:pos="1440"/>
        <w:tab w:val="left" w:pos="2160"/>
        <w:tab w:val="left" w:pos="2880"/>
        <w:tab w:val="left" w:pos="3600"/>
        <w:tab w:val="left" w:pos="4320"/>
        <w:tab w:val="left" w:pos="5040"/>
        <w:tab w:val="left" w:pos="5760"/>
        <w:tab w:val="left" w:pos="6480"/>
        <w:tab w:val="left" w:pos="10800"/>
      </w:tabs>
      <w:overflowPunct w:val="0"/>
      <w:autoSpaceDE w:val="0"/>
      <w:autoSpaceDN w:val="0"/>
      <w:adjustRightInd w:val="0"/>
      <w:spacing w:before="80" w:after="80" w:line="240" w:lineRule="auto"/>
      <w:jc w:val="left"/>
      <w:textAlignment w:val="baseline"/>
    </w:pPr>
    <w:rPr>
      <w:rFonts w:cs="Arial"/>
      <w:noProof/>
      <w:color w:val="000000"/>
      <w:szCs w:val="22"/>
      <w:lang w:val="en-US" w:eastAsia="en-US"/>
    </w:rPr>
  </w:style>
  <w:style w:type="character" w:customStyle="1" w:styleId="EVOBodyChar">
    <w:name w:val="EVO Body Char"/>
    <w:basedOn w:val="Standardnpsmoodstavce"/>
    <w:link w:val="EVOBody"/>
    <w:rsid w:val="0071045B"/>
    <w:rPr>
      <w:rFonts w:ascii="Arial" w:hAnsi="Arial" w:cs="Arial"/>
      <w:noProof/>
      <w:color w:val="000000"/>
      <w:sz w:val="22"/>
      <w:szCs w:val="22"/>
      <w:lang w:val="en-US" w:eastAsia="en-US"/>
    </w:rPr>
  </w:style>
  <w:style w:type="paragraph" w:customStyle="1" w:styleId="StylNadpis2Zarovnatdobloku">
    <w:name w:val="Styl Nadpis 2 + Zarovnat do bloku"/>
    <w:basedOn w:val="Nadpis2"/>
    <w:rsid w:val="00351101"/>
    <w:pPr>
      <w:widowControl w:val="0"/>
      <w:tabs>
        <w:tab w:val="num" w:pos="1135"/>
      </w:tabs>
      <w:spacing w:before="0" w:after="120" w:line="240" w:lineRule="auto"/>
      <w:ind w:left="1135" w:hanging="851"/>
    </w:pPr>
    <w:rPr>
      <w:rFonts w:cs="Times New Roman"/>
      <w:bCs w:val="0"/>
      <w:iCs w:val="0"/>
      <w:szCs w:val="20"/>
    </w:rPr>
  </w:style>
  <w:style w:type="paragraph" w:customStyle="1" w:styleId="Pa29">
    <w:name w:val="Pa29"/>
    <w:basedOn w:val="Normln"/>
    <w:next w:val="Normln"/>
    <w:uiPriority w:val="99"/>
    <w:rsid w:val="008D0EA8"/>
    <w:pPr>
      <w:autoSpaceDE w:val="0"/>
      <w:autoSpaceDN w:val="0"/>
      <w:adjustRightInd w:val="0"/>
      <w:spacing w:before="0" w:line="211" w:lineRule="atLeast"/>
      <w:jc w:val="left"/>
    </w:pPr>
    <w:rPr>
      <w:rFonts w:ascii="Times New Roman" w:eastAsiaTheme="minorHAnsi" w:hAnsi="Times New Roman"/>
      <w:sz w:val="24"/>
      <w:lang w:eastAsia="en-US"/>
    </w:rPr>
  </w:style>
  <w:style w:type="paragraph" w:styleId="Revize">
    <w:name w:val="Revision"/>
    <w:hidden/>
    <w:uiPriority w:val="99"/>
    <w:semiHidden/>
    <w:rsid w:val="00033516"/>
    <w:rPr>
      <w:rFonts w:ascii="Arial" w:hAnsi="Arial"/>
      <w:sz w:val="22"/>
      <w:szCs w:val="24"/>
    </w:rPr>
  </w:style>
  <w:style w:type="paragraph" w:styleId="Rozloendokumentu">
    <w:name w:val="Document Map"/>
    <w:basedOn w:val="Normln"/>
    <w:link w:val="RozloendokumentuChar"/>
    <w:uiPriority w:val="99"/>
    <w:semiHidden/>
    <w:unhideWhenUsed/>
    <w:rsid w:val="00405FF0"/>
    <w:pPr>
      <w:spacing w:before="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05FF0"/>
    <w:rPr>
      <w:rFonts w:ascii="Tahoma" w:hAnsi="Tahoma" w:cs="Tahoma"/>
      <w:sz w:val="16"/>
      <w:szCs w:val="16"/>
    </w:rPr>
  </w:style>
  <w:style w:type="character" w:customStyle="1" w:styleId="OdstavecseseznamemChar">
    <w:name w:val="Odstavec se seznamem Char"/>
    <w:link w:val="Odstavecseseznamem"/>
    <w:uiPriority w:val="34"/>
    <w:rsid w:val="00E92C96"/>
    <w:rPr>
      <w:sz w:val="24"/>
      <w:szCs w:val="24"/>
      <w:lang w:eastAsia="ar-SA"/>
    </w:rPr>
  </w:style>
  <w:style w:type="character" w:styleId="Siln">
    <w:name w:val="Strong"/>
    <w:basedOn w:val="Standardnpsmoodstavce"/>
    <w:uiPriority w:val="22"/>
    <w:qFormat/>
    <w:rsid w:val="00E92C96"/>
    <w:rPr>
      <w:b/>
      <w:bCs/>
    </w:rPr>
  </w:style>
  <w:style w:type="character" w:styleId="PromnnHTML">
    <w:name w:val="HTML Variable"/>
    <w:basedOn w:val="Standardnpsmoodstavce"/>
    <w:uiPriority w:val="99"/>
    <w:semiHidden/>
    <w:unhideWhenUsed/>
    <w:rsid w:val="002F55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1302">
      <w:bodyDiv w:val="1"/>
      <w:marLeft w:val="0"/>
      <w:marRight w:val="0"/>
      <w:marTop w:val="0"/>
      <w:marBottom w:val="0"/>
      <w:divBdr>
        <w:top w:val="none" w:sz="0" w:space="0" w:color="auto"/>
        <w:left w:val="none" w:sz="0" w:space="0" w:color="auto"/>
        <w:bottom w:val="none" w:sz="0" w:space="0" w:color="auto"/>
        <w:right w:val="none" w:sz="0" w:space="0" w:color="auto"/>
      </w:divBdr>
    </w:div>
    <w:div w:id="499389709">
      <w:bodyDiv w:val="1"/>
      <w:marLeft w:val="0"/>
      <w:marRight w:val="0"/>
      <w:marTop w:val="0"/>
      <w:marBottom w:val="0"/>
      <w:divBdr>
        <w:top w:val="none" w:sz="0" w:space="0" w:color="auto"/>
        <w:left w:val="none" w:sz="0" w:space="0" w:color="auto"/>
        <w:bottom w:val="none" w:sz="0" w:space="0" w:color="auto"/>
        <w:right w:val="none" w:sz="0" w:space="0" w:color="auto"/>
      </w:divBdr>
    </w:div>
    <w:div w:id="795877598">
      <w:bodyDiv w:val="1"/>
      <w:marLeft w:val="0"/>
      <w:marRight w:val="0"/>
      <w:marTop w:val="0"/>
      <w:marBottom w:val="0"/>
      <w:divBdr>
        <w:top w:val="none" w:sz="0" w:space="0" w:color="auto"/>
        <w:left w:val="none" w:sz="0" w:space="0" w:color="auto"/>
        <w:bottom w:val="none" w:sz="0" w:space="0" w:color="auto"/>
        <w:right w:val="none" w:sz="0" w:space="0" w:color="auto"/>
      </w:divBdr>
    </w:div>
    <w:div w:id="1005787059">
      <w:bodyDiv w:val="1"/>
      <w:marLeft w:val="0"/>
      <w:marRight w:val="0"/>
      <w:marTop w:val="0"/>
      <w:marBottom w:val="0"/>
      <w:divBdr>
        <w:top w:val="none" w:sz="0" w:space="0" w:color="auto"/>
        <w:left w:val="none" w:sz="0" w:space="0" w:color="auto"/>
        <w:bottom w:val="none" w:sz="0" w:space="0" w:color="auto"/>
        <w:right w:val="none" w:sz="0" w:space="0" w:color="auto"/>
      </w:divBdr>
    </w:div>
    <w:div w:id="1050883775">
      <w:bodyDiv w:val="1"/>
      <w:marLeft w:val="0"/>
      <w:marRight w:val="0"/>
      <w:marTop w:val="0"/>
      <w:marBottom w:val="0"/>
      <w:divBdr>
        <w:top w:val="none" w:sz="0" w:space="0" w:color="auto"/>
        <w:left w:val="none" w:sz="0" w:space="0" w:color="auto"/>
        <w:bottom w:val="none" w:sz="0" w:space="0" w:color="auto"/>
        <w:right w:val="none" w:sz="0" w:space="0" w:color="auto"/>
      </w:divBdr>
    </w:div>
    <w:div w:id="1070928534">
      <w:bodyDiv w:val="1"/>
      <w:marLeft w:val="0"/>
      <w:marRight w:val="0"/>
      <w:marTop w:val="0"/>
      <w:marBottom w:val="0"/>
      <w:divBdr>
        <w:top w:val="none" w:sz="0" w:space="0" w:color="auto"/>
        <w:left w:val="none" w:sz="0" w:space="0" w:color="auto"/>
        <w:bottom w:val="none" w:sz="0" w:space="0" w:color="auto"/>
        <w:right w:val="none" w:sz="0" w:space="0" w:color="auto"/>
      </w:divBdr>
    </w:div>
    <w:div w:id="1085296621">
      <w:bodyDiv w:val="1"/>
      <w:marLeft w:val="0"/>
      <w:marRight w:val="0"/>
      <w:marTop w:val="0"/>
      <w:marBottom w:val="0"/>
      <w:divBdr>
        <w:top w:val="none" w:sz="0" w:space="0" w:color="auto"/>
        <w:left w:val="none" w:sz="0" w:space="0" w:color="auto"/>
        <w:bottom w:val="none" w:sz="0" w:space="0" w:color="auto"/>
        <w:right w:val="none" w:sz="0" w:space="0" w:color="auto"/>
      </w:divBdr>
    </w:div>
    <w:div w:id="1169522221">
      <w:bodyDiv w:val="1"/>
      <w:marLeft w:val="0"/>
      <w:marRight w:val="0"/>
      <w:marTop w:val="0"/>
      <w:marBottom w:val="0"/>
      <w:divBdr>
        <w:top w:val="none" w:sz="0" w:space="0" w:color="auto"/>
        <w:left w:val="none" w:sz="0" w:space="0" w:color="auto"/>
        <w:bottom w:val="none" w:sz="0" w:space="0" w:color="auto"/>
        <w:right w:val="none" w:sz="0" w:space="0" w:color="auto"/>
      </w:divBdr>
    </w:div>
    <w:div w:id="1338649726">
      <w:bodyDiv w:val="1"/>
      <w:marLeft w:val="0"/>
      <w:marRight w:val="0"/>
      <w:marTop w:val="0"/>
      <w:marBottom w:val="0"/>
      <w:divBdr>
        <w:top w:val="none" w:sz="0" w:space="0" w:color="auto"/>
        <w:left w:val="none" w:sz="0" w:space="0" w:color="auto"/>
        <w:bottom w:val="none" w:sz="0" w:space="0" w:color="auto"/>
        <w:right w:val="none" w:sz="0" w:space="0" w:color="auto"/>
      </w:divBdr>
    </w:div>
    <w:div w:id="1362172415">
      <w:bodyDiv w:val="1"/>
      <w:marLeft w:val="0"/>
      <w:marRight w:val="0"/>
      <w:marTop w:val="0"/>
      <w:marBottom w:val="0"/>
      <w:divBdr>
        <w:top w:val="none" w:sz="0" w:space="0" w:color="auto"/>
        <w:left w:val="none" w:sz="0" w:space="0" w:color="auto"/>
        <w:bottom w:val="none" w:sz="0" w:space="0" w:color="auto"/>
        <w:right w:val="none" w:sz="0" w:space="0" w:color="auto"/>
      </w:divBdr>
    </w:div>
    <w:div w:id="1533374840">
      <w:bodyDiv w:val="1"/>
      <w:marLeft w:val="0"/>
      <w:marRight w:val="0"/>
      <w:marTop w:val="0"/>
      <w:marBottom w:val="0"/>
      <w:divBdr>
        <w:top w:val="none" w:sz="0" w:space="0" w:color="auto"/>
        <w:left w:val="none" w:sz="0" w:space="0" w:color="auto"/>
        <w:bottom w:val="none" w:sz="0" w:space="0" w:color="auto"/>
        <w:right w:val="none" w:sz="0" w:space="0" w:color="auto"/>
      </w:divBdr>
    </w:div>
    <w:div w:id="1569070354">
      <w:bodyDiv w:val="1"/>
      <w:marLeft w:val="0"/>
      <w:marRight w:val="0"/>
      <w:marTop w:val="0"/>
      <w:marBottom w:val="0"/>
      <w:divBdr>
        <w:top w:val="none" w:sz="0" w:space="0" w:color="auto"/>
        <w:left w:val="none" w:sz="0" w:space="0" w:color="auto"/>
        <w:bottom w:val="none" w:sz="0" w:space="0" w:color="auto"/>
        <w:right w:val="none" w:sz="0" w:space="0" w:color="auto"/>
      </w:divBdr>
    </w:div>
    <w:div w:id="2032758640">
      <w:bodyDiv w:val="1"/>
      <w:marLeft w:val="0"/>
      <w:marRight w:val="0"/>
      <w:marTop w:val="0"/>
      <w:marBottom w:val="0"/>
      <w:divBdr>
        <w:top w:val="none" w:sz="0" w:space="0" w:color="auto"/>
        <w:left w:val="none" w:sz="0" w:space="0" w:color="auto"/>
        <w:bottom w:val="none" w:sz="0" w:space="0" w:color="auto"/>
        <w:right w:val="none" w:sz="0" w:space="0" w:color="auto"/>
      </w:divBdr>
    </w:div>
    <w:div w:id="204178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AA51FF-6DFD-4669-8849-F4E459F32A06}">
  <ds:schemaRefs>
    <ds:schemaRef ds:uri="http://schemas.openxmlformats.org/officeDocument/2006/bibliography"/>
  </ds:schemaRefs>
</ds:datastoreItem>
</file>

<file path=customXml/itemProps2.xml><?xml version="1.0" encoding="utf-8"?>
<ds:datastoreItem xmlns:ds="http://schemas.openxmlformats.org/officeDocument/2006/customXml" ds:itemID="{F2881C31-B702-4B87-93FE-1E8FBF5AA9D0}">
  <ds:schemaRefs>
    <ds:schemaRef ds:uri="http://schemas.openxmlformats.org/officeDocument/2006/bibliography"/>
  </ds:schemaRefs>
</ds:datastoreItem>
</file>

<file path=customXml/itemProps3.xml><?xml version="1.0" encoding="utf-8"?>
<ds:datastoreItem xmlns:ds="http://schemas.openxmlformats.org/officeDocument/2006/customXml" ds:itemID="{4C5F1794-B0B9-4AEC-ADFC-2403942B4FCA}">
  <ds:schemaRefs>
    <ds:schemaRef ds:uri="http://schemas.openxmlformats.org/officeDocument/2006/bibliography"/>
  </ds:schemaRefs>
</ds:datastoreItem>
</file>

<file path=customXml/itemProps4.xml><?xml version="1.0" encoding="utf-8"?>
<ds:datastoreItem xmlns:ds="http://schemas.openxmlformats.org/officeDocument/2006/customXml" ds:itemID="{8A155399-3A70-435E-BD08-6ED1919CA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11035</Words>
  <Characters>68523</Characters>
  <Application>Microsoft Office Word</Application>
  <DocSecurity>0</DocSecurity>
  <Lines>571</Lines>
  <Paragraphs>158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79400</CharactersWithSpaces>
  <SharedDoc>false</SharedDoc>
  <HLinks>
    <vt:vector size="312" baseType="variant">
      <vt:variant>
        <vt:i4>589846</vt:i4>
      </vt:variant>
      <vt:variant>
        <vt:i4>429</vt:i4>
      </vt:variant>
      <vt:variant>
        <vt:i4>0</vt:i4>
      </vt:variant>
      <vt:variant>
        <vt:i4>5</vt:i4>
      </vt:variant>
      <vt:variant>
        <vt:lpwstr/>
      </vt:variant>
      <vt:variant>
        <vt:lpwstr>appendix3</vt:lpwstr>
      </vt:variant>
      <vt:variant>
        <vt:i4>1441845</vt:i4>
      </vt:variant>
      <vt:variant>
        <vt:i4>302</vt:i4>
      </vt:variant>
      <vt:variant>
        <vt:i4>0</vt:i4>
      </vt:variant>
      <vt:variant>
        <vt:i4>5</vt:i4>
      </vt:variant>
      <vt:variant>
        <vt:lpwstr/>
      </vt:variant>
      <vt:variant>
        <vt:lpwstr>_Toc303154049</vt:lpwstr>
      </vt:variant>
      <vt:variant>
        <vt:i4>1441845</vt:i4>
      </vt:variant>
      <vt:variant>
        <vt:i4>296</vt:i4>
      </vt:variant>
      <vt:variant>
        <vt:i4>0</vt:i4>
      </vt:variant>
      <vt:variant>
        <vt:i4>5</vt:i4>
      </vt:variant>
      <vt:variant>
        <vt:lpwstr/>
      </vt:variant>
      <vt:variant>
        <vt:lpwstr>_Toc303154048</vt:lpwstr>
      </vt:variant>
      <vt:variant>
        <vt:i4>1441845</vt:i4>
      </vt:variant>
      <vt:variant>
        <vt:i4>290</vt:i4>
      </vt:variant>
      <vt:variant>
        <vt:i4>0</vt:i4>
      </vt:variant>
      <vt:variant>
        <vt:i4>5</vt:i4>
      </vt:variant>
      <vt:variant>
        <vt:lpwstr/>
      </vt:variant>
      <vt:variant>
        <vt:lpwstr>_Toc303154047</vt:lpwstr>
      </vt:variant>
      <vt:variant>
        <vt:i4>1441845</vt:i4>
      </vt:variant>
      <vt:variant>
        <vt:i4>284</vt:i4>
      </vt:variant>
      <vt:variant>
        <vt:i4>0</vt:i4>
      </vt:variant>
      <vt:variant>
        <vt:i4>5</vt:i4>
      </vt:variant>
      <vt:variant>
        <vt:lpwstr/>
      </vt:variant>
      <vt:variant>
        <vt:lpwstr>_Toc303154046</vt:lpwstr>
      </vt:variant>
      <vt:variant>
        <vt:i4>1441845</vt:i4>
      </vt:variant>
      <vt:variant>
        <vt:i4>278</vt:i4>
      </vt:variant>
      <vt:variant>
        <vt:i4>0</vt:i4>
      </vt:variant>
      <vt:variant>
        <vt:i4>5</vt:i4>
      </vt:variant>
      <vt:variant>
        <vt:lpwstr/>
      </vt:variant>
      <vt:variant>
        <vt:lpwstr>_Toc303154045</vt:lpwstr>
      </vt:variant>
      <vt:variant>
        <vt:i4>1441845</vt:i4>
      </vt:variant>
      <vt:variant>
        <vt:i4>272</vt:i4>
      </vt:variant>
      <vt:variant>
        <vt:i4>0</vt:i4>
      </vt:variant>
      <vt:variant>
        <vt:i4>5</vt:i4>
      </vt:variant>
      <vt:variant>
        <vt:lpwstr/>
      </vt:variant>
      <vt:variant>
        <vt:lpwstr>_Toc303154044</vt:lpwstr>
      </vt:variant>
      <vt:variant>
        <vt:i4>1441845</vt:i4>
      </vt:variant>
      <vt:variant>
        <vt:i4>266</vt:i4>
      </vt:variant>
      <vt:variant>
        <vt:i4>0</vt:i4>
      </vt:variant>
      <vt:variant>
        <vt:i4>5</vt:i4>
      </vt:variant>
      <vt:variant>
        <vt:lpwstr/>
      </vt:variant>
      <vt:variant>
        <vt:lpwstr>_Toc303154043</vt:lpwstr>
      </vt:variant>
      <vt:variant>
        <vt:i4>1441845</vt:i4>
      </vt:variant>
      <vt:variant>
        <vt:i4>260</vt:i4>
      </vt:variant>
      <vt:variant>
        <vt:i4>0</vt:i4>
      </vt:variant>
      <vt:variant>
        <vt:i4>5</vt:i4>
      </vt:variant>
      <vt:variant>
        <vt:lpwstr/>
      </vt:variant>
      <vt:variant>
        <vt:lpwstr>_Toc303154042</vt:lpwstr>
      </vt:variant>
      <vt:variant>
        <vt:i4>1441845</vt:i4>
      </vt:variant>
      <vt:variant>
        <vt:i4>254</vt:i4>
      </vt:variant>
      <vt:variant>
        <vt:i4>0</vt:i4>
      </vt:variant>
      <vt:variant>
        <vt:i4>5</vt:i4>
      </vt:variant>
      <vt:variant>
        <vt:lpwstr/>
      </vt:variant>
      <vt:variant>
        <vt:lpwstr>_Toc303154041</vt:lpwstr>
      </vt:variant>
      <vt:variant>
        <vt:i4>1441845</vt:i4>
      </vt:variant>
      <vt:variant>
        <vt:i4>248</vt:i4>
      </vt:variant>
      <vt:variant>
        <vt:i4>0</vt:i4>
      </vt:variant>
      <vt:variant>
        <vt:i4>5</vt:i4>
      </vt:variant>
      <vt:variant>
        <vt:lpwstr/>
      </vt:variant>
      <vt:variant>
        <vt:lpwstr>_Toc303154040</vt:lpwstr>
      </vt:variant>
      <vt:variant>
        <vt:i4>1114165</vt:i4>
      </vt:variant>
      <vt:variant>
        <vt:i4>242</vt:i4>
      </vt:variant>
      <vt:variant>
        <vt:i4>0</vt:i4>
      </vt:variant>
      <vt:variant>
        <vt:i4>5</vt:i4>
      </vt:variant>
      <vt:variant>
        <vt:lpwstr/>
      </vt:variant>
      <vt:variant>
        <vt:lpwstr>_Toc303154039</vt:lpwstr>
      </vt:variant>
      <vt:variant>
        <vt:i4>1114165</vt:i4>
      </vt:variant>
      <vt:variant>
        <vt:i4>236</vt:i4>
      </vt:variant>
      <vt:variant>
        <vt:i4>0</vt:i4>
      </vt:variant>
      <vt:variant>
        <vt:i4>5</vt:i4>
      </vt:variant>
      <vt:variant>
        <vt:lpwstr/>
      </vt:variant>
      <vt:variant>
        <vt:lpwstr>_Toc303154038</vt:lpwstr>
      </vt:variant>
      <vt:variant>
        <vt:i4>1114165</vt:i4>
      </vt:variant>
      <vt:variant>
        <vt:i4>230</vt:i4>
      </vt:variant>
      <vt:variant>
        <vt:i4>0</vt:i4>
      </vt:variant>
      <vt:variant>
        <vt:i4>5</vt:i4>
      </vt:variant>
      <vt:variant>
        <vt:lpwstr/>
      </vt:variant>
      <vt:variant>
        <vt:lpwstr>_Toc303154037</vt:lpwstr>
      </vt:variant>
      <vt:variant>
        <vt:i4>1114165</vt:i4>
      </vt:variant>
      <vt:variant>
        <vt:i4>224</vt:i4>
      </vt:variant>
      <vt:variant>
        <vt:i4>0</vt:i4>
      </vt:variant>
      <vt:variant>
        <vt:i4>5</vt:i4>
      </vt:variant>
      <vt:variant>
        <vt:lpwstr/>
      </vt:variant>
      <vt:variant>
        <vt:lpwstr>_Toc303154036</vt:lpwstr>
      </vt:variant>
      <vt:variant>
        <vt:i4>1114165</vt:i4>
      </vt:variant>
      <vt:variant>
        <vt:i4>218</vt:i4>
      </vt:variant>
      <vt:variant>
        <vt:i4>0</vt:i4>
      </vt:variant>
      <vt:variant>
        <vt:i4>5</vt:i4>
      </vt:variant>
      <vt:variant>
        <vt:lpwstr/>
      </vt:variant>
      <vt:variant>
        <vt:lpwstr>_Toc303154035</vt:lpwstr>
      </vt:variant>
      <vt:variant>
        <vt:i4>1114165</vt:i4>
      </vt:variant>
      <vt:variant>
        <vt:i4>212</vt:i4>
      </vt:variant>
      <vt:variant>
        <vt:i4>0</vt:i4>
      </vt:variant>
      <vt:variant>
        <vt:i4>5</vt:i4>
      </vt:variant>
      <vt:variant>
        <vt:lpwstr/>
      </vt:variant>
      <vt:variant>
        <vt:lpwstr>_Toc303154034</vt:lpwstr>
      </vt:variant>
      <vt:variant>
        <vt:i4>1114165</vt:i4>
      </vt:variant>
      <vt:variant>
        <vt:i4>206</vt:i4>
      </vt:variant>
      <vt:variant>
        <vt:i4>0</vt:i4>
      </vt:variant>
      <vt:variant>
        <vt:i4>5</vt:i4>
      </vt:variant>
      <vt:variant>
        <vt:lpwstr/>
      </vt:variant>
      <vt:variant>
        <vt:lpwstr>_Toc303154033</vt:lpwstr>
      </vt:variant>
      <vt:variant>
        <vt:i4>1114165</vt:i4>
      </vt:variant>
      <vt:variant>
        <vt:i4>200</vt:i4>
      </vt:variant>
      <vt:variant>
        <vt:i4>0</vt:i4>
      </vt:variant>
      <vt:variant>
        <vt:i4>5</vt:i4>
      </vt:variant>
      <vt:variant>
        <vt:lpwstr/>
      </vt:variant>
      <vt:variant>
        <vt:lpwstr>_Toc303154032</vt:lpwstr>
      </vt:variant>
      <vt:variant>
        <vt:i4>1114165</vt:i4>
      </vt:variant>
      <vt:variant>
        <vt:i4>194</vt:i4>
      </vt:variant>
      <vt:variant>
        <vt:i4>0</vt:i4>
      </vt:variant>
      <vt:variant>
        <vt:i4>5</vt:i4>
      </vt:variant>
      <vt:variant>
        <vt:lpwstr/>
      </vt:variant>
      <vt:variant>
        <vt:lpwstr>_Toc303154031</vt:lpwstr>
      </vt:variant>
      <vt:variant>
        <vt:i4>1114165</vt:i4>
      </vt:variant>
      <vt:variant>
        <vt:i4>188</vt:i4>
      </vt:variant>
      <vt:variant>
        <vt:i4>0</vt:i4>
      </vt:variant>
      <vt:variant>
        <vt:i4>5</vt:i4>
      </vt:variant>
      <vt:variant>
        <vt:lpwstr/>
      </vt:variant>
      <vt:variant>
        <vt:lpwstr>_Toc303154030</vt:lpwstr>
      </vt:variant>
      <vt:variant>
        <vt:i4>1048629</vt:i4>
      </vt:variant>
      <vt:variant>
        <vt:i4>182</vt:i4>
      </vt:variant>
      <vt:variant>
        <vt:i4>0</vt:i4>
      </vt:variant>
      <vt:variant>
        <vt:i4>5</vt:i4>
      </vt:variant>
      <vt:variant>
        <vt:lpwstr/>
      </vt:variant>
      <vt:variant>
        <vt:lpwstr>_Toc303154029</vt:lpwstr>
      </vt:variant>
      <vt:variant>
        <vt:i4>1048629</vt:i4>
      </vt:variant>
      <vt:variant>
        <vt:i4>176</vt:i4>
      </vt:variant>
      <vt:variant>
        <vt:i4>0</vt:i4>
      </vt:variant>
      <vt:variant>
        <vt:i4>5</vt:i4>
      </vt:variant>
      <vt:variant>
        <vt:lpwstr/>
      </vt:variant>
      <vt:variant>
        <vt:lpwstr>_Toc303154028</vt:lpwstr>
      </vt:variant>
      <vt:variant>
        <vt:i4>1048629</vt:i4>
      </vt:variant>
      <vt:variant>
        <vt:i4>170</vt:i4>
      </vt:variant>
      <vt:variant>
        <vt:i4>0</vt:i4>
      </vt:variant>
      <vt:variant>
        <vt:i4>5</vt:i4>
      </vt:variant>
      <vt:variant>
        <vt:lpwstr/>
      </vt:variant>
      <vt:variant>
        <vt:lpwstr>_Toc303154027</vt:lpwstr>
      </vt:variant>
      <vt:variant>
        <vt:i4>1048629</vt:i4>
      </vt:variant>
      <vt:variant>
        <vt:i4>164</vt:i4>
      </vt:variant>
      <vt:variant>
        <vt:i4>0</vt:i4>
      </vt:variant>
      <vt:variant>
        <vt:i4>5</vt:i4>
      </vt:variant>
      <vt:variant>
        <vt:lpwstr/>
      </vt:variant>
      <vt:variant>
        <vt:lpwstr>_Toc303154026</vt:lpwstr>
      </vt:variant>
      <vt:variant>
        <vt:i4>1048629</vt:i4>
      </vt:variant>
      <vt:variant>
        <vt:i4>158</vt:i4>
      </vt:variant>
      <vt:variant>
        <vt:i4>0</vt:i4>
      </vt:variant>
      <vt:variant>
        <vt:i4>5</vt:i4>
      </vt:variant>
      <vt:variant>
        <vt:lpwstr/>
      </vt:variant>
      <vt:variant>
        <vt:lpwstr>_Toc303154025</vt:lpwstr>
      </vt:variant>
      <vt:variant>
        <vt:i4>1048629</vt:i4>
      </vt:variant>
      <vt:variant>
        <vt:i4>152</vt:i4>
      </vt:variant>
      <vt:variant>
        <vt:i4>0</vt:i4>
      </vt:variant>
      <vt:variant>
        <vt:i4>5</vt:i4>
      </vt:variant>
      <vt:variant>
        <vt:lpwstr/>
      </vt:variant>
      <vt:variant>
        <vt:lpwstr>_Toc303154024</vt:lpwstr>
      </vt:variant>
      <vt:variant>
        <vt:i4>1048629</vt:i4>
      </vt:variant>
      <vt:variant>
        <vt:i4>146</vt:i4>
      </vt:variant>
      <vt:variant>
        <vt:i4>0</vt:i4>
      </vt:variant>
      <vt:variant>
        <vt:i4>5</vt:i4>
      </vt:variant>
      <vt:variant>
        <vt:lpwstr/>
      </vt:variant>
      <vt:variant>
        <vt:lpwstr>_Toc303154023</vt:lpwstr>
      </vt:variant>
      <vt:variant>
        <vt:i4>1048629</vt:i4>
      </vt:variant>
      <vt:variant>
        <vt:i4>140</vt:i4>
      </vt:variant>
      <vt:variant>
        <vt:i4>0</vt:i4>
      </vt:variant>
      <vt:variant>
        <vt:i4>5</vt:i4>
      </vt:variant>
      <vt:variant>
        <vt:lpwstr/>
      </vt:variant>
      <vt:variant>
        <vt:lpwstr>_Toc303154022</vt:lpwstr>
      </vt:variant>
      <vt:variant>
        <vt:i4>1048629</vt:i4>
      </vt:variant>
      <vt:variant>
        <vt:i4>134</vt:i4>
      </vt:variant>
      <vt:variant>
        <vt:i4>0</vt:i4>
      </vt:variant>
      <vt:variant>
        <vt:i4>5</vt:i4>
      </vt:variant>
      <vt:variant>
        <vt:lpwstr/>
      </vt:variant>
      <vt:variant>
        <vt:lpwstr>_Toc303154021</vt:lpwstr>
      </vt:variant>
      <vt:variant>
        <vt:i4>1048629</vt:i4>
      </vt:variant>
      <vt:variant>
        <vt:i4>128</vt:i4>
      </vt:variant>
      <vt:variant>
        <vt:i4>0</vt:i4>
      </vt:variant>
      <vt:variant>
        <vt:i4>5</vt:i4>
      </vt:variant>
      <vt:variant>
        <vt:lpwstr/>
      </vt:variant>
      <vt:variant>
        <vt:lpwstr>_Toc303154020</vt:lpwstr>
      </vt:variant>
      <vt:variant>
        <vt:i4>1245237</vt:i4>
      </vt:variant>
      <vt:variant>
        <vt:i4>122</vt:i4>
      </vt:variant>
      <vt:variant>
        <vt:i4>0</vt:i4>
      </vt:variant>
      <vt:variant>
        <vt:i4>5</vt:i4>
      </vt:variant>
      <vt:variant>
        <vt:lpwstr/>
      </vt:variant>
      <vt:variant>
        <vt:lpwstr>_Toc303154019</vt:lpwstr>
      </vt:variant>
      <vt:variant>
        <vt:i4>1245237</vt:i4>
      </vt:variant>
      <vt:variant>
        <vt:i4>116</vt:i4>
      </vt:variant>
      <vt:variant>
        <vt:i4>0</vt:i4>
      </vt:variant>
      <vt:variant>
        <vt:i4>5</vt:i4>
      </vt:variant>
      <vt:variant>
        <vt:lpwstr/>
      </vt:variant>
      <vt:variant>
        <vt:lpwstr>_Toc303154018</vt:lpwstr>
      </vt:variant>
      <vt:variant>
        <vt:i4>1245237</vt:i4>
      </vt:variant>
      <vt:variant>
        <vt:i4>110</vt:i4>
      </vt:variant>
      <vt:variant>
        <vt:i4>0</vt:i4>
      </vt:variant>
      <vt:variant>
        <vt:i4>5</vt:i4>
      </vt:variant>
      <vt:variant>
        <vt:lpwstr/>
      </vt:variant>
      <vt:variant>
        <vt:lpwstr>_Toc303154017</vt:lpwstr>
      </vt:variant>
      <vt:variant>
        <vt:i4>1245237</vt:i4>
      </vt:variant>
      <vt:variant>
        <vt:i4>104</vt:i4>
      </vt:variant>
      <vt:variant>
        <vt:i4>0</vt:i4>
      </vt:variant>
      <vt:variant>
        <vt:i4>5</vt:i4>
      </vt:variant>
      <vt:variant>
        <vt:lpwstr/>
      </vt:variant>
      <vt:variant>
        <vt:lpwstr>_Toc303154016</vt:lpwstr>
      </vt:variant>
      <vt:variant>
        <vt:i4>1245237</vt:i4>
      </vt:variant>
      <vt:variant>
        <vt:i4>98</vt:i4>
      </vt:variant>
      <vt:variant>
        <vt:i4>0</vt:i4>
      </vt:variant>
      <vt:variant>
        <vt:i4>5</vt:i4>
      </vt:variant>
      <vt:variant>
        <vt:lpwstr/>
      </vt:variant>
      <vt:variant>
        <vt:lpwstr>_Toc303154015</vt:lpwstr>
      </vt:variant>
      <vt:variant>
        <vt:i4>1245237</vt:i4>
      </vt:variant>
      <vt:variant>
        <vt:i4>92</vt:i4>
      </vt:variant>
      <vt:variant>
        <vt:i4>0</vt:i4>
      </vt:variant>
      <vt:variant>
        <vt:i4>5</vt:i4>
      </vt:variant>
      <vt:variant>
        <vt:lpwstr/>
      </vt:variant>
      <vt:variant>
        <vt:lpwstr>_Toc303154014</vt:lpwstr>
      </vt:variant>
      <vt:variant>
        <vt:i4>1245237</vt:i4>
      </vt:variant>
      <vt:variant>
        <vt:i4>86</vt:i4>
      </vt:variant>
      <vt:variant>
        <vt:i4>0</vt:i4>
      </vt:variant>
      <vt:variant>
        <vt:i4>5</vt:i4>
      </vt:variant>
      <vt:variant>
        <vt:lpwstr/>
      </vt:variant>
      <vt:variant>
        <vt:lpwstr>_Toc303154013</vt:lpwstr>
      </vt:variant>
      <vt:variant>
        <vt:i4>1245237</vt:i4>
      </vt:variant>
      <vt:variant>
        <vt:i4>80</vt:i4>
      </vt:variant>
      <vt:variant>
        <vt:i4>0</vt:i4>
      </vt:variant>
      <vt:variant>
        <vt:i4>5</vt:i4>
      </vt:variant>
      <vt:variant>
        <vt:lpwstr/>
      </vt:variant>
      <vt:variant>
        <vt:lpwstr>_Toc303154012</vt:lpwstr>
      </vt:variant>
      <vt:variant>
        <vt:i4>1245237</vt:i4>
      </vt:variant>
      <vt:variant>
        <vt:i4>74</vt:i4>
      </vt:variant>
      <vt:variant>
        <vt:i4>0</vt:i4>
      </vt:variant>
      <vt:variant>
        <vt:i4>5</vt:i4>
      </vt:variant>
      <vt:variant>
        <vt:lpwstr/>
      </vt:variant>
      <vt:variant>
        <vt:lpwstr>_Toc303154011</vt:lpwstr>
      </vt:variant>
      <vt:variant>
        <vt:i4>1245237</vt:i4>
      </vt:variant>
      <vt:variant>
        <vt:i4>68</vt:i4>
      </vt:variant>
      <vt:variant>
        <vt:i4>0</vt:i4>
      </vt:variant>
      <vt:variant>
        <vt:i4>5</vt:i4>
      </vt:variant>
      <vt:variant>
        <vt:lpwstr/>
      </vt:variant>
      <vt:variant>
        <vt:lpwstr>_Toc303154010</vt:lpwstr>
      </vt:variant>
      <vt:variant>
        <vt:i4>1179701</vt:i4>
      </vt:variant>
      <vt:variant>
        <vt:i4>62</vt:i4>
      </vt:variant>
      <vt:variant>
        <vt:i4>0</vt:i4>
      </vt:variant>
      <vt:variant>
        <vt:i4>5</vt:i4>
      </vt:variant>
      <vt:variant>
        <vt:lpwstr/>
      </vt:variant>
      <vt:variant>
        <vt:lpwstr>_Toc303154009</vt:lpwstr>
      </vt:variant>
      <vt:variant>
        <vt:i4>1179701</vt:i4>
      </vt:variant>
      <vt:variant>
        <vt:i4>56</vt:i4>
      </vt:variant>
      <vt:variant>
        <vt:i4>0</vt:i4>
      </vt:variant>
      <vt:variant>
        <vt:i4>5</vt:i4>
      </vt:variant>
      <vt:variant>
        <vt:lpwstr/>
      </vt:variant>
      <vt:variant>
        <vt:lpwstr>_Toc303154008</vt:lpwstr>
      </vt:variant>
      <vt:variant>
        <vt:i4>1179701</vt:i4>
      </vt:variant>
      <vt:variant>
        <vt:i4>50</vt:i4>
      </vt:variant>
      <vt:variant>
        <vt:i4>0</vt:i4>
      </vt:variant>
      <vt:variant>
        <vt:i4>5</vt:i4>
      </vt:variant>
      <vt:variant>
        <vt:lpwstr/>
      </vt:variant>
      <vt:variant>
        <vt:lpwstr>_Toc303154007</vt:lpwstr>
      </vt:variant>
      <vt:variant>
        <vt:i4>1179701</vt:i4>
      </vt:variant>
      <vt:variant>
        <vt:i4>44</vt:i4>
      </vt:variant>
      <vt:variant>
        <vt:i4>0</vt:i4>
      </vt:variant>
      <vt:variant>
        <vt:i4>5</vt:i4>
      </vt:variant>
      <vt:variant>
        <vt:lpwstr/>
      </vt:variant>
      <vt:variant>
        <vt:lpwstr>_Toc303154006</vt:lpwstr>
      </vt:variant>
      <vt:variant>
        <vt:i4>1179701</vt:i4>
      </vt:variant>
      <vt:variant>
        <vt:i4>38</vt:i4>
      </vt:variant>
      <vt:variant>
        <vt:i4>0</vt:i4>
      </vt:variant>
      <vt:variant>
        <vt:i4>5</vt:i4>
      </vt:variant>
      <vt:variant>
        <vt:lpwstr/>
      </vt:variant>
      <vt:variant>
        <vt:lpwstr>_Toc303154005</vt:lpwstr>
      </vt:variant>
      <vt:variant>
        <vt:i4>1179701</vt:i4>
      </vt:variant>
      <vt:variant>
        <vt:i4>32</vt:i4>
      </vt:variant>
      <vt:variant>
        <vt:i4>0</vt:i4>
      </vt:variant>
      <vt:variant>
        <vt:i4>5</vt:i4>
      </vt:variant>
      <vt:variant>
        <vt:lpwstr/>
      </vt:variant>
      <vt:variant>
        <vt:lpwstr>_Toc303154004</vt:lpwstr>
      </vt:variant>
      <vt:variant>
        <vt:i4>1179701</vt:i4>
      </vt:variant>
      <vt:variant>
        <vt:i4>26</vt:i4>
      </vt:variant>
      <vt:variant>
        <vt:i4>0</vt:i4>
      </vt:variant>
      <vt:variant>
        <vt:i4>5</vt:i4>
      </vt:variant>
      <vt:variant>
        <vt:lpwstr/>
      </vt:variant>
      <vt:variant>
        <vt:lpwstr>_Toc303154003</vt:lpwstr>
      </vt:variant>
      <vt:variant>
        <vt:i4>1179701</vt:i4>
      </vt:variant>
      <vt:variant>
        <vt:i4>20</vt:i4>
      </vt:variant>
      <vt:variant>
        <vt:i4>0</vt:i4>
      </vt:variant>
      <vt:variant>
        <vt:i4>5</vt:i4>
      </vt:variant>
      <vt:variant>
        <vt:lpwstr/>
      </vt:variant>
      <vt:variant>
        <vt:lpwstr>_Toc303154002</vt:lpwstr>
      </vt:variant>
      <vt:variant>
        <vt:i4>1179701</vt:i4>
      </vt:variant>
      <vt:variant>
        <vt:i4>14</vt:i4>
      </vt:variant>
      <vt:variant>
        <vt:i4>0</vt:i4>
      </vt:variant>
      <vt:variant>
        <vt:i4>5</vt:i4>
      </vt:variant>
      <vt:variant>
        <vt:lpwstr/>
      </vt:variant>
      <vt:variant>
        <vt:lpwstr>_Toc303154001</vt:lpwstr>
      </vt:variant>
      <vt:variant>
        <vt:i4>1179701</vt:i4>
      </vt:variant>
      <vt:variant>
        <vt:i4>8</vt:i4>
      </vt:variant>
      <vt:variant>
        <vt:i4>0</vt:i4>
      </vt:variant>
      <vt:variant>
        <vt:i4>5</vt:i4>
      </vt:variant>
      <vt:variant>
        <vt:lpwstr/>
      </vt:variant>
      <vt:variant>
        <vt:lpwstr>_Toc303154000</vt:lpwstr>
      </vt:variant>
      <vt:variant>
        <vt:i4>1835068</vt:i4>
      </vt:variant>
      <vt:variant>
        <vt:i4>2</vt:i4>
      </vt:variant>
      <vt:variant>
        <vt:i4>0</vt:i4>
      </vt:variant>
      <vt:variant>
        <vt:i4>5</vt:i4>
      </vt:variant>
      <vt:variant>
        <vt:lpwstr/>
      </vt:variant>
      <vt:variant>
        <vt:lpwstr>_Toc303153999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2023-07-31T07:37:00Z</dcterms:created>
  <dcterms:modified xsi:type="dcterms:W3CDTF">2023-07-31T09:34:00Z</dcterms:modified>
</cp:coreProperties>
</file>