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C1109" w14:textId="77777777" w:rsidR="00D2436E" w:rsidRDefault="00D2436E" w:rsidP="00D15BDC">
      <w:pPr>
        <w:tabs>
          <w:tab w:val="left" w:pos="1230"/>
          <w:tab w:val="center" w:pos="4535"/>
        </w:tabs>
        <w:jc w:val="center"/>
        <w:rPr>
          <w:rFonts w:ascii="Calibri" w:hAnsi="Calibri" w:cs="Calibri"/>
          <w:b/>
          <w:bCs/>
          <w:sz w:val="20"/>
          <w:szCs w:val="20"/>
        </w:rPr>
      </w:pPr>
    </w:p>
    <w:p w14:paraId="44152CA4" w14:textId="512B97D1" w:rsidR="00D15BDC" w:rsidRPr="00620F8C" w:rsidRDefault="00D15BDC" w:rsidP="00D15BDC">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 xml:space="preserve">Podlimitná zákazka zadávaná </w:t>
      </w:r>
      <w:r>
        <w:rPr>
          <w:rFonts w:ascii="Calibri" w:hAnsi="Calibri" w:cs="Calibri"/>
          <w:b/>
          <w:bCs/>
          <w:sz w:val="20"/>
          <w:szCs w:val="20"/>
        </w:rPr>
        <w:t xml:space="preserve">reverzným </w:t>
      </w:r>
      <w:r w:rsidRPr="00620F8C">
        <w:rPr>
          <w:rFonts w:ascii="Calibri" w:hAnsi="Calibri" w:cs="Calibri"/>
          <w:b/>
          <w:bCs/>
          <w:sz w:val="20"/>
          <w:szCs w:val="20"/>
        </w:rPr>
        <w:t>postupom bez využitia elektronického trhoviska podľa § 108 ods. 1 písm. b)</w:t>
      </w:r>
      <w:r>
        <w:rPr>
          <w:rFonts w:ascii="Calibri" w:hAnsi="Calibri" w:cs="Calibri"/>
          <w:b/>
          <w:bCs/>
          <w:sz w:val="20"/>
          <w:szCs w:val="20"/>
        </w:rPr>
        <w:t xml:space="preserve"> a § 112 ods. 6 druhá veta</w:t>
      </w:r>
      <w:r w:rsidRPr="00620F8C">
        <w:rPr>
          <w:rFonts w:ascii="Calibri" w:hAnsi="Calibri" w:cs="Calibri"/>
          <w:b/>
          <w:bCs/>
          <w:sz w:val="20"/>
          <w:szCs w:val="20"/>
        </w:rPr>
        <w:t xml:space="preserve"> zákona č. 343/2015 Z. z. o verejnom obstarávaní a o zmene a doplnení niektorých zákonov v znení neskorších predpisov (ďalej aj „zákon“ a „ZVO“)</w:t>
      </w:r>
    </w:p>
    <w:p w14:paraId="3DC209BD" w14:textId="77777777" w:rsidR="00011465" w:rsidRPr="00D66413" w:rsidRDefault="00011465" w:rsidP="00011465">
      <w:pPr>
        <w:tabs>
          <w:tab w:val="left" w:pos="1230"/>
          <w:tab w:val="center" w:pos="4535"/>
        </w:tabs>
        <w:jc w:val="center"/>
        <w:rPr>
          <w:rFonts w:ascii="Calibri" w:hAnsi="Calibri" w:cs="Calibri"/>
          <w:b/>
          <w:bCs/>
          <w:sz w:val="20"/>
          <w:szCs w:val="20"/>
        </w:rPr>
      </w:pPr>
    </w:p>
    <w:p w14:paraId="57FC716C" w14:textId="3CBF529A" w:rsidR="008624F7" w:rsidRPr="00D66413" w:rsidRDefault="00011465" w:rsidP="00011465">
      <w:pPr>
        <w:tabs>
          <w:tab w:val="left" w:pos="1230"/>
          <w:tab w:val="center" w:pos="4535"/>
        </w:tabs>
        <w:jc w:val="center"/>
        <w:rPr>
          <w:rFonts w:ascii="Calibri" w:hAnsi="Calibri" w:cs="Calibri"/>
          <w:b/>
          <w:bCs/>
          <w:sz w:val="20"/>
          <w:szCs w:val="20"/>
        </w:rPr>
      </w:pPr>
      <w:r w:rsidRPr="00D66413">
        <w:rPr>
          <w:rFonts w:ascii="Calibri" w:hAnsi="Calibri" w:cs="Calibri"/>
          <w:b/>
          <w:bCs/>
          <w:sz w:val="20"/>
          <w:szCs w:val="20"/>
        </w:rPr>
        <w:t xml:space="preserve">Zákazka na </w:t>
      </w:r>
      <w:r w:rsidR="00375FB7" w:rsidRPr="00D66413">
        <w:rPr>
          <w:rFonts w:ascii="Calibri" w:hAnsi="Calibri" w:cs="Calibri"/>
          <w:b/>
          <w:bCs/>
          <w:sz w:val="20"/>
          <w:szCs w:val="20"/>
        </w:rPr>
        <w:t>poskytnutie služieb</w:t>
      </w:r>
      <w:r w:rsidR="00761EE6" w:rsidRPr="00D66413">
        <w:rPr>
          <w:rFonts w:ascii="Calibri" w:hAnsi="Calibri" w:cs="Calibri"/>
          <w:b/>
          <w:bCs/>
          <w:sz w:val="20"/>
          <w:szCs w:val="20"/>
        </w:rPr>
        <w:t xml:space="preserve"> s predmetom zákazky rozdeleným na časti.</w:t>
      </w:r>
    </w:p>
    <w:p w14:paraId="0A982D4E" w14:textId="77777777" w:rsidR="00513D8E" w:rsidRPr="0063584C" w:rsidRDefault="00513D8E" w:rsidP="00C07D95">
      <w:pPr>
        <w:pStyle w:val="Hlavika"/>
        <w:rPr>
          <w:rFonts w:ascii="Calibri" w:hAnsi="Calibri" w:cs="Calibri"/>
          <w:lang w:val="sk-SK"/>
        </w:rPr>
      </w:pPr>
    </w:p>
    <w:p w14:paraId="0B0EC07D" w14:textId="77777777" w:rsidR="00513D8E" w:rsidRPr="0063584C" w:rsidRDefault="00513D8E" w:rsidP="00C07D95">
      <w:pPr>
        <w:pStyle w:val="Hlavika"/>
        <w:rPr>
          <w:rFonts w:ascii="Calibri" w:hAnsi="Calibri" w:cs="Calibri"/>
          <w:lang w:val="sk-SK"/>
        </w:rPr>
      </w:pPr>
    </w:p>
    <w:p w14:paraId="4FFB22E6" w14:textId="05208E7B" w:rsidR="00513D8E" w:rsidRDefault="00513D8E" w:rsidP="00C07D95">
      <w:pPr>
        <w:pStyle w:val="Nadpis5"/>
        <w:ind w:left="0" w:firstLine="0"/>
        <w:rPr>
          <w:rFonts w:ascii="Calibri" w:hAnsi="Calibri" w:cs="Calibri"/>
          <w:w w:val="150"/>
          <w:sz w:val="24"/>
          <w:szCs w:val="24"/>
          <w:lang w:val="sk-SK"/>
        </w:rPr>
      </w:pPr>
    </w:p>
    <w:p w14:paraId="4D06B636" w14:textId="4E7B6311" w:rsidR="00B37CB2" w:rsidRDefault="00B37CB2" w:rsidP="00B37CB2"/>
    <w:p w14:paraId="6E9461F5" w14:textId="6A3F661A" w:rsidR="00B37CB2" w:rsidRDefault="00B37CB2" w:rsidP="00B37CB2"/>
    <w:p w14:paraId="1D3CF333" w14:textId="426012AD" w:rsidR="00B37CB2" w:rsidRDefault="00B37CB2" w:rsidP="00B37CB2"/>
    <w:p w14:paraId="7AB9618B" w14:textId="77777777" w:rsidR="00B37CB2" w:rsidRPr="00B37CB2" w:rsidRDefault="00B37CB2" w:rsidP="00B37CB2"/>
    <w:p w14:paraId="7076A0D4" w14:textId="77777777" w:rsidR="00513D8E" w:rsidRPr="0063584C" w:rsidRDefault="00513D8E" w:rsidP="00C07D95">
      <w:pPr>
        <w:pStyle w:val="Nadpis5"/>
        <w:ind w:left="0" w:firstLine="0"/>
        <w:rPr>
          <w:rFonts w:ascii="Calibri" w:hAnsi="Calibri" w:cs="Calibri"/>
          <w:w w:val="150"/>
          <w:sz w:val="24"/>
          <w:szCs w:val="24"/>
          <w:lang w:val="sk-SK"/>
        </w:rPr>
      </w:pPr>
    </w:p>
    <w:p w14:paraId="5F653F6E" w14:textId="42484E79" w:rsidR="00D66413" w:rsidRDefault="00D66413" w:rsidP="00592E46">
      <w:pPr>
        <w:rPr>
          <w:rFonts w:ascii="Calibri" w:hAnsi="Calibri"/>
        </w:rPr>
      </w:pPr>
    </w:p>
    <w:p w14:paraId="6AF73F23" w14:textId="48132231" w:rsidR="00D66413" w:rsidRDefault="00D66413" w:rsidP="00592E46">
      <w:pPr>
        <w:rPr>
          <w:rFonts w:ascii="Calibri" w:hAnsi="Calibri"/>
        </w:rPr>
      </w:pPr>
    </w:p>
    <w:p w14:paraId="21137CCE" w14:textId="77777777" w:rsidR="00D66413" w:rsidRPr="0063584C" w:rsidRDefault="00D66413" w:rsidP="00592E46">
      <w:pPr>
        <w:rPr>
          <w:rFonts w:ascii="Calibri" w:hAnsi="Calibri"/>
        </w:rPr>
      </w:pPr>
    </w:p>
    <w:p w14:paraId="793E8BCF" w14:textId="77777777" w:rsidR="00A6006E" w:rsidRPr="0063584C" w:rsidRDefault="00A6006E" w:rsidP="00592E46">
      <w:pPr>
        <w:rPr>
          <w:rFonts w:ascii="Calibri" w:hAnsi="Calibri"/>
        </w:rPr>
      </w:pPr>
    </w:p>
    <w:p w14:paraId="5C1D5DAA" w14:textId="77777777" w:rsidR="00513D8E" w:rsidRPr="0063584C" w:rsidRDefault="00513D8E" w:rsidP="00C07D95">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6D9F2FDA" w14:textId="77777777" w:rsidR="00513D8E" w:rsidRPr="0063584C" w:rsidRDefault="00513D8E" w:rsidP="00C07D95">
      <w:pPr>
        <w:jc w:val="center"/>
        <w:rPr>
          <w:rFonts w:ascii="Calibri" w:hAnsi="Calibri" w:cs="Calibri"/>
          <w:sz w:val="20"/>
          <w:szCs w:val="20"/>
        </w:rPr>
      </w:pPr>
    </w:p>
    <w:p w14:paraId="0EFBAA05" w14:textId="77777777" w:rsidR="00513D8E" w:rsidRPr="0063584C" w:rsidRDefault="00513D8E" w:rsidP="00C07D95">
      <w:pPr>
        <w:jc w:val="both"/>
        <w:rPr>
          <w:rFonts w:ascii="Calibri" w:hAnsi="Calibri" w:cs="Calibri"/>
        </w:rPr>
      </w:pPr>
    </w:p>
    <w:p w14:paraId="67B643FA" w14:textId="77777777" w:rsidR="00513D8E" w:rsidRPr="0063584C" w:rsidRDefault="00513D8E" w:rsidP="00C07D95">
      <w:pPr>
        <w:jc w:val="both"/>
        <w:rPr>
          <w:rFonts w:ascii="Calibri" w:hAnsi="Calibri" w:cs="Calibri"/>
        </w:rPr>
      </w:pPr>
    </w:p>
    <w:p w14:paraId="565AB692" w14:textId="77777777" w:rsidR="00513D8E" w:rsidRPr="0063584C" w:rsidRDefault="00513D8E" w:rsidP="00C07D95">
      <w:pPr>
        <w:jc w:val="both"/>
        <w:rPr>
          <w:rFonts w:ascii="Calibri" w:hAnsi="Calibri" w:cs="Calibri"/>
        </w:rPr>
      </w:pPr>
    </w:p>
    <w:p w14:paraId="711AD654" w14:textId="77777777" w:rsidR="00513D8E" w:rsidRPr="0063584C" w:rsidRDefault="00513D8E" w:rsidP="00C07D95">
      <w:pPr>
        <w:jc w:val="both"/>
        <w:rPr>
          <w:rFonts w:ascii="Calibri" w:hAnsi="Calibri" w:cs="Calibri"/>
        </w:rPr>
      </w:pPr>
    </w:p>
    <w:p w14:paraId="2D9D45CF" w14:textId="77777777" w:rsidR="00513D8E" w:rsidRPr="0063584C" w:rsidRDefault="000B5A67" w:rsidP="00C07D95">
      <w:pPr>
        <w:jc w:val="both"/>
        <w:rPr>
          <w:rFonts w:ascii="Calibri" w:hAnsi="Calibri" w:cs="Calibri"/>
        </w:rPr>
      </w:pPr>
      <w:r w:rsidRPr="0063584C">
        <w:rPr>
          <w:rFonts w:ascii="Calibri" w:hAnsi="Calibri" w:cs="Calibri"/>
        </w:rPr>
        <w:t>Predmet zákazky:</w:t>
      </w:r>
      <w:r w:rsidR="00513D8E" w:rsidRPr="0063584C">
        <w:rPr>
          <w:rFonts w:ascii="Calibri" w:hAnsi="Calibri" w:cs="Calibri"/>
        </w:rPr>
        <w:t xml:space="preserve"> </w:t>
      </w:r>
    </w:p>
    <w:p w14:paraId="058BE241" w14:textId="77777777" w:rsidR="00513D8E" w:rsidRPr="0063584C" w:rsidRDefault="00513D8E" w:rsidP="00C07D95">
      <w:pPr>
        <w:jc w:val="both"/>
        <w:rPr>
          <w:rFonts w:ascii="Calibri" w:hAnsi="Calibri" w:cs="Calibri"/>
        </w:rPr>
      </w:pPr>
    </w:p>
    <w:p w14:paraId="62739919" w14:textId="20B1B8BD" w:rsidR="000B5A67" w:rsidRPr="00BB18A1" w:rsidRDefault="00375FB7" w:rsidP="00C07D95">
      <w:pPr>
        <w:jc w:val="center"/>
        <w:rPr>
          <w:rFonts w:ascii="Calibri" w:hAnsi="Calibri" w:cs="Calibri"/>
          <w:b/>
          <w:sz w:val="28"/>
          <w:szCs w:val="28"/>
        </w:rPr>
      </w:pPr>
      <w:r w:rsidRPr="00BB18A1">
        <w:rPr>
          <w:rFonts w:ascii="Calibri" w:hAnsi="Calibri"/>
          <w:b/>
          <w:sz w:val="28"/>
          <w:szCs w:val="28"/>
        </w:rPr>
        <w:t xml:space="preserve">Generálne opravy </w:t>
      </w:r>
      <w:r w:rsidR="004A6713">
        <w:rPr>
          <w:rFonts w:ascii="Calibri" w:hAnsi="Calibri"/>
          <w:b/>
          <w:sz w:val="28"/>
          <w:szCs w:val="28"/>
        </w:rPr>
        <w:t xml:space="preserve">podvozkov </w:t>
      </w:r>
      <w:r w:rsidR="00E70DDE">
        <w:rPr>
          <w:rFonts w:ascii="Calibri" w:hAnsi="Calibri"/>
          <w:b/>
          <w:sz w:val="28"/>
          <w:szCs w:val="28"/>
        </w:rPr>
        <w:t>vozidiel Tatra</w:t>
      </w:r>
      <w:r w:rsidR="004A6713">
        <w:rPr>
          <w:rFonts w:ascii="Calibri" w:hAnsi="Calibri"/>
          <w:b/>
          <w:sz w:val="28"/>
          <w:szCs w:val="28"/>
        </w:rPr>
        <w:t xml:space="preserve"> 815 a LIAZ</w:t>
      </w:r>
    </w:p>
    <w:p w14:paraId="07C54AD9" w14:textId="77777777" w:rsidR="00065571" w:rsidRPr="0063584C" w:rsidRDefault="00065571" w:rsidP="00C07D95">
      <w:pPr>
        <w:jc w:val="center"/>
        <w:rPr>
          <w:rFonts w:ascii="Calibri" w:hAnsi="Calibri" w:cs="Calibri"/>
          <w:b/>
        </w:rPr>
      </w:pPr>
    </w:p>
    <w:p w14:paraId="36D5167D" w14:textId="77777777" w:rsidR="00513D8E" w:rsidRPr="0063584C" w:rsidRDefault="00513D8E" w:rsidP="00C07D95">
      <w:pPr>
        <w:jc w:val="both"/>
        <w:rPr>
          <w:rFonts w:ascii="Calibri" w:hAnsi="Calibri" w:cs="Calibri"/>
        </w:rPr>
      </w:pPr>
    </w:p>
    <w:p w14:paraId="27CC80F8" w14:textId="0494A784" w:rsidR="00065571" w:rsidRDefault="00065571" w:rsidP="00C07D95">
      <w:pPr>
        <w:jc w:val="both"/>
        <w:rPr>
          <w:rFonts w:ascii="Calibri" w:hAnsi="Calibri" w:cs="Calibri"/>
          <w:sz w:val="20"/>
        </w:rPr>
      </w:pPr>
    </w:p>
    <w:p w14:paraId="55EB175E" w14:textId="77777777" w:rsidR="00F640B7" w:rsidRPr="0063584C" w:rsidRDefault="00F640B7" w:rsidP="00C07D95">
      <w:pPr>
        <w:jc w:val="both"/>
        <w:rPr>
          <w:rFonts w:ascii="Calibri" w:hAnsi="Calibri" w:cs="Calibri"/>
          <w:sz w:val="20"/>
        </w:rPr>
      </w:pPr>
    </w:p>
    <w:p w14:paraId="72E95672" w14:textId="77777777" w:rsidR="00915651" w:rsidRDefault="00915651" w:rsidP="00915651">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14:paraId="7CA63C29" w14:textId="77777777" w:rsidR="00915651" w:rsidRDefault="00915651" w:rsidP="00915651">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14:paraId="105EFA17" w14:textId="77777777" w:rsidR="00915651" w:rsidRDefault="00915651" w:rsidP="00915651">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14:paraId="26AD0E50" w14:textId="77777777" w:rsidR="00915651" w:rsidRDefault="00915651" w:rsidP="00915651">
      <w:pPr>
        <w:ind w:left="4254" w:firstLine="709"/>
        <w:jc w:val="both"/>
        <w:rPr>
          <w:rFonts w:asciiTheme="minorHAnsi" w:hAnsiTheme="minorHAnsi"/>
        </w:rPr>
      </w:pPr>
      <w:r>
        <w:rPr>
          <w:rStyle w:val="CharStyle8"/>
          <w:rFonts w:ascii="Calibri" w:hAnsi="Calibri" w:cs="Calibri"/>
          <w:sz w:val="20"/>
          <w:szCs w:val="20"/>
        </w:rPr>
        <w:t xml:space="preserve">      Banskobystrickej regionálnej správy ciest, a.s.</w:t>
      </w:r>
    </w:p>
    <w:p w14:paraId="580AD140" w14:textId="77777777" w:rsidR="00915651" w:rsidRDefault="00915651" w:rsidP="00915651">
      <w:pPr>
        <w:jc w:val="both"/>
        <w:rPr>
          <w:rFonts w:asciiTheme="minorHAnsi" w:hAnsiTheme="minorHAnsi" w:cs="Calibri"/>
          <w:sz w:val="20"/>
          <w:szCs w:val="20"/>
        </w:rPr>
      </w:pPr>
    </w:p>
    <w:p w14:paraId="320A7B50" w14:textId="77777777" w:rsidR="00915651" w:rsidRDefault="00915651" w:rsidP="00915651">
      <w:pPr>
        <w:jc w:val="both"/>
        <w:rPr>
          <w:rFonts w:asciiTheme="minorHAnsi" w:hAnsiTheme="minorHAnsi" w:cs="Calibri"/>
          <w:sz w:val="20"/>
          <w:szCs w:val="20"/>
        </w:rPr>
      </w:pPr>
    </w:p>
    <w:p w14:paraId="57297797" w14:textId="77777777" w:rsidR="00915651" w:rsidRDefault="00915651" w:rsidP="00915651">
      <w:pPr>
        <w:jc w:val="both"/>
        <w:rPr>
          <w:rFonts w:asciiTheme="minorHAnsi" w:hAnsiTheme="minorHAnsi" w:cs="Calibri"/>
          <w:sz w:val="20"/>
          <w:szCs w:val="20"/>
        </w:rPr>
      </w:pPr>
    </w:p>
    <w:p w14:paraId="6CDDB94A" w14:textId="77777777" w:rsidR="00915651" w:rsidRDefault="00915651" w:rsidP="00915651">
      <w:pPr>
        <w:jc w:val="both"/>
        <w:rPr>
          <w:rFonts w:asciiTheme="minorHAnsi" w:hAnsiTheme="minorHAnsi" w:cs="Calibri"/>
          <w:sz w:val="20"/>
          <w:szCs w:val="20"/>
        </w:rPr>
      </w:pPr>
    </w:p>
    <w:p w14:paraId="111A3922" w14:textId="77777777" w:rsidR="00915651" w:rsidRDefault="00915651" w:rsidP="00915651">
      <w:pPr>
        <w:jc w:val="both"/>
        <w:rPr>
          <w:rFonts w:asciiTheme="minorHAnsi" w:hAnsiTheme="minorHAnsi" w:cs="Calibri"/>
          <w:sz w:val="20"/>
          <w:szCs w:val="20"/>
        </w:rPr>
      </w:pPr>
    </w:p>
    <w:p w14:paraId="360E7A89" w14:textId="77777777" w:rsidR="00915651" w:rsidRDefault="00915651" w:rsidP="00915651">
      <w:pPr>
        <w:pStyle w:val="Bezriadkovania"/>
        <w:ind w:left="4963" w:firstLine="709"/>
        <w:rPr>
          <w:rFonts w:asciiTheme="minorHAnsi" w:hAnsiTheme="minorHAnsi" w:cs="Calibri"/>
          <w:color w:val="auto"/>
          <w:sz w:val="20"/>
          <w:szCs w:val="20"/>
        </w:rPr>
      </w:pPr>
      <w:r>
        <w:rPr>
          <w:rFonts w:asciiTheme="minorHAnsi" w:hAnsiTheme="minorHAnsi" w:cs="Calibri"/>
          <w:color w:val="auto"/>
          <w:sz w:val="20"/>
          <w:szCs w:val="20"/>
        </w:rPr>
        <w:t>.......................................................</w:t>
      </w:r>
    </w:p>
    <w:p w14:paraId="647FA18D" w14:textId="77777777" w:rsidR="00915651" w:rsidRDefault="00915651" w:rsidP="00915651">
      <w:pPr>
        <w:pStyle w:val="Bezriadkovania"/>
        <w:ind w:left="4963" w:firstLine="709"/>
        <w:rPr>
          <w:rFonts w:asciiTheme="minorHAnsi" w:hAnsiTheme="minorHAnsi" w:cs="Calibri"/>
          <w:color w:val="auto"/>
          <w:sz w:val="20"/>
          <w:szCs w:val="20"/>
        </w:rPr>
      </w:pPr>
      <w:r>
        <w:rPr>
          <w:rFonts w:asciiTheme="minorHAnsi" w:hAnsiTheme="minorHAnsi" w:cs="Calibri"/>
          <w:color w:val="auto"/>
          <w:sz w:val="20"/>
          <w:szCs w:val="20"/>
        </w:rPr>
        <w:t xml:space="preserve">          </w:t>
      </w:r>
      <w:r>
        <w:rPr>
          <w:rFonts w:asciiTheme="minorHAnsi" w:hAnsiTheme="minorHAnsi" w:cs="Calibri"/>
          <w:sz w:val="20"/>
          <w:szCs w:val="20"/>
        </w:rPr>
        <w:t>Mgr. Nikoleta Oktavcová</w:t>
      </w:r>
    </w:p>
    <w:p w14:paraId="0F657884" w14:textId="77777777" w:rsidR="00915651" w:rsidRDefault="00915651" w:rsidP="00915651">
      <w:pPr>
        <w:ind w:left="4963" w:firstLine="66"/>
        <w:jc w:val="both"/>
        <w:rPr>
          <w:rFonts w:asciiTheme="minorHAnsi" w:hAnsiTheme="minorHAnsi" w:cs="Calibri"/>
          <w:sz w:val="20"/>
          <w:szCs w:val="20"/>
        </w:rPr>
      </w:pPr>
      <w:r>
        <w:rPr>
          <w:rFonts w:asciiTheme="minorHAnsi" w:hAnsiTheme="minorHAnsi" w:cs="Calibri"/>
          <w:sz w:val="20"/>
          <w:szCs w:val="20"/>
        </w:rPr>
        <w:t xml:space="preserve">                     podpredseda predstavenstva</w:t>
      </w:r>
    </w:p>
    <w:p w14:paraId="42CD0EB5" w14:textId="77777777" w:rsidR="00915651" w:rsidRDefault="00915651" w:rsidP="00915651">
      <w:pPr>
        <w:pStyle w:val="Style16"/>
        <w:shd w:val="clear" w:color="auto" w:fill="auto"/>
        <w:spacing w:line="240" w:lineRule="auto"/>
        <w:ind w:left="4963"/>
        <w:jc w:val="center"/>
        <w:rPr>
          <w:rStyle w:val="CharStyle8"/>
          <w:b w:val="0"/>
          <w:bCs w:val="0"/>
          <w:sz w:val="20"/>
          <w:szCs w:val="20"/>
        </w:rPr>
      </w:pPr>
      <w:r>
        <w:rPr>
          <w:rStyle w:val="CharStyle8"/>
          <w:rFonts w:asciiTheme="minorHAnsi" w:hAnsiTheme="minorHAnsi" w:cs="Calibri"/>
          <w:b w:val="0"/>
          <w:sz w:val="20"/>
          <w:szCs w:val="20"/>
        </w:rPr>
        <w:t>Banskobystrickej regionálnej správy ciest, a.s.</w:t>
      </w:r>
    </w:p>
    <w:p w14:paraId="71A4C322" w14:textId="77777777" w:rsidR="004A6713" w:rsidRDefault="004A6713" w:rsidP="00F640B7">
      <w:pPr>
        <w:jc w:val="both"/>
        <w:rPr>
          <w:rFonts w:asciiTheme="minorHAnsi" w:hAnsiTheme="minorHAnsi" w:cs="Calibri"/>
          <w:sz w:val="22"/>
          <w:szCs w:val="22"/>
        </w:rPr>
      </w:pPr>
    </w:p>
    <w:p w14:paraId="58DEDA93" w14:textId="77777777" w:rsidR="004A6713" w:rsidRDefault="004A6713" w:rsidP="00F640B7">
      <w:pPr>
        <w:jc w:val="both"/>
        <w:rPr>
          <w:rFonts w:asciiTheme="minorHAnsi" w:hAnsiTheme="minorHAnsi" w:cs="Calibri"/>
          <w:sz w:val="22"/>
          <w:szCs w:val="22"/>
        </w:rPr>
      </w:pPr>
    </w:p>
    <w:p w14:paraId="7874108A" w14:textId="77777777" w:rsidR="004A6713" w:rsidRDefault="004A6713" w:rsidP="00F640B7">
      <w:pPr>
        <w:jc w:val="both"/>
        <w:rPr>
          <w:rFonts w:asciiTheme="minorHAnsi" w:hAnsiTheme="minorHAnsi" w:cs="Calibri"/>
          <w:sz w:val="22"/>
          <w:szCs w:val="22"/>
        </w:rPr>
      </w:pPr>
    </w:p>
    <w:p w14:paraId="7455B397" w14:textId="2F502A1A" w:rsidR="00375FB7" w:rsidRDefault="00375FB7" w:rsidP="00C07D95">
      <w:pPr>
        <w:jc w:val="both"/>
        <w:rPr>
          <w:rFonts w:ascii="Calibri" w:hAnsi="Calibri" w:cs="Calibri"/>
          <w:sz w:val="20"/>
        </w:rPr>
      </w:pPr>
    </w:p>
    <w:p w14:paraId="316C021C" w14:textId="19CE7DE6" w:rsidR="00375FB7" w:rsidRDefault="00375FB7" w:rsidP="00C07D95">
      <w:pPr>
        <w:jc w:val="both"/>
        <w:rPr>
          <w:rFonts w:ascii="Calibri" w:hAnsi="Calibri" w:cs="Calibri"/>
          <w:sz w:val="20"/>
        </w:rPr>
      </w:pPr>
    </w:p>
    <w:p w14:paraId="562FA91E" w14:textId="77777777" w:rsidR="00BB18A1" w:rsidRDefault="00BB18A1" w:rsidP="00375FB7">
      <w:pPr>
        <w:jc w:val="center"/>
        <w:rPr>
          <w:rFonts w:ascii="Calibri" w:hAnsi="Calibri" w:cs="Calibri"/>
          <w:sz w:val="20"/>
        </w:rPr>
      </w:pPr>
    </w:p>
    <w:p w14:paraId="244CDFC9" w14:textId="52F61D16" w:rsidR="00513D8E" w:rsidRPr="0063584C" w:rsidRDefault="006B591F" w:rsidP="00375FB7">
      <w:pPr>
        <w:jc w:val="center"/>
        <w:rPr>
          <w:rFonts w:ascii="Calibri" w:hAnsi="Calibri" w:cs="Calibri"/>
          <w:sz w:val="20"/>
        </w:rPr>
      </w:pPr>
      <w:r>
        <w:rPr>
          <w:rFonts w:ascii="Calibri" w:hAnsi="Calibri" w:cs="Calibri"/>
          <w:sz w:val="20"/>
        </w:rPr>
        <w:t>Banská Bystrica</w:t>
      </w:r>
      <w:r w:rsidR="00BB0946" w:rsidRPr="0063584C">
        <w:rPr>
          <w:rFonts w:ascii="Calibri" w:hAnsi="Calibri" w:cs="Calibri"/>
          <w:sz w:val="20"/>
        </w:rPr>
        <w:t xml:space="preserve">, </w:t>
      </w:r>
      <w:r w:rsidR="00375FB7">
        <w:rPr>
          <w:rFonts w:ascii="Calibri" w:hAnsi="Calibri" w:cs="Calibri"/>
          <w:sz w:val="20"/>
        </w:rPr>
        <w:t>júl</w:t>
      </w:r>
      <w:r w:rsidR="00BB0946" w:rsidRPr="0063584C">
        <w:rPr>
          <w:rFonts w:ascii="Calibri" w:hAnsi="Calibri" w:cs="Calibri"/>
          <w:sz w:val="20"/>
        </w:rPr>
        <w:t xml:space="preserve"> 201</w:t>
      </w:r>
      <w:r w:rsidR="004A6713">
        <w:rPr>
          <w:rFonts w:ascii="Calibri" w:hAnsi="Calibri" w:cs="Calibri"/>
          <w:sz w:val="20"/>
        </w:rPr>
        <w:t>9</w:t>
      </w:r>
    </w:p>
    <w:p w14:paraId="766DE0FA" w14:textId="01A58B17" w:rsidR="00513D8E" w:rsidRPr="0063584C" w:rsidRDefault="00513D8E" w:rsidP="00A6006E">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333ED3D5" w14:textId="77777777" w:rsidR="00BB0946" w:rsidRPr="0063584C" w:rsidRDefault="00BB0946" w:rsidP="00BB0946">
      <w:pPr>
        <w:rPr>
          <w:rFonts w:ascii="Calibri" w:hAnsi="Calibri"/>
          <w:b/>
          <w:sz w:val="20"/>
          <w:szCs w:val="20"/>
        </w:rPr>
      </w:pPr>
      <w:r w:rsidRPr="0063584C">
        <w:rPr>
          <w:rFonts w:ascii="Calibri" w:hAnsi="Calibri"/>
          <w:b/>
          <w:iCs/>
          <w:sz w:val="20"/>
          <w:szCs w:val="20"/>
        </w:rPr>
        <w:t>A. POKYNY NA VYPRACOVANIE PONUKY</w:t>
      </w:r>
    </w:p>
    <w:p w14:paraId="0C51722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1. IDENTIFIKÁCIA VEREJNÉHO OBSTARÁVATEĽA</w:t>
      </w:r>
    </w:p>
    <w:p w14:paraId="2B9487CD" w14:textId="017A7916" w:rsidR="00BB0946" w:rsidRPr="0063584C" w:rsidRDefault="0045566D" w:rsidP="00BB0946">
      <w:pPr>
        <w:ind w:left="284"/>
        <w:rPr>
          <w:rFonts w:ascii="Calibri" w:hAnsi="Calibri"/>
          <w:sz w:val="20"/>
          <w:szCs w:val="20"/>
        </w:rPr>
      </w:pPr>
      <w:r>
        <w:rPr>
          <w:rFonts w:ascii="Calibri" w:hAnsi="Calibri"/>
          <w:bCs/>
          <w:sz w:val="20"/>
          <w:szCs w:val="20"/>
        </w:rPr>
        <w:t xml:space="preserve">2. </w:t>
      </w:r>
      <w:r w:rsidR="00BB0946" w:rsidRPr="0063584C">
        <w:rPr>
          <w:rFonts w:ascii="Calibri" w:hAnsi="Calibri"/>
          <w:bCs/>
          <w:sz w:val="20"/>
          <w:szCs w:val="20"/>
        </w:rPr>
        <w:t>PREDMET ZÁKAZKY</w:t>
      </w:r>
    </w:p>
    <w:p w14:paraId="7C2A8A3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3. VARIANTNÉ RIEŠENIE</w:t>
      </w:r>
    </w:p>
    <w:p w14:paraId="0704D8B7" w14:textId="60F276D0" w:rsidR="00BB0946" w:rsidRPr="0063584C" w:rsidRDefault="00BB0946" w:rsidP="00BB0946">
      <w:pPr>
        <w:ind w:left="284"/>
        <w:rPr>
          <w:rFonts w:ascii="Calibri" w:hAnsi="Calibri"/>
          <w:sz w:val="20"/>
          <w:szCs w:val="20"/>
        </w:rPr>
      </w:pPr>
      <w:r w:rsidRPr="0063584C">
        <w:rPr>
          <w:rFonts w:ascii="Calibri" w:hAnsi="Calibri"/>
          <w:bCs/>
          <w:sz w:val="20"/>
          <w:szCs w:val="20"/>
        </w:rPr>
        <w:t xml:space="preserve">4. MIESTO, TERMÍN DODANIA A SPÔSOB PLNENIA </w:t>
      </w:r>
      <w:r w:rsidR="005D73F6">
        <w:rPr>
          <w:rFonts w:ascii="Calibri" w:hAnsi="Calibri"/>
          <w:bCs/>
          <w:sz w:val="20"/>
          <w:szCs w:val="20"/>
        </w:rPr>
        <w:t xml:space="preserve">A OBHLIADKA </w:t>
      </w:r>
      <w:r w:rsidRPr="0063584C">
        <w:rPr>
          <w:rFonts w:ascii="Calibri" w:hAnsi="Calibri"/>
          <w:bCs/>
          <w:sz w:val="20"/>
          <w:szCs w:val="20"/>
        </w:rPr>
        <w:t>PREDMETU ZÁKAZKY</w:t>
      </w:r>
    </w:p>
    <w:p w14:paraId="5FFAA6A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5. ZDROJ FINANČNÝCH PROSTRIEDKOV</w:t>
      </w:r>
    </w:p>
    <w:p w14:paraId="2DD7CA5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6. DRUH ZÁKAZKY</w:t>
      </w:r>
    </w:p>
    <w:p w14:paraId="4A79CFCF" w14:textId="61969AFB" w:rsidR="00BB0946" w:rsidRPr="00FE799B" w:rsidRDefault="00BB0946" w:rsidP="00BB0946">
      <w:pPr>
        <w:ind w:left="284"/>
        <w:rPr>
          <w:rFonts w:ascii="Calibri" w:hAnsi="Calibri"/>
          <w:sz w:val="20"/>
          <w:szCs w:val="20"/>
        </w:rPr>
      </w:pPr>
      <w:r w:rsidRPr="0063584C">
        <w:rPr>
          <w:rFonts w:ascii="Calibri" w:hAnsi="Calibri"/>
          <w:bCs/>
          <w:sz w:val="20"/>
          <w:szCs w:val="20"/>
        </w:rPr>
        <w:t xml:space="preserve">7. </w:t>
      </w:r>
      <w:r w:rsidR="00FE799B" w:rsidRPr="00FE799B">
        <w:rPr>
          <w:rFonts w:ascii="Calibri" w:hAnsi="Calibri" w:cs="Calibri"/>
          <w:bCs/>
          <w:sz w:val="20"/>
          <w:szCs w:val="20"/>
        </w:rPr>
        <w:t>ZÁBEZPEKA PONUKY A LEHOTA VIAZANOSTI PONUKY</w:t>
      </w:r>
    </w:p>
    <w:p w14:paraId="3E260321"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352D50A" w14:textId="77777777" w:rsidR="00BB0946" w:rsidRPr="0063584C" w:rsidRDefault="00BB0946" w:rsidP="00BB0946">
      <w:pPr>
        <w:ind w:left="284"/>
        <w:rPr>
          <w:rFonts w:ascii="Calibri" w:hAnsi="Calibri"/>
          <w:sz w:val="20"/>
          <w:szCs w:val="20"/>
        </w:rPr>
      </w:pPr>
      <w:r w:rsidRPr="0063584C">
        <w:rPr>
          <w:rFonts w:ascii="Calibri" w:hAnsi="Calibri"/>
          <w:bCs/>
          <w:sz w:val="20"/>
          <w:szCs w:val="20"/>
        </w:rPr>
        <w:t>9. VYSVETLENIE A ZMENY</w:t>
      </w:r>
    </w:p>
    <w:p w14:paraId="2BC3C87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10EF0D73"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3DE3A46F"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6127FDE1" w14:textId="77777777" w:rsidR="00BB0946" w:rsidRPr="0063584C" w:rsidRDefault="00BB0946" w:rsidP="00BB0946">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56438C7C"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7871528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2E77EAF2"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497D20F4"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6065FEB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43E996A9"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7345A59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1EF582B"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66164542"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7F6BD46F" w14:textId="77777777" w:rsidR="00BB0946" w:rsidRPr="0063584C" w:rsidRDefault="00BB0946" w:rsidP="00BB0946">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6C18FE5" w14:textId="77777777" w:rsidR="00BB0946" w:rsidRPr="0063584C" w:rsidRDefault="00BB0946" w:rsidP="00BB0946">
      <w:pPr>
        <w:pStyle w:val="Zkladntext"/>
        <w:rPr>
          <w:rFonts w:ascii="Calibri" w:hAnsi="Calibri"/>
          <w:sz w:val="20"/>
          <w:lang w:val="sk-SK"/>
        </w:rPr>
      </w:pPr>
    </w:p>
    <w:p w14:paraId="2ABA41D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B. OPIS PREDMETU ZÁKAZKY</w:t>
      </w:r>
    </w:p>
    <w:p w14:paraId="467CECC3" w14:textId="5A0E1DF5"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1. </w:t>
      </w:r>
      <w:r w:rsidR="00BB18A1">
        <w:rPr>
          <w:rFonts w:ascii="Calibri" w:hAnsi="Calibri"/>
          <w:b w:val="0"/>
          <w:sz w:val="20"/>
          <w:lang w:val="sk-SK"/>
        </w:rPr>
        <w:t xml:space="preserve"> </w:t>
      </w:r>
      <w:r w:rsidRPr="0063584C">
        <w:rPr>
          <w:rFonts w:ascii="Calibri" w:hAnsi="Calibri"/>
          <w:b w:val="0"/>
          <w:sz w:val="20"/>
          <w:lang w:val="sk-SK"/>
        </w:rPr>
        <w:t xml:space="preserve">ZÁKLADNÉ ÚDAJE CHARAKTERIZUJÚCE </w:t>
      </w:r>
      <w:r w:rsidR="006E48FF" w:rsidRPr="0063584C">
        <w:rPr>
          <w:rFonts w:ascii="Calibri" w:hAnsi="Calibri"/>
          <w:b w:val="0"/>
          <w:sz w:val="20"/>
          <w:lang w:val="sk-SK"/>
        </w:rPr>
        <w:t>PREDMET ZÁKAZKY.</w:t>
      </w:r>
    </w:p>
    <w:p w14:paraId="4193C0E4" w14:textId="4BB1370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2. </w:t>
      </w:r>
      <w:r w:rsidR="00BB18A1">
        <w:rPr>
          <w:rFonts w:ascii="Calibri" w:hAnsi="Calibri"/>
          <w:b w:val="0"/>
          <w:sz w:val="20"/>
          <w:lang w:val="sk-SK"/>
        </w:rPr>
        <w:t xml:space="preserve"> </w:t>
      </w:r>
      <w:r w:rsidRPr="0063584C">
        <w:rPr>
          <w:rFonts w:ascii="Calibri" w:hAnsi="Calibri"/>
          <w:b w:val="0"/>
          <w:sz w:val="20"/>
          <w:lang w:val="sk-SK"/>
        </w:rPr>
        <w:t xml:space="preserve">VŠEOBECNÉ </w:t>
      </w:r>
      <w:r w:rsidR="0045566D">
        <w:rPr>
          <w:rFonts w:ascii="Calibri" w:hAnsi="Calibri"/>
          <w:b w:val="0"/>
          <w:sz w:val="20"/>
          <w:lang w:val="sk-SK"/>
        </w:rPr>
        <w:t xml:space="preserve">A KVALITATÍVNE </w:t>
      </w:r>
      <w:r w:rsidRPr="0063584C">
        <w:rPr>
          <w:rFonts w:ascii="Calibri" w:hAnsi="Calibri"/>
          <w:b w:val="0"/>
          <w:sz w:val="20"/>
          <w:lang w:val="sk-SK"/>
        </w:rPr>
        <w:t>POŽIADAVKY NA PREDMET ZÁKAZKY.</w:t>
      </w:r>
    </w:p>
    <w:p w14:paraId="5C5BD2AD" w14:textId="2851FB2E" w:rsidR="00BB0946" w:rsidRPr="0063584C" w:rsidRDefault="00BB18A1" w:rsidP="00BB18A1">
      <w:pPr>
        <w:pStyle w:val="Zkladntext"/>
        <w:ind w:left="284"/>
        <w:rPr>
          <w:rFonts w:ascii="Calibri" w:hAnsi="Calibri"/>
          <w:b w:val="0"/>
          <w:sz w:val="20"/>
          <w:lang w:val="sk-SK"/>
        </w:rPr>
      </w:pPr>
      <w:r>
        <w:rPr>
          <w:rFonts w:ascii="Calibri" w:hAnsi="Calibri"/>
          <w:b w:val="0"/>
          <w:sz w:val="20"/>
          <w:lang w:val="sk-SK"/>
        </w:rPr>
        <w:t xml:space="preserve">3. </w:t>
      </w:r>
      <w:r w:rsidR="00BB0946" w:rsidRPr="0063584C">
        <w:rPr>
          <w:rFonts w:ascii="Calibri" w:hAnsi="Calibri"/>
          <w:b w:val="0"/>
          <w:sz w:val="20"/>
          <w:lang w:val="sk-SK"/>
        </w:rPr>
        <w:t>DOKLADY A DOKUMENTY POŽADOVANÉ NA PREUKÁZANIE SPLNENIA POŽIADAVIEK VEREJNÉHO OBSTARÁVATEĽA NA PREDMET ZÁKAZKY.</w:t>
      </w:r>
    </w:p>
    <w:p w14:paraId="49AE2D9C" w14:textId="77777777" w:rsidR="00BB0946" w:rsidRPr="0063584C" w:rsidRDefault="00BB0946" w:rsidP="00BB0946">
      <w:pPr>
        <w:pStyle w:val="Zkladntext"/>
        <w:rPr>
          <w:rFonts w:ascii="Calibri" w:hAnsi="Calibri"/>
          <w:sz w:val="20"/>
          <w:lang w:val="sk-SK"/>
        </w:rPr>
      </w:pPr>
    </w:p>
    <w:p w14:paraId="3A188FB1"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C. OBCHODNÉ PODMIENKY</w:t>
      </w:r>
    </w:p>
    <w:p w14:paraId="5B4D40DB" w14:textId="77777777" w:rsidR="00BB0946" w:rsidRPr="0063584C" w:rsidRDefault="00BB0946" w:rsidP="00BB0946">
      <w:pPr>
        <w:pStyle w:val="Zkladntext"/>
        <w:rPr>
          <w:rFonts w:ascii="Calibri" w:hAnsi="Calibri"/>
          <w:sz w:val="20"/>
          <w:lang w:val="sk-SK"/>
        </w:rPr>
      </w:pPr>
    </w:p>
    <w:p w14:paraId="3DBDFD4E"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D. SPÔSOB URČENIA CENY</w:t>
      </w:r>
    </w:p>
    <w:p w14:paraId="3CAB7AD1" w14:textId="77777777" w:rsidR="00BB0946" w:rsidRPr="0063584C" w:rsidRDefault="00BB0946" w:rsidP="00BB0946">
      <w:pPr>
        <w:pStyle w:val="Zkladntext"/>
        <w:rPr>
          <w:rFonts w:ascii="Calibri" w:hAnsi="Calibri"/>
          <w:sz w:val="20"/>
          <w:lang w:val="sk-SK"/>
        </w:rPr>
      </w:pPr>
    </w:p>
    <w:p w14:paraId="199389D5"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C1B650E" w14:textId="77777777" w:rsidR="00BB0946" w:rsidRPr="0063584C" w:rsidRDefault="00BB0946" w:rsidP="00BB0946">
      <w:pPr>
        <w:pStyle w:val="Zkladntext"/>
        <w:rPr>
          <w:rFonts w:ascii="Calibri" w:hAnsi="Calibri"/>
          <w:sz w:val="20"/>
          <w:lang w:val="sk-SK"/>
        </w:rPr>
      </w:pPr>
    </w:p>
    <w:p w14:paraId="5200982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F. PODMIENKY ÚČASTI UCHÁDZAČOV</w:t>
      </w:r>
    </w:p>
    <w:p w14:paraId="7BDA4112"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1. OSOBNÉ POSTAVENIE</w:t>
      </w:r>
    </w:p>
    <w:p w14:paraId="7EFF4A1E"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22CB6766"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704A695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71B79AF9" w14:textId="77777777" w:rsidR="00BB0946" w:rsidRPr="0063584C" w:rsidRDefault="00BB0946" w:rsidP="00BB0946">
      <w:pPr>
        <w:pStyle w:val="Zkladntext"/>
        <w:rPr>
          <w:rFonts w:ascii="Calibri" w:hAnsi="Calibri"/>
          <w:sz w:val="20"/>
          <w:lang w:val="sk-SK"/>
        </w:rPr>
      </w:pPr>
    </w:p>
    <w:p w14:paraId="2CC8C5F1" w14:textId="5E4F14D8" w:rsidR="00BB0946" w:rsidRDefault="00BB0946" w:rsidP="00BB0946">
      <w:pPr>
        <w:pStyle w:val="Zkladntext"/>
        <w:rPr>
          <w:rFonts w:ascii="Calibri" w:hAnsi="Calibri"/>
          <w:sz w:val="20"/>
          <w:lang w:val="sk-SK"/>
        </w:rPr>
      </w:pPr>
    </w:p>
    <w:p w14:paraId="1ADF8228" w14:textId="32E870F7" w:rsidR="00DF12B8" w:rsidRDefault="00DF12B8" w:rsidP="00BB0946">
      <w:pPr>
        <w:pStyle w:val="Zkladntext"/>
        <w:rPr>
          <w:rFonts w:ascii="Calibri" w:hAnsi="Calibri"/>
          <w:sz w:val="20"/>
          <w:lang w:val="sk-SK"/>
        </w:rPr>
      </w:pPr>
    </w:p>
    <w:p w14:paraId="3573B018" w14:textId="1BBBF5F8" w:rsidR="00DF12B8" w:rsidRDefault="00DF12B8" w:rsidP="00BB0946">
      <w:pPr>
        <w:pStyle w:val="Zkladntext"/>
        <w:rPr>
          <w:rFonts w:ascii="Calibri" w:hAnsi="Calibri"/>
          <w:sz w:val="20"/>
          <w:lang w:val="sk-SK"/>
        </w:rPr>
      </w:pPr>
    </w:p>
    <w:p w14:paraId="2D5E713D"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PRÍLOHY</w:t>
      </w:r>
    </w:p>
    <w:p w14:paraId="1B2AFDF7" w14:textId="72E7DDC7" w:rsidR="00BB0946" w:rsidRPr="0063584C" w:rsidRDefault="00BB0946" w:rsidP="00BB0946">
      <w:pPr>
        <w:pStyle w:val="Zkladntext"/>
        <w:rPr>
          <w:rFonts w:ascii="Calibri" w:hAnsi="Calibri"/>
          <w:b w:val="0"/>
          <w:sz w:val="20"/>
          <w:lang w:val="sk-SK"/>
        </w:rPr>
      </w:pPr>
      <w:r w:rsidRPr="0063584C">
        <w:rPr>
          <w:rFonts w:ascii="Calibri" w:hAnsi="Calibri"/>
          <w:b w:val="0"/>
          <w:sz w:val="20"/>
          <w:lang w:val="sk-SK"/>
        </w:rPr>
        <w:t>Príloha č. 1</w:t>
      </w:r>
      <w:r w:rsidR="00F949AB">
        <w:rPr>
          <w:rFonts w:ascii="Calibri" w:hAnsi="Calibri"/>
          <w:b w:val="0"/>
          <w:sz w:val="20"/>
          <w:lang w:val="sk-SK"/>
        </w:rPr>
        <w:t xml:space="preserve"> súťažných podkladov- </w:t>
      </w:r>
      <w:r w:rsidRPr="0063584C">
        <w:rPr>
          <w:rFonts w:ascii="Calibri" w:hAnsi="Calibri"/>
          <w:b w:val="0"/>
          <w:sz w:val="20"/>
          <w:lang w:val="sk-SK"/>
        </w:rPr>
        <w:t xml:space="preserve"> </w:t>
      </w:r>
      <w:r w:rsidR="00F949AB">
        <w:rPr>
          <w:rFonts w:ascii="Calibri" w:hAnsi="Calibri"/>
          <w:b w:val="0"/>
          <w:sz w:val="20"/>
          <w:lang w:val="sk-SK"/>
        </w:rPr>
        <w:t>Návrh na plnenie kritérií</w:t>
      </w:r>
    </w:p>
    <w:p w14:paraId="419F949E" w14:textId="681611A8" w:rsidR="008E0ED4" w:rsidRPr="004A3C36" w:rsidRDefault="00F949AB" w:rsidP="00C07D95">
      <w:pPr>
        <w:pStyle w:val="Zkladntext"/>
        <w:rPr>
          <w:rFonts w:ascii="Calibri" w:hAnsi="Calibri"/>
          <w:b w:val="0"/>
          <w:sz w:val="20"/>
          <w:lang w:val="sk-SK"/>
        </w:rPr>
      </w:pPr>
      <w:r w:rsidRPr="004A3C36">
        <w:rPr>
          <w:rFonts w:ascii="Calibri" w:hAnsi="Calibri"/>
          <w:b w:val="0"/>
          <w:sz w:val="20"/>
          <w:lang w:val="sk-SK"/>
        </w:rPr>
        <w:t>Príloha č. 2</w:t>
      </w:r>
      <w:r w:rsidR="008E0ED4" w:rsidRPr="004A3C36">
        <w:rPr>
          <w:rFonts w:ascii="Calibri" w:hAnsi="Calibri"/>
          <w:b w:val="0"/>
          <w:sz w:val="20"/>
          <w:lang w:val="sk-SK"/>
        </w:rPr>
        <w:t xml:space="preserve"> súťažných podkladov – zmluva o dielo - </w:t>
      </w:r>
      <w:r w:rsidR="00161D94">
        <w:rPr>
          <w:rFonts w:ascii="Calibri" w:hAnsi="Calibri" w:cs="Calibri"/>
          <w:b w:val="0"/>
          <w:sz w:val="20"/>
          <w:lang w:val="sk-SK"/>
        </w:rPr>
        <w:t>Č</w:t>
      </w:r>
      <w:proofErr w:type="spellStart"/>
      <w:r w:rsidR="004A3C36" w:rsidRPr="004A3C36">
        <w:rPr>
          <w:rFonts w:ascii="Calibri" w:hAnsi="Calibri" w:cs="Calibri"/>
          <w:b w:val="0"/>
          <w:sz w:val="20"/>
        </w:rPr>
        <w:t>asť</w:t>
      </w:r>
      <w:proofErr w:type="spellEnd"/>
      <w:r w:rsidR="004A3C36" w:rsidRPr="004A3C36">
        <w:rPr>
          <w:rFonts w:ascii="Calibri" w:hAnsi="Calibri" w:cs="Calibri"/>
          <w:b w:val="0"/>
          <w:sz w:val="20"/>
        </w:rPr>
        <w:t xml:space="preserve"> predmetu zákazky č. 1 – Generálna oprava </w:t>
      </w:r>
      <w:r w:rsidR="004A6713">
        <w:rPr>
          <w:rFonts w:ascii="Calibri" w:hAnsi="Calibri" w:cs="Calibri"/>
          <w:b w:val="0"/>
          <w:sz w:val="20"/>
          <w:lang w:val="sk-SK"/>
        </w:rPr>
        <w:t>podvozku</w:t>
      </w:r>
      <w:r w:rsidR="004A3C36" w:rsidRPr="004A3C36">
        <w:rPr>
          <w:rFonts w:ascii="Calibri" w:hAnsi="Calibri" w:cs="Calibri"/>
          <w:b w:val="0"/>
          <w:sz w:val="20"/>
        </w:rPr>
        <w:t xml:space="preserve"> vozidla TATRA</w:t>
      </w:r>
      <w:r w:rsidR="004A6713">
        <w:rPr>
          <w:rFonts w:ascii="Calibri" w:hAnsi="Calibri" w:cs="Calibri"/>
          <w:b w:val="0"/>
          <w:sz w:val="20"/>
          <w:lang w:val="sk-SK"/>
        </w:rPr>
        <w:t xml:space="preserve"> 815 280 R25 28 270 6x6.2 - Terno</w:t>
      </w:r>
      <w:r w:rsidR="004A3C36" w:rsidRPr="004A3C36">
        <w:rPr>
          <w:rFonts w:ascii="Calibri" w:hAnsi="Calibri" w:cs="Calibri"/>
          <w:b w:val="0"/>
          <w:sz w:val="20"/>
        </w:rPr>
        <w:t xml:space="preserve"> v počte 1 ks</w:t>
      </w:r>
    </w:p>
    <w:p w14:paraId="608BB586" w14:textId="498CE34B" w:rsidR="008E0ED4" w:rsidRPr="004A3C36" w:rsidRDefault="00BB18A1" w:rsidP="008E0ED4">
      <w:pPr>
        <w:pStyle w:val="Zkladntext"/>
        <w:rPr>
          <w:rFonts w:ascii="Calibri" w:hAnsi="Calibri"/>
          <w:b w:val="0"/>
          <w:sz w:val="20"/>
          <w:lang w:val="sk-SK"/>
        </w:rPr>
      </w:pPr>
      <w:r w:rsidRPr="004A3C36">
        <w:rPr>
          <w:rFonts w:ascii="Calibri" w:hAnsi="Calibri"/>
          <w:b w:val="0"/>
          <w:sz w:val="20"/>
          <w:lang w:val="sk-SK"/>
        </w:rPr>
        <w:t>P</w:t>
      </w:r>
      <w:r w:rsidR="00F949AB" w:rsidRPr="004A3C36">
        <w:rPr>
          <w:rFonts w:ascii="Calibri" w:hAnsi="Calibri"/>
          <w:b w:val="0"/>
          <w:sz w:val="20"/>
          <w:lang w:val="sk-SK"/>
        </w:rPr>
        <w:t>ríloha č. 3</w:t>
      </w:r>
      <w:r w:rsidR="008E0ED4" w:rsidRPr="004A3C36">
        <w:rPr>
          <w:rFonts w:ascii="Calibri" w:hAnsi="Calibri"/>
          <w:b w:val="0"/>
          <w:sz w:val="20"/>
          <w:lang w:val="sk-SK"/>
        </w:rPr>
        <w:t xml:space="preserve"> súťažných podkladov – zmluva o dielo - </w:t>
      </w:r>
      <w:r w:rsidR="004A3C36" w:rsidRPr="004A3C36">
        <w:rPr>
          <w:rFonts w:ascii="Calibri" w:hAnsi="Calibri" w:cs="Calibri"/>
          <w:b w:val="0"/>
          <w:sz w:val="20"/>
        </w:rPr>
        <w:t xml:space="preserve">Časť predmetu zákazky č. 2 – Generálna oprava </w:t>
      </w:r>
      <w:r w:rsidR="004A6713">
        <w:rPr>
          <w:rFonts w:ascii="Calibri" w:hAnsi="Calibri" w:cs="Calibri"/>
          <w:b w:val="0"/>
          <w:sz w:val="20"/>
          <w:lang w:val="sk-SK"/>
        </w:rPr>
        <w:t>podvozku</w:t>
      </w:r>
      <w:r w:rsidR="004A6713" w:rsidRPr="004A3C36">
        <w:rPr>
          <w:rFonts w:ascii="Calibri" w:hAnsi="Calibri" w:cs="Calibri"/>
          <w:b w:val="0"/>
          <w:sz w:val="20"/>
        </w:rPr>
        <w:t xml:space="preserve"> vozidla TATRA</w:t>
      </w:r>
      <w:r w:rsidR="004A6713">
        <w:rPr>
          <w:rFonts w:ascii="Calibri" w:hAnsi="Calibri" w:cs="Calibri"/>
          <w:b w:val="0"/>
          <w:sz w:val="20"/>
          <w:lang w:val="sk-SK"/>
        </w:rPr>
        <w:t xml:space="preserve"> 815 260 S43 19 255 4x4.1 – Euro II</w:t>
      </w:r>
      <w:r w:rsidR="004A3C36" w:rsidRPr="004A3C36">
        <w:rPr>
          <w:rFonts w:ascii="Calibri" w:hAnsi="Calibri" w:cs="Calibri"/>
          <w:b w:val="0"/>
          <w:sz w:val="20"/>
        </w:rPr>
        <w:t xml:space="preserve"> v počte </w:t>
      </w:r>
      <w:r w:rsidR="004A6713">
        <w:rPr>
          <w:rFonts w:ascii="Calibri" w:hAnsi="Calibri" w:cs="Calibri"/>
          <w:b w:val="0"/>
          <w:sz w:val="20"/>
          <w:lang w:val="sk-SK"/>
        </w:rPr>
        <w:t>1</w:t>
      </w:r>
      <w:r w:rsidR="004A6713" w:rsidRPr="004A3C36">
        <w:rPr>
          <w:rFonts w:ascii="Calibri" w:hAnsi="Calibri" w:cs="Calibri"/>
          <w:b w:val="0"/>
          <w:sz w:val="20"/>
        </w:rPr>
        <w:t xml:space="preserve"> </w:t>
      </w:r>
      <w:r w:rsidR="004A3C36" w:rsidRPr="004A3C36">
        <w:rPr>
          <w:rFonts w:ascii="Calibri" w:hAnsi="Calibri" w:cs="Calibri"/>
          <w:b w:val="0"/>
          <w:sz w:val="20"/>
        </w:rPr>
        <w:t>ks</w:t>
      </w:r>
    </w:p>
    <w:p w14:paraId="1ACB83B0" w14:textId="4AAFC0FF" w:rsidR="008E0ED4" w:rsidRPr="0050259A" w:rsidRDefault="00F949AB" w:rsidP="008E0ED4">
      <w:pPr>
        <w:pStyle w:val="Zkladntext"/>
        <w:rPr>
          <w:rFonts w:ascii="Calibri" w:hAnsi="Calibri" w:cs="Calibri"/>
          <w:b w:val="0"/>
          <w:sz w:val="20"/>
          <w:lang w:val="sk-SK"/>
        </w:rPr>
      </w:pPr>
      <w:r w:rsidRPr="004A3C36">
        <w:rPr>
          <w:rFonts w:ascii="Calibri" w:hAnsi="Calibri"/>
          <w:b w:val="0"/>
          <w:sz w:val="20"/>
          <w:lang w:val="sk-SK"/>
        </w:rPr>
        <w:t>Príloha č. 4</w:t>
      </w:r>
      <w:r w:rsidR="008E0ED4" w:rsidRPr="004A3C36">
        <w:rPr>
          <w:rFonts w:ascii="Calibri" w:hAnsi="Calibri"/>
          <w:b w:val="0"/>
          <w:sz w:val="20"/>
          <w:lang w:val="sk-SK"/>
        </w:rPr>
        <w:t xml:space="preserve"> </w:t>
      </w:r>
      <w:r w:rsidR="008E0ED4" w:rsidRPr="0050259A">
        <w:rPr>
          <w:rFonts w:ascii="Calibri" w:hAnsi="Calibri"/>
          <w:b w:val="0"/>
          <w:sz w:val="20"/>
          <w:lang w:val="sk-SK"/>
        </w:rPr>
        <w:t xml:space="preserve">súťažných podkladov – zmluva o dielo - </w:t>
      </w:r>
      <w:r w:rsidR="004A3C36" w:rsidRPr="0050259A">
        <w:rPr>
          <w:rFonts w:ascii="Calibri" w:hAnsi="Calibri" w:cs="Calibri"/>
          <w:b w:val="0"/>
          <w:sz w:val="20"/>
        </w:rPr>
        <w:t xml:space="preserve">Časť predmetu zákazky č. 3 – Generálna oprava </w:t>
      </w:r>
      <w:r w:rsidR="004A6713" w:rsidRPr="0050259A">
        <w:rPr>
          <w:rFonts w:ascii="Calibri" w:hAnsi="Calibri" w:cs="Calibri"/>
          <w:b w:val="0"/>
          <w:sz w:val="20"/>
          <w:lang w:val="sk-SK"/>
        </w:rPr>
        <w:t>podvozku</w:t>
      </w:r>
      <w:r w:rsidR="004A6713" w:rsidRPr="0050259A">
        <w:rPr>
          <w:rFonts w:ascii="Calibri" w:hAnsi="Calibri" w:cs="Calibri"/>
          <w:b w:val="0"/>
          <w:sz w:val="20"/>
        </w:rPr>
        <w:t xml:space="preserve"> vozidla</w:t>
      </w:r>
      <w:r w:rsidR="004A6713" w:rsidRPr="0050259A" w:rsidDel="004A6713">
        <w:rPr>
          <w:rFonts w:ascii="Calibri" w:hAnsi="Calibri" w:cs="Calibri"/>
          <w:b w:val="0"/>
          <w:sz w:val="20"/>
        </w:rPr>
        <w:t xml:space="preserve"> </w:t>
      </w:r>
      <w:r w:rsidR="004A6713" w:rsidRPr="0050259A">
        <w:rPr>
          <w:rFonts w:ascii="Calibri" w:hAnsi="Calibri" w:cs="Calibri"/>
          <w:b w:val="0"/>
          <w:sz w:val="20"/>
          <w:lang w:val="sk-SK"/>
        </w:rPr>
        <w:t>LIAZ 111.811</w:t>
      </w:r>
      <w:r w:rsidR="004A3C36" w:rsidRPr="0050259A">
        <w:rPr>
          <w:rFonts w:ascii="Calibri" w:hAnsi="Calibri" w:cs="Calibri"/>
          <w:b w:val="0"/>
          <w:sz w:val="20"/>
        </w:rPr>
        <w:t xml:space="preserve"> </w:t>
      </w:r>
      <w:r w:rsidR="0050259A" w:rsidRPr="0050259A">
        <w:rPr>
          <w:rFonts w:ascii="Calibri" w:hAnsi="Calibri" w:cs="Calibri"/>
          <w:b w:val="0"/>
          <w:sz w:val="20"/>
          <w:lang w:val="sk-SK"/>
        </w:rPr>
        <w:t>(</w:t>
      </w:r>
      <w:r w:rsidR="0050259A" w:rsidRPr="0050259A">
        <w:rPr>
          <w:rFonts w:asciiTheme="minorHAnsi" w:hAnsiTheme="minorHAnsi"/>
          <w:b w:val="0"/>
          <w:sz w:val="20"/>
        </w:rPr>
        <w:t xml:space="preserve">EČV </w:t>
      </w:r>
      <w:r w:rsidR="0050259A" w:rsidRPr="0050259A">
        <w:rPr>
          <w:rFonts w:asciiTheme="minorHAnsi" w:hAnsiTheme="minorHAnsi"/>
          <w:b w:val="0"/>
          <w:sz w:val="20"/>
          <w:lang w:val="sk-SK"/>
        </w:rPr>
        <w:t>ZV 195 AT</w:t>
      </w:r>
      <w:r w:rsidR="0050259A" w:rsidRPr="0050259A">
        <w:rPr>
          <w:rFonts w:ascii="Calibri" w:hAnsi="Calibri" w:cs="Calibri"/>
          <w:b w:val="0"/>
          <w:sz w:val="20"/>
          <w:lang w:val="sk-SK"/>
        </w:rPr>
        <w:t xml:space="preserve">) </w:t>
      </w:r>
      <w:r w:rsidR="004A3C36" w:rsidRPr="0050259A">
        <w:rPr>
          <w:rFonts w:ascii="Calibri" w:hAnsi="Calibri" w:cs="Calibri"/>
          <w:b w:val="0"/>
          <w:sz w:val="20"/>
        </w:rPr>
        <w:t>v počte 1 ks</w:t>
      </w:r>
    </w:p>
    <w:p w14:paraId="4C348079" w14:textId="11786B57" w:rsidR="00BB18A1" w:rsidRDefault="00BB18A1" w:rsidP="00BB18A1">
      <w:pPr>
        <w:pStyle w:val="Zkladntext"/>
        <w:rPr>
          <w:rFonts w:ascii="Calibri" w:hAnsi="Calibri" w:cs="Calibri"/>
          <w:b w:val="0"/>
          <w:sz w:val="20"/>
        </w:rPr>
      </w:pPr>
      <w:r w:rsidRPr="0050259A">
        <w:rPr>
          <w:rFonts w:ascii="Calibri" w:hAnsi="Calibri"/>
          <w:b w:val="0"/>
          <w:sz w:val="20"/>
          <w:lang w:val="sk-SK"/>
        </w:rPr>
        <w:t xml:space="preserve">Príloha č. </w:t>
      </w:r>
      <w:r w:rsidR="00F949AB" w:rsidRPr="0050259A">
        <w:rPr>
          <w:rFonts w:ascii="Calibri" w:hAnsi="Calibri"/>
          <w:b w:val="0"/>
          <w:sz w:val="20"/>
          <w:lang w:val="sk-SK"/>
        </w:rPr>
        <w:t xml:space="preserve">5 </w:t>
      </w:r>
      <w:r w:rsidRPr="0050259A">
        <w:rPr>
          <w:rFonts w:ascii="Calibri" w:hAnsi="Calibri"/>
          <w:b w:val="0"/>
          <w:sz w:val="20"/>
          <w:lang w:val="sk-SK"/>
        </w:rPr>
        <w:t>súťažných podkladov – zmluva</w:t>
      </w:r>
      <w:bookmarkStart w:id="0" w:name="_GoBack"/>
      <w:bookmarkEnd w:id="0"/>
      <w:r w:rsidRPr="0050259A">
        <w:rPr>
          <w:rFonts w:ascii="Calibri" w:hAnsi="Calibri"/>
          <w:b w:val="0"/>
          <w:sz w:val="20"/>
          <w:lang w:val="sk-SK"/>
        </w:rPr>
        <w:t xml:space="preserve"> o dielo - </w:t>
      </w:r>
      <w:r w:rsidR="004A3C36" w:rsidRPr="0050259A">
        <w:rPr>
          <w:rFonts w:ascii="Calibri" w:hAnsi="Calibri" w:cs="Calibri"/>
          <w:b w:val="0"/>
          <w:sz w:val="20"/>
        </w:rPr>
        <w:t xml:space="preserve">Časť predmetu zákazky č. 4 – Generálna oprava </w:t>
      </w:r>
      <w:r w:rsidR="004A6713" w:rsidRPr="0050259A">
        <w:rPr>
          <w:rFonts w:ascii="Calibri" w:hAnsi="Calibri" w:cs="Calibri"/>
          <w:b w:val="0"/>
          <w:sz w:val="20"/>
          <w:lang w:val="sk-SK"/>
        </w:rPr>
        <w:t>podvozku</w:t>
      </w:r>
      <w:r w:rsidR="004A6713" w:rsidRPr="0050259A">
        <w:rPr>
          <w:rFonts w:ascii="Calibri" w:hAnsi="Calibri" w:cs="Calibri"/>
          <w:b w:val="0"/>
          <w:sz w:val="20"/>
        </w:rPr>
        <w:t xml:space="preserve"> vozidla</w:t>
      </w:r>
      <w:r w:rsidR="004A6713" w:rsidRPr="0050259A" w:rsidDel="004A6713">
        <w:rPr>
          <w:rFonts w:ascii="Calibri" w:hAnsi="Calibri" w:cs="Calibri"/>
          <w:b w:val="0"/>
          <w:sz w:val="20"/>
        </w:rPr>
        <w:t xml:space="preserve"> </w:t>
      </w:r>
      <w:r w:rsidR="004A6713" w:rsidRPr="0050259A">
        <w:rPr>
          <w:rFonts w:ascii="Calibri" w:hAnsi="Calibri" w:cs="Calibri"/>
          <w:b w:val="0"/>
          <w:sz w:val="20"/>
          <w:lang w:val="sk-SK"/>
        </w:rPr>
        <w:t>LIAZ 111.811</w:t>
      </w:r>
      <w:r w:rsidR="0050259A" w:rsidRPr="0050259A">
        <w:rPr>
          <w:rFonts w:ascii="Calibri" w:hAnsi="Calibri" w:cs="Calibri"/>
          <w:b w:val="0"/>
          <w:sz w:val="20"/>
          <w:lang w:val="sk-SK"/>
        </w:rPr>
        <w:t xml:space="preserve"> (</w:t>
      </w:r>
      <w:r w:rsidR="0050259A" w:rsidRPr="0050259A">
        <w:rPr>
          <w:rFonts w:asciiTheme="minorHAnsi" w:hAnsiTheme="minorHAnsi"/>
          <w:b w:val="0"/>
          <w:sz w:val="20"/>
        </w:rPr>
        <w:t>EČV BB 085 AG</w:t>
      </w:r>
      <w:r w:rsidR="0050259A" w:rsidRPr="0050259A">
        <w:rPr>
          <w:rFonts w:asciiTheme="minorHAnsi" w:hAnsiTheme="minorHAnsi"/>
          <w:b w:val="0"/>
          <w:sz w:val="20"/>
          <w:lang w:val="sk-SK"/>
        </w:rPr>
        <w:t>)</w:t>
      </w:r>
      <w:r w:rsidR="004A6713" w:rsidRPr="004A3C36">
        <w:rPr>
          <w:rFonts w:ascii="Calibri" w:hAnsi="Calibri" w:cs="Calibri"/>
          <w:b w:val="0"/>
          <w:sz w:val="20"/>
        </w:rPr>
        <w:t xml:space="preserve"> </w:t>
      </w:r>
      <w:r w:rsidR="004A3C36" w:rsidRPr="004A3C36">
        <w:rPr>
          <w:rFonts w:ascii="Calibri" w:hAnsi="Calibri" w:cs="Calibri"/>
          <w:b w:val="0"/>
          <w:sz w:val="20"/>
        </w:rPr>
        <w:t xml:space="preserve">v počte </w:t>
      </w:r>
      <w:r w:rsidR="004A6713">
        <w:rPr>
          <w:rFonts w:ascii="Calibri" w:hAnsi="Calibri" w:cs="Calibri"/>
          <w:b w:val="0"/>
          <w:sz w:val="20"/>
          <w:lang w:val="sk-SK"/>
        </w:rPr>
        <w:t>1</w:t>
      </w:r>
      <w:r w:rsidR="004A6713" w:rsidRPr="004A3C36">
        <w:rPr>
          <w:rFonts w:ascii="Calibri" w:hAnsi="Calibri" w:cs="Calibri"/>
          <w:b w:val="0"/>
          <w:sz w:val="20"/>
        </w:rPr>
        <w:t xml:space="preserve"> </w:t>
      </w:r>
      <w:r w:rsidR="004A3C36" w:rsidRPr="004A3C36">
        <w:rPr>
          <w:rFonts w:ascii="Calibri" w:hAnsi="Calibri" w:cs="Calibri"/>
          <w:b w:val="0"/>
          <w:sz w:val="20"/>
        </w:rPr>
        <w:t>ks</w:t>
      </w:r>
    </w:p>
    <w:p w14:paraId="67D09172" w14:textId="77777777" w:rsidR="00415FC3" w:rsidRDefault="004A6713" w:rsidP="00415FC3">
      <w:pPr>
        <w:pStyle w:val="Zkladntext"/>
        <w:rPr>
          <w:rFonts w:ascii="Calibri" w:hAnsi="Calibri"/>
          <w:b w:val="0"/>
          <w:sz w:val="20"/>
          <w:lang w:val="sk-SK"/>
        </w:rPr>
      </w:pPr>
      <w:r w:rsidRPr="004A3C36">
        <w:rPr>
          <w:rFonts w:ascii="Calibri" w:hAnsi="Calibri"/>
          <w:b w:val="0"/>
          <w:sz w:val="20"/>
          <w:lang w:val="sk-SK"/>
        </w:rPr>
        <w:t xml:space="preserve">Príloha č. </w:t>
      </w:r>
      <w:r w:rsidR="00415FC3">
        <w:rPr>
          <w:rFonts w:ascii="Calibri" w:hAnsi="Calibri"/>
          <w:b w:val="0"/>
          <w:sz w:val="20"/>
          <w:lang w:val="sk-SK"/>
        </w:rPr>
        <w:t>6</w:t>
      </w:r>
      <w:r w:rsidRPr="004A3C36">
        <w:rPr>
          <w:rFonts w:ascii="Calibri" w:hAnsi="Calibri"/>
          <w:b w:val="0"/>
          <w:sz w:val="20"/>
          <w:lang w:val="sk-SK"/>
        </w:rPr>
        <w:t xml:space="preserve"> súťažných podkladov – zmluva o dielo - </w:t>
      </w:r>
      <w:r w:rsidRPr="004A3C36">
        <w:rPr>
          <w:rFonts w:ascii="Calibri" w:hAnsi="Calibri" w:cs="Calibri"/>
          <w:b w:val="0"/>
          <w:sz w:val="20"/>
        </w:rPr>
        <w:t xml:space="preserve">Časť predmetu zákazky č. </w:t>
      </w:r>
      <w:r>
        <w:rPr>
          <w:rFonts w:ascii="Calibri" w:hAnsi="Calibri" w:cs="Calibri"/>
          <w:b w:val="0"/>
          <w:sz w:val="20"/>
          <w:lang w:val="sk-SK"/>
        </w:rPr>
        <w:t>5</w:t>
      </w:r>
      <w:r w:rsidRPr="004A3C36">
        <w:rPr>
          <w:rFonts w:ascii="Calibri" w:hAnsi="Calibri" w:cs="Calibri"/>
          <w:b w:val="0"/>
          <w:sz w:val="20"/>
        </w:rPr>
        <w:t xml:space="preserve"> – Generálna oprava </w:t>
      </w:r>
      <w:r>
        <w:rPr>
          <w:rFonts w:ascii="Calibri" w:hAnsi="Calibri" w:cs="Calibri"/>
          <w:b w:val="0"/>
          <w:sz w:val="20"/>
          <w:lang w:val="sk-SK"/>
        </w:rPr>
        <w:t>podvozku</w:t>
      </w:r>
      <w:r w:rsidRPr="004A3C36">
        <w:rPr>
          <w:rFonts w:ascii="Calibri" w:hAnsi="Calibri" w:cs="Calibri"/>
          <w:b w:val="0"/>
          <w:sz w:val="20"/>
        </w:rPr>
        <w:t xml:space="preserve"> vozidla</w:t>
      </w:r>
      <w:r w:rsidRPr="004A3C36" w:rsidDel="004A6713">
        <w:rPr>
          <w:rFonts w:ascii="Calibri" w:hAnsi="Calibri" w:cs="Calibri"/>
          <w:b w:val="0"/>
          <w:sz w:val="20"/>
        </w:rPr>
        <w:t xml:space="preserve"> </w:t>
      </w:r>
      <w:r>
        <w:rPr>
          <w:rFonts w:ascii="Calibri" w:hAnsi="Calibri" w:cs="Calibri"/>
          <w:b w:val="0"/>
          <w:sz w:val="20"/>
          <w:lang w:val="sk-SK"/>
        </w:rPr>
        <w:t>LIAZ 151.261</w:t>
      </w:r>
      <w:r w:rsidRPr="004A3C36">
        <w:rPr>
          <w:rFonts w:ascii="Calibri" w:hAnsi="Calibri" w:cs="Calibri"/>
          <w:b w:val="0"/>
          <w:sz w:val="20"/>
        </w:rPr>
        <w:t xml:space="preserve">  v počte </w:t>
      </w:r>
      <w:r>
        <w:rPr>
          <w:rFonts w:ascii="Calibri" w:hAnsi="Calibri" w:cs="Calibri"/>
          <w:b w:val="0"/>
          <w:sz w:val="20"/>
          <w:lang w:val="sk-SK"/>
        </w:rPr>
        <w:t>1</w:t>
      </w:r>
      <w:r w:rsidRPr="004A3C36">
        <w:rPr>
          <w:rFonts w:ascii="Calibri" w:hAnsi="Calibri" w:cs="Calibri"/>
          <w:b w:val="0"/>
          <w:sz w:val="20"/>
        </w:rPr>
        <w:t xml:space="preserve"> ks</w:t>
      </w:r>
      <w:r w:rsidR="00415FC3" w:rsidRPr="00415FC3">
        <w:rPr>
          <w:rFonts w:ascii="Calibri" w:hAnsi="Calibri"/>
          <w:b w:val="0"/>
          <w:sz w:val="20"/>
          <w:lang w:val="sk-SK"/>
        </w:rPr>
        <w:t xml:space="preserve"> </w:t>
      </w:r>
    </w:p>
    <w:p w14:paraId="5B84A501" w14:textId="59171248" w:rsidR="004A6713" w:rsidRPr="004A3C36" w:rsidRDefault="00415FC3" w:rsidP="004A6713">
      <w:pPr>
        <w:pStyle w:val="Zkladntext"/>
        <w:rPr>
          <w:rFonts w:ascii="Calibri" w:hAnsi="Calibri"/>
          <w:b w:val="0"/>
          <w:sz w:val="20"/>
          <w:lang w:val="sk-SK"/>
        </w:rPr>
      </w:pPr>
      <w:r w:rsidRPr="004A3C36">
        <w:rPr>
          <w:rFonts w:ascii="Calibri" w:hAnsi="Calibri"/>
          <w:b w:val="0"/>
          <w:sz w:val="20"/>
          <w:lang w:val="sk-SK"/>
        </w:rPr>
        <w:t xml:space="preserve">Príloha č. </w:t>
      </w:r>
      <w:r>
        <w:rPr>
          <w:rFonts w:ascii="Calibri" w:hAnsi="Calibri"/>
          <w:b w:val="0"/>
          <w:sz w:val="20"/>
          <w:lang w:val="sk-SK"/>
        </w:rPr>
        <w:t>7</w:t>
      </w:r>
      <w:r w:rsidRPr="004A3C36">
        <w:rPr>
          <w:rFonts w:ascii="Calibri" w:hAnsi="Calibri"/>
          <w:b w:val="0"/>
          <w:sz w:val="20"/>
          <w:lang w:val="sk-SK"/>
        </w:rPr>
        <w:t xml:space="preserve"> súťažných podkladov </w:t>
      </w:r>
      <w:r>
        <w:rPr>
          <w:rFonts w:ascii="Calibri" w:hAnsi="Calibri"/>
          <w:b w:val="0"/>
          <w:sz w:val="20"/>
          <w:lang w:val="sk-SK"/>
        </w:rPr>
        <w:t>– Čestné vyhlásenie</w:t>
      </w:r>
    </w:p>
    <w:p w14:paraId="753BA525" w14:textId="77777777" w:rsidR="00513D8E" w:rsidRPr="0063584C" w:rsidRDefault="00513D8E" w:rsidP="00E146E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0C3B6485" w14:textId="77777777" w:rsidR="00EF70B4" w:rsidRPr="0063584C" w:rsidRDefault="00EF70B4" w:rsidP="00C07D95">
      <w:pPr>
        <w:pStyle w:val="tl1"/>
        <w:jc w:val="left"/>
        <w:rPr>
          <w:rFonts w:ascii="Calibri" w:hAnsi="Calibri" w:cs="Calibri"/>
          <w:b/>
          <w:bCs/>
          <w:sz w:val="20"/>
          <w:szCs w:val="20"/>
        </w:rPr>
      </w:pPr>
    </w:p>
    <w:p w14:paraId="6452E972" w14:textId="60F34E09" w:rsidR="00D66413" w:rsidRPr="00D66413" w:rsidRDefault="00D66413" w:rsidP="00D66413">
      <w:pPr>
        <w:pStyle w:val="tl1"/>
        <w:jc w:val="left"/>
        <w:rPr>
          <w:rFonts w:asciiTheme="minorHAnsi" w:hAnsiTheme="minorHAnsi" w:cs="Calibri"/>
          <w:b/>
          <w:bCs/>
          <w:sz w:val="20"/>
          <w:szCs w:val="20"/>
        </w:rPr>
      </w:pPr>
      <w:r w:rsidRPr="00D66413">
        <w:rPr>
          <w:rFonts w:asciiTheme="minorHAnsi" w:hAnsiTheme="minorHAnsi" w:cs="Calibri"/>
          <w:b/>
          <w:bCs/>
          <w:sz w:val="20"/>
          <w:szCs w:val="20"/>
        </w:rPr>
        <w:t>1. IDENTIFIKÁCIA VEREJNÉHO  OBSTARÁVATEĽA</w:t>
      </w:r>
    </w:p>
    <w:p w14:paraId="7105ABB9" w14:textId="77777777" w:rsidR="00D66413" w:rsidRPr="00B5754B" w:rsidRDefault="00D66413" w:rsidP="00D66413">
      <w:pPr>
        <w:pStyle w:val="tl1"/>
        <w:jc w:val="left"/>
        <w:rPr>
          <w:rFonts w:asciiTheme="minorHAnsi" w:hAnsiTheme="minorHAnsi" w:cs="Calibri"/>
          <w:b/>
          <w:bCs/>
          <w:sz w:val="22"/>
          <w:szCs w:val="22"/>
        </w:rPr>
      </w:pPr>
    </w:p>
    <w:p w14:paraId="5BD29ACF" w14:textId="77777777" w:rsidR="00D66413" w:rsidRPr="00D66413" w:rsidRDefault="00D66413" w:rsidP="00D66413">
      <w:pPr>
        <w:pStyle w:val="tl1"/>
        <w:rPr>
          <w:rFonts w:asciiTheme="minorHAnsi" w:hAnsiTheme="minorHAnsi" w:cs="Calibri"/>
          <w:bCs/>
          <w:iCs/>
          <w:sz w:val="20"/>
          <w:szCs w:val="20"/>
        </w:rPr>
      </w:pPr>
      <w:r w:rsidRPr="00D66413">
        <w:rPr>
          <w:rFonts w:asciiTheme="minorHAnsi" w:hAnsiTheme="minorHAnsi" w:cs="Calibri"/>
          <w:bCs/>
          <w:iCs/>
          <w:sz w:val="20"/>
          <w:szCs w:val="20"/>
        </w:rPr>
        <w:t>1.1. Verejný obstarávateľ</w:t>
      </w:r>
    </w:p>
    <w:p w14:paraId="3989D802"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Banskobystrická regionálna správa ciest, a.s.</w:t>
      </w:r>
    </w:p>
    <w:p w14:paraId="78309246"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Majerská cesta 94, 974 96 Banská Bystrica</w:t>
      </w:r>
    </w:p>
    <w:p w14:paraId="7A68878E" w14:textId="376C9366" w:rsidR="00D66413" w:rsidRPr="00D66413" w:rsidRDefault="00D66413" w:rsidP="00D66413">
      <w:pPr>
        <w:widowControl w:val="0"/>
        <w:rPr>
          <w:rFonts w:asciiTheme="minorHAnsi" w:hAnsiTheme="minorHAnsi" w:cs="Calibri"/>
          <w:sz w:val="20"/>
          <w:szCs w:val="20"/>
        </w:rPr>
      </w:pPr>
      <w:r w:rsidRPr="00D66413">
        <w:rPr>
          <w:rFonts w:asciiTheme="minorHAnsi" w:hAnsiTheme="minorHAnsi" w:cs="Calibri"/>
          <w:iCs/>
          <w:sz w:val="20"/>
          <w:szCs w:val="20"/>
        </w:rPr>
        <w:t>Zastúpený:</w:t>
      </w:r>
      <w:r w:rsidRPr="00D66413">
        <w:rPr>
          <w:rFonts w:asciiTheme="minorHAnsi" w:hAnsiTheme="minorHAnsi" w:cs="Calibri"/>
          <w:iCs/>
          <w:sz w:val="20"/>
          <w:szCs w:val="20"/>
        </w:rPr>
        <w:tab/>
      </w:r>
      <w:r w:rsidRPr="00D66413">
        <w:rPr>
          <w:rFonts w:asciiTheme="minorHAnsi" w:hAnsiTheme="minorHAnsi" w:cs="Calibri"/>
          <w:iCs/>
          <w:sz w:val="20"/>
          <w:szCs w:val="20"/>
        </w:rPr>
        <w:tab/>
      </w:r>
      <w:r w:rsidR="006D1FBA">
        <w:rPr>
          <w:rFonts w:asciiTheme="minorHAnsi" w:hAnsiTheme="minorHAnsi" w:cs="Calibri"/>
          <w:sz w:val="20"/>
          <w:szCs w:val="20"/>
        </w:rPr>
        <w:t>Mgr. Ján Havran</w:t>
      </w:r>
      <w:r w:rsidRPr="00D66413">
        <w:rPr>
          <w:rFonts w:asciiTheme="minorHAnsi" w:hAnsiTheme="minorHAnsi" w:cs="Calibri"/>
          <w:sz w:val="20"/>
          <w:szCs w:val="20"/>
        </w:rPr>
        <w:t>, predseda predstavenstva</w:t>
      </w:r>
    </w:p>
    <w:p w14:paraId="172543CE" w14:textId="01712EE8" w:rsidR="00D66413" w:rsidRPr="00D66413" w:rsidRDefault="006D1FBA" w:rsidP="00D66413">
      <w:pPr>
        <w:ind w:left="1418" w:firstLine="709"/>
        <w:rPr>
          <w:rFonts w:asciiTheme="minorHAnsi" w:hAnsiTheme="minorHAnsi" w:cs="Calibri"/>
          <w:iCs/>
          <w:sz w:val="20"/>
          <w:szCs w:val="20"/>
        </w:rPr>
      </w:pPr>
      <w:r>
        <w:rPr>
          <w:rFonts w:asciiTheme="minorHAnsi" w:hAnsiTheme="minorHAnsi" w:cs="Calibri"/>
          <w:sz w:val="20"/>
          <w:szCs w:val="20"/>
        </w:rPr>
        <w:t>Mgr. Nikoleta Oktavcová</w:t>
      </w:r>
      <w:r w:rsidR="00D66413" w:rsidRPr="00D66413">
        <w:rPr>
          <w:rFonts w:asciiTheme="minorHAnsi" w:hAnsiTheme="minorHAnsi" w:cs="Calibri"/>
          <w:sz w:val="20"/>
          <w:szCs w:val="20"/>
        </w:rPr>
        <w:t>, podpredseda predstavenstva</w:t>
      </w:r>
    </w:p>
    <w:p w14:paraId="0BA6FB00"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36 836 567</w:t>
      </w:r>
    </w:p>
    <w:p w14:paraId="1FF7D537"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 xml:space="preserve">Komunikačné </w:t>
      </w:r>
      <w:proofErr w:type="spellStart"/>
      <w:r w:rsidRPr="00D66413">
        <w:rPr>
          <w:rFonts w:asciiTheme="minorHAnsi" w:hAnsiTheme="minorHAnsi" w:cs="Calibri"/>
          <w:iCs/>
          <w:sz w:val="20"/>
          <w:szCs w:val="20"/>
        </w:rPr>
        <w:t>rozhr</w:t>
      </w:r>
      <w:proofErr w:type="spellEnd"/>
      <w:r w:rsidRPr="00D66413">
        <w:rPr>
          <w:rFonts w:asciiTheme="minorHAnsi" w:hAnsiTheme="minorHAnsi" w:cs="Calibri"/>
          <w:iCs/>
          <w:sz w:val="20"/>
          <w:szCs w:val="20"/>
        </w:rPr>
        <w:t>.:</w:t>
      </w:r>
      <w:r w:rsidRPr="00D66413">
        <w:rPr>
          <w:rFonts w:asciiTheme="minorHAnsi" w:hAnsiTheme="minorHAnsi" w:cs="Calibri"/>
          <w:iCs/>
          <w:sz w:val="20"/>
          <w:szCs w:val="20"/>
        </w:rPr>
        <w:tab/>
      </w:r>
      <w:hyperlink r:id="rId8" w:history="1">
        <w:r w:rsidRPr="00D66413">
          <w:rPr>
            <w:rStyle w:val="Hypertextovprepojenie"/>
            <w:rFonts w:asciiTheme="minorHAnsi" w:hAnsiTheme="minorHAnsi" w:cs="Calibri"/>
            <w:iCs/>
            <w:sz w:val="20"/>
            <w:szCs w:val="20"/>
          </w:rPr>
          <w:t>https://josephine.proebiz.com</w:t>
        </w:r>
      </w:hyperlink>
    </w:p>
    <w:p w14:paraId="01BB6AE3" w14:textId="77777777" w:rsidR="00D66413" w:rsidRPr="00D66413" w:rsidRDefault="00D66413" w:rsidP="00D66413">
      <w:pPr>
        <w:rPr>
          <w:rStyle w:val="Hypertextovprepojenie"/>
          <w:rFonts w:asciiTheme="minorHAnsi" w:hAnsiTheme="minorHAnsi"/>
          <w:sz w:val="20"/>
          <w:szCs w:val="20"/>
        </w:rPr>
      </w:pPr>
      <w:r w:rsidRPr="00D66413">
        <w:rPr>
          <w:rFonts w:asciiTheme="minorHAnsi" w:hAnsiTheme="minorHAnsi" w:cs="Calibri"/>
          <w:iCs/>
          <w:sz w:val="20"/>
          <w:szCs w:val="20"/>
        </w:rPr>
        <w:t>Adresa profilu:</w:t>
      </w:r>
      <w:r w:rsidRPr="00D66413">
        <w:rPr>
          <w:rFonts w:asciiTheme="minorHAnsi" w:hAnsiTheme="minorHAnsi" w:cs="Calibri"/>
          <w:iCs/>
          <w:sz w:val="20"/>
          <w:szCs w:val="20"/>
        </w:rPr>
        <w:tab/>
      </w:r>
      <w:r w:rsidRPr="00D66413">
        <w:rPr>
          <w:rFonts w:asciiTheme="minorHAnsi" w:hAnsiTheme="minorHAnsi" w:cs="Calibri"/>
          <w:iCs/>
          <w:sz w:val="20"/>
          <w:szCs w:val="20"/>
        </w:rPr>
        <w:tab/>
      </w:r>
      <w:hyperlink r:id="rId9" w:history="1">
        <w:r w:rsidRPr="00D66413">
          <w:rPr>
            <w:rStyle w:val="Hypertextovprepojenie"/>
            <w:rFonts w:asciiTheme="minorHAnsi" w:hAnsiTheme="minorHAnsi"/>
            <w:sz w:val="20"/>
            <w:szCs w:val="20"/>
          </w:rPr>
          <w:t>https://www.uvo.gov.sk/vyhladavanie-profilov/detail/10066</w:t>
        </w:r>
      </w:hyperlink>
    </w:p>
    <w:p w14:paraId="0E003A05" w14:textId="77777777" w:rsidR="00D66413" w:rsidRPr="00D66413" w:rsidRDefault="00D66413" w:rsidP="00D66413">
      <w:pPr>
        <w:rPr>
          <w:rFonts w:asciiTheme="minorHAnsi" w:hAnsiTheme="minorHAnsi"/>
          <w:sz w:val="20"/>
          <w:szCs w:val="20"/>
        </w:rPr>
      </w:pPr>
    </w:p>
    <w:p w14:paraId="39BE8419" w14:textId="77777777" w:rsidR="00D66413" w:rsidRPr="00D66413" w:rsidRDefault="00D66413" w:rsidP="00D66413">
      <w:pPr>
        <w:rPr>
          <w:rFonts w:asciiTheme="minorHAnsi" w:hAnsiTheme="minorHAnsi" w:cs="Calibri"/>
          <w:sz w:val="20"/>
          <w:szCs w:val="20"/>
        </w:rPr>
      </w:pPr>
    </w:p>
    <w:p w14:paraId="5CDE78FD" w14:textId="6A8E3135" w:rsidR="00D66413" w:rsidRPr="00D66413" w:rsidRDefault="00D66413" w:rsidP="00D66413">
      <w:pPr>
        <w:jc w:val="both"/>
        <w:rPr>
          <w:rFonts w:asciiTheme="minorHAnsi" w:hAnsiTheme="minorHAnsi" w:cs="Calibri"/>
          <w:sz w:val="20"/>
          <w:szCs w:val="20"/>
        </w:rPr>
      </w:pPr>
      <w:r w:rsidRPr="00D66413">
        <w:rPr>
          <w:rFonts w:asciiTheme="minorHAnsi" w:hAnsiTheme="minorHAnsi" w:cs="Calibri"/>
          <w:sz w:val="20"/>
          <w:szCs w:val="20"/>
        </w:rPr>
        <w:t>1.2. V prípade tohto verejného obstarávania poskytuje verejnému obstarávateľovi podporné činnosti vo verejnom obstarávaní centrálna obstarávacia organizácia v zmysle §</w:t>
      </w:r>
      <w:r w:rsidR="00166BE5">
        <w:rPr>
          <w:rFonts w:asciiTheme="minorHAnsi" w:hAnsiTheme="minorHAnsi" w:cs="Calibri"/>
          <w:sz w:val="20"/>
          <w:szCs w:val="20"/>
        </w:rPr>
        <w:t xml:space="preserve"> 15 ods. 2 písm. a) zákona </w:t>
      </w:r>
      <w:r w:rsidRPr="00D66413">
        <w:rPr>
          <w:rFonts w:asciiTheme="minorHAnsi" w:hAnsiTheme="minorHAnsi" w:cs="Calibri"/>
          <w:sz w:val="20"/>
          <w:szCs w:val="20"/>
        </w:rPr>
        <w:t xml:space="preserve">č. 343/2015 </w:t>
      </w:r>
      <w:proofErr w:type="spellStart"/>
      <w:r w:rsidRPr="00D66413">
        <w:rPr>
          <w:rFonts w:asciiTheme="minorHAnsi" w:hAnsiTheme="minorHAnsi" w:cs="Calibri"/>
          <w:sz w:val="20"/>
          <w:szCs w:val="20"/>
        </w:rPr>
        <w:t>Z.z</w:t>
      </w:r>
      <w:proofErr w:type="spellEnd"/>
      <w:r w:rsidRPr="00D66413">
        <w:rPr>
          <w:rFonts w:asciiTheme="minorHAnsi" w:hAnsiTheme="minorHAnsi" w:cs="Calibri"/>
          <w:sz w:val="20"/>
          <w:szCs w:val="20"/>
        </w:rPr>
        <w:t>. o verejnom obstarávaní a o zmene a doplnení niektorých zákonov v znení neskorších predpisov:</w:t>
      </w:r>
    </w:p>
    <w:p w14:paraId="5DD46DCE"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Banskobystrický samosprávny kraj</w:t>
      </w:r>
    </w:p>
    <w:p w14:paraId="39856741"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Námestie SNP 23, 974 01 Banská Bystrica</w:t>
      </w:r>
    </w:p>
    <w:p w14:paraId="4DD70646"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37 828 100</w:t>
      </w:r>
    </w:p>
    <w:p w14:paraId="4D188737"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 xml:space="preserve">Komunikačné </w:t>
      </w:r>
      <w:proofErr w:type="spellStart"/>
      <w:r w:rsidRPr="00D66413">
        <w:rPr>
          <w:rFonts w:asciiTheme="minorHAnsi" w:hAnsiTheme="minorHAnsi" w:cs="Calibri"/>
          <w:iCs/>
          <w:sz w:val="20"/>
          <w:szCs w:val="20"/>
        </w:rPr>
        <w:t>rozhr</w:t>
      </w:r>
      <w:proofErr w:type="spellEnd"/>
      <w:r w:rsidRPr="00D66413">
        <w:rPr>
          <w:rFonts w:asciiTheme="minorHAnsi" w:hAnsiTheme="minorHAnsi" w:cs="Calibri"/>
          <w:iCs/>
          <w:sz w:val="20"/>
          <w:szCs w:val="20"/>
        </w:rPr>
        <w:t>.:</w:t>
      </w:r>
      <w:r w:rsidRPr="00D66413">
        <w:rPr>
          <w:rFonts w:asciiTheme="minorHAnsi" w:hAnsiTheme="minorHAnsi" w:cs="Calibri"/>
          <w:iCs/>
          <w:sz w:val="20"/>
          <w:szCs w:val="20"/>
        </w:rPr>
        <w:tab/>
      </w:r>
      <w:hyperlink r:id="rId10" w:history="1">
        <w:r w:rsidRPr="00D66413">
          <w:rPr>
            <w:rStyle w:val="Hypertextovprepojenie"/>
            <w:rFonts w:asciiTheme="minorHAnsi" w:hAnsiTheme="minorHAnsi" w:cs="Calibri"/>
            <w:iCs/>
            <w:sz w:val="20"/>
            <w:szCs w:val="20"/>
          </w:rPr>
          <w:t>https://josephine.proebiz.com</w:t>
        </w:r>
      </w:hyperlink>
    </w:p>
    <w:p w14:paraId="41083660" w14:textId="77777777" w:rsidR="00D66413" w:rsidRPr="00D66413" w:rsidRDefault="00D66413" w:rsidP="00D66413">
      <w:pPr>
        <w:rPr>
          <w:rFonts w:asciiTheme="minorHAnsi" w:hAnsiTheme="minorHAnsi" w:cs="Calibri"/>
          <w:sz w:val="20"/>
          <w:szCs w:val="20"/>
        </w:rPr>
      </w:pPr>
      <w:r w:rsidRPr="00D66413">
        <w:rPr>
          <w:rFonts w:asciiTheme="minorHAnsi" w:hAnsiTheme="minorHAnsi" w:cs="Calibri"/>
          <w:sz w:val="20"/>
          <w:szCs w:val="20"/>
        </w:rPr>
        <w:t>Kontaktná osoba:</w:t>
      </w:r>
      <w:r w:rsidRPr="00D66413">
        <w:rPr>
          <w:rFonts w:asciiTheme="minorHAnsi" w:hAnsiTheme="minorHAnsi" w:cs="Calibri"/>
          <w:sz w:val="20"/>
          <w:szCs w:val="20"/>
        </w:rPr>
        <w:tab/>
        <w:t>Mgr. Ľuboš Hláčik</w:t>
      </w:r>
    </w:p>
    <w:p w14:paraId="47330237" w14:textId="77777777" w:rsidR="00BB0946" w:rsidRPr="0063584C" w:rsidRDefault="00BB0946" w:rsidP="00C07D95">
      <w:pPr>
        <w:rPr>
          <w:rFonts w:ascii="Calibri" w:hAnsi="Calibri" w:cs="Calibri"/>
          <w:sz w:val="20"/>
          <w:szCs w:val="20"/>
        </w:rPr>
      </w:pPr>
    </w:p>
    <w:p w14:paraId="0B5DC3FE" w14:textId="67BFF899" w:rsidR="00D66413" w:rsidRPr="00D66413" w:rsidRDefault="00513D8E" w:rsidP="007215A6">
      <w:pPr>
        <w:pStyle w:val="tl1"/>
        <w:jc w:val="left"/>
        <w:rPr>
          <w:rFonts w:ascii="Calibri" w:hAnsi="Calibri" w:cs="Calibri"/>
          <w:b/>
          <w:bCs/>
          <w:sz w:val="20"/>
          <w:szCs w:val="20"/>
        </w:rPr>
      </w:pPr>
      <w:r w:rsidRPr="0063584C">
        <w:rPr>
          <w:rFonts w:ascii="Calibri" w:hAnsi="Calibri" w:cs="Calibri"/>
          <w:b/>
          <w:bCs/>
          <w:sz w:val="20"/>
          <w:szCs w:val="20"/>
        </w:rPr>
        <w:t>2.  PREDMET ZÁKAZKY</w:t>
      </w:r>
    </w:p>
    <w:p w14:paraId="477219F9" w14:textId="77777777" w:rsidR="00D66413" w:rsidRDefault="00D66413" w:rsidP="00D66413">
      <w:pPr>
        <w:jc w:val="both"/>
        <w:rPr>
          <w:rFonts w:ascii="Calibri" w:hAnsi="Calibri" w:cs="Calibri"/>
          <w:sz w:val="20"/>
          <w:szCs w:val="20"/>
        </w:rPr>
      </w:pPr>
    </w:p>
    <w:p w14:paraId="05158E93" w14:textId="74E6B903" w:rsidR="00D66413" w:rsidRDefault="00513D8E" w:rsidP="00D66413">
      <w:pPr>
        <w:jc w:val="both"/>
        <w:rPr>
          <w:rFonts w:asciiTheme="minorHAnsi" w:hAnsiTheme="minorHAnsi"/>
          <w:sz w:val="20"/>
          <w:szCs w:val="20"/>
        </w:rPr>
      </w:pPr>
      <w:r w:rsidRPr="00D66413">
        <w:rPr>
          <w:rFonts w:ascii="Calibri" w:hAnsi="Calibri" w:cs="Calibri"/>
          <w:sz w:val="20"/>
          <w:szCs w:val="20"/>
        </w:rPr>
        <w:t xml:space="preserve">2.1. </w:t>
      </w:r>
      <w:r w:rsidR="00D66413" w:rsidRPr="00D66413">
        <w:rPr>
          <w:rFonts w:asciiTheme="minorHAnsi" w:hAnsiTheme="minorHAnsi"/>
          <w:sz w:val="20"/>
          <w:szCs w:val="20"/>
        </w:rPr>
        <w:t xml:space="preserve">Predmetom zákazky je zabezpečenie služieb, a to generálnych opráv </w:t>
      </w:r>
      <w:r w:rsidR="006D1FBA">
        <w:rPr>
          <w:rFonts w:asciiTheme="minorHAnsi" w:hAnsiTheme="minorHAnsi"/>
          <w:sz w:val="20"/>
          <w:szCs w:val="20"/>
        </w:rPr>
        <w:t xml:space="preserve">podvozkov </w:t>
      </w:r>
      <w:r w:rsidR="00D66413" w:rsidRPr="00D66413">
        <w:rPr>
          <w:rFonts w:asciiTheme="minorHAnsi" w:hAnsiTheme="minorHAnsi"/>
          <w:sz w:val="20"/>
          <w:szCs w:val="20"/>
        </w:rPr>
        <w:t xml:space="preserve">nákladných automobilov </w:t>
      </w:r>
      <w:r w:rsidR="00E70DDE">
        <w:rPr>
          <w:rFonts w:asciiTheme="minorHAnsi" w:hAnsiTheme="minorHAnsi"/>
          <w:sz w:val="20"/>
          <w:szCs w:val="20"/>
        </w:rPr>
        <w:t>továrenskej značky TATRA</w:t>
      </w:r>
      <w:r w:rsidR="006D1FBA">
        <w:rPr>
          <w:rFonts w:asciiTheme="minorHAnsi" w:hAnsiTheme="minorHAnsi"/>
          <w:sz w:val="20"/>
          <w:szCs w:val="20"/>
        </w:rPr>
        <w:t xml:space="preserve"> 815 a LIAZ</w:t>
      </w:r>
      <w:r w:rsidR="00E70DDE">
        <w:rPr>
          <w:rFonts w:asciiTheme="minorHAnsi" w:hAnsiTheme="minorHAnsi"/>
          <w:sz w:val="20"/>
          <w:szCs w:val="20"/>
        </w:rPr>
        <w:t xml:space="preserve"> </w:t>
      </w:r>
      <w:r w:rsidR="00D66413" w:rsidRPr="00D66413">
        <w:rPr>
          <w:rFonts w:asciiTheme="minorHAnsi" w:hAnsiTheme="minorHAnsi"/>
          <w:sz w:val="20"/>
          <w:szCs w:val="20"/>
        </w:rPr>
        <w:t xml:space="preserve">v členení na </w:t>
      </w:r>
      <w:r w:rsidR="006D1FBA">
        <w:rPr>
          <w:rFonts w:asciiTheme="minorHAnsi" w:hAnsiTheme="minorHAnsi"/>
          <w:sz w:val="20"/>
          <w:szCs w:val="20"/>
        </w:rPr>
        <w:t>päť</w:t>
      </w:r>
      <w:r w:rsidR="00D66413" w:rsidRPr="00D66413">
        <w:rPr>
          <w:rFonts w:asciiTheme="minorHAnsi" w:hAnsiTheme="minorHAnsi"/>
          <w:sz w:val="20"/>
          <w:szCs w:val="20"/>
        </w:rPr>
        <w:t xml:space="preserve"> čast</w:t>
      </w:r>
      <w:r w:rsidR="006D1FBA">
        <w:rPr>
          <w:rFonts w:asciiTheme="minorHAnsi" w:hAnsiTheme="minorHAnsi"/>
          <w:sz w:val="20"/>
          <w:szCs w:val="20"/>
        </w:rPr>
        <w:t>í</w:t>
      </w:r>
      <w:r w:rsidR="00D66413" w:rsidRPr="00D66413">
        <w:rPr>
          <w:rFonts w:asciiTheme="minorHAnsi" w:hAnsiTheme="minorHAnsi"/>
          <w:sz w:val="20"/>
          <w:szCs w:val="20"/>
        </w:rPr>
        <w:t xml:space="preserve">. </w:t>
      </w:r>
      <w:r w:rsidR="00E70DDE">
        <w:rPr>
          <w:rFonts w:asciiTheme="minorHAnsi" w:hAnsiTheme="minorHAnsi"/>
          <w:sz w:val="20"/>
          <w:szCs w:val="20"/>
        </w:rPr>
        <w:t xml:space="preserve">Vozidlá </w:t>
      </w:r>
      <w:r w:rsidR="00BB482F" w:rsidRPr="00D66413">
        <w:rPr>
          <w:rFonts w:asciiTheme="minorHAnsi" w:hAnsiTheme="minorHAnsi"/>
          <w:sz w:val="20"/>
          <w:szCs w:val="20"/>
        </w:rPr>
        <w:t>budú pristavené na generálnu opravu do priestorov (servisnej dielne) úspešného uchádzača a prevzaté z </w:t>
      </w:r>
      <w:r w:rsidR="00E70DDE">
        <w:rPr>
          <w:rFonts w:asciiTheme="minorHAnsi" w:hAnsiTheme="minorHAnsi"/>
          <w:sz w:val="20"/>
          <w:szCs w:val="20"/>
        </w:rPr>
        <w:t>opravy</w:t>
      </w:r>
      <w:r w:rsidR="003332AE" w:rsidRPr="00D66413">
        <w:rPr>
          <w:rFonts w:asciiTheme="minorHAnsi" w:hAnsiTheme="minorHAnsi"/>
          <w:sz w:val="20"/>
          <w:szCs w:val="20"/>
        </w:rPr>
        <w:t xml:space="preserve"> </w:t>
      </w:r>
      <w:r w:rsidR="00BB482F" w:rsidRPr="00D66413">
        <w:rPr>
          <w:rFonts w:asciiTheme="minorHAnsi" w:hAnsiTheme="minorHAnsi"/>
          <w:sz w:val="20"/>
          <w:szCs w:val="20"/>
        </w:rPr>
        <w:t>z priestorov (servisnej dielne) úspešného uchádzača kapacitami verejn</w:t>
      </w:r>
      <w:r w:rsidR="00876A4E">
        <w:rPr>
          <w:rFonts w:asciiTheme="minorHAnsi" w:hAnsiTheme="minorHAnsi"/>
          <w:sz w:val="20"/>
          <w:szCs w:val="20"/>
        </w:rPr>
        <w:t>ého</w:t>
      </w:r>
      <w:r w:rsidR="00BB482F" w:rsidRPr="00D66413">
        <w:rPr>
          <w:rFonts w:asciiTheme="minorHAnsi" w:hAnsiTheme="minorHAnsi"/>
          <w:sz w:val="20"/>
          <w:szCs w:val="20"/>
        </w:rPr>
        <w:t xml:space="preserve"> obstarávateľa. Pri priestoroch (servisnej dielni) nachádzajúcej sa do </w:t>
      </w:r>
      <w:r w:rsidR="00796DF0">
        <w:rPr>
          <w:rFonts w:asciiTheme="minorHAnsi" w:hAnsiTheme="minorHAnsi"/>
          <w:sz w:val="20"/>
          <w:szCs w:val="20"/>
        </w:rPr>
        <w:t>30</w:t>
      </w:r>
      <w:r w:rsidR="00BB482F" w:rsidRPr="00D66413">
        <w:rPr>
          <w:rFonts w:asciiTheme="minorHAnsi" w:hAnsiTheme="minorHAnsi"/>
          <w:sz w:val="20"/>
          <w:szCs w:val="20"/>
        </w:rPr>
        <w:t xml:space="preserve">0 km vrátane od sídla verejného obstarávateľa, hradí náklady spojené s pristavením a prevzatím nadstavieb verejný obstarávateľ. V ďalších prípadoch sa bude postupovať v súlade s článkom III. bod 3 </w:t>
      </w:r>
      <w:r w:rsidR="00695B52">
        <w:rPr>
          <w:rFonts w:asciiTheme="minorHAnsi" w:hAnsiTheme="minorHAnsi"/>
          <w:sz w:val="20"/>
          <w:szCs w:val="20"/>
        </w:rPr>
        <w:t xml:space="preserve">jednotlivých </w:t>
      </w:r>
      <w:r w:rsidR="00BB482F" w:rsidRPr="00D66413">
        <w:rPr>
          <w:rFonts w:asciiTheme="minorHAnsi" w:hAnsiTheme="minorHAnsi"/>
          <w:sz w:val="20"/>
          <w:szCs w:val="20"/>
        </w:rPr>
        <w:t>Zml</w:t>
      </w:r>
      <w:r w:rsidR="00695B52">
        <w:rPr>
          <w:rFonts w:asciiTheme="minorHAnsi" w:hAnsiTheme="minorHAnsi"/>
          <w:sz w:val="20"/>
          <w:szCs w:val="20"/>
        </w:rPr>
        <w:t>úv</w:t>
      </w:r>
      <w:r w:rsidR="00BB482F" w:rsidRPr="00D66413">
        <w:rPr>
          <w:rFonts w:asciiTheme="minorHAnsi" w:hAnsiTheme="minorHAnsi"/>
          <w:sz w:val="20"/>
          <w:szCs w:val="20"/>
        </w:rPr>
        <w:t xml:space="preserve"> o dielo. Uvedené platí pre všetky časti predmetu zákazky.</w:t>
      </w:r>
      <w:r w:rsidR="00BB482F">
        <w:rPr>
          <w:rFonts w:asciiTheme="minorHAnsi" w:hAnsiTheme="minorHAnsi"/>
          <w:sz w:val="20"/>
          <w:szCs w:val="20"/>
        </w:rPr>
        <w:t xml:space="preserve"> </w:t>
      </w:r>
      <w:r w:rsidR="00D66413" w:rsidRPr="0063584C">
        <w:rPr>
          <w:rFonts w:ascii="Calibri" w:hAnsi="Calibri" w:cs="Calibri"/>
          <w:sz w:val="20"/>
          <w:szCs w:val="20"/>
        </w:rPr>
        <w:t>Podrobný opis predmetu zákazky je uvedený v časti B. Opis predmetu zákazky týchto súťažných podkladov (ďalej aj „SP“) a v prílohách týchto SP</w:t>
      </w:r>
      <w:r w:rsidR="00F949AB">
        <w:rPr>
          <w:rFonts w:ascii="Calibri" w:hAnsi="Calibri" w:cs="Calibri"/>
          <w:sz w:val="20"/>
          <w:szCs w:val="20"/>
        </w:rPr>
        <w:t>.</w:t>
      </w:r>
    </w:p>
    <w:p w14:paraId="58D604C2" w14:textId="77777777" w:rsidR="00D66413" w:rsidRPr="00D66413" w:rsidRDefault="00D66413" w:rsidP="00D66413">
      <w:pPr>
        <w:jc w:val="both"/>
        <w:rPr>
          <w:rFonts w:asciiTheme="minorHAnsi" w:hAnsiTheme="minorHAnsi"/>
          <w:sz w:val="20"/>
          <w:szCs w:val="20"/>
        </w:rPr>
      </w:pPr>
    </w:p>
    <w:p w14:paraId="39DB62EC" w14:textId="7301E04C" w:rsidR="005A48D7" w:rsidRDefault="00761EE6" w:rsidP="005A48D7">
      <w:pPr>
        <w:jc w:val="both"/>
        <w:rPr>
          <w:rFonts w:ascii="Calibri" w:hAnsi="Calibri" w:cs="Calibri"/>
          <w:sz w:val="20"/>
          <w:szCs w:val="20"/>
        </w:rPr>
      </w:pPr>
      <w:r w:rsidRPr="0063584C">
        <w:rPr>
          <w:rFonts w:ascii="Calibri" w:hAnsi="Calibri" w:cs="Calibri"/>
          <w:sz w:val="20"/>
          <w:szCs w:val="20"/>
        </w:rPr>
        <w:t xml:space="preserve">2.2. </w:t>
      </w:r>
      <w:r w:rsidR="005A48D7" w:rsidRPr="0063584C">
        <w:rPr>
          <w:rFonts w:ascii="Calibri" w:hAnsi="Calibri" w:cs="Calibri"/>
          <w:sz w:val="20"/>
          <w:szCs w:val="20"/>
        </w:rPr>
        <w:t>Spoločný s</w:t>
      </w:r>
      <w:r w:rsidR="009D5867">
        <w:rPr>
          <w:rFonts w:ascii="Calibri" w:hAnsi="Calibri" w:cs="Calibri"/>
          <w:sz w:val="20"/>
          <w:szCs w:val="20"/>
        </w:rPr>
        <w:t>lovník obstarávania (CPV):</w:t>
      </w:r>
    </w:p>
    <w:p w14:paraId="5240412F" w14:textId="77777777" w:rsidR="00D66413" w:rsidRPr="0063584C" w:rsidRDefault="00D66413" w:rsidP="005A48D7">
      <w:pPr>
        <w:jc w:val="both"/>
        <w:rPr>
          <w:rFonts w:ascii="Calibri" w:hAnsi="Calibri" w:cs="Calibri"/>
          <w:sz w:val="20"/>
          <w:szCs w:val="20"/>
        </w:rPr>
      </w:pPr>
    </w:p>
    <w:p w14:paraId="306EC343" w14:textId="074432AC" w:rsidR="00BD00B3" w:rsidRPr="0063584C" w:rsidRDefault="005A48D7" w:rsidP="00761EE6">
      <w:pPr>
        <w:jc w:val="both"/>
        <w:rPr>
          <w:rFonts w:ascii="Calibri" w:hAnsi="Calibri" w:cs="Calibri"/>
          <w:sz w:val="20"/>
          <w:szCs w:val="20"/>
        </w:rPr>
      </w:pPr>
      <w:r w:rsidRPr="0063584C">
        <w:rPr>
          <w:rFonts w:ascii="Calibri" w:hAnsi="Calibri" w:cs="Arial"/>
          <w:noProof/>
          <w:sz w:val="20"/>
          <w:szCs w:val="20"/>
        </w:rPr>
        <w:t xml:space="preserve">Hlavný predmet: </w:t>
      </w:r>
      <w:bookmarkStart w:id="1" w:name="_Hlk505268534"/>
      <w:r w:rsidR="00D66413">
        <w:rPr>
          <w:rFonts w:ascii="Calibri" w:hAnsi="Calibri" w:cs="Calibri"/>
          <w:sz w:val="20"/>
          <w:szCs w:val="20"/>
        </w:rPr>
        <w:t>50114100-8</w:t>
      </w:r>
      <w:r w:rsidR="00761EE6" w:rsidRPr="0063584C">
        <w:rPr>
          <w:rFonts w:ascii="Calibri" w:hAnsi="Calibri" w:cs="Calibri"/>
          <w:sz w:val="20"/>
          <w:szCs w:val="20"/>
        </w:rPr>
        <w:t xml:space="preserve"> </w:t>
      </w:r>
      <w:r w:rsidR="00671BD3" w:rsidRPr="0063584C">
        <w:rPr>
          <w:rFonts w:ascii="Calibri" w:hAnsi="Calibri" w:cs="Calibri"/>
          <w:sz w:val="20"/>
          <w:szCs w:val="20"/>
        </w:rPr>
        <w:tab/>
      </w:r>
      <w:r w:rsidR="00D66413">
        <w:rPr>
          <w:rFonts w:ascii="Calibri" w:hAnsi="Calibri" w:cs="Calibri"/>
          <w:sz w:val="20"/>
          <w:szCs w:val="20"/>
        </w:rPr>
        <w:t>Oprava nákladných vozidiel</w:t>
      </w:r>
    </w:p>
    <w:bookmarkEnd w:id="1"/>
    <w:p w14:paraId="4BA19166" w14:textId="77777777" w:rsidR="00D66413" w:rsidRDefault="00D66413" w:rsidP="009649B9">
      <w:pPr>
        <w:jc w:val="both"/>
        <w:rPr>
          <w:rFonts w:ascii="Calibri" w:hAnsi="Calibri" w:cs="Calibri"/>
          <w:sz w:val="20"/>
          <w:szCs w:val="20"/>
        </w:rPr>
      </w:pPr>
    </w:p>
    <w:p w14:paraId="064B54BF" w14:textId="1AB4F1AE" w:rsidR="00826D6B" w:rsidRDefault="00761EE6" w:rsidP="009649B9">
      <w:pPr>
        <w:jc w:val="both"/>
        <w:rPr>
          <w:rFonts w:ascii="Calibri" w:hAnsi="Calibri" w:cs="Calibri"/>
          <w:sz w:val="20"/>
          <w:szCs w:val="20"/>
        </w:rPr>
      </w:pPr>
      <w:r w:rsidRPr="0063584C">
        <w:rPr>
          <w:rFonts w:ascii="Calibri" w:hAnsi="Calibri" w:cs="Calibri"/>
          <w:sz w:val="20"/>
          <w:szCs w:val="20"/>
        </w:rPr>
        <w:t xml:space="preserve">2.3. </w:t>
      </w:r>
      <w:r w:rsidR="005A6B36" w:rsidRPr="0063584C">
        <w:rPr>
          <w:rFonts w:ascii="Calibri" w:hAnsi="Calibri" w:cs="Calibri"/>
          <w:sz w:val="20"/>
          <w:szCs w:val="20"/>
        </w:rPr>
        <w:t>Predmet zákazky je</w:t>
      </w:r>
      <w:r w:rsidRPr="0063584C">
        <w:rPr>
          <w:rFonts w:ascii="Calibri" w:hAnsi="Calibri" w:cs="Calibri"/>
          <w:sz w:val="20"/>
          <w:szCs w:val="20"/>
        </w:rPr>
        <w:t xml:space="preserve"> rozdelený na samostatné časti:</w:t>
      </w:r>
    </w:p>
    <w:p w14:paraId="2AA87063" w14:textId="77777777" w:rsidR="009D5867" w:rsidRPr="0063584C" w:rsidRDefault="009D5867" w:rsidP="009649B9">
      <w:pPr>
        <w:jc w:val="both"/>
        <w:rPr>
          <w:rFonts w:ascii="Calibri" w:hAnsi="Calibri" w:cs="Calibri"/>
          <w:sz w:val="20"/>
          <w:szCs w:val="20"/>
        </w:rPr>
      </w:pPr>
    </w:p>
    <w:p w14:paraId="7AA76E22" w14:textId="59913C8C" w:rsidR="00D66413" w:rsidRPr="006D1FBA" w:rsidRDefault="00F949AB" w:rsidP="00D66413">
      <w:pPr>
        <w:pStyle w:val="Odsekzoznamu"/>
        <w:numPr>
          <w:ilvl w:val="0"/>
          <w:numId w:val="9"/>
        </w:numPr>
        <w:jc w:val="both"/>
        <w:rPr>
          <w:rFonts w:ascii="Calibri" w:hAnsi="Calibri" w:cs="Calibri"/>
          <w:sz w:val="20"/>
          <w:szCs w:val="20"/>
        </w:rPr>
      </w:pPr>
      <w:r>
        <w:rPr>
          <w:rFonts w:ascii="Calibri" w:hAnsi="Calibri" w:cs="Calibri"/>
          <w:sz w:val="20"/>
          <w:szCs w:val="20"/>
        </w:rPr>
        <w:t>Č</w:t>
      </w:r>
      <w:r w:rsidR="00761EE6" w:rsidRPr="0063584C">
        <w:rPr>
          <w:rFonts w:ascii="Calibri" w:hAnsi="Calibri" w:cs="Calibri"/>
          <w:sz w:val="20"/>
          <w:szCs w:val="20"/>
        </w:rPr>
        <w:t xml:space="preserve">asť predmetu zákazky č. 1 – </w:t>
      </w:r>
      <w:r w:rsidR="00D66413" w:rsidRPr="00D66413">
        <w:rPr>
          <w:rFonts w:ascii="Calibri" w:hAnsi="Calibri" w:cs="Calibri"/>
          <w:sz w:val="20"/>
        </w:rPr>
        <w:t xml:space="preserve">Generálna </w:t>
      </w:r>
      <w:r w:rsidR="00D66413" w:rsidRPr="006D1FBA">
        <w:rPr>
          <w:rFonts w:ascii="Calibri" w:hAnsi="Calibri" w:cs="Calibri"/>
          <w:sz w:val="20"/>
        </w:rPr>
        <w:t xml:space="preserve">oprava </w:t>
      </w:r>
      <w:r w:rsidR="006D1FBA" w:rsidRPr="00CE270E">
        <w:rPr>
          <w:rFonts w:ascii="Calibri" w:hAnsi="Calibri" w:cs="Calibri"/>
          <w:sz w:val="20"/>
        </w:rPr>
        <w:t xml:space="preserve">podvozku vozidla TATRA 815 280 R25 28 270 6x6.2 - Terno </w:t>
      </w:r>
      <w:r w:rsidR="00E70DDE" w:rsidRPr="006D1FBA">
        <w:rPr>
          <w:rFonts w:ascii="Calibri" w:hAnsi="Calibri" w:cs="Calibri"/>
          <w:sz w:val="20"/>
        </w:rPr>
        <w:t>v počte 1</w:t>
      </w:r>
      <w:r w:rsidR="00D66413" w:rsidRPr="006D1FBA">
        <w:rPr>
          <w:rFonts w:ascii="Calibri" w:hAnsi="Calibri" w:cs="Calibri"/>
          <w:sz w:val="20"/>
        </w:rPr>
        <w:t xml:space="preserve"> ks</w:t>
      </w:r>
      <w:r w:rsidRPr="006D1FBA">
        <w:rPr>
          <w:rFonts w:ascii="Calibri" w:hAnsi="Calibri" w:cs="Calibri"/>
          <w:sz w:val="20"/>
        </w:rPr>
        <w:t>,</w:t>
      </w:r>
    </w:p>
    <w:p w14:paraId="567A02F7" w14:textId="4DACA045" w:rsidR="00761EE6" w:rsidRPr="0050259A" w:rsidRDefault="00F949AB" w:rsidP="00D66413">
      <w:pPr>
        <w:pStyle w:val="Odsekzoznamu"/>
        <w:numPr>
          <w:ilvl w:val="0"/>
          <w:numId w:val="9"/>
        </w:numPr>
        <w:jc w:val="both"/>
        <w:rPr>
          <w:rFonts w:ascii="Calibri" w:hAnsi="Calibri" w:cs="Calibri"/>
          <w:sz w:val="20"/>
          <w:szCs w:val="20"/>
        </w:rPr>
      </w:pPr>
      <w:r>
        <w:rPr>
          <w:rFonts w:ascii="Calibri" w:hAnsi="Calibri" w:cs="Calibri"/>
          <w:sz w:val="20"/>
          <w:szCs w:val="20"/>
        </w:rPr>
        <w:t>Č</w:t>
      </w:r>
      <w:r w:rsidR="00761EE6" w:rsidRPr="00D66413">
        <w:rPr>
          <w:rFonts w:ascii="Calibri" w:hAnsi="Calibri" w:cs="Calibri"/>
          <w:sz w:val="20"/>
          <w:szCs w:val="20"/>
        </w:rPr>
        <w:t xml:space="preserve">asť predmetu zákazky č. 2 – </w:t>
      </w:r>
      <w:r w:rsidR="00E70DDE" w:rsidRPr="00D66413">
        <w:rPr>
          <w:rFonts w:ascii="Calibri" w:hAnsi="Calibri" w:cs="Calibri"/>
          <w:sz w:val="20"/>
        </w:rPr>
        <w:t xml:space="preserve">Generálna oprava </w:t>
      </w:r>
      <w:r w:rsidR="006D1FBA" w:rsidRPr="00082438">
        <w:rPr>
          <w:rFonts w:ascii="Calibri" w:hAnsi="Calibri" w:cs="Calibri"/>
          <w:sz w:val="20"/>
        </w:rPr>
        <w:t>podvozku vozidla TATRA 815 260 S43 19 255 4x4.1 – Euro II</w:t>
      </w:r>
      <w:r w:rsidR="006D1FBA" w:rsidRPr="004A3C36">
        <w:rPr>
          <w:rFonts w:ascii="Calibri" w:hAnsi="Calibri" w:cs="Calibri"/>
          <w:b/>
          <w:sz w:val="20"/>
        </w:rPr>
        <w:t xml:space="preserve"> </w:t>
      </w:r>
      <w:r w:rsidR="00E70DDE">
        <w:rPr>
          <w:rFonts w:ascii="Calibri" w:hAnsi="Calibri" w:cs="Calibri"/>
          <w:sz w:val="20"/>
        </w:rPr>
        <w:t xml:space="preserve"> v počte </w:t>
      </w:r>
      <w:r w:rsidR="006D1FBA">
        <w:rPr>
          <w:rFonts w:ascii="Calibri" w:hAnsi="Calibri" w:cs="Calibri"/>
          <w:sz w:val="20"/>
        </w:rPr>
        <w:t>1</w:t>
      </w:r>
      <w:r w:rsidR="006D1FBA" w:rsidRPr="00D66413">
        <w:rPr>
          <w:rFonts w:ascii="Calibri" w:hAnsi="Calibri" w:cs="Calibri"/>
          <w:sz w:val="20"/>
        </w:rPr>
        <w:t xml:space="preserve"> </w:t>
      </w:r>
      <w:r w:rsidR="00E70DDE" w:rsidRPr="00D66413">
        <w:rPr>
          <w:rFonts w:ascii="Calibri" w:hAnsi="Calibri" w:cs="Calibri"/>
          <w:sz w:val="20"/>
        </w:rPr>
        <w:t>ks</w:t>
      </w:r>
      <w:r>
        <w:rPr>
          <w:rFonts w:ascii="Calibri" w:hAnsi="Calibri" w:cs="Calibri"/>
          <w:sz w:val="20"/>
        </w:rPr>
        <w:t>,</w:t>
      </w:r>
    </w:p>
    <w:p w14:paraId="21D0921A" w14:textId="486BBB6E" w:rsidR="00761EE6" w:rsidRPr="0050259A" w:rsidRDefault="00F949AB" w:rsidP="00A436B1">
      <w:pPr>
        <w:pStyle w:val="Odsekzoznamu"/>
        <w:numPr>
          <w:ilvl w:val="0"/>
          <w:numId w:val="9"/>
        </w:numPr>
        <w:jc w:val="both"/>
        <w:rPr>
          <w:rFonts w:ascii="Calibri" w:hAnsi="Calibri" w:cs="Calibri"/>
          <w:sz w:val="20"/>
          <w:szCs w:val="20"/>
        </w:rPr>
      </w:pPr>
      <w:r w:rsidRPr="0050259A">
        <w:rPr>
          <w:rFonts w:ascii="Calibri" w:hAnsi="Calibri" w:cs="Calibri"/>
          <w:sz w:val="20"/>
          <w:szCs w:val="20"/>
        </w:rPr>
        <w:t>Č</w:t>
      </w:r>
      <w:r w:rsidR="00761EE6" w:rsidRPr="0050259A">
        <w:rPr>
          <w:rFonts w:ascii="Calibri" w:hAnsi="Calibri" w:cs="Calibri"/>
          <w:sz w:val="20"/>
          <w:szCs w:val="20"/>
        </w:rPr>
        <w:t xml:space="preserve">asť predmetu zákazky č. 3 – </w:t>
      </w:r>
      <w:r w:rsidR="00E70DDE" w:rsidRPr="0050259A">
        <w:rPr>
          <w:rFonts w:ascii="Calibri" w:hAnsi="Calibri" w:cs="Calibri"/>
          <w:sz w:val="20"/>
        </w:rPr>
        <w:t xml:space="preserve">Generálna oprava </w:t>
      </w:r>
      <w:r w:rsidR="006D1FBA" w:rsidRPr="0050259A">
        <w:rPr>
          <w:rFonts w:ascii="Calibri" w:hAnsi="Calibri" w:cs="Calibri"/>
          <w:sz w:val="20"/>
        </w:rPr>
        <w:t>podvozku vozidla</w:t>
      </w:r>
      <w:r w:rsidR="006D1FBA" w:rsidRPr="0050259A" w:rsidDel="004A6713">
        <w:rPr>
          <w:rFonts w:ascii="Calibri" w:hAnsi="Calibri" w:cs="Calibri"/>
          <w:sz w:val="20"/>
        </w:rPr>
        <w:t xml:space="preserve"> </w:t>
      </w:r>
      <w:r w:rsidR="006D1FBA" w:rsidRPr="0050259A">
        <w:rPr>
          <w:rFonts w:ascii="Calibri" w:hAnsi="Calibri" w:cs="Calibri"/>
          <w:sz w:val="20"/>
        </w:rPr>
        <w:t>LIAZ 111.811</w:t>
      </w:r>
      <w:r w:rsidR="0050259A" w:rsidRPr="0050259A">
        <w:rPr>
          <w:rFonts w:ascii="Calibri" w:hAnsi="Calibri" w:cs="Calibri"/>
          <w:sz w:val="20"/>
        </w:rPr>
        <w:t xml:space="preserve"> (</w:t>
      </w:r>
      <w:r w:rsidR="0050259A" w:rsidRPr="0050259A">
        <w:rPr>
          <w:rFonts w:asciiTheme="minorHAnsi" w:hAnsiTheme="minorHAnsi"/>
          <w:sz w:val="20"/>
          <w:szCs w:val="20"/>
        </w:rPr>
        <w:t xml:space="preserve">EČV </w:t>
      </w:r>
      <w:r w:rsidR="0050259A" w:rsidRPr="0050259A">
        <w:rPr>
          <w:rFonts w:asciiTheme="minorHAnsi" w:hAnsiTheme="minorHAnsi"/>
          <w:sz w:val="20"/>
        </w:rPr>
        <w:t>ZV 195 AT)</w:t>
      </w:r>
      <w:r w:rsidR="006D1FBA" w:rsidRPr="0050259A">
        <w:rPr>
          <w:rFonts w:ascii="Calibri" w:hAnsi="Calibri" w:cs="Calibri"/>
          <w:sz w:val="20"/>
        </w:rPr>
        <w:t xml:space="preserve"> </w:t>
      </w:r>
      <w:r w:rsidR="00E70DDE" w:rsidRPr="0050259A">
        <w:rPr>
          <w:rFonts w:ascii="Calibri" w:hAnsi="Calibri" w:cs="Calibri"/>
          <w:sz w:val="20"/>
        </w:rPr>
        <w:t>v počte 1 ks</w:t>
      </w:r>
      <w:r w:rsidRPr="0050259A">
        <w:rPr>
          <w:rFonts w:ascii="Calibri" w:hAnsi="Calibri" w:cs="Calibri"/>
          <w:sz w:val="20"/>
        </w:rPr>
        <w:t>,</w:t>
      </w:r>
    </w:p>
    <w:p w14:paraId="0EABAE41" w14:textId="5D6546F1" w:rsidR="00E70DDE" w:rsidRPr="0050259A" w:rsidRDefault="00E70DDE" w:rsidP="00E70DDE">
      <w:pPr>
        <w:pStyle w:val="Odsekzoznamu"/>
        <w:numPr>
          <w:ilvl w:val="0"/>
          <w:numId w:val="9"/>
        </w:numPr>
        <w:jc w:val="both"/>
        <w:rPr>
          <w:rFonts w:ascii="Calibri" w:hAnsi="Calibri" w:cs="Calibri"/>
          <w:sz w:val="20"/>
          <w:szCs w:val="20"/>
        </w:rPr>
      </w:pPr>
      <w:r w:rsidRPr="0050259A">
        <w:rPr>
          <w:rFonts w:ascii="Calibri" w:hAnsi="Calibri" w:cs="Calibri"/>
          <w:sz w:val="20"/>
          <w:szCs w:val="20"/>
        </w:rPr>
        <w:t xml:space="preserve">Časť predmetu zákazky č. 4 – </w:t>
      </w:r>
      <w:r w:rsidRPr="0050259A">
        <w:rPr>
          <w:rFonts w:ascii="Calibri" w:hAnsi="Calibri" w:cs="Calibri"/>
          <w:sz w:val="20"/>
        </w:rPr>
        <w:t xml:space="preserve">Generálna oprava </w:t>
      </w:r>
      <w:r w:rsidR="006D1FBA" w:rsidRPr="0050259A">
        <w:rPr>
          <w:rFonts w:ascii="Calibri" w:hAnsi="Calibri" w:cs="Calibri"/>
          <w:sz w:val="20"/>
        </w:rPr>
        <w:t>podvozku vozidla</w:t>
      </w:r>
      <w:r w:rsidR="006D1FBA" w:rsidRPr="0050259A" w:rsidDel="004A6713">
        <w:rPr>
          <w:rFonts w:ascii="Calibri" w:hAnsi="Calibri" w:cs="Calibri"/>
          <w:sz w:val="20"/>
        </w:rPr>
        <w:t xml:space="preserve"> </w:t>
      </w:r>
      <w:r w:rsidR="006D1FBA" w:rsidRPr="0050259A">
        <w:rPr>
          <w:rFonts w:ascii="Calibri" w:hAnsi="Calibri" w:cs="Calibri"/>
          <w:sz w:val="20"/>
        </w:rPr>
        <w:t>LIAZ 111.811</w:t>
      </w:r>
      <w:r w:rsidR="0050259A" w:rsidRPr="0050259A">
        <w:rPr>
          <w:rFonts w:ascii="Calibri" w:hAnsi="Calibri" w:cs="Calibri"/>
          <w:sz w:val="20"/>
        </w:rPr>
        <w:t xml:space="preserve"> (</w:t>
      </w:r>
      <w:r w:rsidR="0050259A" w:rsidRPr="0050259A">
        <w:rPr>
          <w:rFonts w:asciiTheme="minorHAnsi" w:hAnsiTheme="minorHAnsi"/>
          <w:sz w:val="20"/>
          <w:szCs w:val="20"/>
        </w:rPr>
        <w:t>EČV BB 085 AG)</w:t>
      </w:r>
      <w:r w:rsidR="006D1FBA" w:rsidRPr="0050259A">
        <w:rPr>
          <w:rFonts w:ascii="Calibri" w:hAnsi="Calibri" w:cs="Calibri"/>
          <w:sz w:val="20"/>
        </w:rPr>
        <w:t xml:space="preserve"> </w:t>
      </w:r>
      <w:r w:rsidRPr="0050259A">
        <w:rPr>
          <w:rFonts w:ascii="Calibri" w:hAnsi="Calibri" w:cs="Calibri"/>
          <w:sz w:val="20"/>
        </w:rPr>
        <w:t xml:space="preserve"> v počte </w:t>
      </w:r>
      <w:r w:rsidR="006D1FBA" w:rsidRPr="0050259A">
        <w:rPr>
          <w:rFonts w:ascii="Calibri" w:hAnsi="Calibri" w:cs="Calibri"/>
          <w:sz w:val="20"/>
        </w:rPr>
        <w:t>1</w:t>
      </w:r>
      <w:r w:rsidRPr="0050259A">
        <w:rPr>
          <w:rFonts w:ascii="Calibri" w:hAnsi="Calibri" w:cs="Calibri"/>
          <w:sz w:val="20"/>
        </w:rPr>
        <w:t xml:space="preserve"> ks</w:t>
      </w:r>
      <w:r w:rsidR="006D1FBA" w:rsidRPr="0050259A">
        <w:rPr>
          <w:rFonts w:ascii="Calibri" w:hAnsi="Calibri" w:cs="Calibri"/>
          <w:sz w:val="20"/>
        </w:rPr>
        <w:t>,</w:t>
      </w:r>
    </w:p>
    <w:p w14:paraId="6ADDA6A3" w14:textId="5857668A" w:rsidR="006D1FBA" w:rsidRPr="00D66413" w:rsidRDefault="006D1FBA" w:rsidP="00E70DDE">
      <w:pPr>
        <w:pStyle w:val="Odsekzoznamu"/>
        <w:numPr>
          <w:ilvl w:val="0"/>
          <w:numId w:val="9"/>
        </w:numPr>
        <w:jc w:val="both"/>
        <w:rPr>
          <w:rFonts w:ascii="Calibri" w:hAnsi="Calibri" w:cs="Calibri"/>
          <w:sz w:val="20"/>
          <w:szCs w:val="20"/>
        </w:rPr>
      </w:pPr>
      <w:r>
        <w:rPr>
          <w:rFonts w:ascii="Calibri" w:hAnsi="Calibri" w:cs="Calibri"/>
          <w:sz w:val="20"/>
          <w:szCs w:val="20"/>
        </w:rPr>
        <w:t>Č</w:t>
      </w:r>
      <w:r w:rsidRPr="0063584C">
        <w:rPr>
          <w:rFonts w:ascii="Calibri" w:hAnsi="Calibri" w:cs="Calibri"/>
          <w:sz w:val="20"/>
          <w:szCs w:val="20"/>
        </w:rPr>
        <w:t xml:space="preserve">asť predmetu zákazky č. </w:t>
      </w:r>
      <w:r>
        <w:rPr>
          <w:rFonts w:ascii="Calibri" w:hAnsi="Calibri" w:cs="Calibri"/>
          <w:sz w:val="20"/>
          <w:szCs w:val="20"/>
        </w:rPr>
        <w:t>5</w:t>
      </w:r>
      <w:r w:rsidRPr="0063584C">
        <w:rPr>
          <w:rFonts w:ascii="Calibri" w:hAnsi="Calibri" w:cs="Calibri"/>
          <w:sz w:val="20"/>
          <w:szCs w:val="20"/>
        </w:rPr>
        <w:t xml:space="preserve"> – </w:t>
      </w:r>
      <w:r w:rsidRPr="00D66413">
        <w:rPr>
          <w:rFonts w:ascii="Calibri" w:hAnsi="Calibri" w:cs="Calibri"/>
          <w:sz w:val="20"/>
        </w:rPr>
        <w:t xml:space="preserve">Generálna oprava </w:t>
      </w:r>
      <w:r w:rsidRPr="0018780E">
        <w:rPr>
          <w:rFonts w:ascii="Calibri" w:hAnsi="Calibri" w:cs="Calibri"/>
          <w:sz w:val="20"/>
        </w:rPr>
        <w:t>podvozku vozidla</w:t>
      </w:r>
      <w:r w:rsidRPr="0018780E" w:rsidDel="004A6713">
        <w:rPr>
          <w:rFonts w:ascii="Calibri" w:hAnsi="Calibri" w:cs="Calibri"/>
          <w:sz w:val="20"/>
        </w:rPr>
        <w:t xml:space="preserve"> </w:t>
      </w:r>
      <w:r>
        <w:rPr>
          <w:rFonts w:ascii="Calibri" w:hAnsi="Calibri" w:cs="Calibri"/>
          <w:sz w:val="20"/>
        </w:rPr>
        <w:t>LIAZ 15</w:t>
      </w:r>
      <w:r w:rsidRPr="0018780E">
        <w:rPr>
          <w:rFonts w:ascii="Calibri" w:hAnsi="Calibri" w:cs="Calibri"/>
          <w:sz w:val="20"/>
        </w:rPr>
        <w:t>1.</w:t>
      </w:r>
      <w:r>
        <w:rPr>
          <w:rFonts w:ascii="Calibri" w:hAnsi="Calibri" w:cs="Calibri"/>
          <w:sz w:val="20"/>
        </w:rPr>
        <w:t>26</w:t>
      </w:r>
      <w:r w:rsidRPr="0018780E">
        <w:rPr>
          <w:rFonts w:ascii="Calibri" w:hAnsi="Calibri" w:cs="Calibri"/>
          <w:sz w:val="20"/>
        </w:rPr>
        <w:t>1</w:t>
      </w:r>
      <w:r w:rsidRPr="004A3C36">
        <w:rPr>
          <w:rFonts w:ascii="Calibri" w:hAnsi="Calibri" w:cs="Calibri"/>
          <w:b/>
          <w:sz w:val="20"/>
        </w:rPr>
        <w:t xml:space="preserve"> </w:t>
      </w:r>
      <w:r>
        <w:rPr>
          <w:rFonts w:ascii="Calibri" w:hAnsi="Calibri" w:cs="Calibri"/>
          <w:sz w:val="20"/>
        </w:rPr>
        <w:t xml:space="preserve"> v počte 1</w:t>
      </w:r>
      <w:r w:rsidRPr="00D66413">
        <w:rPr>
          <w:rFonts w:ascii="Calibri" w:hAnsi="Calibri" w:cs="Calibri"/>
          <w:sz w:val="20"/>
        </w:rPr>
        <w:t xml:space="preserve"> ks</w:t>
      </w:r>
      <w:r>
        <w:rPr>
          <w:rFonts w:ascii="Calibri" w:hAnsi="Calibri" w:cs="Calibri"/>
          <w:sz w:val="20"/>
        </w:rPr>
        <w:t>.</w:t>
      </w:r>
    </w:p>
    <w:p w14:paraId="2F4CF9A5" w14:textId="77777777" w:rsidR="00D66413" w:rsidRPr="0063584C" w:rsidRDefault="00D66413" w:rsidP="00D66413">
      <w:pPr>
        <w:pStyle w:val="Odsekzoznamu"/>
        <w:ind w:left="720"/>
        <w:jc w:val="both"/>
        <w:rPr>
          <w:rFonts w:ascii="Calibri" w:hAnsi="Calibri" w:cs="Calibri"/>
          <w:sz w:val="20"/>
          <w:szCs w:val="20"/>
        </w:rPr>
      </w:pPr>
    </w:p>
    <w:p w14:paraId="5981B727" w14:textId="3303A2AF" w:rsidR="00357262" w:rsidRDefault="00761EE6" w:rsidP="003D553F">
      <w:pPr>
        <w:pStyle w:val="Farebnzoznamzvraznenie11"/>
        <w:ind w:left="0"/>
        <w:jc w:val="both"/>
        <w:rPr>
          <w:rFonts w:ascii="Calibri" w:hAnsi="Calibri" w:cs="Calibri"/>
          <w:noProof/>
          <w:sz w:val="20"/>
          <w:szCs w:val="20"/>
          <w:lang w:eastAsia="sk-SK"/>
        </w:rPr>
      </w:pPr>
      <w:r w:rsidRPr="0063584C">
        <w:rPr>
          <w:rFonts w:ascii="Calibri" w:hAnsi="Calibri" w:cs="Calibri"/>
          <w:noProof/>
          <w:sz w:val="20"/>
          <w:szCs w:val="20"/>
          <w:lang w:eastAsia="sk-SK"/>
        </w:rPr>
        <w:t>Možnosť predloženia ponúk na jednotlivé časti nie je obmedzená, uchádzač môže predložiť ponuku na jednu časť, viacero častí alebo všetky časti.</w:t>
      </w:r>
    </w:p>
    <w:p w14:paraId="7FAE5B97" w14:textId="77777777" w:rsidR="009D5867" w:rsidRDefault="009D5867" w:rsidP="003D553F">
      <w:pPr>
        <w:pStyle w:val="Farebnzoznamzvraznenie11"/>
        <w:ind w:left="0"/>
        <w:jc w:val="both"/>
        <w:rPr>
          <w:rFonts w:ascii="Calibri" w:hAnsi="Calibri" w:cs="Calibri"/>
          <w:noProof/>
          <w:sz w:val="20"/>
          <w:szCs w:val="20"/>
          <w:lang w:eastAsia="sk-SK"/>
        </w:rPr>
      </w:pPr>
    </w:p>
    <w:p w14:paraId="2D84D716" w14:textId="5C4D2998" w:rsidR="00D66413" w:rsidRDefault="009D5867" w:rsidP="003D553F">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2.4 Predpokladaná hodnota zákazky:</w:t>
      </w:r>
      <w:r w:rsidR="004A6B51">
        <w:rPr>
          <w:rFonts w:ascii="Calibri" w:hAnsi="Calibri" w:cs="Calibri"/>
          <w:noProof/>
          <w:sz w:val="20"/>
          <w:szCs w:val="20"/>
          <w:lang w:eastAsia="sk-SK"/>
        </w:rPr>
        <w:t>a</w:t>
      </w:r>
    </w:p>
    <w:p w14:paraId="68978DCD" w14:textId="14124D0D" w:rsidR="009D5867" w:rsidRDefault="009D5867" w:rsidP="003D553F">
      <w:pPr>
        <w:pStyle w:val="Farebnzoznamzvraznenie11"/>
        <w:ind w:left="0"/>
        <w:jc w:val="both"/>
        <w:rPr>
          <w:rFonts w:ascii="Calibri" w:hAnsi="Calibri" w:cs="Calibri"/>
          <w:noProof/>
          <w:sz w:val="20"/>
          <w:szCs w:val="20"/>
          <w:lang w:eastAsia="sk-SK"/>
        </w:rPr>
      </w:pPr>
    </w:p>
    <w:p w14:paraId="1D2295FC" w14:textId="7B51A336" w:rsidR="009D5867" w:rsidRDefault="009D5867" w:rsidP="003D553F">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 xml:space="preserve">Celková predpokladaná hodnota zákazky: </w:t>
      </w:r>
      <w:r w:rsidR="00765B31">
        <w:rPr>
          <w:rFonts w:ascii="Calibri" w:hAnsi="Calibri" w:cs="Calibri"/>
          <w:b/>
          <w:noProof/>
          <w:sz w:val="20"/>
          <w:szCs w:val="20"/>
          <w:lang w:eastAsia="sk-SK"/>
        </w:rPr>
        <w:t>1</w:t>
      </w:r>
      <w:r w:rsidR="006D1FBA">
        <w:rPr>
          <w:rFonts w:ascii="Calibri" w:hAnsi="Calibri" w:cs="Calibri"/>
          <w:b/>
          <w:noProof/>
          <w:sz w:val="20"/>
          <w:szCs w:val="20"/>
          <w:lang w:eastAsia="sk-SK"/>
        </w:rPr>
        <w:t>1</w:t>
      </w:r>
      <w:r w:rsidR="00765B31">
        <w:rPr>
          <w:rFonts w:ascii="Calibri" w:hAnsi="Calibri" w:cs="Calibri"/>
          <w:b/>
          <w:noProof/>
          <w:sz w:val="20"/>
          <w:szCs w:val="20"/>
          <w:lang w:eastAsia="sk-SK"/>
        </w:rPr>
        <w:t>2</w:t>
      </w:r>
      <w:r w:rsidRPr="009D5867">
        <w:rPr>
          <w:rFonts w:ascii="Calibri" w:hAnsi="Calibri" w:cs="Calibri"/>
          <w:b/>
          <w:noProof/>
          <w:sz w:val="20"/>
          <w:szCs w:val="20"/>
          <w:lang w:eastAsia="sk-SK"/>
        </w:rPr>
        <w:t> 000,00 EUR bez DPH</w:t>
      </w:r>
      <w:r>
        <w:rPr>
          <w:rFonts w:ascii="Calibri" w:hAnsi="Calibri" w:cs="Calibri"/>
          <w:b/>
          <w:noProof/>
          <w:sz w:val="20"/>
          <w:szCs w:val="20"/>
          <w:lang w:eastAsia="sk-SK"/>
        </w:rPr>
        <w:t>.</w:t>
      </w:r>
    </w:p>
    <w:p w14:paraId="5D97203C" w14:textId="77777777" w:rsidR="009D5867" w:rsidRDefault="009D5867" w:rsidP="003D553F">
      <w:pPr>
        <w:pStyle w:val="Farebnzoznamzvraznenie11"/>
        <w:ind w:left="0"/>
        <w:jc w:val="both"/>
        <w:rPr>
          <w:rFonts w:ascii="Calibri" w:hAnsi="Calibri" w:cs="Calibri"/>
          <w:noProof/>
          <w:sz w:val="20"/>
          <w:szCs w:val="20"/>
          <w:lang w:eastAsia="sk-SK"/>
        </w:rPr>
      </w:pPr>
    </w:p>
    <w:p w14:paraId="2FFE60F5" w14:textId="77777777" w:rsidR="0086064E" w:rsidRPr="0063584C" w:rsidRDefault="0086064E" w:rsidP="003D553F">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Predpokladaná hodnota jednotlivých častí predmetu zákazky:</w:t>
      </w:r>
    </w:p>
    <w:p w14:paraId="4CDA6B00" w14:textId="47B776ED" w:rsidR="0086064E" w:rsidRPr="00D66413" w:rsidRDefault="00765B31" w:rsidP="00D66413">
      <w:pPr>
        <w:pStyle w:val="Odsekzoznamu"/>
        <w:numPr>
          <w:ilvl w:val="0"/>
          <w:numId w:val="9"/>
        </w:numPr>
        <w:jc w:val="both"/>
        <w:rPr>
          <w:rFonts w:ascii="Calibri" w:hAnsi="Calibri" w:cs="Calibri"/>
          <w:sz w:val="20"/>
          <w:szCs w:val="20"/>
        </w:rPr>
      </w:pPr>
      <w:r>
        <w:rPr>
          <w:rFonts w:ascii="Calibri" w:hAnsi="Calibri" w:cs="Calibri"/>
          <w:sz w:val="20"/>
          <w:szCs w:val="20"/>
        </w:rPr>
        <w:t>Č</w:t>
      </w:r>
      <w:r w:rsidRPr="0063584C">
        <w:rPr>
          <w:rFonts w:ascii="Calibri" w:hAnsi="Calibri" w:cs="Calibri"/>
          <w:sz w:val="20"/>
          <w:szCs w:val="20"/>
        </w:rPr>
        <w:t xml:space="preserve">asť predmetu zákazky č. 1 – </w:t>
      </w:r>
      <w:r w:rsidRPr="00D66413">
        <w:rPr>
          <w:rFonts w:ascii="Calibri" w:hAnsi="Calibri" w:cs="Calibri"/>
          <w:sz w:val="20"/>
        </w:rPr>
        <w:t xml:space="preserve">Generálna oprava </w:t>
      </w:r>
      <w:r w:rsidR="006D1FBA" w:rsidRPr="0018780E">
        <w:rPr>
          <w:rFonts w:ascii="Calibri" w:hAnsi="Calibri" w:cs="Calibri"/>
          <w:sz w:val="20"/>
        </w:rPr>
        <w:t>podvozku vozidla TATRA 815 280 R25 28 270 6x6.2 - Terno v počte 1 ks</w:t>
      </w:r>
      <w:r w:rsidR="006D1FBA" w:rsidDel="006D1FBA">
        <w:rPr>
          <w:rFonts w:ascii="Calibri" w:hAnsi="Calibri" w:cs="Calibri"/>
          <w:sz w:val="20"/>
        </w:rPr>
        <w:t xml:space="preserve"> </w:t>
      </w:r>
      <w:r w:rsidR="009D5867">
        <w:rPr>
          <w:rFonts w:ascii="Calibri" w:hAnsi="Calibri" w:cs="Calibri"/>
          <w:sz w:val="20"/>
        </w:rPr>
        <w:t xml:space="preserve"> -</w:t>
      </w:r>
      <w:r w:rsidR="003A641C" w:rsidRPr="00D66413">
        <w:rPr>
          <w:rFonts w:ascii="Calibri" w:hAnsi="Calibri" w:cs="Calibri"/>
          <w:sz w:val="20"/>
          <w:szCs w:val="20"/>
        </w:rPr>
        <w:t xml:space="preserve"> </w:t>
      </w:r>
      <w:r w:rsidR="006D1FBA" w:rsidRPr="00D87632">
        <w:rPr>
          <w:rFonts w:ascii="Calibri" w:hAnsi="Calibri" w:cs="Calibri"/>
          <w:b/>
          <w:sz w:val="20"/>
          <w:szCs w:val="20"/>
        </w:rPr>
        <w:t xml:space="preserve">35 </w:t>
      </w:r>
      <w:r w:rsidR="00175178" w:rsidRPr="00D87632">
        <w:rPr>
          <w:rFonts w:ascii="Calibri" w:hAnsi="Calibri" w:cs="Calibri"/>
          <w:b/>
          <w:sz w:val="20"/>
          <w:szCs w:val="20"/>
        </w:rPr>
        <w:t>000</w:t>
      </w:r>
      <w:r w:rsidR="003A641C" w:rsidRPr="00D87632">
        <w:rPr>
          <w:rFonts w:ascii="Calibri" w:hAnsi="Calibri" w:cs="Calibri"/>
          <w:b/>
          <w:sz w:val="20"/>
          <w:szCs w:val="20"/>
        </w:rPr>
        <w:t>,00 EUR bez DPH</w:t>
      </w:r>
      <w:r w:rsidR="00175178">
        <w:rPr>
          <w:rFonts w:ascii="Calibri" w:hAnsi="Calibri" w:cs="Calibri"/>
          <w:sz w:val="20"/>
          <w:szCs w:val="20"/>
        </w:rPr>
        <w:t>,</w:t>
      </w:r>
    </w:p>
    <w:p w14:paraId="7247AA3A" w14:textId="3663FCC2" w:rsidR="0086064E" w:rsidRPr="00D66413" w:rsidRDefault="00765B31" w:rsidP="00BB482F">
      <w:pPr>
        <w:pStyle w:val="Odsekzoznamu"/>
        <w:numPr>
          <w:ilvl w:val="0"/>
          <w:numId w:val="9"/>
        </w:numPr>
        <w:jc w:val="both"/>
        <w:rPr>
          <w:rFonts w:ascii="Calibri" w:hAnsi="Calibri" w:cs="Calibri"/>
          <w:sz w:val="20"/>
          <w:szCs w:val="20"/>
        </w:rPr>
      </w:pPr>
      <w:r>
        <w:rPr>
          <w:rFonts w:ascii="Calibri" w:hAnsi="Calibri" w:cs="Calibri"/>
          <w:sz w:val="20"/>
          <w:szCs w:val="20"/>
        </w:rPr>
        <w:lastRenderedPageBreak/>
        <w:t>Č</w:t>
      </w:r>
      <w:r w:rsidRPr="00D66413">
        <w:rPr>
          <w:rFonts w:ascii="Calibri" w:hAnsi="Calibri" w:cs="Calibri"/>
          <w:sz w:val="20"/>
          <w:szCs w:val="20"/>
        </w:rPr>
        <w:t xml:space="preserve">asť predmetu zákazky č. 2 – </w:t>
      </w:r>
      <w:r w:rsidRPr="00D66413">
        <w:rPr>
          <w:rFonts w:ascii="Calibri" w:hAnsi="Calibri" w:cs="Calibri"/>
          <w:sz w:val="20"/>
        </w:rPr>
        <w:t xml:space="preserve">Generálna oprava </w:t>
      </w:r>
      <w:r w:rsidR="006D1FBA" w:rsidRPr="0018780E">
        <w:rPr>
          <w:rFonts w:ascii="Calibri" w:hAnsi="Calibri" w:cs="Calibri"/>
          <w:sz w:val="20"/>
        </w:rPr>
        <w:t>podvozku vozidla TATRA 815 260 S43 19 255 4x4.1 – Euro II</w:t>
      </w:r>
      <w:r w:rsidR="006D1FBA" w:rsidRPr="004A3C36">
        <w:rPr>
          <w:rFonts w:ascii="Calibri" w:hAnsi="Calibri" w:cs="Calibri"/>
          <w:b/>
          <w:sz w:val="20"/>
        </w:rPr>
        <w:t xml:space="preserve"> </w:t>
      </w:r>
      <w:r w:rsidR="006D1FBA">
        <w:rPr>
          <w:rFonts w:ascii="Calibri" w:hAnsi="Calibri" w:cs="Calibri"/>
          <w:sz w:val="20"/>
        </w:rPr>
        <w:t xml:space="preserve"> v počte 1</w:t>
      </w:r>
      <w:r w:rsidR="006D1FBA" w:rsidRPr="00D66413">
        <w:rPr>
          <w:rFonts w:ascii="Calibri" w:hAnsi="Calibri" w:cs="Calibri"/>
          <w:sz w:val="20"/>
        </w:rPr>
        <w:t xml:space="preserve"> ks</w:t>
      </w:r>
      <w:r w:rsidR="006D1FBA" w:rsidDel="006D1FBA">
        <w:rPr>
          <w:rFonts w:ascii="Calibri" w:hAnsi="Calibri" w:cs="Calibri"/>
          <w:sz w:val="20"/>
        </w:rPr>
        <w:t xml:space="preserve"> </w:t>
      </w:r>
      <w:r w:rsidR="009D5867">
        <w:rPr>
          <w:rFonts w:ascii="Calibri" w:hAnsi="Calibri" w:cs="Calibri"/>
          <w:sz w:val="20"/>
        </w:rPr>
        <w:t xml:space="preserve">- </w:t>
      </w:r>
      <w:r w:rsidRPr="00D87632">
        <w:rPr>
          <w:rFonts w:ascii="Calibri" w:hAnsi="Calibri" w:cs="Calibri"/>
          <w:b/>
          <w:sz w:val="20"/>
          <w:szCs w:val="20"/>
        </w:rPr>
        <w:t>2</w:t>
      </w:r>
      <w:r w:rsidR="006D1FBA" w:rsidRPr="00D87632">
        <w:rPr>
          <w:rFonts w:ascii="Calibri" w:hAnsi="Calibri" w:cs="Calibri"/>
          <w:b/>
          <w:sz w:val="20"/>
          <w:szCs w:val="20"/>
        </w:rPr>
        <w:t>6</w:t>
      </w:r>
      <w:r w:rsidR="00175178" w:rsidRPr="00D87632">
        <w:rPr>
          <w:rFonts w:ascii="Calibri" w:hAnsi="Calibri" w:cs="Calibri"/>
          <w:b/>
          <w:sz w:val="20"/>
          <w:szCs w:val="20"/>
        </w:rPr>
        <w:t xml:space="preserve"> 000</w:t>
      </w:r>
      <w:r w:rsidR="003A641C" w:rsidRPr="00D87632">
        <w:rPr>
          <w:rFonts w:ascii="Calibri" w:hAnsi="Calibri" w:cs="Calibri"/>
          <w:b/>
          <w:sz w:val="20"/>
          <w:szCs w:val="20"/>
        </w:rPr>
        <w:t>,00 EUR bez DPH</w:t>
      </w:r>
      <w:r w:rsidR="00175178">
        <w:rPr>
          <w:rFonts w:ascii="Calibri" w:hAnsi="Calibri" w:cs="Calibri"/>
          <w:sz w:val="20"/>
          <w:szCs w:val="20"/>
        </w:rPr>
        <w:t>,</w:t>
      </w:r>
    </w:p>
    <w:p w14:paraId="425A5AFF" w14:textId="1C9C897C" w:rsidR="0086064E" w:rsidRPr="00D87632" w:rsidRDefault="00765B31" w:rsidP="00175178">
      <w:pPr>
        <w:pStyle w:val="Odsekzoznamu"/>
        <w:numPr>
          <w:ilvl w:val="0"/>
          <w:numId w:val="9"/>
        </w:numPr>
        <w:jc w:val="both"/>
        <w:rPr>
          <w:rFonts w:ascii="Calibri" w:hAnsi="Calibri" w:cs="Calibri"/>
          <w:b/>
          <w:sz w:val="20"/>
          <w:szCs w:val="20"/>
        </w:rPr>
      </w:pPr>
      <w:r>
        <w:rPr>
          <w:rFonts w:ascii="Calibri" w:hAnsi="Calibri" w:cs="Calibri"/>
          <w:sz w:val="20"/>
          <w:szCs w:val="20"/>
        </w:rPr>
        <w:t>Č</w:t>
      </w:r>
      <w:r w:rsidRPr="0063584C">
        <w:rPr>
          <w:rFonts w:ascii="Calibri" w:hAnsi="Calibri" w:cs="Calibri"/>
          <w:sz w:val="20"/>
          <w:szCs w:val="20"/>
        </w:rPr>
        <w:t xml:space="preserve">asť predmetu zákazky č. 3 – </w:t>
      </w:r>
      <w:r w:rsidRPr="00D66413">
        <w:rPr>
          <w:rFonts w:ascii="Calibri" w:hAnsi="Calibri" w:cs="Calibri"/>
          <w:sz w:val="20"/>
        </w:rPr>
        <w:t xml:space="preserve">Generálna oprava </w:t>
      </w:r>
      <w:r w:rsidR="006D1FBA" w:rsidRPr="0018780E">
        <w:rPr>
          <w:rFonts w:ascii="Calibri" w:hAnsi="Calibri" w:cs="Calibri"/>
          <w:sz w:val="20"/>
        </w:rPr>
        <w:t>podvozku vozidla</w:t>
      </w:r>
      <w:r w:rsidR="006D1FBA" w:rsidRPr="0018780E" w:rsidDel="004A6713">
        <w:rPr>
          <w:rFonts w:ascii="Calibri" w:hAnsi="Calibri" w:cs="Calibri"/>
          <w:sz w:val="20"/>
        </w:rPr>
        <w:t xml:space="preserve"> </w:t>
      </w:r>
      <w:r w:rsidR="006D1FBA" w:rsidRPr="0018780E">
        <w:rPr>
          <w:rFonts w:ascii="Calibri" w:hAnsi="Calibri" w:cs="Calibri"/>
          <w:sz w:val="20"/>
        </w:rPr>
        <w:t>LIAZ 111.811</w:t>
      </w:r>
      <w:r w:rsidR="0050259A">
        <w:rPr>
          <w:rFonts w:ascii="Calibri" w:hAnsi="Calibri" w:cs="Calibri"/>
          <w:sz w:val="20"/>
        </w:rPr>
        <w:t xml:space="preserve"> </w:t>
      </w:r>
      <w:r w:rsidR="0050259A" w:rsidRPr="0050259A">
        <w:rPr>
          <w:rFonts w:ascii="Calibri" w:hAnsi="Calibri" w:cs="Calibri"/>
          <w:sz w:val="20"/>
        </w:rPr>
        <w:t>(</w:t>
      </w:r>
      <w:r w:rsidR="0050259A" w:rsidRPr="0050259A">
        <w:rPr>
          <w:rFonts w:asciiTheme="minorHAnsi" w:hAnsiTheme="minorHAnsi"/>
          <w:sz w:val="20"/>
          <w:szCs w:val="20"/>
        </w:rPr>
        <w:t xml:space="preserve">EČV </w:t>
      </w:r>
      <w:r w:rsidR="0050259A" w:rsidRPr="0050259A">
        <w:rPr>
          <w:rFonts w:asciiTheme="minorHAnsi" w:hAnsiTheme="minorHAnsi"/>
          <w:sz w:val="20"/>
        </w:rPr>
        <w:t>ZV 195 AT)</w:t>
      </w:r>
      <w:r w:rsidR="0050259A" w:rsidRPr="0050259A">
        <w:rPr>
          <w:rFonts w:ascii="Calibri" w:hAnsi="Calibri" w:cs="Calibri"/>
          <w:sz w:val="20"/>
        </w:rPr>
        <w:t xml:space="preserve"> </w:t>
      </w:r>
      <w:r w:rsidR="006D1FBA" w:rsidRPr="004A3C36">
        <w:rPr>
          <w:rFonts w:ascii="Calibri" w:hAnsi="Calibri" w:cs="Calibri"/>
          <w:b/>
          <w:sz w:val="20"/>
        </w:rPr>
        <w:t xml:space="preserve"> </w:t>
      </w:r>
      <w:r w:rsidR="006D1FBA">
        <w:rPr>
          <w:rFonts w:ascii="Calibri" w:hAnsi="Calibri" w:cs="Calibri"/>
          <w:sz w:val="20"/>
        </w:rPr>
        <w:t>v počte 1</w:t>
      </w:r>
      <w:r w:rsidR="006D1FBA" w:rsidRPr="00D66413">
        <w:rPr>
          <w:rFonts w:ascii="Calibri" w:hAnsi="Calibri" w:cs="Calibri"/>
          <w:sz w:val="20"/>
        </w:rPr>
        <w:t xml:space="preserve"> ks</w:t>
      </w:r>
      <w:r w:rsidR="006D1FBA" w:rsidDel="006D1FBA">
        <w:rPr>
          <w:rFonts w:ascii="Calibri" w:hAnsi="Calibri" w:cs="Calibri"/>
          <w:sz w:val="20"/>
        </w:rPr>
        <w:t xml:space="preserve"> </w:t>
      </w:r>
      <w:r w:rsidR="009D5867">
        <w:rPr>
          <w:rFonts w:ascii="Calibri" w:hAnsi="Calibri" w:cs="Calibri"/>
          <w:sz w:val="20"/>
        </w:rPr>
        <w:t>-</w:t>
      </w:r>
      <w:r w:rsidR="00175178">
        <w:rPr>
          <w:rFonts w:ascii="Calibri" w:hAnsi="Calibri" w:cs="Calibri"/>
          <w:sz w:val="20"/>
        </w:rPr>
        <w:t xml:space="preserve"> </w:t>
      </w:r>
      <w:r w:rsidR="006D1FBA" w:rsidRPr="00D87632">
        <w:rPr>
          <w:rFonts w:ascii="Calibri" w:hAnsi="Calibri" w:cs="Calibri"/>
          <w:b/>
          <w:sz w:val="20"/>
          <w:szCs w:val="20"/>
        </w:rPr>
        <w:t xml:space="preserve">26 </w:t>
      </w:r>
      <w:r w:rsidR="00175178" w:rsidRPr="00D87632">
        <w:rPr>
          <w:rFonts w:ascii="Calibri" w:hAnsi="Calibri" w:cs="Calibri"/>
          <w:b/>
          <w:sz w:val="20"/>
          <w:szCs w:val="20"/>
        </w:rPr>
        <w:t>000</w:t>
      </w:r>
      <w:r w:rsidR="0086064E" w:rsidRPr="00D87632">
        <w:rPr>
          <w:rFonts w:ascii="Calibri" w:hAnsi="Calibri" w:cs="Calibri"/>
          <w:b/>
          <w:sz w:val="20"/>
          <w:szCs w:val="20"/>
        </w:rPr>
        <w:t>,00 EUR bez DPH</w:t>
      </w:r>
      <w:r w:rsidR="00175178" w:rsidRPr="00D87632">
        <w:rPr>
          <w:rFonts w:ascii="Calibri" w:hAnsi="Calibri" w:cs="Calibri"/>
          <w:b/>
          <w:sz w:val="20"/>
          <w:szCs w:val="20"/>
        </w:rPr>
        <w:t>,</w:t>
      </w:r>
    </w:p>
    <w:p w14:paraId="3495ABAC" w14:textId="4B9860B8" w:rsidR="006D1FBA" w:rsidRPr="00D87632" w:rsidRDefault="00765B31" w:rsidP="00175178">
      <w:pPr>
        <w:pStyle w:val="Odsekzoznamu"/>
        <w:numPr>
          <w:ilvl w:val="0"/>
          <w:numId w:val="9"/>
        </w:numPr>
        <w:jc w:val="both"/>
        <w:rPr>
          <w:rFonts w:ascii="Calibri" w:hAnsi="Calibri" w:cs="Calibri"/>
          <w:b/>
          <w:sz w:val="20"/>
          <w:szCs w:val="20"/>
        </w:rPr>
      </w:pPr>
      <w:r>
        <w:rPr>
          <w:rFonts w:ascii="Calibri" w:hAnsi="Calibri" w:cs="Calibri"/>
          <w:sz w:val="20"/>
          <w:szCs w:val="20"/>
        </w:rPr>
        <w:t>Č</w:t>
      </w:r>
      <w:r w:rsidRPr="0063584C">
        <w:rPr>
          <w:rFonts w:ascii="Calibri" w:hAnsi="Calibri" w:cs="Calibri"/>
          <w:sz w:val="20"/>
          <w:szCs w:val="20"/>
        </w:rPr>
        <w:t xml:space="preserve">asť predmetu zákazky č. </w:t>
      </w:r>
      <w:r>
        <w:rPr>
          <w:rFonts w:ascii="Calibri" w:hAnsi="Calibri" w:cs="Calibri"/>
          <w:sz w:val="20"/>
          <w:szCs w:val="20"/>
        </w:rPr>
        <w:t>4</w:t>
      </w:r>
      <w:r w:rsidRPr="0063584C">
        <w:rPr>
          <w:rFonts w:ascii="Calibri" w:hAnsi="Calibri" w:cs="Calibri"/>
          <w:sz w:val="20"/>
          <w:szCs w:val="20"/>
        </w:rPr>
        <w:t xml:space="preserve"> – </w:t>
      </w:r>
      <w:r w:rsidRPr="00D66413">
        <w:rPr>
          <w:rFonts w:ascii="Calibri" w:hAnsi="Calibri" w:cs="Calibri"/>
          <w:sz w:val="20"/>
        </w:rPr>
        <w:t xml:space="preserve">Generálna oprava </w:t>
      </w:r>
      <w:r w:rsidR="006D1FBA" w:rsidRPr="0018780E">
        <w:rPr>
          <w:rFonts w:ascii="Calibri" w:hAnsi="Calibri" w:cs="Calibri"/>
          <w:sz w:val="20"/>
        </w:rPr>
        <w:t>podvozku vozidla</w:t>
      </w:r>
      <w:r w:rsidR="006D1FBA" w:rsidRPr="0018780E" w:rsidDel="004A6713">
        <w:rPr>
          <w:rFonts w:ascii="Calibri" w:hAnsi="Calibri" w:cs="Calibri"/>
          <w:sz w:val="20"/>
        </w:rPr>
        <w:t xml:space="preserve"> </w:t>
      </w:r>
      <w:r w:rsidR="006D1FBA" w:rsidRPr="0018780E">
        <w:rPr>
          <w:rFonts w:ascii="Calibri" w:hAnsi="Calibri" w:cs="Calibri"/>
          <w:sz w:val="20"/>
        </w:rPr>
        <w:t>LIAZ 111.811</w:t>
      </w:r>
      <w:r w:rsidR="006D1FBA" w:rsidRPr="004A3C36">
        <w:rPr>
          <w:rFonts w:ascii="Calibri" w:hAnsi="Calibri" w:cs="Calibri"/>
          <w:b/>
          <w:sz w:val="20"/>
        </w:rPr>
        <w:t xml:space="preserve"> </w:t>
      </w:r>
      <w:r w:rsidR="0050259A" w:rsidRPr="0050259A">
        <w:rPr>
          <w:rFonts w:ascii="Calibri" w:hAnsi="Calibri" w:cs="Calibri"/>
          <w:sz w:val="20"/>
        </w:rPr>
        <w:t>(</w:t>
      </w:r>
      <w:r w:rsidR="0050259A" w:rsidRPr="0050259A">
        <w:rPr>
          <w:rFonts w:asciiTheme="minorHAnsi" w:hAnsiTheme="minorHAnsi"/>
          <w:sz w:val="20"/>
          <w:szCs w:val="20"/>
        </w:rPr>
        <w:t>EČV BB 085 AG)</w:t>
      </w:r>
      <w:r w:rsidR="0050259A" w:rsidRPr="0050259A">
        <w:rPr>
          <w:rFonts w:ascii="Calibri" w:hAnsi="Calibri" w:cs="Calibri"/>
          <w:sz w:val="20"/>
        </w:rPr>
        <w:t xml:space="preserve"> </w:t>
      </w:r>
      <w:r w:rsidR="006D1FBA">
        <w:rPr>
          <w:rFonts w:ascii="Calibri" w:hAnsi="Calibri" w:cs="Calibri"/>
          <w:sz w:val="20"/>
        </w:rPr>
        <w:t>v počte 1</w:t>
      </w:r>
      <w:r w:rsidR="006D1FBA" w:rsidRPr="00D66413">
        <w:rPr>
          <w:rFonts w:ascii="Calibri" w:hAnsi="Calibri" w:cs="Calibri"/>
          <w:sz w:val="20"/>
        </w:rPr>
        <w:t xml:space="preserve"> ks</w:t>
      </w:r>
      <w:r w:rsidR="006D1FBA" w:rsidDel="006D1FBA">
        <w:rPr>
          <w:rFonts w:ascii="Calibri" w:hAnsi="Calibri" w:cs="Calibri"/>
          <w:sz w:val="20"/>
        </w:rPr>
        <w:t xml:space="preserve"> </w:t>
      </w:r>
      <w:r w:rsidR="009D5867">
        <w:rPr>
          <w:rFonts w:ascii="Calibri" w:hAnsi="Calibri" w:cs="Calibri"/>
          <w:sz w:val="20"/>
        </w:rPr>
        <w:t xml:space="preserve"> -</w:t>
      </w:r>
      <w:r w:rsidR="00175178">
        <w:rPr>
          <w:rFonts w:ascii="Calibri" w:hAnsi="Calibri" w:cs="Calibri"/>
          <w:sz w:val="20"/>
        </w:rPr>
        <w:t xml:space="preserve"> </w:t>
      </w:r>
      <w:r w:rsidR="008C5E62" w:rsidRPr="00D87632">
        <w:rPr>
          <w:rFonts w:ascii="Calibri" w:hAnsi="Calibri" w:cs="Calibri"/>
          <w:b/>
          <w:sz w:val="20"/>
          <w:szCs w:val="20"/>
        </w:rPr>
        <w:t>1</w:t>
      </w:r>
      <w:r w:rsidR="006D1FBA" w:rsidRPr="00D87632">
        <w:rPr>
          <w:rFonts w:ascii="Calibri" w:hAnsi="Calibri" w:cs="Calibri"/>
          <w:b/>
          <w:sz w:val="20"/>
          <w:szCs w:val="20"/>
        </w:rPr>
        <w:t>2</w:t>
      </w:r>
      <w:r w:rsidR="00175178" w:rsidRPr="00D87632">
        <w:rPr>
          <w:rFonts w:ascii="Calibri" w:hAnsi="Calibri" w:cs="Calibri"/>
          <w:b/>
          <w:sz w:val="20"/>
          <w:szCs w:val="20"/>
        </w:rPr>
        <w:t xml:space="preserve"> </w:t>
      </w:r>
      <w:r w:rsidR="00796DF0" w:rsidRPr="00D87632">
        <w:rPr>
          <w:rFonts w:ascii="Calibri" w:hAnsi="Calibri" w:cs="Calibri"/>
          <w:b/>
          <w:sz w:val="20"/>
          <w:szCs w:val="20"/>
        </w:rPr>
        <w:t>5</w:t>
      </w:r>
      <w:r w:rsidR="00175178" w:rsidRPr="00D87632">
        <w:rPr>
          <w:rFonts w:ascii="Calibri" w:hAnsi="Calibri" w:cs="Calibri"/>
          <w:b/>
          <w:sz w:val="20"/>
          <w:szCs w:val="20"/>
        </w:rPr>
        <w:t>00,00 EUR bez DPH</w:t>
      </w:r>
      <w:r w:rsidR="006D1FBA" w:rsidRPr="00D87632">
        <w:rPr>
          <w:rFonts w:ascii="Calibri" w:hAnsi="Calibri" w:cs="Calibri"/>
          <w:b/>
          <w:sz w:val="20"/>
          <w:szCs w:val="20"/>
        </w:rPr>
        <w:t>,</w:t>
      </w:r>
    </w:p>
    <w:p w14:paraId="43C810AF" w14:textId="6E73AC2F" w:rsidR="00175178" w:rsidRPr="00D87632" w:rsidRDefault="006D1FBA" w:rsidP="00175178">
      <w:pPr>
        <w:pStyle w:val="Odsekzoznamu"/>
        <w:numPr>
          <w:ilvl w:val="0"/>
          <w:numId w:val="9"/>
        </w:numPr>
        <w:jc w:val="both"/>
        <w:rPr>
          <w:rFonts w:ascii="Calibri" w:hAnsi="Calibri" w:cs="Calibri"/>
          <w:b/>
          <w:sz w:val="20"/>
          <w:szCs w:val="20"/>
        </w:rPr>
      </w:pPr>
      <w:r>
        <w:rPr>
          <w:rFonts w:ascii="Calibri" w:hAnsi="Calibri" w:cs="Calibri"/>
          <w:sz w:val="20"/>
          <w:szCs w:val="20"/>
        </w:rPr>
        <w:t>Č</w:t>
      </w:r>
      <w:r w:rsidRPr="0063584C">
        <w:rPr>
          <w:rFonts w:ascii="Calibri" w:hAnsi="Calibri" w:cs="Calibri"/>
          <w:sz w:val="20"/>
          <w:szCs w:val="20"/>
        </w:rPr>
        <w:t xml:space="preserve">asť predmetu zákazky č. </w:t>
      </w:r>
      <w:r w:rsidR="00796DF0">
        <w:rPr>
          <w:rFonts w:ascii="Calibri" w:hAnsi="Calibri" w:cs="Calibri"/>
          <w:sz w:val="20"/>
          <w:szCs w:val="20"/>
        </w:rPr>
        <w:t>5</w:t>
      </w:r>
      <w:r w:rsidRPr="0063584C">
        <w:rPr>
          <w:rFonts w:ascii="Calibri" w:hAnsi="Calibri" w:cs="Calibri"/>
          <w:sz w:val="20"/>
          <w:szCs w:val="20"/>
        </w:rPr>
        <w:t xml:space="preserve"> – </w:t>
      </w:r>
      <w:r w:rsidRPr="00D66413">
        <w:rPr>
          <w:rFonts w:ascii="Calibri" w:hAnsi="Calibri" w:cs="Calibri"/>
          <w:sz w:val="20"/>
        </w:rPr>
        <w:t xml:space="preserve">Generálna oprava </w:t>
      </w:r>
      <w:r w:rsidRPr="0018780E">
        <w:rPr>
          <w:rFonts w:ascii="Calibri" w:hAnsi="Calibri" w:cs="Calibri"/>
          <w:sz w:val="20"/>
        </w:rPr>
        <w:t>podvozku vozidla</w:t>
      </w:r>
      <w:r w:rsidRPr="0018780E" w:rsidDel="004A6713">
        <w:rPr>
          <w:rFonts w:ascii="Calibri" w:hAnsi="Calibri" w:cs="Calibri"/>
          <w:sz w:val="20"/>
        </w:rPr>
        <w:t xml:space="preserve"> </w:t>
      </w:r>
      <w:r w:rsidRPr="0018780E">
        <w:rPr>
          <w:rFonts w:ascii="Calibri" w:hAnsi="Calibri" w:cs="Calibri"/>
          <w:sz w:val="20"/>
        </w:rPr>
        <w:t>LIAZ 1</w:t>
      </w:r>
      <w:r w:rsidR="00796DF0">
        <w:rPr>
          <w:rFonts w:ascii="Calibri" w:hAnsi="Calibri" w:cs="Calibri"/>
          <w:sz w:val="20"/>
        </w:rPr>
        <w:t>51.26</w:t>
      </w:r>
      <w:r w:rsidRPr="0018780E">
        <w:rPr>
          <w:rFonts w:ascii="Calibri" w:hAnsi="Calibri" w:cs="Calibri"/>
          <w:sz w:val="20"/>
        </w:rPr>
        <w:t>1</w:t>
      </w:r>
      <w:r w:rsidRPr="004A3C36">
        <w:rPr>
          <w:rFonts w:ascii="Calibri" w:hAnsi="Calibri" w:cs="Calibri"/>
          <w:b/>
          <w:sz w:val="20"/>
        </w:rPr>
        <w:t xml:space="preserve"> </w:t>
      </w:r>
      <w:r>
        <w:rPr>
          <w:rFonts w:ascii="Calibri" w:hAnsi="Calibri" w:cs="Calibri"/>
          <w:sz w:val="20"/>
        </w:rPr>
        <w:t>v počte 1</w:t>
      </w:r>
      <w:r w:rsidRPr="00D66413">
        <w:rPr>
          <w:rFonts w:ascii="Calibri" w:hAnsi="Calibri" w:cs="Calibri"/>
          <w:sz w:val="20"/>
        </w:rPr>
        <w:t xml:space="preserve"> ks</w:t>
      </w:r>
      <w:r w:rsidDel="006D1FBA">
        <w:rPr>
          <w:rFonts w:ascii="Calibri" w:hAnsi="Calibri" w:cs="Calibri"/>
          <w:sz w:val="20"/>
        </w:rPr>
        <w:t xml:space="preserve"> </w:t>
      </w:r>
      <w:r>
        <w:rPr>
          <w:rFonts w:ascii="Calibri" w:hAnsi="Calibri" w:cs="Calibri"/>
          <w:sz w:val="20"/>
        </w:rPr>
        <w:t xml:space="preserve"> - </w:t>
      </w:r>
      <w:r w:rsidRPr="00D87632">
        <w:rPr>
          <w:rFonts w:ascii="Calibri" w:hAnsi="Calibri" w:cs="Calibri"/>
          <w:b/>
          <w:sz w:val="20"/>
          <w:szCs w:val="20"/>
        </w:rPr>
        <w:t>12</w:t>
      </w:r>
      <w:r w:rsidR="00796DF0" w:rsidRPr="00D87632">
        <w:rPr>
          <w:rFonts w:ascii="Calibri" w:hAnsi="Calibri" w:cs="Calibri"/>
          <w:b/>
          <w:sz w:val="20"/>
          <w:szCs w:val="20"/>
        </w:rPr>
        <w:t xml:space="preserve"> 5</w:t>
      </w:r>
      <w:r w:rsidRPr="00D87632">
        <w:rPr>
          <w:rFonts w:ascii="Calibri" w:hAnsi="Calibri" w:cs="Calibri"/>
          <w:b/>
          <w:sz w:val="20"/>
          <w:szCs w:val="20"/>
        </w:rPr>
        <w:t>00,00 EUR bez DPH</w:t>
      </w:r>
      <w:r w:rsidR="00765B31" w:rsidRPr="00D87632">
        <w:rPr>
          <w:rFonts w:ascii="Calibri" w:hAnsi="Calibri" w:cs="Calibri"/>
          <w:b/>
          <w:sz w:val="20"/>
          <w:szCs w:val="20"/>
        </w:rPr>
        <w:t>.</w:t>
      </w:r>
    </w:p>
    <w:p w14:paraId="66A1858D" w14:textId="77777777" w:rsidR="00082438" w:rsidRPr="00175178" w:rsidRDefault="00082438" w:rsidP="00082438">
      <w:pPr>
        <w:pStyle w:val="Odsekzoznamu"/>
        <w:ind w:left="720"/>
        <w:jc w:val="both"/>
        <w:rPr>
          <w:rFonts w:ascii="Calibri" w:hAnsi="Calibri" w:cs="Calibri"/>
          <w:sz w:val="20"/>
          <w:szCs w:val="20"/>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3C883E7E" w14:textId="7B2D9C8B"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005D73F6">
        <w:rPr>
          <w:rFonts w:ascii="Calibri" w:hAnsi="Calibri" w:cs="Calibri"/>
          <w:b/>
          <w:bCs/>
          <w:sz w:val="20"/>
          <w:szCs w:val="20"/>
        </w:rPr>
        <w:t>,</w:t>
      </w:r>
      <w:r w:rsidRPr="0063584C">
        <w:rPr>
          <w:rFonts w:ascii="Calibri" w:hAnsi="Calibri" w:cs="Calibri"/>
          <w:b/>
          <w:bCs/>
          <w:sz w:val="20"/>
          <w:szCs w:val="20"/>
        </w:rPr>
        <w:t> SPÔSOB PLNENIA</w:t>
      </w:r>
      <w:r w:rsidR="005D73F6">
        <w:rPr>
          <w:rFonts w:ascii="Calibri" w:hAnsi="Calibri" w:cs="Calibri"/>
          <w:b/>
          <w:bCs/>
          <w:sz w:val="20"/>
          <w:szCs w:val="20"/>
        </w:rPr>
        <w:t xml:space="preserve"> A OBHLIADKA</w:t>
      </w:r>
      <w:r w:rsidRPr="0063584C">
        <w:rPr>
          <w:rFonts w:ascii="Calibri" w:hAnsi="Calibri" w:cs="Calibri"/>
          <w:b/>
          <w:bCs/>
          <w:sz w:val="20"/>
          <w:szCs w:val="20"/>
        </w:rPr>
        <w:t xml:space="preserve"> PREDMETU ZÁKAZKY</w:t>
      </w:r>
    </w:p>
    <w:p w14:paraId="51D23B05" w14:textId="5A6489C4" w:rsidR="00EF70B4" w:rsidRPr="0063584C" w:rsidRDefault="00513D8E" w:rsidP="00BD00B3">
      <w:pPr>
        <w:jc w:val="both"/>
        <w:rPr>
          <w:rFonts w:ascii="Calibri" w:hAnsi="Calibri" w:cs="Calibri"/>
          <w:sz w:val="20"/>
          <w:szCs w:val="20"/>
        </w:rPr>
      </w:pPr>
      <w:r w:rsidRPr="0063584C">
        <w:rPr>
          <w:rFonts w:ascii="Calibri" w:hAnsi="Calibri" w:cs="Calibri"/>
          <w:sz w:val="20"/>
          <w:szCs w:val="20"/>
        </w:rPr>
        <w:t xml:space="preserve">4.1. Miestom </w:t>
      </w:r>
      <w:r w:rsidR="00207E13">
        <w:rPr>
          <w:rFonts w:ascii="Calibri" w:hAnsi="Calibri" w:cs="Calibri"/>
          <w:sz w:val="20"/>
          <w:szCs w:val="20"/>
        </w:rPr>
        <w:t>poskytnutia služieb generálnych opráv</w:t>
      </w:r>
      <w:r w:rsidR="003332AE">
        <w:rPr>
          <w:rFonts w:ascii="Calibri" w:hAnsi="Calibri" w:cs="Calibri"/>
          <w:sz w:val="20"/>
          <w:szCs w:val="20"/>
        </w:rPr>
        <w:t>/ výmeny pomocného motora</w:t>
      </w:r>
      <w:r w:rsidR="00207E13">
        <w:rPr>
          <w:rFonts w:ascii="Calibri" w:hAnsi="Calibri" w:cs="Calibri"/>
          <w:sz w:val="20"/>
          <w:szCs w:val="20"/>
        </w:rPr>
        <w:t xml:space="preserve"> sú priestory (servisné dielne) úspešného uchádzača</w:t>
      </w:r>
      <w:r w:rsidR="00E603AC" w:rsidRPr="0063584C">
        <w:rPr>
          <w:rFonts w:ascii="Calibri" w:hAnsi="Calibri" w:cs="Calibri"/>
          <w:sz w:val="20"/>
          <w:szCs w:val="20"/>
        </w:rPr>
        <w:t xml:space="preserve">. </w:t>
      </w:r>
    </w:p>
    <w:p w14:paraId="092F0117" w14:textId="77777777" w:rsidR="00BD00B3" w:rsidRPr="0063584C" w:rsidRDefault="00BD00B3" w:rsidP="00BD00B3">
      <w:pPr>
        <w:jc w:val="both"/>
        <w:rPr>
          <w:rFonts w:ascii="Calibri" w:hAnsi="Calibri" w:cs="Calibri"/>
          <w:sz w:val="20"/>
          <w:szCs w:val="20"/>
        </w:rPr>
      </w:pPr>
    </w:p>
    <w:p w14:paraId="15AFC939" w14:textId="10F2E389" w:rsidR="0080469A"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4.2. </w:t>
      </w:r>
      <w:r w:rsidR="00BA0481" w:rsidRPr="0063584C">
        <w:rPr>
          <w:rFonts w:ascii="Calibri" w:hAnsi="Calibri" w:cs="Calibri"/>
          <w:sz w:val="20"/>
          <w:szCs w:val="20"/>
        </w:rPr>
        <w:t xml:space="preserve">Predmet zákazky bude </w:t>
      </w:r>
      <w:r w:rsidR="002B44F1" w:rsidRPr="0063584C">
        <w:rPr>
          <w:rFonts w:ascii="Calibri" w:hAnsi="Calibri" w:cs="Calibri"/>
          <w:sz w:val="20"/>
          <w:szCs w:val="20"/>
        </w:rPr>
        <w:t>dodaný</w:t>
      </w:r>
      <w:r w:rsidR="00FB556D" w:rsidRPr="0063584C">
        <w:rPr>
          <w:rFonts w:ascii="Calibri" w:hAnsi="Calibri" w:cs="Calibri"/>
          <w:sz w:val="20"/>
          <w:szCs w:val="20"/>
        </w:rPr>
        <w:t xml:space="preserve"> </w:t>
      </w:r>
      <w:r w:rsidR="0080469A" w:rsidRPr="0063584C">
        <w:rPr>
          <w:rFonts w:ascii="Calibri" w:hAnsi="Calibri" w:cs="Calibri"/>
          <w:sz w:val="20"/>
          <w:szCs w:val="20"/>
        </w:rPr>
        <w:t>do:</w:t>
      </w:r>
    </w:p>
    <w:p w14:paraId="7FCD7813" w14:textId="77777777" w:rsidR="00207E13" w:rsidRDefault="00207E13" w:rsidP="00124FAC">
      <w:pPr>
        <w:pStyle w:val="tl1"/>
        <w:rPr>
          <w:rFonts w:ascii="Calibri" w:hAnsi="Calibri" w:cs="Calibri"/>
          <w:sz w:val="20"/>
          <w:szCs w:val="20"/>
        </w:rPr>
      </w:pPr>
    </w:p>
    <w:p w14:paraId="4FAE5ADE" w14:textId="6D812080" w:rsidR="00124FAC" w:rsidRDefault="00D05583" w:rsidP="00124FAC">
      <w:pPr>
        <w:pStyle w:val="tl1"/>
        <w:rPr>
          <w:rFonts w:ascii="Calibri" w:hAnsi="Calibri" w:cs="Calibri"/>
          <w:sz w:val="20"/>
          <w:szCs w:val="20"/>
        </w:rPr>
      </w:pPr>
      <w:r>
        <w:rPr>
          <w:rFonts w:ascii="Calibri" w:hAnsi="Calibri" w:cs="Calibri"/>
          <w:sz w:val="20"/>
          <w:szCs w:val="20"/>
        </w:rPr>
        <w:t xml:space="preserve">Do </w:t>
      </w:r>
      <w:r w:rsidR="00796DF0">
        <w:rPr>
          <w:rFonts w:ascii="Calibri" w:hAnsi="Calibri" w:cs="Calibri"/>
          <w:sz w:val="20"/>
          <w:szCs w:val="20"/>
        </w:rPr>
        <w:t xml:space="preserve">60 </w:t>
      </w:r>
      <w:r>
        <w:rPr>
          <w:rFonts w:ascii="Calibri" w:hAnsi="Calibri" w:cs="Calibri"/>
          <w:sz w:val="20"/>
          <w:szCs w:val="20"/>
        </w:rPr>
        <w:t xml:space="preserve">kalendárnych dní od odovzdania/ pristavenia predmetu zákazky do </w:t>
      </w:r>
      <w:r w:rsidRPr="00D66413">
        <w:rPr>
          <w:rFonts w:asciiTheme="minorHAnsi" w:hAnsiTheme="minorHAnsi"/>
          <w:sz w:val="20"/>
          <w:szCs w:val="20"/>
        </w:rPr>
        <w:t>priestorov (servisnej dielne</w:t>
      </w:r>
      <w:r>
        <w:rPr>
          <w:rFonts w:asciiTheme="minorHAnsi" w:hAnsiTheme="minorHAnsi"/>
          <w:sz w:val="20"/>
          <w:szCs w:val="20"/>
        </w:rPr>
        <w:t>) uchádzača. Uvedená lehota sa vzťahuje na každú časť predmetu zákazky.</w:t>
      </w:r>
    </w:p>
    <w:p w14:paraId="00E8BA72" w14:textId="787629FC" w:rsidR="005D73F6" w:rsidRDefault="005D73F6" w:rsidP="00124FAC">
      <w:pPr>
        <w:pStyle w:val="tl1"/>
        <w:rPr>
          <w:rFonts w:ascii="Calibri" w:hAnsi="Calibri" w:cs="Calibri"/>
          <w:sz w:val="20"/>
          <w:szCs w:val="20"/>
        </w:rPr>
      </w:pPr>
    </w:p>
    <w:p w14:paraId="57039F7D" w14:textId="495A2ECE" w:rsidR="00945106" w:rsidRPr="00945106" w:rsidRDefault="00945106" w:rsidP="00945106">
      <w:pPr>
        <w:autoSpaceDE w:val="0"/>
        <w:autoSpaceDN w:val="0"/>
        <w:adjustRightInd w:val="0"/>
        <w:spacing w:after="120"/>
        <w:jc w:val="both"/>
        <w:rPr>
          <w:rFonts w:asciiTheme="minorHAnsi" w:eastAsiaTheme="minorHAnsi" w:hAnsiTheme="minorHAnsi" w:cs="Arial"/>
          <w:color w:val="000000"/>
          <w:sz w:val="20"/>
          <w:szCs w:val="20"/>
          <w:lang w:eastAsia="en-US"/>
        </w:rPr>
      </w:pPr>
      <w:r>
        <w:rPr>
          <w:rFonts w:ascii="Calibri" w:hAnsi="Calibri" w:cs="Calibri"/>
          <w:sz w:val="20"/>
          <w:szCs w:val="20"/>
        </w:rPr>
        <w:t xml:space="preserve">4.3 </w:t>
      </w:r>
      <w:r>
        <w:rPr>
          <w:rFonts w:asciiTheme="minorHAnsi" w:eastAsiaTheme="minorHAnsi" w:hAnsiTheme="minorHAnsi" w:cs="Arial"/>
          <w:color w:val="000000"/>
          <w:sz w:val="20"/>
          <w:szCs w:val="20"/>
          <w:lang w:eastAsia="en-US"/>
        </w:rPr>
        <w:t>Za účelom overenia</w:t>
      </w:r>
      <w:r w:rsidRPr="00945106">
        <w:rPr>
          <w:rFonts w:asciiTheme="minorHAnsi" w:eastAsiaTheme="minorHAnsi" w:hAnsiTheme="minorHAnsi" w:cs="Arial"/>
          <w:color w:val="000000"/>
          <w:sz w:val="20"/>
          <w:szCs w:val="20"/>
          <w:lang w:eastAsia="en-US"/>
        </w:rPr>
        <w:t xml:space="preserve"> a</w:t>
      </w:r>
      <w:r>
        <w:rPr>
          <w:rFonts w:asciiTheme="minorHAnsi" w:eastAsiaTheme="minorHAnsi" w:hAnsiTheme="minorHAnsi" w:cs="Arial"/>
          <w:color w:val="000000"/>
          <w:sz w:val="20"/>
          <w:szCs w:val="20"/>
          <w:lang w:eastAsia="en-US"/>
        </w:rPr>
        <w:t xml:space="preserve"> získan</w:t>
      </w:r>
      <w:r w:rsidRPr="00945106">
        <w:rPr>
          <w:rFonts w:asciiTheme="minorHAnsi" w:eastAsiaTheme="minorHAnsi" w:hAnsiTheme="minorHAnsi" w:cs="Arial"/>
          <w:color w:val="000000"/>
          <w:sz w:val="20"/>
          <w:szCs w:val="20"/>
          <w:lang w:eastAsia="en-US"/>
        </w:rPr>
        <w:t>i</w:t>
      </w:r>
      <w:r>
        <w:rPr>
          <w:rFonts w:asciiTheme="minorHAnsi" w:eastAsiaTheme="minorHAnsi" w:hAnsiTheme="minorHAnsi" w:cs="Arial"/>
          <w:color w:val="000000"/>
          <w:sz w:val="20"/>
          <w:szCs w:val="20"/>
          <w:lang w:eastAsia="en-US"/>
        </w:rPr>
        <w:t>a potrebných informácií, nevyhnutných na prípravu a vy</w:t>
      </w:r>
      <w:r w:rsidRPr="00945106">
        <w:rPr>
          <w:rFonts w:asciiTheme="minorHAnsi" w:eastAsiaTheme="minorHAnsi" w:hAnsiTheme="minorHAnsi" w:cs="Arial"/>
          <w:color w:val="000000"/>
          <w:sz w:val="20"/>
          <w:szCs w:val="20"/>
          <w:lang w:eastAsia="en-US"/>
        </w:rPr>
        <w:t xml:space="preserve">pracovanie ponuky </w:t>
      </w:r>
      <w:r>
        <w:rPr>
          <w:rFonts w:asciiTheme="minorHAnsi" w:eastAsiaTheme="minorHAnsi" w:hAnsiTheme="minorHAnsi" w:cs="Arial"/>
          <w:color w:val="000000"/>
          <w:sz w:val="20"/>
          <w:szCs w:val="20"/>
          <w:lang w:eastAsia="en-US"/>
        </w:rPr>
        <w:t xml:space="preserve">sa uchádzačom umožňuje/ </w:t>
      </w:r>
      <w:r w:rsidRPr="00945106">
        <w:rPr>
          <w:rFonts w:asciiTheme="minorHAnsi" w:eastAsiaTheme="minorHAnsi" w:hAnsiTheme="minorHAnsi" w:cs="Arial"/>
          <w:color w:val="000000"/>
          <w:sz w:val="20"/>
          <w:szCs w:val="20"/>
          <w:lang w:eastAsia="en-US"/>
        </w:rPr>
        <w:t xml:space="preserve">odporúča vykonať obhliadku predmetu zákazky. </w:t>
      </w:r>
    </w:p>
    <w:p w14:paraId="410A6E6E" w14:textId="77777777" w:rsidR="00945106" w:rsidRPr="00945106" w:rsidRDefault="00945106" w:rsidP="00945106">
      <w:pPr>
        <w:autoSpaceDE w:val="0"/>
        <w:autoSpaceDN w:val="0"/>
        <w:adjustRightInd w:val="0"/>
        <w:spacing w:after="120"/>
        <w:jc w:val="both"/>
        <w:rPr>
          <w:rFonts w:asciiTheme="minorHAnsi" w:eastAsiaTheme="minorHAnsi" w:hAnsiTheme="minorHAnsi" w:cs="Arial"/>
          <w:color w:val="000000"/>
          <w:sz w:val="20"/>
          <w:szCs w:val="20"/>
          <w:lang w:eastAsia="en-US"/>
        </w:rPr>
      </w:pPr>
      <w:r>
        <w:rPr>
          <w:rFonts w:asciiTheme="minorHAnsi" w:eastAsiaTheme="minorHAnsi" w:hAnsiTheme="minorHAnsi" w:cs="Arial"/>
          <w:color w:val="000000"/>
          <w:sz w:val="20"/>
          <w:szCs w:val="20"/>
          <w:lang w:eastAsia="en-US"/>
        </w:rPr>
        <w:t>Obhliadka predmetu zákazky sa uskutoční na základe oslovenia</w:t>
      </w:r>
      <w:r w:rsidRPr="00945106">
        <w:rPr>
          <w:rFonts w:asciiTheme="minorHAnsi" w:eastAsiaTheme="minorHAnsi" w:hAnsiTheme="minorHAnsi" w:cs="Arial"/>
          <w:color w:val="000000"/>
          <w:sz w:val="20"/>
          <w:szCs w:val="20"/>
          <w:lang w:eastAsia="en-US"/>
        </w:rPr>
        <w:t xml:space="preserve"> hlavného koordinátora, s ktorým bude operatívne dohodnutý časový harmonogram obhliadky</w:t>
      </w:r>
      <w:r>
        <w:rPr>
          <w:rFonts w:asciiTheme="minorHAnsi" w:eastAsiaTheme="minorHAnsi" w:hAnsiTheme="minorHAnsi" w:cs="Arial"/>
          <w:color w:val="000000"/>
          <w:sz w:val="20"/>
          <w:szCs w:val="20"/>
          <w:lang w:eastAsia="en-US"/>
        </w:rPr>
        <w:t>,</w:t>
      </w:r>
      <w:r w:rsidRPr="00945106">
        <w:rPr>
          <w:rFonts w:asciiTheme="minorHAnsi" w:eastAsiaTheme="minorHAnsi" w:hAnsiTheme="minorHAnsi" w:cs="Arial"/>
          <w:color w:val="000000"/>
          <w:sz w:val="20"/>
          <w:szCs w:val="20"/>
          <w:lang w:eastAsia="en-US"/>
        </w:rPr>
        <w:t xml:space="preserve"> s upresnením termínu a miesta stretnutia zúčastnených. </w:t>
      </w:r>
    </w:p>
    <w:p w14:paraId="483B3AA4" w14:textId="4533417A" w:rsidR="00945106" w:rsidRPr="00945106" w:rsidRDefault="00945106" w:rsidP="00945106">
      <w:pPr>
        <w:autoSpaceDE w:val="0"/>
        <w:autoSpaceDN w:val="0"/>
        <w:adjustRightInd w:val="0"/>
        <w:jc w:val="both"/>
        <w:rPr>
          <w:rFonts w:asciiTheme="minorHAnsi" w:eastAsiaTheme="minorHAnsi" w:hAnsiTheme="minorHAnsi" w:cs="Arial"/>
          <w:color w:val="000000"/>
          <w:sz w:val="20"/>
          <w:szCs w:val="20"/>
          <w:lang w:eastAsia="en-US"/>
        </w:rPr>
      </w:pPr>
      <w:r w:rsidRPr="00945106">
        <w:rPr>
          <w:rFonts w:asciiTheme="minorHAnsi" w:eastAsiaTheme="minorHAnsi" w:hAnsiTheme="minorHAnsi" w:cs="Arial"/>
          <w:color w:val="000000"/>
          <w:sz w:val="20"/>
          <w:szCs w:val="20"/>
          <w:lang w:eastAsia="en-US"/>
        </w:rPr>
        <w:t xml:space="preserve">Hlavným koordinátorom obhliadky predmetu zákazky za verejného obstarávateľa je </w:t>
      </w:r>
      <w:r w:rsidRPr="00945106">
        <w:rPr>
          <w:rFonts w:asciiTheme="minorHAnsi" w:eastAsiaTheme="minorHAnsi" w:hAnsiTheme="minorHAnsi" w:cs="Arial"/>
          <w:b/>
          <w:color w:val="000000"/>
          <w:sz w:val="20"/>
          <w:szCs w:val="20"/>
          <w:lang w:eastAsia="en-US"/>
        </w:rPr>
        <w:t>Ján Lehotský</w:t>
      </w:r>
      <w:r w:rsidRPr="00945106">
        <w:rPr>
          <w:rFonts w:asciiTheme="minorHAnsi" w:eastAsiaTheme="minorHAnsi" w:hAnsiTheme="minorHAnsi" w:cs="Arial"/>
          <w:color w:val="000000"/>
          <w:sz w:val="20"/>
          <w:szCs w:val="20"/>
          <w:lang w:eastAsia="en-US"/>
        </w:rPr>
        <w:t xml:space="preserve">, kontakt: </w:t>
      </w:r>
      <w:hyperlink r:id="rId11" w:history="1">
        <w:r w:rsidRPr="00945106">
          <w:rPr>
            <w:rStyle w:val="Hypertextovprepojenie"/>
            <w:rFonts w:asciiTheme="minorHAnsi" w:eastAsiaTheme="minorHAnsi" w:hAnsiTheme="minorHAnsi" w:cs="Arial"/>
            <w:sz w:val="20"/>
            <w:szCs w:val="20"/>
            <w:lang w:eastAsia="en-US"/>
          </w:rPr>
          <w:t>jan.lehotsky@bbrsc.sk</w:t>
        </w:r>
      </w:hyperlink>
      <w:r w:rsidRPr="00945106">
        <w:rPr>
          <w:rFonts w:asciiTheme="minorHAnsi" w:eastAsiaTheme="minorHAnsi" w:hAnsiTheme="minorHAnsi" w:cs="Arial"/>
          <w:color w:val="000000"/>
          <w:sz w:val="20"/>
          <w:szCs w:val="20"/>
          <w:lang w:eastAsia="en-US"/>
        </w:rPr>
        <w:t xml:space="preserve">, č.t. 0918 543 727. Výdavky záujemcu spojené s obhliadkou predmetu </w:t>
      </w:r>
      <w:r>
        <w:rPr>
          <w:rFonts w:asciiTheme="minorHAnsi" w:eastAsiaTheme="minorHAnsi" w:hAnsiTheme="minorHAnsi" w:cs="Arial"/>
          <w:color w:val="000000"/>
          <w:sz w:val="20"/>
          <w:szCs w:val="20"/>
          <w:lang w:eastAsia="en-US"/>
        </w:rPr>
        <w:t>zákazky znáša záujemca</w:t>
      </w:r>
      <w:r w:rsidRPr="00945106">
        <w:rPr>
          <w:rFonts w:asciiTheme="minorHAnsi" w:eastAsiaTheme="minorHAnsi" w:hAnsiTheme="minorHAnsi" w:cs="Arial"/>
          <w:color w:val="000000"/>
          <w:sz w:val="20"/>
          <w:szCs w:val="20"/>
          <w:lang w:eastAsia="en-US"/>
        </w:rPr>
        <w:t>.</w:t>
      </w:r>
    </w:p>
    <w:p w14:paraId="00B699D4" w14:textId="77777777" w:rsidR="003A7D17" w:rsidRPr="0063584C" w:rsidRDefault="003A7D17" w:rsidP="00C07D95">
      <w:pPr>
        <w:pStyle w:val="Zkladntext"/>
        <w:rPr>
          <w:rFonts w:ascii="Calibri" w:hAnsi="Calibri" w:cs="Calibri"/>
          <w:b w:val="0"/>
          <w:sz w:val="20"/>
          <w:lang w:val="sk-SK"/>
        </w:rPr>
      </w:pPr>
    </w:p>
    <w:p w14:paraId="78380266" w14:textId="77777777" w:rsidR="00EF70B4" w:rsidRPr="0063584C" w:rsidRDefault="00513D8E" w:rsidP="004D672E">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17C0FF97" w14:textId="0BCABC97" w:rsidR="00513D8E" w:rsidRPr="005D73F6" w:rsidRDefault="00513D8E" w:rsidP="00C95866">
      <w:pPr>
        <w:pStyle w:val="Default"/>
        <w:jc w:val="both"/>
        <w:rPr>
          <w:rFonts w:ascii="Calibri" w:hAnsi="Calibri" w:cs="Arial"/>
          <w:sz w:val="20"/>
          <w:lang w:val="sk-SK"/>
        </w:rPr>
      </w:pPr>
      <w:r w:rsidRPr="0063584C">
        <w:rPr>
          <w:rFonts w:ascii="Calibri" w:hAnsi="Calibri" w:cs="Calibri"/>
          <w:sz w:val="20"/>
          <w:lang w:val="sk-SK"/>
        </w:rPr>
        <w:t xml:space="preserve">5.1. </w:t>
      </w:r>
      <w:r w:rsidR="00894F6E" w:rsidRPr="0063584C">
        <w:rPr>
          <w:rFonts w:ascii="Calibri" w:hAnsi="Calibri" w:cs="Calibri"/>
          <w:sz w:val="20"/>
          <w:lang w:val="sk-SK"/>
        </w:rPr>
        <w:t xml:space="preserve">Predmet zákazky bude financovaný </w:t>
      </w:r>
      <w:r w:rsidR="00E603AC" w:rsidRPr="0063584C">
        <w:rPr>
          <w:rFonts w:ascii="Calibri" w:hAnsi="Calibri" w:cs="Calibri"/>
          <w:sz w:val="20"/>
          <w:lang w:val="sk-SK"/>
        </w:rPr>
        <w:t xml:space="preserve">z </w:t>
      </w:r>
      <w:r w:rsidR="00E603AC" w:rsidRPr="005D73F6">
        <w:rPr>
          <w:rFonts w:ascii="Calibri" w:hAnsi="Calibri" w:cs="Calibri"/>
          <w:sz w:val="20"/>
          <w:lang w:val="sk-SK"/>
        </w:rPr>
        <w:t xml:space="preserve">vlastných </w:t>
      </w:r>
      <w:r w:rsidR="0080469A" w:rsidRPr="005D73F6">
        <w:rPr>
          <w:rFonts w:ascii="Calibri" w:hAnsi="Calibri" w:cs="Calibri"/>
          <w:sz w:val="20"/>
          <w:lang w:val="sk-SK"/>
        </w:rPr>
        <w:t>prostriedkov</w:t>
      </w:r>
      <w:r w:rsidR="00E603AC" w:rsidRPr="005D73F6">
        <w:rPr>
          <w:rFonts w:ascii="Calibri" w:hAnsi="Calibri" w:cs="Calibri"/>
          <w:sz w:val="20"/>
          <w:lang w:val="sk-SK"/>
        </w:rPr>
        <w:t xml:space="preserve"> verejného obstarávateľa.</w:t>
      </w:r>
      <w:r w:rsidR="005D73F6" w:rsidRPr="005D73F6">
        <w:rPr>
          <w:rFonts w:ascii="Calibri" w:hAnsi="Calibri" w:cs="Calibri"/>
          <w:sz w:val="20"/>
          <w:lang w:val="sk-SK"/>
        </w:rPr>
        <w:t xml:space="preserve"> Verejný obstarávateľ neposkytne na plnenie predmetu zmluvy preddavok.</w:t>
      </w:r>
    </w:p>
    <w:p w14:paraId="6219FE86" w14:textId="77777777" w:rsidR="00826D6B" w:rsidRPr="0063584C" w:rsidRDefault="00826D6B" w:rsidP="00C07D95">
      <w:pPr>
        <w:pStyle w:val="tl1"/>
        <w:rPr>
          <w:rFonts w:ascii="Calibri" w:hAnsi="Calibri" w:cs="Calibri"/>
          <w:b/>
          <w:bCs/>
          <w:sz w:val="20"/>
          <w:szCs w:val="20"/>
        </w:rPr>
      </w:pPr>
    </w:p>
    <w:p w14:paraId="1A463D23"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6. DRUH ZÁKAZKY</w:t>
      </w:r>
    </w:p>
    <w:p w14:paraId="13A4351E" w14:textId="617C29AF"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 xml:space="preserve">Podrobné vymedzenie záväzných zmluvných podmienok na </w:t>
      </w:r>
      <w:r w:rsidR="00207E13">
        <w:rPr>
          <w:rFonts w:ascii="Calibri" w:hAnsi="Calibri" w:cs="Arial"/>
          <w:sz w:val="20"/>
          <w:szCs w:val="20"/>
        </w:rPr>
        <w:t>poskytnutie</w:t>
      </w:r>
      <w:r w:rsidR="004B51F6" w:rsidRPr="0063584C">
        <w:rPr>
          <w:rFonts w:ascii="Calibri" w:hAnsi="Calibri" w:cs="Arial"/>
          <w:sz w:val="20"/>
          <w:szCs w:val="20"/>
        </w:rPr>
        <w:t xml:space="preserve"> predmetu zákazky, ktoré musia byť obsiahnuté v uzatvorenej</w:t>
      </w:r>
      <w:r w:rsidR="00207E13">
        <w:rPr>
          <w:rFonts w:ascii="Calibri" w:hAnsi="Calibri" w:cs="Arial"/>
          <w:sz w:val="20"/>
          <w:szCs w:val="20"/>
        </w:rPr>
        <w:t xml:space="preserve"> zmluve o dielo, obsahujú časti</w:t>
      </w:r>
      <w:r w:rsidR="00F449DD" w:rsidRPr="0063584C">
        <w:rPr>
          <w:rFonts w:ascii="Calibri" w:hAnsi="Calibri" w:cs="Arial"/>
          <w:sz w:val="20"/>
          <w:szCs w:val="20"/>
        </w:rPr>
        <w:t xml:space="preserve">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356381CA"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7. </w:t>
      </w:r>
      <w:r w:rsidR="00FE799B">
        <w:rPr>
          <w:rFonts w:ascii="Calibri" w:hAnsi="Calibri" w:cs="Calibri"/>
          <w:b/>
          <w:bCs/>
          <w:sz w:val="20"/>
          <w:szCs w:val="20"/>
        </w:rPr>
        <w:t xml:space="preserve">ZÁBEZPEKA PONUKY A </w:t>
      </w:r>
      <w:r w:rsidR="00FE799B" w:rsidRPr="0063584C">
        <w:rPr>
          <w:rFonts w:ascii="Calibri" w:hAnsi="Calibri" w:cs="Calibri"/>
          <w:b/>
          <w:bCs/>
          <w:sz w:val="20"/>
          <w:szCs w:val="20"/>
        </w:rPr>
        <w:t>LEHOTA VIAZANOSTI PONUKY</w:t>
      </w:r>
    </w:p>
    <w:p w14:paraId="2BD135E7" w14:textId="77777777" w:rsidR="00FE799B" w:rsidRPr="0063584C" w:rsidRDefault="00FE799B" w:rsidP="00FE799B">
      <w:pPr>
        <w:pStyle w:val="tl1"/>
        <w:rPr>
          <w:rFonts w:ascii="Calibri" w:hAnsi="Calibri" w:cs="Calibri"/>
          <w:sz w:val="20"/>
          <w:szCs w:val="20"/>
        </w:rPr>
      </w:pPr>
      <w:r w:rsidRPr="0063584C">
        <w:rPr>
          <w:rFonts w:ascii="Calibri" w:hAnsi="Calibri" w:cs="Calibri"/>
          <w:sz w:val="20"/>
          <w:szCs w:val="20"/>
        </w:rPr>
        <w:t xml:space="preserve">7.1. </w:t>
      </w:r>
      <w:r>
        <w:rPr>
          <w:rFonts w:ascii="Calibri" w:hAnsi="Calibri" w:cs="Calibri"/>
          <w:sz w:val="20"/>
          <w:szCs w:val="20"/>
        </w:rPr>
        <w:t>Zábezpeka ponuky sa nevyžaduje, z uvedeného dôvodu verejný obstarávateľ neurčuje lehotu viazanosti ponúk.</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712F293" w14:textId="77777777" w:rsidR="00FF3118" w:rsidRPr="0063584C" w:rsidRDefault="00FF3118" w:rsidP="00FF3118">
      <w:pPr>
        <w:pStyle w:val="tl1"/>
        <w:rPr>
          <w:rFonts w:ascii="Calibri" w:hAnsi="Calibri" w:cs="Calibri"/>
          <w:sz w:val="20"/>
          <w:szCs w:val="20"/>
          <w:u w:val="single"/>
        </w:rPr>
      </w:pPr>
    </w:p>
    <w:p w14:paraId="6CF0BA4E" w14:textId="77777777"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2"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A436B1">
      <w:pPr>
        <w:pStyle w:val="tl1"/>
        <w:numPr>
          <w:ilvl w:val="0"/>
          <w:numId w:val="10"/>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0566948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Google Chrome</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lastRenderedPageBreak/>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05EB7B3D"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w:t>
      </w:r>
      <w:r w:rsidR="00805322">
        <w:rPr>
          <w:rFonts w:ascii="Calibri" w:hAnsi="Calibri" w:cs="Calibri"/>
          <w:sz w:val="20"/>
          <w:szCs w:val="20"/>
        </w:rPr>
        <w:t>k, v súťažných podkladoch alebo</w:t>
      </w:r>
      <w:r w:rsidRPr="0063584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vo výzve na predkladanie ponúk</w:t>
      </w:r>
      <w:r w:rsidR="00805322">
        <w:rPr>
          <w:rFonts w:ascii="Calibri" w:hAnsi="Calibri" w:cs="Calibri"/>
          <w:sz w:val="20"/>
          <w:szCs w:val="20"/>
        </w:rPr>
        <w:t xml:space="preserve">, v súťažných podkladoch alebo </w:t>
      </w:r>
      <w:r w:rsidRPr="0063584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1F2E219F" w:rsidR="00146ABE" w:rsidRDefault="00FF3118" w:rsidP="00FF3118">
      <w:pPr>
        <w:pStyle w:val="tl1"/>
        <w:rPr>
          <w:rStyle w:val="Hypertextovprepojenie"/>
          <w:rFonts w:ascii="Calibri" w:hAnsi="Calibri" w:cs="Cambria"/>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3"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7CC80A4" w14:textId="77777777" w:rsidR="00805322" w:rsidRPr="0063584C" w:rsidRDefault="00805322" w:rsidP="00FF3118">
      <w:pPr>
        <w:pStyle w:val="tl1"/>
        <w:rPr>
          <w:rFonts w:ascii="Calibri" w:hAnsi="Calibri" w:cs="Cambria"/>
          <w:color w:val="0000FF"/>
          <w:sz w:val="20"/>
          <w:szCs w:val="20"/>
        </w:rPr>
      </w:pPr>
    </w:p>
    <w:p w14:paraId="4E4C3253" w14:textId="371B3E3F" w:rsidR="00146ABE" w:rsidRPr="00DC6086" w:rsidRDefault="00146ABE" w:rsidP="00805322">
      <w:pPr>
        <w:jc w:val="both"/>
        <w:rPr>
          <w:rFonts w:ascii="Calibri" w:hAnsi="Calibri" w:cs="Calibri"/>
          <w:sz w:val="20"/>
          <w:szCs w:val="20"/>
        </w:rPr>
      </w:pPr>
      <w:r w:rsidRPr="0063584C">
        <w:rPr>
          <w:rFonts w:ascii="Calibri" w:hAnsi="Calibri" w:cs="Cambria"/>
          <w:sz w:val="20"/>
          <w:szCs w:val="20"/>
        </w:rPr>
        <w:t xml:space="preserve">Uchádzač svoju ponuku identifikuje uvedením obchodného mena </w:t>
      </w:r>
      <w:r w:rsidRPr="00DC6086">
        <w:rPr>
          <w:rFonts w:ascii="Calibri" w:hAnsi="Calibri" w:cs="Cambria"/>
          <w:sz w:val="20"/>
          <w:szCs w:val="20"/>
        </w:rPr>
        <w:t>alebo názvu, sídla, miesta podnikania alebo obvyklého pobytu uchádzača a heslom súťaže</w:t>
      </w:r>
      <w:r w:rsidR="006B591F" w:rsidRPr="00DC6086">
        <w:rPr>
          <w:rFonts w:ascii="Calibri" w:hAnsi="Calibri" w:cs="Cambria"/>
          <w:sz w:val="20"/>
          <w:szCs w:val="20"/>
        </w:rPr>
        <w:t xml:space="preserve"> „</w:t>
      </w:r>
      <w:r w:rsidR="00805322" w:rsidRPr="00DC6086">
        <w:rPr>
          <w:rFonts w:ascii="Calibri" w:hAnsi="Calibri"/>
          <w:sz w:val="20"/>
          <w:szCs w:val="20"/>
        </w:rPr>
        <w:t xml:space="preserve">Generálne </w:t>
      </w:r>
      <w:r w:rsidR="00DC6086" w:rsidRPr="00DC6086">
        <w:rPr>
          <w:rFonts w:ascii="Calibri" w:hAnsi="Calibri"/>
          <w:sz w:val="20"/>
          <w:szCs w:val="20"/>
        </w:rPr>
        <w:t>opravy podvozkov vozidiel Tatra 815 a LIAZ</w:t>
      </w:r>
      <w:r w:rsidR="006B591F" w:rsidRPr="00DC6086">
        <w:rPr>
          <w:rFonts w:ascii="Calibri" w:hAnsi="Calibri" w:cs="Cambria"/>
          <w:sz w:val="20"/>
          <w:szCs w:val="20"/>
        </w:rPr>
        <w:t>“.</w:t>
      </w:r>
    </w:p>
    <w:p w14:paraId="36959462" w14:textId="77777777" w:rsidR="00146ABE" w:rsidRPr="0063584C"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4BDF2BE5" w14:textId="77777777" w:rsidR="00FE799B" w:rsidRDefault="00FE799B" w:rsidP="00FE799B">
      <w:pPr>
        <w:pStyle w:val="tl1"/>
        <w:rPr>
          <w:rFonts w:ascii="Calibri" w:hAnsi="Calibri" w:cs="Cambria"/>
          <w:sz w:val="20"/>
          <w:szCs w:val="20"/>
        </w:rPr>
      </w:pPr>
      <w:r w:rsidRPr="0063584C">
        <w:rPr>
          <w:rFonts w:ascii="Calibri" w:hAnsi="Calibri" w:cs="Cambria"/>
          <w:sz w:val="20"/>
          <w:szCs w:val="20"/>
        </w:rPr>
        <w:t xml:space="preserve">10.6. Uchádzač môže </w:t>
      </w:r>
      <w:r>
        <w:rPr>
          <w:rFonts w:ascii="Calibri" w:hAnsi="Calibri" w:cs="Cambria"/>
          <w:sz w:val="20"/>
          <w:szCs w:val="20"/>
        </w:rPr>
        <w:t xml:space="preserve">predbežne </w:t>
      </w:r>
      <w:r w:rsidRPr="0063584C">
        <w:rPr>
          <w:rFonts w:ascii="Calibri" w:hAnsi="Calibri" w:cs="Cambria"/>
          <w:sz w:val="20"/>
          <w:szCs w:val="20"/>
        </w:rPr>
        <w:t>nahradiť doklady</w:t>
      </w:r>
      <w:r>
        <w:rPr>
          <w:rFonts w:ascii="Calibri" w:hAnsi="Calibri" w:cs="Cambria"/>
          <w:sz w:val="20"/>
          <w:szCs w:val="20"/>
        </w:rPr>
        <w:t>, prostredníctvom ktorých preukazuje splnenie podmienok účasti:</w:t>
      </w:r>
    </w:p>
    <w:p w14:paraId="4BA3BD4B" w14:textId="77777777" w:rsidR="00FE799B" w:rsidRDefault="00FE799B" w:rsidP="00FE799B">
      <w:pPr>
        <w:pStyle w:val="tl1"/>
        <w:rPr>
          <w:rFonts w:ascii="Calibri" w:hAnsi="Calibri" w:cs="Cambria"/>
          <w:sz w:val="20"/>
          <w:szCs w:val="20"/>
        </w:rPr>
      </w:pPr>
    </w:p>
    <w:p w14:paraId="63A1BC90" w14:textId="77777777" w:rsidR="00FE799B" w:rsidRPr="008214F6" w:rsidRDefault="00FE799B" w:rsidP="00FE799B">
      <w:pPr>
        <w:pStyle w:val="tl1"/>
        <w:numPr>
          <w:ilvl w:val="0"/>
          <w:numId w:val="30"/>
        </w:numPr>
        <w:rPr>
          <w:rFonts w:asciiTheme="minorHAnsi" w:hAnsiTheme="minorHAnsi" w:cs="Cambria"/>
          <w:sz w:val="20"/>
          <w:szCs w:val="20"/>
        </w:rPr>
      </w:pPr>
      <w:r w:rsidRPr="0063584C">
        <w:rPr>
          <w:rFonts w:ascii="Calibri" w:hAnsi="Calibri" w:cs="Cambria"/>
          <w:sz w:val="20"/>
          <w:szCs w:val="20"/>
        </w:rPr>
        <w:t xml:space="preserve">v zmysle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4ECBC3BE" w14:textId="0B68D446" w:rsidR="00FE799B" w:rsidRPr="008214F6" w:rsidRDefault="00FE799B" w:rsidP="00FE799B">
      <w:pPr>
        <w:pStyle w:val="tl1"/>
        <w:numPr>
          <w:ilvl w:val="0"/>
          <w:numId w:val="30"/>
        </w:numPr>
        <w:rPr>
          <w:rFonts w:asciiTheme="minorHAnsi" w:hAnsiTheme="minorHAnsi" w:cs="Cambria"/>
          <w:sz w:val="20"/>
          <w:szCs w:val="20"/>
        </w:rPr>
      </w:pPr>
      <w:r w:rsidRPr="008214F6">
        <w:rPr>
          <w:rFonts w:asciiTheme="minorHAnsi" w:hAnsiTheme="minorHAnsi" w:cs="Cambria"/>
          <w:sz w:val="20"/>
          <w:szCs w:val="20"/>
        </w:rPr>
        <w:t>v zmysle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 xml:space="preserve">obstarávateľom a poskytne verejnému obstarávateľovi na požiadanie doklady, ktoré čestným vyhlásením </w:t>
      </w:r>
      <w:r w:rsidRPr="008F7AC2">
        <w:rPr>
          <w:rFonts w:asciiTheme="minorHAnsi" w:hAnsiTheme="minorHAnsi"/>
          <w:sz w:val="20"/>
          <w:szCs w:val="20"/>
        </w:rPr>
        <w:t>nahradil</w:t>
      </w:r>
      <w:r w:rsidRPr="008F7AC2">
        <w:rPr>
          <w:rFonts w:asciiTheme="minorHAnsi" w:hAnsiTheme="minorHAnsi" w:cs="Cambria"/>
          <w:sz w:val="20"/>
          <w:szCs w:val="20"/>
        </w:rPr>
        <w:t xml:space="preserve"> (Príloha č. </w:t>
      </w:r>
      <w:r w:rsidR="00415FC3">
        <w:rPr>
          <w:rFonts w:asciiTheme="minorHAnsi" w:hAnsiTheme="minorHAnsi" w:cs="Cambria"/>
          <w:sz w:val="20"/>
          <w:szCs w:val="20"/>
        </w:rPr>
        <w:t>7</w:t>
      </w:r>
      <w:r w:rsidRPr="008F7AC2">
        <w:rPr>
          <w:rFonts w:asciiTheme="minorHAnsi" w:hAnsiTheme="minorHAnsi" w:cs="Cambria"/>
          <w:sz w:val="20"/>
          <w:szCs w:val="20"/>
        </w:rPr>
        <w:t xml:space="preserve"> SP)</w:t>
      </w:r>
    </w:p>
    <w:p w14:paraId="607AA07F" w14:textId="77777777"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.7</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0F817E2" w14:textId="77777777" w:rsidR="00FE799B" w:rsidRDefault="00FE799B" w:rsidP="00FF3118">
      <w:pPr>
        <w:pStyle w:val="tl1"/>
        <w:rPr>
          <w:rFonts w:ascii="Calibri" w:hAnsi="Calibri" w:cs="Cambria"/>
          <w:sz w:val="20"/>
          <w:szCs w:val="20"/>
        </w:rPr>
      </w:pPr>
    </w:p>
    <w:p w14:paraId="2FF79240" w14:textId="6A59C56F"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3584C" w:rsidRDefault="007F47D0" w:rsidP="00C07D95">
      <w:pPr>
        <w:pStyle w:val="tl1"/>
        <w:rPr>
          <w:rFonts w:ascii="Calibri" w:hAnsi="Calibri" w:cs="Calibri"/>
          <w:b/>
          <w:bCs/>
          <w:sz w:val="20"/>
          <w:szCs w:val="20"/>
        </w:rPr>
      </w:pPr>
    </w:p>
    <w:p w14:paraId="1D263BE5" w14:textId="77777777" w:rsidR="001B4321" w:rsidRPr="0063584C" w:rsidRDefault="00642EAD" w:rsidP="000E2FDF">
      <w:pPr>
        <w:pStyle w:val="tl1"/>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1C660226" w:rsidR="000E2FDF" w:rsidRPr="0063584C" w:rsidRDefault="00E03CEB" w:rsidP="005711F2">
      <w:pPr>
        <w:pStyle w:val="tl1"/>
        <w:rPr>
          <w:rFonts w:ascii="Calibri" w:hAnsi="Calibri" w:cs="Calibri"/>
          <w:bCs/>
          <w:sz w:val="20"/>
          <w:szCs w:val="20"/>
        </w:rPr>
      </w:pPr>
      <w:r w:rsidRPr="0063584C">
        <w:rPr>
          <w:rFonts w:ascii="Calibri" w:hAnsi="Calibri" w:cs="Calibri"/>
          <w:bCs/>
          <w:sz w:val="20"/>
          <w:szCs w:val="20"/>
        </w:rPr>
        <w:t xml:space="preserve">13.1.  </w:t>
      </w:r>
      <w:r w:rsidR="006E48FF"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006E48FF"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4D672E">
      <w:pPr>
        <w:pStyle w:val="tl1"/>
        <w:rPr>
          <w:rFonts w:ascii="Calibri" w:hAnsi="Calibri" w:cs="Calibri"/>
          <w:b/>
          <w:bCs/>
          <w:sz w:val="20"/>
          <w:szCs w:val="20"/>
        </w:rPr>
      </w:pPr>
    </w:p>
    <w:p w14:paraId="56D4BDA5" w14:textId="37C06217"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41FD6752" w14:textId="286161A6" w:rsidR="00FF3118" w:rsidRPr="0063584C" w:rsidRDefault="00FF3118" w:rsidP="00FF3118">
      <w:pPr>
        <w:pStyle w:val="tl1"/>
        <w:rPr>
          <w:rFonts w:ascii="Calibri" w:hAnsi="Calibri" w:cs="Times New Roman"/>
          <w:sz w:val="20"/>
          <w:szCs w:val="20"/>
        </w:rPr>
      </w:pPr>
      <w:r w:rsidRPr="0063584C">
        <w:rPr>
          <w:rFonts w:ascii="Calibri" w:hAnsi="Calibri" w:cs="Times New Roman"/>
          <w:sz w:val="20"/>
          <w:szCs w:val="20"/>
        </w:rPr>
        <w:lastRenderedPageBreak/>
        <w:t>14.1. Záujemca je povinný pri zostavovaní ponuky (platí pre každú časť predmetu zákazky) dodržať obsah uvedený v bode 14.2. tejto časti SP, pričom do</w:t>
      </w:r>
      <w:r w:rsidR="009C57D9" w:rsidRPr="0063584C">
        <w:rPr>
          <w:rFonts w:ascii="Calibri" w:hAnsi="Calibri" w:cs="Times New Roman"/>
          <w:sz w:val="20"/>
          <w:szCs w:val="20"/>
        </w:rPr>
        <w:t>drží ustanovenia  uvedené v ods.</w:t>
      </w:r>
      <w:r w:rsidRPr="0063584C">
        <w:rPr>
          <w:rFonts w:ascii="Calibri" w:hAnsi="Calibri" w:cs="Times New Roman"/>
          <w:sz w:val="20"/>
          <w:szCs w:val="20"/>
        </w:rPr>
        <w:t xml:space="preserve"> 10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77777777"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3BCCBF98"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verejnom obstarávaní, požadovaných v oznámení o vyhlásení verejného obstarávania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26E70DC1" w14:textId="0055219B" w:rsidR="00FF3118" w:rsidRPr="0063584C" w:rsidRDefault="00805322" w:rsidP="00FF3118">
      <w:pPr>
        <w:pStyle w:val="tl1"/>
        <w:ind w:left="567"/>
        <w:rPr>
          <w:rFonts w:ascii="Calibri" w:hAnsi="Calibri" w:cs="Times New Roman"/>
          <w:sz w:val="20"/>
          <w:szCs w:val="20"/>
        </w:rPr>
      </w:pPr>
      <w:r>
        <w:rPr>
          <w:rFonts w:ascii="Calibri" w:hAnsi="Calibri" w:cs="Times New Roman"/>
          <w:iCs/>
          <w:caps/>
          <w:sz w:val="20"/>
          <w:szCs w:val="20"/>
        </w:rPr>
        <w:t>14.2.2</w:t>
      </w:r>
      <w:r w:rsidR="00FF3118" w:rsidRPr="0063584C">
        <w:rPr>
          <w:rFonts w:ascii="Calibri" w:hAnsi="Calibri" w:cs="Times New Roman"/>
          <w:iCs/>
          <w:caps/>
          <w:sz w:val="20"/>
          <w:szCs w:val="20"/>
        </w:rPr>
        <w:t>.</w:t>
      </w:r>
      <w:r w:rsidR="00FF3118" w:rsidRPr="0063584C">
        <w:rPr>
          <w:rFonts w:ascii="Calibri" w:hAnsi="Calibri" w:cs="Times New Roman"/>
          <w:iCs/>
          <w:sz w:val="20"/>
          <w:szCs w:val="20"/>
        </w:rPr>
        <w:t xml:space="preserve"> </w:t>
      </w:r>
      <w:r w:rsidR="00FF3118" w:rsidRPr="0063584C">
        <w:rPr>
          <w:rFonts w:ascii="Calibri" w:hAnsi="Calibri" w:cs="Times New Roman"/>
          <w:b/>
          <w:iCs/>
          <w:sz w:val="20"/>
          <w:szCs w:val="20"/>
        </w:rPr>
        <w:t>Návrh zmluvy</w:t>
      </w:r>
      <w:r w:rsidR="00FF3118" w:rsidRPr="0063584C">
        <w:rPr>
          <w:rFonts w:ascii="Calibri" w:hAnsi="Calibri" w:cs="Times New Roman"/>
          <w:iCs/>
          <w:caps/>
          <w:sz w:val="20"/>
          <w:szCs w:val="20"/>
        </w:rPr>
        <w:t xml:space="preserve">  </w:t>
      </w:r>
      <w:r w:rsidR="00FF3118" w:rsidRPr="0063584C">
        <w:rPr>
          <w:rFonts w:ascii="Calibri" w:hAnsi="Calibri" w:cs="Times New Roman"/>
          <w:iCs/>
          <w:sz w:val="20"/>
          <w:szCs w:val="20"/>
          <w:u w:val="single"/>
        </w:rPr>
        <w:t>v jednom vyhotovení</w:t>
      </w:r>
      <w:r w:rsidR="00FF3118" w:rsidRPr="0063584C">
        <w:rPr>
          <w:rFonts w:ascii="Calibri" w:hAnsi="Calibri" w:cs="Times New Roman"/>
          <w:sz w:val="20"/>
          <w:szCs w:val="20"/>
          <w:u w:val="single"/>
        </w:rPr>
        <w:t>,</w:t>
      </w:r>
      <w:r w:rsidR="00FF3118" w:rsidRPr="0063584C">
        <w:rPr>
          <w:rFonts w:ascii="Calibri" w:hAnsi="Calibri" w:cs="Times New Roman"/>
          <w:sz w:val="20"/>
          <w:szCs w:val="20"/>
        </w:rPr>
        <w:t xml:space="preserve"> v ktorom zohľadní podmienky verejného obstarávateľa uvedené v časti </w:t>
      </w:r>
      <w:r w:rsidR="00FF3118" w:rsidRPr="0063584C">
        <w:rPr>
          <w:rFonts w:ascii="Calibri" w:hAnsi="Calibri" w:cs="Times New Roman"/>
          <w:iCs/>
          <w:sz w:val="20"/>
          <w:szCs w:val="20"/>
        </w:rPr>
        <w:t>"B. Opis predmetu zákazky</w:t>
      </w:r>
      <w:r w:rsidR="00FF3118" w:rsidRPr="0063584C">
        <w:rPr>
          <w:rFonts w:ascii="Calibri" w:hAnsi="Calibri" w:cs="Times New Roman"/>
          <w:sz w:val="20"/>
          <w:szCs w:val="20"/>
        </w:rPr>
        <w:t>"</w:t>
      </w:r>
      <w:r w:rsidR="00FF3118" w:rsidRPr="0063584C">
        <w:rPr>
          <w:rFonts w:ascii="Calibri" w:hAnsi="Calibri" w:cs="Times New Roman"/>
          <w:iCs/>
          <w:sz w:val="20"/>
          <w:szCs w:val="20"/>
        </w:rPr>
        <w:t>, "C. Obchodné podmienky</w:t>
      </w:r>
      <w:r w:rsidR="00FF3118" w:rsidRPr="0063584C">
        <w:rPr>
          <w:rFonts w:ascii="Calibri" w:hAnsi="Calibri" w:cs="Times New Roman"/>
          <w:sz w:val="20"/>
          <w:szCs w:val="20"/>
        </w:rPr>
        <w:t xml:space="preserve">" </w:t>
      </w:r>
      <w:r w:rsidR="00FF3118" w:rsidRPr="0063584C">
        <w:rPr>
          <w:rFonts w:ascii="Calibri" w:hAnsi="Calibri" w:cs="Times New Roman"/>
          <w:iCs/>
          <w:sz w:val="20"/>
          <w:szCs w:val="20"/>
        </w:rPr>
        <w:t xml:space="preserve">a "D. Spôsob určenia ceny" </w:t>
      </w:r>
      <w:r w:rsidR="00FF3118" w:rsidRPr="0063584C">
        <w:rPr>
          <w:rFonts w:ascii="Calibri" w:hAnsi="Calibri" w:cs="Times New Roman"/>
          <w:sz w:val="20"/>
          <w:szCs w:val="20"/>
        </w:rPr>
        <w:t>týchto SP</w:t>
      </w:r>
      <w:r w:rsidR="00FF3118" w:rsidRPr="0063584C">
        <w:rPr>
          <w:rFonts w:ascii="Calibri" w:hAnsi="Calibri" w:cs="Times New Roman"/>
          <w:iCs/>
          <w:sz w:val="20"/>
          <w:szCs w:val="20"/>
        </w:rPr>
        <w:t xml:space="preserve">, </w:t>
      </w:r>
      <w:r w:rsidR="00FF3118" w:rsidRPr="0063584C">
        <w:rPr>
          <w:rFonts w:ascii="Calibri" w:hAnsi="Calibri" w:cs="Times New Roman"/>
          <w:sz w:val="20"/>
          <w:szCs w:val="20"/>
        </w:rPr>
        <w:t xml:space="preserve">podpísané štatutárnym orgánom, alebo členom štatutárneho orgánu alebo osobou oprávnenou konať za uchádzača. </w:t>
      </w:r>
    </w:p>
    <w:p w14:paraId="0907779D" w14:textId="77777777" w:rsidR="00FF3118" w:rsidRPr="0063584C" w:rsidRDefault="00FF3118" w:rsidP="00FF3118">
      <w:pPr>
        <w:pStyle w:val="tl1"/>
        <w:ind w:left="567"/>
        <w:rPr>
          <w:rFonts w:ascii="Calibri" w:hAnsi="Calibri" w:cs="Times New Roman"/>
          <w:sz w:val="20"/>
          <w:szCs w:val="20"/>
        </w:rPr>
      </w:pPr>
    </w:p>
    <w:p w14:paraId="7E8474FC" w14:textId="182DACBF" w:rsidR="00FF3118" w:rsidRPr="0063584C" w:rsidRDefault="00805322" w:rsidP="00FF3118">
      <w:pPr>
        <w:pStyle w:val="tl1"/>
        <w:ind w:left="567"/>
        <w:rPr>
          <w:rFonts w:ascii="Calibri" w:hAnsi="Calibri" w:cs="Times New Roman"/>
          <w:b/>
          <w:bCs/>
          <w:sz w:val="20"/>
          <w:szCs w:val="20"/>
        </w:rPr>
      </w:pPr>
      <w:r>
        <w:rPr>
          <w:rFonts w:ascii="Calibri" w:hAnsi="Calibri" w:cs="Times New Roman"/>
          <w:sz w:val="20"/>
          <w:szCs w:val="20"/>
        </w:rPr>
        <w:t>14.2.3</w:t>
      </w:r>
      <w:r w:rsidR="00FF3118" w:rsidRPr="0063584C">
        <w:rPr>
          <w:rFonts w:ascii="Calibri" w:hAnsi="Calibri" w:cs="Times New Roman"/>
          <w:sz w:val="20"/>
          <w:szCs w:val="20"/>
        </w:rPr>
        <w:t xml:space="preserve">. V prípade skupiny dodávateľov </w:t>
      </w:r>
      <w:r w:rsidR="00FF3118" w:rsidRPr="0063584C">
        <w:rPr>
          <w:rFonts w:ascii="Calibri" w:hAnsi="Calibri" w:cs="Times New Roman"/>
          <w:iCs/>
          <w:caps/>
          <w:sz w:val="20"/>
          <w:szCs w:val="20"/>
        </w:rPr>
        <w:t>čestné vyhlásenie skupiny dodávateľov</w:t>
      </w:r>
      <w:r w:rsidR="00FF3118"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2E66A292" w14:textId="7A503132"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14.2.</w:t>
      </w:r>
      <w:r w:rsidR="00805322">
        <w:rPr>
          <w:rFonts w:ascii="Calibri" w:hAnsi="Calibri" w:cs="Times New Roman"/>
          <w:sz w:val="20"/>
          <w:szCs w:val="20"/>
        </w:rPr>
        <w:t>4</w:t>
      </w:r>
      <w:r w:rsidRPr="0063584C">
        <w:rPr>
          <w:rFonts w:ascii="Calibri" w:hAnsi="Calibri" w:cs="Times New Roman"/>
          <w:sz w:val="20"/>
          <w:szCs w:val="20"/>
        </w:rPr>
        <w:t xml:space="preserve">. V prípade skupiny dodávateľov vystavené plnomocenstvo </w:t>
      </w:r>
      <w:r w:rsidRPr="0063584C">
        <w:rPr>
          <w:rFonts w:ascii="Calibri" w:hAnsi="Calibri" w:cs="Times New Roman"/>
          <w:iCs/>
          <w:sz w:val="20"/>
          <w:szCs w:val="20"/>
        </w:rPr>
        <w:t>pre jedného z členov skupiny</w:t>
      </w:r>
      <w:r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778D9C" w14:textId="77777777" w:rsidR="00FF3118" w:rsidRPr="0063584C" w:rsidRDefault="00FF3118" w:rsidP="00FF3118">
      <w:pPr>
        <w:pStyle w:val="tl1"/>
        <w:ind w:left="567"/>
        <w:rPr>
          <w:rFonts w:ascii="Calibri" w:hAnsi="Calibri" w:cs="Times New Roman"/>
          <w:sz w:val="20"/>
          <w:szCs w:val="20"/>
        </w:rPr>
      </w:pPr>
    </w:p>
    <w:p w14:paraId="2F8079F5" w14:textId="495557E3" w:rsidR="00FF3118" w:rsidRDefault="00805322" w:rsidP="00FF3118">
      <w:pPr>
        <w:pStyle w:val="tl1"/>
        <w:ind w:left="567"/>
        <w:rPr>
          <w:rFonts w:ascii="Calibri" w:hAnsi="Calibri" w:cs="Times New Roman"/>
          <w:sz w:val="20"/>
          <w:szCs w:val="20"/>
        </w:rPr>
      </w:pPr>
      <w:r>
        <w:rPr>
          <w:rFonts w:ascii="Calibri" w:hAnsi="Calibri" w:cs="Times New Roman"/>
          <w:sz w:val="20"/>
          <w:szCs w:val="20"/>
        </w:rPr>
        <w:t>14.2.5</w:t>
      </w:r>
      <w:r w:rsidR="00FF3118" w:rsidRPr="0063584C">
        <w:rPr>
          <w:rFonts w:ascii="Calibri" w:hAnsi="Calibri" w:cs="Times New Roman"/>
          <w:sz w:val="20"/>
          <w:szCs w:val="20"/>
        </w:rPr>
        <w:t>. NÁVRH UCHÁDZAČA NA PLNENIE KRITÉRIÍ, vypracovaný podľa časti "E. Kritéria na hodnotenie ponúk a pravidlá ich uplatnenia"</w:t>
      </w:r>
      <w:r w:rsidR="009439D6">
        <w:rPr>
          <w:rFonts w:ascii="Calibri" w:hAnsi="Calibri" w:cs="Times New Roman"/>
          <w:sz w:val="20"/>
          <w:szCs w:val="20"/>
        </w:rPr>
        <w:t xml:space="preserve"> a </w:t>
      </w:r>
      <w:r w:rsidR="00FF3118" w:rsidRPr="0063584C">
        <w:rPr>
          <w:rFonts w:ascii="Calibri" w:hAnsi="Calibri" w:cs="Times New Roman"/>
          <w:sz w:val="20"/>
          <w:szCs w:val="20"/>
        </w:rPr>
        <w:t>časti "</w:t>
      </w:r>
      <w:r w:rsidR="009439D6">
        <w:rPr>
          <w:rFonts w:ascii="Calibri" w:hAnsi="Calibri" w:cs="Times New Roman"/>
          <w:sz w:val="20"/>
          <w:szCs w:val="20"/>
        </w:rPr>
        <w:t>D. Spôsob určenia ceny"</w:t>
      </w:r>
      <w:r w:rsidR="00FF3118" w:rsidRPr="0063584C">
        <w:rPr>
          <w:rFonts w:ascii="Calibri" w:hAnsi="Calibri" w:cs="Times New Roman"/>
          <w:sz w:val="20"/>
          <w:szCs w:val="20"/>
        </w:rPr>
        <w:t>. Formulár „Návrh na plnenie kritérií“</w:t>
      </w:r>
      <w:r w:rsidR="009439D6">
        <w:rPr>
          <w:rFonts w:ascii="Calibri" w:hAnsi="Calibri" w:cs="Times New Roman"/>
          <w:sz w:val="20"/>
          <w:szCs w:val="20"/>
        </w:rPr>
        <w:t xml:space="preserve"> tvorí Prílohu č. 1 SP, v závislosti od časti predmetu zákazky</w:t>
      </w:r>
      <w:r w:rsidR="00F949AB">
        <w:rPr>
          <w:rFonts w:ascii="Calibri" w:hAnsi="Calibri" w:cs="Times New Roman"/>
          <w:sz w:val="20"/>
          <w:szCs w:val="20"/>
        </w:rPr>
        <w:t>, na ktorú uchádzač predkladá ponuku</w:t>
      </w:r>
      <w:r w:rsidR="009439D6">
        <w:rPr>
          <w:rFonts w:ascii="Calibri" w:hAnsi="Calibri" w:cs="Times New Roman"/>
          <w:sz w:val="20"/>
          <w:szCs w:val="20"/>
        </w:rPr>
        <w:t>. Formulár</w:t>
      </w:r>
      <w:r w:rsidR="00FF3118" w:rsidRPr="0063584C">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A1984C4" w14:textId="5C7675CF" w:rsidR="00352B52" w:rsidRDefault="00352B52" w:rsidP="00FF3118">
      <w:pPr>
        <w:pStyle w:val="tl1"/>
        <w:ind w:left="567"/>
        <w:rPr>
          <w:rFonts w:ascii="Calibri" w:hAnsi="Calibri" w:cs="Times New Roman"/>
          <w:sz w:val="20"/>
          <w:szCs w:val="20"/>
        </w:rPr>
      </w:pPr>
    </w:p>
    <w:p w14:paraId="146F2C66" w14:textId="599EA2D2" w:rsidR="00352B52" w:rsidRPr="00DC6086" w:rsidRDefault="00352B52" w:rsidP="00352B52">
      <w:pPr>
        <w:shd w:val="clear" w:color="auto" w:fill="FFFFFF"/>
        <w:ind w:left="567"/>
        <w:jc w:val="both"/>
        <w:rPr>
          <w:rFonts w:asciiTheme="minorHAnsi" w:hAnsiTheme="minorHAnsi" w:cs="Cambria"/>
          <w:b/>
          <w:sz w:val="20"/>
          <w:szCs w:val="20"/>
        </w:rPr>
      </w:pPr>
      <w:r w:rsidRPr="00DC6086">
        <w:rPr>
          <w:rFonts w:asciiTheme="minorHAnsi" w:hAnsiTheme="minorHAnsi" w:cs="Arial"/>
          <w:b/>
          <w:sz w:val="20"/>
          <w:szCs w:val="20"/>
        </w:rPr>
        <w:t xml:space="preserve">14.2.6. Čestné prehlásenie uchádzača, že jednotlivé dodané náhradné diely v zmysle požadovanej generálnej opravy vozidla budú dodané výlučne ako originálne náhradné diely zn. TATRA, prípadne </w:t>
      </w:r>
      <w:r w:rsidRPr="00DC6086">
        <w:rPr>
          <w:rFonts w:asciiTheme="minorHAnsi" w:hAnsiTheme="minorHAnsi" w:cs="Arial"/>
          <w:b/>
          <w:bCs/>
          <w:color w:val="000000"/>
          <w:sz w:val="20"/>
          <w:szCs w:val="20"/>
          <w:lang w:eastAsia="sk-SK"/>
        </w:rPr>
        <w:t>kvalitatívne adekvátne náhrady</w:t>
      </w:r>
      <w:r w:rsidR="00596AB8" w:rsidRPr="00DC6086">
        <w:rPr>
          <w:rFonts w:asciiTheme="minorHAnsi" w:hAnsiTheme="minorHAnsi" w:cs="Arial"/>
          <w:b/>
          <w:bCs/>
          <w:color w:val="000000"/>
          <w:sz w:val="20"/>
          <w:szCs w:val="20"/>
          <w:lang w:eastAsia="sk-SK"/>
        </w:rPr>
        <w:t xml:space="preserve"> (ekvivalenty)</w:t>
      </w:r>
      <w:r w:rsidR="00E63E40" w:rsidRPr="00DC6086">
        <w:rPr>
          <w:rFonts w:asciiTheme="minorHAnsi" w:hAnsiTheme="minorHAnsi" w:cs="Arial"/>
          <w:b/>
          <w:bCs/>
          <w:color w:val="000000"/>
          <w:sz w:val="20"/>
          <w:szCs w:val="20"/>
          <w:lang w:eastAsia="sk-SK"/>
        </w:rPr>
        <w:t>,</w:t>
      </w:r>
      <w:r w:rsidRPr="00DC6086">
        <w:rPr>
          <w:rFonts w:asciiTheme="minorHAnsi" w:hAnsiTheme="minorHAnsi" w:cs="Arial"/>
          <w:b/>
          <w:bCs/>
          <w:color w:val="000000"/>
          <w:sz w:val="20"/>
          <w:szCs w:val="20"/>
          <w:lang w:eastAsia="sk-SK"/>
        </w:rPr>
        <w:t xml:space="preserve"> za podmienky dodržania povolených rozmerových tolerancií určených výrobcom TATRA</w:t>
      </w:r>
      <w:r w:rsidR="006D6D80" w:rsidRPr="00DC6086">
        <w:rPr>
          <w:rFonts w:asciiTheme="minorHAnsi" w:hAnsiTheme="minorHAnsi" w:cs="Arial"/>
          <w:b/>
          <w:bCs/>
          <w:color w:val="000000"/>
          <w:sz w:val="20"/>
          <w:szCs w:val="20"/>
          <w:lang w:eastAsia="sk-SK"/>
        </w:rPr>
        <w:t xml:space="preserve"> (požiadavka na predmet zákazky)</w:t>
      </w:r>
      <w:r w:rsidRPr="00DC6086">
        <w:rPr>
          <w:rFonts w:asciiTheme="minorHAnsi" w:hAnsiTheme="minorHAnsi" w:cs="Arial"/>
          <w:b/>
          <w:bCs/>
          <w:color w:val="000000"/>
          <w:sz w:val="20"/>
          <w:szCs w:val="20"/>
          <w:lang w:eastAsia="sk-SK"/>
        </w:rPr>
        <w:t>.</w:t>
      </w:r>
    </w:p>
    <w:p w14:paraId="47927E3C" w14:textId="77777777" w:rsidR="00352B52" w:rsidRPr="0063584C" w:rsidRDefault="00352B52" w:rsidP="00FF3118">
      <w:pPr>
        <w:pStyle w:val="tl1"/>
        <w:ind w:left="567"/>
        <w:rPr>
          <w:rFonts w:ascii="Calibri" w:hAnsi="Calibri" w:cs="Times New Roman"/>
          <w:sz w:val="20"/>
          <w:szCs w:val="20"/>
        </w:rPr>
      </w:pPr>
    </w:p>
    <w:p w14:paraId="405B8854" w14:textId="2A39551E" w:rsidR="00FF3118" w:rsidRPr="0063584C" w:rsidRDefault="00805322" w:rsidP="00FF3118">
      <w:pPr>
        <w:pStyle w:val="tl1"/>
        <w:ind w:left="567"/>
        <w:rPr>
          <w:rFonts w:ascii="Calibri" w:hAnsi="Calibri" w:cs="Times New Roman"/>
          <w:sz w:val="20"/>
          <w:szCs w:val="20"/>
        </w:rPr>
      </w:pPr>
      <w:r>
        <w:rPr>
          <w:rFonts w:ascii="Calibri" w:hAnsi="Calibri" w:cs="Times New Roman"/>
          <w:sz w:val="20"/>
          <w:szCs w:val="20"/>
        </w:rPr>
        <w:t>14.2.</w:t>
      </w:r>
      <w:r w:rsidR="00352B52">
        <w:rPr>
          <w:rFonts w:ascii="Calibri" w:hAnsi="Calibri" w:cs="Times New Roman"/>
          <w:sz w:val="20"/>
          <w:szCs w:val="20"/>
        </w:rPr>
        <w:t>7</w:t>
      </w:r>
      <w:r w:rsidR="00FF3118" w:rsidRPr="0063584C">
        <w:rPr>
          <w:rFonts w:ascii="Calibri" w:hAnsi="Calibri" w:cs="Times New Roman"/>
          <w:sz w:val="20"/>
          <w:szCs w:val="20"/>
        </w:rPr>
        <w:t>. Ďalšie dokumenty, ak to vyžadujú tieto SP.</w:t>
      </w:r>
    </w:p>
    <w:p w14:paraId="1289C6AD" w14:textId="77777777" w:rsidR="00FF3118" w:rsidRPr="0063584C" w:rsidRDefault="00FF3118" w:rsidP="00FF311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4A978B40" w14:textId="7777777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68D84F1" w:rsidR="00A6006E" w:rsidRPr="0063584C" w:rsidRDefault="00FF3118" w:rsidP="00F449DD">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77777777"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11300456" w:rsidR="00513D8E" w:rsidRPr="0063584C" w:rsidRDefault="001C4EF8" w:rsidP="00C07D95">
      <w:pPr>
        <w:pStyle w:val="tl1"/>
        <w:rPr>
          <w:rFonts w:ascii="Calibri" w:hAnsi="Calibri" w:cs="Calibri"/>
          <w:sz w:val="20"/>
          <w:szCs w:val="20"/>
        </w:rPr>
      </w:pPr>
      <w:r w:rsidRPr="0063584C">
        <w:rPr>
          <w:rFonts w:ascii="Calibri" w:hAnsi="Calibri" w:cs="Calibri"/>
          <w:sz w:val="20"/>
          <w:szCs w:val="20"/>
        </w:rPr>
        <w:t>15</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16. PREDKLADANIE PONÚK</w:t>
      </w:r>
    </w:p>
    <w:p w14:paraId="0027C4B5"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lastRenderedPageBreak/>
        <w:t xml:space="preserve">16.2. Ponuky sa budú predkladať elektronicky v zmysle § 49 ods. 1 písm. a) ZVO prostredníctvom systému JOSEPHINE, umiestnenom na webovej adrese </w:t>
      </w:r>
      <w:hyperlink r:id="rId14"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406BB2A5" w14:textId="77777777" w:rsidR="00FF3118" w:rsidRPr="0063584C" w:rsidRDefault="00FF3118" w:rsidP="00FF3118">
      <w:pPr>
        <w:pStyle w:val="tl1"/>
        <w:rPr>
          <w:rFonts w:ascii="Calibri" w:hAnsi="Calibri" w:cs="Arial"/>
          <w:sz w:val="20"/>
          <w:szCs w:val="20"/>
        </w:rPr>
      </w:pPr>
    </w:p>
    <w:p w14:paraId="72B433CE" w14:textId="77777777" w:rsidR="00FE799B" w:rsidRDefault="00FE799B" w:rsidP="00FE799B">
      <w:pPr>
        <w:pStyle w:val="tl1"/>
        <w:rPr>
          <w:rFonts w:ascii="Calibri" w:hAnsi="Calibri" w:cs="Arial"/>
          <w:sz w:val="20"/>
          <w:szCs w:val="20"/>
        </w:rPr>
      </w:pPr>
      <w:r w:rsidRPr="0063584C">
        <w:rPr>
          <w:rFonts w:ascii="Calibri" w:hAnsi="Calibri" w:cs="Arial"/>
          <w:sz w:val="20"/>
          <w:szCs w:val="20"/>
        </w:rPr>
        <w:t xml:space="preserve">16.5. Predkladanie ponúk je </w:t>
      </w:r>
      <w:r w:rsidRPr="00D11952">
        <w:rPr>
          <w:rFonts w:ascii="Calibri" w:hAnsi="Calibri" w:cs="Arial"/>
          <w:sz w:val="20"/>
          <w:szCs w:val="20"/>
        </w:rPr>
        <w:t xml:space="preserve">umožnené iba autentifikovaným uchádzačom. Autentifikáciu je možné previesť </w:t>
      </w:r>
      <w:r>
        <w:rPr>
          <w:rFonts w:ascii="Calibri" w:hAnsi="Calibri" w:cs="Arial"/>
          <w:sz w:val="20"/>
          <w:szCs w:val="20"/>
        </w:rPr>
        <w:t>nasledovnými</w:t>
      </w:r>
      <w:r w:rsidRPr="00D11952">
        <w:rPr>
          <w:rFonts w:ascii="Calibri" w:hAnsi="Calibri" w:cs="Arial"/>
          <w:sz w:val="20"/>
          <w:szCs w:val="20"/>
        </w:rPr>
        <w:t xml:space="preserve"> spôsobmi:</w:t>
      </w:r>
    </w:p>
    <w:p w14:paraId="06344C0B" w14:textId="77777777" w:rsidR="00FE799B" w:rsidRPr="00D11952" w:rsidRDefault="00FE799B" w:rsidP="00FE799B">
      <w:pPr>
        <w:pStyle w:val="tl1"/>
        <w:rPr>
          <w:rFonts w:ascii="Calibri" w:hAnsi="Calibri" w:cs="Arial"/>
          <w:sz w:val="20"/>
          <w:szCs w:val="20"/>
        </w:rPr>
      </w:pPr>
    </w:p>
    <w:p w14:paraId="1F55EC2F" w14:textId="77777777" w:rsidR="00FE799B" w:rsidRPr="00D11952" w:rsidRDefault="00FE799B" w:rsidP="00FE799B">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V systéme je autentifikovaná spoločnosť, ktorú pomocou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registruje štatutár danej spoločnosti. Autentifikáciu vykonáva poskytovateľ systému JOSEPHINE a to v pracovných</w:t>
      </w:r>
      <w:r>
        <w:rPr>
          <w:rFonts w:asciiTheme="minorHAnsi" w:hAnsiTheme="minorHAnsi" w:cstheme="minorHAnsi"/>
          <w:sz w:val="20"/>
          <w:szCs w:val="20"/>
        </w:rPr>
        <w:t xml:space="preserve"> dňoch v čase 8.00 – 16.00 hod.,</w:t>
      </w:r>
    </w:p>
    <w:p w14:paraId="3E5284AA" w14:textId="77777777" w:rsidR="00FE799B" w:rsidRPr="00D11952" w:rsidRDefault="00FE799B" w:rsidP="00FE799B">
      <w:pPr>
        <w:pStyle w:val="Odsekzoznamu"/>
        <w:numPr>
          <w:ilvl w:val="0"/>
          <w:numId w:val="11"/>
        </w:numPr>
        <w:tabs>
          <w:tab w:val="num" w:pos="284"/>
        </w:tabs>
        <w:spacing w:after="120"/>
        <w:jc w:val="both"/>
        <w:rPr>
          <w:rFonts w:asciiTheme="minorHAnsi" w:hAnsiTheme="minorHAnsi"/>
          <w:sz w:val="20"/>
          <w:szCs w:val="20"/>
        </w:rPr>
      </w:pPr>
      <w:r w:rsidRPr="00D11952">
        <w:rPr>
          <w:rFonts w:asciiTheme="minorHAnsi" w:hAnsiTheme="minorHAnsi"/>
          <w:sz w:val="20"/>
          <w:szCs w:val="20"/>
        </w:rPr>
        <w:t xml:space="preserve">nahraním kvalifikovaného elektronického podpisu (napríklad podpisu </w:t>
      </w:r>
      <w:proofErr w:type="spellStart"/>
      <w:r w:rsidRPr="00D11952">
        <w:rPr>
          <w:rFonts w:asciiTheme="minorHAnsi" w:hAnsiTheme="minorHAnsi"/>
          <w:sz w:val="20"/>
          <w:szCs w:val="20"/>
        </w:rPr>
        <w:t>eID</w:t>
      </w:r>
      <w:proofErr w:type="spellEnd"/>
      <w:r w:rsidRPr="00D11952">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r>
        <w:rPr>
          <w:rFonts w:asciiTheme="minorHAnsi" w:hAnsiTheme="minorHAnsi"/>
          <w:sz w:val="20"/>
          <w:szCs w:val="20"/>
        </w:rPr>
        <w:t>,</w:t>
      </w:r>
    </w:p>
    <w:p w14:paraId="7EB8536F" w14:textId="77777777" w:rsidR="00FE799B" w:rsidRPr="00D11952" w:rsidRDefault="00FE799B" w:rsidP="00FE799B">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Pr>
          <w:rFonts w:asciiTheme="minorHAnsi" w:hAnsiTheme="minorHAnsi"/>
          <w:sz w:val="20"/>
          <w:szCs w:val="20"/>
        </w:rPr>
        <w:t>,</w:t>
      </w:r>
      <w:r w:rsidRPr="00D11952">
        <w:rPr>
          <w:rFonts w:asciiTheme="minorHAnsi" w:hAnsiTheme="minorHAnsi"/>
          <w:sz w:val="20"/>
          <w:szCs w:val="20"/>
        </w:rPr>
        <w:t xml:space="preserve">  </w:t>
      </w:r>
    </w:p>
    <w:p w14:paraId="0065B5D3" w14:textId="77777777" w:rsidR="00FE799B" w:rsidRPr="00167BF0" w:rsidRDefault="00FE799B" w:rsidP="00FE799B">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509191A" w14:textId="77777777" w:rsidR="00FE799B" w:rsidRDefault="00FE799B" w:rsidP="00FF3118">
      <w:pPr>
        <w:pStyle w:val="tl1"/>
        <w:rPr>
          <w:rFonts w:ascii="Calibri" w:hAnsi="Calibri" w:cs="Arial"/>
          <w:sz w:val="20"/>
          <w:szCs w:val="20"/>
        </w:rPr>
      </w:pPr>
    </w:p>
    <w:p w14:paraId="79B9488C" w14:textId="4712530E" w:rsidR="00FF3118" w:rsidRPr="0063584C" w:rsidRDefault="00FF3118" w:rsidP="00FF311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54210DEF" w14:textId="77777777" w:rsidR="00FF3118" w:rsidRPr="0063584C" w:rsidRDefault="00FF3118" w:rsidP="00FF3118">
      <w:pPr>
        <w:pStyle w:val="tl1"/>
        <w:rPr>
          <w:rFonts w:ascii="Calibri" w:hAnsi="Calibri" w:cs="Calibri"/>
          <w:sz w:val="20"/>
          <w:szCs w:val="20"/>
        </w:rPr>
      </w:pPr>
    </w:p>
    <w:p w14:paraId="132069F6" w14:textId="77777777"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17. OTVÁRANIE PONÚK</w:t>
      </w:r>
    </w:p>
    <w:p w14:paraId="5D8DB791"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77777777" w:rsidR="00FF3118" w:rsidRPr="0063584C" w:rsidRDefault="00FF3118" w:rsidP="00FF311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2CE5BD7C" w14:textId="77777777" w:rsidR="00FF3118" w:rsidRPr="0063584C" w:rsidRDefault="00FF3118" w:rsidP="00FF3118">
      <w:pPr>
        <w:pStyle w:val="tl1"/>
        <w:rPr>
          <w:rFonts w:ascii="Calibri" w:hAnsi="Calibri" w:cs="Cambria"/>
          <w:sz w:val="20"/>
          <w:szCs w:val="20"/>
        </w:rPr>
      </w:pPr>
    </w:p>
    <w:p w14:paraId="04A30588"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63584C" w:rsidRDefault="00671BD3" w:rsidP="00FF3118">
      <w:pPr>
        <w:pStyle w:val="tl1"/>
        <w:rPr>
          <w:rFonts w:ascii="Calibri" w:hAnsi="Calibri" w:cs="Cambria"/>
          <w:sz w:val="20"/>
          <w:szCs w:val="20"/>
        </w:rPr>
      </w:pPr>
    </w:p>
    <w:p w14:paraId="29941B81" w14:textId="612A35B2" w:rsidR="00124FAC" w:rsidRPr="0063584C" w:rsidRDefault="00FF3118" w:rsidP="00FF311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2B5ADA63" w14:textId="77777777" w:rsidR="00124FAC" w:rsidRPr="0063584C" w:rsidRDefault="00124FAC" w:rsidP="00FF3118">
      <w:pPr>
        <w:pStyle w:val="tl1"/>
        <w:rPr>
          <w:rFonts w:ascii="Calibri" w:hAnsi="Calibri" w:cs="Cambria"/>
          <w:sz w:val="20"/>
          <w:szCs w:val="20"/>
        </w:rPr>
      </w:pPr>
    </w:p>
    <w:p w14:paraId="0416495C" w14:textId="58623A61"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6609069E" w14:textId="77777777" w:rsidR="00FF3118" w:rsidRPr="0063584C" w:rsidRDefault="00FF3118" w:rsidP="00FF311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034FBE15" w14:textId="77777777" w:rsidR="00FF3118" w:rsidRPr="0063584C" w:rsidRDefault="00FF3118" w:rsidP="00FF3118">
      <w:pPr>
        <w:jc w:val="both"/>
        <w:rPr>
          <w:rFonts w:ascii="Calibri" w:hAnsi="Calibri"/>
          <w:sz w:val="20"/>
          <w:szCs w:val="20"/>
        </w:rPr>
      </w:pPr>
    </w:p>
    <w:p w14:paraId="253BE793" w14:textId="4147F50B" w:rsidR="00FF3118" w:rsidRDefault="00FF3118" w:rsidP="00FF3118">
      <w:pPr>
        <w:jc w:val="both"/>
        <w:rPr>
          <w:rFonts w:ascii="Calibri" w:hAnsi="Calibri"/>
          <w:sz w:val="20"/>
          <w:szCs w:val="20"/>
        </w:rPr>
      </w:pPr>
      <w:r w:rsidRPr="0063584C">
        <w:rPr>
          <w:rFonts w:ascii="Calibri" w:hAnsi="Calibri"/>
          <w:sz w:val="20"/>
          <w:szCs w:val="20"/>
        </w:rPr>
        <w:t>18.2. V zmysle § 152 ods. (5) ZVO, verejný obstarávateľ je bez ohľadu na § 152 ods. (4) ZVO oprávnený od uchádzača dodatočne vyžiadať doklad podľa § 32 ods. (2) písm. b) a c) ZVO.</w:t>
      </w:r>
    </w:p>
    <w:p w14:paraId="009076F3" w14:textId="21695AF7" w:rsidR="00FE799B" w:rsidRDefault="00FE799B" w:rsidP="00FF3118">
      <w:pPr>
        <w:jc w:val="both"/>
        <w:rPr>
          <w:rFonts w:ascii="Calibri" w:hAnsi="Calibri"/>
          <w:sz w:val="20"/>
          <w:szCs w:val="20"/>
        </w:rPr>
      </w:pPr>
    </w:p>
    <w:p w14:paraId="45495712" w14:textId="77777777" w:rsidR="00FE799B" w:rsidRPr="0063584C" w:rsidRDefault="00FE799B" w:rsidP="00FE799B">
      <w:pPr>
        <w:jc w:val="both"/>
        <w:rPr>
          <w:rFonts w:ascii="Calibri" w:hAnsi="Calibri"/>
          <w:sz w:val="20"/>
          <w:szCs w:val="20"/>
        </w:rPr>
      </w:pPr>
      <w:r>
        <w:rPr>
          <w:rFonts w:ascii="Calibri" w:hAnsi="Calibri"/>
          <w:sz w:val="20"/>
          <w:szCs w:val="20"/>
        </w:rPr>
        <w:t>18.3.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062FB1DF" w14:textId="286A2EE8" w:rsidR="00FF3118" w:rsidRDefault="00FF3118" w:rsidP="00FF3118">
      <w:pPr>
        <w:rPr>
          <w:rFonts w:ascii="Calibri" w:hAnsi="Calibri"/>
          <w:sz w:val="20"/>
          <w:szCs w:val="20"/>
        </w:rPr>
      </w:pPr>
    </w:p>
    <w:p w14:paraId="0C9633D4" w14:textId="77777777" w:rsidR="00FE799B" w:rsidRPr="0063584C" w:rsidRDefault="00FE799B" w:rsidP="00FF3118">
      <w:pPr>
        <w:rPr>
          <w:rFonts w:ascii="Calibri" w:hAnsi="Calibri"/>
          <w:sz w:val="20"/>
          <w:szCs w:val="20"/>
        </w:rPr>
      </w:pPr>
    </w:p>
    <w:p w14:paraId="6EC77CB8" w14:textId="77777777" w:rsidR="00FF3118" w:rsidRPr="0063584C" w:rsidRDefault="00FF3118" w:rsidP="00FF311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76088E56"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lastRenderedPageBreak/>
        <w:t>19.1. Komisia na vyhodnotenie ponúk preskúma, či všetky ponuky spĺňajú požiadavky verejného obstarávateľa a bude postupovať pri vyhodnocovaní ponúk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xml:space="preserve">. § 53 ZVO. </w:t>
      </w:r>
    </w:p>
    <w:p w14:paraId="41495DDF" w14:textId="77777777" w:rsidR="00FF3118" w:rsidRPr="0063584C" w:rsidRDefault="00FF3118" w:rsidP="00FF3118">
      <w:pPr>
        <w:pStyle w:val="tl1"/>
        <w:rPr>
          <w:rFonts w:ascii="Calibri" w:hAnsi="Calibri" w:cs="Calibri"/>
          <w:sz w:val="20"/>
          <w:szCs w:val="20"/>
        </w:rPr>
      </w:pPr>
    </w:p>
    <w:p w14:paraId="36A30BC1"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2806B97D" w14:textId="77777777" w:rsidR="00FF3118" w:rsidRPr="0063584C" w:rsidRDefault="00FF3118" w:rsidP="00FF3118">
      <w:pPr>
        <w:pStyle w:val="tl1"/>
        <w:rPr>
          <w:rFonts w:ascii="Calibri" w:hAnsi="Calibri" w:cs="Calibri"/>
          <w:sz w:val="20"/>
          <w:szCs w:val="20"/>
        </w:rPr>
      </w:pPr>
    </w:p>
    <w:p w14:paraId="2506CA1A"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34ADC558"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70FD7E35"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voči subdodávateľom,</w:t>
      </w:r>
    </w:p>
    <w:p w14:paraId="6AE748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možnosti uchádzača získať štátnu pomoc.</w:t>
      </w:r>
    </w:p>
    <w:p w14:paraId="45C92AC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3584C" w:rsidRDefault="00FF3118" w:rsidP="00FF3118">
      <w:pPr>
        <w:pStyle w:val="tl1"/>
        <w:rPr>
          <w:rFonts w:ascii="Calibri" w:hAnsi="Calibri" w:cs="Calibri"/>
          <w:b/>
          <w:sz w:val="20"/>
          <w:szCs w:val="20"/>
        </w:rPr>
      </w:pPr>
    </w:p>
    <w:p w14:paraId="23933CB8" w14:textId="77777777" w:rsidR="00FF3118" w:rsidRPr="0063584C" w:rsidRDefault="00FF3118" w:rsidP="00FF311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628D20DB" w14:textId="77777777" w:rsidR="00FF3118" w:rsidRPr="0063584C" w:rsidRDefault="00FF3118" w:rsidP="00FF3118">
      <w:pPr>
        <w:pStyle w:val="tl1"/>
        <w:jc w:val="left"/>
        <w:rPr>
          <w:rFonts w:ascii="Calibri" w:hAnsi="Calibri" w:cs="Calibri"/>
          <w:bCs/>
          <w:sz w:val="20"/>
          <w:szCs w:val="20"/>
        </w:rPr>
      </w:pPr>
      <w:r w:rsidRPr="0063584C">
        <w:rPr>
          <w:rFonts w:ascii="Calibri" w:hAnsi="Calibri" w:cs="Calibri"/>
          <w:bCs/>
          <w:sz w:val="20"/>
          <w:szCs w:val="20"/>
        </w:rPr>
        <w:t>Nepoužije sa.</w:t>
      </w:r>
    </w:p>
    <w:p w14:paraId="5B324C5F" w14:textId="77777777" w:rsidR="00FF3118" w:rsidRPr="0063584C" w:rsidRDefault="00FF3118" w:rsidP="00FF3118">
      <w:pPr>
        <w:pStyle w:val="tl1"/>
        <w:jc w:val="left"/>
        <w:rPr>
          <w:rFonts w:ascii="Calibri" w:hAnsi="Calibri" w:cs="Calibri"/>
          <w:sz w:val="20"/>
          <w:szCs w:val="20"/>
        </w:rPr>
      </w:pPr>
    </w:p>
    <w:p w14:paraId="33A8B80C" w14:textId="77777777" w:rsidR="00FF3118" w:rsidRPr="0063584C" w:rsidRDefault="00FF3118" w:rsidP="00FF311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48DD9238" w14:textId="77777777" w:rsidR="00FE799B" w:rsidRDefault="00FE799B" w:rsidP="00FE799B">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w:t>
      </w:r>
      <w:r w:rsidRPr="003A524F">
        <w:rPr>
          <w:rStyle w:val="apple-style-span"/>
          <w:rFonts w:asciiTheme="minorHAnsi" w:hAnsiTheme="minorHAnsi" w:cs="Arial"/>
          <w:color w:val="000000"/>
          <w:sz w:val="20"/>
          <w:szCs w:val="20"/>
        </w:rPr>
        <w:t>Verejný obstarávateľ po vyhodnotení ponúk, po ukončení</w:t>
      </w:r>
      <w:r>
        <w:rPr>
          <w:rStyle w:val="apple-style-span"/>
          <w:rFonts w:ascii="Calibri" w:hAnsi="Calibri" w:cs="Arial"/>
          <w:color w:val="000000"/>
          <w:sz w:val="20"/>
          <w:szCs w:val="20"/>
        </w:rPr>
        <w:t xml:space="preserve"> postupu podľa § 55 ods. 1</w:t>
      </w:r>
      <w:r w:rsidRPr="0063584C">
        <w:rPr>
          <w:rStyle w:val="apple-style-span"/>
          <w:rFonts w:ascii="Calibri" w:hAnsi="Calibri" w:cs="Arial"/>
          <w:color w:val="000000"/>
          <w:sz w:val="20"/>
          <w:szCs w:val="20"/>
        </w:rPr>
        <w:t xml:space="preserve">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0102773C" w14:textId="77777777" w:rsidR="00FF3118" w:rsidRPr="0063584C" w:rsidRDefault="00FF3118" w:rsidP="00FF3118">
      <w:pPr>
        <w:pStyle w:val="tl1"/>
        <w:rPr>
          <w:rFonts w:ascii="Calibri" w:hAnsi="Calibri" w:cs="Calibri"/>
          <w:b/>
          <w:bCs/>
          <w:sz w:val="20"/>
          <w:szCs w:val="20"/>
        </w:rPr>
      </w:pPr>
    </w:p>
    <w:p w14:paraId="56A4D6C4"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22. UZAVRETIE ZMLUVY</w:t>
      </w:r>
    </w:p>
    <w:p w14:paraId="30D74577" w14:textId="77777777"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D90BFB2" w14:textId="77777777" w:rsidR="00410C67" w:rsidRPr="0063584C" w:rsidRDefault="00410C67" w:rsidP="00410C67">
      <w:pPr>
        <w:shd w:val="clear" w:color="auto" w:fill="FFFFFF"/>
        <w:jc w:val="both"/>
        <w:rPr>
          <w:rFonts w:ascii="Calibri" w:hAnsi="Calibri" w:cs="Calibri"/>
          <w:sz w:val="20"/>
          <w:szCs w:val="20"/>
        </w:rPr>
      </w:pPr>
    </w:p>
    <w:p w14:paraId="03053E13" w14:textId="24E4952B" w:rsidR="004818EC" w:rsidRDefault="00410C67" w:rsidP="004818EC">
      <w:pPr>
        <w:shd w:val="clear" w:color="auto" w:fill="FFFFFF"/>
        <w:jc w:val="both"/>
        <w:rPr>
          <w:rFonts w:ascii="Calibri" w:hAnsi="Calibri" w:cs="Cambria"/>
          <w:sz w:val="20"/>
          <w:szCs w:val="20"/>
        </w:rPr>
      </w:pPr>
      <w:r w:rsidRPr="0063584C">
        <w:rPr>
          <w:rFonts w:ascii="Calibri" w:hAnsi="Calibri" w:cs="Cambria"/>
          <w:sz w:val="20"/>
          <w:szCs w:val="20"/>
        </w:rPr>
        <w:t>22.</w:t>
      </w:r>
      <w:r w:rsidR="00FE799B">
        <w:rPr>
          <w:rFonts w:ascii="Calibri" w:hAnsi="Calibri" w:cs="Cambria"/>
          <w:sz w:val="20"/>
          <w:szCs w:val="20"/>
        </w:rPr>
        <w:t>2</w:t>
      </w:r>
      <w:r w:rsidRPr="0063584C">
        <w:rPr>
          <w:rFonts w:ascii="Calibri" w:hAnsi="Calibri" w:cs="Cambria"/>
          <w:sz w:val="20"/>
          <w:szCs w:val="20"/>
        </w:rPr>
        <w:t xml:space="preserve">. Verejný obstarávateľ požaduje </w:t>
      </w:r>
      <w:r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Pr="0063584C">
        <w:rPr>
          <w:rFonts w:ascii="Calibri" w:hAnsi="Calibri" w:cs="Cambria"/>
          <w:sz w:val="20"/>
          <w:szCs w:val="20"/>
        </w:rPr>
        <w:t xml:space="preserve">, aby </w:t>
      </w:r>
      <w:r w:rsidR="00AA5B26" w:rsidRPr="0063584C">
        <w:rPr>
          <w:rFonts w:ascii="Calibri" w:hAnsi="Calibri" w:cs="Cambria"/>
          <w:sz w:val="20"/>
          <w:szCs w:val="20"/>
        </w:rPr>
        <w:t xml:space="preserve">s dostatočným časovým predstihom pred podpisom zmluvy, ale </w:t>
      </w:r>
      <w:r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4D35772F" w14:textId="77777777" w:rsidR="00BB482F" w:rsidRDefault="00BB482F" w:rsidP="004818EC">
      <w:pPr>
        <w:shd w:val="clear" w:color="auto" w:fill="FFFFFF"/>
        <w:jc w:val="both"/>
        <w:rPr>
          <w:rFonts w:ascii="Calibri" w:hAnsi="Calibri" w:cs="Cambria"/>
          <w:sz w:val="20"/>
          <w:szCs w:val="20"/>
        </w:rPr>
      </w:pPr>
    </w:p>
    <w:p w14:paraId="201BE89D" w14:textId="2BB05DB5" w:rsidR="00BF1790" w:rsidRDefault="00527FDD" w:rsidP="002572FE">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w:t>
      </w:r>
      <w:r w:rsidR="001B5A66" w:rsidRPr="0063584C">
        <w:rPr>
          <w:rFonts w:ascii="Calibri" w:hAnsi="Calibri" w:cs="Cambria"/>
          <w:sz w:val="20"/>
          <w:szCs w:val="20"/>
        </w:rPr>
        <w:t>oznam všetkých subdodávateľov s</w:t>
      </w:r>
      <w:r w:rsidRPr="0063584C">
        <w:rPr>
          <w:rFonts w:ascii="Calibri" w:hAnsi="Calibri" w:cs="Cambria"/>
          <w:sz w:val="20"/>
          <w:szCs w:val="20"/>
        </w:rPr>
        <w:t> </w:t>
      </w:r>
      <w:r w:rsidR="001B5A66" w:rsidRPr="0063584C">
        <w:rPr>
          <w:rFonts w:ascii="Calibri" w:hAnsi="Calibri" w:cs="Cambria"/>
          <w:sz w:val="20"/>
          <w:szCs w:val="20"/>
        </w:rPr>
        <w:t>uvedením</w:t>
      </w:r>
      <w:r w:rsidRPr="0063584C">
        <w:rPr>
          <w:rFonts w:ascii="Calibri" w:hAnsi="Calibri" w:cs="Cambria"/>
          <w:sz w:val="20"/>
          <w:szCs w:val="20"/>
        </w:rPr>
        <w:t xml:space="preserve"> identifikačných údajov, predmetu subdodávky</w:t>
      </w:r>
      <w:r w:rsidR="00BC0A47">
        <w:rPr>
          <w:rFonts w:ascii="Calibri" w:hAnsi="Calibri" w:cs="Cambria"/>
          <w:sz w:val="20"/>
          <w:szCs w:val="20"/>
        </w:rPr>
        <w:t>, podielu subdodávky</w:t>
      </w:r>
      <w:r w:rsidRPr="0063584C">
        <w:rPr>
          <w:rFonts w:ascii="Calibri" w:hAnsi="Calibri" w:cs="Cambria"/>
          <w:sz w:val="20"/>
          <w:szCs w:val="20"/>
        </w:rPr>
        <w:t xml:space="preserve"> a údajov o osobe oprávnenej konať za každého subdodávateľa v rozsahu meno a priezvisko, adresa pobytu, dátum narodenia. </w:t>
      </w:r>
      <w:r w:rsidR="00BF1790" w:rsidRPr="0063584C">
        <w:rPr>
          <w:rFonts w:ascii="Calibri" w:hAnsi="Calibri" w:cs="Cambria"/>
          <w:sz w:val="20"/>
          <w:szCs w:val="20"/>
        </w:rPr>
        <w:t>Úspešný uchádzač</w:t>
      </w:r>
      <w:r w:rsidRPr="0063584C">
        <w:rPr>
          <w:rFonts w:ascii="Calibri" w:hAnsi="Calibri" w:cs="Cambria"/>
          <w:sz w:val="20"/>
          <w:szCs w:val="20"/>
        </w:rPr>
        <w:t xml:space="preserve"> ku každému subdodávateľovi zároveň predkladá dôkaz o oprávnení na príslušné plnenie predmetu zákazky podľa § 32 ods. 1 písm. e) ZVO a dôkaz o zápise do registra partnerov verejného sektora, ak zákon pre takéhoto sub</w:t>
      </w:r>
      <w:r w:rsidR="00BF1790" w:rsidRPr="0063584C">
        <w:rPr>
          <w:rFonts w:ascii="Calibri" w:hAnsi="Calibri" w:cs="Cambria"/>
          <w:sz w:val="20"/>
          <w:szCs w:val="20"/>
        </w:rPr>
        <w:t>dodávateľa tento zápis vyžaduje</w:t>
      </w:r>
      <w:r w:rsidR="002572FE" w:rsidRPr="0063584C">
        <w:rPr>
          <w:rFonts w:ascii="Calibri" w:hAnsi="Calibri" w:cs="Cambria"/>
          <w:sz w:val="20"/>
          <w:szCs w:val="20"/>
        </w:rPr>
        <w:t>;</w:t>
      </w:r>
      <w:r w:rsidR="002572FE" w:rsidRPr="0063584C">
        <w:rPr>
          <w:rFonts w:ascii="Calibri" w:hAnsi="Calibri" w:cs="Cambria"/>
          <w:color w:val="FF0000"/>
          <w:sz w:val="20"/>
          <w:szCs w:val="20"/>
        </w:rPr>
        <w:t xml:space="preserve"> </w:t>
      </w:r>
      <w:r w:rsidR="002572FE" w:rsidRPr="006B591F">
        <w:rPr>
          <w:rFonts w:ascii="Calibri" w:hAnsi="Calibri" w:cs="Cambria"/>
          <w:sz w:val="20"/>
          <w:szCs w:val="20"/>
        </w:rPr>
        <w:t xml:space="preserve">v prípade subdodávateľa, prostredníctvom ktorého uchádzač preukazoval splnenie podmienky </w:t>
      </w:r>
      <w:r w:rsidR="00BB482F">
        <w:rPr>
          <w:rFonts w:ascii="Calibri" w:hAnsi="Calibri" w:cs="Cambria"/>
          <w:sz w:val="20"/>
          <w:szCs w:val="20"/>
        </w:rPr>
        <w:t>účasti podľa § 34 ods. 1 písm. a</w:t>
      </w:r>
      <w:r w:rsidR="002572FE" w:rsidRPr="006B591F">
        <w:rPr>
          <w:rFonts w:ascii="Calibri" w:hAnsi="Calibri" w:cs="Cambria"/>
          <w:sz w:val="20"/>
          <w:szCs w:val="20"/>
        </w:rPr>
        <w:t>) ZVO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stane sa spolu s úspeš</w:t>
      </w:r>
      <w:r w:rsidR="005E5035">
        <w:rPr>
          <w:rFonts w:ascii="Calibri" w:hAnsi="Calibri" w:cs="Cambria"/>
          <w:sz w:val="20"/>
          <w:szCs w:val="20"/>
        </w:rPr>
        <w:t>ným uchádzačom zmluvou stranou,</w:t>
      </w:r>
    </w:p>
    <w:p w14:paraId="2B7C610B" w14:textId="753DEB9B" w:rsidR="00D74A37" w:rsidRDefault="00D74A37" w:rsidP="002572FE">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V prípade častí</w:t>
      </w:r>
      <w:r w:rsidR="00082438">
        <w:rPr>
          <w:rFonts w:ascii="Calibri" w:hAnsi="Calibri" w:cs="Cambria"/>
          <w:sz w:val="20"/>
          <w:szCs w:val="20"/>
        </w:rPr>
        <w:t xml:space="preserve"> predmetu zákazky</w:t>
      </w:r>
      <w:r>
        <w:rPr>
          <w:rFonts w:ascii="Calibri" w:hAnsi="Calibri" w:cs="Cambria"/>
          <w:sz w:val="20"/>
          <w:szCs w:val="20"/>
        </w:rPr>
        <w:t xml:space="preserve"> č. 1 a 2 čestné prehlásenie, že jednotlivé dodané náhradné diely v zmysle požadovaných rozsahov opráv</w:t>
      </w:r>
      <w:r w:rsidR="001B5596">
        <w:rPr>
          <w:rFonts w:ascii="Calibri" w:hAnsi="Calibri" w:cs="Cambria"/>
          <w:sz w:val="20"/>
          <w:szCs w:val="20"/>
        </w:rPr>
        <w:t xml:space="preserve"> budú výlučne originálnymi náhradnými dielmi pre vozidlá TATRA.</w:t>
      </w:r>
    </w:p>
    <w:p w14:paraId="49CC90F0" w14:textId="07A29EF9" w:rsidR="001B5A66" w:rsidRPr="0063584C" w:rsidRDefault="001B5A66" w:rsidP="00BB482F">
      <w:pPr>
        <w:pStyle w:val="Odsekzoznamu"/>
        <w:shd w:val="clear" w:color="auto" w:fill="FFFFFF"/>
        <w:ind w:left="720"/>
        <w:jc w:val="both"/>
        <w:rPr>
          <w:rFonts w:ascii="Calibri" w:hAnsi="Calibri" w:cs="Cambria"/>
          <w:b/>
          <w:sz w:val="20"/>
          <w:szCs w:val="20"/>
        </w:rPr>
      </w:pPr>
      <w:r w:rsidRPr="0063584C">
        <w:rPr>
          <w:rFonts w:ascii="Calibri" w:hAnsi="Calibri" w:cs="Cambria"/>
          <w:sz w:val="20"/>
          <w:szCs w:val="20"/>
        </w:rPr>
        <w:tab/>
      </w:r>
    </w:p>
    <w:p w14:paraId="03522C60" w14:textId="0DAEC601" w:rsidR="00164466" w:rsidRPr="0063584C" w:rsidRDefault="00FE799B" w:rsidP="00410C67">
      <w:pPr>
        <w:shd w:val="clear" w:color="auto" w:fill="FFFFFF"/>
        <w:jc w:val="both"/>
        <w:rPr>
          <w:rFonts w:ascii="Calibri" w:hAnsi="Calibri" w:cs="Cambria"/>
          <w:sz w:val="20"/>
          <w:szCs w:val="20"/>
        </w:rPr>
      </w:pPr>
      <w:r>
        <w:rPr>
          <w:rFonts w:ascii="Calibri" w:hAnsi="Calibri" w:cs="Cambria"/>
          <w:sz w:val="20"/>
          <w:szCs w:val="20"/>
        </w:rPr>
        <w:lastRenderedPageBreak/>
        <w:t>22.3</w:t>
      </w:r>
      <w:r w:rsidR="00164466" w:rsidRPr="0063584C">
        <w:rPr>
          <w:rFonts w:ascii="Calibri" w:hAnsi="Calibri" w:cs="Cambria"/>
          <w:sz w:val="20"/>
          <w:szCs w:val="20"/>
        </w:rPr>
        <w:t xml:space="preserve">. Verejný obstarávateľ si vyhradzuje právo vyhodnotiť </w:t>
      </w:r>
      <w:r w:rsidR="00AA5B26" w:rsidRPr="0063584C">
        <w:rPr>
          <w:rFonts w:ascii="Calibri" w:hAnsi="Calibri" w:cs="Cambria"/>
          <w:sz w:val="20"/>
          <w:szCs w:val="20"/>
        </w:rPr>
        <w:t xml:space="preserve">pred podpisom zmluvy </w:t>
      </w:r>
      <w:r w:rsidR="00164466" w:rsidRPr="0063584C">
        <w:rPr>
          <w:rFonts w:ascii="Calibri" w:hAnsi="Calibri" w:cs="Cambria"/>
          <w:sz w:val="20"/>
          <w:szCs w:val="20"/>
        </w:rPr>
        <w:t>doklady a dokumenty podľa bodu 22.3. z pohľad</w:t>
      </w:r>
      <w:r w:rsidR="00AA5B26" w:rsidRPr="0063584C">
        <w:rPr>
          <w:rFonts w:ascii="Calibri" w:hAnsi="Calibri" w:cs="Cambria"/>
          <w:sz w:val="20"/>
          <w:szCs w:val="20"/>
        </w:rPr>
        <w:t>u obsahovej a vecnej správnosti.</w:t>
      </w:r>
    </w:p>
    <w:p w14:paraId="39BFAAE4" w14:textId="5161E6BC" w:rsidR="00410C67" w:rsidRPr="0063584C" w:rsidRDefault="00410C67" w:rsidP="00410C67">
      <w:pPr>
        <w:shd w:val="clear" w:color="auto" w:fill="FFFFFF"/>
        <w:jc w:val="both"/>
        <w:rPr>
          <w:rFonts w:ascii="Calibri" w:hAnsi="Calibri" w:cs="Cambria"/>
          <w:sz w:val="20"/>
          <w:szCs w:val="20"/>
        </w:rPr>
      </w:pPr>
    </w:p>
    <w:p w14:paraId="090BB00B" w14:textId="6F1B8D58" w:rsidR="00410C67" w:rsidRPr="0063584C" w:rsidRDefault="00FE799B" w:rsidP="00410C67">
      <w:pPr>
        <w:shd w:val="clear" w:color="auto" w:fill="FFFFFF"/>
        <w:jc w:val="both"/>
        <w:rPr>
          <w:rFonts w:ascii="Calibri" w:hAnsi="Calibri" w:cs="Cambria"/>
          <w:sz w:val="20"/>
          <w:szCs w:val="20"/>
        </w:rPr>
      </w:pPr>
      <w:r>
        <w:rPr>
          <w:rFonts w:ascii="Calibri" w:hAnsi="Calibri" w:cs="Cambria"/>
          <w:sz w:val="20"/>
          <w:szCs w:val="20"/>
        </w:rPr>
        <w:t>22.4</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1B43DD28" w14:textId="044D4DF7" w:rsidR="00410C67" w:rsidRPr="0063584C" w:rsidRDefault="00FE799B" w:rsidP="00410C67">
      <w:pPr>
        <w:jc w:val="both"/>
        <w:rPr>
          <w:rFonts w:ascii="Calibri" w:hAnsi="Calibri"/>
          <w:sz w:val="20"/>
          <w:szCs w:val="20"/>
        </w:rPr>
      </w:pPr>
      <w:r>
        <w:rPr>
          <w:rFonts w:ascii="Calibri" w:hAnsi="Calibri" w:cs="Cambria"/>
          <w:sz w:val="20"/>
          <w:szCs w:val="20"/>
        </w:rPr>
        <w:t>22.5</w:t>
      </w:r>
      <w:r w:rsidR="00410C67" w:rsidRPr="0063584C">
        <w:rPr>
          <w:rFonts w:ascii="Calibri" w:hAnsi="Calibri" w:cs="Cambria"/>
          <w:sz w:val="20"/>
          <w:szCs w:val="20"/>
        </w:rPr>
        <w:t xml:space="preserve">. </w:t>
      </w:r>
      <w:r w:rsidR="00410C67" w:rsidRPr="0063584C">
        <w:rPr>
          <w:rFonts w:ascii="Calibri" w:hAnsi="Calibri" w:cs="Calibri"/>
          <w:sz w:val="20"/>
          <w:szCs w:val="20"/>
        </w:rPr>
        <w:t xml:space="preserve">Zmluva uzavretá týmto postupom verejného obstarávania nadobudne účinnosť po dni jej zverejnenia v súlade s </w:t>
      </w:r>
      <w:proofErr w:type="spellStart"/>
      <w:r w:rsidR="00410C67" w:rsidRPr="0063584C">
        <w:rPr>
          <w:rFonts w:ascii="Calibri" w:hAnsi="Calibri" w:cs="Calibri"/>
          <w:sz w:val="20"/>
          <w:szCs w:val="20"/>
        </w:rPr>
        <w:t>ust</w:t>
      </w:r>
      <w:proofErr w:type="spellEnd"/>
      <w:r w:rsidR="00410C67" w:rsidRPr="0063584C">
        <w:rPr>
          <w:rFonts w:ascii="Calibri" w:hAnsi="Calibri" w:cs="Calibri"/>
          <w:sz w:val="20"/>
          <w:szCs w:val="20"/>
        </w:rPr>
        <w:t>.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77777777" w:rsidR="00FF3118" w:rsidRPr="0063584C" w:rsidRDefault="00FF3118" w:rsidP="00FF311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77802428"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09F81549" w14:textId="77777777" w:rsidR="00FF3118" w:rsidRPr="0063584C" w:rsidRDefault="00FF3118" w:rsidP="00FF3118">
      <w:pPr>
        <w:shd w:val="clear" w:color="auto" w:fill="FFFFFF"/>
        <w:jc w:val="both"/>
        <w:rPr>
          <w:rFonts w:ascii="Calibri" w:hAnsi="Calibri" w:cs="Calibri"/>
          <w:sz w:val="20"/>
          <w:szCs w:val="20"/>
        </w:rPr>
      </w:pPr>
    </w:p>
    <w:p w14:paraId="0D5543A6"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23.2. Skutočnosti uvedené v SP a vo výzve na predkladanie ponúk platia pre všetky časti predmetu zákazky, pokiaľ nie je v SP alebo vo výzve na predkladanie ponúk uvedené inak.</w:t>
      </w:r>
    </w:p>
    <w:p w14:paraId="08FF4FCD" w14:textId="77777777" w:rsidR="00CD6767" w:rsidRPr="0063584C" w:rsidRDefault="00CD6767" w:rsidP="00C07D95">
      <w:pPr>
        <w:pStyle w:val="tl1"/>
        <w:jc w:val="left"/>
        <w:rPr>
          <w:rFonts w:ascii="Calibri" w:hAnsi="Calibri" w:cs="Calibri"/>
          <w:b/>
          <w:bCs/>
          <w:iCs/>
          <w:sz w:val="24"/>
          <w:szCs w:val="20"/>
        </w:rPr>
      </w:pPr>
    </w:p>
    <w:p w14:paraId="45A52F22" w14:textId="2259B5DC" w:rsidR="00E868E2" w:rsidRDefault="00E868E2">
      <w:pPr>
        <w:rPr>
          <w:rFonts w:ascii="Calibri" w:hAnsi="Calibri" w:cs="Calibri"/>
          <w:b/>
          <w:bCs/>
          <w:iCs/>
          <w:szCs w:val="20"/>
          <w:lang w:eastAsia="sk-SK"/>
        </w:rPr>
      </w:pPr>
      <w:r>
        <w:rPr>
          <w:rFonts w:ascii="Calibri" w:hAnsi="Calibri" w:cs="Calibri"/>
          <w:b/>
          <w:bCs/>
          <w:iCs/>
          <w:szCs w:val="20"/>
        </w:rPr>
        <w:br w:type="page"/>
      </w:r>
    </w:p>
    <w:p w14:paraId="65011663"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7C249762" w:rsidR="006E48FF" w:rsidRDefault="006E48FF" w:rsidP="006E48FF">
      <w:pPr>
        <w:pStyle w:val="Zkladntext"/>
        <w:rPr>
          <w:rFonts w:ascii="Calibri" w:hAnsi="Calibri"/>
          <w:sz w:val="20"/>
          <w:lang w:val="sk-SK"/>
        </w:rPr>
      </w:pPr>
      <w:r w:rsidRPr="0063584C">
        <w:rPr>
          <w:rFonts w:ascii="Calibri" w:hAnsi="Calibri"/>
          <w:sz w:val="20"/>
          <w:lang w:val="sk-SK"/>
        </w:rPr>
        <w:t>1. ZÁKLADNÉ ÚDAJE CHARAKTERIZUJÚCE PREDMET ZÁKAZKY.</w:t>
      </w:r>
    </w:p>
    <w:p w14:paraId="22D07574" w14:textId="77777777" w:rsidR="00BB482F" w:rsidRPr="0063584C" w:rsidRDefault="00BB482F" w:rsidP="006E48FF">
      <w:pPr>
        <w:pStyle w:val="Zkladntext"/>
        <w:rPr>
          <w:rFonts w:ascii="Calibri" w:hAnsi="Calibri"/>
          <w:sz w:val="20"/>
          <w:lang w:val="sk-SK"/>
        </w:rPr>
      </w:pPr>
    </w:p>
    <w:p w14:paraId="2CF90131" w14:textId="5DCCCA0A" w:rsidR="00BB482F" w:rsidRDefault="00BB482F" w:rsidP="00BB482F">
      <w:pPr>
        <w:jc w:val="both"/>
        <w:rPr>
          <w:rFonts w:asciiTheme="minorHAnsi" w:hAnsiTheme="minorHAnsi"/>
          <w:sz w:val="20"/>
          <w:szCs w:val="20"/>
        </w:rPr>
      </w:pPr>
      <w:r>
        <w:rPr>
          <w:rFonts w:ascii="Calibri" w:hAnsi="Calibri" w:cs="Calibri"/>
          <w:sz w:val="20"/>
          <w:szCs w:val="20"/>
        </w:rPr>
        <w:t xml:space="preserve">1.1 </w:t>
      </w:r>
      <w:r w:rsidRPr="00D66413">
        <w:rPr>
          <w:rFonts w:ascii="Calibri" w:hAnsi="Calibri" w:cs="Calibri"/>
          <w:sz w:val="20"/>
          <w:szCs w:val="20"/>
        </w:rPr>
        <w:t xml:space="preserve"> </w:t>
      </w:r>
      <w:r w:rsidR="004A3C36" w:rsidRPr="00D66413">
        <w:rPr>
          <w:rFonts w:asciiTheme="minorHAnsi" w:hAnsiTheme="minorHAnsi"/>
          <w:sz w:val="20"/>
          <w:szCs w:val="20"/>
        </w:rPr>
        <w:t xml:space="preserve">Predmetom zákazky je zabezpečenie služieb, a to generálnych opráv </w:t>
      </w:r>
      <w:r w:rsidR="00796DF0">
        <w:rPr>
          <w:rFonts w:asciiTheme="minorHAnsi" w:hAnsiTheme="minorHAnsi"/>
          <w:sz w:val="20"/>
          <w:szCs w:val="20"/>
        </w:rPr>
        <w:t xml:space="preserve">podvozkov </w:t>
      </w:r>
      <w:r w:rsidR="00796DF0" w:rsidRPr="00D66413">
        <w:rPr>
          <w:rFonts w:asciiTheme="minorHAnsi" w:hAnsiTheme="minorHAnsi"/>
          <w:sz w:val="20"/>
          <w:szCs w:val="20"/>
        </w:rPr>
        <w:t xml:space="preserve">nákladných automobilov </w:t>
      </w:r>
      <w:r w:rsidR="00796DF0">
        <w:rPr>
          <w:rFonts w:asciiTheme="minorHAnsi" w:hAnsiTheme="minorHAnsi"/>
          <w:sz w:val="20"/>
          <w:szCs w:val="20"/>
        </w:rPr>
        <w:t xml:space="preserve">továrenskej značky TATRA 815 a LIAZ </w:t>
      </w:r>
      <w:r w:rsidR="00796DF0" w:rsidRPr="00D66413">
        <w:rPr>
          <w:rFonts w:asciiTheme="minorHAnsi" w:hAnsiTheme="minorHAnsi"/>
          <w:sz w:val="20"/>
          <w:szCs w:val="20"/>
        </w:rPr>
        <w:t xml:space="preserve">v členení na </w:t>
      </w:r>
      <w:r w:rsidR="00796DF0">
        <w:rPr>
          <w:rFonts w:asciiTheme="minorHAnsi" w:hAnsiTheme="minorHAnsi"/>
          <w:sz w:val="20"/>
          <w:szCs w:val="20"/>
        </w:rPr>
        <w:t>päť</w:t>
      </w:r>
      <w:r w:rsidR="00796DF0" w:rsidRPr="00D66413">
        <w:rPr>
          <w:rFonts w:asciiTheme="minorHAnsi" w:hAnsiTheme="minorHAnsi"/>
          <w:sz w:val="20"/>
          <w:szCs w:val="20"/>
        </w:rPr>
        <w:t xml:space="preserve"> čast</w:t>
      </w:r>
      <w:r w:rsidR="00796DF0">
        <w:rPr>
          <w:rFonts w:asciiTheme="minorHAnsi" w:hAnsiTheme="minorHAnsi"/>
          <w:sz w:val="20"/>
          <w:szCs w:val="20"/>
        </w:rPr>
        <w:t>í</w:t>
      </w:r>
      <w:r w:rsidR="00796DF0" w:rsidRPr="00D66413">
        <w:rPr>
          <w:rFonts w:asciiTheme="minorHAnsi" w:hAnsiTheme="minorHAnsi"/>
          <w:sz w:val="20"/>
          <w:szCs w:val="20"/>
        </w:rPr>
        <w:t xml:space="preserve">. </w:t>
      </w:r>
      <w:r w:rsidR="00796DF0">
        <w:rPr>
          <w:rFonts w:asciiTheme="minorHAnsi" w:hAnsiTheme="minorHAnsi"/>
          <w:sz w:val="20"/>
          <w:szCs w:val="20"/>
        </w:rPr>
        <w:t xml:space="preserve">Vozidlá </w:t>
      </w:r>
      <w:r w:rsidR="00796DF0" w:rsidRPr="00D66413">
        <w:rPr>
          <w:rFonts w:asciiTheme="minorHAnsi" w:hAnsiTheme="minorHAnsi"/>
          <w:sz w:val="20"/>
          <w:szCs w:val="20"/>
        </w:rPr>
        <w:t>budú pristavené na generálnu opravu do priestorov (servisnej dielne) úspešného uchádzača a prevzaté z </w:t>
      </w:r>
      <w:r w:rsidR="00796DF0">
        <w:rPr>
          <w:rFonts w:asciiTheme="minorHAnsi" w:hAnsiTheme="minorHAnsi"/>
          <w:sz w:val="20"/>
          <w:szCs w:val="20"/>
        </w:rPr>
        <w:t>opravy</w:t>
      </w:r>
      <w:r w:rsidR="00796DF0" w:rsidRPr="00D66413">
        <w:rPr>
          <w:rFonts w:asciiTheme="minorHAnsi" w:hAnsiTheme="minorHAnsi"/>
          <w:sz w:val="20"/>
          <w:szCs w:val="20"/>
        </w:rPr>
        <w:t xml:space="preserve"> z priestorov (servisnej dielne) úspešného uchádzača kapacitami verejn</w:t>
      </w:r>
      <w:r w:rsidR="00796DF0">
        <w:rPr>
          <w:rFonts w:asciiTheme="minorHAnsi" w:hAnsiTheme="minorHAnsi"/>
          <w:sz w:val="20"/>
          <w:szCs w:val="20"/>
        </w:rPr>
        <w:t>ého</w:t>
      </w:r>
      <w:r w:rsidR="00796DF0" w:rsidRPr="00D66413">
        <w:rPr>
          <w:rFonts w:asciiTheme="minorHAnsi" w:hAnsiTheme="minorHAnsi"/>
          <w:sz w:val="20"/>
          <w:szCs w:val="20"/>
        </w:rPr>
        <w:t xml:space="preserve"> obstarávateľa. Pri priestoroch (servisnej dielni) nachádzajúcej sa do </w:t>
      </w:r>
      <w:r w:rsidR="00796DF0">
        <w:rPr>
          <w:rFonts w:asciiTheme="minorHAnsi" w:hAnsiTheme="minorHAnsi"/>
          <w:sz w:val="20"/>
          <w:szCs w:val="20"/>
        </w:rPr>
        <w:t>30</w:t>
      </w:r>
      <w:r w:rsidR="00796DF0" w:rsidRPr="00D66413">
        <w:rPr>
          <w:rFonts w:asciiTheme="minorHAnsi" w:hAnsiTheme="minorHAnsi"/>
          <w:sz w:val="20"/>
          <w:szCs w:val="20"/>
        </w:rPr>
        <w:t xml:space="preserve">0 km vrátane od sídla verejného obstarávateľa, hradí náklady spojené s pristavením a prevzatím nadstavieb verejný obstarávateľ. </w:t>
      </w:r>
      <w:r w:rsidR="004A3C36" w:rsidRPr="00D66413">
        <w:rPr>
          <w:rFonts w:asciiTheme="minorHAnsi" w:hAnsiTheme="minorHAnsi"/>
          <w:sz w:val="20"/>
          <w:szCs w:val="20"/>
        </w:rPr>
        <w:t xml:space="preserve">V ďalších prípadoch sa bude postupovať v súlade s článkom III. bod 3 </w:t>
      </w:r>
      <w:r w:rsidR="004A3C36">
        <w:rPr>
          <w:rFonts w:asciiTheme="minorHAnsi" w:hAnsiTheme="minorHAnsi"/>
          <w:sz w:val="20"/>
          <w:szCs w:val="20"/>
        </w:rPr>
        <w:t xml:space="preserve">jednotlivých </w:t>
      </w:r>
      <w:r w:rsidR="004A3C36" w:rsidRPr="00D66413">
        <w:rPr>
          <w:rFonts w:asciiTheme="minorHAnsi" w:hAnsiTheme="minorHAnsi"/>
          <w:sz w:val="20"/>
          <w:szCs w:val="20"/>
        </w:rPr>
        <w:t>Zml</w:t>
      </w:r>
      <w:r w:rsidR="004A3C36">
        <w:rPr>
          <w:rFonts w:asciiTheme="minorHAnsi" w:hAnsiTheme="minorHAnsi"/>
          <w:sz w:val="20"/>
          <w:szCs w:val="20"/>
        </w:rPr>
        <w:t>úv</w:t>
      </w:r>
      <w:r w:rsidR="004A3C36" w:rsidRPr="00D66413">
        <w:rPr>
          <w:rFonts w:asciiTheme="minorHAnsi" w:hAnsiTheme="minorHAnsi"/>
          <w:sz w:val="20"/>
          <w:szCs w:val="20"/>
        </w:rPr>
        <w:t xml:space="preserve"> o dielo. Uvedené platí pre všetky časti predmetu zákazky.</w:t>
      </w:r>
      <w:r w:rsidR="004A3C36">
        <w:rPr>
          <w:rFonts w:asciiTheme="minorHAnsi" w:hAnsiTheme="minorHAnsi"/>
          <w:sz w:val="20"/>
          <w:szCs w:val="20"/>
        </w:rPr>
        <w:t xml:space="preserve"> </w:t>
      </w:r>
      <w:r w:rsidR="004A3C36" w:rsidRPr="0063584C">
        <w:rPr>
          <w:rFonts w:ascii="Calibri" w:hAnsi="Calibri" w:cs="Calibri"/>
          <w:sz w:val="20"/>
          <w:szCs w:val="20"/>
        </w:rPr>
        <w:t>Podrobný opis predmetu zákazky je uvedený v</w:t>
      </w:r>
      <w:r w:rsidR="004A3C36">
        <w:rPr>
          <w:rFonts w:ascii="Calibri" w:hAnsi="Calibri" w:cs="Calibri"/>
          <w:sz w:val="20"/>
          <w:szCs w:val="20"/>
        </w:rPr>
        <w:t xml:space="preserve"> tejto</w:t>
      </w:r>
      <w:r w:rsidR="004A3C36" w:rsidRPr="0063584C">
        <w:rPr>
          <w:rFonts w:ascii="Calibri" w:hAnsi="Calibri" w:cs="Calibri"/>
          <w:sz w:val="20"/>
          <w:szCs w:val="20"/>
        </w:rPr>
        <w:t> časti</w:t>
      </w:r>
      <w:r w:rsidR="004A3C36">
        <w:rPr>
          <w:rFonts w:ascii="Calibri" w:hAnsi="Calibri" w:cs="Calibri"/>
          <w:sz w:val="20"/>
          <w:szCs w:val="20"/>
        </w:rPr>
        <w:t xml:space="preserve"> SP </w:t>
      </w:r>
      <w:r w:rsidR="004A3C36" w:rsidRPr="0063584C">
        <w:rPr>
          <w:rFonts w:ascii="Calibri" w:hAnsi="Calibri" w:cs="Calibri"/>
          <w:sz w:val="20"/>
          <w:szCs w:val="20"/>
        </w:rPr>
        <w:t>a v prílohách týchto SP</w:t>
      </w:r>
      <w:r>
        <w:rPr>
          <w:rFonts w:ascii="Calibri" w:hAnsi="Calibri" w:cs="Calibri"/>
          <w:sz w:val="20"/>
          <w:szCs w:val="20"/>
        </w:rPr>
        <w:t>.</w:t>
      </w:r>
    </w:p>
    <w:p w14:paraId="67AF8918" w14:textId="77777777" w:rsidR="00BB482F" w:rsidRPr="00D66413" w:rsidRDefault="00BB482F" w:rsidP="00BB482F">
      <w:pPr>
        <w:jc w:val="both"/>
        <w:rPr>
          <w:rFonts w:asciiTheme="minorHAnsi" w:hAnsiTheme="minorHAnsi"/>
          <w:sz w:val="20"/>
          <w:szCs w:val="20"/>
        </w:rPr>
      </w:pPr>
    </w:p>
    <w:p w14:paraId="542B44D2" w14:textId="4422DDB3" w:rsidR="00BB482F" w:rsidRDefault="00BB482F" w:rsidP="00BB482F">
      <w:pPr>
        <w:jc w:val="both"/>
        <w:rPr>
          <w:rFonts w:ascii="Calibri" w:hAnsi="Calibri" w:cs="Calibri"/>
          <w:sz w:val="20"/>
          <w:szCs w:val="20"/>
        </w:rPr>
      </w:pPr>
      <w:r>
        <w:rPr>
          <w:rFonts w:ascii="Calibri" w:hAnsi="Calibri" w:cs="Calibri"/>
          <w:sz w:val="20"/>
          <w:szCs w:val="20"/>
        </w:rPr>
        <w:t>1.2.</w:t>
      </w:r>
      <w:r w:rsidRPr="0063584C">
        <w:rPr>
          <w:rFonts w:ascii="Calibri" w:hAnsi="Calibri" w:cs="Calibri"/>
          <w:sz w:val="20"/>
          <w:szCs w:val="20"/>
        </w:rPr>
        <w:t xml:space="preserve"> Spoločný s</w:t>
      </w:r>
      <w:r>
        <w:rPr>
          <w:rFonts w:ascii="Calibri" w:hAnsi="Calibri" w:cs="Calibri"/>
          <w:sz w:val="20"/>
          <w:szCs w:val="20"/>
        </w:rPr>
        <w:t>lovník obstarávania (CPV):</w:t>
      </w:r>
    </w:p>
    <w:p w14:paraId="1AFC03BC" w14:textId="77777777" w:rsidR="00BB482F" w:rsidRPr="0063584C" w:rsidRDefault="00BB482F" w:rsidP="00BB482F">
      <w:pPr>
        <w:jc w:val="both"/>
        <w:rPr>
          <w:rFonts w:ascii="Calibri" w:hAnsi="Calibri" w:cs="Calibri"/>
          <w:sz w:val="20"/>
          <w:szCs w:val="20"/>
        </w:rPr>
      </w:pPr>
    </w:p>
    <w:p w14:paraId="5127F5CC" w14:textId="77777777" w:rsidR="00BB482F" w:rsidRPr="0063584C" w:rsidRDefault="00BB482F" w:rsidP="00BB482F">
      <w:pPr>
        <w:jc w:val="both"/>
        <w:rPr>
          <w:rFonts w:ascii="Calibri" w:hAnsi="Calibri" w:cs="Calibri"/>
          <w:sz w:val="20"/>
          <w:szCs w:val="20"/>
        </w:rPr>
      </w:pPr>
      <w:r w:rsidRPr="0063584C">
        <w:rPr>
          <w:rFonts w:ascii="Calibri" w:hAnsi="Calibri" w:cs="Arial"/>
          <w:noProof/>
          <w:sz w:val="20"/>
          <w:szCs w:val="20"/>
        </w:rPr>
        <w:t xml:space="preserve">Hlavný predmet: </w:t>
      </w:r>
      <w:r>
        <w:rPr>
          <w:rFonts w:ascii="Calibri" w:hAnsi="Calibri" w:cs="Calibri"/>
          <w:sz w:val="20"/>
          <w:szCs w:val="20"/>
        </w:rPr>
        <w:t>50114100-8</w:t>
      </w:r>
      <w:r w:rsidRPr="0063584C">
        <w:rPr>
          <w:rFonts w:ascii="Calibri" w:hAnsi="Calibri" w:cs="Calibri"/>
          <w:sz w:val="20"/>
          <w:szCs w:val="20"/>
        </w:rPr>
        <w:t xml:space="preserve"> </w:t>
      </w:r>
      <w:r w:rsidRPr="0063584C">
        <w:rPr>
          <w:rFonts w:ascii="Calibri" w:hAnsi="Calibri" w:cs="Calibri"/>
          <w:sz w:val="20"/>
          <w:szCs w:val="20"/>
        </w:rPr>
        <w:tab/>
      </w:r>
      <w:r>
        <w:rPr>
          <w:rFonts w:ascii="Calibri" w:hAnsi="Calibri" w:cs="Calibri"/>
          <w:sz w:val="20"/>
          <w:szCs w:val="20"/>
        </w:rPr>
        <w:t>Oprava nákladných vozidiel</w:t>
      </w:r>
    </w:p>
    <w:p w14:paraId="050D7D49" w14:textId="77777777" w:rsidR="00BB482F" w:rsidRDefault="00BB482F" w:rsidP="00BB482F">
      <w:pPr>
        <w:jc w:val="both"/>
        <w:rPr>
          <w:rFonts w:ascii="Calibri" w:hAnsi="Calibri" w:cs="Calibri"/>
          <w:sz w:val="20"/>
          <w:szCs w:val="20"/>
        </w:rPr>
      </w:pPr>
    </w:p>
    <w:p w14:paraId="718C1BC1" w14:textId="1BADB90D" w:rsidR="00BB482F" w:rsidRDefault="00BB482F" w:rsidP="00BB482F">
      <w:pPr>
        <w:jc w:val="both"/>
        <w:rPr>
          <w:rFonts w:ascii="Calibri" w:hAnsi="Calibri" w:cs="Calibri"/>
          <w:sz w:val="20"/>
          <w:szCs w:val="20"/>
        </w:rPr>
      </w:pPr>
      <w:r>
        <w:rPr>
          <w:rFonts w:ascii="Calibri" w:hAnsi="Calibri" w:cs="Calibri"/>
          <w:sz w:val="20"/>
          <w:szCs w:val="20"/>
        </w:rPr>
        <w:t>1</w:t>
      </w:r>
      <w:r w:rsidRPr="0063584C">
        <w:rPr>
          <w:rFonts w:ascii="Calibri" w:hAnsi="Calibri" w:cs="Calibri"/>
          <w:sz w:val="20"/>
          <w:szCs w:val="20"/>
        </w:rPr>
        <w:t>.</w:t>
      </w:r>
      <w:r>
        <w:rPr>
          <w:rFonts w:ascii="Calibri" w:hAnsi="Calibri" w:cs="Calibri"/>
          <w:sz w:val="20"/>
          <w:szCs w:val="20"/>
        </w:rPr>
        <w:t>3</w:t>
      </w:r>
      <w:r w:rsidRPr="0063584C">
        <w:rPr>
          <w:rFonts w:ascii="Calibri" w:hAnsi="Calibri" w:cs="Calibri"/>
          <w:sz w:val="20"/>
          <w:szCs w:val="20"/>
        </w:rPr>
        <w:t xml:space="preserve"> Predmet zákazky je rozdelený na samostatné časti:</w:t>
      </w:r>
    </w:p>
    <w:p w14:paraId="2711AAD5" w14:textId="77777777" w:rsidR="00BB482F" w:rsidRPr="0063584C" w:rsidRDefault="00BB482F" w:rsidP="00BB482F">
      <w:pPr>
        <w:jc w:val="both"/>
        <w:rPr>
          <w:rFonts w:ascii="Calibri" w:hAnsi="Calibri" w:cs="Calibri"/>
          <w:sz w:val="20"/>
          <w:szCs w:val="20"/>
        </w:rPr>
      </w:pPr>
    </w:p>
    <w:p w14:paraId="1194CE25" w14:textId="77777777" w:rsidR="00F82228" w:rsidRPr="0018780E" w:rsidRDefault="00F82228" w:rsidP="00F82228">
      <w:pPr>
        <w:pStyle w:val="Odsekzoznamu"/>
        <w:numPr>
          <w:ilvl w:val="0"/>
          <w:numId w:val="9"/>
        </w:numPr>
        <w:jc w:val="both"/>
        <w:rPr>
          <w:rFonts w:ascii="Calibri" w:hAnsi="Calibri" w:cs="Calibri"/>
          <w:sz w:val="20"/>
          <w:szCs w:val="20"/>
        </w:rPr>
      </w:pPr>
      <w:r>
        <w:rPr>
          <w:rFonts w:ascii="Calibri" w:hAnsi="Calibri" w:cs="Calibri"/>
          <w:sz w:val="20"/>
          <w:szCs w:val="20"/>
        </w:rPr>
        <w:t>Č</w:t>
      </w:r>
      <w:r w:rsidRPr="0063584C">
        <w:rPr>
          <w:rFonts w:ascii="Calibri" w:hAnsi="Calibri" w:cs="Calibri"/>
          <w:sz w:val="20"/>
          <w:szCs w:val="20"/>
        </w:rPr>
        <w:t xml:space="preserve">asť predmetu zákazky č. 1 – </w:t>
      </w:r>
      <w:r w:rsidRPr="00D66413">
        <w:rPr>
          <w:rFonts w:ascii="Calibri" w:hAnsi="Calibri" w:cs="Calibri"/>
          <w:sz w:val="20"/>
        </w:rPr>
        <w:t xml:space="preserve">Generálna </w:t>
      </w:r>
      <w:r w:rsidRPr="0018780E">
        <w:rPr>
          <w:rFonts w:ascii="Calibri" w:hAnsi="Calibri" w:cs="Calibri"/>
          <w:sz w:val="20"/>
        </w:rPr>
        <w:t>oprava podvozku vozidla TATRA 815 280 R25 28 270 6x6.2 - Terno v počte 1 ks,</w:t>
      </w:r>
    </w:p>
    <w:p w14:paraId="14B50BDB" w14:textId="77777777" w:rsidR="00F82228" w:rsidRPr="0050259A" w:rsidRDefault="00F82228" w:rsidP="00F82228">
      <w:pPr>
        <w:pStyle w:val="Odsekzoznamu"/>
        <w:numPr>
          <w:ilvl w:val="0"/>
          <w:numId w:val="9"/>
        </w:numPr>
        <w:jc w:val="both"/>
        <w:rPr>
          <w:rFonts w:asciiTheme="minorHAnsi" w:hAnsiTheme="minorHAnsi" w:cs="Calibri"/>
          <w:sz w:val="20"/>
          <w:szCs w:val="20"/>
        </w:rPr>
      </w:pPr>
      <w:r>
        <w:rPr>
          <w:rFonts w:ascii="Calibri" w:hAnsi="Calibri" w:cs="Calibri"/>
          <w:sz w:val="20"/>
          <w:szCs w:val="20"/>
        </w:rPr>
        <w:t>Č</w:t>
      </w:r>
      <w:r w:rsidRPr="00D66413">
        <w:rPr>
          <w:rFonts w:ascii="Calibri" w:hAnsi="Calibri" w:cs="Calibri"/>
          <w:sz w:val="20"/>
          <w:szCs w:val="20"/>
        </w:rPr>
        <w:t xml:space="preserve">asť predmetu zákazky č. 2 – </w:t>
      </w:r>
      <w:r w:rsidRPr="00D66413">
        <w:rPr>
          <w:rFonts w:ascii="Calibri" w:hAnsi="Calibri" w:cs="Calibri"/>
          <w:sz w:val="20"/>
        </w:rPr>
        <w:t xml:space="preserve">Generálna oprava </w:t>
      </w:r>
      <w:r w:rsidRPr="0018780E">
        <w:rPr>
          <w:rFonts w:ascii="Calibri" w:hAnsi="Calibri" w:cs="Calibri"/>
          <w:sz w:val="20"/>
        </w:rPr>
        <w:t>podvozku vozidla TATRA 815 260 S43 19 255 4x4.1 – Euro II</w:t>
      </w:r>
      <w:r w:rsidRPr="004A3C36">
        <w:rPr>
          <w:rFonts w:ascii="Calibri" w:hAnsi="Calibri" w:cs="Calibri"/>
          <w:b/>
          <w:sz w:val="20"/>
        </w:rPr>
        <w:t xml:space="preserve"> </w:t>
      </w:r>
      <w:r>
        <w:rPr>
          <w:rFonts w:ascii="Calibri" w:hAnsi="Calibri" w:cs="Calibri"/>
          <w:sz w:val="20"/>
        </w:rPr>
        <w:t xml:space="preserve"> v počte 1</w:t>
      </w:r>
      <w:r w:rsidRPr="00D66413">
        <w:rPr>
          <w:rFonts w:ascii="Calibri" w:hAnsi="Calibri" w:cs="Calibri"/>
          <w:sz w:val="20"/>
        </w:rPr>
        <w:t xml:space="preserve"> ks</w:t>
      </w:r>
      <w:r>
        <w:rPr>
          <w:rFonts w:ascii="Calibri" w:hAnsi="Calibri" w:cs="Calibri"/>
          <w:sz w:val="20"/>
        </w:rPr>
        <w:t>,</w:t>
      </w:r>
    </w:p>
    <w:p w14:paraId="00947CB2" w14:textId="1D706CA7" w:rsidR="00F82228" w:rsidRPr="0050259A" w:rsidRDefault="00F82228" w:rsidP="00F82228">
      <w:pPr>
        <w:pStyle w:val="Odsekzoznamu"/>
        <w:numPr>
          <w:ilvl w:val="0"/>
          <w:numId w:val="9"/>
        </w:numPr>
        <w:jc w:val="both"/>
        <w:rPr>
          <w:rFonts w:asciiTheme="minorHAnsi" w:hAnsiTheme="minorHAnsi" w:cs="Calibri"/>
          <w:sz w:val="20"/>
          <w:szCs w:val="20"/>
        </w:rPr>
      </w:pPr>
      <w:r w:rsidRPr="0050259A">
        <w:rPr>
          <w:rFonts w:asciiTheme="minorHAnsi" w:hAnsiTheme="minorHAnsi" w:cs="Calibri"/>
          <w:sz w:val="20"/>
          <w:szCs w:val="20"/>
        </w:rPr>
        <w:t>Časť predmetu zákazky č. 3 – Generálna oprava podvozku vozidla</w:t>
      </w:r>
      <w:r w:rsidRPr="0050259A" w:rsidDel="004A6713">
        <w:rPr>
          <w:rFonts w:asciiTheme="minorHAnsi" w:hAnsiTheme="minorHAnsi" w:cs="Calibri"/>
          <w:sz w:val="20"/>
          <w:szCs w:val="20"/>
        </w:rPr>
        <w:t xml:space="preserve"> </w:t>
      </w:r>
      <w:r w:rsidRPr="0050259A">
        <w:rPr>
          <w:rFonts w:asciiTheme="minorHAnsi" w:hAnsiTheme="minorHAnsi" w:cs="Calibri"/>
          <w:sz w:val="20"/>
          <w:szCs w:val="20"/>
        </w:rPr>
        <w:t>LIAZ 111.811</w:t>
      </w:r>
      <w:r w:rsidR="0050259A" w:rsidRPr="0050259A">
        <w:rPr>
          <w:rFonts w:asciiTheme="minorHAnsi" w:hAnsiTheme="minorHAnsi" w:cs="Calibri"/>
          <w:sz w:val="20"/>
          <w:szCs w:val="20"/>
        </w:rPr>
        <w:t xml:space="preserve"> </w:t>
      </w:r>
      <w:r w:rsidR="0050259A" w:rsidRPr="0050259A">
        <w:rPr>
          <w:rFonts w:asciiTheme="minorHAnsi" w:hAnsiTheme="minorHAnsi"/>
          <w:sz w:val="20"/>
          <w:szCs w:val="20"/>
        </w:rPr>
        <w:t xml:space="preserve">(EČV ZV 195 AT) </w:t>
      </w:r>
      <w:r w:rsidRPr="0050259A">
        <w:rPr>
          <w:rFonts w:asciiTheme="minorHAnsi" w:hAnsiTheme="minorHAnsi" w:cs="Calibri"/>
          <w:b/>
          <w:sz w:val="20"/>
          <w:szCs w:val="20"/>
        </w:rPr>
        <w:t xml:space="preserve"> </w:t>
      </w:r>
      <w:r w:rsidRPr="0050259A">
        <w:rPr>
          <w:rFonts w:asciiTheme="minorHAnsi" w:hAnsiTheme="minorHAnsi" w:cs="Calibri"/>
          <w:sz w:val="20"/>
          <w:szCs w:val="20"/>
        </w:rPr>
        <w:t>v počte 1 ks,</w:t>
      </w:r>
    </w:p>
    <w:p w14:paraId="5B806B9D" w14:textId="3E4B5D29" w:rsidR="00F82228" w:rsidRPr="0050259A" w:rsidRDefault="00F82228" w:rsidP="00F82228">
      <w:pPr>
        <w:pStyle w:val="Odsekzoznamu"/>
        <w:numPr>
          <w:ilvl w:val="0"/>
          <w:numId w:val="9"/>
        </w:numPr>
        <w:jc w:val="both"/>
        <w:rPr>
          <w:rFonts w:asciiTheme="minorHAnsi" w:hAnsiTheme="minorHAnsi" w:cs="Calibri"/>
          <w:sz w:val="20"/>
          <w:szCs w:val="20"/>
        </w:rPr>
      </w:pPr>
      <w:r w:rsidRPr="0050259A">
        <w:rPr>
          <w:rFonts w:asciiTheme="minorHAnsi" w:hAnsiTheme="minorHAnsi" w:cs="Calibri"/>
          <w:sz w:val="20"/>
          <w:szCs w:val="20"/>
        </w:rPr>
        <w:t>Časť predmetu zákazky č. 4 – Generálna oprava podvozku vozidla</w:t>
      </w:r>
      <w:r w:rsidRPr="0050259A" w:rsidDel="004A6713">
        <w:rPr>
          <w:rFonts w:asciiTheme="minorHAnsi" w:hAnsiTheme="minorHAnsi" w:cs="Calibri"/>
          <w:sz w:val="20"/>
          <w:szCs w:val="20"/>
        </w:rPr>
        <w:t xml:space="preserve"> </w:t>
      </w:r>
      <w:r w:rsidRPr="0050259A">
        <w:rPr>
          <w:rFonts w:asciiTheme="minorHAnsi" w:hAnsiTheme="minorHAnsi" w:cs="Calibri"/>
          <w:sz w:val="20"/>
          <w:szCs w:val="20"/>
        </w:rPr>
        <w:t>LIAZ 111.811</w:t>
      </w:r>
      <w:r w:rsidRPr="0050259A">
        <w:rPr>
          <w:rFonts w:asciiTheme="minorHAnsi" w:hAnsiTheme="minorHAnsi" w:cs="Calibri"/>
          <w:b/>
          <w:sz w:val="20"/>
          <w:szCs w:val="20"/>
        </w:rPr>
        <w:t xml:space="preserve"> </w:t>
      </w:r>
      <w:r w:rsidR="0050259A" w:rsidRPr="0050259A">
        <w:rPr>
          <w:rFonts w:asciiTheme="minorHAnsi" w:hAnsiTheme="minorHAnsi"/>
          <w:sz w:val="20"/>
          <w:szCs w:val="20"/>
        </w:rPr>
        <w:t xml:space="preserve">(EČV BB 085 AG) </w:t>
      </w:r>
      <w:r w:rsidRPr="0050259A">
        <w:rPr>
          <w:rFonts w:asciiTheme="minorHAnsi" w:hAnsiTheme="minorHAnsi" w:cs="Calibri"/>
          <w:sz w:val="20"/>
          <w:szCs w:val="20"/>
        </w:rPr>
        <w:t xml:space="preserve"> v počte 1 ks,</w:t>
      </w:r>
    </w:p>
    <w:p w14:paraId="7EC9B8FD" w14:textId="77F06B5E" w:rsidR="004A3C36" w:rsidRPr="00D66413" w:rsidRDefault="00F82228" w:rsidP="004A3C36">
      <w:pPr>
        <w:pStyle w:val="Odsekzoznamu"/>
        <w:numPr>
          <w:ilvl w:val="0"/>
          <w:numId w:val="9"/>
        </w:numPr>
        <w:jc w:val="both"/>
        <w:rPr>
          <w:rFonts w:ascii="Calibri" w:hAnsi="Calibri" w:cs="Calibri"/>
          <w:sz w:val="20"/>
          <w:szCs w:val="20"/>
        </w:rPr>
      </w:pPr>
      <w:r>
        <w:rPr>
          <w:rFonts w:ascii="Calibri" w:hAnsi="Calibri" w:cs="Calibri"/>
          <w:sz w:val="20"/>
          <w:szCs w:val="20"/>
        </w:rPr>
        <w:t>Č</w:t>
      </w:r>
      <w:r w:rsidRPr="0063584C">
        <w:rPr>
          <w:rFonts w:ascii="Calibri" w:hAnsi="Calibri" w:cs="Calibri"/>
          <w:sz w:val="20"/>
          <w:szCs w:val="20"/>
        </w:rPr>
        <w:t xml:space="preserve">asť predmetu zákazky č. </w:t>
      </w:r>
      <w:r>
        <w:rPr>
          <w:rFonts w:ascii="Calibri" w:hAnsi="Calibri" w:cs="Calibri"/>
          <w:sz w:val="20"/>
          <w:szCs w:val="20"/>
        </w:rPr>
        <w:t>5</w:t>
      </w:r>
      <w:r w:rsidRPr="0063584C">
        <w:rPr>
          <w:rFonts w:ascii="Calibri" w:hAnsi="Calibri" w:cs="Calibri"/>
          <w:sz w:val="20"/>
          <w:szCs w:val="20"/>
        </w:rPr>
        <w:t xml:space="preserve"> – </w:t>
      </w:r>
      <w:r w:rsidRPr="00D66413">
        <w:rPr>
          <w:rFonts w:ascii="Calibri" w:hAnsi="Calibri" w:cs="Calibri"/>
          <w:sz w:val="20"/>
        </w:rPr>
        <w:t xml:space="preserve">Generálna oprava </w:t>
      </w:r>
      <w:r w:rsidRPr="0018780E">
        <w:rPr>
          <w:rFonts w:ascii="Calibri" w:hAnsi="Calibri" w:cs="Calibri"/>
          <w:sz w:val="20"/>
        </w:rPr>
        <w:t>podvozku vozidla</w:t>
      </w:r>
      <w:r w:rsidRPr="0018780E" w:rsidDel="004A6713">
        <w:rPr>
          <w:rFonts w:ascii="Calibri" w:hAnsi="Calibri" w:cs="Calibri"/>
          <w:sz w:val="20"/>
        </w:rPr>
        <w:t xml:space="preserve"> </w:t>
      </w:r>
      <w:r>
        <w:rPr>
          <w:rFonts w:ascii="Calibri" w:hAnsi="Calibri" w:cs="Calibri"/>
          <w:sz w:val="20"/>
        </w:rPr>
        <w:t>LIAZ 15</w:t>
      </w:r>
      <w:r w:rsidRPr="0018780E">
        <w:rPr>
          <w:rFonts w:ascii="Calibri" w:hAnsi="Calibri" w:cs="Calibri"/>
          <w:sz w:val="20"/>
        </w:rPr>
        <w:t>1.</w:t>
      </w:r>
      <w:r>
        <w:rPr>
          <w:rFonts w:ascii="Calibri" w:hAnsi="Calibri" w:cs="Calibri"/>
          <w:sz w:val="20"/>
        </w:rPr>
        <w:t>26</w:t>
      </w:r>
      <w:r w:rsidRPr="0018780E">
        <w:rPr>
          <w:rFonts w:ascii="Calibri" w:hAnsi="Calibri" w:cs="Calibri"/>
          <w:sz w:val="20"/>
        </w:rPr>
        <w:t>1</w:t>
      </w:r>
      <w:r w:rsidRPr="004A3C36">
        <w:rPr>
          <w:rFonts w:ascii="Calibri" w:hAnsi="Calibri" w:cs="Calibri"/>
          <w:b/>
          <w:sz w:val="20"/>
        </w:rPr>
        <w:t xml:space="preserve"> </w:t>
      </w:r>
      <w:r>
        <w:rPr>
          <w:rFonts w:ascii="Calibri" w:hAnsi="Calibri" w:cs="Calibri"/>
          <w:sz w:val="20"/>
        </w:rPr>
        <w:t xml:space="preserve"> v počte 1</w:t>
      </w:r>
      <w:r w:rsidRPr="00D66413">
        <w:rPr>
          <w:rFonts w:ascii="Calibri" w:hAnsi="Calibri" w:cs="Calibri"/>
          <w:sz w:val="20"/>
        </w:rPr>
        <w:t xml:space="preserve"> ks</w:t>
      </w:r>
      <w:r w:rsidR="004A3C36">
        <w:rPr>
          <w:rFonts w:ascii="Calibri" w:hAnsi="Calibri" w:cs="Calibri"/>
          <w:sz w:val="20"/>
        </w:rPr>
        <w:t>.</w:t>
      </w:r>
    </w:p>
    <w:p w14:paraId="1BB006BB" w14:textId="77777777" w:rsidR="00BB482F" w:rsidRPr="0063584C" w:rsidRDefault="00BB482F" w:rsidP="00BB482F">
      <w:pPr>
        <w:pStyle w:val="Odsekzoznamu"/>
        <w:ind w:left="720"/>
        <w:jc w:val="both"/>
        <w:rPr>
          <w:rFonts w:ascii="Calibri" w:hAnsi="Calibri" w:cs="Calibri"/>
          <w:sz w:val="20"/>
          <w:szCs w:val="20"/>
        </w:rPr>
      </w:pPr>
    </w:p>
    <w:p w14:paraId="4AFEE47D" w14:textId="77777777" w:rsidR="00BB482F" w:rsidRDefault="00BB482F" w:rsidP="00BB482F">
      <w:pPr>
        <w:pStyle w:val="Farebnzoznamzvraznenie11"/>
        <w:ind w:left="0"/>
        <w:jc w:val="both"/>
        <w:rPr>
          <w:rFonts w:ascii="Calibri" w:hAnsi="Calibri" w:cs="Calibri"/>
          <w:noProof/>
          <w:sz w:val="20"/>
          <w:szCs w:val="20"/>
          <w:lang w:eastAsia="sk-SK"/>
        </w:rPr>
      </w:pPr>
      <w:r w:rsidRPr="0063584C">
        <w:rPr>
          <w:rFonts w:ascii="Calibri" w:hAnsi="Calibri" w:cs="Calibri"/>
          <w:noProof/>
          <w:sz w:val="20"/>
          <w:szCs w:val="20"/>
          <w:lang w:eastAsia="sk-SK"/>
        </w:rPr>
        <w:t>Možnosť predloženia ponúk na jednotlivé časti nie je obmedzená, uchádzač môže predložiť ponuku na jednu časť, viacero častí alebo všetky časti.</w:t>
      </w:r>
    </w:p>
    <w:p w14:paraId="2F905DDD" w14:textId="77777777" w:rsidR="00BB482F" w:rsidRDefault="00BB482F" w:rsidP="00BB482F">
      <w:pPr>
        <w:pStyle w:val="Farebnzoznamzvraznenie11"/>
        <w:ind w:left="0"/>
        <w:jc w:val="both"/>
        <w:rPr>
          <w:rFonts w:ascii="Calibri" w:hAnsi="Calibri" w:cs="Calibri"/>
          <w:noProof/>
          <w:sz w:val="20"/>
          <w:szCs w:val="20"/>
          <w:lang w:eastAsia="sk-SK"/>
        </w:rPr>
      </w:pPr>
    </w:p>
    <w:p w14:paraId="0E539C5C" w14:textId="17D04BCF" w:rsidR="003A641C" w:rsidRPr="0063584C" w:rsidRDefault="003A641C" w:rsidP="00BB482F">
      <w:pPr>
        <w:jc w:val="both"/>
        <w:rPr>
          <w:rFonts w:ascii="Calibri" w:hAnsi="Calibri"/>
          <w:b/>
          <w:sz w:val="20"/>
        </w:rPr>
      </w:pPr>
    </w:p>
    <w:p w14:paraId="4155423A" w14:textId="2F769E16" w:rsidR="006E6414" w:rsidRPr="0063584C" w:rsidRDefault="003A641C" w:rsidP="006E48FF">
      <w:pPr>
        <w:pStyle w:val="Zkladntext"/>
        <w:rPr>
          <w:rFonts w:ascii="Calibri" w:hAnsi="Calibri"/>
          <w:b w:val="0"/>
          <w:sz w:val="20"/>
          <w:lang w:val="sk-SK"/>
        </w:rPr>
      </w:pPr>
      <w:r w:rsidRPr="0063584C">
        <w:rPr>
          <w:rFonts w:ascii="Calibri" w:hAnsi="Calibri"/>
          <w:b w:val="0"/>
          <w:sz w:val="20"/>
          <w:lang w:val="sk-SK"/>
        </w:rPr>
        <w:t>1.</w:t>
      </w:r>
      <w:r w:rsidR="00BB482F">
        <w:rPr>
          <w:rFonts w:ascii="Calibri" w:hAnsi="Calibri"/>
          <w:b w:val="0"/>
          <w:sz w:val="20"/>
          <w:lang w:val="sk-SK"/>
        </w:rPr>
        <w:t>4</w:t>
      </w:r>
      <w:r w:rsidRPr="0063584C">
        <w:rPr>
          <w:rFonts w:ascii="Calibri" w:hAnsi="Calibri"/>
          <w:b w:val="0"/>
          <w:sz w:val="20"/>
          <w:lang w:val="sk-SK"/>
        </w:rPr>
        <w:t xml:space="preserve"> </w:t>
      </w:r>
      <w:r w:rsidR="00BB482F">
        <w:rPr>
          <w:rFonts w:ascii="Calibri" w:hAnsi="Calibri"/>
          <w:b w:val="0"/>
          <w:sz w:val="20"/>
          <w:lang w:val="sk-SK"/>
        </w:rPr>
        <w:t>Opis  jednotlivých častí predmetu zákazky:</w:t>
      </w:r>
    </w:p>
    <w:p w14:paraId="5E74F619" w14:textId="77777777" w:rsidR="00E30D2C" w:rsidRPr="0063584C" w:rsidRDefault="00E30D2C" w:rsidP="006E48FF">
      <w:pPr>
        <w:pStyle w:val="Zkladntext"/>
        <w:rPr>
          <w:rFonts w:ascii="Calibri" w:hAnsi="Calibri"/>
          <w:b w:val="0"/>
          <w:sz w:val="20"/>
          <w:lang w:val="sk-SK"/>
        </w:rPr>
      </w:pPr>
    </w:p>
    <w:p w14:paraId="3D7C2B60" w14:textId="4EC0D8EF" w:rsidR="00E30D2C" w:rsidRPr="00F82228" w:rsidRDefault="00BB482F" w:rsidP="008C2E02">
      <w:pPr>
        <w:pStyle w:val="Zkladntext"/>
        <w:ind w:left="426"/>
        <w:rPr>
          <w:rFonts w:ascii="Calibri" w:hAnsi="Calibri"/>
          <w:b w:val="0"/>
          <w:sz w:val="20"/>
          <w:u w:val="single"/>
        </w:rPr>
      </w:pPr>
      <w:r w:rsidRPr="004A3C36">
        <w:rPr>
          <w:rFonts w:ascii="Calibri" w:hAnsi="Calibri" w:cs="Calibri"/>
          <w:b w:val="0"/>
          <w:sz w:val="20"/>
          <w:u w:val="single"/>
          <w:lang w:val="sk-SK"/>
        </w:rPr>
        <w:t xml:space="preserve">1.4.1 </w:t>
      </w:r>
      <w:r w:rsidR="004A3C36" w:rsidRPr="004A3C36">
        <w:rPr>
          <w:rFonts w:ascii="Calibri" w:hAnsi="Calibri" w:cs="Calibri"/>
          <w:b w:val="0"/>
          <w:sz w:val="20"/>
          <w:u w:val="single"/>
        </w:rPr>
        <w:t xml:space="preserve">Časť predmetu zákazky č. 1 – Generálna </w:t>
      </w:r>
      <w:r w:rsidR="004A3C36" w:rsidRPr="00F82228">
        <w:rPr>
          <w:rFonts w:ascii="Calibri" w:hAnsi="Calibri" w:cs="Calibri"/>
          <w:b w:val="0"/>
          <w:sz w:val="20"/>
          <w:u w:val="single"/>
        </w:rPr>
        <w:t xml:space="preserve">oprava </w:t>
      </w:r>
      <w:r w:rsidR="00F82228" w:rsidRPr="00CE270E">
        <w:rPr>
          <w:rFonts w:ascii="Calibri" w:hAnsi="Calibri" w:cs="Calibri"/>
          <w:b w:val="0"/>
          <w:sz w:val="20"/>
          <w:u w:val="single"/>
          <w:lang w:val="sk-SK"/>
        </w:rPr>
        <w:t>podvozku</w:t>
      </w:r>
      <w:r w:rsidR="00F82228" w:rsidRPr="00CE270E">
        <w:rPr>
          <w:rFonts w:ascii="Calibri" w:hAnsi="Calibri" w:cs="Calibri"/>
          <w:b w:val="0"/>
          <w:sz w:val="20"/>
          <w:u w:val="single"/>
        </w:rPr>
        <w:t xml:space="preserve"> vozidla TATRA</w:t>
      </w:r>
      <w:r w:rsidR="00F82228" w:rsidRPr="00CE270E">
        <w:rPr>
          <w:rFonts w:ascii="Calibri" w:hAnsi="Calibri" w:cs="Calibri"/>
          <w:b w:val="0"/>
          <w:sz w:val="20"/>
          <w:u w:val="single"/>
          <w:lang w:val="sk-SK"/>
        </w:rPr>
        <w:t xml:space="preserve"> 815 280 R25 28 270 6x6.2 - Terno</w:t>
      </w:r>
      <w:r w:rsidR="00F82228" w:rsidRPr="00CE270E">
        <w:rPr>
          <w:rFonts w:ascii="Calibri" w:hAnsi="Calibri" w:cs="Calibri"/>
          <w:b w:val="0"/>
          <w:sz w:val="20"/>
          <w:u w:val="single"/>
        </w:rPr>
        <w:t xml:space="preserve"> </w:t>
      </w:r>
      <w:r w:rsidR="004A3C36" w:rsidRPr="00F82228">
        <w:rPr>
          <w:rFonts w:ascii="Calibri" w:hAnsi="Calibri" w:cs="Calibri"/>
          <w:b w:val="0"/>
          <w:sz w:val="20"/>
          <w:u w:val="single"/>
        </w:rPr>
        <w:t>v počte 1 ks</w:t>
      </w:r>
      <w:r w:rsidRPr="00F82228">
        <w:rPr>
          <w:rFonts w:ascii="Calibri" w:hAnsi="Calibri" w:cs="Calibri"/>
          <w:b w:val="0"/>
          <w:sz w:val="20"/>
          <w:u w:val="single"/>
          <w:lang w:val="sk-SK"/>
        </w:rPr>
        <w:t>:</w:t>
      </w:r>
      <w:r w:rsidRPr="00F82228">
        <w:rPr>
          <w:rFonts w:ascii="Calibri" w:hAnsi="Calibri"/>
          <w:b w:val="0"/>
          <w:sz w:val="20"/>
          <w:u w:val="single"/>
        </w:rPr>
        <w:t xml:space="preserve"> </w:t>
      </w:r>
    </w:p>
    <w:p w14:paraId="34C3B0FA" w14:textId="10BA7CDB" w:rsidR="00BB482F" w:rsidRDefault="00BB482F" w:rsidP="00BB482F">
      <w:pPr>
        <w:pStyle w:val="Zkladntext"/>
        <w:ind w:left="142"/>
        <w:rPr>
          <w:rFonts w:ascii="Calibri" w:hAnsi="Calibri"/>
          <w:b w:val="0"/>
          <w:sz w:val="20"/>
        </w:rPr>
      </w:pPr>
    </w:p>
    <w:p w14:paraId="586B50CD" w14:textId="6DFF81EB" w:rsidR="00BB482F" w:rsidRDefault="00BB482F" w:rsidP="00575828">
      <w:pPr>
        <w:pStyle w:val="Zarkazkladnhotextu2"/>
        <w:ind w:left="426" w:firstLine="0"/>
        <w:rPr>
          <w:rFonts w:asciiTheme="minorHAnsi" w:hAnsiTheme="minorHAnsi" w:cs="Arial"/>
          <w:sz w:val="20"/>
          <w:szCs w:val="20"/>
        </w:rPr>
      </w:pPr>
      <w:r w:rsidRPr="00BB482F">
        <w:rPr>
          <w:rFonts w:asciiTheme="minorHAnsi" w:hAnsiTheme="minorHAnsi" w:cs="Arial"/>
          <w:sz w:val="20"/>
          <w:szCs w:val="20"/>
        </w:rPr>
        <w:t>Verejný obstarávateľ požaduje od úspešného uchádzača vykonanie generálnej opravy</w:t>
      </w:r>
      <w:r w:rsidR="007351CB">
        <w:rPr>
          <w:rFonts w:asciiTheme="minorHAnsi" w:hAnsiTheme="minorHAnsi" w:cs="Arial"/>
          <w:sz w:val="20"/>
          <w:szCs w:val="20"/>
          <w:lang w:val="sk-SK"/>
        </w:rPr>
        <w:t xml:space="preserve"> </w:t>
      </w:r>
      <w:r w:rsidR="00F82228" w:rsidRPr="0018780E">
        <w:rPr>
          <w:rFonts w:ascii="Calibri" w:hAnsi="Calibri" w:cs="Calibri"/>
          <w:sz w:val="20"/>
          <w:lang w:val="sk-SK"/>
        </w:rPr>
        <w:t>podvozku</w:t>
      </w:r>
      <w:r w:rsidR="00F82228" w:rsidRPr="0018780E">
        <w:rPr>
          <w:rFonts w:ascii="Calibri" w:hAnsi="Calibri" w:cs="Calibri"/>
          <w:sz w:val="20"/>
        </w:rPr>
        <w:t xml:space="preserve"> vozidla TATRA</w:t>
      </w:r>
      <w:r w:rsidR="00F82228" w:rsidRPr="0018780E">
        <w:rPr>
          <w:rFonts w:ascii="Calibri" w:hAnsi="Calibri" w:cs="Calibri"/>
          <w:sz w:val="20"/>
          <w:lang w:val="sk-SK"/>
        </w:rPr>
        <w:t xml:space="preserve"> 815 280 R25 28 270 6x6.2 - Terno</w:t>
      </w:r>
      <w:r w:rsidR="00F82228" w:rsidRPr="0018780E">
        <w:rPr>
          <w:rFonts w:ascii="Calibri" w:hAnsi="Calibri" w:cs="Calibri"/>
          <w:sz w:val="20"/>
        </w:rPr>
        <w:t xml:space="preserve"> </w:t>
      </w:r>
      <w:r w:rsidR="004A3C36">
        <w:rPr>
          <w:rFonts w:asciiTheme="minorHAnsi" w:hAnsiTheme="minorHAnsi" w:cs="Arial"/>
          <w:sz w:val="20"/>
          <w:szCs w:val="20"/>
          <w:lang w:val="sk-SK"/>
        </w:rPr>
        <w:t xml:space="preserve"> v počte</w:t>
      </w:r>
      <w:r w:rsidR="007351CB">
        <w:rPr>
          <w:rFonts w:asciiTheme="minorHAnsi" w:hAnsiTheme="minorHAnsi" w:cs="Arial"/>
          <w:sz w:val="20"/>
          <w:szCs w:val="20"/>
          <w:lang w:val="sk-SK"/>
        </w:rPr>
        <w:t xml:space="preserve"> </w:t>
      </w:r>
      <w:r w:rsidR="004A3C36">
        <w:rPr>
          <w:rFonts w:asciiTheme="minorHAnsi" w:hAnsiTheme="minorHAnsi" w:cs="Arial"/>
          <w:sz w:val="20"/>
          <w:szCs w:val="20"/>
          <w:lang w:val="sk-SK"/>
        </w:rPr>
        <w:t>1</w:t>
      </w:r>
      <w:r w:rsidR="007351CB">
        <w:rPr>
          <w:rFonts w:asciiTheme="minorHAnsi" w:hAnsiTheme="minorHAnsi" w:cs="Arial"/>
          <w:sz w:val="20"/>
          <w:szCs w:val="20"/>
          <w:lang w:val="sk-SK"/>
        </w:rPr>
        <w:t xml:space="preserve"> ks</w:t>
      </w:r>
      <w:r w:rsidR="00E17B56">
        <w:rPr>
          <w:rFonts w:asciiTheme="minorHAnsi" w:hAnsiTheme="minorHAnsi" w:cs="Arial"/>
          <w:sz w:val="20"/>
          <w:szCs w:val="20"/>
          <w:lang w:val="sk-SK"/>
        </w:rPr>
        <w:t>, a to kompletná GO kabíny vodiča, vzduchovej sústavy, brzdovej sústavy a elektroinštalácie podvozku a kabíny</w:t>
      </w:r>
      <w:r w:rsidR="007351CB">
        <w:rPr>
          <w:rFonts w:asciiTheme="minorHAnsi" w:hAnsiTheme="minorHAnsi" w:cs="Arial"/>
          <w:sz w:val="20"/>
          <w:szCs w:val="20"/>
          <w:lang w:val="sk-SK"/>
        </w:rPr>
        <w:t xml:space="preserve"> </w:t>
      </w:r>
      <w:r w:rsidRPr="00BB482F">
        <w:rPr>
          <w:rFonts w:asciiTheme="minorHAnsi" w:hAnsiTheme="minorHAnsi" w:cs="Arial"/>
          <w:sz w:val="20"/>
          <w:szCs w:val="20"/>
        </w:rPr>
        <w:t>v nasledovnom rozsahu:</w:t>
      </w:r>
    </w:p>
    <w:p w14:paraId="4C2E5F84" w14:textId="6CA67CD3" w:rsidR="00BB482F" w:rsidRDefault="00BB482F" w:rsidP="00575828">
      <w:pPr>
        <w:pStyle w:val="Zarkazkladnhotextu2"/>
        <w:ind w:left="426" w:firstLine="0"/>
        <w:rPr>
          <w:rFonts w:asciiTheme="minorHAnsi" w:hAnsiTheme="minorHAnsi" w:cs="Arial"/>
          <w:sz w:val="20"/>
          <w:szCs w:val="20"/>
        </w:rPr>
      </w:pPr>
    </w:p>
    <w:p w14:paraId="46542520" w14:textId="43233A02" w:rsidR="00291F47" w:rsidRDefault="00291F47" w:rsidP="00291F47">
      <w:pPr>
        <w:pStyle w:val="Zarkazkladnhotextu2"/>
        <w:ind w:left="0" w:firstLine="709"/>
        <w:jc w:val="left"/>
        <w:rPr>
          <w:rFonts w:asciiTheme="minorHAnsi" w:hAnsiTheme="minorHAnsi" w:cs="Arial"/>
          <w:b/>
          <w:sz w:val="20"/>
          <w:szCs w:val="20"/>
        </w:rPr>
      </w:pPr>
      <w:r w:rsidRPr="00291F47">
        <w:rPr>
          <w:rFonts w:asciiTheme="minorHAnsi" w:hAnsiTheme="minorHAnsi" w:cs="Arial"/>
          <w:b/>
          <w:sz w:val="20"/>
          <w:szCs w:val="20"/>
        </w:rPr>
        <w:t>TATRA T815 2</w:t>
      </w:r>
      <w:r w:rsidR="00F82228">
        <w:rPr>
          <w:rFonts w:asciiTheme="minorHAnsi" w:hAnsiTheme="minorHAnsi" w:cs="Arial"/>
          <w:b/>
          <w:sz w:val="20"/>
          <w:szCs w:val="20"/>
          <w:lang w:val="sk-SK"/>
        </w:rPr>
        <w:t xml:space="preserve">80 R25 </w:t>
      </w:r>
      <w:r w:rsidRPr="00291F47">
        <w:rPr>
          <w:rFonts w:asciiTheme="minorHAnsi" w:hAnsiTheme="minorHAnsi" w:cs="Arial"/>
          <w:b/>
          <w:sz w:val="20"/>
          <w:szCs w:val="20"/>
        </w:rPr>
        <w:t>28</w:t>
      </w:r>
      <w:r w:rsidR="00F82228">
        <w:rPr>
          <w:rFonts w:asciiTheme="minorHAnsi" w:hAnsiTheme="minorHAnsi" w:cs="Arial"/>
          <w:b/>
          <w:sz w:val="20"/>
          <w:szCs w:val="20"/>
          <w:lang w:val="sk-SK"/>
        </w:rPr>
        <w:t xml:space="preserve"> 270</w:t>
      </w:r>
      <w:r w:rsidRPr="00291F47">
        <w:rPr>
          <w:rFonts w:asciiTheme="minorHAnsi" w:hAnsiTheme="minorHAnsi" w:cs="Arial"/>
          <w:b/>
          <w:sz w:val="20"/>
          <w:szCs w:val="20"/>
        </w:rPr>
        <w:t xml:space="preserve"> 6x6.</w:t>
      </w:r>
      <w:r w:rsidR="00F82228">
        <w:rPr>
          <w:rFonts w:asciiTheme="minorHAnsi" w:hAnsiTheme="minorHAnsi" w:cs="Arial"/>
          <w:b/>
          <w:sz w:val="20"/>
          <w:szCs w:val="20"/>
          <w:lang w:val="sk-SK"/>
        </w:rPr>
        <w:t>2</w:t>
      </w:r>
      <w:r w:rsidRPr="00291F47">
        <w:rPr>
          <w:rFonts w:asciiTheme="minorHAnsi" w:hAnsiTheme="minorHAnsi" w:cs="Arial"/>
          <w:b/>
          <w:sz w:val="20"/>
          <w:szCs w:val="20"/>
        </w:rPr>
        <w:t xml:space="preserve"> </w:t>
      </w:r>
    </w:p>
    <w:p w14:paraId="142E01B8" w14:textId="75F8013B" w:rsidR="00291F47" w:rsidRDefault="00291F47" w:rsidP="00291F47">
      <w:pPr>
        <w:pStyle w:val="Zarkazkladnhotextu2"/>
        <w:ind w:left="0" w:firstLine="709"/>
        <w:jc w:val="left"/>
        <w:rPr>
          <w:rFonts w:asciiTheme="minorHAnsi" w:hAnsiTheme="minorHAnsi" w:cs="Arial"/>
          <w:b/>
          <w:sz w:val="20"/>
          <w:szCs w:val="20"/>
        </w:rPr>
      </w:pPr>
      <w:r w:rsidRPr="00291F47">
        <w:rPr>
          <w:rFonts w:asciiTheme="minorHAnsi" w:hAnsiTheme="minorHAnsi" w:cs="Arial"/>
          <w:b/>
          <w:sz w:val="20"/>
          <w:szCs w:val="20"/>
        </w:rPr>
        <w:t xml:space="preserve"> </w:t>
      </w:r>
    </w:p>
    <w:p w14:paraId="6FC49C2E" w14:textId="25046C91" w:rsidR="00291F47" w:rsidRPr="00291F47" w:rsidRDefault="00291F47" w:rsidP="00291F47">
      <w:pPr>
        <w:pStyle w:val="Zarkazkladnhotextu2"/>
        <w:ind w:left="0" w:firstLine="709"/>
        <w:jc w:val="left"/>
        <w:rPr>
          <w:rFonts w:asciiTheme="minorHAnsi" w:hAnsiTheme="minorHAnsi" w:cs="Arial"/>
          <w:b/>
          <w:color w:val="FF0000"/>
          <w:sz w:val="20"/>
          <w:szCs w:val="20"/>
        </w:rPr>
      </w:pPr>
      <w:r w:rsidRPr="00291F47">
        <w:rPr>
          <w:rFonts w:asciiTheme="minorHAnsi" w:hAnsiTheme="minorHAnsi" w:cs="Arial"/>
          <w:b/>
          <w:sz w:val="20"/>
          <w:szCs w:val="20"/>
        </w:rPr>
        <w:t>1 ks</w:t>
      </w:r>
      <w:r>
        <w:rPr>
          <w:rFonts w:asciiTheme="minorHAnsi" w:hAnsiTheme="minorHAnsi" w:cs="Arial"/>
          <w:b/>
          <w:sz w:val="20"/>
          <w:szCs w:val="20"/>
          <w:lang w:val="sk-SK"/>
        </w:rPr>
        <w:t xml:space="preserve"> - </w:t>
      </w:r>
      <w:r w:rsidR="00E17B56">
        <w:rPr>
          <w:rFonts w:asciiTheme="minorHAnsi" w:hAnsiTheme="minorHAnsi" w:cs="Arial"/>
          <w:b/>
          <w:sz w:val="20"/>
          <w:szCs w:val="20"/>
          <w:lang w:val="sk-SK"/>
        </w:rPr>
        <w:t>BB</w:t>
      </w:r>
      <w:r w:rsidR="00E17B56" w:rsidRPr="00291F47">
        <w:rPr>
          <w:rFonts w:asciiTheme="minorHAnsi" w:hAnsiTheme="minorHAnsi" w:cs="Arial"/>
          <w:b/>
          <w:sz w:val="20"/>
          <w:szCs w:val="20"/>
        </w:rPr>
        <w:t xml:space="preserve"> </w:t>
      </w:r>
      <w:r w:rsidR="00E17B56">
        <w:rPr>
          <w:rFonts w:asciiTheme="minorHAnsi" w:hAnsiTheme="minorHAnsi" w:cs="Arial"/>
          <w:b/>
          <w:sz w:val="20"/>
          <w:szCs w:val="20"/>
          <w:lang w:val="sk-SK"/>
        </w:rPr>
        <w:t>220</w:t>
      </w:r>
      <w:r w:rsidRPr="00291F47">
        <w:rPr>
          <w:rFonts w:asciiTheme="minorHAnsi" w:hAnsiTheme="minorHAnsi" w:cs="Arial"/>
          <w:b/>
          <w:sz w:val="20"/>
          <w:szCs w:val="20"/>
        </w:rPr>
        <w:t xml:space="preserve"> B</w:t>
      </w:r>
      <w:r w:rsidR="00E17B56">
        <w:rPr>
          <w:rFonts w:asciiTheme="minorHAnsi" w:hAnsiTheme="minorHAnsi" w:cs="Arial"/>
          <w:b/>
          <w:sz w:val="20"/>
          <w:szCs w:val="20"/>
          <w:lang w:val="sk-SK"/>
        </w:rPr>
        <w:t>E</w:t>
      </w:r>
      <w:r w:rsidRPr="00291F47">
        <w:rPr>
          <w:rFonts w:asciiTheme="minorHAnsi" w:hAnsiTheme="minorHAnsi" w:cs="Arial"/>
          <w:b/>
          <w:sz w:val="20"/>
          <w:szCs w:val="20"/>
        </w:rPr>
        <w:t xml:space="preserve"> </w:t>
      </w:r>
    </w:p>
    <w:p w14:paraId="4A0FAF20" w14:textId="77777777" w:rsidR="00291F47" w:rsidRPr="00BB482F" w:rsidRDefault="00291F47" w:rsidP="00575828">
      <w:pPr>
        <w:pStyle w:val="Zarkazkladnhotextu2"/>
        <w:ind w:left="426" w:firstLine="0"/>
        <w:rPr>
          <w:rFonts w:asciiTheme="minorHAnsi" w:hAnsiTheme="minorHAnsi" w:cs="Arial"/>
          <w:sz w:val="20"/>
          <w:szCs w:val="20"/>
        </w:rPr>
      </w:pPr>
    </w:p>
    <w:p w14:paraId="263F0C38" w14:textId="566535D5" w:rsidR="00E17B56" w:rsidRPr="00082438" w:rsidRDefault="00E17B56" w:rsidP="00E17B56">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nová kompletná kabína vodiča s elektroinštaláciou (demontáž-montáž)</w:t>
      </w:r>
      <w:r>
        <w:rPr>
          <w:rFonts w:asciiTheme="minorHAnsi" w:hAnsiTheme="minorHAnsi" w:cstheme="minorHAnsi"/>
          <w:bCs/>
          <w:color w:val="000000"/>
          <w:sz w:val="20"/>
          <w:szCs w:val="20"/>
          <w:lang w:eastAsia="sk-SK"/>
        </w:rPr>
        <w:t>,</w:t>
      </w:r>
    </w:p>
    <w:p w14:paraId="5BC474B8" w14:textId="1111281B" w:rsidR="00E17B56" w:rsidRPr="00082438" w:rsidRDefault="00E17B56" w:rsidP="00E17B56">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výmena</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preloženie prístrojov, ovládačov a ukazovateľov v</w:t>
      </w:r>
      <w:r>
        <w:rPr>
          <w:rFonts w:asciiTheme="minorHAnsi" w:hAnsiTheme="minorHAnsi" w:cstheme="minorHAnsi"/>
          <w:bCs/>
          <w:color w:val="000000"/>
          <w:sz w:val="20"/>
          <w:szCs w:val="20"/>
          <w:lang w:eastAsia="sk-SK"/>
        </w:rPr>
        <w:t> </w:t>
      </w:r>
      <w:r w:rsidRPr="00082438">
        <w:rPr>
          <w:rFonts w:asciiTheme="minorHAnsi" w:hAnsiTheme="minorHAnsi" w:cstheme="minorHAnsi"/>
          <w:bCs/>
          <w:color w:val="000000"/>
          <w:sz w:val="20"/>
          <w:szCs w:val="20"/>
          <w:lang w:eastAsia="sk-SK"/>
        </w:rPr>
        <w:t>kabíne</w:t>
      </w:r>
      <w:r>
        <w:rPr>
          <w:rFonts w:asciiTheme="minorHAnsi" w:hAnsiTheme="minorHAnsi" w:cstheme="minorHAnsi"/>
          <w:bCs/>
          <w:color w:val="000000"/>
          <w:sz w:val="20"/>
          <w:szCs w:val="20"/>
          <w:lang w:eastAsia="sk-SK"/>
        </w:rPr>
        <w:t>,</w:t>
      </w:r>
      <w:r w:rsidRPr="00082438">
        <w:rPr>
          <w:rFonts w:asciiTheme="minorHAnsi" w:hAnsiTheme="minorHAnsi" w:cstheme="minorHAnsi"/>
          <w:bCs/>
          <w:color w:val="000000"/>
          <w:sz w:val="20"/>
          <w:szCs w:val="20"/>
          <w:lang w:eastAsia="sk-SK"/>
        </w:rPr>
        <w:t xml:space="preserve"> </w:t>
      </w:r>
    </w:p>
    <w:p w14:paraId="1ABE8F69" w14:textId="4AE1C60E" w:rsidR="00E17B56" w:rsidRPr="00082438" w:rsidRDefault="00E17B56" w:rsidP="00E17B56">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nová elektroinštalácia podvozku (demontáž</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montáž)</w:t>
      </w:r>
      <w:r>
        <w:rPr>
          <w:rFonts w:asciiTheme="minorHAnsi" w:hAnsiTheme="minorHAnsi" w:cstheme="minorHAnsi"/>
          <w:bCs/>
          <w:color w:val="000000"/>
          <w:sz w:val="20"/>
          <w:szCs w:val="20"/>
          <w:lang w:eastAsia="sk-SK"/>
        </w:rPr>
        <w:t>,</w:t>
      </w:r>
    </w:p>
    <w:p w14:paraId="1B907D72" w14:textId="5ACEE359" w:rsidR="00E17B56" w:rsidRPr="00082438" w:rsidRDefault="00E17B56" w:rsidP="00E17B56">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preloženie a zapojenie svetelnej rampy na strechu kabíny (použiť pôvodnú rampu)</w:t>
      </w:r>
      <w:r>
        <w:rPr>
          <w:rFonts w:asciiTheme="minorHAnsi" w:hAnsiTheme="minorHAnsi" w:cstheme="minorHAnsi"/>
          <w:bCs/>
          <w:color w:val="000000"/>
          <w:sz w:val="20"/>
          <w:szCs w:val="20"/>
          <w:lang w:eastAsia="sk-SK"/>
        </w:rPr>
        <w:t>,</w:t>
      </w:r>
      <w:r w:rsidRPr="00082438">
        <w:rPr>
          <w:rFonts w:asciiTheme="minorHAnsi" w:hAnsiTheme="minorHAnsi" w:cstheme="minorHAnsi"/>
          <w:bCs/>
          <w:color w:val="000000"/>
          <w:sz w:val="20"/>
          <w:szCs w:val="20"/>
          <w:lang w:eastAsia="sk-SK"/>
        </w:rPr>
        <w:t xml:space="preserve"> </w:t>
      </w:r>
    </w:p>
    <w:p w14:paraId="791A7391" w14:textId="2ABBB396" w:rsidR="00E17B56" w:rsidRPr="00082438" w:rsidRDefault="00E17B56">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nové predné a zadné svetlá, smerovky a doplnkové svetlá na kabíne vodiča (svetelná</w:t>
      </w:r>
      <w:r w:rsidRPr="00E17B56">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rampa)</w:t>
      </w:r>
      <w:r>
        <w:rPr>
          <w:rFonts w:asciiTheme="minorHAnsi" w:hAnsiTheme="minorHAnsi" w:cstheme="minorHAnsi"/>
          <w:bCs/>
          <w:color w:val="000000"/>
          <w:sz w:val="20"/>
          <w:szCs w:val="20"/>
          <w:lang w:eastAsia="sk-SK"/>
        </w:rPr>
        <w:t xml:space="preserve"> (d</w:t>
      </w:r>
      <w:r w:rsidRPr="00082438">
        <w:rPr>
          <w:rFonts w:asciiTheme="minorHAnsi" w:hAnsiTheme="minorHAnsi" w:cstheme="minorHAnsi"/>
          <w:bCs/>
          <w:color w:val="000000"/>
          <w:sz w:val="20"/>
          <w:szCs w:val="20"/>
          <w:lang w:eastAsia="sk-SK"/>
        </w:rPr>
        <w:t>emontáž</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montáž)</w:t>
      </w:r>
      <w:r>
        <w:rPr>
          <w:rFonts w:asciiTheme="minorHAnsi" w:hAnsiTheme="minorHAnsi" w:cstheme="minorHAnsi"/>
          <w:bCs/>
          <w:color w:val="000000"/>
          <w:sz w:val="20"/>
          <w:szCs w:val="20"/>
          <w:lang w:eastAsia="sk-SK"/>
        </w:rPr>
        <w:t>,</w:t>
      </w:r>
    </w:p>
    <w:p w14:paraId="108D5674" w14:textId="4BC1147B" w:rsidR="00E17B56" w:rsidRPr="00082438" w:rsidRDefault="00E17B56" w:rsidP="00082438">
      <w:pPr>
        <w:pStyle w:val="Odsekzoznamu"/>
        <w:numPr>
          <w:ilvl w:val="0"/>
          <w:numId w:val="28"/>
        </w:numPr>
        <w:jc w:val="both"/>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nová vzduchová sústava (vzduchojemy, spínače, EV ventily, rozvod vzduchu PA trubkami,</w:t>
      </w:r>
      <w:r w:rsidRPr="00E17B56">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 xml:space="preserve"> T- kusy, </w:t>
      </w:r>
      <w:r w:rsidRPr="00E17B56">
        <w:rPr>
          <w:rFonts w:asciiTheme="minorHAnsi" w:hAnsiTheme="minorHAnsi" w:cstheme="minorHAnsi"/>
          <w:bCs/>
          <w:color w:val="000000"/>
          <w:sz w:val="20"/>
          <w:szCs w:val="20"/>
          <w:lang w:eastAsia="sk-SK"/>
        </w:rPr>
        <w:t>v</w:t>
      </w:r>
      <w:r w:rsidRPr="00082438">
        <w:rPr>
          <w:rFonts w:asciiTheme="minorHAnsi" w:hAnsiTheme="minorHAnsi" w:cstheme="minorHAnsi"/>
          <w:bCs/>
          <w:color w:val="000000"/>
          <w:sz w:val="20"/>
          <w:szCs w:val="20"/>
          <w:lang w:eastAsia="sk-SK"/>
        </w:rPr>
        <w:t xml:space="preserve">zduchové hadice, hlavice, ventily, spätné ventily, </w:t>
      </w:r>
      <w:proofErr w:type="spellStart"/>
      <w:r w:rsidRPr="00082438">
        <w:rPr>
          <w:rFonts w:asciiTheme="minorHAnsi" w:hAnsiTheme="minorHAnsi" w:cstheme="minorHAnsi"/>
          <w:bCs/>
          <w:color w:val="000000"/>
          <w:sz w:val="20"/>
          <w:szCs w:val="20"/>
          <w:lang w:eastAsia="sk-SK"/>
        </w:rPr>
        <w:t>prepojky</w:t>
      </w:r>
      <w:proofErr w:type="spellEnd"/>
      <w:r w:rsidRPr="00082438">
        <w:rPr>
          <w:rFonts w:asciiTheme="minorHAnsi" w:hAnsiTheme="minorHAnsi" w:cstheme="minorHAnsi"/>
          <w:bCs/>
          <w:color w:val="000000"/>
          <w:sz w:val="20"/>
          <w:szCs w:val="20"/>
          <w:lang w:eastAsia="sk-SK"/>
        </w:rPr>
        <w:t xml:space="preserve"> a iné časti vzduchovej sústavy)</w:t>
      </w:r>
      <w:r>
        <w:rPr>
          <w:rFonts w:asciiTheme="minorHAnsi" w:hAnsiTheme="minorHAnsi" w:cstheme="minorHAnsi"/>
          <w:bCs/>
          <w:color w:val="000000"/>
          <w:sz w:val="20"/>
          <w:szCs w:val="20"/>
          <w:lang w:eastAsia="sk-SK"/>
        </w:rPr>
        <w:t>,</w:t>
      </w:r>
    </w:p>
    <w:p w14:paraId="703BC853" w14:textId="0AC62D65" w:rsidR="00E17B56" w:rsidRPr="00082438" w:rsidRDefault="00E17B56">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pieskovanie nosných častí podvozku (rámu) a nástrek podvozku-polyuretánovou  farbou (šedá RAL 7016)</w:t>
      </w:r>
      <w:r>
        <w:rPr>
          <w:rFonts w:asciiTheme="minorHAnsi" w:hAnsiTheme="minorHAnsi" w:cstheme="minorHAnsi"/>
          <w:bCs/>
          <w:color w:val="000000"/>
          <w:sz w:val="20"/>
          <w:szCs w:val="20"/>
          <w:lang w:eastAsia="sk-SK"/>
        </w:rPr>
        <w:t>,</w:t>
      </w:r>
    </w:p>
    <w:p w14:paraId="4080FCC8" w14:textId="6FF6DD12" w:rsidR="00E17B56" w:rsidRPr="00082438" w:rsidRDefault="00E17B56" w:rsidP="00E17B56">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lakovanie kabíny – RAL 2011-oranžová</w:t>
      </w:r>
      <w:r>
        <w:rPr>
          <w:rFonts w:asciiTheme="minorHAnsi" w:hAnsiTheme="minorHAnsi" w:cstheme="minorHAnsi"/>
          <w:bCs/>
          <w:color w:val="000000"/>
          <w:sz w:val="20"/>
          <w:szCs w:val="20"/>
          <w:lang w:eastAsia="sk-SK"/>
        </w:rPr>
        <w:t>,</w:t>
      </w:r>
    </w:p>
    <w:p w14:paraId="2F6E5C66" w14:textId="6E07C488" w:rsidR="00E17B56" w:rsidRPr="00082438" w:rsidRDefault="00E17B56" w:rsidP="00E17B56">
      <w:pPr>
        <w:pStyle w:val="Odsekzoznamu"/>
        <w:numPr>
          <w:ilvl w:val="0"/>
          <w:numId w:val="28"/>
        </w:numPr>
        <w:rPr>
          <w:rFonts w:asciiTheme="minorHAnsi" w:hAnsiTheme="minorHAnsi" w:cstheme="minorHAnsi"/>
          <w:bCs/>
          <w:sz w:val="20"/>
          <w:szCs w:val="20"/>
          <w:lang w:eastAsia="sk-SK"/>
        </w:rPr>
      </w:pPr>
      <w:r w:rsidRPr="00082438">
        <w:rPr>
          <w:rFonts w:asciiTheme="minorHAnsi" w:hAnsiTheme="minorHAnsi" w:cstheme="minorHAnsi"/>
          <w:bCs/>
          <w:sz w:val="20"/>
          <w:szCs w:val="20"/>
          <w:lang w:eastAsia="sk-SK"/>
        </w:rPr>
        <w:t>kontrola - oprava nezávislého kúrenia,</w:t>
      </w:r>
    </w:p>
    <w:p w14:paraId="37DB836E" w14:textId="36F6E3C0" w:rsidR="00E17B56" w:rsidRPr="00082438" w:rsidRDefault="00E17B56" w:rsidP="00E17B56">
      <w:pPr>
        <w:pStyle w:val="Odsekzoznamu"/>
        <w:numPr>
          <w:ilvl w:val="0"/>
          <w:numId w:val="28"/>
        </w:numPr>
        <w:rPr>
          <w:rFonts w:asciiTheme="minorHAnsi" w:hAnsiTheme="minorHAnsi" w:cstheme="minorHAnsi"/>
          <w:bCs/>
          <w:sz w:val="20"/>
          <w:szCs w:val="20"/>
          <w:lang w:eastAsia="sk-SK"/>
        </w:rPr>
      </w:pPr>
      <w:r w:rsidRPr="00082438">
        <w:rPr>
          <w:rFonts w:asciiTheme="minorHAnsi" w:hAnsiTheme="minorHAnsi" w:cstheme="minorHAnsi"/>
          <w:bCs/>
          <w:sz w:val="20"/>
          <w:szCs w:val="20"/>
          <w:lang w:eastAsia="sk-SK"/>
        </w:rPr>
        <w:t>preloženie – zapojenie a odskúšanie:</w:t>
      </w:r>
    </w:p>
    <w:p w14:paraId="7B4DECA6" w14:textId="547F1C1F" w:rsidR="00E17B56" w:rsidRPr="00082438" w:rsidRDefault="00E17B56" w:rsidP="00E17B56">
      <w:pPr>
        <w:pStyle w:val="Odsekzoznamu"/>
        <w:numPr>
          <w:ilvl w:val="0"/>
          <w:numId w:val="28"/>
        </w:numPr>
        <w:ind w:firstLine="1832"/>
        <w:rPr>
          <w:rFonts w:asciiTheme="minorHAnsi" w:hAnsiTheme="minorHAnsi" w:cstheme="minorHAnsi"/>
          <w:bCs/>
          <w:sz w:val="20"/>
          <w:szCs w:val="20"/>
          <w:lang w:eastAsia="sk-SK"/>
        </w:rPr>
      </w:pPr>
      <w:r>
        <w:rPr>
          <w:rFonts w:asciiTheme="minorHAnsi" w:hAnsiTheme="minorHAnsi" w:cstheme="minorHAnsi"/>
          <w:bCs/>
          <w:sz w:val="20"/>
          <w:szCs w:val="20"/>
          <w:lang w:eastAsia="sk-SK"/>
        </w:rPr>
        <w:t xml:space="preserve">ovládacieho panela </w:t>
      </w:r>
      <w:r w:rsidRPr="00082438">
        <w:rPr>
          <w:rFonts w:asciiTheme="minorHAnsi" w:hAnsiTheme="minorHAnsi" w:cstheme="minorHAnsi"/>
          <w:bCs/>
          <w:sz w:val="20"/>
          <w:szCs w:val="20"/>
          <w:lang w:eastAsia="sk-SK"/>
        </w:rPr>
        <w:t xml:space="preserve">sypacej nadstavby v kabíne vodiča, </w:t>
      </w:r>
    </w:p>
    <w:p w14:paraId="777C8666" w14:textId="2C86FF76" w:rsidR="00E17B56" w:rsidRPr="00082438" w:rsidRDefault="00E17B56" w:rsidP="00E17B56">
      <w:pPr>
        <w:pStyle w:val="Odsekzoznamu"/>
        <w:numPr>
          <w:ilvl w:val="0"/>
          <w:numId w:val="28"/>
        </w:numPr>
        <w:ind w:firstLine="1832"/>
        <w:rPr>
          <w:rFonts w:asciiTheme="minorHAnsi" w:hAnsiTheme="minorHAnsi" w:cstheme="minorHAnsi"/>
          <w:bCs/>
          <w:sz w:val="20"/>
          <w:szCs w:val="20"/>
          <w:lang w:eastAsia="sk-SK"/>
        </w:rPr>
      </w:pPr>
      <w:r w:rsidRPr="00082438">
        <w:rPr>
          <w:rFonts w:asciiTheme="minorHAnsi" w:hAnsiTheme="minorHAnsi" w:cstheme="minorHAnsi"/>
          <w:bCs/>
          <w:sz w:val="20"/>
          <w:szCs w:val="20"/>
          <w:lang w:eastAsia="sk-SK"/>
        </w:rPr>
        <w:lastRenderedPageBreak/>
        <w:t xml:space="preserve">GPS systému a iných doplnkov výbavy kabíny,  </w:t>
      </w:r>
    </w:p>
    <w:p w14:paraId="7F3CFF0C" w14:textId="70CC57C2" w:rsidR="00E17B56" w:rsidRDefault="00E17B56" w:rsidP="00E17B56">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kompletná demontáž, montáž, zapojenie, odskúšanie a kontrola vozidla</w:t>
      </w:r>
      <w:r>
        <w:rPr>
          <w:rFonts w:asciiTheme="minorHAnsi" w:hAnsiTheme="minorHAnsi" w:cstheme="minorHAnsi"/>
          <w:bCs/>
          <w:color w:val="000000"/>
          <w:sz w:val="20"/>
          <w:szCs w:val="20"/>
          <w:lang w:eastAsia="sk-SK"/>
        </w:rPr>
        <w:t>.</w:t>
      </w:r>
    </w:p>
    <w:p w14:paraId="6A4F9A32" w14:textId="77777777" w:rsidR="0050259A" w:rsidRPr="00082438" w:rsidRDefault="0050259A" w:rsidP="0050259A">
      <w:pPr>
        <w:pStyle w:val="Odsekzoznamu"/>
        <w:ind w:left="720"/>
        <w:rPr>
          <w:rFonts w:asciiTheme="minorHAnsi" w:hAnsiTheme="minorHAnsi" w:cstheme="minorHAnsi"/>
          <w:bCs/>
          <w:color w:val="000000"/>
          <w:sz w:val="20"/>
          <w:szCs w:val="20"/>
          <w:lang w:eastAsia="sk-SK"/>
        </w:rPr>
      </w:pPr>
    </w:p>
    <w:p w14:paraId="6096148C" w14:textId="2A89EEDE" w:rsidR="00BB482F" w:rsidRPr="004A3C36" w:rsidRDefault="00BB482F" w:rsidP="00E17B56">
      <w:pPr>
        <w:pStyle w:val="Zkladntext"/>
        <w:ind w:left="426" w:hanging="66"/>
        <w:rPr>
          <w:rFonts w:ascii="Calibri" w:hAnsi="Calibri"/>
          <w:b w:val="0"/>
          <w:sz w:val="20"/>
          <w:u w:val="single"/>
        </w:rPr>
      </w:pPr>
      <w:r w:rsidRPr="004A3C36">
        <w:rPr>
          <w:rFonts w:ascii="Calibri" w:hAnsi="Calibri" w:cs="Calibri"/>
          <w:b w:val="0"/>
          <w:sz w:val="20"/>
          <w:u w:val="single"/>
          <w:lang w:val="sk-SK"/>
        </w:rPr>
        <w:t xml:space="preserve">1.4.2 </w:t>
      </w:r>
      <w:r w:rsidR="004A3C36" w:rsidRPr="004A3C36">
        <w:rPr>
          <w:rFonts w:ascii="Calibri" w:hAnsi="Calibri" w:cs="Calibri"/>
          <w:b w:val="0"/>
          <w:sz w:val="20"/>
          <w:u w:val="single"/>
        </w:rPr>
        <w:t xml:space="preserve">Časť predmetu </w:t>
      </w:r>
      <w:r w:rsidR="004A3C36" w:rsidRPr="00E17B56">
        <w:rPr>
          <w:rFonts w:ascii="Calibri" w:hAnsi="Calibri" w:cs="Calibri"/>
          <w:b w:val="0"/>
          <w:sz w:val="20"/>
          <w:u w:val="single"/>
        </w:rPr>
        <w:t xml:space="preserve">zákazky č. 2 – Generálna oprava </w:t>
      </w:r>
      <w:r w:rsidR="00E17B56" w:rsidRPr="00082438">
        <w:rPr>
          <w:rFonts w:ascii="Calibri" w:hAnsi="Calibri" w:cs="Calibri"/>
          <w:b w:val="0"/>
          <w:sz w:val="20"/>
          <w:u w:val="single"/>
          <w:lang w:val="sk-SK"/>
        </w:rPr>
        <w:t>podvozku</w:t>
      </w:r>
      <w:r w:rsidR="00E17B56" w:rsidRPr="00082438">
        <w:rPr>
          <w:rFonts w:ascii="Calibri" w:hAnsi="Calibri" w:cs="Calibri"/>
          <w:b w:val="0"/>
          <w:sz w:val="20"/>
          <w:u w:val="single"/>
        </w:rPr>
        <w:t xml:space="preserve"> vozidla TATRA</w:t>
      </w:r>
      <w:r w:rsidR="00E17B56" w:rsidRPr="00082438">
        <w:rPr>
          <w:rFonts w:ascii="Calibri" w:hAnsi="Calibri" w:cs="Calibri"/>
          <w:b w:val="0"/>
          <w:sz w:val="20"/>
          <w:u w:val="single"/>
          <w:lang w:val="sk-SK"/>
        </w:rPr>
        <w:t xml:space="preserve"> 815 260 S43 19 255 4x4.1 – Euro II</w:t>
      </w:r>
      <w:r w:rsidR="00E17B56" w:rsidRPr="00082438">
        <w:rPr>
          <w:rFonts w:ascii="Calibri" w:hAnsi="Calibri" w:cs="Calibri"/>
          <w:b w:val="0"/>
          <w:sz w:val="20"/>
          <w:u w:val="single"/>
        </w:rPr>
        <w:t xml:space="preserve">  v počte 1 ks</w:t>
      </w:r>
      <w:r w:rsidR="00E17B56" w:rsidRPr="00E17B56" w:rsidDel="00E17B56">
        <w:rPr>
          <w:rFonts w:ascii="Calibri" w:hAnsi="Calibri" w:cs="Calibri"/>
          <w:b w:val="0"/>
          <w:sz w:val="20"/>
          <w:u w:val="single"/>
        </w:rPr>
        <w:t xml:space="preserve"> </w:t>
      </w:r>
      <w:r w:rsidRPr="00E17B56">
        <w:rPr>
          <w:rFonts w:ascii="Calibri" w:hAnsi="Calibri" w:cs="Calibri"/>
          <w:b w:val="0"/>
          <w:sz w:val="20"/>
          <w:u w:val="single"/>
          <w:lang w:val="sk-SK"/>
        </w:rPr>
        <w:t>:</w:t>
      </w:r>
      <w:r w:rsidRPr="004A3C36">
        <w:rPr>
          <w:rFonts w:ascii="Calibri" w:hAnsi="Calibri"/>
          <w:b w:val="0"/>
          <w:sz w:val="20"/>
          <w:u w:val="single"/>
        </w:rPr>
        <w:t xml:space="preserve"> </w:t>
      </w:r>
    </w:p>
    <w:p w14:paraId="4904139B" w14:textId="780108F4" w:rsidR="00BB482F" w:rsidRDefault="00BB482F" w:rsidP="00BB482F">
      <w:pPr>
        <w:pStyle w:val="Zkladntext"/>
        <w:ind w:left="142" w:firstLine="218"/>
        <w:rPr>
          <w:rFonts w:ascii="Calibri" w:hAnsi="Calibri"/>
          <w:b w:val="0"/>
          <w:sz w:val="20"/>
          <w:u w:val="single"/>
        </w:rPr>
      </w:pPr>
    </w:p>
    <w:p w14:paraId="17B16F17" w14:textId="04CC22F2" w:rsidR="00BB482F" w:rsidRPr="00BB482F" w:rsidRDefault="00BB482F" w:rsidP="007351CB">
      <w:pPr>
        <w:pStyle w:val="Zarkazkladnhotextu2"/>
        <w:ind w:left="360" w:firstLine="0"/>
        <w:rPr>
          <w:rFonts w:asciiTheme="minorHAnsi" w:hAnsiTheme="minorHAnsi" w:cs="Arial"/>
          <w:sz w:val="20"/>
          <w:szCs w:val="20"/>
        </w:rPr>
      </w:pPr>
      <w:r w:rsidRPr="00BB482F">
        <w:rPr>
          <w:rFonts w:asciiTheme="minorHAnsi" w:hAnsiTheme="minorHAnsi" w:cs="Arial"/>
          <w:sz w:val="20"/>
          <w:szCs w:val="20"/>
        </w:rPr>
        <w:t>Verejný obstarávateľ požaduje od úspešného uchádzača vykonanie generálnej opravy</w:t>
      </w:r>
      <w:r w:rsidR="004A3C36">
        <w:rPr>
          <w:rFonts w:asciiTheme="minorHAnsi" w:hAnsiTheme="minorHAnsi" w:cs="Arial"/>
          <w:sz w:val="20"/>
          <w:szCs w:val="20"/>
          <w:lang w:val="sk-SK"/>
        </w:rPr>
        <w:t xml:space="preserve"> </w:t>
      </w:r>
      <w:r w:rsidR="00E17B56" w:rsidRPr="00082438">
        <w:rPr>
          <w:rFonts w:ascii="Calibri" w:hAnsi="Calibri" w:cs="Calibri"/>
          <w:sz w:val="20"/>
          <w:lang w:val="sk-SK"/>
        </w:rPr>
        <w:t>podvozku</w:t>
      </w:r>
      <w:r w:rsidR="00E17B56" w:rsidRPr="00082438">
        <w:rPr>
          <w:rFonts w:ascii="Calibri" w:hAnsi="Calibri" w:cs="Calibri"/>
          <w:sz w:val="20"/>
        </w:rPr>
        <w:t xml:space="preserve"> vozidla TATRA</w:t>
      </w:r>
      <w:r w:rsidR="00E17B56" w:rsidRPr="00082438">
        <w:rPr>
          <w:rFonts w:ascii="Calibri" w:hAnsi="Calibri" w:cs="Calibri"/>
          <w:sz w:val="20"/>
          <w:lang w:val="sk-SK"/>
        </w:rPr>
        <w:t xml:space="preserve"> 815 260 S43 19 255 4x4.1 – Euro II</w:t>
      </w:r>
      <w:r w:rsidR="00E17B56" w:rsidDel="00E17B56">
        <w:rPr>
          <w:rFonts w:asciiTheme="minorHAnsi" w:hAnsiTheme="minorHAnsi" w:cs="Arial"/>
          <w:sz w:val="20"/>
          <w:szCs w:val="20"/>
          <w:lang w:val="sk-SK"/>
        </w:rPr>
        <w:t xml:space="preserve"> </w:t>
      </w:r>
      <w:r w:rsidR="004A3C36">
        <w:rPr>
          <w:rFonts w:asciiTheme="minorHAnsi" w:hAnsiTheme="minorHAnsi" w:cs="Arial"/>
          <w:sz w:val="20"/>
          <w:szCs w:val="20"/>
          <w:lang w:val="sk-SK"/>
        </w:rPr>
        <w:t xml:space="preserve"> v počte </w:t>
      </w:r>
      <w:r w:rsidR="00E17B56">
        <w:rPr>
          <w:rFonts w:asciiTheme="minorHAnsi" w:hAnsiTheme="minorHAnsi" w:cs="Arial"/>
          <w:sz w:val="20"/>
          <w:szCs w:val="20"/>
          <w:lang w:val="sk-SK"/>
        </w:rPr>
        <w:t xml:space="preserve">1 </w:t>
      </w:r>
      <w:r w:rsidR="004A3C36">
        <w:rPr>
          <w:rFonts w:asciiTheme="minorHAnsi" w:hAnsiTheme="minorHAnsi" w:cs="Arial"/>
          <w:sz w:val="20"/>
          <w:szCs w:val="20"/>
          <w:lang w:val="sk-SK"/>
        </w:rPr>
        <w:t>ks</w:t>
      </w:r>
      <w:r w:rsidR="00E17B56">
        <w:rPr>
          <w:rFonts w:asciiTheme="minorHAnsi" w:hAnsiTheme="minorHAnsi" w:cs="Arial"/>
          <w:sz w:val="20"/>
          <w:szCs w:val="20"/>
          <w:lang w:val="sk-SK"/>
        </w:rPr>
        <w:t>, a to kompletná GO motora, náprav (predná + zadná) a elektroinštalácie</w:t>
      </w:r>
      <w:r w:rsidR="004A3C36">
        <w:rPr>
          <w:rFonts w:asciiTheme="minorHAnsi" w:hAnsiTheme="minorHAnsi" w:cs="Arial"/>
          <w:sz w:val="20"/>
          <w:szCs w:val="20"/>
          <w:lang w:val="sk-SK"/>
        </w:rPr>
        <w:t xml:space="preserve"> </w:t>
      </w:r>
      <w:r w:rsidRPr="00BB482F">
        <w:rPr>
          <w:rFonts w:asciiTheme="minorHAnsi" w:hAnsiTheme="minorHAnsi" w:cs="Arial"/>
          <w:sz w:val="20"/>
          <w:szCs w:val="20"/>
        </w:rPr>
        <w:t>v nasledovnom rozsahu:</w:t>
      </w:r>
    </w:p>
    <w:p w14:paraId="7D23EA60" w14:textId="222C404A" w:rsidR="00BB482F" w:rsidRDefault="00BB482F" w:rsidP="007351CB">
      <w:pPr>
        <w:pStyle w:val="Zarkazkladnhotextu2"/>
        <w:ind w:left="360" w:firstLine="0"/>
        <w:rPr>
          <w:rFonts w:asciiTheme="minorHAnsi" w:hAnsiTheme="minorHAnsi" w:cs="Arial"/>
          <w:sz w:val="20"/>
          <w:szCs w:val="20"/>
        </w:rPr>
      </w:pPr>
    </w:p>
    <w:p w14:paraId="7C2119F7" w14:textId="4BBFC9E5" w:rsidR="00291F47" w:rsidRDefault="00291F47" w:rsidP="00291F47">
      <w:pPr>
        <w:pStyle w:val="Zarkazkladnhotextu2"/>
        <w:ind w:left="0" w:firstLine="709"/>
        <w:jc w:val="left"/>
        <w:rPr>
          <w:rFonts w:asciiTheme="minorHAnsi" w:hAnsiTheme="minorHAnsi" w:cs="Arial"/>
          <w:b/>
          <w:sz w:val="20"/>
          <w:szCs w:val="20"/>
        </w:rPr>
      </w:pPr>
      <w:r w:rsidRPr="00291F47">
        <w:rPr>
          <w:rFonts w:asciiTheme="minorHAnsi" w:hAnsiTheme="minorHAnsi" w:cs="Arial"/>
          <w:b/>
          <w:sz w:val="20"/>
          <w:szCs w:val="20"/>
        </w:rPr>
        <w:t xml:space="preserve">TATRA T815 </w:t>
      </w:r>
      <w:r w:rsidR="00427FA1" w:rsidRPr="00082438">
        <w:rPr>
          <w:rFonts w:ascii="Calibri" w:hAnsi="Calibri" w:cs="Calibri"/>
          <w:b/>
          <w:sz w:val="20"/>
          <w:lang w:val="sk-SK"/>
        </w:rPr>
        <w:t>260 S43 19 255 4x4.1 – Euro II</w:t>
      </w:r>
    </w:p>
    <w:p w14:paraId="014A98F1" w14:textId="77777777" w:rsidR="00291F47" w:rsidRDefault="00291F47" w:rsidP="00291F47">
      <w:pPr>
        <w:pStyle w:val="Zarkazkladnhotextu2"/>
        <w:ind w:left="0" w:firstLine="709"/>
        <w:jc w:val="left"/>
        <w:rPr>
          <w:rFonts w:asciiTheme="minorHAnsi" w:hAnsiTheme="minorHAnsi" w:cs="Arial"/>
          <w:b/>
          <w:sz w:val="20"/>
          <w:szCs w:val="20"/>
        </w:rPr>
      </w:pPr>
    </w:p>
    <w:p w14:paraId="0E55B092" w14:textId="5B4B1561" w:rsidR="00291F47" w:rsidRPr="00082438" w:rsidRDefault="00291F47">
      <w:pPr>
        <w:pStyle w:val="Zarkazkladnhotextu2"/>
        <w:ind w:firstLine="0"/>
        <w:jc w:val="left"/>
        <w:rPr>
          <w:rFonts w:asciiTheme="minorHAnsi" w:hAnsiTheme="minorHAnsi" w:cs="Arial"/>
          <w:b/>
          <w:color w:val="FF0000"/>
          <w:sz w:val="20"/>
          <w:szCs w:val="20"/>
          <w:lang w:val="sk-SK"/>
        </w:rPr>
      </w:pPr>
      <w:r w:rsidRPr="00291F47">
        <w:rPr>
          <w:rFonts w:asciiTheme="minorHAnsi" w:hAnsiTheme="minorHAnsi" w:cs="Arial"/>
          <w:b/>
          <w:sz w:val="20"/>
          <w:szCs w:val="20"/>
          <w:lang w:val="sk-SK"/>
        </w:rPr>
        <w:t xml:space="preserve">1 ks - </w:t>
      </w:r>
      <w:r w:rsidR="00427FA1">
        <w:rPr>
          <w:rFonts w:asciiTheme="minorHAnsi" w:hAnsiTheme="minorHAnsi" w:cs="Arial"/>
          <w:b/>
          <w:sz w:val="20"/>
          <w:szCs w:val="20"/>
          <w:lang w:val="sk-SK"/>
        </w:rPr>
        <w:t>VK 710 AA</w:t>
      </w:r>
    </w:p>
    <w:p w14:paraId="16AB160D" w14:textId="77777777" w:rsidR="00291F47" w:rsidRPr="00BB482F" w:rsidRDefault="00291F47" w:rsidP="007351CB">
      <w:pPr>
        <w:pStyle w:val="Zarkazkladnhotextu2"/>
        <w:ind w:left="360" w:firstLine="0"/>
        <w:rPr>
          <w:rFonts w:asciiTheme="minorHAnsi" w:hAnsiTheme="minorHAnsi" w:cs="Arial"/>
          <w:sz w:val="20"/>
          <w:szCs w:val="20"/>
        </w:rPr>
      </w:pPr>
    </w:p>
    <w:p w14:paraId="010B5E22" w14:textId="7A72BF9D" w:rsidR="00427FA1" w:rsidRDefault="00427FA1" w:rsidP="00427FA1">
      <w:pPr>
        <w:ind w:firstLine="426"/>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      kompletná GO motora spolu s demontážou a montážou na vozidlo,</w:t>
      </w:r>
    </w:p>
    <w:p w14:paraId="714E33F1" w14:textId="6A0766FE" w:rsidR="00427FA1" w:rsidRPr="00082438" w:rsidRDefault="00427FA1" w:rsidP="00427FA1">
      <w:pPr>
        <w:ind w:firstLine="426"/>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výmena olejových náplní-(motor, prevodovky, nosná rúra, nápravy)</w:t>
      </w:r>
      <w:r>
        <w:rPr>
          <w:rFonts w:asciiTheme="minorHAnsi" w:hAnsiTheme="minorHAnsi" w:cstheme="minorHAnsi"/>
          <w:bCs/>
          <w:color w:val="000000"/>
          <w:sz w:val="20"/>
          <w:szCs w:val="20"/>
          <w:lang w:eastAsia="sk-SK"/>
        </w:rPr>
        <w:t>,</w:t>
      </w:r>
    </w:p>
    <w:p w14:paraId="602BA520" w14:textId="7F879F38" w:rsidR="00427FA1" w:rsidRPr="00082438" w:rsidRDefault="00427FA1" w:rsidP="00427FA1">
      <w:pPr>
        <w:ind w:firstLine="426"/>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výmena filtrov (vzduch, olej)</w:t>
      </w:r>
      <w:r>
        <w:rPr>
          <w:rFonts w:asciiTheme="minorHAnsi" w:hAnsiTheme="minorHAnsi" w:cstheme="minorHAnsi"/>
          <w:bCs/>
          <w:color w:val="000000"/>
          <w:sz w:val="20"/>
          <w:szCs w:val="20"/>
          <w:lang w:eastAsia="sk-SK"/>
        </w:rPr>
        <w:t>,</w:t>
      </w:r>
    </w:p>
    <w:p w14:paraId="056AB124" w14:textId="10F423BA" w:rsidR="00427FA1" w:rsidRPr="00082438" w:rsidRDefault="00427FA1" w:rsidP="00427FA1">
      <w:pPr>
        <w:ind w:firstLine="426"/>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nová elektroinštalácia podvozku (demontáž-montáž)</w:t>
      </w:r>
    </w:p>
    <w:p w14:paraId="44B5C898" w14:textId="77777777" w:rsidR="00427FA1" w:rsidRDefault="00427FA1" w:rsidP="00427FA1">
      <w:pPr>
        <w:ind w:left="709" w:hanging="283"/>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kompletná GO náprav (predná</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zadná), výmena všetkých poškodených-opotrebovaných častí</w:t>
      </w:r>
      <w:r>
        <w:rPr>
          <w:rFonts w:asciiTheme="minorHAnsi" w:hAnsiTheme="minorHAnsi" w:cstheme="minorHAnsi"/>
          <w:bCs/>
          <w:color w:val="000000"/>
          <w:sz w:val="20"/>
          <w:szCs w:val="20"/>
          <w:lang w:eastAsia="sk-SK"/>
        </w:rPr>
        <w:t xml:space="preserve"> n</w:t>
      </w:r>
      <w:r w:rsidRPr="00082438">
        <w:rPr>
          <w:rFonts w:asciiTheme="minorHAnsi" w:hAnsiTheme="minorHAnsi" w:cstheme="minorHAnsi"/>
          <w:bCs/>
          <w:color w:val="000000"/>
          <w:sz w:val="20"/>
          <w:szCs w:val="20"/>
          <w:lang w:eastAsia="sk-SK"/>
        </w:rPr>
        <w:t xml:space="preserve">áprav </w:t>
      </w:r>
      <w:r>
        <w:rPr>
          <w:rFonts w:asciiTheme="minorHAnsi" w:hAnsiTheme="minorHAnsi" w:cstheme="minorHAnsi"/>
          <w:bCs/>
          <w:color w:val="000000"/>
          <w:sz w:val="20"/>
          <w:szCs w:val="20"/>
          <w:lang w:eastAsia="sk-SK"/>
        </w:rPr>
        <w:t xml:space="preserve">  </w:t>
      </w:r>
    </w:p>
    <w:p w14:paraId="374ECC62" w14:textId="17A7FA50" w:rsidR="00427FA1" w:rsidRPr="00082438" w:rsidRDefault="00427FA1" w:rsidP="00427FA1">
      <w:pPr>
        <w:ind w:left="709" w:hanging="283"/>
        <w:rPr>
          <w:rFonts w:asciiTheme="minorHAnsi" w:hAnsiTheme="minorHAnsi" w:cstheme="minorHAnsi"/>
          <w:bCs/>
          <w:color w:val="FF0000"/>
          <w:sz w:val="20"/>
          <w:szCs w:val="20"/>
          <w:lang w:eastAsia="sk-SK"/>
        </w:rPr>
      </w:pP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 xml:space="preserve">(náboje, unášače, ložiská, tesnenia, </w:t>
      </w:r>
      <w:proofErr w:type="spellStart"/>
      <w:r w:rsidRPr="00082438">
        <w:rPr>
          <w:rFonts w:asciiTheme="minorHAnsi" w:hAnsiTheme="minorHAnsi" w:cstheme="minorHAnsi"/>
          <w:bCs/>
          <w:color w:val="000000"/>
          <w:sz w:val="20"/>
          <w:szCs w:val="20"/>
          <w:lang w:eastAsia="sk-SK"/>
        </w:rPr>
        <w:t>súkolia</w:t>
      </w:r>
      <w:proofErr w:type="spellEnd"/>
      <w:r w:rsidRPr="00082438">
        <w:rPr>
          <w:rFonts w:asciiTheme="minorHAnsi" w:hAnsiTheme="minorHAnsi" w:cstheme="minorHAnsi"/>
          <w:bCs/>
          <w:color w:val="000000"/>
          <w:sz w:val="20"/>
          <w:szCs w:val="20"/>
          <w:lang w:eastAsia="sk-SK"/>
        </w:rPr>
        <w:t xml:space="preserve"> a iné)</w:t>
      </w:r>
      <w:r>
        <w:rPr>
          <w:rFonts w:asciiTheme="minorHAnsi" w:hAnsiTheme="minorHAnsi" w:cstheme="minorHAnsi"/>
          <w:bCs/>
          <w:color w:val="000000"/>
          <w:sz w:val="20"/>
          <w:szCs w:val="20"/>
          <w:lang w:eastAsia="sk-SK"/>
        </w:rPr>
        <w:t>,</w:t>
      </w:r>
      <w:r w:rsidRPr="00082438">
        <w:rPr>
          <w:rFonts w:asciiTheme="minorHAnsi" w:hAnsiTheme="minorHAnsi" w:cstheme="minorHAnsi"/>
          <w:bCs/>
          <w:color w:val="FF0000"/>
          <w:sz w:val="20"/>
          <w:szCs w:val="20"/>
          <w:lang w:eastAsia="sk-SK"/>
        </w:rPr>
        <w:t xml:space="preserve"> </w:t>
      </w:r>
    </w:p>
    <w:p w14:paraId="6503AC1B" w14:textId="3B32C859" w:rsidR="00427FA1" w:rsidRPr="00082438" w:rsidRDefault="00427FA1" w:rsidP="00427FA1">
      <w:pPr>
        <w:ind w:firstLine="426"/>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kompletná demontáž, montáž, zapojenie, odskúšanie a kontrola vozidla</w:t>
      </w:r>
      <w:r>
        <w:rPr>
          <w:rFonts w:asciiTheme="minorHAnsi" w:hAnsiTheme="minorHAnsi" w:cstheme="minorHAnsi"/>
          <w:bCs/>
          <w:color w:val="000000"/>
          <w:sz w:val="20"/>
          <w:szCs w:val="20"/>
          <w:lang w:eastAsia="sk-SK"/>
        </w:rPr>
        <w:t>,</w:t>
      </w:r>
    </w:p>
    <w:p w14:paraId="06AE1394" w14:textId="5A3E527B" w:rsidR="00575828" w:rsidRPr="00082438" w:rsidRDefault="00427FA1" w:rsidP="00082438">
      <w:pPr>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vykonanie emisnej kontroly a predloženie platného protokolu</w:t>
      </w:r>
      <w:r w:rsidR="00575828" w:rsidRPr="00082438">
        <w:rPr>
          <w:rFonts w:asciiTheme="minorHAnsi" w:hAnsiTheme="minorHAnsi" w:cstheme="minorHAnsi"/>
          <w:bCs/>
          <w:color w:val="000000"/>
          <w:sz w:val="20"/>
          <w:szCs w:val="20"/>
          <w:lang w:eastAsia="sk-SK"/>
        </w:rPr>
        <w:t>.</w:t>
      </w:r>
    </w:p>
    <w:p w14:paraId="705310B5" w14:textId="4D9F4308" w:rsidR="00B8606A" w:rsidRDefault="00B8606A" w:rsidP="00B8606A">
      <w:pPr>
        <w:ind w:left="360"/>
        <w:rPr>
          <w:rFonts w:asciiTheme="minorHAnsi" w:hAnsiTheme="minorHAnsi" w:cs="Arial"/>
          <w:bCs/>
          <w:color w:val="000000"/>
          <w:sz w:val="20"/>
          <w:szCs w:val="20"/>
          <w:lang w:eastAsia="sk-SK"/>
        </w:rPr>
      </w:pPr>
    </w:p>
    <w:p w14:paraId="1B028E1A" w14:textId="40A16E7E" w:rsidR="007351CB" w:rsidRPr="004A3C36" w:rsidRDefault="007351CB" w:rsidP="007351CB">
      <w:pPr>
        <w:pStyle w:val="Zkladntext"/>
        <w:ind w:left="360"/>
        <w:rPr>
          <w:rFonts w:ascii="Calibri" w:hAnsi="Calibri"/>
          <w:b w:val="0"/>
          <w:sz w:val="20"/>
          <w:u w:val="single"/>
        </w:rPr>
      </w:pPr>
      <w:r w:rsidRPr="004A3C36">
        <w:rPr>
          <w:rFonts w:ascii="Calibri" w:hAnsi="Calibri" w:cs="Calibri"/>
          <w:b w:val="0"/>
          <w:sz w:val="20"/>
          <w:u w:val="single"/>
          <w:lang w:val="sk-SK"/>
        </w:rPr>
        <w:t xml:space="preserve">1.4.3 </w:t>
      </w:r>
      <w:r w:rsidR="004A3C36" w:rsidRPr="004A3C36">
        <w:rPr>
          <w:rFonts w:ascii="Calibri" w:hAnsi="Calibri" w:cs="Calibri"/>
          <w:b w:val="0"/>
          <w:sz w:val="20"/>
          <w:u w:val="single"/>
        </w:rPr>
        <w:t xml:space="preserve">Časť predmetu zákazky č. 3 – Generálna oprava </w:t>
      </w:r>
      <w:r w:rsidR="00427FA1" w:rsidRPr="00082438">
        <w:rPr>
          <w:rFonts w:ascii="Calibri" w:hAnsi="Calibri" w:cs="Calibri"/>
          <w:b w:val="0"/>
          <w:sz w:val="20"/>
          <w:u w:val="single"/>
          <w:lang w:val="sk-SK"/>
        </w:rPr>
        <w:t>podvozku</w:t>
      </w:r>
      <w:r w:rsidR="00427FA1" w:rsidRPr="00082438">
        <w:rPr>
          <w:rFonts w:ascii="Calibri" w:hAnsi="Calibri" w:cs="Calibri"/>
          <w:b w:val="0"/>
          <w:sz w:val="20"/>
          <w:u w:val="single"/>
        </w:rPr>
        <w:t xml:space="preserve"> vozidla</w:t>
      </w:r>
      <w:r w:rsidR="00427FA1" w:rsidRPr="00082438" w:rsidDel="004A6713">
        <w:rPr>
          <w:rFonts w:ascii="Calibri" w:hAnsi="Calibri" w:cs="Calibri"/>
          <w:b w:val="0"/>
          <w:sz w:val="20"/>
          <w:u w:val="single"/>
        </w:rPr>
        <w:t xml:space="preserve"> </w:t>
      </w:r>
      <w:r w:rsidR="00427FA1" w:rsidRPr="00082438">
        <w:rPr>
          <w:rFonts w:ascii="Calibri" w:hAnsi="Calibri" w:cs="Calibri"/>
          <w:b w:val="0"/>
          <w:sz w:val="20"/>
          <w:u w:val="single"/>
          <w:lang w:val="sk-SK"/>
        </w:rPr>
        <w:t>LIAZ 111.811</w:t>
      </w:r>
      <w:r w:rsidR="0050259A">
        <w:rPr>
          <w:rFonts w:ascii="Calibri" w:hAnsi="Calibri" w:cs="Calibri"/>
          <w:b w:val="0"/>
          <w:sz w:val="20"/>
          <w:u w:val="single"/>
          <w:lang w:val="sk-SK"/>
        </w:rPr>
        <w:t xml:space="preserve"> (</w:t>
      </w:r>
      <w:r w:rsidR="0050259A" w:rsidRPr="0050259A">
        <w:rPr>
          <w:rFonts w:asciiTheme="minorHAnsi" w:hAnsiTheme="minorHAnsi"/>
          <w:b w:val="0"/>
          <w:sz w:val="20"/>
          <w:u w:val="single"/>
        </w:rPr>
        <w:t xml:space="preserve">EČV </w:t>
      </w:r>
      <w:r w:rsidR="0050259A">
        <w:rPr>
          <w:rFonts w:asciiTheme="minorHAnsi" w:hAnsiTheme="minorHAnsi"/>
          <w:b w:val="0"/>
          <w:sz w:val="20"/>
          <w:u w:val="single"/>
          <w:lang w:val="sk-SK"/>
        </w:rPr>
        <w:t>ZV 195 AT)</w:t>
      </w:r>
      <w:r w:rsidR="00427FA1">
        <w:rPr>
          <w:rFonts w:ascii="Calibri" w:hAnsi="Calibri" w:cs="Calibri"/>
          <w:b w:val="0"/>
          <w:sz w:val="20"/>
          <w:u w:val="single"/>
          <w:lang w:val="sk-SK"/>
        </w:rPr>
        <w:t xml:space="preserve"> </w:t>
      </w:r>
      <w:r w:rsidR="004A3C36" w:rsidRPr="00427FA1">
        <w:rPr>
          <w:rFonts w:ascii="Calibri" w:hAnsi="Calibri" w:cs="Calibri"/>
          <w:b w:val="0"/>
          <w:sz w:val="20"/>
          <w:u w:val="single"/>
        </w:rPr>
        <w:t>v</w:t>
      </w:r>
      <w:r w:rsidR="004A3C36" w:rsidRPr="004A3C36">
        <w:rPr>
          <w:rFonts w:ascii="Calibri" w:hAnsi="Calibri" w:cs="Calibri"/>
          <w:b w:val="0"/>
          <w:sz w:val="20"/>
          <w:u w:val="single"/>
        </w:rPr>
        <w:t> počte 1 ks</w:t>
      </w:r>
      <w:r w:rsidRPr="004A3C36">
        <w:rPr>
          <w:rFonts w:ascii="Calibri" w:hAnsi="Calibri" w:cs="Calibri"/>
          <w:b w:val="0"/>
          <w:sz w:val="20"/>
          <w:u w:val="single"/>
          <w:lang w:val="sk-SK"/>
        </w:rPr>
        <w:t>:</w:t>
      </w:r>
      <w:r w:rsidRPr="004A3C36">
        <w:rPr>
          <w:rFonts w:ascii="Calibri" w:hAnsi="Calibri"/>
          <w:b w:val="0"/>
          <w:sz w:val="20"/>
          <w:u w:val="single"/>
        </w:rPr>
        <w:t xml:space="preserve"> </w:t>
      </w:r>
    </w:p>
    <w:p w14:paraId="2339163A" w14:textId="77777777" w:rsidR="00BB482F" w:rsidRPr="00BB482F" w:rsidRDefault="00BB482F" w:rsidP="00BB482F">
      <w:pPr>
        <w:pStyle w:val="Zkladntext"/>
        <w:ind w:left="142" w:firstLine="284"/>
        <w:rPr>
          <w:rFonts w:ascii="Calibri" w:hAnsi="Calibri"/>
          <w:b w:val="0"/>
          <w:sz w:val="20"/>
          <w:lang w:val="sk-SK"/>
        </w:rPr>
      </w:pPr>
    </w:p>
    <w:p w14:paraId="42C4C71A" w14:textId="16AC86D1" w:rsidR="007351CB" w:rsidRPr="00427FA1" w:rsidRDefault="007351CB" w:rsidP="00793F7E">
      <w:pPr>
        <w:pStyle w:val="Zarkazkladnhotextu2"/>
        <w:ind w:left="426" w:firstLine="0"/>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generálnej opravy</w:t>
      </w:r>
      <w:r>
        <w:rPr>
          <w:rFonts w:asciiTheme="minorHAnsi" w:hAnsiTheme="minorHAnsi" w:cs="Arial"/>
          <w:sz w:val="20"/>
          <w:szCs w:val="20"/>
          <w:lang w:val="sk-SK"/>
        </w:rPr>
        <w:t xml:space="preserve"> </w:t>
      </w:r>
      <w:r w:rsidR="00427FA1" w:rsidRPr="00082438">
        <w:rPr>
          <w:rFonts w:ascii="Calibri" w:hAnsi="Calibri" w:cs="Calibri"/>
          <w:sz w:val="20"/>
          <w:lang w:val="sk-SK"/>
        </w:rPr>
        <w:t>podvozku</w:t>
      </w:r>
      <w:r w:rsidR="00427FA1" w:rsidRPr="00082438">
        <w:rPr>
          <w:rFonts w:ascii="Calibri" w:hAnsi="Calibri" w:cs="Calibri"/>
          <w:sz w:val="20"/>
        </w:rPr>
        <w:t xml:space="preserve"> vozidla</w:t>
      </w:r>
      <w:r w:rsidR="00427FA1" w:rsidRPr="00082438" w:rsidDel="004A6713">
        <w:rPr>
          <w:rFonts w:ascii="Calibri" w:hAnsi="Calibri" w:cs="Calibri"/>
          <w:sz w:val="20"/>
        </w:rPr>
        <w:t xml:space="preserve"> </w:t>
      </w:r>
      <w:r w:rsidR="00427FA1" w:rsidRPr="00082438">
        <w:rPr>
          <w:rFonts w:ascii="Calibri" w:hAnsi="Calibri" w:cs="Calibri"/>
          <w:sz w:val="20"/>
          <w:lang w:val="sk-SK"/>
        </w:rPr>
        <w:t xml:space="preserve">LIAZ 111.811 </w:t>
      </w:r>
      <w:r w:rsidR="00055315" w:rsidRPr="00427FA1">
        <w:rPr>
          <w:rFonts w:asciiTheme="minorHAnsi" w:hAnsiTheme="minorHAnsi" w:cs="Arial"/>
          <w:sz w:val="20"/>
          <w:szCs w:val="20"/>
          <w:lang w:val="sk-SK"/>
        </w:rPr>
        <w:t>v počte 1</w:t>
      </w:r>
      <w:r w:rsidRPr="00427FA1">
        <w:rPr>
          <w:rFonts w:asciiTheme="minorHAnsi" w:hAnsiTheme="minorHAnsi" w:cs="Arial"/>
          <w:sz w:val="20"/>
          <w:szCs w:val="20"/>
          <w:lang w:val="sk-SK"/>
        </w:rPr>
        <w:t xml:space="preserve"> ks</w:t>
      </w:r>
      <w:r w:rsidR="00427FA1">
        <w:rPr>
          <w:rFonts w:asciiTheme="minorHAnsi" w:hAnsiTheme="minorHAnsi" w:cs="Arial"/>
          <w:sz w:val="20"/>
          <w:szCs w:val="20"/>
          <w:lang w:val="sk-SK"/>
        </w:rPr>
        <w:t>, a to kompletné GO motora, oprava vzduchového systému podvozku, GO náprav</w:t>
      </w:r>
      <w:r w:rsidR="008D5B1B">
        <w:rPr>
          <w:rFonts w:asciiTheme="minorHAnsi" w:hAnsiTheme="minorHAnsi" w:cs="Arial"/>
          <w:sz w:val="20"/>
          <w:szCs w:val="20"/>
          <w:lang w:val="sk-SK"/>
        </w:rPr>
        <w:t>, riadenia, oprava kabíny vodiča a elektriky</w:t>
      </w:r>
      <w:r w:rsidRPr="00427FA1">
        <w:rPr>
          <w:rFonts w:asciiTheme="minorHAnsi" w:hAnsiTheme="minorHAnsi" w:cs="Arial"/>
          <w:sz w:val="20"/>
          <w:szCs w:val="20"/>
        </w:rPr>
        <w:t xml:space="preserve"> v nasledovnom rozsahu:</w:t>
      </w:r>
    </w:p>
    <w:p w14:paraId="4B9595D9" w14:textId="08D1E7BB" w:rsidR="007351CB" w:rsidRPr="00427FA1" w:rsidRDefault="007351CB" w:rsidP="00793F7E">
      <w:pPr>
        <w:pStyle w:val="Zarkazkladnhotextu2"/>
        <w:ind w:left="426" w:firstLine="0"/>
        <w:rPr>
          <w:rFonts w:asciiTheme="minorHAnsi" w:hAnsiTheme="minorHAnsi" w:cs="Arial"/>
          <w:sz w:val="20"/>
          <w:szCs w:val="20"/>
        </w:rPr>
      </w:pPr>
    </w:p>
    <w:p w14:paraId="28562B98" w14:textId="2BF7A76D" w:rsidR="00291F47" w:rsidRPr="00291F47" w:rsidRDefault="008D5B1B" w:rsidP="00291F47">
      <w:pPr>
        <w:pStyle w:val="Zarkazkladnhotextu2"/>
        <w:ind w:left="0" w:firstLine="709"/>
        <w:jc w:val="left"/>
        <w:rPr>
          <w:rFonts w:asciiTheme="minorHAnsi" w:hAnsiTheme="minorHAnsi" w:cs="Arial"/>
          <w:b/>
          <w:sz w:val="20"/>
          <w:szCs w:val="20"/>
        </w:rPr>
      </w:pPr>
      <w:r>
        <w:rPr>
          <w:rFonts w:asciiTheme="minorHAnsi" w:hAnsiTheme="minorHAnsi" w:cs="Arial"/>
          <w:b/>
          <w:sz w:val="20"/>
          <w:szCs w:val="20"/>
          <w:lang w:val="sk-SK"/>
        </w:rPr>
        <w:t>LIAZ 111.811</w:t>
      </w:r>
      <w:r w:rsidR="00291F47" w:rsidRPr="00291F47">
        <w:rPr>
          <w:rFonts w:asciiTheme="minorHAnsi" w:hAnsiTheme="minorHAnsi" w:cs="Arial"/>
          <w:b/>
          <w:sz w:val="20"/>
          <w:szCs w:val="20"/>
        </w:rPr>
        <w:t xml:space="preserve"> </w:t>
      </w:r>
    </w:p>
    <w:p w14:paraId="0CD33B44" w14:textId="77777777" w:rsidR="00291F47" w:rsidRDefault="00291F47" w:rsidP="00291F47">
      <w:pPr>
        <w:pStyle w:val="Zarkazkladnhotextu2"/>
        <w:ind w:left="0" w:firstLine="709"/>
        <w:jc w:val="left"/>
        <w:rPr>
          <w:rFonts w:asciiTheme="minorHAnsi" w:hAnsiTheme="minorHAnsi" w:cs="Arial"/>
          <w:b/>
          <w:sz w:val="20"/>
          <w:szCs w:val="20"/>
        </w:rPr>
      </w:pPr>
    </w:p>
    <w:p w14:paraId="1E955966" w14:textId="239D0A2F" w:rsidR="00291F47" w:rsidRPr="00082438" w:rsidRDefault="00291F47" w:rsidP="00291F47">
      <w:pPr>
        <w:pStyle w:val="Zarkazkladnhotextu2"/>
        <w:ind w:firstLine="0"/>
        <w:jc w:val="left"/>
        <w:rPr>
          <w:rFonts w:asciiTheme="minorHAnsi" w:hAnsiTheme="minorHAnsi" w:cs="Arial"/>
          <w:b/>
          <w:color w:val="FF0000"/>
          <w:sz w:val="20"/>
          <w:szCs w:val="20"/>
          <w:lang w:val="sk-SK"/>
        </w:rPr>
      </w:pPr>
      <w:r w:rsidRPr="00291F47">
        <w:rPr>
          <w:rFonts w:asciiTheme="minorHAnsi" w:hAnsiTheme="minorHAnsi" w:cs="Arial"/>
          <w:b/>
          <w:sz w:val="20"/>
          <w:szCs w:val="20"/>
          <w:lang w:val="sk-SK"/>
        </w:rPr>
        <w:t xml:space="preserve">1 ks </w:t>
      </w:r>
      <w:r w:rsidR="00FC3F8B">
        <w:rPr>
          <w:rFonts w:asciiTheme="minorHAnsi" w:hAnsiTheme="minorHAnsi" w:cs="Arial"/>
          <w:b/>
          <w:sz w:val="20"/>
          <w:szCs w:val="20"/>
          <w:lang w:val="sk-SK"/>
        </w:rPr>
        <w:t>–</w:t>
      </w:r>
      <w:r w:rsidRPr="00291F47">
        <w:rPr>
          <w:rFonts w:asciiTheme="minorHAnsi" w:hAnsiTheme="minorHAnsi" w:cs="Arial"/>
          <w:b/>
          <w:sz w:val="20"/>
          <w:szCs w:val="20"/>
          <w:lang w:val="sk-SK"/>
        </w:rPr>
        <w:t xml:space="preserve"> </w:t>
      </w:r>
      <w:r w:rsidR="008D5B1B">
        <w:rPr>
          <w:rFonts w:asciiTheme="minorHAnsi" w:hAnsiTheme="minorHAnsi" w:cs="Arial"/>
          <w:b/>
          <w:sz w:val="20"/>
          <w:szCs w:val="20"/>
          <w:lang w:val="sk-SK"/>
        </w:rPr>
        <w:t>ZV 195 AT</w:t>
      </w:r>
    </w:p>
    <w:p w14:paraId="77B39B6A" w14:textId="77777777" w:rsidR="00291F47" w:rsidRPr="00793F7E" w:rsidRDefault="00291F47" w:rsidP="00793F7E">
      <w:pPr>
        <w:pStyle w:val="Zarkazkladnhotextu2"/>
        <w:ind w:left="426" w:firstLine="0"/>
        <w:rPr>
          <w:rFonts w:asciiTheme="minorHAnsi" w:hAnsiTheme="minorHAnsi" w:cs="Arial"/>
          <w:sz w:val="20"/>
          <w:szCs w:val="20"/>
        </w:rPr>
      </w:pPr>
    </w:p>
    <w:p w14:paraId="74515AA5" w14:textId="4A3E3934" w:rsidR="008D5B1B" w:rsidRPr="00082438" w:rsidRDefault="008D5B1B" w:rsidP="008D5B1B">
      <w:pPr>
        <w:pStyle w:val="Odsekzoznamu"/>
        <w:numPr>
          <w:ilvl w:val="0"/>
          <w:numId w:val="28"/>
        </w:numPr>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 xml:space="preserve">kompletná </w:t>
      </w:r>
      <w:r w:rsidRPr="00082438">
        <w:rPr>
          <w:rFonts w:asciiTheme="minorHAnsi" w:hAnsiTheme="minorHAnsi" w:cstheme="minorHAnsi"/>
          <w:bCs/>
          <w:color w:val="000000"/>
          <w:sz w:val="20"/>
          <w:szCs w:val="20"/>
          <w:lang w:eastAsia="sk-SK"/>
        </w:rPr>
        <w:t xml:space="preserve">GO motora </w:t>
      </w:r>
      <w:r>
        <w:rPr>
          <w:rFonts w:asciiTheme="minorHAnsi" w:hAnsiTheme="minorHAnsi" w:cstheme="minorHAnsi"/>
          <w:bCs/>
          <w:color w:val="000000"/>
          <w:sz w:val="20"/>
          <w:szCs w:val="20"/>
          <w:lang w:eastAsia="sk-SK"/>
        </w:rPr>
        <w:t>spolu s demontážou a montážou na vozidlo,</w:t>
      </w:r>
    </w:p>
    <w:p w14:paraId="700F6459" w14:textId="516F6474" w:rsidR="008D5B1B" w:rsidRPr="00082438" w:rsidRDefault="008D5B1B" w:rsidP="008D5B1B">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GO vzduchového systému</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w:t>
      </w:r>
      <w:r>
        <w:rPr>
          <w:rFonts w:asciiTheme="minorHAnsi" w:hAnsiTheme="minorHAnsi" w:cstheme="minorHAnsi"/>
          <w:bCs/>
          <w:color w:val="000000"/>
          <w:sz w:val="20"/>
          <w:szCs w:val="20"/>
          <w:lang w:eastAsia="sk-SK"/>
        </w:rPr>
        <w:t xml:space="preserve"> </w:t>
      </w:r>
      <w:r w:rsidRPr="00082438">
        <w:rPr>
          <w:rFonts w:asciiTheme="minorHAnsi" w:hAnsiTheme="minorHAnsi" w:cstheme="minorHAnsi"/>
          <w:bCs/>
          <w:color w:val="000000"/>
          <w:sz w:val="20"/>
          <w:szCs w:val="20"/>
          <w:lang w:eastAsia="sk-SK"/>
        </w:rPr>
        <w:t>výmena poškodených nefunkčných častí vzduchového systému podvozku (povoľuje sa použiť repasované diely s predĺženou zárukou min. 12 mesiacov)</w:t>
      </w:r>
      <w:r>
        <w:rPr>
          <w:rFonts w:asciiTheme="minorHAnsi" w:hAnsiTheme="minorHAnsi" w:cstheme="minorHAnsi"/>
          <w:bCs/>
          <w:color w:val="000000"/>
          <w:sz w:val="20"/>
          <w:szCs w:val="20"/>
          <w:lang w:eastAsia="sk-SK"/>
        </w:rPr>
        <w:t>,</w:t>
      </w:r>
    </w:p>
    <w:p w14:paraId="1989A6A4" w14:textId="3E559E08" w:rsidR="008D5B1B" w:rsidRPr="00082438" w:rsidRDefault="008D5B1B" w:rsidP="008D5B1B">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oprava náprav – výmena poškodených, nadmerne opotrebovaných častí náprav</w:t>
      </w:r>
      <w:r>
        <w:rPr>
          <w:rFonts w:asciiTheme="minorHAnsi" w:hAnsiTheme="minorHAnsi" w:cstheme="minorHAnsi"/>
          <w:bCs/>
          <w:color w:val="000000"/>
          <w:sz w:val="20"/>
          <w:szCs w:val="20"/>
          <w:lang w:eastAsia="sk-SK"/>
        </w:rPr>
        <w:t>,</w:t>
      </w:r>
    </w:p>
    <w:p w14:paraId="50CAA23E" w14:textId="0F40EBAC" w:rsidR="008D5B1B" w:rsidRPr="00082438" w:rsidRDefault="008D5B1B" w:rsidP="008D5B1B">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oprava bŕzd – výmena obložení, prispôsobenie brzdových bubnov, nastavenie súmernosti, odstránenie ovality</w:t>
      </w:r>
      <w:r>
        <w:rPr>
          <w:rFonts w:asciiTheme="minorHAnsi" w:hAnsiTheme="minorHAnsi" w:cstheme="minorHAnsi"/>
          <w:bCs/>
          <w:color w:val="000000"/>
          <w:sz w:val="20"/>
          <w:szCs w:val="20"/>
          <w:lang w:eastAsia="sk-SK"/>
        </w:rPr>
        <w:t>,</w:t>
      </w:r>
    </w:p>
    <w:p w14:paraId="08BEF500" w14:textId="4B1DDDF9" w:rsidR="008D5B1B" w:rsidRPr="00082438" w:rsidRDefault="008D5B1B" w:rsidP="008D5B1B">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 xml:space="preserve">oprava poškodených častí elektrického rozvodu kabíny a podvozku </w:t>
      </w:r>
      <w:r>
        <w:rPr>
          <w:rFonts w:asciiTheme="minorHAnsi" w:hAnsiTheme="minorHAnsi" w:cstheme="minorHAnsi"/>
          <w:bCs/>
          <w:color w:val="000000"/>
          <w:sz w:val="20"/>
          <w:szCs w:val="20"/>
          <w:lang w:eastAsia="sk-SK"/>
        </w:rPr>
        <w:t>–</w:t>
      </w:r>
      <w:r w:rsidRPr="00082438">
        <w:rPr>
          <w:rFonts w:asciiTheme="minorHAnsi" w:hAnsiTheme="minorHAnsi" w:cstheme="minorHAnsi"/>
          <w:bCs/>
          <w:color w:val="000000"/>
          <w:sz w:val="20"/>
          <w:szCs w:val="20"/>
          <w:lang w:eastAsia="sk-SK"/>
        </w:rPr>
        <w:t xml:space="preserve"> sfunkčnenie</w:t>
      </w:r>
      <w:r>
        <w:rPr>
          <w:rFonts w:asciiTheme="minorHAnsi" w:hAnsiTheme="minorHAnsi" w:cstheme="minorHAnsi"/>
          <w:bCs/>
          <w:color w:val="000000"/>
          <w:sz w:val="20"/>
          <w:szCs w:val="20"/>
          <w:lang w:eastAsia="sk-SK"/>
        </w:rPr>
        <w:t>,</w:t>
      </w:r>
    </w:p>
    <w:p w14:paraId="7596388F" w14:textId="44059825" w:rsidR="008D5B1B" w:rsidRPr="00082438" w:rsidRDefault="008D5B1B" w:rsidP="00082438">
      <w:pPr>
        <w:pStyle w:val="Odsekzoznamu"/>
        <w:numPr>
          <w:ilvl w:val="0"/>
          <w:numId w:val="28"/>
        </w:numPr>
        <w:jc w:val="both"/>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 xml:space="preserve">pieskovanie nosných častí podvozku (rámu) a nástrek podvozku-polyuretánovou farbou (šedá RAL </w:t>
      </w:r>
      <w:r>
        <w:rPr>
          <w:rFonts w:asciiTheme="minorHAnsi" w:hAnsiTheme="minorHAnsi" w:cstheme="minorHAnsi"/>
          <w:bCs/>
          <w:color w:val="000000"/>
          <w:sz w:val="20"/>
          <w:szCs w:val="20"/>
          <w:lang w:eastAsia="sk-SK"/>
        </w:rPr>
        <w:t>7</w:t>
      </w:r>
      <w:r w:rsidRPr="00082438">
        <w:rPr>
          <w:rFonts w:asciiTheme="minorHAnsi" w:hAnsiTheme="minorHAnsi" w:cstheme="minorHAnsi"/>
          <w:bCs/>
          <w:color w:val="000000"/>
          <w:sz w:val="20"/>
          <w:szCs w:val="20"/>
          <w:lang w:eastAsia="sk-SK"/>
        </w:rPr>
        <w:t>016)</w:t>
      </w:r>
      <w:r>
        <w:rPr>
          <w:rFonts w:asciiTheme="minorHAnsi" w:hAnsiTheme="minorHAnsi" w:cstheme="minorHAnsi"/>
          <w:bCs/>
          <w:color w:val="000000"/>
          <w:sz w:val="20"/>
          <w:szCs w:val="20"/>
          <w:lang w:eastAsia="sk-SK"/>
        </w:rPr>
        <w:t>,</w:t>
      </w:r>
    </w:p>
    <w:p w14:paraId="1F04B213" w14:textId="7FEA3F76" w:rsidR="008D5B1B" w:rsidRPr="00082438" w:rsidRDefault="008D5B1B" w:rsidP="008D5B1B">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oprava poškodených častí kabíny vodiča (výmena poškodených dielov)</w:t>
      </w:r>
      <w:r>
        <w:rPr>
          <w:rFonts w:asciiTheme="minorHAnsi" w:hAnsiTheme="minorHAnsi" w:cstheme="minorHAnsi"/>
          <w:bCs/>
          <w:color w:val="000000"/>
          <w:sz w:val="20"/>
          <w:szCs w:val="20"/>
          <w:lang w:eastAsia="sk-SK"/>
        </w:rPr>
        <w:t>,</w:t>
      </w:r>
    </w:p>
    <w:p w14:paraId="12303A94" w14:textId="60A99039" w:rsidR="008D5B1B" w:rsidRPr="00082438" w:rsidRDefault="008D5B1B" w:rsidP="008D5B1B">
      <w:pPr>
        <w:pStyle w:val="Odsekzoznamu"/>
        <w:numPr>
          <w:ilvl w:val="0"/>
          <w:numId w:val="28"/>
        </w:numPr>
        <w:rPr>
          <w:rFonts w:asciiTheme="minorHAnsi" w:hAnsiTheme="minorHAnsi" w:cstheme="minorHAnsi"/>
          <w:bCs/>
          <w:color w:val="000000"/>
          <w:sz w:val="20"/>
          <w:szCs w:val="20"/>
          <w:lang w:eastAsia="sk-SK"/>
        </w:rPr>
      </w:pPr>
      <w:r w:rsidRPr="00082438">
        <w:rPr>
          <w:rFonts w:asciiTheme="minorHAnsi" w:hAnsiTheme="minorHAnsi" w:cstheme="minorHAnsi"/>
          <w:bCs/>
          <w:color w:val="000000"/>
          <w:sz w:val="20"/>
          <w:szCs w:val="20"/>
          <w:lang w:eastAsia="sk-SK"/>
        </w:rPr>
        <w:t>lakovanie kabíny – RAL 2011-oranžová</w:t>
      </w:r>
      <w:r>
        <w:rPr>
          <w:rFonts w:asciiTheme="minorHAnsi" w:hAnsiTheme="minorHAnsi" w:cstheme="minorHAnsi"/>
          <w:bCs/>
          <w:color w:val="000000"/>
          <w:sz w:val="20"/>
          <w:szCs w:val="20"/>
          <w:lang w:eastAsia="sk-SK"/>
        </w:rPr>
        <w:t>,</w:t>
      </w:r>
    </w:p>
    <w:p w14:paraId="5F43F1AB" w14:textId="2492C0A0" w:rsidR="008D5B1B" w:rsidRPr="00082438" w:rsidRDefault="008D5B1B" w:rsidP="008D5B1B">
      <w:pPr>
        <w:pStyle w:val="Hlavika"/>
        <w:numPr>
          <w:ilvl w:val="0"/>
          <w:numId w:val="28"/>
        </w:numPr>
        <w:tabs>
          <w:tab w:val="clear" w:pos="4536"/>
          <w:tab w:val="clear" w:pos="9072"/>
        </w:tabs>
        <w:rPr>
          <w:rFonts w:asciiTheme="minorHAnsi" w:hAnsiTheme="minorHAnsi" w:cstheme="minorHAnsi"/>
          <w:sz w:val="20"/>
          <w:lang w:val="sk-SK"/>
        </w:rPr>
      </w:pPr>
      <w:proofErr w:type="spellStart"/>
      <w:r w:rsidRPr="00082438">
        <w:rPr>
          <w:rFonts w:asciiTheme="minorHAnsi" w:hAnsiTheme="minorHAnsi" w:cstheme="minorHAnsi"/>
          <w:sz w:val="20"/>
          <w:lang w:val="sk-SK"/>
        </w:rPr>
        <w:t>skompletovanie</w:t>
      </w:r>
      <w:proofErr w:type="spellEnd"/>
      <w:r w:rsidRPr="00082438">
        <w:rPr>
          <w:rFonts w:asciiTheme="minorHAnsi" w:hAnsiTheme="minorHAnsi" w:cstheme="minorHAnsi"/>
          <w:sz w:val="20"/>
          <w:lang w:val="sk-SK"/>
        </w:rPr>
        <w:t xml:space="preserve"> a odskúšanie vozidla</w:t>
      </w:r>
      <w:r>
        <w:rPr>
          <w:rFonts w:asciiTheme="minorHAnsi" w:hAnsiTheme="minorHAnsi" w:cstheme="minorHAnsi"/>
          <w:sz w:val="20"/>
          <w:lang w:val="sk-SK"/>
        </w:rPr>
        <w:t>,</w:t>
      </w:r>
    </w:p>
    <w:p w14:paraId="1AA2684C" w14:textId="5055E7BB" w:rsidR="00793F7E" w:rsidRPr="00793F7E" w:rsidRDefault="008D5B1B" w:rsidP="00793F7E">
      <w:pPr>
        <w:pStyle w:val="Odsekzoznamu"/>
        <w:numPr>
          <w:ilvl w:val="0"/>
          <w:numId w:val="28"/>
        </w:numPr>
        <w:spacing w:after="200" w:line="276" w:lineRule="auto"/>
        <w:contextualSpacing/>
        <w:jc w:val="both"/>
        <w:rPr>
          <w:rFonts w:asciiTheme="minorHAnsi" w:hAnsiTheme="minorHAnsi" w:cs="Arial"/>
          <w:sz w:val="20"/>
          <w:szCs w:val="20"/>
        </w:rPr>
      </w:pPr>
      <w:r w:rsidRPr="00082438">
        <w:rPr>
          <w:rFonts w:asciiTheme="minorHAnsi" w:hAnsiTheme="minorHAnsi" w:cstheme="minorHAnsi"/>
          <w:bCs/>
          <w:color w:val="000000"/>
          <w:sz w:val="20"/>
          <w:szCs w:val="20"/>
          <w:lang w:eastAsia="sk-SK"/>
        </w:rPr>
        <w:t>vykonanie STK – predloženie platného protokolu</w:t>
      </w:r>
      <w:r w:rsidR="00793F7E" w:rsidRPr="00793F7E">
        <w:rPr>
          <w:rFonts w:asciiTheme="minorHAnsi" w:hAnsiTheme="minorHAnsi" w:cs="Arial"/>
          <w:sz w:val="20"/>
          <w:szCs w:val="20"/>
        </w:rPr>
        <w:t>.</w:t>
      </w:r>
    </w:p>
    <w:p w14:paraId="0CCE5302" w14:textId="0D68CCF2" w:rsidR="001D3295" w:rsidRPr="0050259A" w:rsidRDefault="001D3295" w:rsidP="001D3295">
      <w:pPr>
        <w:pStyle w:val="Zkladntext"/>
        <w:ind w:left="360"/>
        <w:rPr>
          <w:rFonts w:ascii="Calibri" w:hAnsi="Calibri"/>
          <w:b w:val="0"/>
          <w:sz w:val="20"/>
          <w:u w:val="single"/>
        </w:rPr>
      </w:pPr>
      <w:r w:rsidRPr="004A3C36">
        <w:rPr>
          <w:rFonts w:ascii="Calibri" w:hAnsi="Calibri" w:cs="Calibri"/>
          <w:b w:val="0"/>
          <w:sz w:val="20"/>
          <w:u w:val="single"/>
          <w:lang w:val="sk-SK"/>
        </w:rPr>
        <w:t xml:space="preserve">1.4.4 </w:t>
      </w:r>
      <w:r w:rsidR="004A3C36" w:rsidRPr="004A3C36">
        <w:rPr>
          <w:rFonts w:ascii="Calibri" w:hAnsi="Calibri" w:cs="Calibri"/>
          <w:b w:val="0"/>
          <w:sz w:val="20"/>
          <w:u w:val="single"/>
        </w:rPr>
        <w:t xml:space="preserve">Časť predmetu zákazky č. 4 – </w:t>
      </w:r>
      <w:r w:rsidR="004A3C36" w:rsidRPr="0050259A">
        <w:rPr>
          <w:rFonts w:ascii="Calibri" w:hAnsi="Calibri" w:cs="Calibri"/>
          <w:b w:val="0"/>
          <w:sz w:val="20"/>
          <w:u w:val="single"/>
        </w:rPr>
        <w:t xml:space="preserve">Generálna oprava </w:t>
      </w:r>
      <w:r w:rsidR="008D5B1B" w:rsidRPr="0050259A">
        <w:rPr>
          <w:rFonts w:ascii="Calibri" w:hAnsi="Calibri" w:cs="Calibri"/>
          <w:b w:val="0"/>
          <w:sz w:val="20"/>
          <w:u w:val="single"/>
          <w:lang w:val="sk-SK"/>
        </w:rPr>
        <w:t>podvozku</w:t>
      </w:r>
      <w:r w:rsidR="008D5B1B" w:rsidRPr="0050259A">
        <w:rPr>
          <w:rFonts w:ascii="Calibri" w:hAnsi="Calibri" w:cs="Calibri"/>
          <w:b w:val="0"/>
          <w:sz w:val="20"/>
          <w:u w:val="single"/>
        </w:rPr>
        <w:t xml:space="preserve"> vozidla</w:t>
      </w:r>
      <w:r w:rsidR="008D5B1B" w:rsidRPr="0050259A" w:rsidDel="004A6713">
        <w:rPr>
          <w:rFonts w:ascii="Calibri" w:hAnsi="Calibri" w:cs="Calibri"/>
          <w:b w:val="0"/>
          <w:sz w:val="20"/>
          <w:u w:val="single"/>
        </w:rPr>
        <w:t xml:space="preserve"> </w:t>
      </w:r>
      <w:r w:rsidR="008D5B1B" w:rsidRPr="0050259A">
        <w:rPr>
          <w:rFonts w:ascii="Calibri" w:hAnsi="Calibri" w:cs="Calibri"/>
          <w:b w:val="0"/>
          <w:sz w:val="20"/>
          <w:u w:val="single"/>
          <w:lang w:val="sk-SK"/>
        </w:rPr>
        <w:t>LIAZ 111.811</w:t>
      </w:r>
      <w:r w:rsidR="004A3C36" w:rsidRPr="0050259A">
        <w:rPr>
          <w:rFonts w:ascii="Calibri" w:hAnsi="Calibri" w:cs="Calibri"/>
          <w:b w:val="0"/>
          <w:sz w:val="20"/>
          <w:u w:val="single"/>
        </w:rPr>
        <w:t xml:space="preserve"> </w:t>
      </w:r>
      <w:r w:rsidR="0050259A" w:rsidRPr="0050259A">
        <w:rPr>
          <w:rFonts w:asciiTheme="minorHAnsi" w:hAnsiTheme="minorHAnsi"/>
          <w:b w:val="0"/>
          <w:sz w:val="20"/>
          <w:u w:val="single"/>
        </w:rPr>
        <w:t xml:space="preserve">(EČV BB 085 AG) </w:t>
      </w:r>
      <w:r w:rsidR="0050259A" w:rsidRPr="0050259A">
        <w:rPr>
          <w:rFonts w:asciiTheme="minorHAnsi" w:hAnsiTheme="minorHAnsi" w:cs="Calibri"/>
          <w:b w:val="0"/>
          <w:sz w:val="20"/>
          <w:u w:val="single"/>
        </w:rPr>
        <w:t xml:space="preserve"> </w:t>
      </w:r>
      <w:r w:rsidR="004A3C36" w:rsidRPr="0050259A">
        <w:rPr>
          <w:rFonts w:ascii="Calibri" w:hAnsi="Calibri" w:cs="Calibri"/>
          <w:b w:val="0"/>
          <w:sz w:val="20"/>
          <w:u w:val="single"/>
        </w:rPr>
        <w:t xml:space="preserve">v počte </w:t>
      </w:r>
      <w:r w:rsidR="008D5B1B" w:rsidRPr="0050259A">
        <w:rPr>
          <w:rFonts w:ascii="Calibri" w:hAnsi="Calibri" w:cs="Calibri"/>
          <w:b w:val="0"/>
          <w:sz w:val="20"/>
          <w:u w:val="single"/>
          <w:lang w:val="sk-SK"/>
        </w:rPr>
        <w:t>1</w:t>
      </w:r>
      <w:r w:rsidR="008D5B1B" w:rsidRPr="0050259A">
        <w:rPr>
          <w:rFonts w:ascii="Calibri" w:hAnsi="Calibri" w:cs="Calibri"/>
          <w:b w:val="0"/>
          <w:sz w:val="20"/>
          <w:u w:val="single"/>
        </w:rPr>
        <w:t xml:space="preserve"> </w:t>
      </w:r>
      <w:r w:rsidR="004A3C36" w:rsidRPr="0050259A">
        <w:rPr>
          <w:rFonts w:ascii="Calibri" w:hAnsi="Calibri" w:cs="Calibri"/>
          <w:b w:val="0"/>
          <w:sz w:val="20"/>
          <w:u w:val="single"/>
        </w:rPr>
        <w:t>ks</w:t>
      </w:r>
      <w:r w:rsidRPr="0050259A">
        <w:rPr>
          <w:rFonts w:ascii="Calibri" w:hAnsi="Calibri" w:cs="Calibri"/>
          <w:b w:val="0"/>
          <w:sz w:val="20"/>
          <w:u w:val="single"/>
          <w:lang w:val="sk-SK"/>
        </w:rPr>
        <w:t>:</w:t>
      </w:r>
      <w:r w:rsidRPr="0050259A">
        <w:rPr>
          <w:rFonts w:ascii="Calibri" w:hAnsi="Calibri"/>
          <w:b w:val="0"/>
          <w:sz w:val="20"/>
          <w:u w:val="single"/>
        </w:rPr>
        <w:t xml:space="preserve"> </w:t>
      </w:r>
    </w:p>
    <w:p w14:paraId="74011E4B" w14:textId="77777777" w:rsidR="001D3295" w:rsidRPr="0050259A" w:rsidRDefault="001D3295" w:rsidP="001D3295">
      <w:pPr>
        <w:pStyle w:val="Zarkazkladnhotextu2"/>
        <w:ind w:left="360" w:firstLine="0"/>
        <w:rPr>
          <w:rFonts w:asciiTheme="minorHAnsi" w:hAnsiTheme="minorHAnsi" w:cs="Arial"/>
          <w:sz w:val="20"/>
          <w:szCs w:val="20"/>
          <w:u w:val="single"/>
        </w:rPr>
      </w:pPr>
    </w:p>
    <w:p w14:paraId="15A803FD" w14:textId="48812E42" w:rsidR="001D3295" w:rsidRDefault="001D3295" w:rsidP="001D3295">
      <w:pPr>
        <w:pStyle w:val="Zarkazkladnhotextu2"/>
        <w:ind w:left="360" w:firstLine="0"/>
        <w:rPr>
          <w:rFonts w:asciiTheme="minorHAnsi" w:hAnsiTheme="minorHAnsi" w:cs="Arial"/>
          <w:sz w:val="20"/>
          <w:szCs w:val="20"/>
        </w:rPr>
      </w:pPr>
      <w:r w:rsidRPr="001D3295">
        <w:rPr>
          <w:rFonts w:asciiTheme="minorHAnsi" w:hAnsiTheme="minorHAnsi" w:cs="Arial"/>
          <w:sz w:val="20"/>
          <w:szCs w:val="20"/>
        </w:rPr>
        <w:t xml:space="preserve">Verejný obstarávateľ požaduje od úspešného uchádzača vykonanie </w:t>
      </w:r>
      <w:r w:rsidR="00A04C9C">
        <w:rPr>
          <w:rFonts w:asciiTheme="minorHAnsi" w:hAnsiTheme="minorHAnsi" w:cs="Arial"/>
          <w:sz w:val="20"/>
          <w:szCs w:val="20"/>
          <w:lang w:val="sk-SK"/>
        </w:rPr>
        <w:t>generálnej opravy podvozk</w:t>
      </w:r>
      <w:r w:rsidR="008D5B1B">
        <w:rPr>
          <w:rFonts w:asciiTheme="minorHAnsi" w:hAnsiTheme="minorHAnsi" w:cs="Arial"/>
          <w:sz w:val="20"/>
          <w:szCs w:val="20"/>
          <w:lang w:val="sk-SK"/>
        </w:rPr>
        <w:t>u</w:t>
      </w:r>
      <w:r w:rsidR="00A04C9C">
        <w:rPr>
          <w:rFonts w:asciiTheme="minorHAnsi" w:hAnsiTheme="minorHAnsi" w:cs="Arial"/>
          <w:sz w:val="20"/>
          <w:szCs w:val="20"/>
          <w:lang w:val="sk-SK"/>
        </w:rPr>
        <w:t xml:space="preserve"> vozid</w:t>
      </w:r>
      <w:r w:rsidR="008D5B1B">
        <w:rPr>
          <w:rFonts w:asciiTheme="minorHAnsi" w:hAnsiTheme="minorHAnsi" w:cs="Arial"/>
          <w:sz w:val="20"/>
          <w:szCs w:val="20"/>
          <w:lang w:val="sk-SK"/>
        </w:rPr>
        <w:t xml:space="preserve">la </w:t>
      </w:r>
      <w:r w:rsidR="008D5B1B" w:rsidRPr="00082438">
        <w:rPr>
          <w:rFonts w:ascii="Calibri" w:hAnsi="Calibri" w:cs="Calibri"/>
          <w:sz w:val="20"/>
          <w:lang w:val="sk-SK"/>
        </w:rPr>
        <w:t>LIAZ 111.811</w:t>
      </w:r>
      <w:r w:rsidR="00A04C9C">
        <w:rPr>
          <w:rFonts w:asciiTheme="minorHAnsi" w:hAnsiTheme="minorHAnsi" w:cs="Arial"/>
          <w:sz w:val="20"/>
          <w:szCs w:val="20"/>
          <w:lang w:val="sk-SK"/>
        </w:rPr>
        <w:t xml:space="preserve"> v počte</w:t>
      </w:r>
      <w:r>
        <w:rPr>
          <w:rFonts w:asciiTheme="minorHAnsi" w:hAnsiTheme="minorHAnsi" w:cs="Arial"/>
          <w:sz w:val="20"/>
          <w:szCs w:val="20"/>
          <w:lang w:val="sk-SK"/>
        </w:rPr>
        <w:t xml:space="preserve"> </w:t>
      </w:r>
      <w:r w:rsidR="008D5B1B">
        <w:rPr>
          <w:rFonts w:asciiTheme="minorHAnsi" w:hAnsiTheme="minorHAnsi" w:cs="Arial"/>
          <w:sz w:val="20"/>
          <w:szCs w:val="20"/>
          <w:lang w:val="sk-SK"/>
        </w:rPr>
        <w:t xml:space="preserve">1 </w:t>
      </w:r>
      <w:r>
        <w:rPr>
          <w:rFonts w:asciiTheme="minorHAnsi" w:hAnsiTheme="minorHAnsi" w:cs="Arial"/>
          <w:sz w:val="20"/>
          <w:szCs w:val="20"/>
          <w:lang w:val="sk-SK"/>
        </w:rPr>
        <w:t>ks</w:t>
      </w:r>
      <w:r w:rsidR="008D5B1B">
        <w:rPr>
          <w:rFonts w:asciiTheme="minorHAnsi" w:hAnsiTheme="minorHAnsi" w:cs="Arial"/>
          <w:sz w:val="20"/>
          <w:szCs w:val="20"/>
          <w:lang w:val="sk-SK"/>
        </w:rPr>
        <w:t>, a to GO kabíny vodiča</w:t>
      </w:r>
      <w:r w:rsidR="00A04C9C">
        <w:rPr>
          <w:rFonts w:asciiTheme="minorHAnsi" w:hAnsiTheme="minorHAnsi" w:cs="Arial"/>
          <w:sz w:val="20"/>
          <w:szCs w:val="20"/>
          <w:lang w:val="sk-SK"/>
        </w:rPr>
        <w:t xml:space="preserve"> </w:t>
      </w:r>
      <w:r w:rsidRPr="001D3295">
        <w:rPr>
          <w:rFonts w:asciiTheme="minorHAnsi" w:hAnsiTheme="minorHAnsi" w:cs="Arial"/>
          <w:sz w:val="20"/>
          <w:szCs w:val="20"/>
        </w:rPr>
        <w:t>v nasledovnom rozsahu:</w:t>
      </w:r>
    </w:p>
    <w:p w14:paraId="3A9F7483" w14:textId="35D474CC" w:rsidR="00E74E23" w:rsidRDefault="00E74E23" w:rsidP="001D3295">
      <w:pPr>
        <w:pStyle w:val="Zarkazkladnhotextu2"/>
        <w:ind w:left="360" w:firstLine="0"/>
        <w:rPr>
          <w:rFonts w:asciiTheme="minorHAnsi" w:hAnsiTheme="minorHAnsi" w:cs="Arial"/>
          <w:sz w:val="20"/>
          <w:szCs w:val="20"/>
        </w:rPr>
      </w:pPr>
    </w:p>
    <w:p w14:paraId="7A5C54ED" w14:textId="77777777" w:rsidR="008D5B1B" w:rsidRPr="00291F47" w:rsidRDefault="008D5B1B" w:rsidP="008D5B1B">
      <w:pPr>
        <w:pStyle w:val="Zarkazkladnhotextu2"/>
        <w:ind w:left="0" w:firstLine="709"/>
        <w:jc w:val="left"/>
        <w:rPr>
          <w:rFonts w:asciiTheme="minorHAnsi" w:hAnsiTheme="minorHAnsi" w:cs="Arial"/>
          <w:b/>
          <w:sz w:val="20"/>
          <w:szCs w:val="20"/>
        </w:rPr>
      </w:pPr>
      <w:r>
        <w:rPr>
          <w:rFonts w:asciiTheme="minorHAnsi" w:hAnsiTheme="minorHAnsi" w:cs="Arial"/>
          <w:b/>
          <w:sz w:val="20"/>
          <w:szCs w:val="20"/>
          <w:lang w:val="sk-SK"/>
        </w:rPr>
        <w:t>LIAZ 111.811</w:t>
      </w:r>
      <w:r w:rsidRPr="00291F47">
        <w:rPr>
          <w:rFonts w:asciiTheme="minorHAnsi" w:hAnsiTheme="minorHAnsi" w:cs="Arial"/>
          <w:b/>
          <w:sz w:val="20"/>
          <w:szCs w:val="20"/>
        </w:rPr>
        <w:t xml:space="preserve"> </w:t>
      </w:r>
    </w:p>
    <w:p w14:paraId="3E5BADC5" w14:textId="77777777" w:rsidR="00291F47" w:rsidRPr="00E74E23" w:rsidRDefault="00291F47" w:rsidP="00291F47">
      <w:pPr>
        <w:pStyle w:val="Zarkazkladnhotextu2"/>
        <w:ind w:left="360" w:firstLine="349"/>
        <w:jc w:val="left"/>
        <w:rPr>
          <w:rFonts w:asciiTheme="minorHAnsi" w:hAnsiTheme="minorHAnsi" w:cs="Arial"/>
          <w:b/>
          <w:sz w:val="20"/>
          <w:szCs w:val="20"/>
        </w:rPr>
      </w:pPr>
    </w:p>
    <w:p w14:paraId="79BAAFCD" w14:textId="16BC07D5" w:rsidR="00E74E23" w:rsidRPr="00E74E23" w:rsidRDefault="00E74E23" w:rsidP="00082438">
      <w:pPr>
        <w:pStyle w:val="Zarkazkladnhotextu2"/>
        <w:ind w:left="0" w:firstLine="709"/>
        <w:jc w:val="left"/>
        <w:rPr>
          <w:rFonts w:asciiTheme="minorHAnsi" w:hAnsiTheme="minorHAnsi" w:cs="Arial"/>
          <w:b/>
          <w:sz w:val="20"/>
          <w:szCs w:val="20"/>
        </w:rPr>
      </w:pPr>
      <w:r>
        <w:rPr>
          <w:rFonts w:asciiTheme="minorHAnsi" w:hAnsiTheme="minorHAnsi" w:cs="Arial"/>
          <w:b/>
          <w:sz w:val="20"/>
          <w:szCs w:val="20"/>
          <w:lang w:val="sk-SK"/>
        </w:rPr>
        <w:t>1</w:t>
      </w:r>
      <w:r w:rsidRPr="00E74E23">
        <w:rPr>
          <w:rFonts w:asciiTheme="minorHAnsi" w:hAnsiTheme="minorHAnsi" w:cs="Arial"/>
          <w:b/>
          <w:sz w:val="20"/>
          <w:szCs w:val="20"/>
        </w:rPr>
        <w:t xml:space="preserve"> ks</w:t>
      </w:r>
      <w:r w:rsidR="00291F47">
        <w:rPr>
          <w:rFonts w:asciiTheme="minorHAnsi" w:hAnsiTheme="minorHAnsi" w:cs="Arial"/>
          <w:b/>
          <w:sz w:val="20"/>
          <w:szCs w:val="20"/>
          <w:lang w:val="sk-SK"/>
        </w:rPr>
        <w:t xml:space="preserve"> </w:t>
      </w:r>
      <w:r w:rsidR="00FC3F8B">
        <w:rPr>
          <w:rFonts w:asciiTheme="minorHAnsi" w:hAnsiTheme="minorHAnsi" w:cs="Arial"/>
          <w:b/>
          <w:sz w:val="20"/>
          <w:szCs w:val="20"/>
          <w:lang w:val="sk-SK"/>
        </w:rPr>
        <w:t>–</w:t>
      </w:r>
      <w:r w:rsidRPr="00E74E23">
        <w:rPr>
          <w:rFonts w:asciiTheme="minorHAnsi" w:hAnsiTheme="minorHAnsi" w:cs="Arial"/>
          <w:b/>
          <w:sz w:val="20"/>
          <w:szCs w:val="20"/>
        </w:rPr>
        <w:t xml:space="preserve"> BB</w:t>
      </w:r>
      <w:r w:rsidR="00FC3F8B">
        <w:rPr>
          <w:rFonts w:asciiTheme="minorHAnsi" w:hAnsiTheme="minorHAnsi" w:cs="Arial"/>
          <w:b/>
          <w:sz w:val="20"/>
          <w:szCs w:val="20"/>
          <w:lang w:val="sk-SK"/>
        </w:rPr>
        <w:t xml:space="preserve"> </w:t>
      </w:r>
      <w:r w:rsidRPr="00E74E23">
        <w:rPr>
          <w:rFonts w:asciiTheme="minorHAnsi" w:hAnsiTheme="minorHAnsi" w:cs="Arial"/>
          <w:b/>
          <w:sz w:val="20"/>
          <w:szCs w:val="20"/>
        </w:rPr>
        <w:t>0</w:t>
      </w:r>
      <w:r w:rsidR="008D5B1B">
        <w:rPr>
          <w:rFonts w:asciiTheme="minorHAnsi" w:hAnsiTheme="minorHAnsi" w:cs="Arial"/>
          <w:b/>
          <w:sz w:val="20"/>
          <w:szCs w:val="20"/>
          <w:lang w:val="sk-SK"/>
        </w:rPr>
        <w:t>8</w:t>
      </w:r>
      <w:r w:rsidRPr="00E74E23">
        <w:rPr>
          <w:rFonts w:asciiTheme="minorHAnsi" w:hAnsiTheme="minorHAnsi" w:cs="Arial"/>
          <w:b/>
          <w:sz w:val="20"/>
          <w:szCs w:val="20"/>
        </w:rPr>
        <w:t>5</w:t>
      </w:r>
      <w:r w:rsidR="00FC3F8B">
        <w:rPr>
          <w:rFonts w:asciiTheme="minorHAnsi" w:hAnsiTheme="minorHAnsi" w:cs="Arial"/>
          <w:b/>
          <w:sz w:val="20"/>
          <w:szCs w:val="20"/>
          <w:lang w:val="sk-SK"/>
        </w:rPr>
        <w:t xml:space="preserve"> </w:t>
      </w:r>
      <w:r w:rsidRPr="00E74E23">
        <w:rPr>
          <w:rFonts w:asciiTheme="minorHAnsi" w:hAnsiTheme="minorHAnsi" w:cs="Arial"/>
          <w:b/>
          <w:sz w:val="20"/>
          <w:szCs w:val="20"/>
        </w:rPr>
        <w:t xml:space="preserve">AG </w:t>
      </w:r>
    </w:p>
    <w:p w14:paraId="22A18D8D" w14:textId="77777777" w:rsidR="001D3295" w:rsidRDefault="001D3295" w:rsidP="001D3295">
      <w:pPr>
        <w:ind w:left="426"/>
        <w:rPr>
          <w:rFonts w:asciiTheme="minorHAnsi" w:hAnsiTheme="minorHAnsi" w:cs="Arial"/>
          <w:bCs/>
          <w:sz w:val="20"/>
          <w:szCs w:val="20"/>
        </w:rPr>
      </w:pPr>
    </w:p>
    <w:p w14:paraId="40B99AB4" w14:textId="5493800F" w:rsidR="008D5B1B" w:rsidRPr="00082438" w:rsidRDefault="00793F7E" w:rsidP="008D5B1B">
      <w:pPr>
        <w:pStyle w:val="Hlavika"/>
        <w:tabs>
          <w:tab w:val="clear" w:pos="4536"/>
          <w:tab w:val="clear" w:pos="9072"/>
        </w:tabs>
        <w:ind w:left="426"/>
        <w:rPr>
          <w:rFonts w:asciiTheme="minorHAnsi" w:hAnsiTheme="minorHAnsi" w:cstheme="minorHAnsi"/>
          <w:sz w:val="20"/>
          <w:lang w:val="sk-SK"/>
        </w:rPr>
      </w:pPr>
      <w:r w:rsidRPr="00793F7E">
        <w:rPr>
          <w:rFonts w:asciiTheme="minorHAnsi" w:hAnsiTheme="minorHAnsi" w:cs="Arial"/>
          <w:bCs/>
          <w:color w:val="000000"/>
          <w:sz w:val="20"/>
          <w:lang w:eastAsia="sk-SK"/>
        </w:rPr>
        <w:t>-</w:t>
      </w:r>
      <w:r w:rsidRPr="00082438">
        <w:rPr>
          <w:rFonts w:asciiTheme="minorHAnsi" w:hAnsiTheme="minorHAnsi" w:cstheme="minorHAnsi"/>
          <w:bCs/>
          <w:color w:val="000000"/>
          <w:sz w:val="20"/>
          <w:lang w:eastAsia="sk-SK"/>
        </w:rPr>
        <w:tab/>
      </w:r>
      <w:r w:rsidR="008D5B1B" w:rsidRPr="00082438">
        <w:rPr>
          <w:rFonts w:asciiTheme="minorHAnsi" w:hAnsiTheme="minorHAnsi" w:cstheme="minorHAnsi"/>
          <w:sz w:val="20"/>
        </w:rPr>
        <w:t>výmena skeletu kabíny vodiča</w:t>
      </w:r>
      <w:r w:rsidR="008D5B1B">
        <w:rPr>
          <w:rFonts w:asciiTheme="minorHAnsi" w:hAnsiTheme="minorHAnsi" w:cstheme="minorHAnsi"/>
          <w:sz w:val="20"/>
          <w:lang w:val="sk-SK"/>
        </w:rPr>
        <w:t>,</w:t>
      </w:r>
    </w:p>
    <w:p w14:paraId="2B70CDA0" w14:textId="7B96722C" w:rsidR="008D5B1B" w:rsidRPr="00082438" w:rsidRDefault="008D5B1B" w:rsidP="008D5B1B">
      <w:pPr>
        <w:pStyle w:val="Hlavika"/>
        <w:tabs>
          <w:tab w:val="clear" w:pos="4536"/>
          <w:tab w:val="clear" w:pos="9072"/>
        </w:tabs>
        <w:ind w:left="426"/>
        <w:rPr>
          <w:rFonts w:asciiTheme="minorHAnsi" w:hAnsiTheme="minorHAnsi" w:cstheme="minorHAnsi"/>
          <w:sz w:val="20"/>
          <w:lang w:val="sk-SK"/>
        </w:rPr>
      </w:pPr>
      <w:r w:rsidRPr="00082438">
        <w:rPr>
          <w:rFonts w:asciiTheme="minorHAnsi" w:hAnsiTheme="minorHAnsi" w:cstheme="minorHAnsi"/>
          <w:sz w:val="20"/>
          <w:lang w:val="sk-SK"/>
        </w:rPr>
        <w:t>-</w:t>
      </w:r>
      <w:r>
        <w:rPr>
          <w:rFonts w:asciiTheme="minorHAnsi" w:hAnsiTheme="minorHAnsi" w:cstheme="minorHAnsi"/>
          <w:sz w:val="20"/>
          <w:lang w:val="sk-SK"/>
        </w:rPr>
        <w:t xml:space="preserve">     </w:t>
      </w:r>
      <w:r w:rsidRPr="00082438">
        <w:rPr>
          <w:rFonts w:asciiTheme="minorHAnsi" w:hAnsiTheme="minorHAnsi" w:cstheme="minorHAnsi"/>
          <w:sz w:val="20"/>
          <w:lang w:val="sk-SK"/>
        </w:rPr>
        <w:t>preloženie – oprava vnútorného vybavenia (prístroje, ovládače, sedačky, čalúnenie)</w:t>
      </w:r>
      <w:r>
        <w:rPr>
          <w:rFonts w:asciiTheme="minorHAnsi" w:hAnsiTheme="minorHAnsi" w:cstheme="minorHAnsi"/>
          <w:sz w:val="20"/>
          <w:lang w:val="sk-SK"/>
        </w:rPr>
        <w:t>,</w:t>
      </w:r>
    </w:p>
    <w:p w14:paraId="218D2BA0" w14:textId="005F9BF8" w:rsidR="008D5B1B" w:rsidRPr="00082438" w:rsidRDefault="008D5B1B" w:rsidP="008D5B1B">
      <w:pPr>
        <w:pStyle w:val="Hlavika"/>
        <w:tabs>
          <w:tab w:val="clear" w:pos="4536"/>
          <w:tab w:val="clear" w:pos="9072"/>
        </w:tabs>
        <w:ind w:left="426"/>
        <w:rPr>
          <w:rFonts w:asciiTheme="minorHAnsi" w:hAnsiTheme="minorHAnsi" w:cstheme="minorHAnsi"/>
          <w:sz w:val="20"/>
          <w:lang w:val="sk-SK"/>
        </w:rPr>
      </w:pPr>
      <w:r w:rsidRPr="00082438">
        <w:rPr>
          <w:rFonts w:asciiTheme="minorHAnsi" w:hAnsiTheme="minorHAnsi" w:cstheme="minorHAnsi"/>
          <w:sz w:val="20"/>
          <w:lang w:val="sk-SK"/>
        </w:rPr>
        <w:t>-</w:t>
      </w:r>
      <w:r>
        <w:rPr>
          <w:rFonts w:asciiTheme="minorHAnsi" w:hAnsiTheme="minorHAnsi" w:cstheme="minorHAnsi"/>
          <w:sz w:val="20"/>
          <w:lang w:val="sk-SK"/>
        </w:rPr>
        <w:t xml:space="preserve">     </w:t>
      </w:r>
      <w:r w:rsidRPr="00082438">
        <w:rPr>
          <w:rFonts w:asciiTheme="minorHAnsi" w:hAnsiTheme="minorHAnsi" w:cstheme="minorHAnsi"/>
          <w:sz w:val="20"/>
          <w:lang w:val="sk-SK"/>
        </w:rPr>
        <w:t>preloženie – oprava elektrického a vzduchového rozvodu kabíny</w:t>
      </w:r>
      <w:r>
        <w:rPr>
          <w:rFonts w:asciiTheme="minorHAnsi" w:hAnsiTheme="minorHAnsi" w:cstheme="minorHAnsi"/>
          <w:sz w:val="20"/>
          <w:lang w:val="sk-SK"/>
        </w:rPr>
        <w:t>,</w:t>
      </w:r>
    </w:p>
    <w:p w14:paraId="3FCF4AF4" w14:textId="6709A02B" w:rsidR="008D5B1B" w:rsidRPr="00082438" w:rsidRDefault="008D5B1B" w:rsidP="008D5B1B">
      <w:pPr>
        <w:pStyle w:val="Hlavika"/>
        <w:tabs>
          <w:tab w:val="clear" w:pos="4536"/>
          <w:tab w:val="clear" w:pos="9072"/>
        </w:tabs>
        <w:ind w:left="426"/>
        <w:rPr>
          <w:rFonts w:asciiTheme="minorHAnsi" w:hAnsiTheme="minorHAnsi" w:cstheme="minorHAnsi"/>
          <w:sz w:val="20"/>
          <w:lang w:val="sk-SK"/>
        </w:rPr>
      </w:pPr>
      <w:r w:rsidRPr="00082438">
        <w:rPr>
          <w:rFonts w:asciiTheme="minorHAnsi" w:hAnsiTheme="minorHAnsi" w:cstheme="minorHAnsi"/>
          <w:sz w:val="20"/>
          <w:lang w:val="sk-SK"/>
        </w:rPr>
        <w:lastRenderedPageBreak/>
        <w:t>-</w:t>
      </w:r>
      <w:r>
        <w:rPr>
          <w:rFonts w:asciiTheme="minorHAnsi" w:hAnsiTheme="minorHAnsi" w:cstheme="minorHAnsi"/>
          <w:sz w:val="20"/>
          <w:lang w:val="sk-SK"/>
        </w:rPr>
        <w:t xml:space="preserve">     </w:t>
      </w:r>
      <w:r w:rsidRPr="00082438">
        <w:rPr>
          <w:rFonts w:asciiTheme="minorHAnsi" w:hAnsiTheme="minorHAnsi" w:cstheme="minorHAnsi"/>
          <w:sz w:val="20"/>
          <w:lang w:val="sk-SK"/>
        </w:rPr>
        <w:t>preloženie – oprava vonkajšieho osvetlenia a inej výbavy kabíny</w:t>
      </w:r>
      <w:r>
        <w:rPr>
          <w:rFonts w:asciiTheme="minorHAnsi" w:hAnsiTheme="minorHAnsi" w:cstheme="minorHAnsi"/>
          <w:sz w:val="20"/>
          <w:lang w:val="sk-SK"/>
        </w:rPr>
        <w:t>,</w:t>
      </w:r>
    </w:p>
    <w:p w14:paraId="0E7B4477" w14:textId="61605EAC" w:rsidR="008D5B1B" w:rsidRPr="00082438" w:rsidRDefault="008D5B1B" w:rsidP="008D5B1B">
      <w:pPr>
        <w:pStyle w:val="Hlavika"/>
        <w:tabs>
          <w:tab w:val="clear" w:pos="4536"/>
          <w:tab w:val="clear" w:pos="9072"/>
        </w:tabs>
        <w:ind w:left="426"/>
        <w:rPr>
          <w:rFonts w:asciiTheme="minorHAnsi" w:hAnsiTheme="minorHAnsi" w:cstheme="minorHAnsi"/>
          <w:sz w:val="20"/>
          <w:lang w:val="sk-SK"/>
        </w:rPr>
      </w:pPr>
      <w:r w:rsidRPr="00082438">
        <w:rPr>
          <w:rFonts w:asciiTheme="minorHAnsi" w:hAnsiTheme="minorHAnsi" w:cstheme="minorHAnsi"/>
          <w:sz w:val="20"/>
          <w:lang w:val="sk-SK"/>
        </w:rPr>
        <w:t>-</w:t>
      </w:r>
      <w:r>
        <w:rPr>
          <w:rFonts w:asciiTheme="minorHAnsi" w:hAnsiTheme="minorHAnsi" w:cstheme="minorHAnsi"/>
          <w:sz w:val="20"/>
          <w:lang w:val="sk-SK"/>
        </w:rPr>
        <w:t xml:space="preserve">     </w:t>
      </w:r>
      <w:r w:rsidRPr="00082438">
        <w:rPr>
          <w:rFonts w:asciiTheme="minorHAnsi" w:hAnsiTheme="minorHAnsi" w:cstheme="minorHAnsi"/>
          <w:sz w:val="20"/>
          <w:lang w:val="sk-SK"/>
        </w:rPr>
        <w:t>výmena - oprava sedadiel vodiča a</w:t>
      </w:r>
      <w:r>
        <w:rPr>
          <w:rFonts w:asciiTheme="minorHAnsi" w:hAnsiTheme="minorHAnsi" w:cstheme="minorHAnsi"/>
          <w:sz w:val="20"/>
          <w:lang w:val="sk-SK"/>
        </w:rPr>
        <w:t> </w:t>
      </w:r>
      <w:r w:rsidRPr="00082438">
        <w:rPr>
          <w:rFonts w:asciiTheme="minorHAnsi" w:hAnsiTheme="minorHAnsi" w:cstheme="minorHAnsi"/>
          <w:sz w:val="20"/>
          <w:lang w:val="sk-SK"/>
        </w:rPr>
        <w:t>spolujazdca</w:t>
      </w:r>
      <w:r>
        <w:rPr>
          <w:rFonts w:asciiTheme="minorHAnsi" w:hAnsiTheme="minorHAnsi" w:cstheme="minorHAnsi"/>
          <w:sz w:val="20"/>
          <w:lang w:val="sk-SK"/>
        </w:rPr>
        <w:t>,</w:t>
      </w:r>
    </w:p>
    <w:p w14:paraId="29FE4A32" w14:textId="73BCC41C" w:rsidR="008D5B1B" w:rsidRPr="00082438" w:rsidRDefault="008D5B1B" w:rsidP="008D5B1B">
      <w:pPr>
        <w:pStyle w:val="Hlavika"/>
        <w:tabs>
          <w:tab w:val="clear" w:pos="4536"/>
          <w:tab w:val="clear" w:pos="9072"/>
        </w:tabs>
        <w:ind w:left="426"/>
        <w:rPr>
          <w:rFonts w:asciiTheme="minorHAnsi" w:hAnsiTheme="minorHAnsi" w:cstheme="minorHAnsi"/>
          <w:sz w:val="20"/>
          <w:lang w:val="sk-SK"/>
        </w:rPr>
      </w:pPr>
      <w:r w:rsidRPr="00082438">
        <w:rPr>
          <w:rFonts w:asciiTheme="minorHAnsi" w:hAnsiTheme="minorHAnsi" w:cstheme="minorHAnsi"/>
          <w:sz w:val="20"/>
          <w:lang w:val="sk-SK"/>
        </w:rPr>
        <w:t>-</w:t>
      </w:r>
      <w:r>
        <w:rPr>
          <w:rFonts w:asciiTheme="minorHAnsi" w:hAnsiTheme="minorHAnsi" w:cstheme="minorHAnsi"/>
          <w:sz w:val="20"/>
          <w:lang w:val="sk-SK"/>
        </w:rPr>
        <w:t xml:space="preserve">     </w:t>
      </w:r>
      <w:r w:rsidRPr="00082438">
        <w:rPr>
          <w:rFonts w:asciiTheme="minorHAnsi" w:hAnsiTheme="minorHAnsi" w:cstheme="minorHAnsi"/>
          <w:sz w:val="20"/>
          <w:lang w:val="sk-SK"/>
        </w:rPr>
        <w:t>výmena - oprava blatníkov kabíny</w:t>
      </w:r>
      <w:r>
        <w:rPr>
          <w:rFonts w:asciiTheme="minorHAnsi" w:hAnsiTheme="minorHAnsi" w:cstheme="minorHAnsi"/>
          <w:sz w:val="20"/>
          <w:lang w:val="sk-SK"/>
        </w:rPr>
        <w:t>,</w:t>
      </w:r>
    </w:p>
    <w:p w14:paraId="1B712626" w14:textId="73D8D7D4" w:rsidR="008D5B1B" w:rsidRPr="00082438" w:rsidRDefault="008D5B1B" w:rsidP="008D5B1B">
      <w:pPr>
        <w:pStyle w:val="Hlavika"/>
        <w:tabs>
          <w:tab w:val="clear" w:pos="4536"/>
          <w:tab w:val="clear" w:pos="9072"/>
        </w:tabs>
        <w:ind w:left="426"/>
        <w:rPr>
          <w:rFonts w:asciiTheme="minorHAnsi" w:hAnsiTheme="minorHAnsi" w:cstheme="minorHAnsi"/>
          <w:sz w:val="20"/>
          <w:lang w:val="sk-SK"/>
        </w:rPr>
      </w:pPr>
      <w:r w:rsidRPr="00082438">
        <w:rPr>
          <w:rFonts w:asciiTheme="minorHAnsi" w:hAnsiTheme="minorHAnsi" w:cstheme="minorHAnsi"/>
          <w:sz w:val="20"/>
          <w:lang w:val="sk-SK"/>
        </w:rPr>
        <w:t>-</w:t>
      </w:r>
      <w:r>
        <w:rPr>
          <w:rFonts w:asciiTheme="minorHAnsi" w:hAnsiTheme="minorHAnsi" w:cstheme="minorHAnsi"/>
          <w:sz w:val="20"/>
          <w:lang w:val="sk-SK"/>
        </w:rPr>
        <w:t xml:space="preserve">     </w:t>
      </w:r>
      <w:r w:rsidRPr="00082438">
        <w:rPr>
          <w:rFonts w:asciiTheme="minorHAnsi" w:hAnsiTheme="minorHAnsi" w:cstheme="minorHAnsi"/>
          <w:sz w:val="20"/>
          <w:lang w:val="sk-SK"/>
        </w:rPr>
        <w:t>lakovanie kabíny-RAL 2011-oranžová</w:t>
      </w:r>
      <w:r>
        <w:rPr>
          <w:rFonts w:asciiTheme="minorHAnsi" w:hAnsiTheme="minorHAnsi" w:cstheme="minorHAnsi"/>
          <w:sz w:val="20"/>
          <w:lang w:val="sk-SK"/>
        </w:rPr>
        <w:t>,</w:t>
      </w:r>
    </w:p>
    <w:p w14:paraId="5ED14C4E" w14:textId="13594444" w:rsidR="008D5B1B" w:rsidRPr="00082438" w:rsidRDefault="008D5B1B" w:rsidP="008D5B1B">
      <w:pPr>
        <w:ind w:left="426"/>
        <w:rPr>
          <w:rFonts w:asciiTheme="minorHAnsi" w:hAnsiTheme="minorHAnsi" w:cstheme="minorHAnsi"/>
          <w:bCs/>
          <w:sz w:val="20"/>
          <w:szCs w:val="20"/>
          <w:lang w:eastAsia="sk-SK"/>
        </w:rPr>
      </w:pPr>
      <w:r w:rsidRPr="00082438">
        <w:rPr>
          <w:rFonts w:asciiTheme="minorHAnsi" w:hAnsiTheme="minorHAnsi" w:cstheme="minorHAnsi"/>
          <w:bCs/>
          <w:sz w:val="20"/>
          <w:szCs w:val="20"/>
          <w:lang w:eastAsia="sk-SK"/>
        </w:rPr>
        <w:t>-     preloženie – zapojenie a odskúšanie:</w:t>
      </w:r>
    </w:p>
    <w:p w14:paraId="1E6937A3" w14:textId="29FAD19A" w:rsidR="008D5B1B" w:rsidRPr="00082438" w:rsidRDefault="008D5B1B" w:rsidP="008D5B1B">
      <w:pPr>
        <w:ind w:left="426" w:firstLine="708"/>
        <w:rPr>
          <w:rFonts w:asciiTheme="minorHAnsi" w:hAnsiTheme="minorHAnsi" w:cstheme="minorHAnsi"/>
          <w:bCs/>
          <w:sz w:val="20"/>
          <w:szCs w:val="20"/>
          <w:lang w:eastAsia="sk-SK"/>
        </w:rPr>
      </w:pPr>
      <w:r w:rsidRPr="00082438">
        <w:rPr>
          <w:rFonts w:asciiTheme="minorHAnsi" w:hAnsiTheme="minorHAnsi" w:cstheme="minorHAnsi"/>
          <w:bCs/>
          <w:sz w:val="20"/>
          <w:szCs w:val="20"/>
          <w:lang w:eastAsia="sk-SK"/>
        </w:rPr>
        <w:t xml:space="preserve">                    - ovládacieho panela sypacej nadstavby v kabíne vodiča, </w:t>
      </w:r>
    </w:p>
    <w:p w14:paraId="45881FE3" w14:textId="5DA122B1" w:rsidR="008D5B1B" w:rsidRPr="00082438" w:rsidRDefault="008D5B1B" w:rsidP="008D5B1B">
      <w:pPr>
        <w:ind w:left="426" w:firstLine="708"/>
        <w:rPr>
          <w:rFonts w:asciiTheme="minorHAnsi" w:hAnsiTheme="minorHAnsi" w:cstheme="minorHAnsi"/>
          <w:bCs/>
          <w:sz w:val="20"/>
          <w:szCs w:val="20"/>
          <w:lang w:eastAsia="sk-SK"/>
        </w:rPr>
      </w:pPr>
      <w:r w:rsidRPr="00082438">
        <w:rPr>
          <w:rFonts w:asciiTheme="minorHAnsi" w:hAnsiTheme="minorHAnsi" w:cstheme="minorHAnsi"/>
          <w:bCs/>
          <w:sz w:val="20"/>
          <w:szCs w:val="20"/>
          <w:lang w:eastAsia="sk-SK"/>
        </w:rPr>
        <w:t xml:space="preserve">                    - GPS systému a iných doplnkov výbavy kabíny,  </w:t>
      </w:r>
    </w:p>
    <w:p w14:paraId="326DB9A6" w14:textId="6B3960A0" w:rsidR="00793F7E" w:rsidRDefault="008D5B1B" w:rsidP="00082438">
      <w:pPr>
        <w:pStyle w:val="Hlavika"/>
        <w:ind w:firstLine="426"/>
        <w:rPr>
          <w:rFonts w:asciiTheme="minorHAnsi" w:hAnsiTheme="minorHAnsi" w:cs="Arial"/>
          <w:sz w:val="20"/>
        </w:rPr>
      </w:pPr>
      <w:r w:rsidRPr="00082438">
        <w:rPr>
          <w:rFonts w:asciiTheme="minorHAnsi" w:hAnsiTheme="minorHAnsi" w:cstheme="minorHAnsi"/>
          <w:sz w:val="20"/>
        </w:rPr>
        <w:t>-</w:t>
      </w:r>
      <w:r>
        <w:rPr>
          <w:rFonts w:asciiTheme="minorHAnsi" w:hAnsiTheme="minorHAnsi" w:cstheme="minorHAnsi"/>
          <w:sz w:val="20"/>
          <w:lang w:val="sk-SK"/>
        </w:rPr>
        <w:t xml:space="preserve">     </w:t>
      </w:r>
      <w:proofErr w:type="spellStart"/>
      <w:r w:rsidRPr="00082438">
        <w:rPr>
          <w:rFonts w:asciiTheme="minorHAnsi" w:hAnsiTheme="minorHAnsi" w:cstheme="minorHAnsi"/>
          <w:sz w:val="20"/>
        </w:rPr>
        <w:t>kompletovanie</w:t>
      </w:r>
      <w:proofErr w:type="spellEnd"/>
      <w:r w:rsidRPr="00082438">
        <w:rPr>
          <w:rFonts w:asciiTheme="minorHAnsi" w:hAnsiTheme="minorHAnsi" w:cstheme="minorHAnsi"/>
          <w:sz w:val="20"/>
        </w:rPr>
        <w:t xml:space="preserve"> a odskúšanie vozidla</w:t>
      </w:r>
      <w:r w:rsidR="00793F7E" w:rsidRPr="00793F7E">
        <w:rPr>
          <w:rFonts w:asciiTheme="minorHAnsi" w:hAnsiTheme="minorHAnsi" w:cs="Arial"/>
          <w:sz w:val="20"/>
        </w:rPr>
        <w:t>.</w:t>
      </w:r>
    </w:p>
    <w:p w14:paraId="75B599DF" w14:textId="77777777" w:rsidR="00DA4C01" w:rsidRDefault="00DA4C01" w:rsidP="00082438">
      <w:pPr>
        <w:pStyle w:val="Hlavika"/>
        <w:ind w:firstLine="426"/>
        <w:rPr>
          <w:rFonts w:asciiTheme="minorHAnsi" w:hAnsiTheme="minorHAnsi" w:cs="Arial"/>
          <w:sz w:val="20"/>
        </w:rPr>
      </w:pPr>
    </w:p>
    <w:p w14:paraId="01D44186" w14:textId="57CE32C7" w:rsidR="00DA4C01" w:rsidRPr="004A3C36" w:rsidRDefault="00DA4C01" w:rsidP="00DA4C01">
      <w:pPr>
        <w:pStyle w:val="Zkladntext"/>
        <w:ind w:left="360"/>
        <w:rPr>
          <w:rFonts w:ascii="Calibri" w:hAnsi="Calibri"/>
          <w:b w:val="0"/>
          <w:sz w:val="20"/>
          <w:u w:val="single"/>
        </w:rPr>
      </w:pPr>
      <w:r>
        <w:rPr>
          <w:rFonts w:ascii="Calibri" w:hAnsi="Calibri" w:cs="Calibri"/>
          <w:b w:val="0"/>
          <w:sz w:val="20"/>
          <w:u w:val="single"/>
          <w:lang w:val="sk-SK"/>
        </w:rPr>
        <w:t>1.4.5</w:t>
      </w:r>
      <w:r w:rsidRPr="004A3C36">
        <w:rPr>
          <w:rFonts w:ascii="Calibri" w:hAnsi="Calibri" w:cs="Calibri"/>
          <w:b w:val="0"/>
          <w:sz w:val="20"/>
          <w:u w:val="single"/>
          <w:lang w:val="sk-SK"/>
        </w:rPr>
        <w:t xml:space="preserve"> </w:t>
      </w:r>
      <w:r w:rsidRPr="004A3C36">
        <w:rPr>
          <w:rFonts w:ascii="Calibri" w:hAnsi="Calibri" w:cs="Calibri"/>
          <w:b w:val="0"/>
          <w:sz w:val="20"/>
          <w:u w:val="single"/>
        </w:rPr>
        <w:t xml:space="preserve">Časť predmetu zákazky č. </w:t>
      </w:r>
      <w:r>
        <w:rPr>
          <w:rFonts w:ascii="Calibri" w:hAnsi="Calibri" w:cs="Calibri"/>
          <w:b w:val="0"/>
          <w:sz w:val="20"/>
          <w:u w:val="single"/>
          <w:lang w:val="sk-SK"/>
        </w:rPr>
        <w:t>5</w:t>
      </w:r>
      <w:r w:rsidRPr="004A3C36">
        <w:rPr>
          <w:rFonts w:ascii="Calibri" w:hAnsi="Calibri" w:cs="Calibri"/>
          <w:b w:val="0"/>
          <w:sz w:val="20"/>
          <w:u w:val="single"/>
        </w:rPr>
        <w:t xml:space="preserve"> – Generálna oprava </w:t>
      </w:r>
      <w:r w:rsidRPr="0018780E">
        <w:rPr>
          <w:rFonts w:ascii="Calibri" w:hAnsi="Calibri" w:cs="Calibri"/>
          <w:b w:val="0"/>
          <w:sz w:val="20"/>
          <w:u w:val="single"/>
          <w:lang w:val="sk-SK"/>
        </w:rPr>
        <w:t>podvozku</w:t>
      </w:r>
      <w:r w:rsidRPr="0018780E">
        <w:rPr>
          <w:rFonts w:ascii="Calibri" w:hAnsi="Calibri" w:cs="Calibri"/>
          <w:b w:val="0"/>
          <w:sz w:val="20"/>
          <w:u w:val="single"/>
        </w:rPr>
        <w:t xml:space="preserve"> vozidla</w:t>
      </w:r>
      <w:r w:rsidRPr="0018780E" w:rsidDel="004A6713">
        <w:rPr>
          <w:rFonts w:ascii="Calibri" w:hAnsi="Calibri" w:cs="Calibri"/>
          <w:b w:val="0"/>
          <w:sz w:val="20"/>
          <w:u w:val="single"/>
        </w:rPr>
        <w:t xml:space="preserve"> </w:t>
      </w:r>
      <w:r w:rsidRPr="0018780E">
        <w:rPr>
          <w:rFonts w:ascii="Calibri" w:hAnsi="Calibri" w:cs="Calibri"/>
          <w:b w:val="0"/>
          <w:sz w:val="20"/>
          <w:u w:val="single"/>
          <w:lang w:val="sk-SK"/>
        </w:rPr>
        <w:t>LIAZ 1</w:t>
      </w:r>
      <w:r>
        <w:rPr>
          <w:rFonts w:ascii="Calibri" w:hAnsi="Calibri" w:cs="Calibri"/>
          <w:b w:val="0"/>
          <w:sz w:val="20"/>
          <w:u w:val="single"/>
          <w:lang w:val="sk-SK"/>
        </w:rPr>
        <w:t>5</w:t>
      </w:r>
      <w:r w:rsidRPr="0018780E">
        <w:rPr>
          <w:rFonts w:ascii="Calibri" w:hAnsi="Calibri" w:cs="Calibri"/>
          <w:b w:val="0"/>
          <w:sz w:val="20"/>
          <w:u w:val="single"/>
          <w:lang w:val="sk-SK"/>
        </w:rPr>
        <w:t>1.</w:t>
      </w:r>
      <w:r>
        <w:rPr>
          <w:rFonts w:ascii="Calibri" w:hAnsi="Calibri" w:cs="Calibri"/>
          <w:b w:val="0"/>
          <w:sz w:val="20"/>
          <w:u w:val="single"/>
          <w:lang w:val="sk-SK"/>
        </w:rPr>
        <w:t>26</w:t>
      </w:r>
      <w:r w:rsidRPr="0018780E">
        <w:rPr>
          <w:rFonts w:ascii="Calibri" w:hAnsi="Calibri" w:cs="Calibri"/>
          <w:b w:val="0"/>
          <w:sz w:val="20"/>
          <w:u w:val="single"/>
          <w:lang w:val="sk-SK"/>
        </w:rPr>
        <w:t>1</w:t>
      </w:r>
      <w:r w:rsidRPr="004A3C36">
        <w:rPr>
          <w:rFonts w:ascii="Calibri" w:hAnsi="Calibri" w:cs="Calibri"/>
          <w:b w:val="0"/>
          <w:sz w:val="20"/>
          <w:u w:val="single"/>
        </w:rPr>
        <w:t xml:space="preserve"> v počte </w:t>
      </w:r>
      <w:r>
        <w:rPr>
          <w:rFonts w:ascii="Calibri" w:hAnsi="Calibri" w:cs="Calibri"/>
          <w:b w:val="0"/>
          <w:sz w:val="20"/>
          <w:u w:val="single"/>
          <w:lang w:val="sk-SK"/>
        </w:rPr>
        <w:t>1</w:t>
      </w:r>
      <w:r w:rsidRPr="004A3C36">
        <w:rPr>
          <w:rFonts w:ascii="Calibri" w:hAnsi="Calibri" w:cs="Calibri"/>
          <w:b w:val="0"/>
          <w:sz w:val="20"/>
          <w:u w:val="single"/>
        </w:rPr>
        <w:t xml:space="preserve"> ks</w:t>
      </w:r>
      <w:r w:rsidRPr="004A3C36">
        <w:rPr>
          <w:rFonts w:ascii="Calibri" w:hAnsi="Calibri" w:cs="Calibri"/>
          <w:b w:val="0"/>
          <w:sz w:val="20"/>
          <w:u w:val="single"/>
          <w:lang w:val="sk-SK"/>
        </w:rPr>
        <w:t>:</w:t>
      </w:r>
      <w:r w:rsidRPr="004A3C36">
        <w:rPr>
          <w:rFonts w:ascii="Calibri" w:hAnsi="Calibri"/>
          <w:b w:val="0"/>
          <w:sz w:val="20"/>
          <w:u w:val="single"/>
        </w:rPr>
        <w:t xml:space="preserve"> </w:t>
      </w:r>
    </w:p>
    <w:p w14:paraId="46E267C7" w14:textId="77777777" w:rsidR="00DA4C01" w:rsidRDefault="00DA4C01" w:rsidP="00DA4C01">
      <w:pPr>
        <w:pStyle w:val="Zarkazkladnhotextu2"/>
        <w:ind w:left="360" w:firstLine="0"/>
        <w:rPr>
          <w:rFonts w:asciiTheme="minorHAnsi" w:hAnsiTheme="minorHAnsi" w:cs="Arial"/>
          <w:sz w:val="20"/>
          <w:szCs w:val="20"/>
        </w:rPr>
      </w:pPr>
    </w:p>
    <w:p w14:paraId="76B41CAD" w14:textId="73ED92DD" w:rsidR="00DA4C01" w:rsidRDefault="00DA4C01" w:rsidP="00DA4C01">
      <w:pPr>
        <w:pStyle w:val="Zarkazkladnhotextu2"/>
        <w:ind w:left="360" w:firstLine="0"/>
        <w:rPr>
          <w:rFonts w:asciiTheme="minorHAnsi" w:hAnsiTheme="minorHAnsi" w:cs="Arial"/>
          <w:sz w:val="20"/>
          <w:szCs w:val="20"/>
        </w:rPr>
      </w:pPr>
      <w:r w:rsidRPr="001D3295">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lang w:val="sk-SK"/>
        </w:rPr>
        <w:t xml:space="preserve">generálnej opravy podvozku vozidla </w:t>
      </w:r>
      <w:r w:rsidRPr="0018780E">
        <w:rPr>
          <w:rFonts w:ascii="Calibri" w:hAnsi="Calibri" w:cs="Calibri"/>
          <w:sz w:val="20"/>
          <w:lang w:val="sk-SK"/>
        </w:rPr>
        <w:t>LIAZ 1</w:t>
      </w:r>
      <w:r>
        <w:rPr>
          <w:rFonts w:ascii="Calibri" w:hAnsi="Calibri" w:cs="Calibri"/>
          <w:sz w:val="20"/>
          <w:lang w:val="sk-SK"/>
        </w:rPr>
        <w:t>5</w:t>
      </w:r>
      <w:r w:rsidRPr="0018780E">
        <w:rPr>
          <w:rFonts w:ascii="Calibri" w:hAnsi="Calibri" w:cs="Calibri"/>
          <w:sz w:val="20"/>
          <w:lang w:val="sk-SK"/>
        </w:rPr>
        <w:t>1.</w:t>
      </w:r>
      <w:r>
        <w:rPr>
          <w:rFonts w:ascii="Calibri" w:hAnsi="Calibri" w:cs="Calibri"/>
          <w:sz w:val="20"/>
          <w:lang w:val="sk-SK"/>
        </w:rPr>
        <w:t>26</w:t>
      </w:r>
      <w:r w:rsidRPr="0018780E">
        <w:rPr>
          <w:rFonts w:ascii="Calibri" w:hAnsi="Calibri" w:cs="Calibri"/>
          <w:sz w:val="20"/>
          <w:lang w:val="sk-SK"/>
        </w:rPr>
        <w:t>1</w:t>
      </w:r>
      <w:r>
        <w:rPr>
          <w:rFonts w:asciiTheme="minorHAnsi" w:hAnsiTheme="minorHAnsi" w:cs="Arial"/>
          <w:sz w:val="20"/>
          <w:szCs w:val="20"/>
          <w:lang w:val="sk-SK"/>
        </w:rPr>
        <w:t xml:space="preserve"> v počte 1 ks, a to GO kabíny vodiča </w:t>
      </w:r>
      <w:r w:rsidRPr="001D3295">
        <w:rPr>
          <w:rFonts w:asciiTheme="minorHAnsi" w:hAnsiTheme="minorHAnsi" w:cs="Arial"/>
          <w:sz w:val="20"/>
          <w:szCs w:val="20"/>
        </w:rPr>
        <w:t>v nasledovnom rozsahu:</w:t>
      </w:r>
    </w:p>
    <w:p w14:paraId="76BD1274" w14:textId="77777777" w:rsidR="00DA4C01" w:rsidRDefault="00DA4C01" w:rsidP="00DA4C01">
      <w:pPr>
        <w:pStyle w:val="Zarkazkladnhotextu2"/>
        <w:ind w:left="360" w:firstLine="0"/>
        <w:rPr>
          <w:rFonts w:asciiTheme="minorHAnsi" w:hAnsiTheme="minorHAnsi" w:cs="Arial"/>
          <w:sz w:val="20"/>
          <w:szCs w:val="20"/>
        </w:rPr>
      </w:pPr>
    </w:p>
    <w:p w14:paraId="4E79E4D9" w14:textId="79D01303" w:rsidR="00DA4C01" w:rsidRPr="00291F47" w:rsidRDefault="00DA4C01" w:rsidP="00DA4C01">
      <w:pPr>
        <w:pStyle w:val="Zarkazkladnhotextu2"/>
        <w:ind w:left="0" w:firstLine="709"/>
        <w:jc w:val="left"/>
        <w:rPr>
          <w:rFonts w:asciiTheme="minorHAnsi" w:hAnsiTheme="minorHAnsi" w:cs="Arial"/>
          <w:b/>
          <w:sz w:val="20"/>
          <w:szCs w:val="20"/>
        </w:rPr>
      </w:pPr>
      <w:r>
        <w:rPr>
          <w:rFonts w:asciiTheme="minorHAnsi" w:hAnsiTheme="minorHAnsi" w:cs="Arial"/>
          <w:b/>
          <w:sz w:val="20"/>
          <w:szCs w:val="20"/>
          <w:lang w:val="sk-SK"/>
        </w:rPr>
        <w:t>LIAZ 151.261</w:t>
      </w:r>
      <w:r w:rsidRPr="00291F47">
        <w:rPr>
          <w:rFonts w:asciiTheme="minorHAnsi" w:hAnsiTheme="minorHAnsi" w:cs="Arial"/>
          <w:b/>
          <w:sz w:val="20"/>
          <w:szCs w:val="20"/>
        </w:rPr>
        <w:t xml:space="preserve"> </w:t>
      </w:r>
    </w:p>
    <w:p w14:paraId="354D4AA6" w14:textId="77777777" w:rsidR="00DA4C01" w:rsidRPr="00E74E23" w:rsidRDefault="00DA4C01" w:rsidP="00DA4C01">
      <w:pPr>
        <w:pStyle w:val="Zarkazkladnhotextu2"/>
        <w:ind w:left="360" w:firstLine="349"/>
        <w:jc w:val="left"/>
        <w:rPr>
          <w:rFonts w:asciiTheme="minorHAnsi" w:hAnsiTheme="minorHAnsi" w:cs="Arial"/>
          <w:b/>
          <w:sz w:val="20"/>
          <w:szCs w:val="20"/>
        </w:rPr>
      </w:pPr>
    </w:p>
    <w:p w14:paraId="713598C5" w14:textId="182797B8" w:rsidR="00DA4C01" w:rsidRPr="00E74E23" w:rsidRDefault="00DA4C01" w:rsidP="00DA4C01">
      <w:pPr>
        <w:pStyle w:val="Zarkazkladnhotextu2"/>
        <w:ind w:left="0" w:firstLine="709"/>
        <w:jc w:val="left"/>
        <w:rPr>
          <w:rFonts w:asciiTheme="minorHAnsi" w:hAnsiTheme="minorHAnsi" w:cs="Arial"/>
          <w:b/>
          <w:sz w:val="20"/>
          <w:szCs w:val="20"/>
        </w:rPr>
      </w:pPr>
      <w:r>
        <w:rPr>
          <w:rFonts w:asciiTheme="minorHAnsi" w:hAnsiTheme="minorHAnsi" w:cs="Arial"/>
          <w:b/>
          <w:sz w:val="20"/>
          <w:szCs w:val="20"/>
          <w:lang w:val="sk-SK"/>
        </w:rPr>
        <w:t>1</w:t>
      </w:r>
      <w:r w:rsidRPr="00E74E23">
        <w:rPr>
          <w:rFonts w:asciiTheme="minorHAnsi" w:hAnsiTheme="minorHAnsi" w:cs="Arial"/>
          <w:b/>
          <w:sz w:val="20"/>
          <w:szCs w:val="20"/>
        </w:rPr>
        <w:t xml:space="preserve"> ks</w:t>
      </w:r>
      <w:r>
        <w:rPr>
          <w:rFonts w:asciiTheme="minorHAnsi" w:hAnsiTheme="minorHAnsi" w:cs="Arial"/>
          <w:b/>
          <w:sz w:val="20"/>
          <w:szCs w:val="20"/>
          <w:lang w:val="sk-SK"/>
        </w:rPr>
        <w:t xml:space="preserve"> –</w:t>
      </w:r>
      <w:r w:rsidRPr="00E74E23">
        <w:rPr>
          <w:rFonts w:asciiTheme="minorHAnsi" w:hAnsiTheme="minorHAnsi" w:cs="Arial"/>
          <w:b/>
          <w:sz w:val="20"/>
          <w:szCs w:val="20"/>
        </w:rPr>
        <w:t xml:space="preserve"> BB</w:t>
      </w:r>
      <w:r>
        <w:rPr>
          <w:rFonts w:asciiTheme="minorHAnsi" w:hAnsiTheme="minorHAnsi" w:cs="Arial"/>
          <w:b/>
          <w:sz w:val="20"/>
          <w:szCs w:val="20"/>
          <w:lang w:val="sk-SK"/>
        </w:rPr>
        <w:t xml:space="preserve"> </w:t>
      </w:r>
      <w:r w:rsidRPr="00E74E23">
        <w:rPr>
          <w:rFonts w:asciiTheme="minorHAnsi" w:hAnsiTheme="minorHAnsi" w:cs="Arial"/>
          <w:b/>
          <w:sz w:val="20"/>
          <w:szCs w:val="20"/>
        </w:rPr>
        <w:t>0</w:t>
      </w:r>
      <w:r>
        <w:rPr>
          <w:rFonts w:asciiTheme="minorHAnsi" w:hAnsiTheme="minorHAnsi" w:cs="Arial"/>
          <w:b/>
          <w:sz w:val="20"/>
          <w:szCs w:val="20"/>
          <w:lang w:val="sk-SK"/>
        </w:rPr>
        <w:t xml:space="preserve">76 </w:t>
      </w:r>
      <w:r w:rsidRPr="00E74E23">
        <w:rPr>
          <w:rFonts w:asciiTheme="minorHAnsi" w:hAnsiTheme="minorHAnsi" w:cs="Arial"/>
          <w:b/>
          <w:sz w:val="20"/>
          <w:szCs w:val="20"/>
        </w:rPr>
        <w:t xml:space="preserve">AG </w:t>
      </w:r>
    </w:p>
    <w:p w14:paraId="3032AEEF" w14:textId="77777777" w:rsidR="00DA4C01" w:rsidRDefault="00DA4C01" w:rsidP="00DA4C01">
      <w:pPr>
        <w:ind w:left="426"/>
        <w:rPr>
          <w:rFonts w:asciiTheme="minorHAnsi" w:hAnsiTheme="minorHAnsi" w:cs="Arial"/>
          <w:bCs/>
          <w:sz w:val="20"/>
          <w:szCs w:val="20"/>
        </w:rPr>
      </w:pPr>
    </w:p>
    <w:p w14:paraId="236DD9EC" w14:textId="77777777" w:rsidR="00DA4C01" w:rsidRPr="0018780E" w:rsidRDefault="00DA4C01" w:rsidP="00DA4C01">
      <w:pPr>
        <w:pStyle w:val="Hlavika"/>
        <w:tabs>
          <w:tab w:val="clear" w:pos="4536"/>
          <w:tab w:val="clear" w:pos="9072"/>
        </w:tabs>
        <w:ind w:left="426"/>
        <w:rPr>
          <w:rFonts w:asciiTheme="minorHAnsi" w:hAnsiTheme="minorHAnsi" w:cstheme="minorHAnsi"/>
          <w:sz w:val="20"/>
          <w:lang w:val="sk-SK"/>
        </w:rPr>
      </w:pPr>
      <w:r w:rsidRPr="00793F7E">
        <w:rPr>
          <w:rFonts w:asciiTheme="minorHAnsi" w:hAnsiTheme="minorHAnsi" w:cs="Arial"/>
          <w:bCs/>
          <w:color w:val="000000"/>
          <w:sz w:val="20"/>
          <w:lang w:eastAsia="sk-SK"/>
        </w:rPr>
        <w:t>-</w:t>
      </w:r>
      <w:r w:rsidRPr="0018780E">
        <w:rPr>
          <w:rFonts w:asciiTheme="minorHAnsi" w:hAnsiTheme="minorHAnsi" w:cstheme="minorHAnsi"/>
          <w:bCs/>
          <w:color w:val="000000"/>
          <w:sz w:val="20"/>
          <w:lang w:eastAsia="sk-SK"/>
        </w:rPr>
        <w:tab/>
      </w:r>
      <w:r w:rsidRPr="0018780E">
        <w:rPr>
          <w:rFonts w:asciiTheme="minorHAnsi" w:hAnsiTheme="minorHAnsi" w:cstheme="minorHAnsi"/>
          <w:sz w:val="20"/>
        </w:rPr>
        <w:t>výmena skeletu kabíny vodiča</w:t>
      </w:r>
      <w:r>
        <w:rPr>
          <w:rFonts w:asciiTheme="minorHAnsi" w:hAnsiTheme="minorHAnsi" w:cstheme="minorHAnsi"/>
          <w:sz w:val="20"/>
          <w:lang w:val="sk-SK"/>
        </w:rPr>
        <w:t>,</w:t>
      </w:r>
    </w:p>
    <w:p w14:paraId="484DF712" w14:textId="77777777" w:rsidR="00DA4C01" w:rsidRPr="0018780E" w:rsidRDefault="00DA4C01" w:rsidP="00DA4C01">
      <w:pPr>
        <w:pStyle w:val="Hlavika"/>
        <w:tabs>
          <w:tab w:val="clear" w:pos="4536"/>
          <w:tab w:val="clear" w:pos="9072"/>
        </w:tabs>
        <w:ind w:left="426"/>
        <w:rPr>
          <w:rFonts w:asciiTheme="minorHAnsi" w:hAnsiTheme="minorHAnsi" w:cstheme="minorHAnsi"/>
          <w:sz w:val="20"/>
          <w:lang w:val="sk-SK"/>
        </w:rPr>
      </w:pPr>
      <w:r w:rsidRPr="0018780E">
        <w:rPr>
          <w:rFonts w:asciiTheme="minorHAnsi" w:hAnsiTheme="minorHAnsi" w:cstheme="minorHAnsi"/>
          <w:sz w:val="20"/>
          <w:lang w:val="sk-SK"/>
        </w:rPr>
        <w:t>-</w:t>
      </w:r>
      <w:r>
        <w:rPr>
          <w:rFonts w:asciiTheme="minorHAnsi" w:hAnsiTheme="minorHAnsi" w:cstheme="minorHAnsi"/>
          <w:sz w:val="20"/>
          <w:lang w:val="sk-SK"/>
        </w:rPr>
        <w:t xml:space="preserve">     </w:t>
      </w:r>
      <w:r w:rsidRPr="0018780E">
        <w:rPr>
          <w:rFonts w:asciiTheme="minorHAnsi" w:hAnsiTheme="minorHAnsi" w:cstheme="minorHAnsi"/>
          <w:sz w:val="20"/>
          <w:lang w:val="sk-SK"/>
        </w:rPr>
        <w:t>preloženie – oprava vnútorného vybavenia (prístroje, ovládače, sedačky, čalúnenie)</w:t>
      </w:r>
      <w:r>
        <w:rPr>
          <w:rFonts w:asciiTheme="minorHAnsi" w:hAnsiTheme="minorHAnsi" w:cstheme="minorHAnsi"/>
          <w:sz w:val="20"/>
          <w:lang w:val="sk-SK"/>
        </w:rPr>
        <w:t>,</w:t>
      </w:r>
    </w:p>
    <w:p w14:paraId="720C3A30" w14:textId="77777777" w:rsidR="00DA4C01" w:rsidRPr="0018780E" w:rsidRDefault="00DA4C01" w:rsidP="00DA4C01">
      <w:pPr>
        <w:pStyle w:val="Hlavika"/>
        <w:tabs>
          <w:tab w:val="clear" w:pos="4536"/>
          <w:tab w:val="clear" w:pos="9072"/>
        </w:tabs>
        <w:ind w:left="426"/>
        <w:rPr>
          <w:rFonts w:asciiTheme="minorHAnsi" w:hAnsiTheme="minorHAnsi" w:cstheme="minorHAnsi"/>
          <w:sz w:val="20"/>
          <w:lang w:val="sk-SK"/>
        </w:rPr>
      </w:pPr>
      <w:r w:rsidRPr="0018780E">
        <w:rPr>
          <w:rFonts w:asciiTheme="minorHAnsi" w:hAnsiTheme="minorHAnsi" w:cstheme="minorHAnsi"/>
          <w:sz w:val="20"/>
          <w:lang w:val="sk-SK"/>
        </w:rPr>
        <w:t>-</w:t>
      </w:r>
      <w:r>
        <w:rPr>
          <w:rFonts w:asciiTheme="minorHAnsi" w:hAnsiTheme="minorHAnsi" w:cstheme="minorHAnsi"/>
          <w:sz w:val="20"/>
          <w:lang w:val="sk-SK"/>
        </w:rPr>
        <w:t xml:space="preserve">     </w:t>
      </w:r>
      <w:r w:rsidRPr="0018780E">
        <w:rPr>
          <w:rFonts w:asciiTheme="minorHAnsi" w:hAnsiTheme="minorHAnsi" w:cstheme="minorHAnsi"/>
          <w:sz w:val="20"/>
          <w:lang w:val="sk-SK"/>
        </w:rPr>
        <w:t>preloženie – oprava elektrického a vzduchového rozvodu kabíny</w:t>
      </w:r>
      <w:r>
        <w:rPr>
          <w:rFonts w:asciiTheme="minorHAnsi" w:hAnsiTheme="minorHAnsi" w:cstheme="minorHAnsi"/>
          <w:sz w:val="20"/>
          <w:lang w:val="sk-SK"/>
        </w:rPr>
        <w:t>,</w:t>
      </w:r>
    </w:p>
    <w:p w14:paraId="5A213CAC" w14:textId="77777777" w:rsidR="00DA4C01" w:rsidRPr="0018780E" w:rsidRDefault="00DA4C01" w:rsidP="00DA4C01">
      <w:pPr>
        <w:pStyle w:val="Hlavika"/>
        <w:tabs>
          <w:tab w:val="clear" w:pos="4536"/>
          <w:tab w:val="clear" w:pos="9072"/>
        </w:tabs>
        <w:ind w:left="426"/>
        <w:rPr>
          <w:rFonts w:asciiTheme="minorHAnsi" w:hAnsiTheme="minorHAnsi" w:cstheme="minorHAnsi"/>
          <w:sz w:val="20"/>
          <w:lang w:val="sk-SK"/>
        </w:rPr>
      </w:pPr>
      <w:r w:rsidRPr="0018780E">
        <w:rPr>
          <w:rFonts w:asciiTheme="minorHAnsi" w:hAnsiTheme="minorHAnsi" w:cstheme="minorHAnsi"/>
          <w:sz w:val="20"/>
          <w:lang w:val="sk-SK"/>
        </w:rPr>
        <w:t>-</w:t>
      </w:r>
      <w:r>
        <w:rPr>
          <w:rFonts w:asciiTheme="minorHAnsi" w:hAnsiTheme="minorHAnsi" w:cstheme="minorHAnsi"/>
          <w:sz w:val="20"/>
          <w:lang w:val="sk-SK"/>
        </w:rPr>
        <w:t xml:space="preserve">     </w:t>
      </w:r>
      <w:r w:rsidRPr="0018780E">
        <w:rPr>
          <w:rFonts w:asciiTheme="minorHAnsi" w:hAnsiTheme="minorHAnsi" w:cstheme="minorHAnsi"/>
          <w:sz w:val="20"/>
          <w:lang w:val="sk-SK"/>
        </w:rPr>
        <w:t>preloženie – oprava vonkajšieho osvetlenia a inej výbavy kabíny</w:t>
      </w:r>
      <w:r>
        <w:rPr>
          <w:rFonts w:asciiTheme="minorHAnsi" w:hAnsiTheme="minorHAnsi" w:cstheme="minorHAnsi"/>
          <w:sz w:val="20"/>
          <w:lang w:val="sk-SK"/>
        </w:rPr>
        <w:t>,</w:t>
      </w:r>
    </w:p>
    <w:p w14:paraId="4821686D" w14:textId="77777777" w:rsidR="00DA4C01" w:rsidRPr="0018780E" w:rsidRDefault="00DA4C01" w:rsidP="00DA4C01">
      <w:pPr>
        <w:pStyle w:val="Hlavika"/>
        <w:tabs>
          <w:tab w:val="clear" w:pos="4536"/>
          <w:tab w:val="clear" w:pos="9072"/>
        </w:tabs>
        <w:ind w:left="426"/>
        <w:rPr>
          <w:rFonts w:asciiTheme="minorHAnsi" w:hAnsiTheme="minorHAnsi" w:cstheme="minorHAnsi"/>
          <w:sz w:val="20"/>
          <w:lang w:val="sk-SK"/>
        </w:rPr>
      </w:pPr>
      <w:r w:rsidRPr="0018780E">
        <w:rPr>
          <w:rFonts w:asciiTheme="minorHAnsi" w:hAnsiTheme="minorHAnsi" w:cstheme="minorHAnsi"/>
          <w:sz w:val="20"/>
          <w:lang w:val="sk-SK"/>
        </w:rPr>
        <w:t>-</w:t>
      </w:r>
      <w:r>
        <w:rPr>
          <w:rFonts w:asciiTheme="minorHAnsi" w:hAnsiTheme="minorHAnsi" w:cstheme="minorHAnsi"/>
          <w:sz w:val="20"/>
          <w:lang w:val="sk-SK"/>
        </w:rPr>
        <w:t xml:space="preserve">     </w:t>
      </w:r>
      <w:r w:rsidRPr="0018780E">
        <w:rPr>
          <w:rFonts w:asciiTheme="minorHAnsi" w:hAnsiTheme="minorHAnsi" w:cstheme="minorHAnsi"/>
          <w:sz w:val="20"/>
          <w:lang w:val="sk-SK"/>
        </w:rPr>
        <w:t>výmena - oprava sedadiel vodiča a</w:t>
      </w:r>
      <w:r>
        <w:rPr>
          <w:rFonts w:asciiTheme="minorHAnsi" w:hAnsiTheme="minorHAnsi" w:cstheme="minorHAnsi"/>
          <w:sz w:val="20"/>
          <w:lang w:val="sk-SK"/>
        </w:rPr>
        <w:t> </w:t>
      </w:r>
      <w:r w:rsidRPr="0018780E">
        <w:rPr>
          <w:rFonts w:asciiTheme="minorHAnsi" w:hAnsiTheme="minorHAnsi" w:cstheme="minorHAnsi"/>
          <w:sz w:val="20"/>
          <w:lang w:val="sk-SK"/>
        </w:rPr>
        <w:t>spolujazdca</w:t>
      </w:r>
      <w:r>
        <w:rPr>
          <w:rFonts w:asciiTheme="minorHAnsi" w:hAnsiTheme="minorHAnsi" w:cstheme="minorHAnsi"/>
          <w:sz w:val="20"/>
          <w:lang w:val="sk-SK"/>
        </w:rPr>
        <w:t>,</w:t>
      </w:r>
    </w:p>
    <w:p w14:paraId="44B0048D" w14:textId="77777777" w:rsidR="00DA4C01" w:rsidRPr="0018780E" w:rsidRDefault="00DA4C01" w:rsidP="00DA4C01">
      <w:pPr>
        <w:pStyle w:val="Hlavika"/>
        <w:tabs>
          <w:tab w:val="clear" w:pos="4536"/>
          <w:tab w:val="clear" w:pos="9072"/>
        </w:tabs>
        <w:ind w:left="426"/>
        <w:rPr>
          <w:rFonts w:asciiTheme="minorHAnsi" w:hAnsiTheme="minorHAnsi" w:cstheme="minorHAnsi"/>
          <w:sz w:val="20"/>
          <w:lang w:val="sk-SK"/>
        </w:rPr>
      </w:pPr>
      <w:r w:rsidRPr="0018780E">
        <w:rPr>
          <w:rFonts w:asciiTheme="minorHAnsi" w:hAnsiTheme="minorHAnsi" w:cstheme="minorHAnsi"/>
          <w:sz w:val="20"/>
          <w:lang w:val="sk-SK"/>
        </w:rPr>
        <w:t>-</w:t>
      </w:r>
      <w:r>
        <w:rPr>
          <w:rFonts w:asciiTheme="minorHAnsi" w:hAnsiTheme="minorHAnsi" w:cstheme="minorHAnsi"/>
          <w:sz w:val="20"/>
          <w:lang w:val="sk-SK"/>
        </w:rPr>
        <w:t xml:space="preserve">     </w:t>
      </w:r>
      <w:r w:rsidRPr="0018780E">
        <w:rPr>
          <w:rFonts w:asciiTheme="minorHAnsi" w:hAnsiTheme="minorHAnsi" w:cstheme="minorHAnsi"/>
          <w:sz w:val="20"/>
          <w:lang w:val="sk-SK"/>
        </w:rPr>
        <w:t>výmena - oprava blatníkov kabíny</w:t>
      </w:r>
      <w:r>
        <w:rPr>
          <w:rFonts w:asciiTheme="minorHAnsi" w:hAnsiTheme="minorHAnsi" w:cstheme="minorHAnsi"/>
          <w:sz w:val="20"/>
          <w:lang w:val="sk-SK"/>
        </w:rPr>
        <w:t>,</w:t>
      </w:r>
    </w:p>
    <w:p w14:paraId="2FAB5EBB" w14:textId="77777777" w:rsidR="00DA4C01" w:rsidRPr="0018780E" w:rsidRDefault="00DA4C01" w:rsidP="00DA4C01">
      <w:pPr>
        <w:pStyle w:val="Hlavika"/>
        <w:tabs>
          <w:tab w:val="clear" w:pos="4536"/>
          <w:tab w:val="clear" w:pos="9072"/>
        </w:tabs>
        <w:ind w:left="426"/>
        <w:rPr>
          <w:rFonts w:asciiTheme="minorHAnsi" w:hAnsiTheme="minorHAnsi" w:cstheme="minorHAnsi"/>
          <w:sz w:val="20"/>
          <w:lang w:val="sk-SK"/>
        </w:rPr>
      </w:pPr>
      <w:r w:rsidRPr="0018780E">
        <w:rPr>
          <w:rFonts w:asciiTheme="minorHAnsi" w:hAnsiTheme="minorHAnsi" w:cstheme="minorHAnsi"/>
          <w:sz w:val="20"/>
          <w:lang w:val="sk-SK"/>
        </w:rPr>
        <w:t>-</w:t>
      </w:r>
      <w:r>
        <w:rPr>
          <w:rFonts w:asciiTheme="minorHAnsi" w:hAnsiTheme="minorHAnsi" w:cstheme="minorHAnsi"/>
          <w:sz w:val="20"/>
          <w:lang w:val="sk-SK"/>
        </w:rPr>
        <w:t xml:space="preserve">     </w:t>
      </w:r>
      <w:r w:rsidRPr="0018780E">
        <w:rPr>
          <w:rFonts w:asciiTheme="minorHAnsi" w:hAnsiTheme="minorHAnsi" w:cstheme="minorHAnsi"/>
          <w:sz w:val="20"/>
          <w:lang w:val="sk-SK"/>
        </w:rPr>
        <w:t>lakovanie kabíny-RAL 2011-oranžová</w:t>
      </w:r>
      <w:r>
        <w:rPr>
          <w:rFonts w:asciiTheme="minorHAnsi" w:hAnsiTheme="minorHAnsi" w:cstheme="minorHAnsi"/>
          <w:sz w:val="20"/>
          <w:lang w:val="sk-SK"/>
        </w:rPr>
        <w:t>,</w:t>
      </w:r>
    </w:p>
    <w:p w14:paraId="5C5DE6AD" w14:textId="77777777" w:rsidR="00DA4C01" w:rsidRPr="0018780E" w:rsidRDefault="00DA4C01" w:rsidP="00DA4C01">
      <w:pPr>
        <w:ind w:left="426"/>
        <w:rPr>
          <w:rFonts w:asciiTheme="minorHAnsi" w:hAnsiTheme="minorHAnsi" w:cstheme="minorHAnsi"/>
          <w:bCs/>
          <w:sz w:val="20"/>
          <w:szCs w:val="20"/>
          <w:lang w:eastAsia="sk-SK"/>
        </w:rPr>
      </w:pPr>
      <w:r w:rsidRPr="0018780E">
        <w:rPr>
          <w:rFonts w:asciiTheme="minorHAnsi" w:hAnsiTheme="minorHAnsi" w:cstheme="minorHAnsi"/>
          <w:bCs/>
          <w:sz w:val="20"/>
          <w:szCs w:val="20"/>
          <w:lang w:eastAsia="sk-SK"/>
        </w:rPr>
        <w:t>-     preloženie – zapojenie a odskúšanie:</w:t>
      </w:r>
    </w:p>
    <w:p w14:paraId="19676446" w14:textId="77777777" w:rsidR="00DA4C01" w:rsidRPr="0018780E" w:rsidRDefault="00DA4C01" w:rsidP="00DA4C01">
      <w:pPr>
        <w:ind w:left="426" w:firstLine="708"/>
        <w:rPr>
          <w:rFonts w:asciiTheme="minorHAnsi" w:hAnsiTheme="minorHAnsi" w:cstheme="minorHAnsi"/>
          <w:bCs/>
          <w:sz w:val="20"/>
          <w:szCs w:val="20"/>
          <w:lang w:eastAsia="sk-SK"/>
        </w:rPr>
      </w:pPr>
      <w:r w:rsidRPr="0018780E">
        <w:rPr>
          <w:rFonts w:asciiTheme="minorHAnsi" w:hAnsiTheme="minorHAnsi" w:cstheme="minorHAnsi"/>
          <w:bCs/>
          <w:sz w:val="20"/>
          <w:szCs w:val="20"/>
          <w:lang w:eastAsia="sk-SK"/>
        </w:rPr>
        <w:t xml:space="preserve">                    - ovládacieho panela sypacej nadstavby v kabíne vodiča, </w:t>
      </w:r>
    </w:p>
    <w:p w14:paraId="2E7E9AB6" w14:textId="77777777" w:rsidR="00DA4C01" w:rsidRPr="0018780E" w:rsidRDefault="00DA4C01" w:rsidP="00DA4C01">
      <w:pPr>
        <w:ind w:left="426" w:firstLine="708"/>
        <w:rPr>
          <w:rFonts w:asciiTheme="minorHAnsi" w:hAnsiTheme="minorHAnsi" w:cstheme="minorHAnsi"/>
          <w:bCs/>
          <w:sz w:val="20"/>
          <w:szCs w:val="20"/>
          <w:lang w:eastAsia="sk-SK"/>
        </w:rPr>
      </w:pPr>
      <w:r w:rsidRPr="0018780E">
        <w:rPr>
          <w:rFonts w:asciiTheme="minorHAnsi" w:hAnsiTheme="minorHAnsi" w:cstheme="minorHAnsi"/>
          <w:bCs/>
          <w:sz w:val="20"/>
          <w:szCs w:val="20"/>
          <w:lang w:eastAsia="sk-SK"/>
        </w:rPr>
        <w:t xml:space="preserve">                    - GPS systému a iných doplnkov výbavy kabíny,  </w:t>
      </w:r>
    </w:p>
    <w:p w14:paraId="4A020452" w14:textId="77777777" w:rsidR="00DA4C01" w:rsidRPr="00793F7E" w:rsidRDefault="00DA4C01" w:rsidP="00DA4C01">
      <w:pPr>
        <w:pStyle w:val="Hlavika"/>
        <w:ind w:firstLine="426"/>
        <w:rPr>
          <w:rFonts w:asciiTheme="minorHAnsi" w:hAnsiTheme="minorHAnsi" w:cs="Arial"/>
          <w:bCs/>
          <w:color w:val="000000"/>
          <w:sz w:val="20"/>
          <w:lang w:eastAsia="sk-SK"/>
        </w:rPr>
      </w:pPr>
      <w:r w:rsidRPr="0018780E">
        <w:rPr>
          <w:rFonts w:asciiTheme="minorHAnsi" w:hAnsiTheme="minorHAnsi" w:cstheme="minorHAnsi"/>
          <w:sz w:val="20"/>
          <w:lang w:val="sk-SK"/>
        </w:rPr>
        <w:t>-</w:t>
      </w:r>
      <w:r>
        <w:rPr>
          <w:rFonts w:asciiTheme="minorHAnsi" w:hAnsiTheme="minorHAnsi" w:cstheme="minorHAnsi"/>
          <w:sz w:val="20"/>
          <w:lang w:val="sk-SK"/>
        </w:rPr>
        <w:t xml:space="preserve">     </w:t>
      </w:r>
      <w:proofErr w:type="spellStart"/>
      <w:r w:rsidRPr="0018780E">
        <w:rPr>
          <w:rFonts w:asciiTheme="minorHAnsi" w:hAnsiTheme="minorHAnsi" w:cstheme="minorHAnsi"/>
          <w:sz w:val="20"/>
          <w:lang w:val="sk-SK"/>
        </w:rPr>
        <w:t>kompletovanie</w:t>
      </w:r>
      <w:proofErr w:type="spellEnd"/>
      <w:r w:rsidRPr="0018780E">
        <w:rPr>
          <w:rFonts w:asciiTheme="minorHAnsi" w:hAnsiTheme="minorHAnsi" w:cstheme="minorHAnsi"/>
          <w:sz w:val="20"/>
          <w:lang w:val="sk-SK"/>
        </w:rPr>
        <w:t xml:space="preserve"> a odskúšanie vozidla</w:t>
      </w:r>
      <w:r w:rsidRPr="00793F7E">
        <w:rPr>
          <w:rFonts w:asciiTheme="minorHAnsi" w:hAnsiTheme="minorHAnsi" w:cs="Arial"/>
          <w:sz w:val="20"/>
        </w:rPr>
        <w:t>.</w:t>
      </w:r>
    </w:p>
    <w:p w14:paraId="52DCF5F3" w14:textId="77777777" w:rsidR="00DA4C01" w:rsidRPr="00793F7E" w:rsidRDefault="00DA4C01" w:rsidP="00082438">
      <w:pPr>
        <w:pStyle w:val="Hlavika"/>
        <w:ind w:firstLine="426"/>
        <w:rPr>
          <w:rFonts w:asciiTheme="minorHAnsi" w:hAnsiTheme="minorHAnsi" w:cs="Arial"/>
          <w:bCs/>
          <w:color w:val="000000"/>
          <w:sz w:val="20"/>
          <w:lang w:eastAsia="sk-SK"/>
        </w:rPr>
      </w:pPr>
    </w:p>
    <w:p w14:paraId="279784B9" w14:textId="7905D418" w:rsidR="00DE15DC" w:rsidRPr="0063584C" w:rsidRDefault="00DE15DC" w:rsidP="006E48FF">
      <w:pPr>
        <w:pStyle w:val="Zkladntext"/>
        <w:rPr>
          <w:rFonts w:ascii="Calibri" w:hAnsi="Calibri"/>
          <w:b w:val="0"/>
          <w:sz w:val="20"/>
          <w:lang w:val="sk-SK"/>
        </w:rPr>
      </w:pPr>
    </w:p>
    <w:p w14:paraId="39EA4D8B" w14:textId="77777777" w:rsidR="00FE799B" w:rsidRDefault="00FE799B">
      <w:pPr>
        <w:rPr>
          <w:rFonts w:ascii="Calibri" w:hAnsi="Calibri"/>
          <w:b/>
          <w:sz w:val="20"/>
          <w:szCs w:val="20"/>
          <w:lang w:eastAsia="x-none"/>
        </w:rPr>
      </w:pPr>
      <w:r>
        <w:rPr>
          <w:rFonts w:ascii="Calibri" w:hAnsi="Calibri"/>
          <w:sz w:val="20"/>
        </w:rPr>
        <w:br w:type="page"/>
      </w:r>
    </w:p>
    <w:p w14:paraId="6604664A" w14:textId="3FDDC563" w:rsidR="006E48FF" w:rsidRPr="0063584C" w:rsidRDefault="006E48FF" w:rsidP="006E48FF">
      <w:pPr>
        <w:pStyle w:val="Zkladntext"/>
        <w:rPr>
          <w:rFonts w:ascii="Calibri" w:hAnsi="Calibri"/>
          <w:sz w:val="20"/>
          <w:lang w:val="sk-SK"/>
        </w:rPr>
      </w:pPr>
      <w:r w:rsidRPr="0063584C">
        <w:rPr>
          <w:rFonts w:ascii="Calibri" w:hAnsi="Calibri"/>
          <w:sz w:val="20"/>
          <w:lang w:val="sk-SK"/>
        </w:rPr>
        <w:lastRenderedPageBreak/>
        <w:t xml:space="preserve">2. VŠEOBECNÉ </w:t>
      </w:r>
      <w:r w:rsidR="00124FAC" w:rsidRPr="0063584C">
        <w:rPr>
          <w:rFonts w:ascii="Calibri" w:hAnsi="Calibri"/>
          <w:sz w:val="20"/>
          <w:lang w:val="sk-SK"/>
        </w:rPr>
        <w:t xml:space="preserve">A </w:t>
      </w:r>
      <w:r w:rsidR="003A641C" w:rsidRPr="0063584C">
        <w:rPr>
          <w:rFonts w:ascii="Calibri" w:hAnsi="Calibri"/>
          <w:sz w:val="20"/>
          <w:lang w:val="sk-SK"/>
        </w:rPr>
        <w:t xml:space="preserve">KVALITATÍVNE </w:t>
      </w:r>
      <w:r w:rsidRPr="0063584C">
        <w:rPr>
          <w:rFonts w:ascii="Calibri" w:hAnsi="Calibri"/>
          <w:sz w:val="20"/>
          <w:lang w:val="sk-SK"/>
        </w:rPr>
        <w:t>POŽIADAVKY NA PREDMET ZÁKAZKY.</w:t>
      </w:r>
    </w:p>
    <w:p w14:paraId="6D7EFBDB" w14:textId="77777777" w:rsidR="00D9008A" w:rsidRDefault="00D9008A" w:rsidP="006E48FF">
      <w:pPr>
        <w:pStyle w:val="Zkladntext"/>
        <w:rPr>
          <w:rFonts w:ascii="Calibri" w:hAnsi="Calibri"/>
          <w:b w:val="0"/>
          <w:sz w:val="20"/>
          <w:lang w:val="sk-SK"/>
        </w:rPr>
      </w:pPr>
    </w:p>
    <w:p w14:paraId="76141028" w14:textId="47B267A4"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 xml:space="preserve">2.1. </w:t>
      </w:r>
      <w:r w:rsidR="00D9008A" w:rsidRPr="00D9008A">
        <w:rPr>
          <w:rFonts w:ascii="Calibri" w:hAnsi="Calibri" w:cs="Calibri"/>
          <w:b w:val="0"/>
          <w:sz w:val="20"/>
        </w:rPr>
        <w:t>Miestom poskytnutia služieb generálnych opráv sú priestory (servisné dielne) úspešného uchádzača.</w:t>
      </w:r>
    </w:p>
    <w:p w14:paraId="7ABCC776" w14:textId="2DC84488" w:rsidR="00787BB6" w:rsidRPr="0063584C" w:rsidRDefault="00787BB6" w:rsidP="006E48FF">
      <w:pPr>
        <w:pStyle w:val="Zkladntext"/>
        <w:rPr>
          <w:rFonts w:ascii="Calibri" w:hAnsi="Calibri"/>
          <w:b w:val="0"/>
          <w:sz w:val="20"/>
          <w:lang w:val="sk-SK"/>
        </w:rPr>
      </w:pPr>
    </w:p>
    <w:p w14:paraId="5B600AEF" w14:textId="703B0D90" w:rsidR="00124FAC" w:rsidRPr="0063584C" w:rsidRDefault="00124FAC" w:rsidP="00124FAC">
      <w:pPr>
        <w:pStyle w:val="tl1"/>
        <w:rPr>
          <w:rFonts w:ascii="Calibri" w:hAnsi="Calibri" w:cs="Calibri"/>
          <w:sz w:val="20"/>
          <w:szCs w:val="20"/>
        </w:rPr>
      </w:pPr>
      <w:r w:rsidRPr="0063584C">
        <w:rPr>
          <w:rFonts w:ascii="Calibri" w:hAnsi="Calibri" w:cs="Calibri"/>
          <w:sz w:val="20"/>
          <w:szCs w:val="20"/>
        </w:rPr>
        <w:t>2.2. Predmet zákazky bude dodaný do:</w:t>
      </w:r>
    </w:p>
    <w:p w14:paraId="2BFF0CE3" w14:textId="77777777" w:rsidR="00D9008A" w:rsidRDefault="00D9008A" w:rsidP="00D9008A">
      <w:pPr>
        <w:pStyle w:val="tl1"/>
        <w:rPr>
          <w:rFonts w:ascii="Calibri" w:hAnsi="Calibri" w:cs="Calibri"/>
          <w:sz w:val="20"/>
          <w:szCs w:val="20"/>
          <w:highlight w:val="yellow"/>
        </w:rPr>
      </w:pPr>
    </w:p>
    <w:p w14:paraId="1DC22CA7" w14:textId="55A08F52" w:rsidR="00D05583" w:rsidRDefault="00D05583" w:rsidP="00D05583">
      <w:pPr>
        <w:pStyle w:val="tl1"/>
        <w:rPr>
          <w:rFonts w:ascii="Calibri" w:hAnsi="Calibri" w:cs="Calibri"/>
          <w:sz w:val="20"/>
          <w:szCs w:val="20"/>
        </w:rPr>
      </w:pPr>
      <w:r>
        <w:rPr>
          <w:rFonts w:ascii="Calibri" w:hAnsi="Calibri" w:cs="Calibri"/>
          <w:sz w:val="20"/>
          <w:szCs w:val="20"/>
        </w:rPr>
        <w:t xml:space="preserve">Do </w:t>
      </w:r>
      <w:r w:rsidR="00DA4C01">
        <w:rPr>
          <w:rFonts w:ascii="Calibri" w:hAnsi="Calibri" w:cs="Calibri"/>
          <w:sz w:val="20"/>
          <w:szCs w:val="20"/>
        </w:rPr>
        <w:t xml:space="preserve">60 </w:t>
      </w:r>
      <w:r>
        <w:rPr>
          <w:rFonts w:ascii="Calibri" w:hAnsi="Calibri" w:cs="Calibri"/>
          <w:sz w:val="20"/>
          <w:szCs w:val="20"/>
        </w:rPr>
        <w:t xml:space="preserve">kalendárnych dní od odovzdania/ pristavenia predmetu zákazky do </w:t>
      </w:r>
      <w:r w:rsidRPr="00D66413">
        <w:rPr>
          <w:rFonts w:asciiTheme="minorHAnsi" w:hAnsiTheme="minorHAnsi"/>
          <w:sz w:val="20"/>
          <w:szCs w:val="20"/>
        </w:rPr>
        <w:t>priestorov (servisnej dielne</w:t>
      </w:r>
      <w:r>
        <w:rPr>
          <w:rFonts w:asciiTheme="minorHAnsi" w:hAnsiTheme="minorHAnsi"/>
          <w:sz w:val="20"/>
          <w:szCs w:val="20"/>
        </w:rPr>
        <w:t>) uchádzača. Uvedená lehota sa vzťahuje na každú časť predmetu zákazky.</w:t>
      </w:r>
    </w:p>
    <w:p w14:paraId="373D00AA" w14:textId="735A490B" w:rsidR="00787BB6" w:rsidRPr="0063584C" w:rsidRDefault="00787BB6" w:rsidP="006E48FF">
      <w:pPr>
        <w:pStyle w:val="Zkladntext"/>
        <w:rPr>
          <w:rFonts w:ascii="Calibri" w:hAnsi="Calibri"/>
          <w:b w:val="0"/>
          <w:sz w:val="20"/>
          <w:lang w:val="sk-SK"/>
        </w:rPr>
      </w:pPr>
    </w:p>
    <w:p w14:paraId="3A4F4AE8" w14:textId="2689A09D" w:rsidR="00787BB6" w:rsidRPr="0063584C"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787BB6" w:rsidRPr="0063584C">
        <w:rPr>
          <w:rFonts w:ascii="Calibri" w:hAnsi="Calibri" w:cs="Arial"/>
          <w:bCs/>
          <w:iCs/>
          <w:sz w:val="20"/>
          <w:szCs w:val="20"/>
          <w:lang w:eastAsia="sk-SK"/>
        </w:rPr>
        <w:t xml:space="preserve">.3.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3C7886CE" w14:textId="728A95BA" w:rsidR="00683E7C" w:rsidRPr="0063584C" w:rsidRDefault="00683E7C" w:rsidP="00EA33BB">
      <w:pPr>
        <w:jc w:val="both"/>
        <w:rPr>
          <w:rFonts w:ascii="Calibri" w:hAnsi="Calibri" w:cs="Arial"/>
          <w:bCs/>
          <w:iCs/>
          <w:sz w:val="20"/>
          <w:szCs w:val="20"/>
          <w:lang w:eastAsia="sk-SK"/>
        </w:rPr>
      </w:pPr>
    </w:p>
    <w:p w14:paraId="67A3E4F3" w14:textId="77777777" w:rsidR="00683E7C" w:rsidRPr="0063584C" w:rsidRDefault="00683E7C" w:rsidP="00C07D95">
      <w:pPr>
        <w:pStyle w:val="tl1"/>
        <w:rPr>
          <w:rFonts w:ascii="Calibri" w:hAnsi="Calibri" w:cs="Calibri"/>
          <w:b/>
          <w:bCs/>
          <w:iCs/>
          <w:sz w:val="24"/>
          <w:szCs w:val="20"/>
        </w:rPr>
      </w:pPr>
    </w:p>
    <w:p w14:paraId="15932EF9" w14:textId="77777777" w:rsidR="00683E7C" w:rsidRPr="0063584C" w:rsidRDefault="00683E7C" w:rsidP="00C07D95">
      <w:pPr>
        <w:pStyle w:val="tl1"/>
        <w:rPr>
          <w:rFonts w:ascii="Calibri" w:hAnsi="Calibri" w:cs="Calibri"/>
          <w:b/>
          <w:bCs/>
          <w:iCs/>
          <w:sz w:val="24"/>
          <w:szCs w:val="20"/>
        </w:rPr>
      </w:pPr>
    </w:p>
    <w:p w14:paraId="4A7DC120" w14:textId="77777777" w:rsidR="00683E7C" w:rsidRPr="0063584C" w:rsidRDefault="00683E7C" w:rsidP="00C07D95">
      <w:pPr>
        <w:pStyle w:val="tl1"/>
        <w:rPr>
          <w:rFonts w:ascii="Calibri" w:hAnsi="Calibri" w:cs="Calibri"/>
          <w:b/>
          <w:bCs/>
          <w:iCs/>
          <w:sz w:val="24"/>
          <w:szCs w:val="20"/>
        </w:rPr>
      </w:pPr>
    </w:p>
    <w:p w14:paraId="5566CB14" w14:textId="77777777" w:rsidR="00683E7C" w:rsidRPr="0063584C" w:rsidRDefault="00683E7C" w:rsidP="00C07D95">
      <w:pPr>
        <w:pStyle w:val="tl1"/>
        <w:rPr>
          <w:rFonts w:ascii="Calibri" w:hAnsi="Calibri" w:cs="Calibri"/>
          <w:b/>
          <w:bCs/>
          <w:iCs/>
          <w:sz w:val="24"/>
          <w:szCs w:val="20"/>
        </w:rPr>
      </w:pPr>
    </w:p>
    <w:p w14:paraId="6389B207" w14:textId="77777777" w:rsidR="00683E7C" w:rsidRPr="0063584C" w:rsidRDefault="00683E7C" w:rsidP="00C07D95">
      <w:pPr>
        <w:pStyle w:val="tl1"/>
        <w:rPr>
          <w:rFonts w:ascii="Calibri" w:hAnsi="Calibri" w:cs="Calibri"/>
          <w:b/>
          <w:bCs/>
          <w:iCs/>
          <w:sz w:val="24"/>
          <w:szCs w:val="20"/>
        </w:rPr>
      </w:pPr>
    </w:p>
    <w:p w14:paraId="347FA8BC" w14:textId="77777777" w:rsidR="00E3632A" w:rsidRPr="0063584C" w:rsidRDefault="00E3632A" w:rsidP="00C07D95">
      <w:pPr>
        <w:pStyle w:val="tl1"/>
        <w:rPr>
          <w:rFonts w:ascii="Calibri" w:hAnsi="Calibri" w:cs="Calibri"/>
          <w:b/>
          <w:bCs/>
          <w:iCs/>
          <w:sz w:val="24"/>
          <w:szCs w:val="20"/>
        </w:rPr>
      </w:pPr>
    </w:p>
    <w:p w14:paraId="2079073F" w14:textId="77777777" w:rsidR="00E3632A" w:rsidRPr="0063584C" w:rsidRDefault="00E3632A" w:rsidP="00C07D95">
      <w:pPr>
        <w:pStyle w:val="tl1"/>
        <w:rPr>
          <w:rFonts w:ascii="Calibri" w:hAnsi="Calibri" w:cs="Calibri"/>
          <w:b/>
          <w:bCs/>
          <w:iCs/>
          <w:sz w:val="24"/>
          <w:szCs w:val="20"/>
        </w:rPr>
      </w:pPr>
    </w:p>
    <w:p w14:paraId="5E17B248" w14:textId="77777777" w:rsidR="00E3632A" w:rsidRPr="0063584C" w:rsidRDefault="00E3632A" w:rsidP="00C07D95">
      <w:pPr>
        <w:pStyle w:val="tl1"/>
        <w:rPr>
          <w:rFonts w:ascii="Calibri" w:hAnsi="Calibri" w:cs="Calibri"/>
          <w:b/>
          <w:bCs/>
          <w:iCs/>
          <w:sz w:val="24"/>
          <w:szCs w:val="20"/>
        </w:rPr>
      </w:pPr>
    </w:p>
    <w:p w14:paraId="4E1F6F6A" w14:textId="77777777" w:rsidR="00E3632A" w:rsidRPr="0063584C" w:rsidRDefault="00E3632A" w:rsidP="00C07D95">
      <w:pPr>
        <w:pStyle w:val="tl1"/>
        <w:rPr>
          <w:rFonts w:ascii="Calibri" w:hAnsi="Calibri" w:cs="Calibri"/>
          <w:b/>
          <w:bCs/>
          <w:iCs/>
          <w:sz w:val="24"/>
          <w:szCs w:val="20"/>
        </w:rPr>
      </w:pPr>
    </w:p>
    <w:p w14:paraId="3FE61085" w14:textId="77777777" w:rsidR="0011471B" w:rsidRDefault="0011471B">
      <w:pPr>
        <w:rPr>
          <w:rFonts w:ascii="Calibri" w:hAnsi="Calibri" w:cs="Calibri"/>
          <w:b/>
          <w:bCs/>
          <w:iCs/>
          <w:szCs w:val="20"/>
          <w:lang w:eastAsia="sk-SK"/>
        </w:rPr>
      </w:pPr>
      <w:r>
        <w:rPr>
          <w:rFonts w:ascii="Calibri" w:hAnsi="Calibri" w:cs="Calibri"/>
          <w:b/>
          <w:bCs/>
          <w:iCs/>
          <w:szCs w:val="20"/>
        </w:rPr>
        <w:br w:type="page"/>
      </w:r>
    </w:p>
    <w:p w14:paraId="6DB1B588" w14:textId="388420AB" w:rsidR="00513D8E" w:rsidRPr="0063584C" w:rsidRDefault="00513D8E" w:rsidP="00C07D95">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C07D95">
      <w:pPr>
        <w:pStyle w:val="tl1"/>
        <w:rPr>
          <w:rFonts w:ascii="Calibri" w:hAnsi="Calibri" w:cs="Calibri"/>
          <w:b/>
          <w:bCs/>
          <w:iCs/>
          <w:sz w:val="20"/>
          <w:szCs w:val="20"/>
        </w:rPr>
      </w:pPr>
    </w:p>
    <w:p w14:paraId="468DE68B" w14:textId="411A96D8" w:rsidR="00513D8E" w:rsidRPr="0063584C" w:rsidRDefault="00547477" w:rsidP="00547477">
      <w:pPr>
        <w:pStyle w:val="tl1"/>
        <w:rPr>
          <w:rFonts w:ascii="Calibri" w:hAnsi="Calibri" w:cs="Calibri"/>
          <w:sz w:val="20"/>
          <w:szCs w:val="20"/>
        </w:rPr>
      </w:pPr>
      <w:r w:rsidRPr="0063584C">
        <w:rPr>
          <w:rFonts w:ascii="Calibri" w:hAnsi="Calibri" w:cs="Calibri"/>
          <w:sz w:val="20"/>
          <w:szCs w:val="20"/>
        </w:rPr>
        <w:t xml:space="preserve">1. </w:t>
      </w:r>
      <w:r w:rsidR="00253B65" w:rsidRPr="0063584C">
        <w:rPr>
          <w:rFonts w:ascii="Calibri" w:hAnsi="Calibri" w:cs="Calibri"/>
          <w:sz w:val="20"/>
          <w:szCs w:val="20"/>
        </w:rPr>
        <w:t xml:space="preserve">Verejný obstarávateľ určuje svoje obchodné podmienky </w:t>
      </w:r>
      <w:r w:rsidR="004220E4">
        <w:rPr>
          <w:rFonts w:ascii="Calibri" w:hAnsi="Calibri" w:cs="Calibri"/>
          <w:sz w:val="20"/>
          <w:szCs w:val="20"/>
        </w:rPr>
        <w:t>poskytnutia</w:t>
      </w:r>
      <w:r w:rsidR="00745288">
        <w:rPr>
          <w:rFonts w:ascii="Calibri" w:hAnsi="Calibri" w:cs="Calibri"/>
          <w:sz w:val="20"/>
          <w:szCs w:val="20"/>
        </w:rPr>
        <w:t xml:space="preserve">/ </w:t>
      </w:r>
      <w:r w:rsidR="00253B65" w:rsidRPr="0063584C">
        <w:rPr>
          <w:rFonts w:ascii="Calibri" w:hAnsi="Calibri" w:cs="Calibri"/>
          <w:sz w:val="20"/>
          <w:szCs w:val="20"/>
        </w:rPr>
        <w:t>realizácie predmetu zákazky v</w:t>
      </w:r>
      <w:r w:rsidR="00124FAC" w:rsidRPr="0063584C">
        <w:rPr>
          <w:rFonts w:ascii="Calibri" w:hAnsi="Calibri" w:cs="Calibri"/>
          <w:sz w:val="20"/>
          <w:szCs w:val="20"/>
        </w:rPr>
        <w:t xml:space="preserve"> zmluvách</w:t>
      </w:r>
      <w:r w:rsidR="00CB1A65" w:rsidRPr="0063584C">
        <w:rPr>
          <w:rFonts w:ascii="Calibri" w:hAnsi="Calibri" w:cs="Calibri"/>
          <w:sz w:val="20"/>
          <w:szCs w:val="20"/>
        </w:rPr>
        <w:t xml:space="preserve">  o dielo</w:t>
      </w:r>
      <w:r w:rsidR="00124FAC" w:rsidRPr="0063584C">
        <w:rPr>
          <w:rFonts w:ascii="Calibri" w:hAnsi="Calibri" w:cs="Calibri"/>
          <w:sz w:val="20"/>
          <w:szCs w:val="20"/>
        </w:rPr>
        <w:t>, ktoré budú uzavreté s úspešným uchádzačom/</w:t>
      </w:r>
      <w:r w:rsidR="00745288">
        <w:rPr>
          <w:rFonts w:ascii="Calibri" w:hAnsi="Calibri" w:cs="Calibri"/>
          <w:sz w:val="20"/>
          <w:szCs w:val="20"/>
        </w:rPr>
        <w:t xml:space="preserve"> </w:t>
      </w:r>
      <w:r w:rsidR="00124FAC" w:rsidRPr="0063584C">
        <w:rPr>
          <w:rFonts w:ascii="Calibri" w:hAnsi="Calibri" w:cs="Calibri"/>
          <w:sz w:val="20"/>
          <w:szCs w:val="20"/>
        </w:rPr>
        <w:t>úspešnými uchádzačmi. Zm</w:t>
      </w:r>
      <w:r w:rsidR="00745288">
        <w:rPr>
          <w:rFonts w:ascii="Calibri" w:hAnsi="Calibri" w:cs="Calibri"/>
          <w:sz w:val="20"/>
          <w:szCs w:val="20"/>
        </w:rPr>
        <w:t>luvy o dielo tvoria príloh</w:t>
      </w:r>
      <w:r w:rsidR="003859F2">
        <w:rPr>
          <w:rFonts w:ascii="Calibri" w:hAnsi="Calibri" w:cs="Calibri"/>
          <w:sz w:val="20"/>
          <w:szCs w:val="20"/>
        </w:rPr>
        <w:t>y</w:t>
      </w:r>
      <w:r w:rsidR="00745288">
        <w:rPr>
          <w:rFonts w:ascii="Calibri" w:hAnsi="Calibri" w:cs="Calibri"/>
          <w:sz w:val="20"/>
          <w:szCs w:val="20"/>
        </w:rPr>
        <w:t xml:space="preserve"> </w:t>
      </w:r>
      <w:r w:rsidR="00DA4C01">
        <w:rPr>
          <w:rFonts w:ascii="Calibri" w:hAnsi="Calibri" w:cs="Calibri"/>
          <w:sz w:val="20"/>
          <w:szCs w:val="20"/>
        </w:rPr>
        <w:t xml:space="preserve">         </w:t>
      </w:r>
      <w:r w:rsidR="00745288">
        <w:rPr>
          <w:rFonts w:ascii="Calibri" w:hAnsi="Calibri" w:cs="Calibri"/>
          <w:sz w:val="20"/>
          <w:szCs w:val="20"/>
        </w:rPr>
        <w:t xml:space="preserve">č.  </w:t>
      </w:r>
      <w:r w:rsidR="00F949AB">
        <w:rPr>
          <w:rFonts w:ascii="Calibri" w:hAnsi="Calibri" w:cs="Calibri"/>
          <w:sz w:val="20"/>
          <w:szCs w:val="20"/>
        </w:rPr>
        <w:t>2</w:t>
      </w:r>
      <w:r w:rsidR="00745288">
        <w:rPr>
          <w:rFonts w:ascii="Calibri" w:hAnsi="Calibri" w:cs="Calibri"/>
          <w:sz w:val="20"/>
          <w:szCs w:val="20"/>
        </w:rPr>
        <w:t xml:space="preserve">, </w:t>
      </w:r>
      <w:r w:rsidR="00F949AB">
        <w:rPr>
          <w:rFonts w:ascii="Calibri" w:hAnsi="Calibri" w:cs="Calibri"/>
          <w:sz w:val="20"/>
          <w:szCs w:val="20"/>
        </w:rPr>
        <w:t>3</w:t>
      </w:r>
      <w:r w:rsidR="00745288">
        <w:rPr>
          <w:rFonts w:ascii="Calibri" w:hAnsi="Calibri" w:cs="Calibri"/>
          <w:sz w:val="20"/>
          <w:szCs w:val="20"/>
        </w:rPr>
        <w:t xml:space="preserve">, </w:t>
      </w:r>
      <w:r w:rsidR="00F949AB">
        <w:rPr>
          <w:rFonts w:ascii="Calibri" w:hAnsi="Calibri" w:cs="Calibri"/>
          <w:sz w:val="20"/>
          <w:szCs w:val="20"/>
        </w:rPr>
        <w:t>4</w:t>
      </w:r>
      <w:r w:rsidR="00DA4C01">
        <w:rPr>
          <w:rFonts w:ascii="Calibri" w:hAnsi="Calibri" w:cs="Calibri"/>
          <w:sz w:val="20"/>
          <w:szCs w:val="20"/>
        </w:rPr>
        <w:t>,</w:t>
      </w:r>
      <w:r w:rsidR="00745288">
        <w:rPr>
          <w:rFonts w:ascii="Calibri" w:hAnsi="Calibri" w:cs="Calibri"/>
          <w:sz w:val="20"/>
          <w:szCs w:val="20"/>
        </w:rPr>
        <w:t xml:space="preserve"> </w:t>
      </w:r>
      <w:r w:rsidR="00F949AB">
        <w:rPr>
          <w:rFonts w:ascii="Calibri" w:hAnsi="Calibri" w:cs="Calibri"/>
          <w:sz w:val="20"/>
          <w:szCs w:val="20"/>
        </w:rPr>
        <w:t>5</w:t>
      </w:r>
      <w:r w:rsidR="00DA4C01">
        <w:rPr>
          <w:rFonts w:ascii="Calibri" w:hAnsi="Calibri" w:cs="Calibri"/>
          <w:sz w:val="20"/>
          <w:szCs w:val="20"/>
        </w:rPr>
        <w:t xml:space="preserve"> a 6</w:t>
      </w:r>
      <w:r w:rsidR="00124FAC" w:rsidRPr="0063584C">
        <w:rPr>
          <w:rFonts w:ascii="Calibri" w:hAnsi="Calibri" w:cs="Calibri"/>
          <w:sz w:val="20"/>
          <w:szCs w:val="20"/>
        </w:rPr>
        <w:t xml:space="preserve"> týchto SP.</w:t>
      </w:r>
    </w:p>
    <w:p w14:paraId="4B0184DE" w14:textId="1DD4A6B1" w:rsidR="00547477" w:rsidRPr="0063584C" w:rsidRDefault="00547477" w:rsidP="00C07D95">
      <w:pPr>
        <w:pStyle w:val="tl1"/>
        <w:rPr>
          <w:rFonts w:ascii="Calibri" w:hAnsi="Calibri" w:cs="Calibri"/>
          <w:sz w:val="20"/>
          <w:szCs w:val="20"/>
        </w:rPr>
      </w:pPr>
    </w:p>
    <w:p w14:paraId="36CF194C" w14:textId="31D52992"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2. 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4A057A25" w14:textId="77777777" w:rsidR="00547477" w:rsidRPr="0063584C" w:rsidRDefault="00547477" w:rsidP="00547477">
      <w:pPr>
        <w:pStyle w:val="tl1"/>
        <w:rPr>
          <w:rFonts w:ascii="Calibri" w:hAnsi="Calibri" w:cs="Calibri"/>
          <w:sz w:val="20"/>
          <w:szCs w:val="20"/>
        </w:rPr>
      </w:pPr>
    </w:p>
    <w:p w14:paraId="020BA1A2" w14:textId="2E6F5BBB"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zmluvách o </w:t>
      </w:r>
      <w:r w:rsidR="00ED5A45">
        <w:rPr>
          <w:rFonts w:ascii="Calibri" w:hAnsi="Calibri" w:cs="Calibri"/>
          <w:sz w:val="20"/>
          <w:szCs w:val="20"/>
        </w:rPr>
        <w:t xml:space="preserve">dielo uvedených v prílohách č. </w:t>
      </w:r>
      <w:r w:rsidR="00F949AB">
        <w:rPr>
          <w:rFonts w:ascii="Calibri" w:hAnsi="Calibri" w:cs="Calibri"/>
          <w:sz w:val="20"/>
          <w:szCs w:val="20"/>
        </w:rPr>
        <w:t>2</w:t>
      </w:r>
      <w:r w:rsidR="00ED5A45">
        <w:rPr>
          <w:rFonts w:ascii="Calibri" w:hAnsi="Calibri" w:cs="Calibri"/>
          <w:sz w:val="20"/>
          <w:szCs w:val="20"/>
        </w:rPr>
        <w:t xml:space="preserve">, </w:t>
      </w:r>
      <w:r w:rsidR="00F949AB">
        <w:rPr>
          <w:rFonts w:ascii="Calibri" w:hAnsi="Calibri" w:cs="Calibri"/>
          <w:sz w:val="20"/>
          <w:szCs w:val="20"/>
        </w:rPr>
        <w:t>3</w:t>
      </w:r>
      <w:r w:rsidR="00ED5A45">
        <w:rPr>
          <w:rFonts w:ascii="Calibri" w:hAnsi="Calibri" w:cs="Calibri"/>
          <w:sz w:val="20"/>
          <w:szCs w:val="20"/>
        </w:rPr>
        <w:t xml:space="preserve">, </w:t>
      </w:r>
      <w:r w:rsidR="00DA4C01">
        <w:rPr>
          <w:rFonts w:ascii="Calibri" w:hAnsi="Calibri" w:cs="Calibri"/>
          <w:sz w:val="20"/>
          <w:szCs w:val="20"/>
        </w:rPr>
        <w:t>4, 5 a 6</w:t>
      </w:r>
      <w:r w:rsidR="00DA4C01" w:rsidRPr="0063584C">
        <w:rPr>
          <w:rFonts w:ascii="Calibri" w:hAnsi="Calibri" w:cs="Calibri"/>
          <w:sz w:val="20"/>
          <w:szCs w:val="20"/>
        </w:rPr>
        <w:t xml:space="preserve"> </w:t>
      </w:r>
      <w:r w:rsidRPr="0063584C">
        <w:rPr>
          <w:rFonts w:ascii="Calibri" w:hAnsi="Calibri" w:cs="Calibri"/>
          <w:sz w:val="20"/>
          <w:szCs w:val="20"/>
        </w:rPr>
        <w:t>týchto SP.</w:t>
      </w: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77777777" w:rsidR="00410C67" w:rsidRPr="0063584C" w:rsidRDefault="00410C67"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6D522700" w14:textId="77777777" w:rsidR="00410C67" w:rsidRPr="0063584C" w:rsidRDefault="00410C67" w:rsidP="00C07D95">
      <w:pPr>
        <w:tabs>
          <w:tab w:val="left" w:pos="5010"/>
        </w:tabs>
        <w:rPr>
          <w:rFonts w:ascii="Calibri" w:hAnsi="Calibri"/>
          <w:b/>
          <w:bCs/>
          <w:szCs w:val="20"/>
          <w:lang w:eastAsia="sk-SK"/>
        </w:rPr>
      </w:pPr>
    </w:p>
    <w:p w14:paraId="70266AA7" w14:textId="77777777" w:rsidR="00410C67" w:rsidRPr="0063584C" w:rsidRDefault="00410C67" w:rsidP="00C07D95">
      <w:pPr>
        <w:tabs>
          <w:tab w:val="left" w:pos="5010"/>
        </w:tabs>
        <w:rPr>
          <w:rFonts w:ascii="Calibri" w:hAnsi="Calibri"/>
          <w:b/>
          <w:bCs/>
          <w:szCs w:val="20"/>
          <w:lang w:eastAsia="sk-SK"/>
        </w:rPr>
      </w:pPr>
    </w:p>
    <w:p w14:paraId="7A28D072" w14:textId="77777777" w:rsidR="00410C67" w:rsidRPr="0063584C" w:rsidRDefault="00410C67" w:rsidP="00C07D95">
      <w:pPr>
        <w:tabs>
          <w:tab w:val="left" w:pos="5010"/>
        </w:tabs>
        <w:rPr>
          <w:rFonts w:ascii="Calibri" w:hAnsi="Calibri"/>
          <w:b/>
          <w:bCs/>
          <w:szCs w:val="20"/>
          <w:lang w:eastAsia="sk-SK"/>
        </w:rPr>
      </w:pPr>
    </w:p>
    <w:p w14:paraId="62A7E69E" w14:textId="77777777" w:rsidR="00410C67" w:rsidRPr="0063584C" w:rsidRDefault="00410C67" w:rsidP="00C07D95">
      <w:pPr>
        <w:tabs>
          <w:tab w:val="left" w:pos="5010"/>
        </w:tabs>
        <w:rPr>
          <w:rFonts w:ascii="Calibri" w:hAnsi="Calibri"/>
          <w:b/>
          <w:bCs/>
          <w:szCs w:val="20"/>
          <w:lang w:eastAsia="sk-SK"/>
        </w:rPr>
      </w:pPr>
    </w:p>
    <w:p w14:paraId="50A5FFF5" w14:textId="77777777" w:rsidR="00410C67" w:rsidRPr="0063584C" w:rsidRDefault="00410C67" w:rsidP="00C07D95">
      <w:pPr>
        <w:tabs>
          <w:tab w:val="left" w:pos="5010"/>
        </w:tabs>
        <w:rPr>
          <w:rFonts w:ascii="Calibri" w:hAnsi="Calibri"/>
          <w:b/>
          <w:bCs/>
          <w:szCs w:val="20"/>
          <w:lang w:eastAsia="sk-SK"/>
        </w:rPr>
      </w:pPr>
    </w:p>
    <w:p w14:paraId="499F7F7C" w14:textId="77777777" w:rsidR="00410C67" w:rsidRPr="0063584C" w:rsidRDefault="00410C67" w:rsidP="00C07D95">
      <w:pPr>
        <w:tabs>
          <w:tab w:val="left" w:pos="5010"/>
        </w:tabs>
        <w:rPr>
          <w:rFonts w:ascii="Calibri" w:hAnsi="Calibri"/>
          <w:b/>
          <w:bCs/>
          <w:szCs w:val="20"/>
          <w:lang w:eastAsia="sk-SK"/>
        </w:rPr>
      </w:pPr>
    </w:p>
    <w:p w14:paraId="7535457F" w14:textId="77777777" w:rsidR="00410C67" w:rsidRPr="0063584C" w:rsidRDefault="00410C67" w:rsidP="00C07D95">
      <w:pPr>
        <w:tabs>
          <w:tab w:val="left" w:pos="5010"/>
        </w:tabs>
        <w:rPr>
          <w:rFonts w:ascii="Calibri" w:hAnsi="Calibri"/>
          <w:b/>
          <w:bCs/>
          <w:szCs w:val="20"/>
          <w:lang w:eastAsia="sk-SK"/>
        </w:rPr>
      </w:pPr>
    </w:p>
    <w:p w14:paraId="7E8E26C2" w14:textId="77777777" w:rsidR="00410C67" w:rsidRPr="0063584C" w:rsidRDefault="00410C67" w:rsidP="00C07D95">
      <w:pPr>
        <w:tabs>
          <w:tab w:val="left" w:pos="5010"/>
        </w:tabs>
        <w:rPr>
          <w:rFonts w:ascii="Calibri" w:hAnsi="Calibri"/>
          <w:b/>
          <w:bCs/>
          <w:szCs w:val="20"/>
          <w:lang w:eastAsia="sk-SK"/>
        </w:rPr>
      </w:pPr>
    </w:p>
    <w:p w14:paraId="71712EC7" w14:textId="77777777" w:rsidR="00410C67" w:rsidRPr="0063584C" w:rsidRDefault="00410C67" w:rsidP="00C07D95">
      <w:pPr>
        <w:tabs>
          <w:tab w:val="left" w:pos="5010"/>
        </w:tabs>
        <w:rPr>
          <w:rFonts w:ascii="Calibri" w:hAnsi="Calibri"/>
          <w:b/>
          <w:bCs/>
          <w:szCs w:val="20"/>
          <w:lang w:eastAsia="sk-SK"/>
        </w:rPr>
      </w:pPr>
    </w:p>
    <w:p w14:paraId="6B9581D6" w14:textId="77777777" w:rsidR="00410C67" w:rsidRPr="0063584C" w:rsidRDefault="00410C67" w:rsidP="00C07D95">
      <w:pPr>
        <w:tabs>
          <w:tab w:val="left" w:pos="5010"/>
        </w:tabs>
        <w:rPr>
          <w:rFonts w:ascii="Calibri" w:hAnsi="Calibri"/>
          <w:b/>
          <w:bCs/>
          <w:szCs w:val="20"/>
          <w:lang w:eastAsia="sk-SK"/>
        </w:rPr>
      </w:pPr>
    </w:p>
    <w:p w14:paraId="3C6E8B34" w14:textId="77777777" w:rsidR="00410C67" w:rsidRPr="0063584C" w:rsidRDefault="00410C67" w:rsidP="00C07D95">
      <w:pPr>
        <w:tabs>
          <w:tab w:val="left" w:pos="5010"/>
        </w:tabs>
        <w:rPr>
          <w:rFonts w:ascii="Calibri" w:hAnsi="Calibri"/>
          <w:b/>
          <w:bCs/>
          <w:szCs w:val="20"/>
          <w:lang w:eastAsia="sk-SK"/>
        </w:rPr>
      </w:pPr>
    </w:p>
    <w:p w14:paraId="45B6DFA9" w14:textId="77777777" w:rsidR="00410C67" w:rsidRPr="0063584C" w:rsidRDefault="00410C67" w:rsidP="00C07D95">
      <w:pPr>
        <w:tabs>
          <w:tab w:val="left" w:pos="5010"/>
        </w:tabs>
        <w:rPr>
          <w:rFonts w:ascii="Calibri" w:hAnsi="Calibri"/>
          <w:b/>
          <w:bCs/>
          <w:szCs w:val="20"/>
          <w:lang w:eastAsia="sk-SK"/>
        </w:rPr>
      </w:pPr>
    </w:p>
    <w:p w14:paraId="3845A2E4" w14:textId="77777777" w:rsidR="00410C67" w:rsidRPr="0063584C" w:rsidRDefault="00410C67" w:rsidP="00C07D95">
      <w:pPr>
        <w:tabs>
          <w:tab w:val="left" w:pos="5010"/>
        </w:tabs>
        <w:rPr>
          <w:rFonts w:ascii="Calibri" w:hAnsi="Calibri"/>
          <w:b/>
          <w:bCs/>
          <w:szCs w:val="20"/>
          <w:lang w:eastAsia="sk-SK"/>
        </w:rPr>
      </w:pPr>
    </w:p>
    <w:p w14:paraId="79789EB8" w14:textId="4A2C1E6C" w:rsidR="00410C67" w:rsidRDefault="00410C67" w:rsidP="00C07D95">
      <w:pPr>
        <w:tabs>
          <w:tab w:val="left" w:pos="5010"/>
        </w:tabs>
        <w:rPr>
          <w:rFonts w:ascii="Calibri" w:hAnsi="Calibri"/>
          <w:b/>
          <w:bCs/>
          <w:szCs w:val="20"/>
          <w:lang w:eastAsia="sk-SK"/>
        </w:rPr>
      </w:pPr>
    </w:p>
    <w:p w14:paraId="199800D6" w14:textId="77777777" w:rsidR="005853A7" w:rsidRPr="0063584C" w:rsidRDefault="005853A7" w:rsidP="00C07D95">
      <w:pPr>
        <w:tabs>
          <w:tab w:val="left" w:pos="5010"/>
        </w:tabs>
        <w:rPr>
          <w:rFonts w:ascii="Calibri" w:hAnsi="Calibri"/>
          <w:b/>
          <w:bCs/>
          <w:szCs w:val="20"/>
          <w:lang w:eastAsia="sk-SK"/>
        </w:rPr>
      </w:pPr>
    </w:p>
    <w:p w14:paraId="70D7078A" w14:textId="77777777" w:rsidR="00410C67" w:rsidRPr="0063584C" w:rsidRDefault="00410C67" w:rsidP="00C07D95">
      <w:pPr>
        <w:tabs>
          <w:tab w:val="left" w:pos="5010"/>
        </w:tabs>
        <w:rPr>
          <w:rFonts w:ascii="Calibri" w:hAnsi="Calibri"/>
          <w:b/>
          <w:bCs/>
          <w:szCs w:val="20"/>
          <w:lang w:eastAsia="sk-SK"/>
        </w:rPr>
      </w:pPr>
    </w:p>
    <w:p w14:paraId="7792F7AD" w14:textId="77777777" w:rsidR="00410C67" w:rsidRPr="0063584C" w:rsidRDefault="00410C67" w:rsidP="00C07D95">
      <w:pPr>
        <w:tabs>
          <w:tab w:val="left" w:pos="5010"/>
        </w:tabs>
        <w:rPr>
          <w:rFonts w:ascii="Calibri" w:hAnsi="Calibri"/>
          <w:b/>
          <w:bCs/>
          <w:szCs w:val="20"/>
          <w:lang w:eastAsia="sk-SK"/>
        </w:rPr>
      </w:pPr>
    </w:p>
    <w:p w14:paraId="3303315C" w14:textId="77777777" w:rsidR="00410C67" w:rsidRPr="0063584C" w:rsidRDefault="00410C67" w:rsidP="00C07D95">
      <w:pPr>
        <w:tabs>
          <w:tab w:val="left" w:pos="5010"/>
        </w:tabs>
        <w:rPr>
          <w:rFonts w:ascii="Calibri" w:hAnsi="Calibri"/>
          <w:b/>
          <w:bCs/>
          <w:szCs w:val="20"/>
          <w:lang w:eastAsia="sk-SK"/>
        </w:rPr>
      </w:pPr>
    </w:p>
    <w:p w14:paraId="771E5D15"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14901CD5"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w:t>
      </w:r>
      <w:r w:rsidR="000E7DC6">
        <w:rPr>
          <w:rFonts w:ascii="Calibri" w:hAnsi="Calibri" w:cs="Calibri"/>
          <w:sz w:val="20"/>
          <w:szCs w:val="20"/>
        </w:rPr>
        <w:t xml:space="preserve"> poskytnutím/ </w:t>
      </w:r>
      <w:r w:rsidRPr="0063584C">
        <w:rPr>
          <w:rFonts w:ascii="Calibri" w:hAnsi="Calibri" w:cs="Calibri"/>
          <w:sz w:val="20"/>
          <w:szCs w:val="20"/>
        </w:rPr>
        <w:t>realizáciou predmetu zákazky podľa časti B. Opis predmetu zákazky a príslušných príloh týchto SP a podľ</w:t>
      </w:r>
      <w:r w:rsidR="00547477" w:rsidRPr="0063584C">
        <w:rPr>
          <w:rFonts w:ascii="Calibri" w:hAnsi="Calibri" w:cs="Calibri"/>
          <w:sz w:val="20"/>
          <w:szCs w:val="20"/>
        </w:rPr>
        <w:t>a požiadaviek uvedených v zmluvách</w:t>
      </w:r>
      <w:r w:rsidRPr="0063584C">
        <w:rPr>
          <w:rFonts w:ascii="Calibri" w:hAnsi="Calibri" w:cs="Calibri"/>
          <w:sz w:val="20"/>
          <w:szCs w:val="20"/>
        </w:rPr>
        <w:t xml:space="preserve"> o dielo </w:t>
      </w:r>
      <w:r w:rsidR="00547477" w:rsidRPr="0063584C">
        <w:rPr>
          <w:rFonts w:ascii="Calibri" w:hAnsi="Calibri" w:cs="Calibri"/>
          <w:sz w:val="20"/>
          <w:szCs w:val="20"/>
        </w:rPr>
        <w:t>(prí</w:t>
      </w:r>
      <w:r w:rsidR="000E7DC6">
        <w:rPr>
          <w:rFonts w:ascii="Calibri" w:hAnsi="Calibri" w:cs="Calibri"/>
          <w:sz w:val="20"/>
          <w:szCs w:val="20"/>
        </w:rPr>
        <w:t xml:space="preserve">lohy č. </w:t>
      </w:r>
      <w:r w:rsidR="00F949AB">
        <w:rPr>
          <w:rFonts w:ascii="Calibri" w:hAnsi="Calibri" w:cs="Calibri"/>
          <w:sz w:val="20"/>
          <w:szCs w:val="20"/>
        </w:rPr>
        <w:t>2</w:t>
      </w:r>
      <w:r w:rsidR="000E7DC6">
        <w:rPr>
          <w:rFonts w:ascii="Calibri" w:hAnsi="Calibri" w:cs="Calibri"/>
          <w:sz w:val="20"/>
          <w:szCs w:val="20"/>
        </w:rPr>
        <w:t xml:space="preserve">, </w:t>
      </w:r>
      <w:r w:rsidR="00F949AB">
        <w:rPr>
          <w:rFonts w:ascii="Calibri" w:hAnsi="Calibri" w:cs="Calibri"/>
          <w:sz w:val="20"/>
          <w:szCs w:val="20"/>
        </w:rPr>
        <w:t>3</w:t>
      </w:r>
      <w:r w:rsidR="000E7DC6">
        <w:rPr>
          <w:rFonts w:ascii="Calibri" w:hAnsi="Calibri" w:cs="Calibri"/>
          <w:sz w:val="20"/>
          <w:szCs w:val="20"/>
        </w:rPr>
        <w:t xml:space="preserve">, </w:t>
      </w:r>
      <w:r w:rsidR="00DA4C01">
        <w:rPr>
          <w:rFonts w:ascii="Calibri" w:hAnsi="Calibri" w:cs="Calibri"/>
          <w:sz w:val="20"/>
          <w:szCs w:val="20"/>
        </w:rPr>
        <w:t>4, 5 a 6</w:t>
      </w:r>
      <w:r w:rsidR="00DA4C01" w:rsidRPr="0063584C">
        <w:rPr>
          <w:rFonts w:ascii="Calibri" w:hAnsi="Calibri" w:cs="Calibri"/>
          <w:sz w:val="20"/>
          <w:szCs w:val="20"/>
        </w:rPr>
        <w:t xml:space="preserve"> </w:t>
      </w:r>
      <w:r w:rsidR="00547477" w:rsidRPr="0063584C">
        <w:rPr>
          <w:rFonts w:ascii="Calibri" w:hAnsi="Calibri" w:cs="Calibri"/>
          <w:sz w:val="20"/>
          <w:szCs w:val="20"/>
        </w:rPr>
        <w:t>týchto SP).</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01599257" w:rsidR="00410C67"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w:t>
      </w:r>
      <w:r w:rsidR="00901595">
        <w:rPr>
          <w:rFonts w:ascii="Calibri" w:hAnsi="Calibri" w:cs="Calibri"/>
          <w:sz w:val="20"/>
          <w:szCs w:val="20"/>
        </w:rPr>
        <w:t xml:space="preserve"> poskytnutím/ </w:t>
      </w:r>
      <w:r w:rsidRPr="0063584C">
        <w:rPr>
          <w:rFonts w:ascii="Calibri" w:hAnsi="Calibri" w:cs="Calibri"/>
          <w:sz w:val="20"/>
          <w:szCs w:val="20"/>
        </w:rPr>
        <w:t>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44FD6BD" w14:textId="77777777" w:rsidR="008E4B87" w:rsidRDefault="008E4B87" w:rsidP="008E4B87">
      <w:pPr>
        <w:pStyle w:val="Odsekzoznamu"/>
        <w:tabs>
          <w:tab w:val="left" w:pos="284"/>
        </w:tabs>
        <w:ind w:left="0"/>
        <w:jc w:val="both"/>
        <w:rPr>
          <w:rFonts w:ascii="Calibri" w:hAnsi="Calibri" w:cs="Calibri"/>
          <w:sz w:val="20"/>
          <w:szCs w:val="20"/>
        </w:rPr>
      </w:pPr>
    </w:p>
    <w:p w14:paraId="7A79E3F8" w14:textId="32CE353F" w:rsidR="008E4B87" w:rsidRPr="008E4B87" w:rsidRDefault="008E4B87" w:rsidP="008E4B87">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0707DA3" w14:textId="5D9D09AB"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77777777" w:rsidR="00410C67" w:rsidRPr="00236430" w:rsidRDefault="00410C67" w:rsidP="00A436B1">
      <w:pPr>
        <w:pStyle w:val="Odsekzoznamu"/>
        <w:numPr>
          <w:ilvl w:val="0"/>
          <w:numId w:val="15"/>
        </w:numPr>
        <w:ind w:left="426" w:firstLine="0"/>
        <w:jc w:val="both"/>
        <w:rPr>
          <w:rFonts w:ascii="Calibri" w:hAnsi="Calibri" w:cs="Calibri"/>
          <w:sz w:val="20"/>
          <w:szCs w:val="20"/>
        </w:rPr>
      </w:pPr>
      <w:r w:rsidRPr="00236430">
        <w:rPr>
          <w:rFonts w:ascii="Calibri" w:hAnsi="Calibri" w:cs="Calibri"/>
          <w:sz w:val="20"/>
          <w:szCs w:val="20"/>
        </w:rPr>
        <w:t>celková cena diela v EUR bez DPH,</w:t>
      </w:r>
    </w:p>
    <w:p w14:paraId="2E518957" w14:textId="13C23048" w:rsidR="00410C67" w:rsidRPr="00236430" w:rsidRDefault="00410C67" w:rsidP="00A436B1">
      <w:pPr>
        <w:pStyle w:val="Odsekzoznamu"/>
        <w:numPr>
          <w:ilvl w:val="0"/>
          <w:numId w:val="15"/>
        </w:numPr>
        <w:ind w:left="426" w:firstLine="0"/>
        <w:jc w:val="both"/>
        <w:rPr>
          <w:rFonts w:ascii="Calibri" w:hAnsi="Calibri" w:cs="Calibri"/>
          <w:sz w:val="20"/>
          <w:szCs w:val="20"/>
        </w:rPr>
      </w:pPr>
      <w:r w:rsidRPr="00236430">
        <w:rPr>
          <w:rFonts w:ascii="Calibri" w:hAnsi="Calibri" w:cs="Calibri"/>
          <w:sz w:val="20"/>
          <w:szCs w:val="20"/>
        </w:rPr>
        <w:t>a výška DPH v EUR,</w:t>
      </w:r>
    </w:p>
    <w:p w14:paraId="090EA9F2" w14:textId="77777777" w:rsidR="00410C67" w:rsidRPr="00236430" w:rsidRDefault="00410C67" w:rsidP="00A436B1">
      <w:pPr>
        <w:pStyle w:val="Odsekzoznamu"/>
        <w:numPr>
          <w:ilvl w:val="0"/>
          <w:numId w:val="15"/>
        </w:numPr>
        <w:ind w:left="426" w:firstLine="0"/>
        <w:jc w:val="both"/>
        <w:rPr>
          <w:rFonts w:ascii="Calibri" w:hAnsi="Calibri" w:cs="Calibri"/>
          <w:sz w:val="20"/>
          <w:szCs w:val="20"/>
        </w:rPr>
      </w:pPr>
      <w:r w:rsidRPr="00236430">
        <w:rPr>
          <w:rFonts w:ascii="Calibri" w:hAnsi="Calibri" w:cs="Calibri"/>
          <w:sz w:val="20"/>
          <w:szCs w:val="20"/>
        </w:rPr>
        <w:t>celková cena diela 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77777777"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A1516CA" w14:textId="055F603C" w:rsidR="008E4B87" w:rsidRDefault="008E4B87" w:rsidP="00C07D95">
      <w:pPr>
        <w:pStyle w:val="tl1"/>
        <w:rPr>
          <w:rFonts w:ascii="Calibri" w:hAnsi="Calibri" w:cs="Calibri"/>
          <w:sz w:val="20"/>
          <w:szCs w:val="20"/>
        </w:rPr>
      </w:pPr>
    </w:p>
    <w:p w14:paraId="36FB862F" w14:textId="77777777" w:rsidR="00FE799B" w:rsidRDefault="00FE799B" w:rsidP="00C07D95">
      <w:pPr>
        <w:pStyle w:val="tl1"/>
        <w:rPr>
          <w:rFonts w:ascii="Calibri" w:hAnsi="Calibri" w:cs="Calibri"/>
          <w:sz w:val="20"/>
          <w:szCs w:val="20"/>
        </w:rPr>
      </w:pPr>
    </w:p>
    <w:p w14:paraId="1377D371" w14:textId="4BB1DDBE" w:rsidR="008E4B87" w:rsidRDefault="008E4B87" w:rsidP="00C07D95">
      <w:pPr>
        <w:pStyle w:val="tl1"/>
        <w:rPr>
          <w:rFonts w:ascii="Calibri" w:hAnsi="Calibri" w:cs="Calibri"/>
          <w:sz w:val="20"/>
          <w:szCs w:val="20"/>
        </w:rPr>
      </w:pPr>
    </w:p>
    <w:p w14:paraId="01949293" w14:textId="0468D02B" w:rsidR="008E4B87" w:rsidRDefault="008E4B87" w:rsidP="00C07D95">
      <w:pPr>
        <w:pStyle w:val="tl1"/>
        <w:rPr>
          <w:rFonts w:ascii="Calibri" w:hAnsi="Calibri" w:cs="Calibri"/>
          <w:sz w:val="20"/>
          <w:szCs w:val="20"/>
        </w:rPr>
      </w:pPr>
    </w:p>
    <w:p w14:paraId="4406BA6B" w14:textId="23D4E055" w:rsidR="008E4B87" w:rsidRDefault="008E4B87" w:rsidP="00C07D95">
      <w:pPr>
        <w:pStyle w:val="tl1"/>
        <w:rPr>
          <w:rFonts w:ascii="Calibri" w:hAnsi="Calibri" w:cs="Calibri"/>
          <w:sz w:val="20"/>
          <w:szCs w:val="20"/>
        </w:rPr>
      </w:pPr>
    </w:p>
    <w:p w14:paraId="38AEDDB1" w14:textId="526173C9" w:rsidR="008E4B87" w:rsidRDefault="008E4B87" w:rsidP="00C07D95">
      <w:pPr>
        <w:pStyle w:val="tl1"/>
        <w:rPr>
          <w:rFonts w:ascii="Calibri" w:hAnsi="Calibri" w:cs="Calibri"/>
          <w:sz w:val="20"/>
          <w:szCs w:val="20"/>
        </w:rPr>
      </w:pPr>
    </w:p>
    <w:p w14:paraId="7FA3CA32" w14:textId="21F7D541" w:rsidR="008E4B87" w:rsidRDefault="008E4B87" w:rsidP="00C07D95">
      <w:pPr>
        <w:pStyle w:val="tl1"/>
        <w:rPr>
          <w:rFonts w:ascii="Calibri" w:hAnsi="Calibri" w:cs="Calibri"/>
          <w:sz w:val="20"/>
          <w:szCs w:val="20"/>
        </w:rPr>
      </w:pPr>
    </w:p>
    <w:p w14:paraId="3BBCEAF7" w14:textId="65081AAF" w:rsidR="008E4B87" w:rsidRDefault="008E4B87" w:rsidP="00C07D95">
      <w:pPr>
        <w:pStyle w:val="tl1"/>
        <w:rPr>
          <w:rFonts w:ascii="Calibri" w:hAnsi="Calibri" w:cs="Calibri"/>
          <w:sz w:val="20"/>
          <w:szCs w:val="20"/>
        </w:rPr>
      </w:pPr>
    </w:p>
    <w:p w14:paraId="02F4868B" w14:textId="0DA03F2C" w:rsidR="008E4B87" w:rsidRDefault="008E4B87" w:rsidP="00C07D95">
      <w:pPr>
        <w:pStyle w:val="tl1"/>
        <w:rPr>
          <w:rFonts w:ascii="Calibri" w:hAnsi="Calibri" w:cs="Calibri"/>
          <w:sz w:val="20"/>
          <w:szCs w:val="20"/>
        </w:rPr>
      </w:pPr>
    </w:p>
    <w:p w14:paraId="57A43FEB" w14:textId="48F4F5EC" w:rsidR="008E4B87" w:rsidRDefault="008E4B87" w:rsidP="00C07D95">
      <w:pPr>
        <w:pStyle w:val="tl1"/>
        <w:rPr>
          <w:rFonts w:ascii="Calibri" w:hAnsi="Calibri" w:cs="Calibri"/>
          <w:sz w:val="20"/>
          <w:szCs w:val="20"/>
        </w:rPr>
      </w:pPr>
    </w:p>
    <w:p w14:paraId="788B4BAD" w14:textId="6CBC2729" w:rsidR="008E4B87" w:rsidRDefault="008E4B87" w:rsidP="00C07D95">
      <w:pPr>
        <w:pStyle w:val="tl1"/>
        <w:rPr>
          <w:rFonts w:ascii="Calibri" w:hAnsi="Calibri" w:cs="Calibri"/>
          <w:sz w:val="20"/>
          <w:szCs w:val="20"/>
        </w:rPr>
      </w:pPr>
    </w:p>
    <w:p w14:paraId="09374BA4" w14:textId="0D7856C7" w:rsidR="008E4B87" w:rsidRDefault="008E4B87" w:rsidP="00C07D95">
      <w:pPr>
        <w:pStyle w:val="tl1"/>
        <w:rPr>
          <w:rFonts w:ascii="Calibri" w:hAnsi="Calibri" w:cs="Calibri"/>
          <w:sz w:val="20"/>
          <w:szCs w:val="20"/>
        </w:rPr>
      </w:pPr>
    </w:p>
    <w:p w14:paraId="5CA5C03F" w14:textId="50A82A45" w:rsidR="008E4B87" w:rsidRDefault="008E4B87" w:rsidP="00C07D95">
      <w:pPr>
        <w:pStyle w:val="tl1"/>
        <w:rPr>
          <w:rFonts w:ascii="Calibri" w:hAnsi="Calibri" w:cs="Calibri"/>
          <w:sz w:val="20"/>
          <w:szCs w:val="20"/>
        </w:rPr>
      </w:pPr>
    </w:p>
    <w:p w14:paraId="5E6A8616" w14:textId="6B1ECB15" w:rsidR="008E4B87" w:rsidRDefault="008E4B87" w:rsidP="00C07D95">
      <w:pPr>
        <w:pStyle w:val="tl1"/>
        <w:rPr>
          <w:rFonts w:ascii="Calibri" w:hAnsi="Calibri" w:cs="Calibri"/>
          <w:sz w:val="20"/>
          <w:szCs w:val="20"/>
        </w:rPr>
      </w:pPr>
    </w:p>
    <w:p w14:paraId="1761E309" w14:textId="5B711FEF" w:rsidR="008E4B87" w:rsidRDefault="008E4B87" w:rsidP="00C07D95">
      <w:pPr>
        <w:pStyle w:val="tl1"/>
        <w:rPr>
          <w:rFonts w:ascii="Calibri" w:hAnsi="Calibri" w:cs="Calibri"/>
          <w:sz w:val="20"/>
          <w:szCs w:val="20"/>
        </w:rPr>
      </w:pPr>
    </w:p>
    <w:p w14:paraId="1DE300D9" w14:textId="46F92314" w:rsidR="008E4B87" w:rsidRDefault="008E4B87" w:rsidP="00C07D95">
      <w:pPr>
        <w:pStyle w:val="tl1"/>
        <w:rPr>
          <w:rFonts w:ascii="Calibri" w:hAnsi="Calibri" w:cs="Calibri"/>
          <w:sz w:val="20"/>
          <w:szCs w:val="20"/>
        </w:rPr>
      </w:pPr>
    </w:p>
    <w:p w14:paraId="5EC390DA" w14:textId="185B149B" w:rsidR="008E4B87" w:rsidRDefault="008E4B87" w:rsidP="00C07D95">
      <w:pPr>
        <w:pStyle w:val="tl1"/>
        <w:rPr>
          <w:rFonts w:ascii="Calibri" w:hAnsi="Calibri" w:cs="Calibri"/>
          <w:sz w:val="20"/>
          <w:szCs w:val="20"/>
        </w:rPr>
      </w:pPr>
    </w:p>
    <w:p w14:paraId="793243EA" w14:textId="01183D5E" w:rsidR="008E4B87" w:rsidRDefault="008E4B87" w:rsidP="00C07D95">
      <w:pPr>
        <w:pStyle w:val="tl1"/>
        <w:rPr>
          <w:rFonts w:ascii="Calibri" w:hAnsi="Calibri" w:cs="Calibri"/>
          <w:sz w:val="20"/>
          <w:szCs w:val="20"/>
        </w:rPr>
      </w:pPr>
    </w:p>
    <w:p w14:paraId="19F6F360" w14:textId="498A571B" w:rsidR="008E4B87" w:rsidRDefault="008E4B87" w:rsidP="00C07D95">
      <w:pPr>
        <w:pStyle w:val="tl1"/>
        <w:rPr>
          <w:rFonts w:ascii="Calibri" w:hAnsi="Calibri" w:cs="Calibri"/>
          <w:sz w:val="20"/>
          <w:szCs w:val="20"/>
        </w:rPr>
      </w:pPr>
    </w:p>
    <w:p w14:paraId="5B3C9421" w14:textId="7ABF9CF0" w:rsidR="008E4B87" w:rsidRDefault="008E4B87" w:rsidP="00C07D95">
      <w:pPr>
        <w:pStyle w:val="tl1"/>
        <w:rPr>
          <w:rFonts w:ascii="Calibri" w:hAnsi="Calibri" w:cs="Calibri"/>
          <w:sz w:val="20"/>
          <w:szCs w:val="20"/>
        </w:rPr>
      </w:pPr>
    </w:p>
    <w:p w14:paraId="23F4AFD4" w14:textId="249E71EF" w:rsidR="008E4B87" w:rsidRDefault="008E4B87" w:rsidP="00C07D95">
      <w:pPr>
        <w:pStyle w:val="tl1"/>
        <w:rPr>
          <w:rFonts w:ascii="Calibri" w:hAnsi="Calibri" w:cs="Calibri"/>
          <w:sz w:val="20"/>
          <w:szCs w:val="20"/>
        </w:rPr>
      </w:pPr>
    </w:p>
    <w:p w14:paraId="6D85B26A" w14:textId="764A846E" w:rsidR="008E4B87" w:rsidRDefault="008E4B87" w:rsidP="00C07D95">
      <w:pPr>
        <w:pStyle w:val="tl1"/>
        <w:rPr>
          <w:rFonts w:ascii="Calibri" w:hAnsi="Calibri" w:cs="Calibri"/>
          <w:sz w:val="20"/>
          <w:szCs w:val="20"/>
        </w:rPr>
      </w:pPr>
    </w:p>
    <w:p w14:paraId="23C76F7E" w14:textId="75D33992" w:rsidR="008E4B87" w:rsidRDefault="008E4B87" w:rsidP="00C07D95">
      <w:pPr>
        <w:pStyle w:val="tl1"/>
        <w:rPr>
          <w:rFonts w:ascii="Calibri" w:hAnsi="Calibri" w:cs="Calibri"/>
          <w:sz w:val="20"/>
          <w:szCs w:val="20"/>
        </w:rPr>
      </w:pPr>
    </w:p>
    <w:p w14:paraId="4354998A" w14:textId="1CC98397" w:rsidR="008E4B87" w:rsidRDefault="008E4B87" w:rsidP="00C07D95">
      <w:pPr>
        <w:pStyle w:val="tl1"/>
        <w:rPr>
          <w:rFonts w:ascii="Calibri" w:hAnsi="Calibri" w:cs="Calibri"/>
          <w:sz w:val="20"/>
          <w:szCs w:val="20"/>
        </w:rPr>
      </w:pPr>
    </w:p>
    <w:p w14:paraId="79C9F2F8" w14:textId="73183A8C" w:rsidR="008E4B87" w:rsidRDefault="008E4B87" w:rsidP="00C07D95">
      <w:pPr>
        <w:pStyle w:val="tl1"/>
        <w:rPr>
          <w:rFonts w:ascii="Calibri" w:hAnsi="Calibri" w:cs="Calibri"/>
          <w:sz w:val="20"/>
          <w:szCs w:val="20"/>
        </w:rPr>
      </w:pPr>
    </w:p>
    <w:p w14:paraId="038AFA42" w14:textId="44857C48" w:rsidR="008E4B87" w:rsidRDefault="008E4B87" w:rsidP="00C07D95">
      <w:pPr>
        <w:pStyle w:val="tl1"/>
        <w:rPr>
          <w:rFonts w:ascii="Calibri" w:hAnsi="Calibri" w:cs="Calibri"/>
          <w:sz w:val="20"/>
          <w:szCs w:val="20"/>
        </w:rPr>
      </w:pPr>
    </w:p>
    <w:p w14:paraId="4FFDA8F4" w14:textId="304F608C" w:rsidR="00D2436E" w:rsidRDefault="00D2436E" w:rsidP="00C07D95">
      <w:pPr>
        <w:pStyle w:val="tl1"/>
        <w:rPr>
          <w:rFonts w:ascii="Calibri" w:hAnsi="Calibri" w:cs="Calibri"/>
          <w:sz w:val="20"/>
          <w:szCs w:val="20"/>
        </w:rPr>
      </w:pPr>
    </w:p>
    <w:p w14:paraId="70379766" w14:textId="77777777" w:rsidR="00D2436E" w:rsidRDefault="00D2436E" w:rsidP="00C07D95">
      <w:pPr>
        <w:pStyle w:val="tl1"/>
        <w:rPr>
          <w:rFonts w:ascii="Calibri" w:hAnsi="Calibri" w:cs="Calibri"/>
          <w:sz w:val="20"/>
          <w:szCs w:val="20"/>
        </w:rPr>
      </w:pPr>
    </w:p>
    <w:p w14:paraId="3509FDE5" w14:textId="4A050509" w:rsidR="008E4B87" w:rsidRDefault="008E4B87" w:rsidP="00C07D95">
      <w:pPr>
        <w:pStyle w:val="tl1"/>
        <w:rPr>
          <w:rFonts w:ascii="Calibri" w:hAnsi="Calibri" w:cs="Calibri"/>
          <w:sz w:val="20"/>
          <w:szCs w:val="20"/>
        </w:rPr>
      </w:pPr>
    </w:p>
    <w:p w14:paraId="3D9EF6D9" w14:textId="21B5E885" w:rsidR="008E4B87" w:rsidRDefault="008E4B87" w:rsidP="00C07D95">
      <w:pPr>
        <w:pStyle w:val="tl1"/>
        <w:rPr>
          <w:rFonts w:ascii="Calibri" w:hAnsi="Calibri" w:cs="Calibri"/>
          <w:sz w:val="20"/>
          <w:szCs w:val="20"/>
        </w:rPr>
      </w:pPr>
    </w:p>
    <w:p w14:paraId="5AA5EF30" w14:textId="38012CDF" w:rsidR="008E4B87" w:rsidRDefault="008E4B87" w:rsidP="00C07D95">
      <w:pPr>
        <w:pStyle w:val="tl1"/>
        <w:rPr>
          <w:rFonts w:ascii="Calibri" w:hAnsi="Calibri" w:cs="Calibri"/>
          <w:sz w:val="20"/>
          <w:szCs w:val="20"/>
        </w:rPr>
      </w:pPr>
    </w:p>
    <w:p w14:paraId="20234473" w14:textId="2A00FC4B" w:rsidR="008E4B87" w:rsidRDefault="008E4B87" w:rsidP="00C07D95">
      <w:pPr>
        <w:pStyle w:val="tl1"/>
        <w:rPr>
          <w:rFonts w:ascii="Calibri" w:hAnsi="Calibri" w:cs="Calibri"/>
          <w:sz w:val="20"/>
          <w:szCs w:val="20"/>
        </w:rPr>
      </w:pPr>
    </w:p>
    <w:p w14:paraId="02DB86EB" w14:textId="77777777" w:rsidR="008E4B87" w:rsidRPr="0063584C" w:rsidRDefault="008E4B87" w:rsidP="00C07D95">
      <w:pPr>
        <w:pStyle w:val="tl1"/>
        <w:rPr>
          <w:rFonts w:ascii="Calibri" w:hAnsi="Calibri" w:cs="Calibri"/>
          <w:sz w:val="20"/>
          <w:szCs w:val="20"/>
        </w:rPr>
      </w:pPr>
    </w:p>
    <w:p w14:paraId="507F63E3" w14:textId="77777777" w:rsidR="00DC32C2" w:rsidRPr="0063584C" w:rsidRDefault="00DC32C2"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704CABCD" w14:textId="3943060D"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w:t>
      </w:r>
      <w:r w:rsidR="00541E1C">
        <w:rPr>
          <w:rFonts w:ascii="Calibri" w:hAnsi="Calibri" w:cs="Calibri"/>
          <w:sz w:val="20"/>
          <w:szCs w:val="20"/>
        </w:rPr>
        <w:t xml:space="preserve">poskytnutie </w:t>
      </w:r>
      <w:r w:rsidRPr="0063584C">
        <w:rPr>
          <w:rFonts w:ascii="Calibri" w:hAnsi="Calibri" w:cs="Calibri"/>
          <w:sz w:val="20"/>
          <w:szCs w:val="20"/>
        </w:rPr>
        <w:t>predmet</w:t>
      </w:r>
      <w:r w:rsidR="00541E1C">
        <w:rPr>
          <w:rFonts w:ascii="Calibri" w:hAnsi="Calibri" w:cs="Calibri"/>
          <w:sz w:val="20"/>
          <w:szCs w:val="20"/>
        </w:rPr>
        <w:t>u</w:t>
      </w:r>
      <w:r w:rsidRPr="0063584C">
        <w:rPr>
          <w:rFonts w:ascii="Calibri" w:hAnsi="Calibri" w:cs="Calibri"/>
          <w:sz w:val="20"/>
          <w:szCs w:val="20"/>
        </w:rPr>
        <w:t xml:space="preserve"> zákazky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541E1C">
        <w:rPr>
          <w:rFonts w:ascii="Calibri" w:hAnsi="Calibri" w:cs="Calibri"/>
          <w:sz w:val="20"/>
          <w:szCs w:val="20"/>
        </w:rPr>
        <w:t>návrhu na plnenie kritérií</w:t>
      </w:r>
      <w:r w:rsidRPr="0063584C">
        <w:rPr>
          <w:rFonts w:ascii="Calibri" w:hAnsi="Calibri" w:cs="Calibri"/>
          <w:sz w:val="20"/>
          <w:szCs w:val="20"/>
        </w:rPr>
        <w:t xml:space="preserve"> uchádzačom</w:t>
      </w:r>
      <w:r w:rsidR="00541E1C">
        <w:rPr>
          <w:rFonts w:ascii="Calibri" w:hAnsi="Calibri" w:cs="Calibri"/>
          <w:sz w:val="20"/>
          <w:szCs w:val="20"/>
        </w:rPr>
        <w:t xml:space="preserve"> (pre každú časť predmetu zákazky samostatne)</w:t>
      </w:r>
      <w:r w:rsidRPr="0063584C">
        <w:rPr>
          <w:rFonts w:ascii="Calibri" w:hAnsi="Calibri" w:cs="Calibri"/>
          <w:sz w:val="20"/>
          <w:szCs w:val="20"/>
        </w:rPr>
        <w:t>,  v zmysle špecifikácie predmetu zákazky uvedenej v</w:t>
      </w:r>
      <w:r w:rsidR="00541E1C">
        <w:rPr>
          <w:rFonts w:ascii="Calibri" w:hAnsi="Calibri" w:cs="Calibri"/>
          <w:sz w:val="20"/>
          <w:szCs w:val="20"/>
        </w:rPr>
        <w:t> </w:t>
      </w:r>
      <w:r w:rsidRPr="0063584C">
        <w:rPr>
          <w:rFonts w:ascii="Calibri" w:hAnsi="Calibri" w:cs="Calibri"/>
          <w:sz w:val="20"/>
          <w:szCs w:val="20"/>
        </w:rPr>
        <w:t>časti</w:t>
      </w:r>
      <w:r w:rsidR="00541E1C">
        <w:rPr>
          <w:rFonts w:ascii="Calibri" w:hAnsi="Calibri" w:cs="Calibri"/>
          <w:sz w:val="20"/>
          <w:szCs w:val="20"/>
        </w:rPr>
        <w:t xml:space="preserve"> </w:t>
      </w:r>
      <w:r w:rsidRPr="0063584C">
        <w:rPr>
          <w:rFonts w:ascii="Calibri" w:hAnsi="Calibri" w:cs="Calibri"/>
          <w:sz w:val="20"/>
          <w:szCs w:val="20"/>
        </w:rP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0645AFD6" w:rsidR="00410C67" w:rsidRPr="0063584C" w:rsidRDefault="00541E1C" w:rsidP="00410C67">
      <w:pPr>
        <w:pStyle w:val="tl1"/>
        <w:rPr>
          <w:rFonts w:ascii="Calibri" w:hAnsi="Calibri" w:cs="Calibri"/>
          <w:sz w:val="20"/>
          <w:szCs w:val="20"/>
        </w:rPr>
      </w:pPr>
      <w:r>
        <w:rPr>
          <w:rFonts w:ascii="Calibri" w:hAnsi="Calibri" w:cs="Calibri"/>
          <w:sz w:val="20"/>
          <w:szCs w:val="20"/>
        </w:rPr>
        <w:t>Návrh na plnenie kritérií</w:t>
      </w:r>
      <w:r w:rsidRPr="0063584C">
        <w:rPr>
          <w:rFonts w:ascii="Calibri" w:hAnsi="Calibri" w:cs="Calibri"/>
          <w:sz w:val="20"/>
          <w:szCs w:val="20"/>
        </w:rPr>
        <w:t xml:space="preserve"> </w:t>
      </w:r>
      <w:r w:rsidR="00410C67" w:rsidRPr="0063584C">
        <w:rPr>
          <w:rFonts w:ascii="Calibri" w:hAnsi="Calibri" w:cs="Calibri"/>
          <w:sz w:val="20"/>
          <w:szCs w:val="20"/>
        </w:rPr>
        <w:t xml:space="preserve">musí byť predložený ako súčasť ponuky uchádzača v elektronickej podobe </w:t>
      </w:r>
      <w:r w:rsidR="00547477" w:rsidRPr="0063584C">
        <w:rPr>
          <w:rFonts w:ascii="Calibri" w:hAnsi="Calibri" w:cs="Calibri"/>
          <w:sz w:val="20"/>
          <w:szCs w:val="20"/>
        </w:rPr>
        <w:t>vo formáte .</w:t>
      </w:r>
      <w:proofErr w:type="spellStart"/>
      <w:r w:rsidR="00547477" w:rsidRPr="0063584C">
        <w:rPr>
          <w:rFonts w:ascii="Calibri" w:hAnsi="Calibri" w:cs="Calibri"/>
          <w:sz w:val="20"/>
          <w:szCs w:val="20"/>
        </w:rPr>
        <w:t>pdf</w:t>
      </w:r>
      <w:proofErr w:type="spellEnd"/>
      <w:r w:rsidR="00410C67" w:rsidRPr="0063584C">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3BD2D050" w14:textId="77777777" w:rsidR="00FE799B" w:rsidRPr="0063584C" w:rsidRDefault="00410C67" w:rsidP="00FE799B">
      <w:pPr>
        <w:jc w:val="both"/>
        <w:rPr>
          <w:rFonts w:ascii="Calibri" w:hAnsi="Calibri"/>
          <w:sz w:val="20"/>
          <w:szCs w:val="20"/>
        </w:rPr>
      </w:pPr>
      <w:r w:rsidRPr="0063584C">
        <w:rPr>
          <w:rFonts w:ascii="Calibri" w:hAnsi="Calibri" w:cs="Calibri"/>
          <w:sz w:val="20"/>
          <w:szCs w:val="20"/>
        </w:rPr>
        <w:t xml:space="preserve">2. </w:t>
      </w:r>
      <w:r w:rsidR="00FE799B">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3C8D2DB3" w14:textId="77777777" w:rsidR="00410C67" w:rsidRPr="0063584C" w:rsidRDefault="00410C67" w:rsidP="00410C67">
      <w:pPr>
        <w:pStyle w:val="tl1"/>
        <w:rPr>
          <w:rFonts w:ascii="Calibri" w:hAnsi="Calibri" w:cs="Calibri"/>
          <w:sz w:val="20"/>
          <w:szCs w:val="20"/>
        </w:rPr>
      </w:pPr>
    </w:p>
    <w:p w14:paraId="0F1EF0BD" w14:textId="73EF1A3E" w:rsidR="00410C67" w:rsidRPr="0063584C" w:rsidRDefault="00410C67" w:rsidP="00410C67">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Úspešným uchádzačom sa stane uchádzač, ktorý vo svojej ponuke predloží najnižšiu celkovú cenu za predmet zákazky v EUR s</w:t>
      </w:r>
      <w:r w:rsidR="009439D6">
        <w:rPr>
          <w:rFonts w:ascii="Calibri" w:hAnsi="Calibri" w:cs="Calibri"/>
          <w:bCs/>
          <w:iCs/>
          <w:sz w:val="20"/>
          <w:szCs w:val="20"/>
        </w:rPr>
        <w:t> </w:t>
      </w:r>
      <w:r w:rsidRPr="0063584C">
        <w:rPr>
          <w:rFonts w:ascii="Calibri" w:hAnsi="Calibri" w:cs="Calibri"/>
          <w:bCs/>
          <w:iCs/>
          <w:sz w:val="20"/>
          <w:szCs w:val="20"/>
        </w:rPr>
        <w:t>DPH</w:t>
      </w:r>
      <w:r w:rsidR="009439D6">
        <w:rPr>
          <w:rFonts w:ascii="Calibri" w:hAnsi="Calibri" w:cs="Calibri"/>
          <w:bCs/>
          <w:iCs/>
          <w:sz w:val="20"/>
          <w:szCs w:val="20"/>
        </w:rPr>
        <w:t xml:space="preserve"> (pre každú časť predmetu zákazky samostatne)</w:t>
      </w:r>
      <w:r w:rsidRPr="0063584C">
        <w:rPr>
          <w:rFonts w:ascii="Calibri" w:hAnsi="Calibri" w:cs="Calibri"/>
          <w:bCs/>
          <w:iCs/>
          <w:sz w:val="20"/>
          <w:szCs w:val="20"/>
        </w:rPr>
        <w:t>. Poradie ostatných uchádzačov sa stanoví podľa stanoveného kritéria, t. j. na druhom mieste sa umiestni uchádzač s druhou najnižšou celkovou cenou za predmet zákazky</w:t>
      </w:r>
      <w:r w:rsidR="009439D6">
        <w:rPr>
          <w:rFonts w:ascii="Calibri" w:hAnsi="Calibri" w:cs="Calibri"/>
          <w:bCs/>
          <w:iCs/>
          <w:sz w:val="20"/>
          <w:szCs w:val="20"/>
        </w:rPr>
        <w:t xml:space="preserve"> v EUR s DPH (pre každú časť predmetu zákazky samostatne)</w:t>
      </w:r>
      <w:r w:rsidRPr="0063584C">
        <w:rPr>
          <w:rFonts w:ascii="Calibri" w:hAnsi="Calibri" w:cs="Calibri"/>
          <w:bCs/>
          <w:iCs/>
          <w:sz w:val="20"/>
          <w:szCs w:val="20"/>
        </w:rPr>
        <w:t>, na treťom mieste sa umiestni uchádzač s treťou najnižšou celkovou cenou za predmet zákazky</w:t>
      </w:r>
      <w:r w:rsidR="009439D6">
        <w:rPr>
          <w:rFonts w:ascii="Calibri" w:hAnsi="Calibri" w:cs="Calibri"/>
          <w:bCs/>
          <w:iCs/>
          <w:sz w:val="20"/>
          <w:szCs w:val="20"/>
        </w:rPr>
        <w:t xml:space="preserve"> v EUR s DPH (pre každú časť predmetu zákazky samostatne).</w:t>
      </w:r>
    </w:p>
    <w:p w14:paraId="31064BCB" w14:textId="77777777" w:rsidR="00410C67" w:rsidRPr="0063584C" w:rsidRDefault="00410C67" w:rsidP="00410C67">
      <w:pPr>
        <w:pStyle w:val="tl1"/>
        <w:rPr>
          <w:rFonts w:ascii="Calibri" w:hAnsi="Calibri" w:cs="Calibri"/>
          <w:bCs/>
          <w:iCs/>
          <w:sz w:val="20"/>
          <w:szCs w:val="20"/>
        </w:rPr>
      </w:pPr>
    </w:p>
    <w:p w14:paraId="59966903" w14:textId="5AE0801F"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4. Skutočnosti uvedené v tejto časti SP platia pre všetky časti predmetu zákazky.</w:t>
      </w: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77777777" w:rsidR="00516E40" w:rsidRPr="0063584C" w:rsidRDefault="00516E40"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15C7EECE" w14:textId="77777777" w:rsidR="00516E40" w:rsidRPr="0063584C" w:rsidRDefault="00516E40" w:rsidP="00C07D95">
      <w:pPr>
        <w:pStyle w:val="tl1"/>
        <w:jc w:val="left"/>
        <w:rPr>
          <w:rFonts w:ascii="Calibri" w:hAnsi="Calibri" w:cs="Calibri"/>
          <w:b/>
          <w:bCs/>
          <w:iCs/>
          <w:sz w:val="20"/>
          <w:szCs w:val="20"/>
        </w:rPr>
      </w:pPr>
    </w:p>
    <w:p w14:paraId="32211726" w14:textId="77777777" w:rsidR="00516E40" w:rsidRPr="0063584C" w:rsidRDefault="00516E40" w:rsidP="00C07D95">
      <w:pPr>
        <w:pStyle w:val="tl1"/>
        <w:jc w:val="left"/>
        <w:rPr>
          <w:rFonts w:ascii="Calibri" w:hAnsi="Calibri" w:cs="Calibri"/>
          <w:b/>
          <w:bCs/>
          <w:iCs/>
          <w:sz w:val="20"/>
          <w:szCs w:val="20"/>
        </w:rPr>
      </w:pPr>
    </w:p>
    <w:p w14:paraId="3A81DD21"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5D3181B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4F491E9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3269484"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3A1C5EC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6D6BBA9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8E17689"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5C8D5D94"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364BE19D"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Viedenský dohovor o ochrane ozónovej vrstvy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Montrealský protokol o látkach, ktoré porušujú ozónovú vrstvu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Štokholmský dohovor o </w:t>
      </w:r>
      <w:proofErr w:type="spellStart"/>
      <w:r w:rsidRPr="0063584C">
        <w:rPr>
          <w:rFonts w:ascii="Calibri" w:hAnsi="Calibri" w:cs="Calibri"/>
          <w:sz w:val="20"/>
          <w:szCs w:val="20"/>
          <w:lang w:eastAsia="sk-SK"/>
        </w:rPr>
        <w:t>perzistentných</w:t>
      </w:r>
      <w:proofErr w:type="spellEnd"/>
      <w:r w:rsidRPr="0063584C">
        <w:rPr>
          <w:rFonts w:ascii="Calibri" w:hAnsi="Calibri" w:cs="Calibri"/>
          <w:sz w:val="20"/>
          <w:szCs w:val="20"/>
          <w:lang w:eastAsia="sk-SK"/>
        </w:rPr>
        <w:t xml:space="preserve"> organických látkach (oznámenie MZV SR č. 593/2004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za ktoré mu bola právoplatne uložená sankcia, ktoré dokáže verejný obstarávateľ a obstarávateľ preukázať,</w:t>
      </w:r>
    </w:p>
    <w:p w14:paraId="181B1EA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6372AAC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410D84A8"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3EA6F301"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25C53C44"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A5BA7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62EE74AA"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70FE820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ECE8846"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044EE7E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622285B7"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170BBA8"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3CDC17BD"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287833A"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03C2328C"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C19DC9B"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1731058C"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4EAE7A2A"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69180D7"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67087AF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4B614A4A"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6E6BD17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394EF714"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25698D1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3584C" w:rsidRDefault="00E4687C" w:rsidP="00410C67">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TECHNICKÁ ALEBO ODBORNÁ SPÔSOBILOSŤ.</w:t>
      </w:r>
    </w:p>
    <w:p w14:paraId="1DEB7258" w14:textId="08FDFB09"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12943DEC" w14:textId="77777777" w:rsidR="004220E4" w:rsidRPr="0063584C" w:rsidRDefault="004220E4" w:rsidP="00410C67">
      <w:pPr>
        <w:tabs>
          <w:tab w:val="left" w:pos="344"/>
        </w:tabs>
        <w:autoSpaceDE w:val="0"/>
        <w:spacing w:line="251" w:lineRule="exact"/>
        <w:jc w:val="both"/>
        <w:rPr>
          <w:rFonts w:ascii="Calibri" w:hAnsi="Calibri" w:cs="Calibri"/>
          <w:sz w:val="20"/>
          <w:szCs w:val="20"/>
          <w:lang w:eastAsia="sk-SK"/>
        </w:rPr>
      </w:pPr>
    </w:p>
    <w:p w14:paraId="2C7CC639" w14:textId="4D478A82" w:rsidR="00410C67" w:rsidRPr="007A01EB" w:rsidRDefault="00410C67" w:rsidP="00410C67">
      <w:pPr>
        <w:tabs>
          <w:tab w:val="left" w:pos="344"/>
        </w:tabs>
        <w:autoSpaceDE w:val="0"/>
        <w:spacing w:line="251" w:lineRule="exact"/>
        <w:jc w:val="both"/>
        <w:rPr>
          <w:rFonts w:ascii="Calibri" w:hAnsi="Calibri" w:cs="Calibri"/>
        </w:rPr>
      </w:pPr>
      <w:r w:rsidRPr="0063584C">
        <w:rPr>
          <w:rFonts w:ascii="Calibri" w:hAnsi="Calibri" w:cs="Calibri"/>
          <w:sz w:val="20"/>
          <w:szCs w:val="20"/>
          <w:lang w:eastAsia="sk-SK"/>
        </w:rPr>
        <w:t>1.</w:t>
      </w:r>
      <w:r w:rsidRPr="004220E4">
        <w:rPr>
          <w:rFonts w:ascii="Calibri" w:hAnsi="Calibri" w:cs="Calibri"/>
          <w:sz w:val="20"/>
          <w:szCs w:val="20"/>
          <w:lang w:eastAsia="sk-SK"/>
        </w:rPr>
        <w:tab/>
      </w:r>
      <w:r w:rsidR="00900783" w:rsidRPr="004220E4">
        <w:rPr>
          <w:rFonts w:ascii="Calibri" w:hAnsi="Calibri" w:cs="Calibri"/>
          <w:sz w:val="20"/>
          <w:szCs w:val="20"/>
          <w:lang w:eastAsia="sk-SK"/>
        </w:rPr>
        <w:t xml:space="preserve">Uchádzač preukáže splnenie podmienky účasti podľa § 34 ods. 1 písm. </w:t>
      </w:r>
      <w:r w:rsidR="004220E4" w:rsidRPr="004220E4">
        <w:rPr>
          <w:rFonts w:ascii="Calibri" w:hAnsi="Calibri" w:cs="Calibri"/>
          <w:sz w:val="20"/>
          <w:szCs w:val="20"/>
          <w:lang w:eastAsia="sk-SK"/>
        </w:rPr>
        <w:t>a</w:t>
      </w:r>
      <w:r w:rsidR="00900783" w:rsidRPr="004220E4">
        <w:rPr>
          <w:rFonts w:ascii="Calibri" w:hAnsi="Calibri" w:cs="Calibri"/>
          <w:sz w:val="20"/>
          <w:szCs w:val="20"/>
          <w:lang w:eastAsia="sk-SK"/>
        </w:rPr>
        <w:t xml:space="preserve">) ZVO </w:t>
      </w:r>
      <w:r w:rsidR="004220E4">
        <w:rPr>
          <w:rFonts w:ascii="Calibri" w:hAnsi="Calibri" w:cs="Calibri"/>
          <w:sz w:val="20"/>
          <w:szCs w:val="20"/>
          <w:lang w:eastAsia="sk-SK"/>
        </w:rPr>
        <w:t>z</w:t>
      </w:r>
      <w:r w:rsidR="004220E4" w:rsidRPr="004220E4">
        <w:rPr>
          <w:rFonts w:ascii="Calibri" w:hAnsi="Calibri" w:cs="Calibri"/>
          <w:sz w:val="20"/>
          <w:szCs w:val="20"/>
        </w:rPr>
        <w:t>oznamom poskytnutých služieb za predchádzajúce tri roky od vyhlásenia verejného obstarávania s uvedením cien, lehôt dodania a odberateľov; ak odberateľom</w:t>
      </w:r>
      <w:r w:rsidR="007A01EB">
        <w:rPr>
          <w:rFonts w:ascii="Calibri" w:hAnsi="Calibri" w:cs="Calibri"/>
          <w:sz w:val="20"/>
          <w:szCs w:val="20"/>
        </w:rPr>
        <w:t xml:space="preserve"> </w:t>
      </w:r>
      <w:r w:rsidRPr="0063584C">
        <w:rPr>
          <w:rFonts w:ascii="Calibri" w:hAnsi="Calibri" w:cs="Calibri"/>
          <w:sz w:val="20"/>
          <w:szCs w:val="20"/>
          <w:lang w:eastAsia="sk-SK"/>
        </w:rPr>
        <w:t>bol verejný obstarávateľ alebo obstarávateľ podľa ZVO, dokladom je referencia,</w:t>
      </w:r>
    </w:p>
    <w:p w14:paraId="157E58FC" w14:textId="77777777" w:rsidR="004220E4" w:rsidRPr="0063584C" w:rsidRDefault="004220E4" w:rsidP="00410C67">
      <w:pPr>
        <w:tabs>
          <w:tab w:val="left" w:pos="344"/>
        </w:tabs>
        <w:autoSpaceDE w:val="0"/>
        <w:spacing w:line="251" w:lineRule="exact"/>
        <w:jc w:val="both"/>
        <w:rPr>
          <w:rFonts w:ascii="Calibri" w:hAnsi="Calibri" w:cs="Calibri"/>
          <w:sz w:val="20"/>
          <w:szCs w:val="20"/>
          <w:lang w:eastAsia="sk-SK"/>
        </w:rPr>
      </w:pPr>
    </w:p>
    <w:p w14:paraId="6F32CBDA" w14:textId="511F26A1" w:rsidR="007A01EB" w:rsidRPr="007A01EB" w:rsidRDefault="007A01EB" w:rsidP="007A01EB">
      <w:pPr>
        <w:pStyle w:val="Default"/>
        <w:jc w:val="both"/>
        <w:rPr>
          <w:rFonts w:ascii="Calibri" w:hAnsi="Calibri" w:cs="Calibri"/>
          <w:b/>
          <w:bCs/>
          <w:sz w:val="20"/>
          <w:lang w:val="sk-SK"/>
        </w:rPr>
      </w:pPr>
      <w:r w:rsidRPr="007A01EB">
        <w:rPr>
          <w:rFonts w:ascii="Calibri" w:hAnsi="Calibri" w:cs="Calibri"/>
          <w:sz w:val="20"/>
          <w:lang w:val="sk-SK"/>
        </w:rPr>
        <w:t xml:space="preserve">Verejný obstarávateľ požaduje </w:t>
      </w:r>
      <w:r w:rsidR="00E8185D">
        <w:rPr>
          <w:rFonts w:ascii="Calibri" w:hAnsi="Calibri" w:cs="Calibri"/>
          <w:sz w:val="20"/>
          <w:lang w:val="sk-SK"/>
        </w:rPr>
        <w:t>predložiť</w:t>
      </w:r>
      <w:r w:rsidRPr="007A01EB">
        <w:rPr>
          <w:rFonts w:ascii="Calibri" w:hAnsi="Calibri" w:cs="Calibri"/>
          <w:sz w:val="20"/>
          <w:lang w:val="sk-SK"/>
        </w:rPr>
        <w:t xml:space="preserve"> zoznam poskytnutých služieb za predchádzajúce tri roky od vyhlásenia verejného obstarávania s uvedením cien, lehôt dodania</w:t>
      </w:r>
      <w:r w:rsidR="00641EF8">
        <w:rPr>
          <w:rFonts w:ascii="Calibri" w:hAnsi="Calibri" w:cs="Calibri"/>
          <w:sz w:val="20"/>
          <w:lang w:val="sk-SK"/>
        </w:rPr>
        <w:t xml:space="preserve"> </w:t>
      </w:r>
      <w:r w:rsidRPr="007A01EB">
        <w:rPr>
          <w:rFonts w:ascii="Calibri" w:hAnsi="Calibri" w:cs="Calibri"/>
          <w:sz w:val="20"/>
          <w:lang w:val="sk-SK"/>
        </w:rPr>
        <w:t>a odberateľov s kontaktnou osobou a telefonickým kontaktom, ktorý musí obsahovať poskytnutie služieb rovnakého alebo podobného charakteru ako</w:t>
      </w:r>
      <w:r w:rsidR="00641EF8">
        <w:rPr>
          <w:rFonts w:ascii="Calibri" w:hAnsi="Calibri" w:cs="Calibri"/>
          <w:sz w:val="20"/>
          <w:lang w:val="sk-SK"/>
        </w:rPr>
        <w:t xml:space="preserve"> je</w:t>
      </w:r>
      <w:r w:rsidRPr="007A01EB">
        <w:rPr>
          <w:rFonts w:ascii="Calibri" w:hAnsi="Calibri" w:cs="Calibri"/>
          <w:sz w:val="20"/>
          <w:lang w:val="sk-SK"/>
        </w:rPr>
        <w:t xml:space="preserve"> predmet zákazky, ktorých cena kumulatívne (spolu) za všetky tri predchádzajúce roky od vyhlásenia verejného obstarávania </w:t>
      </w:r>
      <w:r>
        <w:rPr>
          <w:rFonts w:ascii="Calibri" w:hAnsi="Calibri" w:cs="Calibri"/>
          <w:sz w:val="20"/>
          <w:lang w:val="sk-SK"/>
        </w:rPr>
        <w:t>dosiahla úroveň</w:t>
      </w:r>
      <w:r w:rsidRPr="007A01EB">
        <w:rPr>
          <w:rFonts w:ascii="Calibri" w:hAnsi="Calibri" w:cs="Calibri"/>
          <w:sz w:val="20"/>
          <w:lang w:val="sk-SK"/>
        </w:rPr>
        <w:t xml:space="preserve"> </w:t>
      </w:r>
      <w:r w:rsidRPr="007A01EB">
        <w:rPr>
          <w:rFonts w:ascii="Calibri" w:hAnsi="Calibri" w:cs="Calibri"/>
          <w:b/>
          <w:bCs/>
          <w:sz w:val="20"/>
          <w:lang w:val="sk-SK"/>
        </w:rPr>
        <w:t>minimálne:</w:t>
      </w:r>
    </w:p>
    <w:p w14:paraId="7B50FC8B" w14:textId="78DDC746" w:rsidR="007A01EB" w:rsidRPr="007A01EB" w:rsidRDefault="007A01EB" w:rsidP="007A01EB">
      <w:pPr>
        <w:pStyle w:val="Default"/>
        <w:jc w:val="both"/>
        <w:rPr>
          <w:rFonts w:ascii="Calibri" w:hAnsi="Calibri" w:cs="Calibri"/>
          <w:b/>
          <w:bCs/>
          <w:sz w:val="20"/>
          <w:lang w:val="sk-SK"/>
        </w:rPr>
      </w:pPr>
      <w:r w:rsidRPr="007A01EB">
        <w:rPr>
          <w:rFonts w:ascii="Calibri" w:hAnsi="Calibri" w:cs="Calibri"/>
          <w:b/>
          <w:bCs/>
          <w:sz w:val="20"/>
          <w:lang w:val="sk-SK"/>
        </w:rPr>
        <w:t xml:space="preserve"> </w:t>
      </w:r>
    </w:p>
    <w:p w14:paraId="6CF55ED3" w14:textId="7A9437D0" w:rsidR="007A01EB" w:rsidRPr="007A01EB" w:rsidRDefault="007A01EB" w:rsidP="007A01EB">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1:</w:t>
      </w:r>
      <w:r w:rsidR="00A5673E">
        <w:rPr>
          <w:rFonts w:ascii="Calibri" w:hAnsi="Calibri" w:cs="Calibri"/>
          <w:b/>
          <w:bCs/>
          <w:sz w:val="20"/>
          <w:lang w:val="sk-SK"/>
        </w:rPr>
        <w:t xml:space="preserve"> </w:t>
      </w:r>
      <w:r w:rsidR="0098590A">
        <w:rPr>
          <w:rFonts w:ascii="Calibri" w:hAnsi="Calibri" w:cs="Calibri"/>
          <w:b/>
          <w:bCs/>
          <w:sz w:val="20"/>
          <w:lang w:val="sk-SK"/>
        </w:rPr>
        <w:t>26</w:t>
      </w:r>
      <w:r w:rsidR="0098590A" w:rsidRPr="007A01EB">
        <w:rPr>
          <w:rFonts w:ascii="Calibri" w:hAnsi="Calibri" w:cs="Calibri"/>
          <w:b/>
          <w:bCs/>
          <w:sz w:val="20"/>
          <w:lang w:val="sk-SK"/>
        </w:rPr>
        <w:t xml:space="preserve"> </w:t>
      </w:r>
      <w:r w:rsidRPr="007A01EB">
        <w:rPr>
          <w:rFonts w:ascii="Calibri" w:hAnsi="Calibri" w:cs="Calibri"/>
          <w:b/>
          <w:bCs/>
          <w:sz w:val="20"/>
          <w:lang w:val="sk-SK"/>
        </w:rPr>
        <w:t xml:space="preserve">000,- EUR bez DPH, </w:t>
      </w:r>
      <w:r w:rsidRPr="007A01EB">
        <w:rPr>
          <w:rFonts w:ascii="Calibri" w:hAnsi="Calibri" w:cs="Calibri"/>
          <w:sz w:val="20"/>
          <w:lang w:val="sk-SK"/>
        </w:rPr>
        <w:t>z toho každ</w:t>
      </w:r>
      <w:r>
        <w:rPr>
          <w:rFonts w:ascii="Calibri" w:hAnsi="Calibri" w:cs="Calibri"/>
          <w:sz w:val="20"/>
          <w:lang w:val="sk-SK"/>
        </w:rPr>
        <w:t>é plnenie/ zmluva</w:t>
      </w:r>
      <w:r w:rsidRPr="007A01EB">
        <w:rPr>
          <w:rFonts w:ascii="Calibri" w:hAnsi="Calibri" w:cs="Calibri"/>
          <w:sz w:val="20"/>
          <w:lang w:val="sk-SK"/>
        </w:rPr>
        <w:t xml:space="preserve"> musí presiahnuť hodnotu min. </w:t>
      </w:r>
      <w:r w:rsidR="0098590A">
        <w:rPr>
          <w:rFonts w:ascii="Calibri" w:hAnsi="Calibri" w:cs="Calibri"/>
          <w:sz w:val="20"/>
          <w:lang w:val="sk-SK"/>
        </w:rPr>
        <w:t xml:space="preserve">             15 </w:t>
      </w:r>
      <w:r>
        <w:rPr>
          <w:rFonts w:ascii="Calibri" w:hAnsi="Calibri" w:cs="Calibri"/>
          <w:sz w:val="20"/>
          <w:lang w:val="sk-SK"/>
        </w:rPr>
        <w:t>000,- EUR bez DPH,</w:t>
      </w:r>
    </w:p>
    <w:p w14:paraId="1C43A816" w14:textId="090B06E9" w:rsidR="007A01EB" w:rsidRPr="007A01EB" w:rsidRDefault="007A01EB" w:rsidP="007A01EB">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00A5673E">
        <w:rPr>
          <w:rFonts w:ascii="Calibri" w:hAnsi="Calibri" w:cs="Calibri"/>
          <w:b/>
          <w:bCs/>
          <w:sz w:val="20"/>
          <w:lang w:val="sk-SK"/>
        </w:rPr>
        <w:t>2: 2</w:t>
      </w:r>
      <w:r w:rsidR="0098590A">
        <w:rPr>
          <w:rFonts w:ascii="Calibri" w:hAnsi="Calibri" w:cs="Calibri"/>
          <w:b/>
          <w:bCs/>
          <w:sz w:val="20"/>
          <w:lang w:val="sk-SK"/>
        </w:rPr>
        <w:t>0</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 plnenie/ zmluva</w:t>
      </w:r>
      <w:r w:rsidRPr="007A01EB">
        <w:rPr>
          <w:rFonts w:ascii="Calibri" w:hAnsi="Calibri" w:cs="Calibri"/>
          <w:sz w:val="20"/>
          <w:lang w:val="sk-SK"/>
        </w:rPr>
        <w:t xml:space="preserve"> musí presiahnuť hodnotu min.</w:t>
      </w:r>
      <w:r w:rsidR="00A5673E">
        <w:rPr>
          <w:rFonts w:ascii="Calibri" w:hAnsi="Calibri" w:cs="Calibri"/>
          <w:sz w:val="20"/>
          <w:lang w:val="sk-SK"/>
        </w:rPr>
        <w:t xml:space="preserve"> </w:t>
      </w:r>
      <w:r w:rsidR="0098590A">
        <w:rPr>
          <w:rFonts w:ascii="Calibri" w:hAnsi="Calibri" w:cs="Calibri"/>
          <w:sz w:val="20"/>
          <w:lang w:val="sk-SK"/>
        </w:rPr>
        <w:t xml:space="preserve">              10</w:t>
      </w:r>
      <w:r w:rsidR="0098590A" w:rsidRPr="007A01EB">
        <w:rPr>
          <w:rFonts w:ascii="Calibri" w:hAnsi="Calibri" w:cs="Calibri"/>
          <w:sz w:val="20"/>
          <w:lang w:val="sk-SK"/>
        </w:rPr>
        <w:t xml:space="preserve"> </w:t>
      </w:r>
      <w:r w:rsidR="00A5673E">
        <w:rPr>
          <w:rFonts w:ascii="Calibri" w:hAnsi="Calibri" w:cs="Calibri"/>
          <w:sz w:val="20"/>
          <w:lang w:val="sk-SK"/>
        </w:rPr>
        <w:t>0</w:t>
      </w:r>
      <w:r>
        <w:rPr>
          <w:rFonts w:ascii="Calibri" w:hAnsi="Calibri" w:cs="Calibri"/>
          <w:sz w:val="20"/>
          <w:lang w:val="sk-SK"/>
        </w:rPr>
        <w:t>00,- EUR bez DPH,</w:t>
      </w:r>
    </w:p>
    <w:p w14:paraId="6A9408F7" w14:textId="3A5A976A" w:rsidR="007A01EB" w:rsidRPr="007A01EB" w:rsidRDefault="007A01EB" w:rsidP="007A01EB">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3: </w:t>
      </w:r>
      <w:r w:rsidR="0098590A">
        <w:rPr>
          <w:rFonts w:ascii="Calibri" w:hAnsi="Calibri" w:cs="Calibri"/>
          <w:b/>
          <w:bCs/>
          <w:sz w:val="20"/>
          <w:lang w:val="sk-SK"/>
        </w:rPr>
        <w:t xml:space="preserve">20 </w:t>
      </w:r>
      <w:r w:rsidR="00A5673E">
        <w:rPr>
          <w:rFonts w:ascii="Calibri" w:hAnsi="Calibri" w:cs="Calibri"/>
          <w:b/>
          <w:bCs/>
          <w:sz w:val="20"/>
          <w:lang w:val="sk-SK"/>
        </w:rPr>
        <w:t>000</w:t>
      </w:r>
      <w:r w:rsidRPr="007A01EB">
        <w:rPr>
          <w:rFonts w:ascii="Calibri" w:hAnsi="Calibri" w:cs="Calibri"/>
          <w:b/>
          <w:bCs/>
          <w:sz w:val="20"/>
          <w:lang w:val="sk-SK"/>
        </w:rPr>
        <w:t xml:space="preserve">,-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presiahnuť hodnotu min. </w:t>
      </w:r>
      <w:r w:rsidR="0098590A">
        <w:rPr>
          <w:rFonts w:ascii="Calibri" w:hAnsi="Calibri" w:cs="Calibri"/>
          <w:sz w:val="20"/>
          <w:lang w:val="sk-SK"/>
        </w:rPr>
        <w:t xml:space="preserve">             10</w:t>
      </w:r>
      <w:r w:rsidR="0098590A" w:rsidRPr="007A01EB">
        <w:rPr>
          <w:rFonts w:ascii="Calibri" w:hAnsi="Calibri" w:cs="Calibri"/>
          <w:sz w:val="20"/>
          <w:lang w:val="sk-SK"/>
        </w:rPr>
        <w:t xml:space="preserve"> </w:t>
      </w:r>
      <w:r w:rsidRPr="007A01EB">
        <w:rPr>
          <w:rFonts w:ascii="Calibri" w:hAnsi="Calibri" w:cs="Calibri"/>
          <w:sz w:val="20"/>
          <w:lang w:val="sk-SK"/>
        </w:rPr>
        <w:t>000,</w:t>
      </w:r>
      <w:r>
        <w:rPr>
          <w:rFonts w:ascii="Calibri" w:hAnsi="Calibri" w:cs="Calibri"/>
          <w:sz w:val="20"/>
          <w:lang w:val="sk-SK"/>
        </w:rPr>
        <w:t>- EUR bez DPH,</w:t>
      </w:r>
    </w:p>
    <w:p w14:paraId="3AE4FEBA" w14:textId="0AB4342B" w:rsidR="0098590A" w:rsidRDefault="007A01EB" w:rsidP="007A01EB">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00A5673E">
        <w:rPr>
          <w:rFonts w:ascii="Calibri" w:hAnsi="Calibri" w:cs="Calibri"/>
          <w:b/>
          <w:bCs/>
          <w:sz w:val="20"/>
          <w:lang w:val="sk-SK"/>
        </w:rPr>
        <w:t xml:space="preserve">4: </w:t>
      </w:r>
      <w:r w:rsidR="0098590A">
        <w:rPr>
          <w:rFonts w:ascii="Calibri" w:hAnsi="Calibri" w:cs="Calibri"/>
          <w:b/>
          <w:bCs/>
          <w:sz w:val="20"/>
          <w:lang w:val="sk-SK"/>
        </w:rPr>
        <w:t>1</w:t>
      </w:r>
      <w:r w:rsidR="00DB21A8">
        <w:rPr>
          <w:rFonts w:ascii="Calibri" w:hAnsi="Calibri" w:cs="Calibri"/>
          <w:b/>
          <w:bCs/>
          <w:sz w:val="20"/>
          <w:lang w:val="sk-SK"/>
        </w:rPr>
        <w:t>0</w:t>
      </w:r>
      <w:r w:rsidR="0098590A" w:rsidRPr="007A01EB">
        <w:rPr>
          <w:rFonts w:ascii="Calibri" w:hAnsi="Calibri" w:cs="Calibri"/>
          <w:b/>
          <w:bCs/>
          <w:sz w:val="20"/>
          <w:lang w:val="sk-SK"/>
        </w:rPr>
        <w:t xml:space="preserve"> </w:t>
      </w:r>
      <w:r w:rsidR="00DB21A8">
        <w:rPr>
          <w:rFonts w:ascii="Calibri" w:hAnsi="Calibri" w:cs="Calibri"/>
          <w:b/>
          <w:bCs/>
          <w:sz w:val="20"/>
          <w:lang w:val="sk-SK"/>
        </w:rPr>
        <w:t>0</w:t>
      </w:r>
      <w:r w:rsidRPr="007A01EB">
        <w:rPr>
          <w:rFonts w:ascii="Calibri" w:hAnsi="Calibri" w:cs="Calibri"/>
          <w:b/>
          <w:bCs/>
          <w:sz w:val="20"/>
          <w:lang w:val="sk-SK"/>
        </w:rPr>
        <w:t xml:space="preserve">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presiahnuť hodnotu min. </w:t>
      </w:r>
      <w:r w:rsidR="0098590A">
        <w:rPr>
          <w:rFonts w:ascii="Calibri" w:hAnsi="Calibri" w:cs="Calibri"/>
          <w:sz w:val="20"/>
          <w:lang w:val="sk-SK"/>
        </w:rPr>
        <w:t>8</w:t>
      </w:r>
      <w:r w:rsidR="0098590A" w:rsidRPr="007A01EB">
        <w:rPr>
          <w:rFonts w:ascii="Calibri" w:hAnsi="Calibri" w:cs="Calibri"/>
          <w:sz w:val="20"/>
          <w:lang w:val="sk-SK"/>
        </w:rPr>
        <w:t xml:space="preserve"> </w:t>
      </w:r>
      <w:r w:rsidRPr="007A01EB">
        <w:rPr>
          <w:rFonts w:ascii="Calibri" w:hAnsi="Calibri" w:cs="Calibri"/>
          <w:sz w:val="20"/>
          <w:lang w:val="sk-SK"/>
        </w:rPr>
        <w:t>000,- EUR bez DPH</w:t>
      </w:r>
      <w:r w:rsidR="0098590A">
        <w:rPr>
          <w:rFonts w:ascii="Calibri" w:hAnsi="Calibri" w:cs="Calibri"/>
          <w:sz w:val="20"/>
          <w:lang w:val="sk-SK"/>
        </w:rPr>
        <w:t>,</w:t>
      </w:r>
    </w:p>
    <w:p w14:paraId="4C28D5AE" w14:textId="1A9ECDE2" w:rsidR="007A01EB" w:rsidRPr="007A01EB" w:rsidRDefault="0098590A" w:rsidP="007A01EB">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5</w:t>
      </w:r>
      <w:r w:rsidR="00DB21A8">
        <w:rPr>
          <w:rFonts w:ascii="Calibri" w:hAnsi="Calibri" w:cs="Calibri"/>
          <w:b/>
          <w:bCs/>
          <w:sz w:val="20"/>
          <w:lang w:val="sk-SK"/>
        </w:rPr>
        <w:t>: 10</w:t>
      </w:r>
      <w:r w:rsidRPr="007A01EB">
        <w:rPr>
          <w:rFonts w:ascii="Calibri" w:hAnsi="Calibri" w:cs="Calibri"/>
          <w:b/>
          <w:bCs/>
          <w:sz w:val="20"/>
          <w:lang w:val="sk-SK"/>
        </w:rPr>
        <w:t xml:space="preserve"> </w:t>
      </w:r>
      <w:r w:rsidR="00DB21A8">
        <w:rPr>
          <w:rFonts w:ascii="Calibri" w:hAnsi="Calibri" w:cs="Calibri"/>
          <w:b/>
          <w:bCs/>
          <w:sz w:val="20"/>
          <w:lang w:val="sk-SK"/>
        </w:rPr>
        <w:t>0</w:t>
      </w:r>
      <w:r w:rsidRPr="007A01EB">
        <w:rPr>
          <w:rFonts w:ascii="Calibri" w:hAnsi="Calibri" w:cs="Calibri"/>
          <w:b/>
          <w:bCs/>
          <w:sz w:val="20"/>
          <w:lang w:val="sk-SK"/>
        </w:rPr>
        <w:t xml:space="preserve">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presiahnuť hodnotu min. </w:t>
      </w:r>
      <w:r>
        <w:rPr>
          <w:rFonts w:ascii="Calibri" w:hAnsi="Calibri" w:cs="Calibri"/>
          <w:sz w:val="20"/>
          <w:lang w:val="sk-SK"/>
        </w:rPr>
        <w:t>8</w:t>
      </w:r>
      <w:r w:rsidRPr="007A01EB">
        <w:rPr>
          <w:rFonts w:ascii="Calibri" w:hAnsi="Calibri" w:cs="Calibri"/>
          <w:sz w:val="20"/>
          <w:lang w:val="sk-SK"/>
        </w:rPr>
        <w:t xml:space="preserve"> 000,- EUR bez DPH</w:t>
      </w:r>
      <w:r w:rsidR="00ED02FC">
        <w:rPr>
          <w:rFonts w:ascii="Calibri" w:hAnsi="Calibri" w:cs="Calibri"/>
          <w:sz w:val="20"/>
          <w:lang w:val="sk-SK"/>
        </w:rPr>
        <w:t>.</w:t>
      </w:r>
    </w:p>
    <w:p w14:paraId="6B32C9E4" w14:textId="77777777" w:rsidR="007A01EB" w:rsidRPr="007A01EB" w:rsidRDefault="007A01EB" w:rsidP="007A01EB">
      <w:pPr>
        <w:pStyle w:val="Default"/>
        <w:jc w:val="both"/>
        <w:rPr>
          <w:rFonts w:ascii="Calibri" w:hAnsi="Calibri" w:cs="Calibri"/>
          <w:sz w:val="20"/>
        </w:rPr>
      </w:pPr>
    </w:p>
    <w:p w14:paraId="231F7C5A" w14:textId="07101716" w:rsidR="00410C67" w:rsidRDefault="00641EF8"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Plnenia uvedené</w:t>
      </w:r>
      <w:r w:rsidR="00410C67" w:rsidRPr="007A01EB">
        <w:rPr>
          <w:rFonts w:ascii="Calibri" w:hAnsi="Calibri" w:cs="Calibri"/>
          <w:sz w:val="20"/>
          <w:szCs w:val="20"/>
          <w:lang w:eastAsia="sk-SK"/>
        </w:rPr>
        <w:t xml:space="preserve"> v inej mene ako v eurách je potrebné prepočítať a to tak, že sumy uvedené v iných menách budú prepočítané kurzom ECB platným k prvému dňu v roku, v ktorom boli stavebné práce uskutočnené.</w:t>
      </w:r>
    </w:p>
    <w:p w14:paraId="0F5267E2" w14:textId="77777777" w:rsidR="00ED02FC" w:rsidRDefault="00ED02FC" w:rsidP="00410C67">
      <w:pPr>
        <w:tabs>
          <w:tab w:val="left" w:pos="344"/>
        </w:tabs>
        <w:autoSpaceDE w:val="0"/>
        <w:spacing w:line="251" w:lineRule="exact"/>
        <w:jc w:val="both"/>
        <w:rPr>
          <w:rFonts w:ascii="Calibri" w:hAnsi="Calibri" w:cs="Calibri"/>
          <w:sz w:val="20"/>
          <w:szCs w:val="20"/>
          <w:lang w:eastAsia="sk-SK"/>
        </w:rPr>
      </w:pPr>
    </w:p>
    <w:p w14:paraId="57E5C836" w14:textId="437259E4" w:rsidR="00641EF8" w:rsidRPr="007A01EB" w:rsidRDefault="00641EF8" w:rsidP="00641EF8">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lastRenderedPageBreak/>
        <w:t xml:space="preserve">Za služby </w:t>
      </w:r>
      <w:r w:rsidRPr="007A01EB">
        <w:rPr>
          <w:rFonts w:ascii="Calibri" w:hAnsi="Calibri" w:cs="Calibri"/>
          <w:sz w:val="20"/>
          <w:szCs w:val="20"/>
        </w:rPr>
        <w:t>rovnakého alebo podobného charakteru ako</w:t>
      </w:r>
      <w:r>
        <w:rPr>
          <w:rFonts w:ascii="Calibri" w:hAnsi="Calibri" w:cs="Calibri"/>
          <w:sz w:val="20"/>
        </w:rPr>
        <w:t xml:space="preserve"> je</w:t>
      </w:r>
      <w:r w:rsidRPr="007A01EB">
        <w:rPr>
          <w:rFonts w:ascii="Calibri" w:hAnsi="Calibri" w:cs="Calibri"/>
          <w:sz w:val="20"/>
          <w:szCs w:val="20"/>
        </w:rPr>
        <w:t xml:space="preserve"> predmet zákazky</w:t>
      </w:r>
      <w:r>
        <w:rPr>
          <w:rFonts w:ascii="Calibri" w:hAnsi="Calibri" w:cs="Calibri"/>
          <w:sz w:val="20"/>
          <w:szCs w:val="20"/>
        </w:rPr>
        <w:t xml:space="preserve"> sa považujú služby opráv/ generálnych opráv </w:t>
      </w:r>
      <w:r w:rsidR="00A5673E">
        <w:rPr>
          <w:rFonts w:ascii="Calibri" w:hAnsi="Calibri" w:cs="Calibri"/>
          <w:sz w:val="20"/>
          <w:szCs w:val="20"/>
        </w:rPr>
        <w:t xml:space="preserve">nákladných </w:t>
      </w:r>
      <w:r>
        <w:rPr>
          <w:rFonts w:ascii="Calibri" w:hAnsi="Calibri" w:cs="Calibri"/>
          <w:sz w:val="20"/>
          <w:szCs w:val="20"/>
        </w:rPr>
        <w:t>motorových vozidiel</w:t>
      </w:r>
      <w:r w:rsidR="00A5673E">
        <w:rPr>
          <w:rFonts w:ascii="Calibri" w:hAnsi="Calibri" w:cs="Calibri"/>
          <w:sz w:val="20"/>
          <w:szCs w:val="20"/>
        </w:rPr>
        <w:t xml:space="preserve"> továrenskej značky TATRA</w:t>
      </w:r>
      <w:r w:rsidR="0098590A">
        <w:rPr>
          <w:rFonts w:ascii="Calibri" w:hAnsi="Calibri" w:cs="Calibri"/>
          <w:sz w:val="20"/>
          <w:szCs w:val="20"/>
        </w:rPr>
        <w:t>, resp. LIAZ</w:t>
      </w:r>
      <w:r>
        <w:rPr>
          <w:rFonts w:ascii="Calibri" w:hAnsi="Calibri" w:cs="Calibri"/>
          <w:sz w:val="20"/>
          <w:szCs w:val="20"/>
        </w:rPr>
        <w:t>.</w:t>
      </w:r>
    </w:p>
    <w:p w14:paraId="6466B36B" w14:textId="77777777" w:rsidR="00641EF8" w:rsidRDefault="00641EF8" w:rsidP="00410C67">
      <w:pPr>
        <w:tabs>
          <w:tab w:val="left" w:pos="344"/>
        </w:tabs>
        <w:autoSpaceDE w:val="0"/>
        <w:spacing w:line="251" w:lineRule="exact"/>
        <w:jc w:val="both"/>
        <w:rPr>
          <w:rFonts w:ascii="Calibri" w:hAnsi="Calibri" w:cs="Calibri"/>
          <w:sz w:val="20"/>
          <w:szCs w:val="20"/>
          <w:lang w:eastAsia="sk-SK"/>
        </w:rPr>
      </w:pPr>
    </w:p>
    <w:p w14:paraId="5B8E5431" w14:textId="41C67611" w:rsidR="00410C67" w:rsidRPr="0063584C" w:rsidRDefault="00FE799B"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2</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00410C67" w:rsidRPr="0063584C">
        <w:rPr>
          <w:rFonts w:ascii="Calibri" w:hAnsi="Calibri" w:cs="Calibri"/>
          <w:sz w:val="20"/>
          <w:szCs w:val="20"/>
          <w:lang w:eastAsia="sk-SK"/>
        </w:rPr>
        <w:t>ust</w:t>
      </w:r>
      <w:proofErr w:type="spellEnd"/>
      <w:r w:rsidR="00410C67"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514EC1F" w14:textId="238F0EDD" w:rsidR="00592E46" w:rsidRPr="0063584C" w:rsidRDefault="00592E46" w:rsidP="00592E46">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3AA57498"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7E4A8F70" w14:textId="3CCD4BA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Členovia komisie budú vyhodnocovať splnenie podmienok účasti aplikovaním postupov uvedených </w:t>
      </w:r>
      <w:r w:rsidRPr="0063584C">
        <w:rPr>
          <w:rFonts w:ascii="Calibri" w:hAnsi="Calibri" w:cs="Calibri"/>
          <w:sz w:val="20"/>
          <w:szCs w:val="20"/>
        </w:rPr>
        <w:br/>
        <w:t>v § 40 ZVO a § 152 ods. (4) ZVO.</w:t>
      </w:r>
      <w:r w:rsidR="00FE799B">
        <w:rPr>
          <w:rFonts w:ascii="Calibri" w:hAnsi="Calibri" w:cs="Calibri"/>
          <w:sz w:val="20"/>
          <w:szCs w:val="20"/>
        </w:rPr>
        <w:t xml:space="preserve"> </w:t>
      </w:r>
      <w:r w:rsidR="00FE799B">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685B2A5E" w14:textId="77777777" w:rsidR="00FE799B" w:rsidRDefault="00FE799B" w:rsidP="00FE799B">
      <w:pPr>
        <w:pStyle w:val="tl1"/>
        <w:rPr>
          <w:rFonts w:ascii="Calibri" w:hAnsi="Calibri" w:cs="Calibri"/>
          <w:bCs/>
          <w:iCs/>
          <w:sz w:val="20"/>
          <w:szCs w:val="20"/>
        </w:rPr>
      </w:pPr>
      <w:r w:rsidRPr="0063584C">
        <w:rPr>
          <w:rFonts w:ascii="Calibri" w:hAnsi="Calibri" w:cs="Calibri"/>
          <w:bCs/>
          <w:iCs/>
          <w:sz w:val="20"/>
          <w:szCs w:val="20"/>
        </w:rPr>
        <w:t xml:space="preserve">4. </w:t>
      </w:r>
      <w:r>
        <w:rPr>
          <w:rFonts w:ascii="Calibri" w:hAnsi="Calibri" w:cs="Calibri"/>
          <w:bCs/>
          <w:iCs/>
          <w:sz w:val="20"/>
          <w:szCs w:val="20"/>
        </w:rPr>
        <w:t>H</w:t>
      </w:r>
      <w:r w:rsidRPr="0063584C">
        <w:rPr>
          <w:rFonts w:ascii="Calibri" w:hAnsi="Calibri" w:cs="Calibri"/>
          <w:bCs/>
          <w:iCs/>
          <w:sz w:val="20"/>
          <w:szCs w:val="20"/>
        </w:rPr>
        <w:t>ospodársky subjekt môže predbežne nahradiť doklady na preukázanie splnenia podmienok účasti určené verejným obstarávateľom predložením</w:t>
      </w:r>
      <w:r>
        <w:rPr>
          <w:rFonts w:ascii="Calibri" w:hAnsi="Calibri" w:cs="Calibri"/>
          <w:bCs/>
          <w:iCs/>
          <w:sz w:val="20"/>
          <w:szCs w:val="20"/>
        </w:rPr>
        <w:t>:</w:t>
      </w:r>
    </w:p>
    <w:p w14:paraId="0C753D15" w14:textId="77777777" w:rsidR="00FE799B" w:rsidRDefault="00FE799B" w:rsidP="00FE799B">
      <w:pPr>
        <w:pStyle w:val="tl1"/>
        <w:rPr>
          <w:rFonts w:ascii="Calibri" w:hAnsi="Calibri" w:cs="Calibri"/>
          <w:bCs/>
          <w:iCs/>
          <w:sz w:val="20"/>
          <w:szCs w:val="20"/>
        </w:rPr>
      </w:pPr>
    </w:p>
    <w:p w14:paraId="08B4F572" w14:textId="77777777" w:rsidR="00FE799B" w:rsidRDefault="00FE799B" w:rsidP="00FE799B">
      <w:pPr>
        <w:pStyle w:val="tl1"/>
        <w:numPr>
          <w:ilvl w:val="0"/>
          <w:numId w:val="31"/>
        </w:numPr>
        <w:rPr>
          <w:rFonts w:ascii="Calibri" w:hAnsi="Calibri" w:cs="Calibri"/>
          <w:bCs/>
          <w:iCs/>
          <w:sz w:val="20"/>
          <w:szCs w:val="20"/>
        </w:rPr>
      </w:pPr>
      <w:r w:rsidRPr="0063584C">
        <w:rPr>
          <w:rFonts w:ascii="Calibri" w:hAnsi="Calibri" w:cs="Calibri"/>
          <w:bCs/>
          <w:iCs/>
          <w:sz w:val="20"/>
          <w:szCs w:val="20"/>
        </w:rPr>
        <w:t xml:space="preserve">jednotného európskeho dokumentu. Náležitosti týkajúce sa jednotného európskeho dokumentu upravujú </w:t>
      </w:r>
      <w:proofErr w:type="spellStart"/>
      <w:r w:rsidRPr="0063584C">
        <w:rPr>
          <w:rFonts w:ascii="Calibri" w:hAnsi="Calibri" w:cs="Calibri"/>
          <w:bCs/>
          <w:iCs/>
          <w:sz w:val="20"/>
          <w:szCs w:val="20"/>
        </w:rPr>
        <w:t>ust</w:t>
      </w:r>
      <w:proofErr w:type="spellEnd"/>
      <w:r w:rsidRPr="0063584C">
        <w:rPr>
          <w:rFonts w:ascii="Calibri" w:hAnsi="Calibri" w:cs="Calibri"/>
          <w:bCs/>
          <w:iCs/>
          <w:sz w:val="20"/>
          <w:szCs w:val="20"/>
        </w:rPr>
        <w:t xml:space="preserve">. § 39 ZVO, vyhlášky Úradu pre verejné obstarávanie č. 155/2016 </w:t>
      </w:r>
      <w:proofErr w:type="spellStart"/>
      <w:r w:rsidRPr="0063584C">
        <w:rPr>
          <w:rFonts w:ascii="Calibri" w:hAnsi="Calibri" w:cs="Calibri"/>
          <w:bCs/>
          <w:iCs/>
          <w:sz w:val="20"/>
          <w:szCs w:val="20"/>
        </w:rPr>
        <w:t>Z.z</w:t>
      </w:r>
      <w:proofErr w:type="spellEnd"/>
      <w:r w:rsidRPr="0063584C">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w:t>
      </w:r>
      <w:r>
        <w:rPr>
          <w:rFonts w:ascii="Calibri" w:hAnsi="Calibri" w:cs="Calibri"/>
          <w:bCs/>
          <w:iCs/>
          <w:sz w:val="20"/>
          <w:szCs w:val="20"/>
        </w:rPr>
        <w:t>psky dokument pre obstarávanie alebo</w:t>
      </w:r>
    </w:p>
    <w:p w14:paraId="2138CD57" w14:textId="11E53116" w:rsidR="00FE799B" w:rsidRPr="004C5BA4" w:rsidRDefault="00FE799B" w:rsidP="00FE799B">
      <w:pPr>
        <w:pStyle w:val="tl1"/>
        <w:numPr>
          <w:ilvl w:val="0"/>
          <w:numId w:val="31"/>
        </w:numPr>
        <w:rPr>
          <w:rFonts w:asciiTheme="minorHAnsi" w:hAnsiTheme="minorHAnsi" w:cs="Cambria"/>
          <w:sz w:val="20"/>
          <w:szCs w:val="20"/>
        </w:rPr>
      </w:pPr>
      <w:r w:rsidRPr="008214F6">
        <w:rPr>
          <w:rFonts w:asciiTheme="minorHAnsi" w:hAnsiTheme="minorHAnsi" w:cs="Cambria"/>
          <w:sz w:val="20"/>
          <w:szCs w:val="20"/>
        </w:rPr>
        <w:t xml:space="preserve">v zmysle § 114 </w:t>
      </w:r>
      <w:r>
        <w:rPr>
          <w:rFonts w:asciiTheme="minorHAnsi" w:hAnsiTheme="minorHAnsi" w:cs="Cambria"/>
          <w:sz w:val="20"/>
          <w:szCs w:val="20"/>
        </w:rPr>
        <w:t xml:space="preserve">ods. 1 </w:t>
      </w:r>
      <w:r w:rsidRPr="008214F6">
        <w:rPr>
          <w:rFonts w:asciiTheme="minorHAnsi" w:hAnsiTheme="minorHAnsi" w:cs="Cambria"/>
          <w:sz w:val="20"/>
          <w:szCs w:val="20"/>
        </w:rPr>
        <w:t>ZVO</w:t>
      </w:r>
      <w:r w:rsidRPr="008214F6">
        <w:rPr>
          <w:rFonts w:asciiTheme="minorHAnsi" w:hAnsiTheme="minorHAnsi"/>
          <w:sz w:val="20"/>
          <w:szCs w:val="20"/>
        </w:rPr>
        <w:t xml:space="preserve"> č</w:t>
      </w:r>
      <w:r>
        <w:rPr>
          <w:rFonts w:asciiTheme="minorHAnsi" w:hAnsiTheme="minorHAnsi"/>
          <w:sz w:val="20"/>
          <w:szCs w:val="20"/>
        </w:rPr>
        <w:t>estného</w:t>
      </w:r>
      <w:r w:rsidRPr="008214F6">
        <w:rPr>
          <w:rFonts w:asciiTheme="minorHAnsi" w:hAnsiTheme="minorHAnsi"/>
          <w:sz w:val="20"/>
          <w:szCs w:val="20"/>
        </w:rPr>
        <w:t xml:space="preserve"> vyhlásen</w:t>
      </w:r>
      <w:r>
        <w:rPr>
          <w:rFonts w:asciiTheme="minorHAnsi" w:hAnsiTheme="minorHAnsi"/>
          <w:sz w:val="20"/>
          <w:szCs w:val="20"/>
        </w:rPr>
        <w:t>ia</w:t>
      </w:r>
      <w:r w:rsidRPr="008214F6">
        <w:rPr>
          <w:rFonts w:asciiTheme="minorHAnsi" w:hAnsiTheme="minorHAnsi"/>
          <w:sz w:val="20"/>
          <w:szCs w:val="20"/>
        </w:rPr>
        <w:t>, v ktorom vyhlási, že spĺňa všetky podmienky účasti určené verejným obstarávateľom a poskytne verejnému obstarávateľovi na požiadanie doklady, ktoré čestným vyhlásením nahradil</w:t>
      </w:r>
      <w:r w:rsidR="00AD6FD8">
        <w:rPr>
          <w:rFonts w:asciiTheme="minorHAnsi" w:hAnsiTheme="minorHAnsi" w:cs="Cambria"/>
          <w:sz w:val="20"/>
          <w:szCs w:val="20"/>
        </w:rPr>
        <w:t xml:space="preserve"> (Príloha č. 7</w:t>
      </w:r>
      <w:r w:rsidRPr="004C5BA4">
        <w:rPr>
          <w:rFonts w:asciiTheme="minorHAnsi" w:hAnsiTheme="minorHAnsi" w:cs="Cambria"/>
          <w:sz w:val="20"/>
          <w:szCs w:val="20"/>
        </w:rPr>
        <w:t xml:space="preserve"> SP).</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5D8CC27A" w14:textId="61BBB669" w:rsidR="008624F7" w:rsidRPr="00CE270E" w:rsidRDefault="00410C67" w:rsidP="009379B1">
      <w:pPr>
        <w:pStyle w:val="tl1"/>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5"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sectPr w:rsidR="008624F7" w:rsidRPr="00CE270E" w:rsidSect="00BB18A1">
      <w:headerReference w:type="default" r:id="rId16"/>
      <w:footerReference w:type="even" r:id="rId17"/>
      <w:footerReference w:type="default" r:id="rId18"/>
      <w:headerReference w:type="first" r:id="rId19"/>
      <w:footerReference w:type="first" r:id="rId20"/>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9A3D" w14:textId="77777777" w:rsidR="00534848" w:rsidRDefault="00534848">
      <w:r>
        <w:separator/>
      </w:r>
    </w:p>
  </w:endnote>
  <w:endnote w:type="continuationSeparator" w:id="0">
    <w:p w14:paraId="1D43C9CE" w14:textId="77777777" w:rsidR="00534848" w:rsidRDefault="0053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082438" w:rsidRDefault="0008243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082438" w:rsidRDefault="00082438" w:rsidP="004523D3">
    <w:pPr>
      <w:pStyle w:val="Pta"/>
      <w:ind w:right="360"/>
    </w:pPr>
  </w:p>
  <w:p w14:paraId="3BAD72D8" w14:textId="77777777" w:rsidR="00082438" w:rsidRDefault="000824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94D" w14:textId="77777777" w:rsidR="00082438" w:rsidRDefault="00082438"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082438" w:rsidRDefault="00082438"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3C880AD1" w14:textId="77777777" w:rsidR="00D15BDC" w:rsidRPr="00800F88" w:rsidRDefault="00D15BDC" w:rsidP="00D15BDC">
    <w:pPr>
      <w:rPr>
        <w:rFonts w:ascii="Calibri" w:hAnsi="Calibri" w:cs="Calibri"/>
        <w:sz w:val="12"/>
        <w:szCs w:val="12"/>
      </w:rPr>
    </w:pPr>
    <w:r w:rsidRPr="00800F88">
      <w:rPr>
        <w:rFonts w:ascii="Calibri" w:hAnsi="Calibri"/>
        <w:sz w:val="12"/>
        <w:szCs w:val="12"/>
      </w:rPr>
      <w:t>Generálne opravy</w:t>
    </w:r>
    <w:r>
      <w:rPr>
        <w:rFonts w:ascii="Calibri" w:hAnsi="Calibri"/>
        <w:sz w:val="12"/>
        <w:szCs w:val="12"/>
      </w:rPr>
      <w:t xml:space="preserve"> podvozkov</w:t>
    </w:r>
    <w:r w:rsidRPr="00800F88">
      <w:rPr>
        <w:rFonts w:ascii="Calibri" w:hAnsi="Calibri"/>
        <w:sz w:val="12"/>
        <w:szCs w:val="12"/>
      </w:rPr>
      <w:t xml:space="preserve"> vozidiel Tatra</w:t>
    </w:r>
    <w:r>
      <w:rPr>
        <w:rFonts w:ascii="Calibri" w:hAnsi="Calibri"/>
        <w:sz w:val="12"/>
        <w:szCs w:val="12"/>
      </w:rPr>
      <w:t xml:space="preserve"> 815 a LIAZ</w:t>
    </w:r>
  </w:p>
  <w:p w14:paraId="2FE7D21D" w14:textId="42873B9D" w:rsidR="00082438" w:rsidRPr="003A641C" w:rsidRDefault="00082438" w:rsidP="00800F88">
    <w:pPr>
      <w:pStyle w:val="Pta"/>
      <w:tabs>
        <w:tab w:val="clear" w:pos="4536"/>
        <w:tab w:val="clear" w:pos="9072"/>
      </w:tabs>
      <w:jc w:val="center"/>
      <w:rPr>
        <w:rFonts w:ascii="Arial" w:hAnsi="Arial" w:cs="Arial"/>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EE3AED">
      <w:rPr>
        <w:rFonts w:ascii="Cambria" w:hAnsi="Cambria" w:cs="Cambria"/>
        <w:noProof/>
        <w:sz w:val="12"/>
        <w:szCs w:val="12"/>
        <w:lang w:val="sk-SK"/>
      </w:rPr>
      <w:t>3</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082438" w:rsidRDefault="00082438"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082438" w:rsidRDefault="00082438"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8ECE7C" w14:textId="032B15D5" w:rsidR="00082438" w:rsidRPr="00800F88" w:rsidRDefault="00082438" w:rsidP="00800F88">
    <w:pPr>
      <w:rPr>
        <w:rFonts w:ascii="Calibri" w:hAnsi="Calibri" w:cs="Calibri"/>
        <w:sz w:val="12"/>
        <w:szCs w:val="12"/>
      </w:rPr>
    </w:pPr>
    <w:r w:rsidRPr="00800F88">
      <w:rPr>
        <w:rFonts w:ascii="Calibri" w:hAnsi="Calibri"/>
        <w:sz w:val="12"/>
        <w:szCs w:val="12"/>
      </w:rPr>
      <w:t>Generálne opravy</w:t>
    </w:r>
    <w:r w:rsidR="00D15BDC">
      <w:rPr>
        <w:rFonts w:ascii="Calibri" w:hAnsi="Calibri"/>
        <w:sz w:val="12"/>
        <w:szCs w:val="12"/>
      </w:rPr>
      <w:t xml:space="preserve"> podvozkov</w:t>
    </w:r>
    <w:r w:rsidRPr="00800F88">
      <w:rPr>
        <w:rFonts w:ascii="Calibri" w:hAnsi="Calibri"/>
        <w:sz w:val="12"/>
        <w:szCs w:val="12"/>
      </w:rPr>
      <w:t xml:space="preserve"> vozidiel Tatra</w:t>
    </w:r>
    <w:r w:rsidR="00D15BDC">
      <w:rPr>
        <w:rFonts w:ascii="Calibri" w:hAnsi="Calibri"/>
        <w:sz w:val="12"/>
        <w:szCs w:val="12"/>
      </w:rPr>
      <w:t xml:space="preserve"> 815 a LIAZ</w:t>
    </w:r>
  </w:p>
  <w:p w14:paraId="185F6CE8" w14:textId="61B33D3B" w:rsidR="00082438" w:rsidRPr="00FE060C" w:rsidRDefault="00082438" w:rsidP="00800F88">
    <w:pPr>
      <w:pStyle w:val="Pta"/>
      <w:tabs>
        <w:tab w:val="clear" w:pos="4536"/>
        <w:tab w:val="clear" w:pos="9072"/>
      </w:tabs>
      <w:jc w:val="center"/>
      <w:rPr>
        <w:rFonts w:ascii="Arial" w:hAnsi="Arial" w:cs="Arial"/>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EE3AED">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082438" w:rsidRDefault="000824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F9B71" w14:textId="77777777" w:rsidR="00534848" w:rsidRDefault="00534848">
      <w:r>
        <w:separator/>
      </w:r>
    </w:p>
  </w:footnote>
  <w:footnote w:type="continuationSeparator" w:id="0">
    <w:p w14:paraId="40C55025" w14:textId="77777777" w:rsidR="00534848" w:rsidRDefault="00534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77777777" w:rsidR="00082438" w:rsidRPr="004765E3" w:rsidRDefault="00082438"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6F8" w14:textId="05F0F19B" w:rsidR="00082438" w:rsidRDefault="00082438">
    <w:pPr>
      <w:pStyle w:val="Hlavika"/>
      <w:rPr>
        <w:rFonts w:asciiTheme="majorHAnsi" w:hAnsiTheme="majorHAnsi"/>
      </w:rPr>
    </w:pPr>
  </w:p>
  <w:p w14:paraId="0771716C" w14:textId="515C1251" w:rsidR="00082438" w:rsidRPr="00A6006E" w:rsidRDefault="00082438" w:rsidP="00BB18A1">
    <w:pPr>
      <w:pStyle w:val="Hlavika"/>
      <w:jc w:val="center"/>
      <w:rPr>
        <w:rFonts w:asciiTheme="majorHAnsi" w:hAnsiTheme="majorHAnsi"/>
      </w:rPr>
    </w:pPr>
    <w:r>
      <w:rPr>
        <w:rFonts w:asciiTheme="majorHAnsi" w:hAnsiTheme="majorHAnsi"/>
        <w:noProof/>
        <w:lang w:val="sk-SK" w:eastAsia="sk-SK"/>
      </w:rPr>
      <w:drawing>
        <wp:inline distT="0" distB="0" distL="0" distR="0" wp14:anchorId="54377DAC" wp14:editId="6FDD1DED">
          <wp:extent cx="2388808" cy="647700"/>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04B4A7F"/>
    <w:multiLevelType w:val="hybridMultilevel"/>
    <w:tmpl w:val="675482CE"/>
    <w:lvl w:ilvl="0" w:tplc="11C28DC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28"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0"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45"/>
  </w:num>
  <w:num w:numId="2">
    <w:abstractNumId w:val="32"/>
  </w:num>
  <w:num w:numId="3">
    <w:abstractNumId w:val="39"/>
  </w:num>
  <w:num w:numId="4">
    <w:abstractNumId w:val="15"/>
  </w:num>
  <w:num w:numId="5">
    <w:abstractNumId w:val="35"/>
  </w:num>
  <w:num w:numId="6">
    <w:abstractNumId w:val="30"/>
  </w:num>
  <w:num w:numId="7">
    <w:abstractNumId w:val="41"/>
  </w:num>
  <w:num w:numId="8">
    <w:abstractNumId w:val="25"/>
  </w:num>
  <w:num w:numId="9">
    <w:abstractNumId w:val="21"/>
  </w:num>
  <w:num w:numId="10">
    <w:abstractNumId w:val="36"/>
  </w:num>
  <w:num w:numId="11">
    <w:abstractNumId w:val="28"/>
  </w:num>
  <w:num w:numId="12">
    <w:abstractNumId w:val="20"/>
  </w:num>
  <w:num w:numId="13">
    <w:abstractNumId w:val="18"/>
  </w:num>
  <w:num w:numId="14">
    <w:abstractNumId w:val="26"/>
  </w:num>
  <w:num w:numId="15">
    <w:abstractNumId w:val="31"/>
  </w:num>
  <w:num w:numId="16">
    <w:abstractNumId w:val="43"/>
  </w:num>
  <w:num w:numId="17">
    <w:abstractNumId w:val="19"/>
  </w:num>
  <w:num w:numId="18">
    <w:abstractNumId w:val="16"/>
  </w:num>
  <w:num w:numId="19">
    <w:abstractNumId w:val="33"/>
  </w:num>
  <w:num w:numId="20">
    <w:abstractNumId w:val="38"/>
  </w:num>
  <w:num w:numId="21">
    <w:abstractNumId w:val="24"/>
  </w:num>
  <w:num w:numId="22">
    <w:abstractNumId w:val="23"/>
  </w:num>
  <w:num w:numId="23">
    <w:abstractNumId w:val="37"/>
  </w:num>
  <w:num w:numId="24">
    <w:abstractNumId w:val="27"/>
  </w:num>
  <w:num w:numId="25">
    <w:abstractNumId w:val="42"/>
  </w:num>
  <w:num w:numId="26">
    <w:abstractNumId w:val="34"/>
  </w:num>
  <w:num w:numId="27">
    <w:abstractNumId w:val="22"/>
  </w:num>
  <w:num w:numId="28">
    <w:abstractNumId w:val="44"/>
  </w:num>
  <w:num w:numId="29">
    <w:abstractNumId w:val="17"/>
  </w:num>
  <w:num w:numId="30">
    <w:abstractNumId w:val="40"/>
  </w:num>
  <w:num w:numId="31">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4B5F"/>
    <w:rsid w:val="0001501F"/>
    <w:rsid w:val="0001541F"/>
    <w:rsid w:val="00022125"/>
    <w:rsid w:val="00022F59"/>
    <w:rsid w:val="00024380"/>
    <w:rsid w:val="00033508"/>
    <w:rsid w:val="00033BDC"/>
    <w:rsid w:val="00040BBE"/>
    <w:rsid w:val="00040C23"/>
    <w:rsid w:val="00041517"/>
    <w:rsid w:val="0004398F"/>
    <w:rsid w:val="00043A03"/>
    <w:rsid w:val="000443FE"/>
    <w:rsid w:val="00052F60"/>
    <w:rsid w:val="000544DA"/>
    <w:rsid w:val="00054E64"/>
    <w:rsid w:val="00055315"/>
    <w:rsid w:val="000578E2"/>
    <w:rsid w:val="00060CAF"/>
    <w:rsid w:val="000612C6"/>
    <w:rsid w:val="00061FBC"/>
    <w:rsid w:val="0006295E"/>
    <w:rsid w:val="00065571"/>
    <w:rsid w:val="00065B4E"/>
    <w:rsid w:val="00066EC9"/>
    <w:rsid w:val="00072563"/>
    <w:rsid w:val="00072A11"/>
    <w:rsid w:val="00072BC0"/>
    <w:rsid w:val="00077554"/>
    <w:rsid w:val="00077FCA"/>
    <w:rsid w:val="00082438"/>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3F03"/>
    <w:rsid w:val="000B41A5"/>
    <w:rsid w:val="000B5A67"/>
    <w:rsid w:val="000B632B"/>
    <w:rsid w:val="000B6CF2"/>
    <w:rsid w:val="000B6E62"/>
    <w:rsid w:val="000C0D0F"/>
    <w:rsid w:val="000C4884"/>
    <w:rsid w:val="000C4BE4"/>
    <w:rsid w:val="000C74E7"/>
    <w:rsid w:val="000C78C3"/>
    <w:rsid w:val="000C7BF0"/>
    <w:rsid w:val="000D2489"/>
    <w:rsid w:val="000D256B"/>
    <w:rsid w:val="000D28F7"/>
    <w:rsid w:val="000D375A"/>
    <w:rsid w:val="000D4219"/>
    <w:rsid w:val="000D5BC8"/>
    <w:rsid w:val="000E0038"/>
    <w:rsid w:val="000E0366"/>
    <w:rsid w:val="000E2FDF"/>
    <w:rsid w:val="000E37D1"/>
    <w:rsid w:val="000E3990"/>
    <w:rsid w:val="000E3E75"/>
    <w:rsid w:val="000E5072"/>
    <w:rsid w:val="000E6E25"/>
    <w:rsid w:val="000E7DC6"/>
    <w:rsid w:val="000F0598"/>
    <w:rsid w:val="000F05C9"/>
    <w:rsid w:val="000F3CCB"/>
    <w:rsid w:val="000F3CFF"/>
    <w:rsid w:val="000F4997"/>
    <w:rsid w:val="000F7212"/>
    <w:rsid w:val="000F7CAC"/>
    <w:rsid w:val="00100F50"/>
    <w:rsid w:val="0010180B"/>
    <w:rsid w:val="0010181B"/>
    <w:rsid w:val="00101F3C"/>
    <w:rsid w:val="00102726"/>
    <w:rsid w:val="00102E7C"/>
    <w:rsid w:val="001038C8"/>
    <w:rsid w:val="00110222"/>
    <w:rsid w:val="00110B6D"/>
    <w:rsid w:val="0011471B"/>
    <w:rsid w:val="00115124"/>
    <w:rsid w:val="00115509"/>
    <w:rsid w:val="001167C0"/>
    <w:rsid w:val="00117CBA"/>
    <w:rsid w:val="00122D0B"/>
    <w:rsid w:val="00123F18"/>
    <w:rsid w:val="00124FAC"/>
    <w:rsid w:val="00125C92"/>
    <w:rsid w:val="00125DB5"/>
    <w:rsid w:val="00125ED3"/>
    <w:rsid w:val="00125F93"/>
    <w:rsid w:val="00130BDA"/>
    <w:rsid w:val="00132ED8"/>
    <w:rsid w:val="00133F0F"/>
    <w:rsid w:val="00135F04"/>
    <w:rsid w:val="00136206"/>
    <w:rsid w:val="00136581"/>
    <w:rsid w:val="0013755E"/>
    <w:rsid w:val="00142415"/>
    <w:rsid w:val="00144602"/>
    <w:rsid w:val="00146ABE"/>
    <w:rsid w:val="00152307"/>
    <w:rsid w:val="00154473"/>
    <w:rsid w:val="00154AA3"/>
    <w:rsid w:val="00155849"/>
    <w:rsid w:val="0016003C"/>
    <w:rsid w:val="001609A3"/>
    <w:rsid w:val="00160DD4"/>
    <w:rsid w:val="00161D94"/>
    <w:rsid w:val="0016340A"/>
    <w:rsid w:val="00164466"/>
    <w:rsid w:val="00164E4D"/>
    <w:rsid w:val="00166654"/>
    <w:rsid w:val="00166BE5"/>
    <w:rsid w:val="00171BA0"/>
    <w:rsid w:val="00173797"/>
    <w:rsid w:val="00175178"/>
    <w:rsid w:val="00177B0F"/>
    <w:rsid w:val="00177B8B"/>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1B4F"/>
    <w:rsid w:val="001A23EE"/>
    <w:rsid w:val="001A3393"/>
    <w:rsid w:val="001A60BF"/>
    <w:rsid w:val="001A6846"/>
    <w:rsid w:val="001A6CC4"/>
    <w:rsid w:val="001A7C4F"/>
    <w:rsid w:val="001A7C5C"/>
    <w:rsid w:val="001B1001"/>
    <w:rsid w:val="001B4321"/>
    <w:rsid w:val="001B43CC"/>
    <w:rsid w:val="001B5596"/>
    <w:rsid w:val="001B5753"/>
    <w:rsid w:val="001B5A66"/>
    <w:rsid w:val="001B7D6F"/>
    <w:rsid w:val="001C0418"/>
    <w:rsid w:val="001C0BA5"/>
    <w:rsid w:val="001C10BD"/>
    <w:rsid w:val="001C1649"/>
    <w:rsid w:val="001C40CD"/>
    <w:rsid w:val="001C4EF8"/>
    <w:rsid w:val="001C5218"/>
    <w:rsid w:val="001C55A9"/>
    <w:rsid w:val="001C7746"/>
    <w:rsid w:val="001D023E"/>
    <w:rsid w:val="001D076A"/>
    <w:rsid w:val="001D0EA6"/>
    <w:rsid w:val="001D28DB"/>
    <w:rsid w:val="001D300B"/>
    <w:rsid w:val="001D3295"/>
    <w:rsid w:val="001D652B"/>
    <w:rsid w:val="001D7DEB"/>
    <w:rsid w:val="001E622A"/>
    <w:rsid w:val="001E6B94"/>
    <w:rsid w:val="001F02B6"/>
    <w:rsid w:val="001F1D3A"/>
    <w:rsid w:val="001F6034"/>
    <w:rsid w:val="001F7F6F"/>
    <w:rsid w:val="0020047A"/>
    <w:rsid w:val="002009B8"/>
    <w:rsid w:val="00204EF8"/>
    <w:rsid w:val="002056C1"/>
    <w:rsid w:val="00207A5A"/>
    <w:rsid w:val="00207E13"/>
    <w:rsid w:val="0021118B"/>
    <w:rsid w:val="00211757"/>
    <w:rsid w:val="00220DC9"/>
    <w:rsid w:val="002222A3"/>
    <w:rsid w:val="0022673A"/>
    <w:rsid w:val="00227FA3"/>
    <w:rsid w:val="00230756"/>
    <w:rsid w:val="00232207"/>
    <w:rsid w:val="00232296"/>
    <w:rsid w:val="00232387"/>
    <w:rsid w:val="00233B44"/>
    <w:rsid w:val="0023437E"/>
    <w:rsid w:val="002346D9"/>
    <w:rsid w:val="00234FA2"/>
    <w:rsid w:val="00236430"/>
    <w:rsid w:val="002379AB"/>
    <w:rsid w:val="0024244D"/>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1A66"/>
    <w:rsid w:val="00275EB4"/>
    <w:rsid w:val="00276679"/>
    <w:rsid w:val="00277260"/>
    <w:rsid w:val="00282572"/>
    <w:rsid w:val="00282BFB"/>
    <w:rsid w:val="002834C4"/>
    <w:rsid w:val="00283A56"/>
    <w:rsid w:val="00286DEB"/>
    <w:rsid w:val="00286F71"/>
    <w:rsid w:val="002871E3"/>
    <w:rsid w:val="0029079E"/>
    <w:rsid w:val="00291F47"/>
    <w:rsid w:val="00293BF3"/>
    <w:rsid w:val="002943AA"/>
    <w:rsid w:val="00296A2A"/>
    <w:rsid w:val="00297094"/>
    <w:rsid w:val="002A44C1"/>
    <w:rsid w:val="002A44E8"/>
    <w:rsid w:val="002B1DF6"/>
    <w:rsid w:val="002B44F1"/>
    <w:rsid w:val="002B4986"/>
    <w:rsid w:val="002B4ABE"/>
    <w:rsid w:val="002B6403"/>
    <w:rsid w:val="002B715D"/>
    <w:rsid w:val="002C2DA4"/>
    <w:rsid w:val="002C36BE"/>
    <w:rsid w:val="002C3C3C"/>
    <w:rsid w:val="002C4200"/>
    <w:rsid w:val="002C50C5"/>
    <w:rsid w:val="002C5C3B"/>
    <w:rsid w:val="002C6596"/>
    <w:rsid w:val="002D5032"/>
    <w:rsid w:val="002E37ED"/>
    <w:rsid w:val="002E7356"/>
    <w:rsid w:val="002F111E"/>
    <w:rsid w:val="002F3F85"/>
    <w:rsid w:val="002F3F98"/>
    <w:rsid w:val="002F72B5"/>
    <w:rsid w:val="00300AE3"/>
    <w:rsid w:val="00301B02"/>
    <w:rsid w:val="00302969"/>
    <w:rsid w:val="00303F3C"/>
    <w:rsid w:val="00304BDD"/>
    <w:rsid w:val="00307609"/>
    <w:rsid w:val="00307C49"/>
    <w:rsid w:val="00312B07"/>
    <w:rsid w:val="00313CF8"/>
    <w:rsid w:val="00315570"/>
    <w:rsid w:val="00315E81"/>
    <w:rsid w:val="00317130"/>
    <w:rsid w:val="00321B27"/>
    <w:rsid w:val="00321DF0"/>
    <w:rsid w:val="003244F6"/>
    <w:rsid w:val="00324780"/>
    <w:rsid w:val="003258B4"/>
    <w:rsid w:val="003265CD"/>
    <w:rsid w:val="00327CAC"/>
    <w:rsid w:val="00330C39"/>
    <w:rsid w:val="0033320D"/>
    <w:rsid w:val="003332AE"/>
    <w:rsid w:val="003332F9"/>
    <w:rsid w:val="00334F56"/>
    <w:rsid w:val="00335794"/>
    <w:rsid w:val="00341005"/>
    <w:rsid w:val="00342A30"/>
    <w:rsid w:val="00344A71"/>
    <w:rsid w:val="00345708"/>
    <w:rsid w:val="00346CE9"/>
    <w:rsid w:val="003527B8"/>
    <w:rsid w:val="00352B52"/>
    <w:rsid w:val="00354769"/>
    <w:rsid w:val="00357262"/>
    <w:rsid w:val="00361348"/>
    <w:rsid w:val="00361978"/>
    <w:rsid w:val="00363814"/>
    <w:rsid w:val="00364451"/>
    <w:rsid w:val="00365586"/>
    <w:rsid w:val="003659E7"/>
    <w:rsid w:val="0037015B"/>
    <w:rsid w:val="00370DDB"/>
    <w:rsid w:val="0037143F"/>
    <w:rsid w:val="00371D7B"/>
    <w:rsid w:val="00374CF8"/>
    <w:rsid w:val="00375103"/>
    <w:rsid w:val="00375B68"/>
    <w:rsid w:val="00375BF0"/>
    <w:rsid w:val="00375FB7"/>
    <w:rsid w:val="00376F87"/>
    <w:rsid w:val="00377B18"/>
    <w:rsid w:val="00380D59"/>
    <w:rsid w:val="00381CB6"/>
    <w:rsid w:val="00381F4A"/>
    <w:rsid w:val="00383CB0"/>
    <w:rsid w:val="00384A04"/>
    <w:rsid w:val="00384B39"/>
    <w:rsid w:val="003859F2"/>
    <w:rsid w:val="00387326"/>
    <w:rsid w:val="00391EDC"/>
    <w:rsid w:val="00395200"/>
    <w:rsid w:val="003A0B5A"/>
    <w:rsid w:val="003A4A39"/>
    <w:rsid w:val="003A5212"/>
    <w:rsid w:val="003A5CE4"/>
    <w:rsid w:val="003A641C"/>
    <w:rsid w:val="003A7D17"/>
    <w:rsid w:val="003A7DD4"/>
    <w:rsid w:val="003B169E"/>
    <w:rsid w:val="003B2611"/>
    <w:rsid w:val="003B361C"/>
    <w:rsid w:val="003B6695"/>
    <w:rsid w:val="003B74F2"/>
    <w:rsid w:val="003C151B"/>
    <w:rsid w:val="003C31D3"/>
    <w:rsid w:val="003C4370"/>
    <w:rsid w:val="003C568A"/>
    <w:rsid w:val="003C59B0"/>
    <w:rsid w:val="003C6469"/>
    <w:rsid w:val="003C7307"/>
    <w:rsid w:val="003C7B7D"/>
    <w:rsid w:val="003D0BDE"/>
    <w:rsid w:val="003D553F"/>
    <w:rsid w:val="003D6A6C"/>
    <w:rsid w:val="003E0284"/>
    <w:rsid w:val="003E09FA"/>
    <w:rsid w:val="003E0D1F"/>
    <w:rsid w:val="003E171B"/>
    <w:rsid w:val="003E1A8B"/>
    <w:rsid w:val="003E3796"/>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15FC3"/>
    <w:rsid w:val="004206EF"/>
    <w:rsid w:val="004220E4"/>
    <w:rsid w:val="00423FE2"/>
    <w:rsid w:val="00425BBF"/>
    <w:rsid w:val="004267D5"/>
    <w:rsid w:val="00427610"/>
    <w:rsid w:val="00427FA1"/>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1E7A"/>
    <w:rsid w:val="004A22DB"/>
    <w:rsid w:val="004A34B3"/>
    <w:rsid w:val="004A3C36"/>
    <w:rsid w:val="004A6713"/>
    <w:rsid w:val="004A6B51"/>
    <w:rsid w:val="004B0614"/>
    <w:rsid w:val="004B0D69"/>
    <w:rsid w:val="004B1F34"/>
    <w:rsid w:val="004B36A9"/>
    <w:rsid w:val="004B4416"/>
    <w:rsid w:val="004B51F6"/>
    <w:rsid w:val="004B56E8"/>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4A1F"/>
    <w:rsid w:val="004D5358"/>
    <w:rsid w:val="004D672E"/>
    <w:rsid w:val="004D6870"/>
    <w:rsid w:val="004E1E72"/>
    <w:rsid w:val="004E31EC"/>
    <w:rsid w:val="004E4737"/>
    <w:rsid w:val="004E60E4"/>
    <w:rsid w:val="004E6871"/>
    <w:rsid w:val="004F12AE"/>
    <w:rsid w:val="004F2A8C"/>
    <w:rsid w:val="004F2B5F"/>
    <w:rsid w:val="004F2F63"/>
    <w:rsid w:val="004F2FEE"/>
    <w:rsid w:val="004F3B83"/>
    <w:rsid w:val="004F49D1"/>
    <w:rsid w:val="004F5FBF"/>
    <w:rsid w:val="0050225F"/>
    <w:rsid w:val="0050259A"/>
    <w:rsid w:val="005025DA"/>
    <w:rsid w:val="00505A77"/>
    <w:rsid w:val="00505DF0"/>
    <w:rsid w:val="005103A0"/>
    <w:rsid w:val="00512F2A"/>
    <w:rsid w:val="00513D8E"/>
    <w:rsid w:val="005150DA"/>
    <w:rsid w:val="00516E40"/>
    <w:rsid w:val="00517846"/>
    <w:rsid w:val="005200FB"/>
    <w:rsid w:val="00520EB7"/>
    <w:rsid w:val="005235F7"/>
    <w:rsid w:val="005239E4"/>
    <w:rsid w:val="005243CF"/>
    <w:rsid w:val="00527A0D"/>
    <w:rsid w:val="00527FDD"/>
    <w:rsid w:val="005318E5"/>
    <w:rsid w:val="00533155"/>
    <w:rsid w:val="00534101"/>
    <w:rsid w:val="00534848"/>
    <w:rsid w:val="00541E1C"/>
    <w:rsid w:val="0054207F"/>
    <w:rsid w:val="005422D0"/>
    <w:rsid w:val="005423D7"/>
    <w:rsid w:val="00545506"/>
    <w:rsid w:val="005467E8"/>
    <w:rsid w:val="00547477"/>
    <w:rsid w:val="005504B3"/>
    <w:rsid w:val="00551303"/>
    <w:rsid w:val="00551585"/>
    <w:rsid w:val="00552E97"/>
    <w:rsid w:val="00554C78"/>
    <w:rsid w:val="00555132"/>
    <w:rsid w:val="00556D27"/>
    <w:rsid w:val="005629BD"/>
    <w:rsid w:val="00563DEB"/>
    <w:rsid w:val="00565700"/>
    <w:rsid w:val="0056707D"/>
    <w:rsid w:val="005711F2"/>
    <w:rsid w:val="0057185F"/>
    <w:rsid w:val="0057572E"/>
    <w:rsid w:val="00575828"/>
    <w:rsid w:val="00580C75"/>
    <w:rsid w:val="00581DD8"/>
    <w:rsid w:val="00583057"/>
    <w:rsid w:val="005853A7"/>
    <w:rsid w:val="005865B1"/>
    <w:rsid w:val="005870D6"/>
    <w:rsid w:val="005876EA"/>
    <w:rsid w:val="005910CC"/>
    <w:rsid w:val="00592CA6"/>
    <w:rsid w:val="00592E46"/>
    <w:rsid w:val="00593FCE"/>
    <w:rsid w:val="0059596D"/>
    <w:rsid w:val="00596AB8"/>
    <w:rsid w:val="0059710B"/>
    <w:rsid w:val="00597562"/>
    <w:rsid w:val="00597C62"/>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F70"/>
    <w:rsid w:val="005D53DD"/>
    <w:rsid w:val="005D59B7"/>
    <w:rsid w:val="005D6147"/>
    <w:rsid w:val="005D6513"/>
    <w:rsid w:val="005D73F6"/>
    <w:rsid w:val="005D765D"/>
    <w:rsid w:val="005E10AE"/>
    <w:rsid w:val="005E1A84"/>
    <w:rsid w:val="005E2B1B"/>
    <w:rsid w:val="005E46AD"/>
    <w:rsid w:val="005E5035"/>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26F"/>
    <w:rsid w:val="00634AB6"/>
    <w:rsid w:val="0063584C"/>
    <w:rsid w:val="0063585F"/>
    <w:rsid w:val="00636D1D"/>
    <w:rsid w:val="00637EF2"/>
    <w:rsid w:val="006403FA"/>
    <w:rsid w:val="00641EF8"/>
    <w:rsid w:val="00642EAD"/>
    <w:rsid w:val="00647EA9"/>
    <w:rsid w:val="00650994"/>
    <w:rsid w:val="00650A1C"/>
    <w:rsid w:val="006524EC"/>
    <w:rsid w:val="00654864"/>
    <w:rsid w:val="00654FC6"/>
    <w:rsid w:val="0065502B"/>
    <w:rsid w:val="00657732"/>
    <w:rsid w:val="00661390"/>
    <w:rsid w:val="00661813"/>
    <w:rsid w:val="00661DD5"/>
    <w:rsid w:val="00661FFF"/>
    <w:rsid w:val="00662DBE"/>
    <w:rsid w:val="006660BC"/>
    <w:rsid w:val="00671BD3"/>
    <w:rsid w:val="00674608"/>
    <w:rsid w:val="00676FA2"/>
    <w:rsid w:val="00677C76"/>
    <w:rsid w:val="00677F0A"/>
    <w:rsid w:val="00682363"/>
    <w:rsid w:val="0068337A"/>
    <w:rsid w:val="00683E7C"/>
    <w:rsid w:val="00684260"/>
    <w:rsid w:val="0068532E"/>
    <w:rsid w:val="006858D7"/>
    <w:rsid w:val="00694CBC"/>
    <w:rsid w:val="006959E3"/>
    <w:rsid w:val="00695B52"/>
    <w:rsid w:val="00695D8A"/>
    <w:rsid w:val="006967F2"/>
    <w:rsid w:val="006A0C62"/>
    <w:rsid w:val="006A3556"/>
    <w:rsid w:val="006A369F"/>
    <w:rsid w:val="006A4124"/>
    <w:rsid w:val="006A5037"/>
    <w:rsid w:val="006B2B2A"/>
    <w:rsid w:val="006B4152"/>
    <w:rsid w:val="006B591F"/>
    <w:rsid w:val="006B675A"/>
    <w:rsid w:val="006B7C82"/>
    <w:rsid w:val="006C08E5"/>
    <w:rsid w:val="006C1A7B"/>
    <w:rsid w:val="006C6137"/>
    <w:rsid w:val="006C6581"/>
    <w:rsid w:val="006C6CED"/>
    <w:rsid w:val="006D093C"/>
    <w:rsid w:val="006D0F6D"/>
    <w:rsid w:val="006D13A5"/>
    <w:rsid w:val="006D1FBA"/>
    <w:rsid w:val="006D2E89"/>
    <w:rsid w:val="006D2F03"/>
    <w:rsid w:val="006D3FFA"/>
    <w:rsid w:val="006D4CB6"/>
    <w:rsid w:val="006D66DB"/>
    <w:rsid w:val="006D6D80"/>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51CB"/>
    <w:rsid w:val="00737740"/>
    <w:rsid w:val="007444DD"/>
    <w:rsid w:val="00745288"/>
    <w:rsid w:val="0074607E"/>
    <w:rsid w:val="0075103C"/>
    <w:rsid w:val="007516C7"/>
    <w:rsid w:val="00751FA8"/>
    <w:rsid w:val="00754534"/>
    <w:rsid w:val="007547AE"/>
    <w:rsid w:val="007548CF"/>
    <w:rsid w:val="00754A7C"/>
    <w:rsid w:val="007605DE"/>
    <w:rsid w:val="00761743"/>
    <w:rsid w:val="00761BBE"/>
    <w:rsid w:val="00761EE6"/>
    <w:rsid w:val="007635A2"/>
    <w:rsid w:val="007658F8"/>
    <w:rsid w:val="00765B31"/>
    <w:rsid w:val="00765DB3"/>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5916"/>
    <w:rsid w:val="007861FE"/>
    <w:rsid w:val="00786E46"/>
    <w:rsid w:val="00787BB6"/>
    <w:rsid w:val="00787C31"/>
    <w:rsid w:val="00790C26"/>
    <w:rsid w:val="007925F5"/>
    <w:rsid w:val="00792E4A"/>
    <w:rsid w:val="00793F7E"/>
    <w:rsid w:val="0079608A"/>
    <w:rsid w:val="007967E5"/>
    <w:rsid w:val="00796DF0"/>
    <w:rsid w:val="007A01EB"/>
    <w:rsid w:val="007A0717"/>
    <w:rsid w:val="007A26E8"/>
    <w:rsid w:val="007A3ED3"/>
    <w:rsid w:val="007A4363"/>
    <w:rsid w:val="007A4D4E"/>
    <w:rsid w:val="007A5916"/>
    <w:rsid w:val="007A5DA7"/>
    <w:rsid w:val="007A63DE"/>
    <w:rsid w:val="007A7082"/>
    <w:rsid w:val="007B1965"/>
    <w:rsid w:val="007B232F"/>
    <w:rsid w:val="007B3497"/>
    <w:rsid w:val="007B3B52"/>
    <w:rsid w:val="007B3FC1"/>
    <w:rsid w:val="007B492F"/>
    <w:rsid w:val="007B6936"/>
    <w:rsid w:val="007C2DCB"/>
    <w:rsid w:val="007C37F1"/>
    <w:rsid w:val="007C5FD5"/>
    <w:rsid w:val="007D0448"/>
    <w:rsid w:val="007D1E10"/>
    <w:rsid w:val="007D5FC7"/>
    <w:rsid w:val="007D714F"/>
    <w:rsid w:val="007E5979"/>
    <w:rsid w:val="007F0AA9"/>
    <w:rsid w:val="007F47D0"/>
    <w:rsid w:val="007F4AAA"/>
    <w:rsid w:val="007F6978"/>
    <w:rsid w:val="007F795D"/>
    <w:rsid w:val="00800F88"/>
    <w:rsid w:val="008019A6"/>
    <w:rsid w:val="00803E18"/>
    <w:rsid w:val="0080469A"/>
    <w:rsid w:val="00804FB3"/>
    <w:rsid w:val="00805322"/>
    <w:rsid w:val="008059E7"/>
    <w:rsid w:val="00805E35"/>
    <w:rsid w:val="00806A8F"/>
    <w:rsid w:val="008106AF"/>
    <w:rsid w:val="0081191D"/>
    <w:rsid w:val="00812796"/>
    <w:rsid w:val="00813455"/>
    <w:rsid w:val="00820712"/>
    <w:rsid w:val="008211AA"/>
    <w:rsid w:val="00822A9F"/>
    <w:rsid w:val="0082319C"/>
    <w:rsid w:val="00823335"/>
    <w:rsid w:val="00823982"/>
    <w:rsid w:val="00823FB4"/>
    <w:rsid w:val="0082474B"/>
    <w:rsid w:val="0082632B"/>
    <w:rsid w:val="00826D6B"/>
    <w:rsid w:val="00834C04"/>
    <w:rsid w:val="00834F07"/>
    <w:rsid w:val="00834FEE"/>
    <w:rsid w:val="00835AD4"/>
    <w:rsid w:val="0084075F"/>
    <w:rsid w:val="00844F62"/>
    <w:rsid w:val="00855E37"/>
    <w:rsid w:val="00856B7A"/>
    <w:rsid w:val="008575DA"/>
    <w:rsid w:val="0086064E"/>
    <w:rsid w:val="008624F7"/>
    <w:rsid w:val="008627A4"/>
    <w:rsid w:val="0086299D"/>
    <w:rsid w:val="008649C1"/>
    <w:rsid w:val="00864E7B"/>
    <w:rsid w:val="00865792"/>
    <w:rsid w:val="008671FA"/>
    <w:rsid w:val="0086720C"/>
    <w:rsid w:val="00870934"/>
    <w:rsid w:val="00872BF2"/>
    <w:rsid w:val="0087420C"/>
    <w:rsid w:val="00876A4E"/>
    <w:rsid w:val="00876F28"/>
    <w:rsid w:val="008805C5"/>
    <w:rsid w:val="00880691"/>
    <w:rsid w:val="00881FC6"/>
    <w:rsid w:val="00882BB9"/>
    <w:rsid w:val="00882F82"/>
    <w:rsid w:val="00891C63"/>
    <w:rsid w:val="008928EA"/>
    <w:rsid w:val="00893EDA"/>
    <w:rsid w:val="008941C6"/>
    <w:rsid w:val="00894766"/>
    <w:rsid w:val="00894F6E"/>
    <w:rsid w:val="00896F86"/>
    <w:rsid w:val="00897280"/>
    <w:rsid w:val="008A42D5"/>
    <w:rsid w:val="008A4B74"/>
    <w:rsid w:val="008B119A"/>
    <w:rsid w:val="008B2D23"/>
    <w:rsid w:val="008B4FD7"/>
    <w:rsid w:val="008B5099"/>
    <w:rsid w:val="008B5164"/>
    <w:rsid w:val="008B57EA"/>
    <w:rsid w:val="008B68FC"/>
    <w:rsid w:val="008B729D"/>
    <w:rsid w:val="008C2E02"/>
    <w:rsid w:val="008C4A64"/>
    <w:rsid w:val="008C59ED"/>
    <w:rsid w:val="008C5A55"/>
    <w:rsid w:val="008C5E62"/>
    <w:rsid w:val="008C7FB5"/>
    <w:rsid w:val="008D0029"/>
    <w:rsid w:val="008D1359"/>
    <w:rsid w:val="008D3A94"/>
    <w:rsid w:val="008D4D89"/>
    <w:rsid w:val="008D5B1B"/>
    <w:rsid w:val="008D7E4B"/>
    <w:rsid w:val="008E0ED4"/>
    <w:rsid w:val="008E1021"/>
    <w:rsid w:val="008E199D"/>
    <w:rsid w:val="008E295F"/>
    <w:rsid w:val="008E4B87"/>
    <w:rsid w:val="008E5973"/>
    <w:rsid w:val="008E5A84"/>
    <w:rsid w:val="008F4ECF"/>
    <w:rsid w:val="008F641C"/>
    <w:rsid w:val="008F690E"/>
    <w:rsid w:val="008F72FB"/>
    <w:rsid w:val="00900783"/>
    <w:rsid w:val="00901595"/>
    <w:rsid w:val="00904A28"/>
    <w:rsid w:val="009054CF"/>
    <w:rsid w:val="0090593F"/>
    <w:rsid w:val="009079C0"/>
    <w:rsid w:val="00911ED9"/>
    <w:rsid w:val="00915651"/>
    <w:rsid w:val="00915A1A"/>
    <w:rsid w:val="00921888"/>
    <w:rsid w:val="00923398"/>
    <w:rsid w:val="00925D56"/>
    <w:rsid w:val="00926565"/>
    <w:rsid w:val="00926EDE"/>
    <w:rsid w:val="0092731A"/>
    <w:rsid w:val="00927485"/>
    <w:rsid w:val="009274F0"/>
    <w:rsid w:val="0093069D"/>
    <w:rsid w:val="009315E5"/>
    <w:rsid w:val="00932EE9"/>
    <w:rsid w:val="009379B1"/>
    <w:rsid w:val="009439D6"/>
    <w:rsid w:val="009445DF"/>
    <w:rsid w:val="00945106"/>
    <w:rsid w:val="00946C45"/>
    <w:rsid w:val="00946F9D"/>
    <w:rsid w:val="009477C3"/>
    <w:rsid w:val="00950AA4"/>
    <w:rsid w:val="00952090"/>
    <w:rsid w:val="00952FD7"/>
    <w:rsid w:val="00954A78"/>
    <w:rsid w:val="00954EF9"/>
    <w:rsid w:val="00956446"/>
    <w:rsid w:val="009649B9"/>
    <w:rsid w:val="00970814"/>
    <w:rsid w:val="00970D0D"/>
    <w:rsid w:val="009752C9"/>
    <w:rsid w:val="00975571"/>
    <w:rsid w:val="00977AA3"/>
    <w:rsid w:val="00980D64"/>
    <w:rsid w:val="009844C3"/>
    <w:rsid w:val="0098590A"/>
    <w:rsid w:val="00986C28"/>
    <w:rsid w:val="00992E7B"/>
    <w:rsid w:val="0099350C"/>
    <w:rsid w:val="0099440E"/>
    <w:rsid w:val="00994D04"/>
    <w:rsid w:val="0099597A"/>
    <w:rsid w:val="009A186F"/>
    <w:rsid w:val="009A66E5"/>
    <w:rsid w:val="009A694E"/>
    <w:rsid w:val="009A70E8"/>
    <w:rsid w:val="009B3A1F"/>
    <w:rsid w:val="009B53B3"/>
    <w:rsid w:val="009B57C0"/>
    <w:rsid w:val="009B59D7"/>
    <w:rsid w:val="009B62F3"/>
    <w:rsid w:val="009B6760"/>
    <w:rsid w:val="009B79F2"/>
    <w:rsid w:val="009C2B30"/>
    <w:rsid w:val="009C57D9"/>
    <w:rsid w:val="009D1571"/>
    <w:rsid w:val="009D5867"/>
    <w:rsid w:val="009D609E"/>
    <w:rsid w:val="009D630B"/>
    <w:rsid w:val="009D67A8"/>
    <w:rsid w:val="009E23BA"/>
    <w:rsid w:val="009E369E"/>
    <w:rsid w:val="009E5E1F"/>
    <w:rsid w:val="009E662D"/>
    <w:rsid w:val="009E7080"/>
    <w:rsid w:val="009F0F00"/>
    <w:rsid w:val="009F2757"/>
    <w:rsid w:val="009F65B0"/>
    <w:rsid w:val="00A00654"/>
    <w:rsid w:val="00A04C9C"/>
    <w:rsid w:val="00A04E63"/>
    <w:rsid w:val="00A05750"/>
    <w:rsid w:val="00A0733D"/>
    <w:rsid w:val="00A07498"/>
    <w:rsid w:val="00A07C70"/>
    <w:rsid w:val="00A102CC"/>
    <w:rsid w:val="00A13C42"/>
    <w:rsid w:val="00A1484B"/>
    <w:rsid w:val="00A14F8B"/>
    <w:rsid w:val="00A15132"/>
    <w:rsid w:val="00A15B00"/>
    <w:rsid w:val="00A15F9F"/>
    <w:rsid w:val="00A16375"/>
    <w:rsid w:val="00A205A7"/>
    <w:rsid w:val="00A20F13"/>
    <w:rsid w:val="00A223D6"/>
    <w:rsid w:val="00A22445"/>
    <w:rsid w:val="00A23DBA"/>
    <w:rsid w:val="00A27523"/>
    <w:rsid w:val="00A32548"/>
    <w:rsid w:val="00A32E89"/>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5673E"/>
    <w:rsid w:val="00A6006E"/>
    <w:rsid w:val="00A60B30"/>
    <w:rsid w:val="00A64A7F"/>
    <w:rsid w:val="00A6645C"/>
    <w:rsid w:val="00A705F8"/>
    <w:rsid w:val="00A70774"/>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506F"/>
    <w:rsid w:val="00AC648C"/>
    <w:rsid w:val="00AC6C96"/>
    <w:rsid w:val="00AC7F87"/>
    <w:rsid w:val="00AD194B"/>
    <w:rsid w:val="00AD430A"/>
    <w:rsid w:val="00AD5516"/>
    <w:rsid w:val="00AD6FD8"/>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37CB2"/>
    <w:rsid w:val="00B41984"/>
    <w:rsid w:val="00B41C4F"/>
    <w:rsid w:val="00B446C4"/>
    <w:rsid w:val="00B44918"/>
    <w:rsid w:val="00B461C6"/>
    <w:rsid w:val="00B47128"/>
    <w:rsid w:val="00B47424"/>
    <w:rsid w:val="00B50AC9"/>
    <w:rsid w:val="00B5216F"/>
    <w:rsid w:val="00B52DFD"/>
    <w:rsid w:val="00B539D5"/>
    <w:rsid w:val="00B54DF9"/>
    <w:rsid w:val="00B569D0"/>
    <w:rsid w:val="00B606B5"/>
    <w:rsid w:val="00B61CD1"/>
    <w:rsid w:val="00B62988"/>
    <w:rsid w:val="00B64AC3"/>
    <w:rsid w:val="00B65214"/>
    <w:rsid w:val="00B65C07"/>
    <w:rsid w:val="00B67925"/>
    <w:rsid w:val="00B71008"/>
    <w:rsid w:val="00B726F2"/>
    <w:rsid w:val="00B74856"/>
    <w:rsid w:val="00B748CC"/>
    <w:rsid w:val="00B81740"/>
    <w:rsid w:val="00B81DAA"/>
    <w:rsid w:val="00B82337"/>
    <w:rsid w:val="00B84110"/>
    <w:rsid w:val="00B8606A"/>
    <w:rsid w:val="00B92ABA"/>
    <w:rsid w:val="00B936F9"/>
    <w:rsid w:val="00B94789"/>
    <w:rsid w:val="00B95530"/>
    <w:rsid w:val="00B96CB4"/>
    <w:rsid w:val="00BA0481"/>
    <w:rsid w:val="00BA0960"/>
    <w:rsid w:val="00BA1A18"/>
    <w:rsid w:val="00BA1D61"/>
    <w:rsid w:val="00BA24F1"/>
    <w:rsid w:val="00BA296D"/>
    <w:rsid w:val="00BA367C"/>
    <w:rsid w:val="00BB0946"/>
    <w:rsid w:val="00BB1513"/>
    <w:rsid w:val="00BB18A1"/>
    <w:rsid w:val="00BB4403"/>
    <w:rsid w:val="00BB482F"/>
    <w:rsid w:val="00BB5852"/>
    <w:rsid w:val="00BB7A7C"/>
    <w:rsid w:val="00BB7B54"/>
    <w:rsid w:val="00BC0254"/>
    <w:rsid w:val="00BC066C"/>
    <w:rsid w:val="00BC0A47"/>
    <w:rsid w:val="00BC142C"/>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549"/>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DD1"/>
    <w:rsid w:val="00C457D2"/>
    <w:rsid w:val="00C5420D"/>
    <w:rsid w:val="00C56261"/>
    <w:rsid w:val="00C60433"/>
    <w:rsid w:val="00C61175"/>
    <w:rsid w:val="00C61860"/>
    <w:rsid w:val="00C61B63"/>
    <w:rsid w:val="00C64AAD"/>
    <w:rsid w:val="00C65517"/>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460B"/>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2ED"/>
    <w:rsid w:val="00CB1A65"/>
    <w:rsid w:val="00CB1AA9"/>
    <w:rsid w:val="00CB4C4F"/>
    <w:rsid w:val="00CC0B79"/>
    <w:rsid w:val="00CC609F"/>
    <w:rsid w:val="00CC7516"/>
    <w:rsid w:val="00CC7D2D"/>
    <w:rsid w:val="00CD34D8"/>
    <w:rsid w:val="00CD4EBE"/>
    <w:rsid w:val="00CD5422"/>
    <w:rsid w:val="00CD5718"/>
    <w:rsid w:val="00CD6767"/>
    <w:rsid w:val="00CD7C11"/>
    <w:rsid w:val="00CE012C"/>
    <w:rsid w:val="00CE0F3D"/>
    <w:rsid w:val="00CE270E"/>
    <w:rsid w:val="00CE34CD"/>
    <w:rsid w:val="00CE47AC"/>
    <w:rsid w:val="00CE4D9D"/>
    <w:rsid w:val="00CE5128"/>
    <w:rsid w:val="00CE750F"/>
    <w:rsid w:val="00CF12E6"/>
    <w:rsid w:val="00CF301C"/>
    <w:rsid w:val="00CF59E0"/>
    <w:rsid w:val="00CF7FB3"/>
    <w:rsid w:val="00D0075C"/>
    <w:rsid w:val="00D0268C"/>
    <w:rsid w:val="00D03197"/>
    <w:rsid w:val="00D03E37"/>
    <w:rsid w:val="00D05583"/>
    <w:rsid w:val="00D07A27"/>
    <w:rsid w:val="00D14E53"/>
    <w:rsid w:val="00D158F5"/>
    <w:rsid w:val="00D15BDC"/>
    <w:rsid w:val="00D1607A"/>
    <w:rsid w:val="00D17809"/>
    <w:rsid w:val="00D20C1C"/>
    <w:rsid w:val="00D21F56"/>
    <w:rsid w:val="00D229BE"/>
    <w:rsid w:val="00D22D82"/>
    <w:rsid w:val="00D2366E"/>
    <w:rsid w:val="00D2436E"/>
    <w:rsid w:val="00D24FB0"/>
    <w:rsid w:val="00D259F1"/>
    <w:rsid w:val="00D30455"/>
    <w:rsid w:val="00D30BF0"/>
    <w:rsid w:val="00D31302"/>
    <w:rsid w:val="00D314E1"/>
    <w:rsid w:val="00D32C24"/>
    <w:rsid w:val="00D33426"/>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572C7"/>
    <w:rsid w:val="00D61C73"/>
    <w:rsid w:val="00D628B2"/>
    <w:rsid w:val="00D66413"/>
    <w:rsid w:val="00D71A89"/>
    <w:rsid w:val="00D720ED"/>
    <w:rsid w:val="00D72D5E"/>
    <w:rsid w:val="00D74A37"/>
    <w:rsid w:val="00D75D06"/>
    <w:rsid w:val="00D765B7"/>
    <w:rsid w:val="00D76827"/>
    <w:rsid w:val="00D819DA"/>
    <w:rsid w:val="00D81A45"/>
    <w:rsid w:val="00D842DC"/>
    <w:rsid w:val="00D8487D"/>
    <w:rsid w:val="00D84BD4"/>
    <w:rsid w:val="00D873C0"/>
    <w:rsid w:val="00D87632"/>
    <w:rsid w:val="00D9008A"/>
    <w:rsid w:val="00D900C1"/>
    <w:rsid w:val="00D901C9"/>
    <w:rsid w:val="00D91FD6"/>
    <w:rsid w:val="00DA065C"/>
    <w:rsid w:val="00DA4B5F"/>
    <w:rsid w:val="00DA4C01"/>
    <w:rsid w:val="00DA58EE"/>
    <w:rsid w:val="00DA71A1"/>
    <w:rsid w:val="00DB0230"/>
    <w:rsid w:val="00DB09C9"/>
    <w:rsid w:val="00DB1EA4"/>
    <w:rsid w:val="00DB21A8"/>
    <w:rsid w:val="00DC036E"/>
    <w:rsid w:val="00DC0FD4"/>
    <w:rsid w:val="00DC241E"/>
    <w:rsid w:val="00DC32C2"/>
    <w:rsid w:val="00DC3B02"/>
    <w:rsid w:val="00DC4CDC"/>
    <w:rsid w:val="00DC4DA0"/>
    <w:rsid w:val="00DC5133"/>
    <w:rsid w:val="00DC6086"/>
    <w:rsid w:val="00DC628D"/>
    <w:rsid w:val="00DD13D5"/>
    <w:rsid w:val="00DD3567"/>
    <w:rsid w:val="00DD5740"/>
    <w:rsid w:val="00DD5FAE"/>
    <w:rsid w:val="00DE15DC"/>
    <w:rsid w:val="00DE2594"/>
    <w:rsid w:val="00DE7DE7"/>
    <w:rsid w:val="00DF12B8"/>
    <w:rsid w:val="00DF4F0A"/>
    <w:rsid w:val="00DF653F"/>
    <w:rsid w:val="00E01252"/>
    <w:rsid w:val="00E03CEB"/>
    <w:rsid w:val="00E046FB"/>
    <w:rsid w:val="00E066FB"/>
    <w:rsid w:val="00E10AA1"/>
    <w:rsid w:val="00E146E6"/>
    <w:rsid w:val="00E14D82"/>
    <w:rsid w:val="00E14E6D"/>
    <w:rsid w:val="00E17B56"/>
    <w:rsid w:val="00E22C7E"/>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492A"/>
    <w:rsid w:val="00E565A9"/>
    <w:rsid w:val="00E603AC"/>
    <w:rsid w:val="00E62CC1"/>
    <w:rsid w:val="00E63E40"/>
    <w:rsid w:val="00E66A21"/>
    <w:rsid w:val="00E70DDE"/>
    <w:rsid w:val="00E743E9"/>
    <w:rsid w:val="00E74E23"/>
    <w:rsid w:val="00E80758"/>
    <w:rsid w:val="00E8185D"/>
    <w:rsid w:val="00E81E6C"/>
    <w:rsid w:val="00E8201C"/>
    <w:rsid w:val="00E84673"/>
    <w:rsid w:val="00E8532D"/>
    <w:rsid w:val="00E868E2"/>
    <w:rsid w:val="00E90629"/>
    <w:rsid w:val="00E90AEE"/>
    <w:rsid w:val="00E94D12"/>
    <w:rsid w:val="00E95313"/>
    <w:rsid w:val="00E95DEC"/>
    <w:rsid w:val="00EA1759"/>
    <w:rsid w:val="00EA2D8A"/>
    <w:rsid w:val="00EA33BB"/>
    <w:rsid w:val="00EA360E"/>
    <w:rsid w:val="00EA5226"/>
    <w:rsid w:val="00EA57AB"/>
    <w:rsid w:val="00EA5A4E"/>
    <w:rsid w:val="00EB0583"/>
    <w:rsid w:val="00EB14B6"/>
    <w:rsid w:val="00EB3808"/>
    <w:rsid w:val="00EB42F9"/>
    <w:rsid w:val="00EB5C79"/>
    <w:rsid w:val="00EB6215"/>
    <w:rsid w:val="00EB6EC0"/>
    <w:rsid w:val="00EC05DF"/>
    <w:rsid w:val="00EC0AD3"/>
    <w:rsid w:val="00EC0B12"/>
    <w:rsid w:val="00EC0B22"/>
    <w:rsid w:val="00EC1625"/>
    <w:rsid w:val="00EC219D"/>
    <w:rsid w:val="00EC3258"/>
    <w:rsid w:val="00EC68F8"/>
    <w:rsid w:val="00EC693B"/>
    <w:rsid w:val="00EC6F5B"/>
    <w:rsid w:val="00ED02FC"/>
    <w:rsid w:val="00ED20AD"/>
    <w:rsid w:val="00ED2106"/>
    <w:rsid w:val="00ED2857"/>
    <w:rsid w:val="00ED37B6"/>
    <w:rsid w:val="00ED3868"/>
    <w:rsid w:val="00ED5A45"/>
    <w:rsid w:val="00EE2090"/>
    <w:rsid w:val="00EE2AD6"/>
    <w:rsid w:val="00EE2D6E"/>
    <w:rsid w:val="00EE3AED"/>
    <w:rsid w:val="00EE55E5"/>
    <w:rsid w:val="00EE69C9"/>
    <w:rsid w:val="00EE6B7C"/>
    <w:rsid w:val="00EE6F17"/>
    <w:rsid w:val="00EE7E51"/>
    <w:rsid w:val="00EF0F07"/>
    <w:rsid w:val="00EF153B"/>
    <w:rsid w:val="00EF2FBE"/>
    <w:rsid w:val="00EF4792"/>
    <w:rsid w:val="00EF5703"/>
    <w:rsid w:val="00EF5EEA"/>
    <w:rsid w:val="00EF70B4"/>
    <w:rsid w:val="00F00782"/>
    <w:rsid w:val="00F00E45"/>
    <w:rsid w:val="00F02230"/>
    <w:rsid w:val="00F028A6"/>
    <w:rsid w:val="00F02EAA"/>
    <w:rsid w:val="00F050CC"/>
    <w:rsid w:val="00F06B82"/>
    <w:rsid w:val="00F10C26"/>
    <w:rsid w:val="00F17DF7"/>
    <w:rsid w:val="00F21801"/>
    <w:rsid w:val="00F21E29"/>
    <w:rsid w:val="00F262EB"/>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3CDE"/>
    <w:rsid w:val="00F55D89"/>
    <w:rsid w:val="00F55E62"/>
    <w:rsid w:val="00F5619A"/>
    <w:rsid w:val="00F6113D"/>
    <w:rsid w:val="00F63A8D"/>
    <w:rsid w:val="00F63D5C"/>
    <w:rsid w:val="00F640B7"/>
    <w:rsid w:val="00F66357"/>
    <w:rsid w:val="00F66FC4"/>
    <w:rsid w:val="00F71046"/>
    <w:rsid w:val="00F7260E"/>
    <w:rsid w:val="00F72F93"/>
    <w:rsid w:val="00F7346A"/>
    <w:rsid w:val="00F737B8"/>
    <w:rsid w:val="00F745E7"/>
    <w:rsid w:val="00F756F1"/>
    <w:rsid w:val="00F75E50"/>
    <w:rsid w:val="00F76A56"/>
    <w:rsid w:val="00F76BF6"/>
    <w:rsid w:val="00F77454"/>
    <w:rsid w:val="00F81D23"/>
    <w:rsid w:val="00F82228"/>
    <w:rsid w:val="00F84C5A"/>
    <w:rsid w:val="00F851D0"/>
    <w:rsid w:val="00F85229"/>
    <w:rsid w:val="00F85679"/>
    <w:rsid w:val="00F85C34"/>
    <w:rsid w:val="00F9002C"/>
    <w:rsid w:val="00F91076"/>
    <w:rsid w:val="00F9254A"/>
    <w:rsid w:val="00F92939"/>
    <w:rsid w:val="00F93193"/>
    <w:rsid w:val="00F949AB"/>
    <w:rsid w:val="00F9513E"/>
    <w:rsid w:val="00F9744F"/>
    <w:rsid w:val="00FA2C01"/>
    <w:rsid w:val="00FA331E"/>
    <w:rsid w:val="00FA39CE"/>
    <w:rsid w:val="00FA3E7D"/>
    <w:rsid w:val="00FA45A3"/>
    <w:rsid w:val="00FA49E2"/>
    <w:rsid w:val="00FA54EF"/>
    <w:rsid w:val="00FB01A2"/>
    <w:rsid w:val="00FB526F"/>
    <w:rsid w:val="00FB556D"/>
    <w:rsid w:val="00FB629D"/>
    <w:rsid w:val="00FB67A2"/>
    <w:rsid w:val="00FB6EE9"/>
    <w:rsid w:val="00FB71D1"/>
    <w:rsid w:val="00FC0E4D"/>
    <w:rsid w:val="00FC1604"/>
    <w:rsid w:val="00FC187C"/>
    <w:rsid w:val="00FC3F8B"/>
    <w:rsid w:val="00FC49AE"/>
    <w:rsid w:val="00FC658F"/>
    <w:rsid w:val="00FC66E2"/>
    <w:rsid w:val="00FC7EC8"/>
    <w:rsid w:val="00FD0E42"/>
    <w:rsid w:val="00FD5ED0"/>
    <w:rsid w:val="00FE060C"/>
    <w:rsid w:val="00FE0813"/>
    <w:rsid w:val="00FE0E56"/>
    <w:rsid w:val="00FE18DC"/>
    <w:rsid w:val="00FE31CE"/>
    <w:rsid w:val="00FE5A6C"/>
    <w:rsid w:val="00FE799B"/>
    <w:rsid w:val="00FE7D91"/>
    <w:rsid w:val="00FF0830"/>
    <w:rsid w:val="00FF0BAA"/>
    <w:rsid w:val="00FF2E7D"/>
    <w:rsid w:val="00FF3118"/>
    <w:rsid w:val="00FF4658"/>
    <w:rsid w:val="00FF566D"/>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
    <w:basedOn w:val="Normlny"/>
    <w:link w:val="OdsekzoznamuChar"/>
    <w:qFormat/>
    <w:rsid w:val="005C3471"/>
    <w:pPr>
      <w:ind w:left="708"/>
    </w:pPr>
  </w:style>
  <w:style w:type="character" w:customStyle="1" w:styleId="OdsekzoznamuChar">
    <w:name w:val="Odsek zoznamu Char"/>
    <w:aliases w:val="body Char,Odsek zoznamu2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915651"/>
    <w:pPr>
      <w:widowControl w:val="0"/>
    </w:pPr>
    <w:rPr>
      <w:color w:val="000000"/>
      <w:sz w:val="24"/>
      <w:szCs w:val="24"/>
    </w:rPr>
  </w:style>
  <w:style w:type="character" w:customStyle="1" w:styleId="CharStyle17">
    <w:name w:val="Char Style 17"/>
    <w:basedOn w:val="Predvolenpsmoodseku"/>
    <w:link w:val="Style16"/>
    <w:uiPriority w:val="99"/>
    <w:locked/>
    <w:rsid w:val="00915651"/>
    <w:rPr>
      <w:b/>
      <w:bCs/>
      <w:sz w:val="19"/>
      <w:szCs w:val="19"/>
      <w:shd w:val="clear" w:color="auto" w:fill="FFFFFF"/>
    </w:rPr>
  </w:style>
  <w:style w:type="paragraph" w:customStyle="1" w:styleId="Style16">
    <w:name w:val="Style 16"/>
    <w:basedOn w:val="Normlny"/>
    <w:link w:val="CharStyle17"/>
    <w:uiPriority w:val="99"/>
    <w:rsid w:val="00915651"/>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915651"/>
    <w:rPr>
      <w:sz w:val="21"/>
      <w:szCs w:val="21"/>
      <w:shd w:val="clear" w:color="auto" w:fill="FFFFFF"/>
    </w:rPr>
  </w:style>
  <w:style w:type="paragraph" w:customStyle="1" w:styleId="Style7">
    <w:name w:val="Style 7"/>
    <w:basedOn w:val="Normlny"/>
    <w:link w:val="CharStyle8"/>
    <w:uiPriority w:val="99"/>
    <w:rsid w:val="00915651"/>
    <w:pPr>
      <w:widowControl w:val="0"/>
      <w:shd w:val="clear" w:color="auto" w:fill="FFFFFF"/>
      <w:spacing w:after="260" w:line="365" w:lineRule="exact"/>
      <w:ind w:hanging="1620"/>
      <w:outlineLvl w:val="1"/>
    </w:pPr>
    <w:rPr>
      <w:sz w:val="21"/>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135831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lehotsky@bbrsc.sk"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B8BB-EC88-4427-BCF0-3C05715E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8364</Words>
  <Characters>47680</Characters>
  <Application>Microsoft Office Word</Application>
  <DocSecurity>0</DocSecurity>
  <Lines>397</Lines>
  <Paragraphs>111</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55933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27</cp:revision>
  <cp:lastPrinted>2018-03-15T12:15:00Z</cp:lastPrinted>
  <dcterms:created xsi:type="dcterms:W3CDTF">2019-07-08T10:39:00Z</dcterms:created>
  <dcterms:modified xsi:type="dcterms:W3CDTF">2019-07-26T07:35:00Z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