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7140AC9D"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B0C66" w:rsidRPr="00DB0C66">
        <w:rPr>
          <w:rFonts w:ascii="Arial Narrow" w:hAnsi="Arial Narrow"/>
          <w:b/>
          <w:i/>
          <w:color w:val="000000" w:themeColor="text1"/>
          <w:sz w:val="28"/>
          <w:shd w:val="clear" w:color="auto" w:fill="FFFFFF"/>
        </w:rPr>
        <w:t>Dodanie výkonných kopírovacích zariadení na zriadenie kopírovacích centier</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2662FFAF"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B0C66">
        <w:rPr>
          <w:rFonts w:ascii="Arial Narrow" w:hAnsi="Arial Narrow"/>
        </w:rPr>
        <w:t>04</w:t>
      </w:r>
      <w:r w:rsidR="003F716D">
        <w:rPr>
          <w:rFonts w:ascii="Arial Narrow" w:hAnsi="Arial Narrow"/>
        </w:rPr>
        <w:t>.</w:t>
      </w:r>
      <w:r w:rsidR="00DB0C66">
        <w:rPr>
          <w:rFonts w:ascii="Arial Narrow" w:hAnsi="Arial Narrow"/>
        </w:rPr>
        <w:t>08</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DD2918">
        <w:rPr>
          <w:rFonts w:ascii="Arial Narrow" w:hAnsi="Arial Narrow"/>
        </w:rPr>
        <w:t>alexander.starcevic</w:t>
      </w:r>
      <w:r w:rsidR="00481BAF" w:rsidRPr="008A38F0">
        <w:rPr>
          <w:rFonts w:ascii="Arial Narrow" w:hAnsi="Arial Narrow"/>
          <w:lang w:val="en-US"/>
        </w:rPr>
        <w:t>@</w:t>
      </w:r>
      <w:r w:rsidR="00481BAF" w:rsidRPr="008A38F0">
        <w:rPr>
          <w:rFonts w:ascii="Arial Narrow" w:hAnsi="Arial Narrow"/>
        </w:rPr>
        <w:t>minv.sk</w:t>
      </w:r>
    </w:p>
    <w:p w14:paraId="005A04A5" w14:textId="6C2B7D11"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DB0C66" w:rsidRPr="00DB0C66">
          <w:rPr>
            <w:rStyle w:val="Hypertextovprepojenie"/>
            <w:rFonts w:ascii="Arial Narrow" w:hAnsi="Arial Narrow"/>
            <w:lang w:eastAsia="en-US"/>
          </w:rPr>
          <w:t>https://josephine.proebiz.com/sk/tender/44674/summary</w:t>
        </w:r>
      </w:hyperlink>
      <w:r w:rsidR="00DB0C66">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584FEE"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76EEEEA2" w14:textId="01872C22"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DB0C66">
        <w:rPr>
          <w:rFonts w:ascii="Arial Narrow" w:hAnsi="Arial Narrow"/>
          <w:sz w:val="24"/>
          <w:szCs w:val="24"/>
        </w:rPr>
        <w:t>, a to štyri výkonné multifunkčné</w:t>
      </w:r>
      <w:r w:rsidR="00DB0C66" w:rsidRPr="00DB0C66">
        <w:rPr>
          <w:rFonts w:ascii="Arial Narrow" w:hAnsi="Arial Narrow"/>
          <w:sz w:val="24"/>
          <w:szCs w:val="24"/>
        </w:rPr>
        <w:t xml:space="preserve"> kopírovac</w:t>
      </w:r>
      <w:r w:rsidR="00DB0C66">
        <w:rPr>
          <w:rFonts w:ascii="Arial Narrow" w:hAnsi="Arial Narrow"/>
          <w:sz w:val="24"/>
          <w:szCs w:val="24"/>
        </w:rPr>
        <w:t>ie zariadenia</w:t>
      </w:r>
      <w:r w:rsidR="00DB0C66" w:rsidRPr="00DB0C66">
        <w:rPr>
          <w:rFonts w:ascii="Arial Narrow" w:hAnsi="Arial Narrow"/>
          <w:sz w:val="24"/>
          <w:szCs w:val="24"/>
        </w:rPr>
        <w:t xml:space="preserve"> s obojstrannou prevádzkou. </w:t>
      </w:r>
      <w:bookmarkStart w:id="1" w:name="_GoBack"/>
      <w:bookmarkEnd w:id="1"/>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7081A79"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B0C66" w:rsidRPr="00DB0C66">
        <w:rPr>
          <w:rFonts w:ascii="Arial Narrow" w:hAnsi="Arial Narrow"/>
          <w:b/>
        </w:rPr>
        <w:t xml:space="preserve">35 752,00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24F036B6"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DB0C66">
        <w:rPr>
          <w:rFonts w:ascii="Arial Narrow" w:hAnsi="Arial Narrow"/>
          <w:b/>
        </w:rPr>
        <w:t>90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692C50B2"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xml:space="preserve"> prostriedkov </w:t>
      </w:r>
      <w:r w:rsidR="00AF422C" w:rsidRPr="00AF422C">
        <w:rPr>
          <w:rFonts w:ascii="Arial Narrow" w:hAnsi="Arial Narrow"/>
          <w:sz w:val="24"/>
          <w:szCs w:val="24"/>
          <w:lang w:val="sk-SK"/>
        </w:rPr>
        <w:t>organizačného útvaru 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r w:rsidR="003C5D53">
        <w:rPr>
          <w:rFonts w:ascii="Arial Narrow" w:hAnsi="Arial Narrow"/>
        </w:rPr>
        <w:t>Edge</w:t>
      </w:r>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r w:rsidRPr="008A38F0">
        <w:rPr>
          <w:rFonts w:ascii="Arial Narrow" w:hAnsi="Arial Narrow"/>
        </w:rPr>
        <w:t xml:space="preserve">Mozilla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D5C43" w14:textId="77777777" w:rsidR="00584FEE" w:rsidRDefault="00584FEE">
      <w:r>
        <w:separator/>
      </w:r>
    </w:p>
  </w:endnote>
  <w:endnote w:type="continuationSeparator" w:id="0">
    <w:p w14:paraId="29617161" w14:textId="77777777" w:rsidR="00584FEE" w:rsidRDefault="0058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E0B7183" w:rsidR="00312F97" w:rsidRPr="00312F97" w:rsidRDefault="00DB0C66" w:rsidP="00312F97">
    <w:pPr>
      <w:pStyle w:val="Pta"/>
      <w:rPr>
        <w:sz w:val="22"/>
        <w:szCs w:val="22"/>
      </w:rPr>
    </w:pPr>
    <w:r w:rsidRPr="00DB0C66">
      <w:rPr>
        <w:rFonts w:ascii="Arial Narrow" w:hAnsi="Arial Narrow"/>
        <w:color w:val="333333"/>
        <w:szCs w:val="21"/>
        <w:shd w:val="clear" w:color="auto" w:fill="FFFFFF"/>
        <w:lang w:val="sk-SK"/>
      </w:rPr>
      <w:t>Dodanie výkonných kopírovacích zariadení na zriadenie kopírovacích centier</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013192" w:rsidRPr="00013192">
      <w:rPr>
        <w:noProof/>
        <w:sz w:val="22"/>
        <w:szCs w:val="22"/>
        <w:lang w:val="sk-SK"/>
      </w:rPr>
      <w:t>2</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C8CA7" w14:textId="77777777" w:rsidR="00584FEE" w:rsidRDefault="00584FEE">
      <w:r>
        <w:separator/>
      </w:r>
    </w:p>
  </w:footnote>
  <w:footnote w:type="continuationSeparator" w:id="0">
    <w:p w14:paraId="75AC1641" w14:textId="77777777" w:rsidR="00584FEE" w:rsidRDefault="00584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674/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F2DE-6488-4186-B167-DC44637A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9</Pages>
  <Words>3012</Words>
  <Characters>17175</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20147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2</cp:revision>
  <cp:lastPrinted>2021-01-20T13:59:00Z</cp:lastPrinted>
  <dcterms:created xsi:type="dcterms:W3CDTF">2023-08-16T08:14:00Z</dcterms:created>
  <dcterms:modified xsi:type="dcterms:W3CDTF">2023-08-16T08:14:00Z</dcterms:modified>
</cp:coreProperties>
</file>