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11A8" w14:textId="77777777" w:rsidR="009C7484" w:rsidRDefault="00A0739C" w:rsidP="009C7484">
      <w:pPr>
        <w:jc w:val="center"/>
        <w:rPr>
          <w:b/>
          <w:bCs/>
          <w:sz w:val="28"/>
          <w:szCs w:val="28"/>
        </w:rPr>
      </w:pPr>
      <w:r w:rsidRPr="009C7484">
        <w:t xml:space="preserve"> </w:t>
      </w:r>
      <w:r w:rsidR="009C7484" w:rsidRPr="00327848">
        <w:rPr>
          <w:b/>
          <w:bCs/>
          <w:sz w:val="28"/>
          <w:szCs w:val="28"/>
        </w:rPr>
        <w:t>Opis predmetu zákazky</w:t>
      </w:r>
    </w:p>
    <w:p w14:paraId="4C7924F6" w14:textId="77777777" w:rsidR="009C7484" w:rsidRPr="009972A8" w:rsidRDefault="009C7484" w:rsidP="009C7484">
      <w:pPr>
        <w:ind w:left="2832" w:hanging="2832"/>
        <w:rPr>
          <w:rFonts w:ascii="Arial" w:hAnsi="Arial" w:cs="Arial"/>
          <w:b/>
          <w:bCs/>
          <w:sz w:val="20"/>
          <w:szCs w:val="20"/>
        </w:rPr>
      </w:pPr>
      <w:r w:rsidRPr="009972A8">
        <w:rPr>
          <w:rFonts w:ascii="Arial" w:hAnsi="Arial" w:cs="Arial"/>
          <w:b/>
          <w:bCs/>
          <w:sz w:val="20"/>
          <w:szCs w:val="20"/>
        </w:rPr>
        <w:t>Predmet zákazky:</w:t>
      </w:r>
      <w:r w:rsidRPr="009972A8">
        <w:rPr>
          <w:rFonts w:ascii="Arial" w:hAnsi="Arial" w:cs="Arial"/>
          <w:sz w:val="20"/>
          <w:szCs w:val="20"/>
        </w:rPr>
        <w:t xml:space="preserve"> </w:t>
      </w:r>
      <w:r w:rsidRPr="009972A8">
        <w:rPr>
          <w:rFonts w:ascii="Arial" w:hAnsi="Arial" w:cs="Arial"/>
          <w:sz w:val="20"/>
          <w:szCs w:val="20"/>
        </w:rPr>
        <w:tab/>
      </w:r>
      <w:r w:rsidRPr="009972A8">
        <w:rPr>
          <w:rFonts w:ascii="Arial" w:hAnsi="Arial" w:cs="Arial"/>
          <w:b/>
          <w:bCs/>
          <w:sz w:val="20"/>
          <w:szCs w:val="20"/>
        </w:rPr>
        <w:t>Aktívne uhlie/uhlíkatý sorbent</w:t>
      </w:r>
    </w:p>
    <w:p w14:paraId="5E8BBD6B" w14:textId="77777777" w:rsidR="009C7484" w:rsidRPr="009972A8" w:rsidRDefault="009C7484" w:rsidP="009C7484">
      <w:pPr>
        <w:spacing w:after="120"/>
        <w:ind w:left="2832" w:hanging="2832"/>
        <w:rPr>
          <w:rFonts w:ascii="Arial" w:hAnsi="Arial" w:cs="Arial"/>
          <w:b/>
          <w:bCs/>
          <w:sz w:val="20"/>
          <w:szCs w:val="20"/>
        </w:rPr>
      </w:pPr>
      <w:r w:rsidRPr="009972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72A8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31EE99B9" w14:textId="77777777" w:rsidR="009C7484" w:rsidRPr="009972A8" w:rsidRDefault="009C7484" w:rsidP="009C7484">
      <w:pPr>
        <w:rPr>
          <w:rFonts w:ascii="Arial" w:hAnsi="Arial" w:cs="Arial"/>
          <w:b/>
          <w:bCs/>
          <w:sz w:val="20"/>
          <w:szCs w:val="20"/>
        </w:rPr>
      </w:pPr>
      <w:r w:rsidRPr="009972A8">
        <w:rPr>
          <w:rFonts w:ascii="Arial" w:hAnsi="Arial" w:cs="Arial"/>
          <w:b/>
          <w:bCs/>
          <w:sz w:val="20"/>
          <w:szCs w:val="20"/>
        </w:rPr>
        <w:t xml:space="preserve">Hlavný slovník CPV: </w:t>
      </w:r>
      <w:r w:rsidRPr="009972A8">
        <w:rPr>
          <w:rFonts w:ascii="Arial" w:hAnsi="Arial" w:cs="Arial"/>
          <w:b/>
          <w:bCs/>
          <w:sz w:val="20"/>
          <w:szCs w:val="20"/>
        </w:rPr>
        <w:tab/>
      </w:r>
      <w:r w:rsidRPr="009972A8">
        <w:rPr>
          <w:rFonts w:ascii="Arial" w:hAnsi="Arial" w:cs="Arial"/>
          <w:b/>
          <w:bCs/>
          <w:sz w:val="20"/>
          <w:szCs w:val="20"/>
        </w:rPr>
        <w:tab/>
        <w:t xml:space="preserve">24311000-7 - Chemické prvky, anorganické kyseliny a zlúčeniny </w:t>
      </w:r>
    </w:p>
    <w:p w14:paraId="298C1E9B" w14:textId="77777777" w:rsidR="009C7484" w:rsidRPr="009972A8" w:rsidRDefault="009C7484" w:rsidP="009C7484">
      <w:pPr>
        <w:shd w:val="clear" w:color="auto" w:fill="FFFFFF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Pomocné kódy:</w:t>
      </w:r>
      <w:r w:rsidRPr="009972A8">
        <w:rPr>
          <w:rFonts w:ascii="Arial" w:hAnsi="Arial" w:cs="Arial"/>
          <w:sz w:val="20"/>
          <w:szCs w:val="20"/>
        </w:rPr>
        <w:tab/>
      </w:r>
      <w:r w:rsidRPr="009972A8">
        <w:rPr>
          <w:rFonts w:ascii="Arial" w:hAnsi="Arial" w:cs="Arial"/>
          <w:sz w:val="20"/>
          <w:szCs w:val="20"/>
        </w:rPr>
        <w:tab/>
      </w:r>
      <w:r w:rsidRPr="009972A8">
        <w:rPr>
          <w:rFonts w:ascii="Arial" w:hAnsi="Arial" w:cs="Arial"/>
          <w:sz w:val="20"/>
          <w:szCs w:val="20"/>
        </w:rPr>
        <w:tab/>
        <w:t xml:space="preserve">24300000-7 - Základné anorganické a organické chemikálie </w:t>
      </w:r>
    </w:p>
    <w:p w14:paraId="7F7EF653" w14:textId="77777777" w:rsidR="009C7484" w:rsidRPr="009972A8" w:rsidRDefault="009C7484" w:rsidP="009C7484">
      <w:pPr>
        <w:shd w:val="clear" w:color="auto" w:fill="FFFFFF"/>
        <w:ind w:left="2124" w:firstLine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24900000-3 - Čisté a rôzne chemické výrobky</w:t>
      </w:r>
    </w:p>
    <w:p w14:paraId="44BCBC12" w14:textId="77777777" w:rsidR="009C7484" w:rsidRPr="009972A8" w:rsidRDefault="009C7484" w:rsidP="009C7484">
      <w:pPr>
        <w:shd w:val="clear" w:color="auto" w:fill="FFFFFF"/>
        <w:ind w:left="2124" w:firstLine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24950000-8 - Špecializované chemické výrobky</w:t>
      </w:r>
    </w:p>
    <w:p w14:paraId="1787EA5D" w14:textId="77777777" w:rsidR="009C7484" w:rsidRPr="009972A8" w:rsidRDefault="009C7484" w:rsidP="009C7484">
      <w:pPr>
        <w:shd w:val="clear" w:color="auto" w:fill="FFFFFF"/>
        <w:ind w:left="2124" w:firstLine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60000000-8 - Dopravné služby (bez prepravy odpadu) </w:t>
      </w:r>
    </w:p>
    <w:p w14:paraId="5436B3DF" w14:textId="77777777" w:rsidR="009C7484" w:rsidRPr="009972A8" w:rsidRDefault="009C7484" w:rsidP="009C7484">
      <w:pPr>
        <w:ind w:left="2410" w:hanging="2410"/>
        <w:rPr>
          <w:rFonts w:ascii="Arial" w:hAnsi="Arial" w:cs="Arial"/>
          <w:sz w:val="20"/>
          <w:szCs w:val="20"/>
        </w:rPr>
      </w:pPr>
    </w:p>
    <w:p w14:paraId="519F53CB" w14:textId="031BD599" w:rsidR="009C7484" w:rsidRPr="009972A8" w:rsidRDefault="009C7484" w:rsidP="009C7484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b/>
          <w:bCs/>
          <w:sz w:val="20"/>
          <w:szCs w:val="20"/>
          <w:u w:val="single"/>
        </w:rPr>
        <w:t>Predmetom zákazky</w:t>
      </w:r>
      <w:r w:rsidRPr="009972A8">
        <w:rPr>
          <w:rFonts w:ascii="Arial" w:hAnsi="Arial" w:cs="Arial"/>
          <w:sz w:val="20"/>
          <w:szCs w:val="20"/>
        </w:rPr>
        <w:t xml:space="preserve">  je dodávka presného množstva</w:t>
      </w:r>
      <w:r w:rsidR="00BF64B5">
        <w:rPr>
          <w:rFonts w:ascii="Arial" w:hAnsi="Arial" w:cs="Arial"/>
          <w:sz w:val="20"/>
          <w:szCs w:val="20"/>
        </w:rPr>
        <w:t xml:space="preserve"> (44 ton)</w:t>
      </w:r>
      <w:r w:rsidRPr="009972A8">
        <w:rPr>
          <w:rFonts w:ascii="Arial" w:hAnsi="Arial" w:cs="Arial"/>
          <w:sz w:val="20"/>
          <w:szCs w:val="20"/>
        </w:rPr>
        <w:t xml:space="preserve"> aktívneho uhlia/uhlíkatého sorbentu do miesta určenia. </w:t>
      </w:r>
      <w:r>
        <w:rPr>
          <w:rFonts w:ascii="Arial" w:hAnsi="Arial" w:cs="Arial"/>
          <w:sz w:val="20"/>
          <w:szCs w:val="20"/>
        </w:rPr>
        <w:t>Pri každom dodaní aktívneho uhlia musí byť dodaná aj karta bezpečnostných údajov.</w:t>
      </w:r>
    </w:p>
    <w:p w14:paraId="685E6E28" w14:textId="77777777" w:rsidR="009C7484" w:rsidRPr="009972A8" w:rsidRDefault="009C7484" w:rsidP="009C7484">
      <w:pPr>
        <w:shd w:val="clear" w:color="auto" w:fill="FFFFFF"/>
        <w:spacing w:before="195"/>
        <w:outlineLvl w:val="2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Názov</w:t>
      </w:r>
    </w:p>
    <w:p w14:paraId="09B4E574" w14:textId="77777777" w:rsidR="009C7484" w:rsidRPr="009972A8" w:rsidRDefault="009C7484" w:rsidP="009C7484">
      <w:pPr>
        <w:shd w:val="clear" w:color="auto" w:fill="FFFFFF"/>
        <w:spacing w:after="120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9972A8">
        <w:rPr>
          <w:rFonts w:ascii="Arial" w:hAnsi="Arial" w:cs="Arial"/>
          <w:sz w:val="20"/>
          <w:szCs w:val="20"/>
          <w:shd w:val="clear" w:color="auto" w:fill="FFFFFF"/>
        </w:rPr>
        <w:t xml:space="preserve">Aktívne uhlie práškové, Adsorpčné uhlie, Parou aktivované aktívne uhlie. </w:t>
      </w:r>
    </w:p>
    <w:p w14:paraId="7BD33C59" w14:textId="77777777" w:rsidR="009C7484" w:rsidRPr="009972A8" w:rsidRDefault="009C7484" w:rsidP="009C7484">
      <w:pPr>
        <w:shd w:val="clear" w:color="auto" w:fill="FFFFFF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Charakteristika</w:t>
      </w:r>
    </w:p>
    <w:p w14:paraId="71BF1EC9" w14:textId="77777777" w:rsidR="009C7484" w:rsidRPr="009972A8" w:rsidRDefault="009C7484" w:rsidP="009C7484">
      <w:pPr>
        <w:shd w:val="clear" w:color="auto" w:fill="FFFFFF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  <w:shd w:val="clear" w:color="auto" w:fill="FFFFFF"/>
        </w:rPr>
        <w:t xml:space="preserve">Aktívne uhlie je formované aktívne uhlie </w:t>
      </w:r>
      <w:r w:rsidRPr="009972A8">
        <w:rPr>
          <w:rFonts w:ascii="Arial" w:hAnsi="Arial" w:cs="Arial"/>
          <w:sz w:val="20"/>
          <w:szCs w:val="20"/>
        </w:rPr>
        <w:t>vyrobené z vysoko kvalitného </w:t>
      </w:r>
      <w:r w:rsidRPr="009972A8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antracitového uhlia</w:t>
      </w:r>
      <w:r w:rsidRPr="009972A8">
        <w:rPr>
          <w:rFonts w:ascii="Arial" w:hAnsi="Arial" w:cs="Arial"/>
          <w:sz w:val="20"/>
          <w:szCs w:val="20"/>
        </w:rPr>
        <w:t xml:space="preserve">. Vysoká kvalita je zaručena starostlivou kontrolou vstupných surovín, jeho veľká plocha povrchu zaručuje efektívnu adsorpciu širokého spektra organických zlúčenín zo vzduchu a plynov. </w:t>
      </w:r>
    </w:p>
    <w:p w14:paraId="4C0CF9FB" w14:textId="77777777" w:rsidR="009C7484" w:rsidRPr="009972A8" w:rsidRDefault="009C7484" w:rsidP="009C7484">
      <w:pPr>
        <w:shd w:val="clear" w:color="auto" w:fill="FFFFFF"/>
        <w:textAlignment w:val="baseline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Použitie</w:t>
      </w:r>
    </w:p>
    <w:p w14:paraId="28DF00DB" w14:textId="77777777" w:rsidR="009C7484" w:rsidRPr="009972A8" w:rsidRDefault="009C7484" w:rsidP="009C7484">
      <w:pPr>
        <w:spacing w:after="120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Aktívne uhlie/uhlíkatý sorbent sa používa na znižovanie emisii PCDD/PCDF  a ťažkých kovov – v zariadení na čistenie spalín, ktoré je umiestnené okolo kotlov v Zariadení na energetické využívanie odpadu Bratislava (ZEVO). </w:t>
      </w:r>
    </w:p>
    <w:p w14:paraId="1EAE09B3" w14:textId="735BCC07" w:rsidR="00BF64B5" w:rsidRPr="009972A8" w:rsidRDefault="009C7484" w:rsidP="009C7484">
      <w:pPr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Špecifikácia</w:t>
      </w:r>
    </w:p>
    <w:p w14:paraId="780D4930" w14:textId="77777777" w:rsidR="009C7484" w:rsidRPr="009972A8" w:rsidRDefault="009C7484" w:rsidP="009C7484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Aktívne uhlie pre zariadenie na čistenie spalín</w:t>
      </w:r>
    </w:p>
    <w:p w14:paraId="30BDA016" w14:textId="77777777" w:rsidR="009C7484" w:rsidRPr="009972A8" w:rsidRDefault="009C7484" w:rsidP="009C7484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Označenie aktívneho uhlia podľa CAS: 7440-44-0; podľa EINECS: 931-328-0.</w:t>
      </w:r>
    </w:p>
    <w:p w14:paraId="75B34A53" w14:textId="77777777" w:rsidR="009C7484" w:rsidRPr="009972A8" w:rsidRDefault="009C7484" w:rsidP="009C7484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Registračné číslo REACH: 01-2119488894-16-0000.</w:t>
      </w:r>
    </w:p>
    <w:p w14:paraId="7A37464A" w14:textId="77777777" w:rsidR="009C7484" w:rsidRPr="009972A8" w:rsidRDefault="009C7484" w:rsidP="009C7484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Jednotný colný kód: 3802 10 00</w:t>
      </w:r>
    </w:p>
    <w:p w14:paraId="359073B4" w14:textId="77777777" w:rsidR="009C7484" w:rsidRPr="009972A8" w:rsidRDefault="009C7484" w:rsidP="009C7484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Skupenstvo: prášok </w:t>
      </w:r>
    </w:p>
    <w:p w14:paraId="01B38CBF" w14:textId="77777777" w:rsidR="009C7484" w:rsidRPr="009972A8" w:rsidRDefault="009C7484" w:rsidP="009C7484">
      <w:pPr>
        <w:shd w:val="clear" w:color="auto" w:fill="FFFFFF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Skladovanie</w:t>
      </w:r>
    </w:p>
    <w:p w14:paraId="602B3262" w14:textId="77777777" w:rsidR="009C7484" w:rsidRPr="009972A8" w:rsidRDefault="009C7484" w:rsidP="009C7484">
      <w:pPr>
        <w:shd w:val="clear" w:color="auto" w:fill="FFFFFF"/>
        <w:spacing w:after="300"/>
        <w:textAlignment w:val="baseline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Suchý sklad, na paletách. Dobre vetraný priestor, 5–80</w:t>
      </w:r>
      <w:r w:rsidRPr="009972A8">
        <w:rPr>
          <w:rFonts w:ascii="Arial" w:hAnsi="Arial" w:cs="Arial"/>
          <w:sz w:val="20"/>
          <w:szCs w:val="20"/>
          <w:vertAlign w:val="superscript"/>
        </w:rPr>
        <w:t>o</w:t>
      </w:r>
      <w:r w:rsidRPr="009972A8">
        <w:rPr>
          <w:rFonts w:ascii="Arial" w:hAnsi="Arial" w:cs="Arial"/>
          <w:sz w:val="20"/>
          <w:szCs w:val="20"/>
        </w:rPr>
        <w:t>C.</w:t>
      </w:r>
    </w:p>
    <w:p w14:paraId="7438BFE1" w14:textId="77777777" w:rsidR="009C7484" w:rsidRPr="009972A8" w:rsidRDefault="009C7484" w:rsidP="009C7484">
      <w:pPr>
        <w:spacing w:after="75" w:line="277" w:lineRule="auto"/>
        <w:ind w:left="34" w:hanging="34"/>
        <w:rPr>
          <w:rFonts w:ascii="Arial" w:hAnsi="Arial" w:cs="Arial"/>
          <w:sz w:val="20"/>
          <w:szCs w:val="20"/>
          <w:u w:val="single"/>
        </w:rPr>
      </w:pPr>
      <w:r w:rsidRPr="009972A8">
        <w:rPr>
          <w:rFonts w:ascii="Arial" w:hAnsi="Arial" w:cs="Arial"/>
          <w:b/>
          <w:bCs/>
          <w:sz w:val="20"/>
          <w:szCs w:val="20"/>
          <w:u w:val="single"/>
        </w:rPr>
        <w:t>Technické požiadavky na tovar</w:t>
      </w:r>
      <w:r w:rsidRPr="009972A8">
        <w:rPr>
          <w:rFonts w:ascii="Arial" w:hAnsi="Arial" w:cs="Arial"/>
          <w:sz w:val="20"/>
          <w:szCs w:val="20"/>
          <w:u w:val="single"/>
        </w:rPr>
        <w:t>:</w:t>
      </w:r>
    </w:p>
    <w:p w14:paraId="40260942" w14:textId="77777777" w:rsidR="009C7484" w:rsidRPr="009972A8" w:rsidRDefault="009C7484" w:rsidP="009C7484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Dodané aktívne uhlie / uhlíkatý sorbent musí spĺňať nasledujúce parametre:. </w:t>
      </w:r>
    </w:p>
    <w:p w14:paraId="0E3DFFD2" w14:textId="77777777" w:rsidR="009C7484" w:rsidRPr="009972A8" w:rsidRDefault="009C7484" w:rsidP="009C7484">
      <w:pPr>
        <w:autoSpaceDE w:val="0"/>
        <w:autoSpaceDN w:val="0"/>
        <w:adjustRightInd w:val="0"/>
        <w:ind w:left="708"/>
        <w:rPr>
          <w:rFonts w:ascii="Arial" w:hAnsi="Arial" w:cs="Arial"/>
          <w:b/>
          <w:sz w:val="20"/>
          <w:szCs w:val="20"/>
        </w:rPr>
      </w:pPr>
      <w:r w:rsidRPr="009972A8">
        <w:rPr>
          <w:rFonts w:ascii="Arial" w:hAnsi="Arial" w:cs="Arial"/>
          <w:b/>
          <w:sz w:val="20"/>
          <w:szCs w:val="20"/>
        </w:rPr>
        <w:t xml:space="preserve">Jódové číslo:      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9972A8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972A8">
        <w:rPr>
          <w:rFonts w:ascii="Arial" w:hAnsi="Arial" w:cs="Arial"/>
          <w:b/>
          <w:sz w:val="20"/>
          <w:szCs w:val="20"/>
        </w:rPr>
        <w:t xml:space="preserve">min. 650 </w:t>
      </w:r>
    </w:p>
    <w:p w14:paraId="7B8BE2C4" w14:textId="77777777" w:rsidR="009C7484" w:rsidRPr="009972A8" w:rsidRDefault="009C7484" w:rsidP="009C7484">
      <w:pPr>
        <w:autoSpaceDE w:val="0"/>
        <w:autoSpaceDN w:val="0"/>
        <w:adjustRightInd w:val="0"/>
        <w:ind w:left="708"/>
        <w:rPr>
          <w:rFonts w:ascii="Arial" w:hAnsi="Arial" w:cs="Arial"/>
          <w:b/>
          <w:sz w:val="20"/>
          <w:szCs w:val="20"/>
        </w:rPr>
      </w:pPr>
      <w:r w:rsidRPr="009972A8">
        <w:rPr>
          <w:rFonts w:ascii="Arial" w:hAnsi="Arial" w:cs="Arial"/>
          <w:b/>
          <w:sz w:val="20"/>
          <w:szCs w:val="20"/>
        </w:rPr>
        <w:t xml:space="preserve">Vlhkosť (pri balení):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9972A8">
        <w:rPr>
          <w:rFonts w:ascii="Arial" w:hAnsi="Arial" w:cs="Arial"/>
          <w:b/>
          <w:sz w:val="20"/>
          <w:szCs w:val="20"/>
        </w:rPr>
        <w:t>max. 5 %</w:t>
      </w:r>
    </w:p>
    <w:p w14:paraId="40878458" w14:textId="77777777" w:rsidR="009C7484" w:rsidRDefault="009C7484" w:rsidP="009C7484">
      <w:pPr>
        <w:autoSpaceDE w:val="0"/>
        <w:autoSpaceDN w:val="0"/>
        <w:adjustRightInd w:val="0"/>
        <w:ind w:left="709"/>
        <w:rPr>
          <w:rFonts w:ascii="Arial" w:hAnsi="Arial" w:cs="Arial"/>
          <w:bCs/>
          <w:sz w:val="20"/>
          <w:szCs w:val="20"/>
        </w:rPr>
      </w:pPr>
      <w:r w:rsidRPr="009972A8">
        <w:rPr>
          <w:rFonts w:ascii="Arial" w:hAnsi="Arial" w:cs="Arial"/>
          <w:b/>
          <w:sz w:val="20"/>
          <w:szCs w:val="20"/>
        </w:rPr>
        <w:t xml:space="preserve">Stredná veľkosť častíc: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9972A8">
        <w:rPr>
          <w:rFonts w:ascii="Arial" w:hAnsi="Arial" w:cs="Arial"/>
          <w:b/>
          <w:sz w:val="20"/>
          <w:szCs w:val="20"/>
        </w:rPr>
        <w:t xml:space="preserve">D50 20 Pm </w:t>
      </w:r>
      <w:r w:rsidRPr="009972A8">
        <w:rPr>
          <w:rFonts w:ascii="Arial" w:hAnsi="Arial" w:cs="Arial"/>
          <w:bCs/>
          <w:sz w:val="20"/>
          <w:szCs w:val="20"/>
        </w:rPr>
        <w:t>(D50 15 – 25 Pm)</w:t>
      </w:r>
    </w:p>
    <w:p w14:paraId="29ED09A6" w14:textId="77777777" w:rsidR="009C7484" w:rsidRDefault="009C7484" w:rsidP="009C7484">
      <w:pPr>
        <w:autoSpaceDE w:val="0"/>
        <w:autoSpaceDN w:val="0"/>
        <w:adjustRightInd w:val="0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Množstvo uhlia za hodinu:1 – 4 kg (presné množstvo upresní dodávateľ)</w:t>
      </w:r>
    </w:p>
    <w:p w14:paraId="0597EB71" w14:textId="77777777" w:rsidR="009C7484" w:rsidRPr="009972A8" w:rsidRDefault="009C7484" w:rsidP="009C7484">
      <w:pPr>
        <w:autoSpaceDE w:val="0"/>
        <w:autoSpaceDN w:val="0"/>
        <w:adjustRightInd w:val="0"/>
        <w:ind w:left="709"/>
        <w:rPr>
          <w:rFonts w:ascii="Arial" w:hAnsi="Arial" w:cs="Arial"/>
          <w:bCs/>
          <w:sz w:val="20"/>
          <w:szCs w:val="20"/>
        </w:rPr>
      </w:pPr>
    </w:p>
    <w:p w14:paraId="30300221" w14:textId="77777777" w:rsidR="009C7484" w:rsidRPr="009972A8" w:rsidRDefault="009C7484" w:rsidP="009C7484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lastRenderedPageBreak/>
        <w:t>Vstupné parametre vybraných znečisťujúcich látok:</w:t>
      </w:r>
    </w:p>
    <w:p w14:paraId="3CCE68AE" w14:textId="77777777" w:rsidR="009C7484" w:rsidRPr="009972A8" w:rsidRDefault="009C7484" w:rsidP="009C7484">
      <w:pPr>
        <w:ind w:left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PCDD/PCDF: 0,5 – 3 ng/Nm</w:t>
      </w:r>
      <w:r w:rsidRPr="009972A8">
        <w:rPr>
          <w:rFonts w:ascii="Arial" w:hAnsi="Arial" w:cs="Arial"/>
          <w:sz w:val="20"/>
          <w:szCs w:val="20"/>
          <w:vertAlign w:val="superscript"/>
        </w:rPr>
        <w:t>3</w:t>
      </w:r>
    </w:p>
    <w:p w14:paraId="5592B9FF" w14:textId="77777777" w:rsidR="009C7484" w:rsidRPr="009972A8" w:rsidRDefault="009C7484" w:rsidP="009C7484">
      <w:pPr>
        <w:spacing w:after="120"/>
        <w:ind w:left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Ortuť:              8 mg/Nm</w:t>
      </w:r>
      <w:r w:rsidRPr="009972A8">
        <w:rPr>
          <w:rFonts w:ascii="Arial" w:hAnsi="Arial" w:cs="Arial"/>
          <w:sz w:val="20"/>
          <w:szCs w:val="20"/>
          <w:vertAlign w:val="superscript"/>
        </w:rPr>
        <w:t>3</w:t>
      </w:r>
    </w:p>
    <w:p w14:paraId="78F63CDB" w14:textId="77777777" w:rsidR="009C7484" w:rsidRPr="009972A8" w:rsidRDefault="009C7484" w:rsidP="009C7484">
      <w:pPr>
        <w:tabs>
          <w:tab w:val="left" w:pos="7365"/>
        </w:tabs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Technologické podmienky:</w:t>
      </w:r>
      <w:r w:rsidRPr="009972A8">
        <w:rPr>
          <w:rFonts w:ascii="Arial" w:hAnsi="Arial" w:cs="Arial"/>
          <w:sz w:val="20"/>
          <w:szCs w:val="20"/>
        </w:rPr>
        <w:tab/>
      </w:r>
    </w:p>
    <w:p w14:paraId="198999DE" w14:textId="77777777" w:rsidR="009C7484" w:rsidRPr="009972A8" w:rsidRDefault="009C7484" w:rsidP="009C7484">
      <w:pPr>
        <w:ind w:left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Množstvo suchých spalín: 26 243 – 48 400 Nm</w:t>
      </w:r>
      <w:r w:rsidRPr="009972A8">
        <w:rPr>
          <w:rFonts w:ascii="Arial" w:hAnsi="Arial" w:cs="Arial"/>
          <w:sz w:val="20"/>
          <w:szCs w:val="20"/>
          <w:vertAlign w:val="superscript"/>
        </w:rPr>
        <w:t>3</w:t>
      </w:r>
      <w:r w:rsidRPr="009972A8">
        <w:rPr>
          <w:rFonts w:ascii="Arial" w:hAnsi="Arial" w:cs="Arial"/>
          <w:sz w:val="20"/>
          <w:szCs w:val="20"/>
        </w:rPr>
        <w:t>/h</w:t>
      </w:r>
    </w:p>
    <w:p w14:paraId="4EE09A50" w14:textId="77777777" w:rsidR="009C7484" w:rsidRPr="009972A8" w:rsidRDefault="009C7484" w:rsidP="009C7484">
      <w:pPr>
        <w:ind w:left="708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Teplota spalín:                   140 – 180 </w:t>
      </w:r>
      <w:r w:rsidRPr="009972A8">
        <w:rPr>
          <w:rFonts w:ascii="Arial" w:hAnsi="Arial" w:cs="Arial"/>
          <w:sz w:val="20"/>
          <w:szCs w:val="20"/>
          <w:vertAlign w:val="superscript"/>
        </w:rPr>
        <w:t>o</w:t>
      </w:r>
      <w:r w:rsidRPr="009972A8">
        <w:rPr>
          <w:rFonts w:ascii="Arial" w:hAnsi="Arial" w:cs="Arial"/>
          <w:sz w:val="20"/>
          <w:szCs w:val="20"/>
        </w:rPr>
        <w:t xml:space="preserve">C </w:t>
      </w:r>
    </w:p>
    <w:p w14:paraId="198CBF8A" w14:textId="77777777" w:rsidR="009C7484" w:rsidRPr="009972A8" w:rsidRDefault="009C7484" w:rsidP="009C7484">
      <w:pPr>
        <w:shd w:val="clear" w:color="auto" w:fill="FFFFFF"/>
        <w:spacing w:before="225" w:after="30"/>
        <w:textAlignment w:val="baseline"/>
        <w:outlineLvl w:val="2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Balenie:</w:t>
      </w:r>
    </w:p>
    <w:p w14:paraId="479CC7C1" w14:textId="77777777" w:rsidR="009C7484" w:rsidRPr="009972A8" w:rsidRDefault="009C7484" w:rsidP="009C7484">
      <w:pPr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Big-bag 450 - 500 kg</w:t>
      </w:r>
    </w:p>
    <w:p w14:paraId="64A820E9" w14:textId="77777777" w:rsidR="009C7484" w:rsidRPr="009972A8" w:rsidRDefault="009C7484" w:rsidP="009C7484">
      <w:pPr>
        <w:spacing w:line="272" w:lineRule="auto"/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>Rozmery big-bagu 1m x 1m x 1m prípadne 0,9m  x 0,9m x 1,2m s dĺžkou vypúšťacieho rukáva 40 cm až 45 cm. Big-bagy musí byť možné zavesiť na zariadenie objednávateľa.</w:t>
      </w:r>
    </w:p>
    <w:p w14:paraId="210376C5" w14:textId="77777777" w:rsidR="009C7484" w:rsidRPr="009972A8" w:rsidRDefault="009C7484" w:rsidP="009C7484">
      <w:pPr>
        <w:shd w:val="clear" w:color="auto" w:fill="FFFFFF"/>
        <w:spacing w:before="225" w:after="30"/>
        <w:textAlignment w:val="baseline"/>
        <w:outlineLvl w:val="2"/>
        <w:rPr>
          <w:rFonts w:ascii="Arial" w:hAnsi="Arial" w:cs="Arial"/>
          <w:b/>
          <w:bCs/>
          <w:color w:val="538D3C"/>
          <w:sz w:val="20"/>
          <w:szCs w:val="20"/>
        </w:rPr>
      </w:pPr>
      <w:r w:rsidRPr="009972A8">
        <w:rPr>
          <w:rFonts w:ascii="Arial" w:hAnsi="Arial" w:cs="Arial"/>
          <w:b/>
          <w:bCs/>
          <w:color w:val="538D3C"/>
          <w:sz w:val="20"/>
          <w:szCs w:val="20"/>
        </w:rPr>
        <w:t>Preprava:</w:t>
      </w:r>
    </w:p>
    <w:p w14:paraId="68AF837F" w14:textId="2D9DFB98" w:rsidR="009C7484" w:rsidRPr="009C7484" w:rsidRDefault="009C7484" w:rsidP="009C7484">
      <w:pPr>
        <w:rPr>
          <w:rFonts w:ascii="Arial" w:hAnsi="Arial" w:cs="Arial"/>
          <w:sz w:val="20"/>
          <w:szCs w:val="20"/>
        </w:rPr>
      </w:pPr>
      <w:r w:rsidRPr="009972A8">
        <w:rPr>
          <w:rFonts w:ascii="Arial" w:hAnsi="Arial" w:cs="Arial"/>
          <w:sz w:val="20"/>
          <w:szCs w:val="20"/>
        </w:rPr>
        <w:t xml:space="preserve">Dodacie podmienky: </w:t>
      </w:r>
      <w:r w:rsidRPr="004D3F12">
        <w:rPr>
          <w:rFonts w:ascii="Arial" w:hAnsi="Arial" w:cs="Arial"/>
          <w:b/>
          <w:bCs/>
          <w:sz w:val="20"/>
          <w:szCs w:val="20"/>
        </w:rPr>
        <w:t xml:space="preserve">INCOTERMS </w:t>
      </w:r>
      <w:r w:rsidRPr="004D3F12">
        <w:rPr>
          <w:rStyle w:val="Vrazn"/>
          <w:rFonts w:ascii="Open Sans" w:hAnsi="Open Sans"/>
          <w:color w:val="444444"/>
          <w:shd w:val="clear" w:color="auto" w:fill="FFFFFF"/>
        </w:rPr>
        <w:t xml:space="preserve">® </w:t>
      </w:r>
      <w:r w:rsidRPr="004D3F12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4D3F12">
        <w:rPr>
          <w:rFonts w:ascii="Arial" w:hAnsi="Arial" w:cs="Arial"/>
          <w:b/>
          <w:bCs/>
          <w:sz w:val="20"/>
          <w:szCs w:val="20"/>
        </w:rPr>
        <w:t xml:space="preserve">0 </w:t>
      </w:r>
      <w:r>
        <w:rPr>
          <w:rFonts w:ascii="Arial" w:hAnsi="Arial" w:cs="Arial"/>
          <w:b/>
          <w:bCs/>
          <w:sz w:val="20"/>
          <w:szCs w:val="20"/>
        </w:rPr>
        <w:t>- DDP</w:t>
      </w:r>
      <w:r w:rsidRPr="009972A8">
        <w:rPr>
          <w:rFonts w:ascii="Arial" w:hAnsi="Arial" w:cs="Arial"/>
          <w:sz w:val="20"/>
          <w:szCs w:val="20"/>
        </w:rPr>
        <w:t>+ dodávka tovaru na miesto určenia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0AD0F9" w14:textId="003C49B8" w:rsidR="009C7484" w:rsidRPr="009351AF" w:rsidRDefault="009C7484" w:rsidP="009C7484">
      <w:pPr>
        <w:rPr>
          <w:rFonts w:ascii="Arial" w:hAnsi="Arial" w:cs="Arial"/>
          <w:sz w:val="20"/>
          <w:szCs w:val="20"/>
        </w:rPr>
      </w:pPr>
      <w:r w:rsidRPr="002A3A5D">
        <w:rPr>
          <w:rFonts w:ascii="Arial" w:hAnsi="Arial" w:cs="Arial"/>
          <w:sz w:val="20"/>
          <w:szCs w:val="20"/>
        </w:rPr>
        <w:t xml:space="preserve">Výstupné parametre podľa platnej legislatívy, musia byť preukázateľne overené diskontinuálnym meraním. </w:t>
      </w:r>
    </w:p>
    <w:tbl>
      <w:tblPr>
        <w:tblW w:w="0" w:type="auto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753"/>
        <w:gridCol w:w="3140"/>
      </w:tblGrid>
      <w:tr w:rsidR="009C7484" w:rsidRPr="009351AF" w14:paraId="4842E939" w14:textId="77777777" w:rsidTr="009D7F48">
        <w:trPr>
          <w:trHeight w:val="655"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FFBE0A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sz w:val="20"/>
                <w:lang w:val="sk-SK"/>
              </w:rPr>
              <w:t>Znečisťujúce látky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2A80D1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sz w:val="20"/>
                <w:lang w:val="sk-SK"/>
              </w:rPr>
              <w:t>Emisný limit</w:t>
            </w:r>
          </w:p>
          <w:p w14:paraId="399C9D14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</w:pPr>
            <w:r w:rsidRPr="009351AF">
              <w:rPr>
                <w:rFonts w:ascii="Arial" w:hAnsi="Arial" w:cs="Arial"/>
                <w:b/>
                <w:sz w:val="20"/>
                <w:lang w:val="sk-SK"/>
              </w:rPr>
              <w:t>[mg.m</w:t>
            </w:r>
            <w:r w:rsidRPr="009351AF">
              <w:rPr>
                <w:rFonts w:ascii="Arial" w:hAnsi="Arial" w:cs="Arial"/>
                <w:b/>
                <w:sz w:val="20"/>
                <w:vertAlign w:val="superscript"/>
                <w:lang w:val="sk-SK"/>
              </w:rPr>
              <w:t>-3</w:t>
            </w:r>
            <w:r w:rsidRPr="009351AF">
              <w:rPr>
                <w:rFonts w:ascii="Arial" w:hAnsi="Arial" w:cs="Arial"/>
                <w:b/>
                <w:sz w:val="20"/>
                <w:lang w:val="sk-SK"/>
              </w:rPr>
              <w:t>]</w:t>
            </w:r>
          </w:p>
        </w:tc>
      </w:tr>
      <w:tr w:rsidR="009C7484" w:rsidRPr="009351AF" w14:paraId="59B38164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FA0B32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Tálium a jeho zlúčeniny vyjadrené ako tálium (Tl)</w:t>
            </w:r>
          </w:p>
        </w:tc>
        <w:tc>
          <w:tcPr>
            <w:tcW w:w="3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8C4EB0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ind w:right="-21"/>
              <w:jc w:val="center"/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spolu  0,05</w:t>
            </w:r>
          </w:p>
        </w:tc>
      </w:tr>
      <w:tr w:rsidR="009C7484" w:rsidRPr="009351AF" w14:paraId="3ACB5B8E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77AFCB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Kadmium a jeho zlúčeniny vyjadrené ako  kadmium (Cd)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9FF01D" w14:textId="77777777" w:rsidR="009C7484" w:rsidRPr="009351AF" w:rsidRDefault="009C7484" w:rsidP="009D7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84" w:rsidRPr="009351AF" w14:paraId="4A00A506" w14:textId="77777777" w:rsidTr="009D7F48">
        <w:trPr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843A51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Ortuť a jej zlúčeniny vyjadrené ako ortuť (Hg)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BE0633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ind w:right="971"/>
              <w:jc w:val="right"/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0,05</w:t>
            </w:r>
          </w:p>
        </w:tc>
      </w:tr>
      <w:tr w:rsidR="009C7484" w:rsidRPr="009351AF" w14:paraId="051D5592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C7B07F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Antimón a jeho zlúčeniny vyjadrené ako antimón (Sb)</w:t>
            </w:r>
          </w:p>
        </w:tc>
        <w:tc>
          <w:tcPr>
            <w:tcW w:w="3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CABF65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ind w:right="-21"/>
              <w:jc w:val="center"/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spolu  0,5</w:t>
            </w:r>
          </w:p>
        </w:tc>
      </w:tr>
      <w:tr w:rsidR="009C7484" w:rsidRPr="009351AF" w14:paraId="48D4AE4A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686747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Arzén  a jeho zlúčeniny vyjadrené ako arzén (As)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4EF333" w14:textId="77777777" w:rsidR="009C7484" w:rsidRPr="009351AF" w:rsidRDefault="009C7484" w:rsidP="009D7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84" w:rsidRPr="009351AF" w14:paraId="193007FD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2F20A8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Olovo a jeho zlúčeniny vyjadrené ako olovo (Pb)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04835C" w14:textId="77777777" w:rsidR="009C7484" w:rsidRPr="009351AF" w:rsidRDefault="009C7484" w:rsidP="009D7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84" w:rsidRPr="009351AF" w14:paraId="05D57EDB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AF24CA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Chróm a jeho zlúčeniny vyjadrené ako chróm (Cr)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2335D7" w14:textId="77777777" w:rsidR="009C7484" w:rsidRPr="009351AF" w:rsidRDefault="009C7484" w:rsidP="009D7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84" w:rsidRPr="009351AF" w14:paraId="4C90EB0A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7053E0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Kobalt a jeho zlúčeniny vyjadrené ako kobalt (Co)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4E9AAE" w14:textId="77777777" w:rsidR="009C7484" w:rsidRPr="009351AF" w:rsidRDefault="009C7484" w:rsidP="009D7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84" w:rsidRPr="009351AF" w14:paraId="74F34956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95B2C6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Meď a jej zlúčeniny vyjadrené ako meď (Cu)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F85574" w14:textId="77777777" w:rsidR="009C7484" w:rsidRPr="009351AF" w:rsidRDefault="009C7484" w:rsidP="009D7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84" w:rsidRPr="009351AF" w14:paraId="4334A64D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514E5F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Mangán a jeho zlúčeniny vyjadrené ako mangán (Mn)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85C2B" w14:textId="77777777" w:rsidR="009C7484" w:rsidRPr="009351AF" w:rsidRDefault="009C7484" w:rsidP="009D7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84" w:rsidRPr="009351AF" w14:paraId="20874279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DCB927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Nikel a jeho zlúčeniny vyjadrené ako nikel (Ni)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B7FD90" w14:textId="77777777" w:rsidR="009C7484" w:rsidRPr="009351AF" w:rsidRDefault="009C7484" w:rsidP="009D7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484" w:rsidRPr="009351AF" w14:paraId="4FC6EF66" w14:textId="77777777" w:rsidTr="009D7F48">
        <w:trPr>
          <w:cantSplit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0DE88A" w14:textId="77777777" w:rsidR="009C7484" w:rsidRPr="009351AF" w:rsidRDefault="009C7484" w:rsidP="009D7F48">
            <w:pPr>
              <w:pStyle w:val="Zkladntext2"/>
              <w:numPr>
                <w:ilvl w:val="12"/>
                <w:numId w:val="0"/>
              </w:numPr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Vanád a jeho zlúčeniny vyjadrené ako vanád (V)</w:t>
            </w:r>
          </w:p>
        </w:tc>
        <w:tc>
          <w:tcPr>
            <w:tcW w:w="32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E9BAC" w14:textId="77777777" w:rsidR="009C7484" w:rsidRPr="009351AF" w:rsidRDefault="009C7484" w:rsidP="009D7F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B0256" w14:textId="77777777" w:rsidR="009C7484" w:rsidRPr="009351AF" w:rsidRDefault="009C7484" w:rsidP="009C7484">
      <w:pPr>
        <w:rPr>
          <w:rFonts w:ascii="Arial" w:hAnsi="Arial" w:cs="Arial"/>
          <w:sz w:val="20"/>
          <w:szCs w:val="20"/>
        </w:rPr>
      </w:pPr>
      <w:r w:rsidRPr="009351AF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tblCellSpacing w:w="20" w:type="dxa"/>
        <w:tblInd w:w="1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73"/>
        <w:gridCol w:w="3158"/>
      </w:tblGrid>
      <w:tr w:rsidR="009C7484" w:rsidRPr="009351AF" w14:paraId="0C74B8C8" w14:textId="77777777" w:rsidTr="009D7F48">
        <w:trPr>
          <w:trHeight w:val="762"/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F54E64" w14:textId="77777777" w:rsidR="009C7484" w:rsidRPr="009351AF" w:rsidRDefault="009C7484" w:rsidP="009D7F48">
            <w:pPr>
              <w:pStyle w:val="Zkladntext2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bCs/>
                <w:sz w:val="20"/>
                <w:lang w:val="sk-SK"/>
              </w:rPr>
              <w:t>Znečisťujúca látka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CD5886" w14:textId="77777777" w:rsidR="009C7484" w:rsidRPr="009351AF" w:rsidRDefault="009C7484" w:rsidP="009D7F48">
            <w:pPr>
              <w:pStyle w:val="Zkladntext2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bCs/>
                <w:sz w:val="20"/>
                <w:lang w:val="sk-SK"/>
              </w:rPr>
              <w:t>Emisný limit</w:t>
            </w:r>
          </w:p>
          <w:p w14:paraId="06C9F2D0" w14:textId="77777777" w:rsidR="009C7484" w:rsidRPr="009351AF" w:rsidRDefault="009C7484" w:rsidP="009D7F48">
            <w:pPr>
              <w:pStyle w:val="Zkladntext2"/>
              <w:jc w:val="center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 w:rsidRPr="009351AF">
              <w:rPr>
                <w:rFonts w:ascii="Arial" w:hAnsi="Arial" w:cs="Arial"/>
                <w:b/>
                <w:bCs/>
                <w:sz w:val="20"/>
                <w:lang w:val="sk-SK"/>
              </w:rPr>
              <w:t>[ng.m</w:t>
            </w:r>
            <w:r w:rsidRPr="009351AF">
              <w:rPr>
                <w:rFonts w:ascii="Arial" w:hAnsi="Arial" w:cs="Arial"/>
                <w:b/>
                <w:bCs/>
                <w:sz w:val="20"/>
                <w:vertAlign w:val="superscript"/>
                <w:lang w:val="sk-SK"/>
              </w:rPr>
              <w:t>-3</w:t>
            </w:r>
            <w:r w:rsidRPr="009351AF">
              <w:rPr>
                <w:rFonts w:ascii="Arial" w:hAnsi="Arial" w:cs="Arial"/>
                <w:b/>
                <w:bCs/>
                <w:sz w:val="20"/>
                <w:lang w:val="sk-SK"/>
              </w:rPr>
              <w:t>]</w:t>
            </w:r>
          </w:p>
        </w:tc>
      </w:tr>
      <w:tr w:rsidR="009C7484" w:rsidRPr="009351AF" w14:paraId="3112FCCC" w14:textId="77777777" w:rsidTr="009D7F48">
        <w:trPr>
          <w:tblCellSpacing w:w="20" w:type="dxa"/>
        </w:trPr>
        <w:tc>
          <w:tcPr>
            <w:tcW w:w="6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E1925E" w14:textId="77777777" w:rsidR="009C7484" w:rsidRPr="009351AF" w:rsidRDefault="009C7484" w:rsidP="009D7F48">
            <w:pPr>
              <w:pStyle w:val="Zkladntext2"/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Dioxíny a furány (PCDD a PCDF)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B90574" w14:textId="77777777" w:rsidR="009C7484" w:rsidRPr="009351AF" w:rsidRDefault="009C7484" w:rsidP="009D7F48">
            <w:pPr>
              <w:pStyle w:val="Zkladntext2"/>
              <w:tabs>
                <w:tab w:val="left" w:pos="1596"/>
              </w:tabs>
              <w:ind w:right="1292"/>
              <w:jc w:val="right"/>
              <w:rPr>
                <w:rFonts w:ascii="Arial" w:hAnsi="Arial" w:cs="Arial"/>
                <w:sz w:val="20"/>
                <w:lang w:val="sk-SK"/>
              </w:rPr>
            </w:pPr>
            <w:r w:rsidRPr="009351AF">
              <w:rPr>
                <w:rFonts w:ascii="Arial" w:hAnsi="Arial" w:cs="Arial"/>
                <w:sz w:val="20"/>
                <w:lang w:val="sk-SK"/>
              </w:rPr>
              <w:t>0,1</w:t>
            </w:r>
          </w:p>
        </w:tc>
      </w:tr>
    </w:tbl>
    <w:p w14:paraId="4078E6CA" w14:textId="77777777" w:rsidR="009C7484" w:rsidRDefault="009C7484" w:rsidP="009C7484"/>
    <w:p w14:paraId="793AB490" w14:textId="77777777" w:rsidR="009C7484" w:rsidRDefault="009C7484" w:rsidP="009C7484"/>
    <w:p w14:paraId="487F991D" w14:textId="22F661B5" w:rsidR="00BD135C" w:rsidRPr="009C7484" w:rsidRDefault="00BD135C" w:rsidP="009C7484"/>
    <w:sectPr w:rsidR="00BD135C" w:rsidRPr="009C7484" w:rsidSect="0075673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45FC" w14:textId="77777777" w:rsidR="0050279C" w:rsidRDefault="0050279C">
      <w:pPr>
        <w:spacing w:after="0" w:line="240" w:lineRule="auto"/>
      </w:pPr>
      <w:r>
        <w:separator/>
      </w:r>
    </w:p>
  </w:endnote>
  <w:endnote w:type="continuationSeparator" w:id="0">
    <w:p w14:paraId="1EEB0935" w14:textId="77777777" w:rsidR="0050279C" w:rsidRDefault="0050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892379"/>
      <w:docPartObj>
        <w:docPartGallery w:val="Page Numbers (Bottom of Page)"/>
        <w:docPartUnique/>
      </w:docPartObj>
    </w:sdtPr>
    <w:sdtEndPr/>
    <w:sdtContent>
      <w:p w14:paraId="581E4E21" w14:textId="77777777" w:rsidR="0075673C" w:rsidRDefault="0075673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81AF0" w14:textId="77777777" w:rsidR="0075673C" w:rsidRDefault="0075673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D2D5" w14:textId="77777777" w:rsidR="0075673C" w:rsidRDefault="0075673C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9967" w14:textId="77777777" w:rsidR="0050279C" w:rsidRDefault="0050279C">
      <w:pPr>
        <w:spacing w:after="0" w:line="240" w:lineRule="auto"/>
      </w:pPr>
      <w:r>
        <w:separator/>
      </w:r>
    </w:p>
  </w:footnote>
  <w:footnote w:type="continuationSeparator" w:id="0">
    <w:p w14:paraId="694143CB" w14:textId="77777777" w:rsidR="0050279C" w:rsidRDefault="00502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13D2" w14:textId="18F52402" w:rsidR="0075673C" w:rsidRDefault="009C7484" w:rsidP="009C7484">
    <w:pPr>
      <w:pStyle w:val="Hlavika"/>
      <w:ind w:right="360"/>
      <w:jc w:val="both"/>
      <w:rPr>
        <w:rFonts w:cs="Times New Roman"/>
        <w:bCs/>
        <w:sz w:val="20"/>
        <w:szCs w:val="20"/>
        <w:lang w:eastAsia="sk-SK"/>
      </w:rPr>
    </w:pPr>
    <w:r>
      <w:rPr>
        <w:noProof/>
        <w:lang w:eastAsia="sk-SK"/>
      </w:rPr>
      <w:t>Príloha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9262" w14:textId="77777777" w:rsidR="0075673C" w:rsidRDefault="0075673C">
    <w:pPr>
      <w:pStyle w:val="Hlavika"/>
      <w:ind w:right="360"/>
      <w:jc w:val="center"/>
      <w:rPr>
        <w:sz w:val="20"/>
        <w:szCs w:val="20"/>
      </w:rPr>
    </w:pPr>
    <w:r>
      <w:rPr>
        <w:noProof/>
        <w:lang w:eastAsia="sk-SK"/>
      </w:rPr>
      <w:drawing>
        <wp:inline distT="0" distB="0" distL="0" distR="0" wp14:anchorId="1EA4555B" wp14:editId="216B3D75">
          <wp:extent cx="5885815" cy="1034430"/>
          <wp:effectExtent l="0" t="0" r="63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5815" cy="103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4A6"/>
    <w:multiLevelType w:val="hybridMultilevel"/>
    <w:tmpl w:val="F932B2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3A92"/>
    <w:multiLevelType w:val="multilevel"/>
    <w:tmpl w:val="48CA035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E0D93"/>
    <w:multiLevelType w:val="hybridMultilevel"/>
    <w:tmpl w:val="07B2A6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25A4"/>
    <w:multiLevelType w:val="hybridMultilevel"/>
    <w:tmpl w:val="502AC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BAB"/>
    <w:multiLevelType w:val="hybridMultilevel"/>
    <w:tmpl w:val="D7240680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15EE0"/>
    <w:multiLevelType w:val="hybridMultilevel"/>
    <w:tmpl w:val="07189D14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7C01"/>
    <w:multiLevelType w:val="hybridMultilevel"/>
    <w:tmpl w:val="0CA22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3D69"/>
    <w:multiLevelType w:val="hybridMultilevel"/>
    <w:tmpl w:val="42122E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82627"/>
    <w:multiLevelType w:val="hybridMultilevel"/>
    <w:tmpl w:val="A62A1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892"/>
    <w:multiLevelType w:val="multilevel"/>
    <w:tmpl w:val="507E6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50B7C"/>
    <w:multiLevelType w:val="hybridMultilevel"/>
    <w:tmpl w:val="87124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9609B"/>
    <w:multiLevelType w:val="multilevel"/>
    <w:tmpl w:val="22E27C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203083"/>
    <w:multiLevelType w:val="hybridMultilevel"/>
    <w:tmpl w:val="84ECC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C2F84"/>
    <w:multiLevelType w:val="hybridMultilevel"/>
    <w:tmpl w:val="D0F49ABC"/>
    <w:lvl w:ilvl="0" w:tplc="9FE0D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A2B21"/>
    <w:multiLevelType w:val="hybridMultilevel"/>
    <w:tmpl w:val="A2645FB8"/>
    <w:lvl w:ilvl="0" w:tplc="53A6961C">
      <w:start w:val="2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5" w15:restartNumberingAfterBreak="0">
    <w:nsid w:val="3F834FE7"/>
    <w:multiLevelType w:val="hybridMultilevel"/>
    <w:tmpl w:val="1E529E12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4086"/>
    <w:multiLevelType w:val="hybridMultilevel"/>
    <w:tmpl w:val="93A49CF2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04027"/>
    <w:multiLevelType w:val="hybridMultilevel"/>
    <w:tmpl w:val="CB12E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2590"/>
    <w:multiLevelType w:val="hybridMultilevel"/>
    <w:tmpl w:val="9350E570"/>
    <w:lvl w:ilvl="0" w:tplc="093EFBF6">
      <w:start w:val="907"/>
      <w:numFmt w:val="bullet"/>
      <w:lvlText w:val="-"/>
      <w:lvlJc w:val="left"/>
      <w:pPr>
        <w:ind w:left="169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19" w15:restartNumberingAfterBreak="0">
    <w:nsid w:val="4DED4D7D"/>
    <w:multiLevelType w:val="hybridMultilevel"/>
    <w:tmpl w:val="D79E4158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65460"/>
    <w:multiLevelType w:val="hybridMultilevel"/>
    <w:tmpl w:val="575E0D36"/>
    <w:lvl w:ilvl="0" w:tplc="E1F4D4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6574C"/>
    <w:multiLevelType w:val="hybridMultilevel"/>
    <w:tmpl w:val="92AC5146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F17A0"/>
    <w:multiLevelType w:val="hybridMultilevel"/>
    <w:tmpl w:val="3036E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10BBD"/>
    <w:multiLevelType w:val="hybridMultilevel"/>
    <w:tmpl w:val="10ACD8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E170B"/>
    <w:multiLevelType w:val="hybridMultilevel"/>
    <w:tmpl w:val="6BA2B0CA"/>
    <w:lvl w:ilvl="0" w:tplc="093EFBF6">
      <w:start w:val="9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522339">
    <w:abstractNumId w:val="11"/>
  </w:num>
  <w:num w:numId="2" w16cid:durableId="894700997">
    <w:abstractNumId w:val="1"/>
  </w:num>
  <w:num w:numId="3" w16cid:durableId="1632056228">
    <w:abstractNumId w:val="21"/>
  </w:num>
  <w:num w:numId="4" w16cid:durableId="594361196">
    <w:abstractNumId w:val="5"/>
  </w:num>
  <w:num w:numId="5" w16cid:durableId="317616774">
    <w:abstractNumId w:val="14"/>
  </w:num>
  <w:num w:numId="6" w16cid:durableId="546451880">
    <w:abstractNumId w:val="15"/>
  </w:num>
  <w:num w:numId="7" w16cid:durableId="1126393703">
    <w:abstractNumId w:val="9"/>
  </w:num>
  <w:num w:numId="8" w16cid:durableId="53941764">
    <w:abstractNumId w:val="4"/>
  </w:num>
  <w:num w:numId="9" w16cid:durableId="92436654">
    <w:abstractNumId w:val="16"/>
  </w:num>
  <w:num w:numId="10" w16cid:durableId="530647493">
    <w:abstractNumId w:val="19"/>
  </w:num>
  <w:num w:numId="11" w16cid:durableId="896210980">
    <w:abstractNumId w:val="24"/>
  </w:num>
  <w:num w:numId="12" w16cid:durableId="418064001">
    <w:abstractNumId w:val="18"/>
  </w:num>
  <w:num w:numId="13" w16cid:durableId="127817290">
    <w:abstractNumId w:val="20"/>
  </w:num>
  <w:num w:numId="14" w16cid:durableId="633484042">
    <w:abstractNumId w:val="2"/>
  </w:num>
  <w:num w:numId="15" w16cid:durableId="1829590877">
    <w:abstractNumId w:val="13"/>
  </w:num>
  <w:num w:numId="16" w16cid:durableId="648289330">
    <w:abstractNumId w:val="3"/>
  </w:num>
  <w:num w:numId="17" w16cid:durableId="758793025">
    <w:abstractNumId w:val="22"/>
  </w:num>
  <w:num w:numId="18" w16cid:durableId="1960145385">
    <w:abstractNumId w:val="6"/>
  </w:num>
  <w:num w:numId="19" w16cid:durableId="2000428004">
    <w:abstractNumId w:val="8"/>
  </w:num>
  <w:num w:numId="20" w16cid:durableId="811293151">
    <w:abstractNumId w:val="12"/>
  </w:num>
  <w:num w:numId="21" w16cid:durableId="1123883225">
    <w:abstractNumId w:val="10"/>
  </w:num>
  <w:num w:numId="22" w16cid:durableId="683173055">
    <w:abstractNumId w:val="0"/>
  </w:num>
  <w:num w:numId="23" w16cid:durableId="596717513">
    <w:abstractNumId w:val="17"/>
  </w:num>
  <w:num w:numId="24" w16cid:durableId="517349467">
    <w:abstractNumId w:val="7"/>
  </w:num>
  <w:num w:numId="25" w16cid:durableId="11898726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F"/>
    <w:rsid w:val="00054D18"/>
    <w:rsid w:val="00091798"/>
    <w:rsid w:val="00091C6A"/>
    <w:rsid w:val="000A22C2"/>
    <w:rsid w:val="000E26A8"/>
    <w:rsid w:val="000E3946"/>
    <w:rsid w:val="000F4395"/>
    <w:rsid w:val="001462B4"/>
    <w:rsid w:val="00160C2D"/>
    <w:rsid w:val="001761BD"/>
    <w:rsid w:val="001A1B1D"/>
    <w:rsid w:val="001C5573"/>
    <w:rsid w:val="001C607C"/>
    <w:rsid w:val="001F4FCA"/>
    <w:rsid w:val="001F63E0"/>
    <w:rsid w:val="00233782"/>
    <w:rsid w:val="0028026B"/>
    <w:rsid w:val="0029219C"/>
    <w:rsid w:val="002C3F1E"/>
    <w:rsid w:val="00307243"/>
    <w:rsid w:val="00366B6F"/>
    <w:rsid w:val="00396510"/>
    <w:rsid w:val="003B6E3E"/>
    <w:rsid w:val="00401271"/>
    <w:rsid w:val="00401524"/>
    <w:rsid w:val="004247FD"/>
    <w:rsid w:val="00447BFB"/>
    <w:rsid w:val="004549FA"/>
    <w:rsid w:val="00481FD7"/>
    <w:rsid w:val="004851A6"/>
    <w:rsid w:val="004B433E"/>
    <w:rsid w:val="004B756C"/>
    <w:rsid w:val="0050279C"/>
    <w:rsid w:val="00537E0F"/>
    <w:rsid w:val="005536C4"/>
    <w:rsid w:val="00574617"/>
    <w:rsid w:val="005B47FB"/>
    <w:rsid w:val="005D7E86"/>
    <w:rsid w:val="00630158"/>
    <w:rsid w:val="00633EB2"/>
    <w:rsid w:val="00675A4A"/>
    <w:rsid w:val="00687344"/>
    <w:rsid w:val="00696D4F"/>
    <w:rsid w:val="006B1703"/>
    <w:rsid w:val="006B1D87"/>
    <w:rsid w:val="006C3E44"/>
    <w:rsid w:val="007311A7"/>
    <w:rsid w:val="0075673C"/>
    <w:rsid w:val="007B6D9F"/>
    <w:rsid w:val="007D22E4"/>
    <w:rsid w:val="008009A9"/>
    <w:rsid w:val="008B0AC4"/>
    <w:rsid w:val="008C4B0D"/>
    <w:rsid w:val="008F2CE6"/>
    <w:rsid w:val="00947C10"/>
    <w:rsid w:val="0096508F"/>
    <w:rsid w:val="009C7484"/>
    <w:rsid w:val="00A0739C"/>
    <w:rsid w:val="00A27593"/>
    <w:rsid w:val="00A411BE"/>
    <w:rsid w:val="00A60064"/>
    <w:rsid w:val="00AA034A"/>
    <w:rsid w:val="00AA12E5"/>
    <w:rsid w:val="00AB6FB8"/>
    <w:rsid w:val="00AC2180"/>
    <w:rsid w:val="00B23D90"/>
    <w:rsid w:val="00B53FF7"/>
    <w:rsid w:val="00BD135C"/>
    <w:rsid w:val="00BE0D4D"/>
    <w:rsid w:val="00BF64B5"/>
    <w:rsid w:val="00C43FA1"/>
    <w:rsid w:val="00CA3CA5"/>
    <w:rsid w:val="00CB6F45"/>
    <w:rsid w:val="00CC31CF"/>
    <w:rsid w:val="00CD5CF4"/>
    <w:rsid w:val="00D32946"/>
    <w:rsid w:val="00D47033"/>
    <w:rsid w:val="00D474FC"/>
    <w:rsid w:val="00D627B7"/>
    <w:rsid w:val="00D91ACE"/>
    <w:rsid w:val="00D92C6A"/>
    <w:rsid w:val="00DB75D0"/>
    <w:rsid w:val="00DB7BE9"/>
    <w:rsid w:val="00DE3F4F"/>
    <w:rsid w:val="00E50520"/>
    <w:rsid w:val="00E52092"/>
    <w:rsid w:val="00EA51D9"/>
    <w:rsid w:val="00EC0CFD"/>
    <w:rsid w:val="00EE6A22"/>
    <w:rsid w:val="00F03012"/>
    <w:rsid w:val="00F21CB0"/>
    <w:rsid w:val="00F30558"/>
    <w:rsid w:val="00F432CF"/>
    <w:rsid w:val="00FD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0B56"/>
  <w15:chartTrackingRefBased/>
  <w15:docId w15:val="{55B22F63-3E7C-4068-A98C-13414EA0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4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2CF"/>
  </w:style>
  <w:style w:type="paragraph" w:styleId="Pta">
    <w:name w:val="footer"/>
    <w:basedOn w:val="Normlny"/>
    <w:link w:val="PtaChar"/>
    <w:uiPriority w:val="99"/>
    <w:unhideWhenUsed/>
    <w:rsid w:val="00F4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2CF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432CF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F432CF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43F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43F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43F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F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FA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5673C"/>
    <w:pPr>
      <w:spacing w:after="0" w:line="240" w:lineRule="auto"/>
    </w:pPr>
  </w:style>
  <w:style w:type="character" w:styleId="Vrazn">
    <w:name w:val="Strong"/>
    <w:uiPriority w:val="22"/>
    <w:qFormat/>
    <w:rsid w:val="009C7484"/>
    <w:rPr>
      <w:b/>
      <w:bCs/>
    </w:rPr>
  </w:style>
  <w:style w:type="paragraph" w:customStyle="1" w:styleId="Zkladntext2">
    <w:name w:val="Z‡kladn’ text 2"/>
    <w:basedOn w:val="Normlny"/>
    <w:rsid w:val="009C74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C4EF5-2242-457A-ADA4-A03040276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E92DA-868D-4AD2-846C-A1301A5056F4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3.xml><?xml version="1.0" encoding="utf-8"?>
<ds:datastoreItem xmlns:ds="http://schemas.openxmlformats.org/officeDocument/2006/customXml" ds:itemID="{73E5D01F-62A9-4F5F-98AA-42A69245A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Turánová Michaela</cp:lastModifiedBy>
  <cp:revision>31</cp:revision>
  <dcterms:created xsi:type="dcterms:W3CDTF">2021-05-19T08:50:00Z</dcterms:created>
  <dcterms:modified xsi:type="dcterms:W3CDTF">2023-08-08T12:51:00Z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