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60CE" w14:textId="77777777" w:rsidR="006B1035" w:rsidRPr="004D239D" w:rsidRDefault="006B1035" w:rsidP="006B1035">
      <w:pPr>
        <w:pStyle w:val="Zkladntext3"/>
        <w:rPr>
          <w:rFonts w:cs="Arial"/>
          <w:b/>
          <w:sz w:val="20"/>
        </w:rPr>
      </w:pPr>
    </w:p>
    <w:p w14:paraId="56025208" w14:textId="77777777" w:rsidR="00E6482E" w:rsidRPr="000300EA" w:rsidRDefault="00E6482E" w:rsidP="00E6482E">
      <w:pPr>
        <w:jc w:val="both"/>
        <w:rPr>
          <w:rFonts w:cs="Arial"/>
          <w:sz w:val="4"/>
          <w:szCs w:val="20"/>
        </w:rPr>
      </w:pPr>
    </w:p>
    <w:p w14:paraId="3211E55C" w14:textId="70675AC4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Kúpna zmluva</w:t>
      </w:r>
      <w:r w:rsidR="00BA2A61">
        <w:rPr>
          <w:rFonts w:cs="Arial"/>
          <w:b/>
          <w:bCs/>
          <w:sz w:val="20"/>
          <w:szCs w:val="20"/>
        </w:rPr>
        <w:t xml:space="preserve"> č. </w:t>
      </w:r>
    </w:p>
    <w:p w14:paraId="7398B5D6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uzavretá podľa </w:t>
      </w:r>
      <w:proofErr w:type="spellStart"/>
      <w:r w:rsidRPr="00AD27E7">
        <w:rPr>
          <w:rFonts w:cs="Arial"/>
          <w:sz w:val="20"/>
          <w:szCs w:val="20"/>
        </w:rPr>
        <w:t>ust</w:t>
      </w:r>
      <w:proofErr w:type="spellEnd"/>
      <w:r w:rsidRPr="00AD27E7">
        <w:rPr>
          <w:rFonts w:cs="Arial"/>
          <w:sz w:val="20"/>
          <w:szCs w:val="20"/>
        </w:rPr>
        <w:t xml:space="preserve">. § 409 a </w:t>
      </w:r>
      <w:proofErr w:type="spellStart"/>
      <w:r w:rsidRPr="00AD27E7">
        <w:rPr>
          <w:rFonts w:cs="Arial"/>
          <w:sz w:val="20"/>
          <w:szCs w:val="20"/>
        </w:rPr>
        <w:t>nasl</w:t>
      </w:r>
      <w:proofErr w:type="spellEnd"/>
      <w:r w:rsidRPr="00AD27E7">
        <w:rPr>
          <w:rFonts w:cs="Arial"/>
          <w:sz w:val="20"/>
          <w:szCs w:val="20"/>
        </w:rPr>
        <w:t>. zákona č. 513/1991 Zb. Obchodný zákonník v znení neskorších predpisov</w:t>
      </w:r>
    </w:p>
    <w:p w14:paraId="4484D485" w14:textId="2221D2E3"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medzi zmluvnými stranami:</w:t>
      </w:r>
    </w:p>
    <w:p w14:paraId="06A420EC" w14:textId="77777777" w:rsidR="002410D4" w:rsidRPr="00AD27E7" w:rsidRDefault="002410D4" w:rsidP="00E6482E">
      <w:pPr>
        <w:jc w:val="center"/>
        <w:rPr>
          <w:rFonts w:cs="Arial"/>
          <w:sz w:val="20"/>
          <w:szCs w:val="20"/>
        </w:rPr>
      </w:pPr>
    </w:p>
    <w:p w14:paraId="36D9BCDF" w14:textId="06FEEBCC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 xml:space="preserve">Predávajúci: </w:t>
      </w:r>
      <w:r w:rsidR="00F202CF">
        <w:rPr>
          <w:rFonts w:cs="Arial"/>
          <w:b/>
          <w:bCs/>
          <w:sz w:val="20"/>
          <w:szCs w:val="20"/>
        </w:rPr>
        <w:t xml:space="preserve">                            </w:t>
      </w:r>
    </w:p>
    <w:p w14:paraId="5A2F8696" w14:textId="774C146D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sídlo: </w:t>
      </w:r>
      <w:r w:rsidR="00F202CF">
        <w:rPr>
          <w:rFonts w:cs="Arial"/>
          <w:sz w:val="20"/>
          <w:szCs w:val="20"/>
        </w:rPr>
        <w:t xml:space="preserve">                                         </w:t>
      </w:r>
    </w:p>
    <w:p w14:paraId="6C4AFE95" w14:textId="01A341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zastúpený: </w:t>
      </w:r>
      <w:r w:rsidR="00F202CF">
        <w:rPr>
          <w:rFonts w:cs="Arial"/>
          <w:sz w:val="20"/>
          <w:szCs w:val="20"/>
        </w:rPr>
        <w:t xml:space="preserve">                                </w:t>
      </w:r>
    </w:p>
    <w:p w14:paraId="14158F05" w14:textId="5BF923F1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IČO: </w:t>
      </w:r>
      <w:r w:rsidR="00F202CF">
        <w:rPr>
          <w:rFonts w:cs="Arial"/>
          <w:sz w:val="20"/>
          <w:szCs w:val="20"/>
        </w:rPr>
        <w:t xml:space="preserve">                                          </w:t>
      </w:r>
    </w:p>
    <w:p w14:paraId="1A1C7415" w14:textId="1F8AFA3D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DIČ: </w:t>
      </w:r>
      <w:r w:rsidR="00F202CF">
        <w:rPr>
          <w:rFonts w:cs="Arial"/>
          <w:sz w:val="20"/>
          <w:szCs w:val="20"/>
        </w:rPr>
        <w:t xml:space="preserve">                                          </w:t>
      </w:r>
    </w:p>
    <w:p w14:paraId="509E051F" w14:textId="10C7984D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Bankové spojenie: </w:t>
      </w:r>
      <w:r w:rsidR="00F202CF">
        <w:rPr>
          <w:rFonts w:cs="Arial"/>
          <w:sz w:val="20"/>
          <w:szCs w:val="20"/>
        </w:rPr>
        <w:t xml:space="preserve">                    </w:t>
      </w:r>
    </w:p>
    <w:p w14:paraId="593758A4" w14:textId="44D076B9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Číslo účtu: </w:t>
      </w:r>
      <w:r w:rsidR="00F202CF">
        <w:rPr>
          <w:rFonts w:cs="Arial"/>
          <w:sz w:val="20"/>
          <w:szCs w:val="20"/>
        </w:rPr>
        <w:t xml:space="preserve">                                </w:t>
      </w:r>
    </w:p>
    <w:p w14:paraId="3B507860" w14:textId="13E66D61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Zapísaný v Obchodnom registri Okresného (Krajského) súdu v</w:t>
      </w:r>
      <w:r w:rsidR="00F202CF">
        <w:rPr>
          <w:rFonts w:cs="Arial"/>
          <w:sz w:val="20"/>
          <w:szCs w:val="20"/>
        </w:rPr>
        <w:t> </w:t>
      </w:r>
      <w:r w:rsidR="007F6D6C">
        <w:rPr>
          <w:rFonts w:cs="Arial"/>
          <w:sz w:val="20"/>
          <w:szCs w:val="20"/>
        </w:rPr>
        <w:t xml:space="preserve">                 </w:t>
      </w:r>
      <w:r w:rsidRPr="00AD27E7">
        <w:rPr>
          <w:rFonts w:cs="Arial"/>
          <w:sz w:val="20"/>
          <w:szCs w:val="20"/>
        </w:rPr>
        <w:t xml:space="preserve"> Vložka číslo</w:t>
      </w:r>
      <w:r w:rsidR="00F202CF">
        <w:rPr>
          <w:rFonts w:cs="Arial"/>
          <w:sz w:val="20"/>
          <w:szCs w:val="20"/>
        </w:rPr>
        <w:t xml:space="preserve"> </w:t>
      </w:r>
      <w:r w:rsidR="007F6D6C">
        <w:rPr>
          <w:rFonts w:cs="Arial"/>
          <w:sz w:val="20"/>
          <w:szCs w:val="20"/>
        </w:rPr>
        <w:t xml:space="preserve">         </w:t>
      </w:r>
      <w:r w:rsidRPr="00AD27E7">
        <w:rPr>
          <w:rFonts w:cs="Arial"/>
          <w:sz w:val="20"/>
          <w:szCs w:val="20"/>
        </w:rPr>
        <w:t xml:space="preserve"> Oddiel: </w:t>
      </w:r>
    </w:p>
    <w:p w14:paraId="1926CAD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(ďalej len „</w:t>
      </w:r>
      <w:r w:rsidRPr="00AD27E7">
        <w:rPr>
          <w:rFonts w:cs="Arial"/>
          <w:b/>
          <w:bCs/>
          <w:sz w:val="20"/>
          <w:szCs w:val="20"/>
        </w:rPr>
        <w:t>predávajúci</w:t>
      </w:r>
      <w:r w:rsidRPr="00AD27E7">
        <w:rPr>
          <w:rFonts w:cs="Arial"/>
          <w:sz w:val="20"/>
          <w:szCs w:val="20"/>
        </w:rPr>
        <w:t xml:space="preserve">“) </w:t>
      </w:r>
    </w:p>
    <w:p w14:paraId="003FD33A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2B9711F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a</w:t>
      </w:r>
    </w:p>
    <w:p w14:paraId="5D9A006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780E9AC7" w14:textId="77777777" w:rsidR="00E6482E" w:rsidRPr="00AD27E7" w:rsidRDefault="00E6482E" w:rsidP="00E6482E">
      <w:pPr>
        <w:jc w:val="both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Kupujúci:</w:t>
      </w:r>
      <w:r w:rsidRPr="00AD27E7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Pr="00AD27E7">
        <w:rPr>
          <w:rFonts w:cs="Arial"/>
          <w:b/>
          <w:sz w:val="20"/>
          <w:szCs w:val="20"/>
        </w:rPr>
        <w:t>LESY Slovenskej republiky, štátny podnik</w:t>
      </w:r>
    </w:p>
    <w:p w14:paraId="6354ADF1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Sídlo: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Nám. SNP č. 8, 975 66 Banská Bystrica</w:t>
      </w:r>
    </w:p>
    <w:p w14:paraId="42A1D4E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Zástupca: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Ing. </w:t>
      </w:r>
      <w:r>
        <w:rPr>
          <w:rFonts w:cs="Arial"/>
          <w:sz w:val="20"/>
          <w:szCs w:val="20"/>
        </w:rPr>
        <w:t>Ján Marhefka</w:t>
      </w:r>
      <w:r w:rsidRPr="00AD27E7">
        <w:rPr>
          <w:rFonts w:cs="Arial"/>
          <w:sz w:val="20"/>
          <w:szCs w:val="20"/>
        </w:rPr>
        <w:t xml:space="preserve"> -  generálny riaditeľ</w:t>
      </w:r>
    </w:p>
    <w:p w14:paraId="5570D63D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proofErr w:type="spellStart"/>
      <w:r w:rsidRPr="00AD27E7">
        <w:rPr>
          <w:rFonts w:cs="Arial"/>
          <w:sz w:val="20"/>
          <w:szCs w:val="20"/>
        </w:rPr>
        <w:t>Tel.č</w:t>
      </w:r>
      <w:proofErr w:type="spellEnd"/>
      <w:r w:rsidRPr="00AD27E7">
        <w:rPr>
          <w:rFonts w:cs="Arial"/>
          <w:sz w:val="20"/>
          <w:szCs w:val="20"/>
        </w:rPr>
        <w:t>.: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048/4344156</w:t>
      </w:r>
    </w:p>
    <w:p w14:paraId="64D7D0D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IČO: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36 038 351 </w:t>
      </w:r>
    </w:p>
    <w:p w14:paraId="467339B8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2020087982</w:t>
      </w:r>
    </w:p>
    <w:p w14:paraId="4D7A267A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IČ DPH: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SK2020087982 </w:t>
      </w:r>
    </w:p>
    <w:p w14:paraId="6222FFF8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Bankové spojenie: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 xml:space="preserve"> VÚB Banská Bystrica</w:t>
      </w:r>
    </w:p>
    <w:p w14:paraId="73C2AB47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1940723254/0200</w:t>
      </w:r>
    </w:p>
    <w:p w14:paraId="0E31A900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IBAN: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SK12 0200 0000 0019 4072 3254</w:t>
      </w:r>
    </w:p>
    <w:p w14:paraId="222D0F30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BIC kód (SWIFT):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>SUBASKBX</w:t>
      </w:r>
    </w:p>
    <w:p w14:paraId="35AC6208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Zapísaný v Obchodnom registri </w:t>
      </w:r>
      <w:proofErr w:type="spellStart"/>
      <w:r w:rsidRPr="00AD27E7">
        <w:rPr>
          <w:rFonts w:cs="Arial"/>
          <w:sz w:val="20"/>
          <w:szCs w:val="20"/>
        </w:rPr>
        <w:t>Okr</w:t>
      </w:r>
      <w:proofErr w:type="spellEnd"/>
      <w:r w:rsidRPr="00AD27E7">
        <w:rPr>
          <w:rFonts w:cs="Arial"/>
          <w:sz w:val="20"/>
          <w:szCs w:val="20"/>
        </w:rPr>
        <w:t xml:space="preserve">. súdu v Banskej Bystrici  dňa 29.10.1999  Oddiel </w:t>
      </w:r>
      <w:proofErr w:type="spellStart"/>
      <w:r w:rsidRPr="00AD27E7">
        <w:rPr>
          <w:rFonts w:cs="Arial"/>
          <w:sz w:val="20"/>
          <w:szCs w:val="20"/>
        </w:rPr>
        <w:t>Pš</w:t>
      </w:r>
      <w:proofErr w:type="spellEnd"/>
      <w:r w:rsidRPr="00AD27E7">
        <w:rPr>
          <w:rFonts w:cs="Arial"/>
          <w:sz w:val="20"/>
          <w:szCs w:val="20"/>
        </w:rPr>
        <w:t xml:space="preserve">  Vložka 155/S</w:t>
      </w:r>
    </w:p>
    <w:p w14:paraId="31398C39" w14:textId="32EB6347" w:rsidR="00E6482E" w:rsidRPr="00AD27E7" w:rsidRDefault="00A56520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E6482E" w:rsidRPr="00AD27E7">
        <w:rPr>
          <w:rFonts w:cs="Arial"/>
          <w:sz w:val="20"/>
          <w:szCs w:val="20"/>
        </w:rPr>
        <w:t xml:space="preserve">(ďalej len „ </w:t>
      </w:r>
      <w:r w:rsidR="00E6482E" w:rsidRPr="00AD27E7">
        <w:rPr>
          <w:rFonts w:cs="Arial"/>
          <w:b/>
          <w:bCs/>
          <w:sz w:val="20"/>
          <w:szCs w:val="20"/>
        </w:rPr>
        <w:t>kupujúci</w:t>
      </w:r>
      <w:r w:rsidR="00E6482E" w:rsidRPr="00AD27E7">
        <w:rPr>
          <w:rFonts w:cs="Arial"/>
          <w:sz w:val="20"/>
          <w:szCs w:val="20"/>
        </w:rPr>
        <w:t xml:space="preserve">“) </w:t>
      </w:r>
    </w:p>
    <w:p w14:paraId="07C52CD8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32560E8C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</w:t>
      </w:r>
    </w:p>
    <w:p w14:paraId="2A78CD8E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Predmet zmluvy</w:t>
      </w:r>
    </w:p>
    <w:p w14:paraId="77727901" w14:textId="42E11CDF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1. Predávajúci sa zaväzuje dodať kupujúcemu a kupujúci sa zaväzuje prevziať do svojho výlučného vlastníctva a zaplatiť kúpnu cenu za podmienok ďalej v tejt</w:t>
      </w:r>
      <w:r>
        <w:rPr>
          <w:rFonts w:cs="Arial"/>
          <w:sz w:val="20"/>
          <w:szCs w:val="20"/>
        </w:rPr>
        <w:t>o zmluve dohodnutých nasledujúci</w:t>
      </w:r>
      <w:r w:rsidRPr="00AD27E7">
        <w:rPr>
          <w:rFonts w:cs="Arial"/>
          <w:sz w:val="20"/>
          <w:szCs w:val="20"/>
        </w:rPr>
        <w:t xml:space="preserve"> </w:t>
      </w:r>
      <w:r w:rsidR="007F6D6C" w:rsidRPr="007F6D6C">
        <w:rPr>
          <w:rFonts w:cs="Arial"/>
          <w:sz w:val="20"/>
          <w:szCs w:val="20"/>
        </w:rPr>
        <w:t xml:space="preserve">nové terénne automobily </w:t>
      </w:r>
      <w:proofErr w:type="spellStart"/>
      <w:r w:rsidR="007F6D6C" w:rsidRPr="007F6D6C">
        <w:rPr>
          <w:rFonts w:cs="Arial"/>
          <w:sz w:val="20"/>
          <w:szCs w:val="20"/>
        </w:rPr>
        <w:t>Pick-up</w:t>
      </w:r>
      <w:proofErr w:type="spellEnd"/>
      <w:r w:rsidR="007F6D6C" w:rsidRPr="007F6D6C">
        <w:rPr>
          <w:rFonts w:cs="Arial"/>
          <w:sz w:val="20"/>
          <w:szCs w:val="20"/>
        </w:rPr>
        <w:t xml:space="preserve"> 4x4 značky a typu</w:t>
      </w:r>
      <w:r w:rsidRPr="00AD27E7">
        <w:rPr>
          <w:rFonts w:cs="Arial"/>
          <w:sz w:val="20"/>
          <w:szCs w:val="20"/>
        </w:rPr>
        <w:t xml:space="preserve">: </w:t>
      </w:r>
    </w:p>
    <w:p w14:paraId="7D9912F2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tbl>
      <w:tblPr>
        <w:tblW w:w="98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119"/>
        <w:gridCol w:w="5103"/>
        <w:gridCol w:w="1150"/>
      </w:tblGrid>
      <w:tr w:rsidR="00E6482E" w:rsidRPr="00AD27E7" w14:paraId="0D89A240" w14:textId="77777777" w:rsidTr="007F6D6C">
        <w:trPr>
          <w:trHeight w:val="3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478CA38" w14:textId="77777777"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AD27E7">
              <w:rPr>
                <w:rFonts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AD27E7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8F2AD5E" w14:textId="77777777"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0F1E60F" w14:textId="77777777"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D27E7">
              <w:rPr>
                <w:rFonts w:cs="Arial"/>
                <w:b/>
                <w:bCs/>
                <w:sz w:val="20"/>
                <w:szCs w:val="20"/>
              </w:rPr>
              <w:t>Značka, typ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0B13B168" w14:textId="77777777" w:rsidR="00E6482E" w:rsidRPr="00AD27E7" w:rsidRDefault="00E6482E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D27E7">
              <w:rPr>
                <w:rFonts w:cs="Arial"/>
                <w:b/>
                <w:bCs/>
                <w:sz w:val="20"/>
                <w:szCs w:val="20"/>
              </w:rPr>
              <w:t xml:space="preserve">Počet ks </w:t>
            </w:r>
          </w:p>
        </w:tc>
      </w:tr>
      <w:tr w:rsidR="00E6482E" w:rsidRPr="00AD27E7" w14:paraId="0120C308" w14:textId="77777777" w:rsidTr="007F6D6C">
        <w:trPr>
          <w:trHeight w:val="315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1EF4" w14:textId="77777777" w:rsidR="00E6482E" w:rsidRPr="00AD27E7" w:rsidRDefault="00F02524" w:rsidP="00693E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E6482E" w:rsidRPr="00AD27E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6F33" w14:textId="2588F9E1" w:rsidR="00E6482E" w:rsidRPr="00AD27E7" w:rsidRDefault="007F6D6C" w:rsidP="00693E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Terénny automobil</w:t>
            </w:r>
            <w:r w:rsidRPr="007F6D6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F6D6C">
              <w:rPr>
                <w:rFonts w:cs="Arial"/>
                <w:sz w:val="20"/>
                <w:szCs w:val="20"/>
              </w:rPr>
              <w:t>Pick-up</w:t>
            </w:r>
            <w:proofErr w:type="spellEnd"/>
            <w:r w:rsidRPr="007F6D6C">
              <w:rPr>
                <w:rFonts w:cs="Arial"/>
                <w:sz w:val="20"/>
                <w:szCs w:val="20"/>
              </w:rPr>
              <w:t xml:space="preserve"> 4x4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DB69" w14:textId="7BEBAFE5" w:rsidR="00E6482E" w:rsidRPr="00AD27E7" w:rsidRDefault="00F202CF" w:rsidP="007F6D6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E6037E" w14:textId="75984F95" w:rsidR="00E6482E" w:rsidRPr="00AD27E7" w:rsidRDefault="00E6482E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AD27E7">
              <w:rPr>
                <w:rFonts w:cs="Arial"/>
                <w:sz w:val="20"/>
                <w:szCs w:val="20"/>
              </w:rPr>
              <w:t xml:space="preserve"> </w:t>
            </w:r>
            <w:r w:rsidR="007F6D6C">
              <w:rPr>
                <w:rFonts w:cs="Arial"/>
                <w:sz w:val="20"/>
                <w:szCs w:val="20"/>
              </w:rPr>
              <w:t>63</w:t>
            </w:r>
            <w:r w:rsidR="00F02524">
              <w:rPr>
                <w:rFonts w:cs="Arial"/>
                <w:sz w:val="20"/>
                <w:szCs w:val="20"/>
              </w:rPr>
              <w:t xml:space="preserve"> </w:t>
            </w:r>
            <w:r w:rsidRPr="00AD27E7">
              <w:rPr>
                <w:rFonts w:cs="Arial"/>
                <w:sz w:val="20"/>
                <w:szCs w:val="20"/>
              </w:rPr>
              <w:t>ks</w:t>
            </w:r>
          </w:p>
        </w:tc>
      </w:tr>
    </w:tbl>
    <w:p w14:paraId="60E6BD9B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0F04C9E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Predmet zmluvy podľa bodu 1. bude dodaný vo vyhotovení a s výbavou podľa špecifikácie, ktorá je uvedená v prílohe č. 1 Technická a cenová špecifikácia predmetu zmluvy, ktorá tvorí neoddeliteľnú súčasť tejto zmluvy. </w:t>
      </w:r>
    </w:p>
    <w:p w14:paraId="45C1E1F5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3A063B56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Predmetom zmluvy je aj: </w:t>
      </w:r>
    </w:p>
    <w:p w14:paraId="1C1F2916" w14:textId="77777777" w:rsidR="00E6482E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a)  Dodanie povinnej výbavy podľa </w:t>
      </w:r>
      <w:r w:rsidR="00F02524">
        <w:rPr>
          <w:rFonts w:cs="Arial"/>
          <w:sz w:val="20"/>
          <w:szCs w:val="20"/>
        </w:rPr>
        <w:t>Vyhlášky č. 134/2018 Z. z. MDV</w:t>
      </w:r>
      <w:r w:rsidRPr="000300EA">
        <w:rPr>
          <w:rFonts w:cs="Arial"/>
          <w:sz w:val="20"/>
          <w:szCs w:val="20"/>
        </w:rPr>
        <w:t xml:space="preserve"> SR</w:t>
      </w:r>
      <w:r w:rsidRPr="00AD27E7">
        <w:rPr>
          <w:rFonts w:cs="Arial"/>
          <w:sz w:val="20"/>
          <w:szCs w:val="20"/>
        </w:rPr>
        <w:t>.:</w:t>
      </w:r>
    </w:p>
    <w:p w14:paraId="7277F879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Výstražný trojuholník</w:t>
      </w:r>
    </w:p>
    <w:p w14:paraId="7F841EBB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Bezpečnostná reflexná vesta</w:t>
      </w:r>
    </w:p>
    <w:p w14:paraId="0A9BF7FA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Rezervné koleso - plnohodnotné</w:t>
      </w:r>
    </w:p>
    <w:p w14:paraId="1C84F808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Lekárnička</w:t>
      </w:r>
    </w:p>
    <w:p w14:paraId="342C05F3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Zdvihák</w:t>
      </w:r>
    </w:p>
    <w:p w14:paraId="17ED1A37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Kľúč na matice alebo na skrutky kolies</w:t>
      </w:r>
    </w:p>
    <w:p w14:paraId="7E1368C6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Ťažné lano</w:t>
      </w:r>
    </w:p>
    <w:p w14:paraId="49A767FE" w14:textId="77777777" w:rsidR="00F02524" w:rsidRPr="00F02524" w:rsidRDefault="00F02524" w:rsidP="00F02524">
      <w:pPr>
        <w:jc w:val="both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b) </w:t>
      </w:r>
      <w:r w:rsidRPr="00F02524">
        <w:rPr>
          <w:rFonts w:eastAsia="Calibri" w:cs="Arial"/>
          <w:sz w:val="20"/>
          <w:szCs w:val="20"/>
        </w:rPr>
        <w:t>Doplnková výbava</w:t>
      </w:r>
    </w:p>
    <w:p w14:paraId="364D630D" w14:textId="77777777" w:rsidR="00F02524" w:rsidRPr="00F02524" w:rsidRDefault="00F02524" w:rsidP="00F02524">
      <w:pPr>
        <w:numPr>
          <w:ilvl w:val="0"/>
          <w:numId w:val="55"/>
        </w:numPr>
        <w:tabs>
          <w:tab w:val="left" w:pos="1418"/>
        </w:tabs>
        <w:ind w:left="851"/>
        <w:rPr>
          <w:rFonts w:eastAsia="Calibri" w:cs="Arial"/>
          <w:sz w:val="20"/>
          <w:szCs w:val="20"/>
        </w:rPr>
      </w:pPr>
      <w:proofErr w:type="spellStart"/>
      <w:r w:rsidRPr="00F02524">
        <w:rPr>
          <w:rFonts w:eastAsia="Calibri" w:cs="Arial"/>
          <w:sz w:val="20"/>
          <w:szCs w:val="20"/>
        </w:rPr>
        <w:t>Sada</w:t>
      </w:r>
      <w:proofErr w:type="spellEnd"/>
      <w:r w:rsidRPr="00F02524">
        <w:rPr>
          <w:rFonts w:eastAsia="Calibri" w:cs="Arial"/>
          <w:sz w:val="20"/>
          <w:szCs w:val="20"/>
        </w:rPr>
        <w:t xml:space="preserve"> náhradných žiaroviek a poistiek (najviac používaných vo vozidle)</w:t>
      </w:r>
    </w:p>
    <w:p w14:paraId="51DDB327" w14:textId="77777777" w:rsidR="00F02524" w:rsidRPr="00F02524" w:rsidRDefault="00F02524" w:rsidP="00F02524">
      <w:pPr>
        <w:pStyle w:val="Odsekzoznamu"/>
        <w:numPr>
          <w:ilvl w:val="0"/>
          <w:numId w:val="55"/>
        </w:numPr>
        <w:ind w:left="851"/>
        <w:jc w:val="both"/>
        <w:rPr>
          <w:rFonts w:cs="Arial"/>
          <w:sz w:val="20"/>
          <w:szCs w:val="20"/>
        </w:rPr>
      </w:pPr>
      <w:r w:rsidRPr="00F02524">
        <w:rPr>
          <w:rFonts w:eastAsia="Calibri" w:cs="Arial"/>
          <w:sz w:val="20"/>
          <w:szCs w:val="20"/>
        </w:rPr>
        <w:t>Podložky na upevnenie tabuliek s evidenčným číslom</w:t>
      </w:r>
    </w:p>
    <w:p w14:paraId="412EB94F" w14:textId="72548CE1" w:rsidR="00E6482E" w:rsidRPr="007F6D6C" w:rsidRDefault="007F6D6C" w:rsidP="007F6D6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c) </w:t>
      </w:r>
      <w:r w:rsidR="00E6482E" w:rsidRPr="007F6D6C">
        <w:rPr>
          <w:rFonts w:cs="Arial"/>
          <w:sz w:val="20"/>
          <w:szCs w:val="20"/>
        </w:rPr>
        <w:t xml:space="preserve">Dodanie dokumentácie v slovenskom alebo českom jazyku: </w:t>
      </w:r>
    </w:p>
    <w:p w14:paraId="3887D2E2" w14:textId="77777777" w:rsidR="00F02524" w:rsidRPr="00F02524" w:rsidRDefault="00F02524" w:rsidP="00F02524">
      <w:pPr>
        <w:pStyle w:val="Odsekzoznamu"/>
        <w:numPr>
          <w:ilvl w:val="0"/>
          <w:numId w:val="57"/>
        </w:numPr>
        <w:ind w:left="993"/>
        <w:jc w:val="both"/>
        <w:rPr>
          <w:rFonts w:cs="Arial"/>
          <w:sz w:val="20"/>
          <w:szCs w:val="20"/>
        </w:rPr>
      </w:pPr>
      <w:r w:rsidRPr="00F02524">
        <w:rPr>
          <w:rFonts w:cs="Arial"/>
          <w:sz w:val="20"/>
          <w:szCs w:val="20"/>
        </w:rPr>
        <w:lastRenderedPageBreak/>
        <w:t>Návod na obsluhu a údržbu v slovenskom jazyku</w:t>
      </w:r>
    </w:p>
    <w:p w14:paraId="4DB1F102" w14:textId="77777777" w:rsidR="00F02524" w:rsidRPr="00F02524" w:rsidRDefault="00F02524" w:rsidP="00F02524">
      <w:pPr>
        <w:pStyle w:val="Odsekzoznamu"/>
        <w:numPr>
          <w:ilvl w:val="0"/>
          <w:numId w:val="57"/>
        </w:numPr>
        <w:ind w:left="993"/>
        <w:jc w:val="both"/>
        <w:rPr>
          <w:rFonts w:cs="Arial"/>
          <w:sz w:val="20"/>
          <w:szCs w:val="20"/>
        </w:rPr>
      </w:pPr>
      <w:r w:rsidRPr="00F02524">
        <w:rPr>
          <w:rFonts w:cs="Arial"/>
          <w:sz w:val="20"/>
          <w:szCs w:val="20"/>
        </w:rPr>
        <w:t>Servisná knižka v slovenskom jazyku</w:t>
      </w:r>
    </w:p>
    <w:p w14:paraId="3E77A973" w14:textId="470A47FA" w:rsidR="00F02524" w:rsidRDefault="00F02524" w:rsidP="00F02524">
      <w:pPr>
        <w:pStyle w:val="Odsekzoznamu"/>
        <w:numPr>
          <w:ilvl w:val="0"/>
          <w:numId w:val="57"/>
        </w:numPr>
        <w:ind w:left="993"/>
        <w:jc w:val="both"/>
        <w:rPr>
          <w:rFonts w:cs="Arial"/>
          <w:sz w:val="20"/>
          <w:szCs w:val="20"/>
        </w:rPr>
      </w:pPr>
      <w:r w:rsidRPr="00F02524">
        <w:rPr>
          <w:rFonts w:cs="Arial"/>
          <w:sz w:val="20"/>
          <w:szCs w:val="20"/>
        </w:rPr>
        <w:t>Osvedčenie o evidencii vozidla</w:t>
      </w:r>
    </w:p>
    <w:p w14:paraId="5514E690" w14:textId="41AEFCD8" w:rsidR="007F6D6C" w:rsidRPr="007F6D6C" w:rsidRDefault="007F6D6C" w:rsidP="007F6D6C">
      <w:pPr>
        <w:pStyle w:val="Odsekzoznamu"/>
        <w:numPr>
          <w:ilvl w:val="0"/>
          <w:numId w:val="57"/>
        </w:numPr>
        <w:ind w:left="993"/>
        <w:jc w:val="both"/>
        <w:rPr>
          <w:rFonts w:cs="Arial"/>
          <w:sz w:val="20"/>
          <w:szCs w:val="20"/>
        </w:rPr>
      </w:pPr>
      <w:r w:rsidRPr="007F6D6C">
        <w:rPr>
          <w:rFonts w:cs="Arial"/>
          <w:sz w:val="20"/>
          <w:szCs w:val="20"/>
        </w:rPr>
        <w:t>2ks kľúčov od vozidla</w:t>
      </w:r>
    </w:p>
    <w:p w14:paraId="0FAC84CF" w14:textId="6918BCA9" w:rsidR="00E6482E" w:rsidRDefault="007F6D6C" w:rsidP="00E6482E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F02524">
        <w:rPr>
          <w:rFonts w:cs="Arial"/>
          <w:sz w:val="20"/>
          <w:szCs w:val="20"/>
        </w:rPr>
        <w:t>)</w:t>
      </w:r>
      <w:r w:rsidR="00E6482E" w:rsidRPr="00AD27E7">
        <w:rPr>
          <w:rFonts w:cs="Arial"/>
          <w:sz w:val="20"/>
          <w:szCs w:val="20"/>
        </w:rPr>
        <w:tab/>
        <w:t>Plný objem pre</w:t>
      </w:r>
      <w:r w:rsidR="00F02524">
        <w:rPr>
          <w:rFonts w:cs="Arial"/>
          <w:sz w:val="20"/>
          <w:szCs w:val="20"/>
        </w:rPr>
        <w:t>vádzkových hmôt a mazív, min. 5</w:t>
      </w:r>
      <w:r w:rsidR="00E6482E" w:rsidRPr="00AD27E7">
        <w:rPr>
          <w:rFonts w:cs="Arial"/>
          <w:sz w:val="20"/>
          <w:szCs w:val="20"/>
        </w:rPr>
        <w:t xml:space="preserve"> l paliva</w:t>
      </w:r>
    </w:p>
    <w:p w14:paraId="6A20A615" w14:textId="4C808F9F" w:rsidR="007F6D6C" w:rsidRDefault="007F6D6C" w:rsidP="00E6482E">
      <w:pPr>
        <w:ind w:left="426" w:hanging="426"/>
        <w:jc w:val="both"/>
        <w:rPr>
          <w:rFonts w:cs="Arial"/>
          <w:sz w:val="20"/>
          <w:szCs w:val="20"/>
        </w:rPr>
      </w:pPr>
    </w:p>
    <w:p w14:paraId="7B129CA0" w14:textId="3EC4CFDD" w:rsidR="007F6D6C" w:rsidRPr="008904DD" w:rsidRDefault="007F6D6C" w:rsidP="007F6D6C">
      <w:pPr>
        <w:ind w:left="284" w:hanging="284"/>
        <w:jc w:val="both"/>
        <w:rPr>
          <w:rFonts w:cs="Arial"/>
          <w:sz w:val="20"/>
          <w:szCs w:val="20"/>
        </w:rPr>
      </w:pPr>
      <w:r w:rsidRPr="008904DD">
        <w:rPr>
          <w:rFonts w:cs="Arial"/>
          <w:sz w:val="20"/>
          <w:szCs w:val="20"/>
        </w:rPr>
        <w:t>e)</w:t>
      </w:r>
      <w:r w:rsidRPr="008904DD">
        <w:t xml:space="preserve"> </w:t>
      </w:r>
      <w:r w:rsidRPr="008904DD">
        <w:rPr>
          <w:rFonts w:cs="Arial"/>
          <w:sz w:val="20"/>
          <w:szCs w:val="20"/>
        </w:rPr>
        <w:t xml:space="preserve">Záručný servis  - Vykonanie kompletných záručných servisných prehliadok </w:t>
      </w:r>
      <w:r w:rsidR="0066755F" w:rsidRPr="008904DD">
        <w:rPr>
          <w:rFonts w:cs="Arial"/>
          <w:sz w:val="20"/>
          <w:szCs w:val="20"/>
        </w:rPr>
        <w:t xml:space="preserve">predpísaných výrobcom </w:t>
      </w:r>
      <w:r w:rsidRPr="008904DD">
        <w:rPr>
          <w:rFonts w:cs="Arial"/>
          <w:sz w:val="20"/>
          <w:szCs w:val="20"/>
        </w:rPr>
        <w:t xml:space="preserve">v cene vozidiel vrátane materiálu, filtrov a práce mechanika pri záruke 60 mesiacov, </w:t>
      </w:r>
      <w:proofErr w:type="spellStart"/>
      <w:r w:rsidRPr="008904DD">
        <w:rPr>
          <w:rFonts w:cs="Arial"/>
          <w:sz w:val="20"/>
          <w:szCs w:val="20"/>
        </w:rPr>
        <w:t>t.j</w:t>
      </w:r>
      <w:proofErr w:type="spellEnd"/>
      <w:r w:rsidRPr="008904DD">
        <w:rPr>
          <w:rFonts w:cs="Arial"/>
          <w:sz w:val="20"/>
          <w:szCs w:val="20"/>
        </w:rPr>
        <w:t xml:space="preserve">. </w:t>
      </w:r>
      <w:r w:rsidR="00B73F15" w:rsidRPr="008904DD">
        <w:rPr>
          <w:rFonts w:cs="Arial"/>
          <w:sz w:val="20"/>
          <w:szCs w:val="20"/>
        </w:rPr>
        <w:t>vykonanie</w:t>
      </w:r>
      <w:r w:rsidRPr="008904DD">
        <w:rPr>
          <w:rFonts w:cs="Arial"/>
          <w:sz w:val="20"/>
          <w:szCs w:val="20"/>
        </w:rPr>
        <w:t xml:space="preserve"> 7 záručných servisných prehliadok (uplatniteľné v ktoromkoľvek autorizovanom servisnom stredisku).</w:t>
      </w:r>
      <w:r w:rsidR="00B73F15" w:rsidRPr="008904DD">
        <w:t xml:space="preserve"> </w:t>
      </w:r>
      <w:r w:rsidR="00B73F15" w:rsidRPr="008904DD">
        <w:rPr>
          <w:rFonts w:cs="Arial"/>
          <w:sz w:val="20"/>
          <w:szCs w:val="20"/>
        </w:rPr>
        <w:t>Autorizovaným strediskom sa rozumie schválená alebo nezávislá opravovňa v distribučnom systéme výrobcu.</w:t>
      </w:r>
    </w:p>
    <w:p w14:paraId="686FBF7B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2211BA10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II</w:t>
      </w:r>
    </w:p>
    <w:p w14:paraId="1D1BAC44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Kúpna cena</w:t>
      </w:r>
    </w:p>
    <w:p w14:paraId="49AC65E0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Kúpna cena za predmet zmluvy je stanovená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75CD0C8D" w14:textId="77777777" w:rsidR="00E6482E" w:rsidRPr="00F02524" w:rsidRDefault="00E6482E" w:rsidP="00E6482E">
      <w:pPr>
        <w:jc w:val="both"/>
        <w:rPr>
          <w:rFonts w:cs="Arial"/>
          <w:color w:val="FF0000"/>
          <w:sz w:val="20"/>
          <w:szCs w:val="20"/>
        </w:rPr>
      </w:pPr>
    </w:p>
    <w:p w14:paraId="566776AE" w14:textId="77777777" w:rsidR="00E6482E" w:rsidRPr="001F5E01" w:rsidRDefault="00E6482E" w:rsidP="00E6482E">
      <w:pPr>
        <w:jc w:val="both"/>
        <w:rPr>
          <w:rFonts w:cs="Arial"/>
          <w:b/>
          <w:bCs/>
          <w:sz w:val="20"/>
          <w:szCs w:val="20"/>
        </w:rPr>
      </w:pPr>
      <w:r w:rsidRPr="001F5E01">
        <w:rPr>
          <w:rFonts w:cs="Arial"/>
          <w:b/>
          <w:bCs/>
          <w:sz w:val="20"/>
          <w:szCs w:val="20"/>
        </w:rPr>
        <w:t xml:space="preserve">Cena za predmet zmluvy vrátane príslušenstva  v EUR za 1 ks  je: </w:t>
      </w:r>
    </w:p>
    <w:tbl>
      <w:tblPr>
        <w:tblW w:w="999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1"/>
        <w:gridCol w:w="2692"/>
        <w:gridCol w:w="1280"/>
        <w:gridCol w:w="960"/>
        <w:gridCol w:w="1162"/>
      </w:tblGrid>
      <w:tr w:rsidR="00933215" w:rsidRPr="001F5E01" w14:paraId="23340F6D" w14:textId="77777777" w:rsidTr="007F6D6C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A40DBFC" w14:textId="77777777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1F5E01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1F5E0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544262C" w14:textId="77777777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790E5F" w14:textId="77777777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2928AF" w14:textId="77777777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Cena (EUR)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B0A70B4" w14:textId="77777777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DPH  20%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A928CE5" w14:textId="77777777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Cena (EUR)s DPH</w:t>
            </w:r>
          </w:p>
        </w:tc>
      </w:tr>
      <w:tr w:rsidR="00933215" w:rsidRPr="001F5E01" w14:paraId="6E3BE072" w14:textId="77777777" w:rsidTr="007F6D6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8119" w14:textId="77777777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1F5E0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54DEA" w14:textId="5DD893EE" w:rsidR="00933215" w:rsidRPr="001F5E01" w:rsidRDefault="007F6D6C" w:rsidP="00693EC6">
            <w:pPr>
              <w:jc w:val="both"/>
              <w:rPr>
                <w:rFonts w:cs="Arial"/>
                <w:sz w:val="20"/>
                <w:szCs w:val="20"/>
              </w:rPr>
            </w:pPr>
            <w:r w:rsidRPr="007F6D6C">
              <w:rPr>
                <w:rFonts w:cs="Arial"/>
                <w:sz w:val="20"/>
                <w:szCs w:val="20"/>
              </w:rPr>
              <w:t xml:space="preserve">Terénny automobil </w:t>
            </w:r>
            <w:proofErr w:type="spellStart"/>
            <w:r w:rsidRPr="007F6D6C">
              <w:rPr>
                <w:rFonts w:cs="Arial"/>
                <w:sz w:val="20"/>
                <w:szCs w:val="20"/>
              </w:rPr>
              <w:t>Pick-up</w:t>
            </w:r>
            <w:proofErr w:type="spellEnd"/>
            <w:r w:rsidRPr="007F6D6C">
              <w:rPr>
                <w:rFonts w:cs="Arial"/>
                <w:sz w:val="20"/>
                <w:szCs w:val="20"/>
              </w:rPr>
              <w:t xml:space="preserve"> 4x4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B577" w14:textId="45709354" w:rsidR="00933215" w:rsidRPr="001F5E01" w:rsidRDefault="00933215" w:rsidP="00693EC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7D8E" w14:textId="59985E90" w:rsidR="00933215" w:rsidRPr="001F5E01" w:rsidRDefault="00933215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9CEF" w14:textId="64C0F588" w:rsidR="00933215" w:rsidRPr="001F5E01" w:rsidRDefault="00933215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DA4954" w14:textId="20BBEEB2" w:rsidR="00933215" w:rsidRPr="001F5E01" w:rsidRDefault="00933215" w:rsidP="00693EC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A1E79D1" w14:textId="77777777" w:rsidR="00E6482E" w:rsidRPr="001F5E01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14:paraId="4E33F8E7" w14:textId="503616F9" w:rsidR="00E6482E" w:rsidRPr="001F5E01" w:rsidRDefault="00E6482E" w:rsidP="00E6482E">
      <w:pPr>
        <w:jc w:val="both"/>
        <w:rPr>
          <w:rFonts w:cs="Arial"/>
          <w:b/>
          <w:bCs/>
          <w:sz w:val="20"/>
          <w:szCs w:val="20"/>
        </w:rPr>
      </w:pPr>
      <w:r w:rsidRPr="001F5E01">
        <w:rPr>
          <w:rFonts w:cs="Arial"/>
          <w:b/>
          <w:bCs/>
          <w:sz w:val="20"/>
          <w:szCs w:val="20"/>
        </w:rPr>
        <w:t>Cena celkom za celý predmet zmluvy –</w:t>
      </w:r>
      <w:r w:rsidR="00C72143">
        <w:rPr>
          <w:rFonts w:cs="Arial"/>
          <w:b/>
          <w:bCs/>
          <w:sz w:val="20"/>
          <w:szCs w:val="20"/>
        </w:rPr>
        <w:t xml:space="preserve"> </w:t>
      </w:r>
      <w:r w:rsidR="007F6D6C">
        <w:rPr>
          <w:rFonts w:cs="Arial"/>
          <w:b/>
          <w:bCs/>
          <w:sz w:val="20"/>
          <w:szCs w:val="20"/>
        </w:rPr>
        <w:t xml:space="preserve">63 </w:t>
      </w:r>
      <w:r w:rsidRPr="001F5E01">
        <w:rPr>
          <w:rFonts w:cs="Arial"/>
          <w:b/>
          <w:bCs/>
          <w:sz w:val="20"/>
          <w:szCs w:val="20"/>
        </w:rPr>
        <w:t xml:space="preserve">ks: </w:t>
      </w:r>
      <w:r w:rsidR="007F6D6C">
        <w:rPr>
          <w:rFonts w:cs="Arial"/>
          <w:b/>
          <w:bCs/>
          <w:sz w:val="20"/>
          <w:szCs w:val="20"/>
        </w:rPr>
        <w:t xml:space="preserve">           ,</w:t>
      </w:r>
      <w:r w:rsidRPr="001F5E01">
        <w:rPr>
          <w:rFonts w:cs="Arial"/>
          <w:b/>
          <w:bCs/>
          <w:sz w:val="20"/>
          <w:szCs w:val="20"/>
        </w:rPr>
        <w:t xml:space="preserve">-€ (Slovom : </w:t>
      </w:r>
      <w:r w:rsidR="007F6D6C">
        <w:rPr>
          <w:rFonts w:cs="Arial"/>
          <w:b/>
          <w:bCs/>
          <w:sz w:val="20"/>
          <w:szCs w:val="20"/>
        </w:rPr>
        <w:t xml:space="preserve">              </w:t>
      </w:r>
      <w:r w:rsidRPr="001F5E01">
        <w:rPr>
          <w:rFonts w:cs="Arial"/>
          <w:b/>
          <w:bCs/>
          <w:sz w:val="20"/>
          <w:szCs w:val="20"/>
        </w:rPr>
        <w:t xml:space="preserve">  EUR </w:t>
      </w:r>
      <w:r w:rsidR="007F6D6C">
        <w:rPr>
          <w:rFonts w:cs="Arial"/>
          <w:b/>
          <w:bCs/>
          <w:sz w:val="20"/>
          <w:szCs w:val="20"/>
        </w:rPr>
        <w:t xml:space="preserve">             </w:t>
      </w:r>
      <w:r w:rsidR="00A56520" w:rsidRPr="00A56520">
        <w:rPr>
          <w:rFonts w:cs="Arial"/>
          <w:b/>
          <w:bCs/>
          <w:sz w:val="20"/>
          <w:szCs w:val="20"/>
        </w:rPr>
        <w:t xml:space="preserve"> centov </w:t>
      </w:r>
      <w:r w:rsidRPr="001F5E01">
        <w:rPr>
          <w:rFonts w:cs="Arial"/>
          <w:b/>
          <w:bCs/>
          <w:sz w:val="20"/>
          <w:szCs w:val="20"/>
        </w:rPr>
        <w:t xml:space="preserve">vrátane DPH) </w:t>
      </w:r>
    </w:p>
    <w:p w14:paraId="3AE095AD" w14:textId="77777777" w:rsidR="00E6482E" w:rsidRPr="00F02524" w:rsidRDefault="00E6482E" w:rsidP="00E6482E">
      <w:pPr>
        <w:jc w:val="both"/>
        <w:rPr>
          <w:rFonts w:cs="Arial"/>
          <w:color w:val="FF0000"/>
          <w:sz w:val="20"/>
          <w:szCs w:val="20"/>
        </w:rPr>
      </w:pPr>
    </w:p>
    <w:p w14:paraId="54DAECE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Podrobná špecifikácia kúpnej ceny je obsahom prílohy č.1 - Technická a cenová špecifikácia predmetu zmluvy.</w:t>
      </w:r>
    </w:p>
    <w:p w14:paraId="6DC0538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06525A69" w14:textId="6B8A61C9" w:rsidR="00E6482E" w:rsidRPr="00AD27E7" w:rsidRDefault="00E6482E" w:rsidP="00E6482E">
      <w:pPr>
        <w:jc w:val="both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Cenou sa rozumie cena vrátane daňových poplatkov a ďalších nákladov spojených s dodávkou, vrátane všetkých nákladov dopravy na miesto plnenia, odskúšania prevádzky, zaškolenia obsluhy, návodu na obsluhu a údržby, servisného zošita so záručnými podmienkami v </w:t>
      </w:r>
      <w:r w:rsidRPr="008904DD">
        <w:rPr>
          <w:rFonts w:cs="Arial"/>
          <w:sz w:val="20"/>
          <w:szCs w:val="20"/>
        </w:rPr>
        <w:t xml:space="preserve">slovenskom jazyku, kompletného príslušenstva pre plnohodnotnú prevádzku </w:t>
      </w:r>
      <w:r w:rsidR="00B41A4E" w:rsidRPr="008904DD">
        <w:rPr>
          <w:rFonts w:cs="Arial"/>
          <w:sz w:val="20"/>
          <w:szCs w:val="20"/>
        </w:rPr>
        <w:t>osobných terénnych automobilov</w:t>
      </w:r>
      <w:r w:rsidRPr="008904DD">
        <w:rPr>
          <w:rFonts w:cs="Arial"/>
          <w:sz w:val="20"/>
          <w:szCs w:val="20"/>
        </w:rPr>
        <w:t xml:space="preserve">, plného objemu prevádzkových </w:t>
      </w:r>
      <w:r w:rsidR="00B41A4E" w:rsidRPr="008904DD">
        <w:rPr>
          <w:rFonts w:cs="Arial"/>
          <w:sz w:val="20"/>
          <w:szCs w:val="20"/>
        </w:rPr>
        <w:t>hmôt a mazív, min. 5</w:t>
      </w:r>
      <w:r w:rsidRPr="008904DD">
        <w:rPr>
          <w:rFonts w:cs="Arial"/>
          <w:sz w:val="20"/>
          <w:szCs w:val="20"/>
        </w:rPr>
        <w:t xml:space="preserve"> l paliva</w:t>
      </w:r>
      <w:r w:rsidR="007F6D6C" w:rsidRPr="008904DD">
        <w:rPr>
          <w:rFonts w:cs="Arial"/>
          <w:sz w:val="20"/>
          <w:szCs w:val="20"/>
        </w:rPr>
        <w:t>,</w:t>
      </w:r>
      <w:r w:rsidR="007F6D6C" w:rsidRPr="008904DD">
        <w:t xml:space="preserve"> </w:t>
      </w:r>
      <w:r w:rsidR="007F6D6C" w:rsidRPr="008904DD">
        <w:rPr>
          <w:rFonts w:cs="Arial"/>
          <w:sz w:val="20"/>
          <w:szCs w:val="20"/>
        </w:rPr>
        <w:t xml:space="preserve">vrátane vykonania kompletných záručných servisných prehliadok </w:t>
      </w:r>
      <w:r w:rsidR="0066755F" w:rsidRPr="008904DD">
        <w:rPr>
          <w:rFonts w:cs="Arial"/>
          <w:sz w:val="20"/>
          <w:szCs w:val="20"/>
        </w:rPr>
        <w:t xml:space="preserve">predpísaných výrobcom </w:t>
      </w:r>
      <w:r w:rsidR="007F6D6C" w:rsidRPr="008904DD">
        <w:rPr>
          <w:rFonts w:cs="Arial"/>
          <w:sz w:val="20"/>
          <w:szCs w:val="20"/>
        </w:rPr>
        <w:t xml:space="preserve">v cene vozidiel vrátane materiálu, filtrov a práce mechanika pri záruke 60 mesiacov, </w:t>
      </w:r>
      <w:proofErr w:type="spellStart"/>
      <w:r w:rsidR="007F6D6C" w:rsidRPr="008904DD">
        <w:rPr>
          <w:rFonts w:cs="Arial"/>
          <w:sz w:val="20"/>
          <w:szCs w:val="20"/>
        </w:rPr>
        <w:t>t.j</w:t>
      </w:r>
      <w:proofErr w:type="spellEnd"/>
      <w:r w:rsidR="007F6D6C" w:rsidRPr="008904DD">
        <w:rPr>
          <w:rFonts w:cs="Arial"/>
          <w:sz w:val="20"/>
          <w:szCs w:val="20"/>
        </w:rPr>
        <w:t xml:space="preserve">. </w:t>
      </w:r>
      <w:r w:rsidR="00B73F15" w:rsidRPr="008904DD">
        <w:rPr>
          <w:rFonts w:cs="Arial"/>
          <w:sz w:val="20"/>
          <w:szCs w:val="20"/>
        </w:rPr>
        <w:t>vykonanie</w:t>
      </w:r>
      <w:r w:rsidR="007F6D6C" w:rsidRPr="008904DD">
        <w:rPr>
          <w:rFonts w:cs="Arial"/>
          <w:sz w:val="20"/>
          <w:szCs w:val="20"/>
        </w:rPr>
        <w:t xml:space="preserve"> 7 záručných servisných prehliadok (uplatniteľné v ktoromkoľvek autorizovanom servisnom stredisku).</w:t>
      </w:r>
      <w:r w:rsidR="00B73F15" w:rsidRPr="008904DD">
        <w:t xml:space="preserve"> </w:t>
      </w:r>
    </w:p>
    <w:p w14:paraId="2063304F" w14:textId="77777777" w:rsidR="00E6482E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14:paraId="18410917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III</w:t>
      </w:r>
    </w:p>
    <w:p w14:paraId="12066849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Platobné podmienky</w:t>
      </w:r>
    </w:p>
    <w:p w14:paraId="1ADB837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Kupujúci uhradí kúpnu cenu </w:t>
      </w:r>
      <w:r w:rsidR="00933215">
        <w:rPr>
          <w:rFonts w:cs="Arial"/>
          <w:sz w:val="20"/>
          <w:szCs w:val="20"/>
        </w:rPr>
        <w:t xml:space="preserve">alebo jej časť </w:t>
      </w:r>
      <w:r w:rsidRPr="00AD27E7">
        <w:rPr>
          <w:rFonts w:cs="Arial"/>
          <w:sz w:val="20"/>
          <w:szCs w:val="20"/>
        </w:rPr>
        <w:t>podľa čl. II tejto zmluvy  na základe predávajúcim vystavenej faktúry, po prevzatí predmetu zmluvy alebo jeho časti kupujúcim na účet predávajúceho uvedený v záhlaví tejto zmluvy Predávajúci je povinný každú zmenu čísla účtu oznámiť  kupujúcemu písomným vyhlásením s úradne overeným podpisom.</w:t>
      </w:r>
    </w:p>
    <w:p w14:paraId="724E9ED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4D3012D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48509F32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57F8251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65B4D59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657254E6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4.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6E2FD5F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lastRenderedPageBreak/>
        <w:t xml:space="preserve">Predávajúci zároveň súhlasí, že zo strany kupujúceho bude už úhrada ponížená o alikvotnú výšku skonta, </w:t>
      </w:r>
      <w:proofErr w:type="spellStart"/>
      <w:r w:rsidRPr="00AD27E7">
        <w:rPr>
          <w:rFonts w:cs="Arial"/>
          <w:sz w:val="20"/>
          <w:szCs w:val="20"/>
        </w:rPr>
        <w:t>t.j</w:t>
      </w:r>
      <w:proofErr w:type="spellEnd"/>
      <w:r w:rsidRPr="00AD27E7">
        <w:rPr>
          <w:rFonts w:cs="Arial"/>
          <w:sz w:val="20"/>
          <w:szCs w:val="20"/>
        </w:rPr>
        <w:t xml:space="preserve">. bude vykonaný zápočet. Predávajúci sa zároveň zaväzuje bezodkladne vystaviť a poslať kupujúcemu doklad o vyčíslení skonta – finančného bonusu. </w:t>
      </w:r>
    </w:p>
    <w:p w14:paraId="3C31545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AD27E7">
        <w:rPr>
          <w:rFonts w:cs="Arial"/>
          <w:sz w:val="20"/>
          <w:szCs w:val="20"/>
        </w:rPr>
        <w:t>t.j</w:t>
      </w:r>
      <w:proofErr w:type="spellEnd"/>
      <w:r w:rsidRPr="00AD27E7">
        <w:rPr>
          <w:rFonts w:cs="Arial"/>
          <w:sz w:val="20"/>
          <w:szCs w:val="20"/>
        </w:rPr>
        <w:t xml:space="preserve">. predávajúci vyhotoví v súvislosti s DPH len nedaňový doklad - tzv. finančný dobropis, za účelom finančného vyrovnania uplatnenej zľavy.      </w:t>
      </w:r>
    </w:p>
    <w:p w14:paraId="4B7CF97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147A8FF0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5. Predávajúci je oprávnený postúpiť pohľadávky a iné práva vyplývajúce z tejto kúpnej zmluvy voči kupujúcemu len po  ich predchádzajúcom písomnom súhlase.</w:t>
      </w:r>
    </w:p>
    <w:p w14:paraId="3CF0B7E3" w14:textId="77777777" w:rsidR="00E6482E" w:rsidRDefault="00E6482E" w:rsidP="00E6482E">
      <w:pPr>
        <w:jc w:val="both"/>
        <w:rPr>
          <w:rFonts w:cs="Arial"/>
          <w:sz w:val="20"/>
          <w:szCs w:val="20"/>
        </w:rPr>
      </w:pPr>
    </w:p>
    <w:p w14:paraId="79CB672A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0B419F16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IV</w:t>
      </w:r>
    </w:p>
    <w:p w14:paraId="6F80C6F6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Dodacie podmienky</w:t>
      </w:r>
    </w:p>
    <w:p w14:paraId="3A5DBF82" w14:textId="693746DF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1. Predmet zmluvy uvedený v čl. I. 1. bode bude dodaný na základe preberacích - odovzdávacích protokolov. Termín dodávky</w:t>
      </w:r>
      <w:r w:rsidR="00AB0908">
        <w:rPr>
          <w:rFonts w:cs="Arial"/>
          <w:sz w:val="20"/>
          <w:szCs w:val="20"/>
        </w:rPr>
        <w:t xml:space="preserve"> celého predmetu zmluvy (okrem bodu 1, písm. e)</w:t>
      </w:r>
      <w:r w:rsidRPr="00AD27E7">
        <w:rPr>
          <w:rFonts w:cs="Arial"/>
          <w:sz w:val="20"/>
          <w:szCs w:val="20"/>
        </w:rPr>
        <w:t xml:space="preserve"> je stanovený </w:t>
      </w:r>
      <w:r w:rsidRPr="00AD27E7">
        <w:rPr>
          <w:rFonts w:cs="Arial"/>
          <w:b/>
          <w:sz w:val="20"/>
          <w:szCs w:val="20"/>
        </w:rPr>
        <w:t xml:space="preserve">najneskoršie do </w:t>
      </w:r>
      <w:r w:rsidR="007F6D6C">
        <w:rPr>
          <w:rFonts w:cs="Arial"/>
          <w:b/>
          <w:sz w:val="20"/>
          <w:szCs w:val="20"/>
        </w:rPr>
        <w:t>......</w:t>
      </w:r>
      <w:r w:rsidRPr="00AD27E7">
        <w:rPr>
          <w:rFonts w:cs="Arial"/>
          <w:b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 xml:space="preserve">kalendárnych dní odo dňa účinnosti tejto kúpnej zmluvy. </w:t>
      </w:r>
    </w:p>
    <w:p w14:paraId="3988A6AF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4A6F53DA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Predávajúci nebude v omeškaní s dodaním predmetu zmluvy v prípade, že u neho nastane okolnosť vylučujúca zodpovednosť za porušenie dodacej lehoty. Dodacia lehota sa v takomto prípade primerane predĺži o dobu počas, ktorej trvala takáto okolnosť.</w:t>
      </w:r>
    </w:p>
    <w:p w14:paraId="2BF0A897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4A806CE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5707D">
        <w:rPr>
          <w:rFonts w:cs="Arial"/>
          <w:sz w:val="20"/>
          <w:szCs w:val="20"/>
        </w:rPr>
        <w:t xml:space="preserve">3. Odovzdanie a prevzatie bude vykonané poverenými zástupcami kupujúceho a predávajúceho v mieste plnenia. Miesto plnenia (dodania) je </w:t>
      </w:r>
      <w:r w:rsidR="00A5707D" w:rsidRPr="00A5707D">
        <w:rPr>
          <w:rFonts w:cs="Arial"/>
          <w:sz w:val="20"/>
          <w:szCs w:val="20"/>
        </w:rPr>
        <w:t>Sídlo (sídla) predávajúceho  v Slovenskej republike</w:t>
      </w:r>
    </w:p>
    <w:p w14:paraId="3BDE3DF8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3AA45680" w14:textId="77777777" w:rsidR="00A56520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4. Predávajúci je povinný vyrozumieť zástupcu kupujúceho (listom, mailom alebo faxom), ktorým je pre účely tejto zmluvy</w:t>
      </w:r>
      <w:r w:rsidR="00A56520">
        <w:rPr>
          <w:rFonts w:cs="Arial"/>
          <w:sz w:val="20"/>
          <w:szCs w:val="20"/>
        </w:rPr>
        <w:t>:</w:t>
      </w:r>
    </w:p>
    <w:p w14:paraId="4EB18ECA" w14:textId="77777777" w:rsidR="00A56520" w:rsidRDefault="00A56520" w:rsidP="00E6482E">
      <w:pPr>
        <w:jc w:val="both"/>
        <w:rPr>
          <w:rFonts w:cs="Arial"/>
          <w:sz w:val="20"/>
          <w:szCs w:val="20"/>
        </w:rPr>
      </w:pPr>
    </w:p>
    <w:p w14:paraId="5BE6DBC3" w14:textId="15DA78A4" w:rsidR="00A56520" w:rsidRDefault="00A56520" w:rsidP="00E6482E">
      <w:pPr>
        <w:jc w:val="both"/>
        <w:rPr>
          <w:rFonts w:cs="Arial"/>
          <w:sz w:val="20"/>
          <w:szCs w:val="20"/>
        </w:rPr>
      </w:pPr>
    </w:p>
    <w:p w14:paraId="7952E32C" w14:textId="77777777" w:rsidR="007F6D6C" w:rsidRDefault="007F6D6C" w:rsidP="00E6482E">
      <w:pPr>
        <w:jc w:val="both"/>
        <w:rPr>
          <w:rFonts w:cs="Arial"/>
          <w:sz w:val="20"/>
          <w:szCs w:val="20"/>
        </w:rPr>
      </w:pPr>
    </w:p>
    <w:p w14:paraId="184D5ECB" w14:textId="77777777" w:rsidR="00A56520" w:rsidRDefault="00A56520" w:rsidP="00E6482E">
      <w:pPr>
        <w:jc w:val="both"/>
        <w:rPr>
          <w:rFonts w:cs="Arial"/>
          <w:sz w:val="20"/>
          <w:szCs w:val="20"/>
        </w:rPr>
      </w:pPr>
    </w:p>
    <w:p w14:paraId="57FC3673" w14:textId="01042D60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(ďalej len „zástupca kupujúceho“), o pripravenosti predmetu zmluvy alebo jeho časti k odovzdaniu – prevzatiu najneskôr 3 dni vopred. </w:t>
      </w:r>
    </w:p>
    <w:p w14:paraId="01C1AE1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7E3FCFA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5. Pri odovzdaní - prevzatí predmetu zmluvy podpíšu poverení zástupcovia zmluvných strán preberací protokol, podpísaním ktorého sa považuje predmet zmluvy </w:t>
      </w:r>
      <w:r w:rsidR="00933215">
        <w:rPr>
          <w:rFonts w:cs="Arial"/>
          <w:sz w:val="20"/>
          <w:szCs w:val="20"/>
        </w:rPr>
        <w:t xml:space="preserve">alebo jeho časť </w:t>
      </w:r>
      <w:r w:rsidRPr="00AD27E7">
        <w:rPr>
          <w:rFonts w:cs="Arial"/>
          <w:sz w:val="20"/>
          <w:szCs w:val="20"/>
        </w:rPr>
        <w:t xml:space="preserve">za prevzatý. </w:t>
      </w:r>
    </w:p>
    <w:p w14:paraId="710D9E05" w14:textId="29AA68F4" w:rsidR="00E6482E" w:rsidRDefault="00E6482E" w:rsidP="00E6482E">
      <w:pPr>
        <w:jc w:val="both"/>
        <w:rPr>
          <w:rFonts w:cs="Arial"/>
          <w:sz w:val="20"/>
          <w:szCs w:val="20"/>
        </w:rPr>
      </w:pPr>
    </w:p>
    <w:p w14:paraId="0989322F" w14:textId="77777777" w:rsidR="00BA2A61" w:rsidRDefault="00BA2A61" w:rsidP="00E6482E">
      <w:pPr>
        <w:jc w:val="both"/>
        <w:rPr>
          <w:rFonts w:cs="Arial"/>
          <w:sz w:val="20"/>
          <w:szCs w:val="20"/>
        </w:rPr>
      </w:pPr>
    </w:p>
    <w:p w14:paraId="2A70BBC2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</w:t>
      </w:r>
    </w:p>
    <w:p w14:paraId="41DFCB82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Povinnosti kupujúceho</w:t>
      </w:r>
    </w:p>
    <w:p w14:paraId="418EFF63" w14:textId="77777777" w:rsidR="00E6482E" w:rsidRDefault="00E6482E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Kupujúci je povinný p</w:t>
      </w:r>
      <w:r w:rsidRPr="00AD27E7">
        <w:rPr>
          <w:rFonts w:cs="Arial"/>
          <w:sz w:val="20"/>
          <w:szCs w:val="20"/>
        </w:rPr>
        <w:t xml:space="preserve">revziať predmet zmluvy v deň určený predávajúcim pri splnení podmienky uvedenej v čl. IV. 4. bode a zaplatiť dohodnutú kúpnu cenu. </w:t>
      </w:r>
    </w:p>
    <w:p w14:paraId="25E8458B" w14:textId="08174046" w:rsidR="00E6482E" w:rsidRDefault="00E6482E" w:rsidP="00E6482E">
      <w:pPr>
        <w:jc w:val="both"/>
        <w:rPr>
          <w:rFonts w:cs="Arial"/>
          <w:sz w:val="20"/>
          <w:szCs w:val="20"/>
        </w:rPr>
      </w:pPr>
    </w:p>
    <w:p w14:paraId="7F0969DC" w14:textId="126AD8B6" w:rsidR="00BA2A61" w:rsidRDefault="00BA2A61" w:rsidP="00E6482E">
      <w:pPr>
        <w:jc w:val="both"/>
        <w:rPr>
          <w:rFonts w:cs="Arial"/>
          <w:sz w:val="20"/>
          <w:szCs w:val="20"/>
        </w:rPr>
      </w:pPr>
    </w:p>
    <w:p w14:paraId="28087A49" w14:textId="77777777" w:rsidR="00BA2A61" w:rsidRPr="00AD27E7" w:rsidRDefault="00BA2A61" w:rsidP="00E6482E">
      <w:pPr>
        <w:jc w:val="both"/>
        <w:rPr>
          <w:rFonts w:cs="Arial"/>
          <w:sz w:val="20"/>
          <w:szCs w:val="20"/>
        </w:rPr>
      </w:pPr>
    </w:p>
    <w:p w14:paraId="5AC0B166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</w:t>
      </w:r>
    </w:p>
    <w:p w14:paraId="2D626FF8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Povinnosti predávajúceho</w:t>
      </w:r>
    </w:p>
    <w:p w14:paraId="346E55BC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Predávajúci je povinný umožniť kupujúcemu dôkladné oboznámenie sa s predmetom zmluvy, dodať predmet zmluvy kupujúcemu riadne a včas, </w:t>
      </w:r>
      <w:proofErr w:type="spellStart"/>
      <w:r w:rsidRPr="00AD27E7">
        <w:rPr>
          <w:rFonts w:cs="Arial"/>
          <w:sz w:val="20"/>
          <w:szCs w:val="20"/>
        </w:rPr>
        <w:t>t.j</w:t>
      </w:r>
      <w:proofErr w:type="spellEnd"/>
      <w:r w:rsidRPr="00AD27E7">
        <w:rPr>
          <w:rFonts w:cs="Arial"/>
          <w:sz w:val="20"/>
          <w:szCs w:val="20"/>
        </w:rPr>
        <w:t xml:space="preserve">. v plnom rozsahu a množstve, v dohodnutom termíne, v bezchybnom stave a dohodnutej kvalite, vyhotovení a výbave a umožniť jeho prevzatie v mieste plnenia. </w:t>
      </w:r>
    </w:p>
    <w:p w14:paraId="07DBE292" w14:textId="77777777" w:rsidR="00E6482E" w:rsidRPr="00AD27E7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14:paraId="198FA347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Pred odovzdaním predmetu kúpy zabezpečiť vykonanie predpredajného servisu a pri odovzdávaní predmetu zmluvy</w:t>
      </w:r>
      <w:r>
        <w:rPr>
          <w:rFonts w:cs="Arial"/>
          <w:sz w:val="20"/>
          <w:szCs w:val="20"/>
        </w:rPr>
        <w:t xml:space="preserve"> predviesť funkčnosť dodávaných</w:t>
      </w:r>
      <w:r w:rsidRPr="00AD27E7">
        <w:rPr>
          <w:rFonts w:cs="Arial"/>
          <w:sz w:val="20"/>
          <w:szCs w:val="20"/>
        </w:rPr>
        <w:t xml:space="preserve"> </w:t>
      </w:r>
      <w:r w:rsidR="00A5707D">
        <w:rPr>
          <w:rFonts w:cs="Arial"/>
          <w:sz w:val="20"/>
          <w:szCs w:val="20"/>
        </w:rPr>
        <w:t>automobilov</w:t>
      </w:r>
      <w:r w:rsidRPr="00AD27E7">
        <w:rPr>
          <w:rFonts w:cs="Arial"/>
          <w:sz w:val="20"/>
          <w:szCs w:val="20"/>
        </w:rPr>
        <w:t xml:space="preserve"> a toto protokolárne odovzdať poverenému zástupcovi kupujúceho v mieste plnenia.</w:t>
      </w:r>
    </w:p>
    <w:p w14:paraId="3677A306" w14:textId="47E8690B" w:rsidR="00E6482E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14:paraId="3A12A5F6" w14:textId="56428F86" w:rsidR="007F6D6C" w:rsidRDefault="007F6D6C" w:rsidP="00E6482E">
      <w:pPr>
        <w:jc w:val="both"/>
        <w:rPr>
          <w:rFonts w:cs="Arial"/>
          <w:b/>
          <w:bCs/>
          <w:sz w:val="20"/>
          <w:szCs w:val="20"/>
        </w:rPr>
      </w:pPr>
    </w:p>
    <w:p w14:paraId="5288F752" w14:textId="006D49C1" w:rsidR="007F6D6C" w:rsidRDefault="007F6D6C" w:rsidP="00E6482E">
      <w:pPr>
        <w:jc w:val="both"/>
        <w:rPr>
          <w:rFonts w:cs="Arial"/>
          <w:b/>
          <w:bCs/>
          <w:sz w:val="20"/>
          <w:szCs w:val="20"/>
        </w:rPr>
      </w:pPr>
    </w:p>
    <w:p w14:paraId="7BB314A0" w14:textId="77777777" w:rsidR="007F6D6C" w:rsidRDefault="007F6D6C" w:rsidP="00E6482E">
      <w:pPr>
        <w:jc w:val="both"/>
        <w:rPr>
          <w:rFonts w:cs="Arial"/>
          <w:b/>
          <w:bCs/>
          <w:sz w:val="20"/>
          <w:szCs w:val="20"/>
        </w:rPr>
      </w:pPr>
    </w:p>
    <w:p w14:paraId="5E1AB31D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VII</w:t>
      </w:r>
    </w:p>
    <w:p w14:paraId="4156413E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Záruka za akosť</w:t>
      </w:r>
    </w:p>
    <w:p w14:paraId="2511BBF8" w14:textId="330CC5E5" w:rsidR="00E6482E" w:rsidRPr="008904DD" w:rsidRDefault="00E6482E" w:rsidP="00E6482E">
      <w:pPr>
        <w:jc w:val="both"/>
        <w:rPr>
          <w:rFonts w:cs="Arial"/>
          <w:sz w:val="20"/>
          <w:szCs w:val="20"/>
        </w:rPr>
      </w:pPr>
      <w:r w:rsidRPr="008904DD">
        <w:rPr>
          <w:rFonts w:cs="Arial"/>
          <w:sz w:val="20"/>
          <w:szCs w:val="20"/>
        </w:rPr>
        <w:t xml:space="preserve">1. Na dodávaný tovar, príslušenstvo a výbavu predávajúci poskytuje záruku </w:t>
      </w:r>
      <w:r w:rsidR="00D92E80" w:rsidRPr="008904DD">
        <w:rPr>
          <w:rFonts w:cs="Arial"/>
          <w:b/>
          <w:i/>
          <w:sz w:val="20"/>
          <w:szCs w:val="20"/>
        </w:rPr>
        <w:t>minimálne 60 mesiacov, alebo 150 000 km</w:t>
      </w:r>
      <w:r w:rsidR="00AB0908">
        <w:rPr>
          <w:rFonts w:cs="Arial"/>
          <w:b/>
          <w:i/>
          <w:sz w:val="20"/>
          <w:szCs w:val="20"/>
        </w:rPr>
        <w:t xml:space="preserve"> </w:t>
      </w:r>
      <w:r w:rsidR="0066755F" w:rsidRPr="008904DD">
        <w:rPr>
          <w:rFonts w:cs="Arial"/>
          <w:b/>
          <w:i/>
          <w:sz w:val="20"/>
          <w:szCs w:val="20"/>
          <w:highlight w:val="yellow"/>
        </w:rPr>
        <w:t>– vyplní uchádzač</w:t>
      </w:r>
      <w:r w:rsidR="00D92E80" w:rsidRPr="008904DD">
        <w:rPr>
          <w:rFonts w:cs="Arial"/>
          <w:b/>
          <w:i/>
          <w:sz w:val="20"/>
          <w:szCs w:val="20"/>
        </w:rPr>
        <w:t>, podľa toho ktorá skutočnosť nastane skôr</w:t>
      </w:r>
      <w:r w:rsidR="0066755F" w:rsidRPr="008904DD">
        <w:rPr>
          <w:rFonts w:cs="Arial"/>
          <w:b/>
          <w:i/>
          <w:sz w:val="20"/>
          <w:szCs w:val="20"/>
        </w:rPr>
        <w:t xml:space="preserve"> </w:t>
      </w:r>
      <w:r w:rsidRPr="008904DD">
        <w:rPr>
          <w:rFonts w:cs="Arial"/>
          <w:sz w:val="20"/>
          <w:szCs w:val="20"/>
        </w:rPr>
        <w:t xml:space="preserve">(všetky súčasti s výnimkou rýchlo sa </w:t>
      </w:r>
      <w:proofErr w:type="spellStart"/>
      <w:r w:rsidRPr="008904DD">
        <w:rPr>
          <w:rFonts w:cs="Arial"/>
          <w:sz w:val="20"/>
          <w:szCs w:val="20"/>
        </w:rPr>
        <w:t>opotrebujúcich</w:t>
      </w:r>
      <w:proofErr w:type="spellEnd"/>
      <w:r w:rsidRPr="008904DD">
        <w:rPr>
          <w:rFonts w:cs="Arial"/>
          <w:sz w:val="20"/>
          <w:szCs w:val="20"/>
        </w:rPr>
        <w:t xml:space="preserve"> dielov) </w:t>
      </w:r>
      <w:r w:rsidRPr="008904DD">
        <w:rPr>
          <w:rFonts w:cs="Arial"/>
          <w:b/>
          <w:sz w:val="20"/>
          <w:szCs w:val="20"/>
        </w:rPr>
        <w:t>odo dňa odovzdania</w:t>
      </w:r>
      <w:r w:rsidRPr="008904DD">
        <w:rPr>
          <w:rFonts w:cs="Arial"/>
          <w:sz w:val="20"/>
          <w:szCs w:val="20"/>
        </w:rPr>
        <w:t xml:space="preserve">  </w:t>
      </w:r>
      <w:r w:rsidRPr="008904DD">
        <w:rPr>
          <w:rFonts w:cs="Arial"/>
          <w:b/>
          <w:i/>
          <w:sz w:val="20"/>
          <w:szCs w:val="20"/>
        </w:rPr>
        <w:t xml:space="preserve"> </w:t>
      </w:r>
      <w:r w:rsidRPr="008904DD">
        <w:rPr>
          <w:rFonts w:cs="Arial"/>
          <w:sz w:val="20"/>
          <w:szCs w:val="20"/>
        </w:rPr>
        <w:t>v</w:t>
      </w:r>
      <w:r w:rsidRPr="008904DD">
        <w:rPr>
          <w:rFonts w:cs="Arial"/>
          <w:b/>
          <w:sz w:val="20"/>
          <w:szCs w:val="20"/>
        </w:rPr>
        <w:t xml:space="preserve"> </w:t>
      </w:r>
      <w:r w:rsidRPr="008904DD">
        <w:rPr>
          <w:rFonts w:cs="Arial"/>
          <w:sz w:val="20"/>
          <w:szCs w:val="20"/>
        </w:rPr>
        <w:t>zmysle záručných podmienok, ktoré tvoria nedeliteľnú časť tejto kúpnej zmluvy ako príloha č. 3.</w:t>
      </w:r>
    </w:p>
    <w:p w14:paraId="3464E7C5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1E1C3FC5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 Záruka začína plynúť odo dňa prevzatia tovaru kupujúcim (od dátumu predaja uvedeného v servisnej knižke a na preberacom – odovzdávacom protokole).</w:t>
      </w:r>
    </w:p>
    <w:p w14:paraId="3CC71BD1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3D83040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Predávajúci nenesie žiadnu zodpovednosť za vady, ktoré boli spôsobené neodbornou prevádzkou, obsluhou a údržbou. </w:t>
      </w:r>
    </w:p>
    <w:p w14:paraId="663F72D6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2B256F35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4. V prípade reklamácií predmetu zmluvy sa postupuje podľa príslušných ustanovení Obchodného zákonníka a všeobecne záväzných platných právnych predpisov Slovenskej republiky.  Kupujúci v prípade zistenia vady   môže:</w:t>
      </w:r>
    </w:p>
    <w:p w14:paraId="56281A92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5B903678" w14:textId="77777777" w:rsidR="00E6482E" w:rsidRPr="00AD27E7" w:rsidRDefault="00E6482E" w:rsidP="00E6482E">
      <w:pPr>
        <w:ind w:left="993" w:hanging="284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a) požadovať odstránenie vád dodaním náhradného tovaru za </w:t>
      </w:r>
      <w:proofErr w:type="spellStart"/>
      <w:r w:rsidRPr="00AD27E7">
        <w:rPr>
          <w:rFonts w:cs="Arial"/>
          <w:sz w:val="20"/>
          <w:szCs w:val="20"/>
        </w:rPr>
        <w:t>vadný</w:t>
      </w:r>
      <w:proofErr w:type="spellEnd"/>
      <w:r w:rsidRPr="00AD27E7">
        <w:rPr>
          <w:rFonts w:cs="Arial"/>
          <w:sz w:val="20"/>
          <w:szCs w:val="20"/>
        </w:rPr>
        <w:t xml:space="preserve"> tovar, dodanie chýbajúceho tovaru a požadovať odstránenie právnych vád a to všetko v lehote najneskôr do 30 kalendárnych dní od uplatnenia,</w:t>
      </w:r>
    </w:p>
    <w:p w14:paraId="468674DB" w14:textId="77777777" w:rsidR="00E6482E" w:rsidRPr="00AD27E7" w:rsidRDefault="00E6482E" w:rsidP="00E6482E">
      <w:pPr>
        <w:ind w:left="993" w:hanging="283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b) požadovať odstránenie vád opravou tovaru, ak sú vady opraviteľné,</w:t>
      </w:r>
    </w:p>
    <w:p w14:paraId="2F3DD88A" w14:textId="77777777" w:rsidR="00E6482E" w:rsidRPr="00AD27E7" w:rsidRDefault="00E6482E" w:rsidP="00E6482E">
      <w:pPr>
        <w:ind w:left="993" w:hanging="283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c) požadovať primeranú zľavu z kúpnej ceny alebo</w:t>
      </w:r>
    </w:p>
    <w:p w14:paraId="72A8FDF2" w14:textId="77777777" w:rsidR="00E6482E" w:rsidRPr="00AD27E7" w:rsidRDefault="00E6482E" w:rsidP="00E6482E">
      <w:pPr>
        <w:ind w:left="993" w:hanging="283"/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d) odstúpiť od zmluvy.</w:t>
      </w:r>
    </w:p>
    <w:p w14:paraId="5823289F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57DA3167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5. Predávajúci sa zaväzuje v prípade uplatnenia</w:t>
      </w:r>
      <w:r>
        <w:rPr>
          <w:rFonts w:cs="Arial"/>
          <w:sz w:val="20"/>
          <w:szCs w:val="20"/>
        </w:rPr>
        <w:t xml:space="preserve"> práva zo záruky opravou </w:t>
      </w:r>
      <w:r w:rsidRPr="00AD27E7">
        <w:rPr>
          <w:rFonts w:cs="Arial"/>
          <w:sz w:val="20"/>
          <w:szCs w:val="20"/>
        </w:rPr>
        <w:t xml:space="preserve"> tovaru</w:t>
      </w:r>
      <w:r>
        <w:rPr>
          <w:rFonts w:cs="Arial"/>
          <w:sz w:val="20"/>
          <w:szCs w:val="20"/>
        </w:rPr>
        <w:t xml:space="preserve">,  </w:t>
      </w:r>
      <w:r w:rsidRPr="00AD27E7">
        <w:rPr>
          <w:rFonts w:cs="Arial"/>
          <w:sz w:val="20"/>
          <w:szCs w:val="20"/>
        </w:rPr>
        <w:t xml:space="preserve"> ak je vada opraviteľná, túto vykonať</w:t>
      </w:r>
      <w:r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>do 10 pracovných dní</w:t>
      </w:r>
      <w:r>
        <w:rPr>
          <w:rFonts w:cs="Arial"/>
          <w:sz w:val="20"/>
          <w:szCs w:val="20"/>
        </w:rPr>
        <w:t xml:space="preserve"> od oznámenia tejto vady  s požiadavkou odstránenia opravou, pričom v prípade nemožnosti vykonania opravy na mieste na ktorom sa tovar (stroj) nachádza, </w:t>
      </w:r>
      <w:r w:rsidRPr="00AD27E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predávajúci zabezpečí a znáša náklady na prepravu tovaru do servisného strediska a zo servisného strediska na miesto, z ktorého tovar prevzal, pričom toto platí len pre prípady s miestom prevzatia od kupujúceho na území SR. </w:t>
      </w:r>
      <w:r w:rsidRPr="00AD27E7">
        <w:rPr>
          <w:rFonts w:cs="Arial"/>
          <w:sz w:val="20"/>
          <w:szCs w:val="20"/>
        </w:rPr>
        <w:t xml:space="preserve"> Dohodnutie tejto lehoty na opravu nezbavuje predávajúceho zodpovednosti za škody, ktoré kupujúcemu vzniknú v súvislosti s </w:t>
      </w:r>
      <w:proofErr w:type="spellStart"/>
      <w:r w:rsidRPr="00AD27E7">
        <w:rPr>
          <w:rFonts w:cs="Arial"/>
          <w:sz w:val="20"/>
          <w:szCs w:val="20"/>
        </w:rPr>
        <w:t>vadným</w:t>
      </w:r>
      <w:proofErr w:type="spellEnd"/>
      <w:r w:rsidRPr="00AD27E7">
        <w:rPr>
          <w:rFonts w:cs="Arial"/>
          <w:sz w:val="20"/>
          <w:szCs w:val="20"/>
        </w:rPr>
        <w:t xml:space="preserve"> tovarom a nemožnosťou jeho užívania počas výkonu opravy.</w:t>
      </w:r>
      <w:r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sz w:val="20"/>
          <w:szCs w:val="20"/>
        </w:rPr>
        <w:t xml:space="preserve">     </w:t>
      </w:r>
    </w:p>
    <w:p w14:paraId="68A62DDB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4A3A2AE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6.  Ustanovenia záručných podmienok ktoré priznávajú menej práv kupujúcemu ako mu vyplývajú z tejto kúpnej zmluvy alebo sú v rozpore s ňou sa nepoužijú. </w:t>
      </w:r>
    </w:p>
    <w:p w14:paraId="221BEAC3" w14:textId="77777777" w:rsidR="00E6482E" w:rsidRPr="00AD27E7" w:rsidRDefault="00E6482E" w:rsidP="00E6482E">
      <w:pPr>
        <w:jc w:val="both"/>
        <w:rPr>
          <w:rFonts w:cs="Arial"/>
          <w:b/>
          <w:bCs/>
          <w:sz w:val="20"/>
          <w:szCs w:val="20"/>
        </w:rPr>
      </w:pPr>
    </w:p>
    <w:p w14:paraId="240A09D1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VIII</w:t>
      </w:r>
    </w:p>
    <w:p w14:paraId="30275BA3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Zmluvné pokuty a úroky z omeškania</w:t>
      </w:r>
    </w:p>
    <w:p w14:paraId="70F34558" w14:textId="58BE65F8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V prípade nedodržania termínu dodania predmetu zmluvy, predávajúci zaplatí kupujúcemu zmluvnú pokutu vo výške </w:t>
      </w:r>
      <w:r w:rsidR="00AB0908">
        <w:rPr>
          <w:rFonts w:cs="Arial"/>
          <w:sz w:val="20"/>
          <w:szCs w:val="20"/>
        </w:rPr>
        <w:t>0,2</w:t>
      </w:r>
      <w:r w:rsidRPr="00AD27E7">
        <w:rPr>
          <w:rFonts w:cs="Arial"/>
          <w:sz w:val="20"/>
          <w:szCs w:val="20"/>
        </w:rPr>
        <w:t xml:space="preserve"> % z ceny nedodaného predmetu plnenia za každý</w:t>
      </w:r>
      <w:bookmarkStart w:id="0" w:name="_GoBack"/>
      <w:bookmarkEnd w:id="0"/>
      <w:r w:rsidRPr="00AD27E7">
        <w:rPr>
          <w:rFonts w:cs="Arial"/>
          <w:sz w:val="20"/>
          <w:szCs w:val="20"/>
        </w:rPr>
        <w:t xml:space="preserve"> aj začatý deň omeškania s plnením predmetu zmluvy. Popri zmluvnej pokute má kupujúci právo požadovať aj náhradu škody prevyšujúcu výšku zmluvnej pokuty.</w:t>
      </w:r>
    </w:p>
    <w:p w14:paraId="3FB8259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1687365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5C3BDC87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14:paraId="7F8800BB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1F90F009" w14:textId="77777777" w:rsidR="003620CC" w:rsidRDefault="00E6482E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AD27E7">
        <w:rPr>
          <w:rFonts w:cs="Arial"/>
          <w:sz w:val="20"/>
          <w:szCs w:val="20"/>
        </w:rPr>
        <w:t>. V prípade ak predávajúci  poruší povinnosť uvedenú v čl. VII bode 4 písmeno a) a písmeno b)</w:t>
      </w:r>
      <w:r w:rsidR="004D22ED">
        <w:rPr>
          <w:rFonts w:cs="Arial"/>
          <w:sz w:val="20"/>
          <w:szCs w:val="20"/>
        </w:rPr>
        <w:t xml:space="preserve"> v spojení s bodom 5</w:t>
      </w:r>
      <w:r w:rsidRPr="00AD27E7">
        <w:rPr>
          <w:rFonts w:cs="Arial"/>
          <w:sz w:val="20"/>
          <w:szCs w:val="20"/>
        </w:rPr>
        <w:t xml:space="preserve">, tak kupujúci má nárok na zmluvnú pokutu vo výške 200 Eur za každý deň omeškania so splnením si tejto povinnosti.  </w:t>
      </w:r>
    </w:p>
    <w:p w14:paraId="1655448A" w14:textId="77777777" w:rsidR="003620CC" w:rsidRDefault="003620CC" w:rsidP="00E6482E">
      <w:pPr>
        <w:jc w:val="both"/>
        <w:rPr>
          <w:rFonts w:cs="Arial"/>
          <w:sz w:val="20"/>
          <w:szCs w:val="20"/>
        </w:rPr>
      </w:pPr>
    </w:p>
    <w:p w14:paraId="60332F9B" w14:textId="77777777" w:rsidR="00E6482E" w:rsidRPr="00AD27E7" w:rsidRDefault="003620CC" w:rsidP="00E6482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="00E6482E" w:rsidRPr="00AD27E7">
        <w:rPr>
          <w:rFonts w:cs="Arial"/>
          <w:sz w:val="20"/>
          <w:szCs w:val="20"/>
        </w:rPr>
        <w:t xml:space="preserve">Popri zmluvnej pokute má kupujúci právo požadovať aj náhradu škody prevyšujúcu výšku zmluvnej pokuty.   </w:t>
      </w:r>
    </w:p>
    <w:p w14:paraId="26B64678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39BA386B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IX</w:t>
      </w:r>
    </w:p>
    <w:p w14:paraId="38133E02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Vlastnícke právo</w:t>
      </w:r>
    </w:p>
    <w:p w14:paraId="553EA419" w14:textId="77777777" w:rsidR="00E6482E" w:rsidRPr="00AD27E7" w:rsidRDefault="00E6482E" w:rsidP="00E6482E">
      <w:pPr>
        <w:jc w:val="both"/>
        <w:rPr>
          <w:rFonts w:cs="Arial"/>
          <w:i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Kupujúci nadobudne vlastnícke právo k predmetu zmluvy alebo jeho časti po dodaní tovaru. </w:t>
      </w:r>
    </w:p>
    <w:p w14:paraId="718B5A13" w14:textId="0723B1DD" w:rsidR="00E6482E" w:rsidRDefault="00E6482E" w:rsidP="00E6482E">
      <w:pPr>
        <w:jc w:val="both"/>
        <w:rPr>
          <w:rFonts w:cs="Arial"/>
          <w:sz w:val="20"/>
          <w:szCs w:val="20"/>
        </w:rPr>
      </w:pPr>
    </w:p>
    <w:p w14:paraId="7F6B30D1" w14:textId="77777777" w:rsidR="00D92E80" w:rsidRPr="00AD27E7" w:rsidRDefault="00D92E80" w:rsidP="00E6482E">
      <w:pPr>
        <w:jc w:val="both"/>
        <w:rPr>
          <w:rFonts w:cs="Arial"/>
          <w:sz w:val="20"/>
          <w:szCs w:val="20"/>
        </w:rPr>
      </w:pPr>
    </w:p>
    <w:p w14:paraId="0A0B7B86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</w:t>
      </w:r>
    </w:p>
    <w:p w14:paraId="758E7774" w14:textId="77777777" w:rsidR="00E6482E" w:rsidRPr="00AD27E7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Zánik zmluvy</w:t>
      </w:r>
    </w:p>
    <w:p w14:paraId="75898AAF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Zmluvu je možné predčasne zrušiť: </w:t>
      </w:r>
    </w:p>
    <w:p w14:paraId="389A4AFE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- dohodou zmluvných strán, </w:t>
      </w:r>
    </w:p>
    <w:p w14:paraId="123BD00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- odstúpením od tejto zmluvy. </w:t>
      </w:r>
    </w:p>
    <w:p w14:paraId="1BA7BF7C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14:paraId="0D69BAF6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</w:t>
      </w:r>
      <w:r w:rsidRPr="00AD27E7">
        <w:rPr>
          <w:rFonts w:cs="Arial"/>
          <w:bCs/>
          <w:sz w:val="20"/>
          <w:szCs w:val="20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AD27E7">
        <w:rPr>
          <w:rFonts w:cs="Arial"/>
          <w:bCs/>
          <w:sz w:val="20"/>
          <w:szCs w:val="20"/>
        </w:rPr>
        <w:t>Z.z</w:t>
      </w:r>
      <w:proofErr w:type="spellEnd"/>
      <w:r w:rsidRPr="00AD27E7">
        <w:rPr>
          <w:rFonts w:cs="Arial"/>
          <w:bCs/>
          <w:sz w:val="20"/>
          <w:szCs w:val="20"/>
        </w:rPr>
        <w:t>..</w:t>
      </w:r>
      <w:r w:rsidRPr="00AD27E7">
        <w:rPr>
          <w:rFonts w:cs="Arial"/>
          <w:sz w:val="20"/>
          <w:szCs w:val="20"/>
        </w:rPr>
        <w:t xml:space="preserve"> </w:t>
      </w:r>
      <w:r w:rsidRPr="00AD27E7">
        <w:rPr>
          <w:rFonts w:cs="Arial"/>
          <w:bCs/>
          <w:sz w:val="20"/>
          <w:szCs w:val="20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 vadami.</w:t>
      </w:r>
    </w:p>
    <w:p w14:paraId="2C362AB6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</w:p>
    <w:p w14:paraId="35115C90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Za podstatné porušenie tejto zmluvy na základe ktorého môže kupujúci okamžite odstúpiť od tejto zmluvy sa považuje najmä ak :</w:t>
      </w:r>
    </w:p>
    <w:p w14:paraId="7618CEFC" w14:textId="77777777" w:rsidR="00E6482E" w:rsidRPr="00AD27E7" w:rsidRDefault="00E6482E" w:rsidP="00E6482E">
      <w:pPr>
        <w:numPr>
          <w:ilvl w:val="0"/>
          <w:numId w:val="51"/>
        </w:num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 xml:space="preserve">predávajúci  bude  v omeškaní s dodaním predmetu zmluvy viac ako 30 dní, </w:t>
      </w:r>
    </w:p>
    <w:p w14:paraId="30C98F1C" w14:textId="77777777" w:rsidR="00E6482E" w:rsidRPr="00AD27E7" w:rsidRDefault="00E6482E" w:rsidP="00E6482E">
      <w:pPr>
        <w:numPr>
          <w:ilvl w:val="0"/>
          <w:numId w:val="51"/>
        </w:num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predávajúci pri plnení predmetu tejto zmluvy konal v rozpore s niektorým so všeobecne záväzných právnych predpisov,</w:t>
      </w:r>
    </w:p>
    <w:p w14:paraId="3F83FEDD" w14:textId="77777777" w:rsidR="00E6482E" w:rsidRPr="00AD27E7" w:rsidRDefault="00E6482E" w:rsidP="00E6482E">
      <w:pPr>
        <w:numPr>
          <w:ilvl w:val="0"/>
          <w:numId w:val="5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stratil podnikateľské oprávnenie vzťahujúce sa k predmetu tejto zmluvy,</w:t>
      </w:r>
    </w:p>
    <w:p w14:paraId="45D52805" w14:textId="77777777" w:rsidR="00E6482E" w:rsidRPr="00AD27E7" w:rsidRDefault="00E6482E" w:rsidP="00E6482E">
      <w:pPr>
        <w:numPr>
          <w:ilvl w:val="0"/>
          <w:numId w:val="5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1D6D2973" w14:textId="77777777" w:rsidR="00E6482E" w:rsidRPr="00AD27E7" w:rsidRDefault="00E6482E" w:rsidP="00E6482E">
      <w:pPr>
        <w:numPr>
          <w:ilvl w:val="0"/>
          <w:numId w:val="5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porušil povinnosť z iného záväzkového vzťahu, ktorý má uzatvorený s kupujúcim</w:t>
      </w:r>
    </w:p>
    <w:p w14:paraId="7FDBEE40" w14:textId="77777777" w:rsidR="00E6482E" w:rsidRPr="00AD27E7" w:rsidRDefault="00E6482E" w:rsidP="00E6482E">
      <w:pPr>
        <w:numPr>
          <w:ilvl w:val="0"/>
          <w:numId w:val="51"/>
        </w:num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 opakovane porušil povinnosti, ktoré mu vyplývajú z tejto kúpn</w:t>
      </w:r>
      <w:r>
        <w:rPr>
          <w:rFonts w:cs="Arial"/>
          <w:sz w:val="20"/>
          <w:szCs w:val="20"/>
        </w:rPr>
        <w:t xml:space="preserve">ej </w:t>
      </w:r>
      <w:r w:rsidRPr="00AD27E7">
        <w:rPr>
          <w:rFonts w:cs="Arial"/>
          <w:sz w:val="20"/>
          <w:szCs w:val="20"/>
        </w:rPr>
        <w:t>zml</w:t>
      </w:r>
      <w:r>
        <w:rPr>
          <w:rFonts w:cs="Arial"/>
          <w:sz w:val="20"/>
          <w:szCs w:val="20"/>
        </w:rPr>
        <w:t>uvy</w:t>
      </w:r>
      <w:r w:rsidRPr="00AD27E7">
        <w:rPr>
          <w:rFonts w:cs="Arial"/>
          <w:sz w:val="20"/>
          <w:szCs w:val="20"/>
        </w:rPr>
        <w:t>.</w:t>
      </w:r>
    </w:p>
    <w:p w14:paraId="33500669" w14:textId="77777777" w:rsidR="00E6482E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Predávajúci a kupujúci sa dohodli, že akékoľvek písomnosti súvisiace s touto zmluvou sa považujú za doručené (v prípade neprebratia adresátom)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 </w:t>
      </w:r>
    </w:p>
    <w:p w14:paraId="0951BF1B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201D15B3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XI</w:t>
      </w:r>
    </w:p>
    <w:p w14:paraId="16D631EC" w14:textId="77777777" w:rsidR="00E6482E" w:rsidRPr="00AD27E7" w:rsidRDefault="00E6482E" w:rsidP="00E6482E">
      <w:pPr>
        <w:jc w:val="center"/>
        <w:rPr>
          <w:rFonts w:cs="Arial"/>
          <w:b/>
          <w:bCs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Dojednanie o subdodávateľoch</w:t>
      </w:r>
    </w:p>
    <w:p w14:paraId="3245DF8F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 xml:space="preserve">Predávajúci  určuje nasledovných subdodávateľov, ktorých bude využívať pri plnení tejto zmluvy </w:t>
      </w:r>
    </w:p>
    <w:p w14:paraId="3D9E4CF6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</w:p>
    <w:p w14:paraId="7CFB554D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Obchodné meno:</w:t>
      </w:r>
    </w:p>
    <w:p w14:paraId="5104664E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Sídlo/ miesto podnikania:</w:t>
      </w:r>
    </w:p>
    <w:p w14:paraId="30D59794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IČO:</w:t>
      </w:r>
    </w:p>
    <w:p w14:paraId="0D24C90F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>- Osoba oprávnená konať za subdodávateľa v rozsahu meno, priezvisko, adresa pobytu a dátum narodenia.</w:t>
      </w:r>
    </w:p>
    <w:p w14:paraId="5741F214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</w:p>
    <w:p w14:paraId="17F0DADC" w14:textId="77777777" w:rsidR="00E6482E" w:rsidRPr="00AD27E7" w:rsidRDefault="00E6482E" w:rsidP="00E6482E">
      <w:pPr>
        <w:jc w:val="both"/>
        <w:rPr>
          <w:rFonts w:cs="Arial"/>
          <w:bCs/>
          <w:sz w:val="20"/>
          <w:szCs w:val="20"/>
        </w:rPr>
      </w:pPr>
      <w:r w:rsidRPr="00AD27E7">
        <w:rPr>
          <w:rFonts w:cs="Arial"/>
          <w:bCs/>
          <w:sz w:val="20"/>
          <w:szCs w:val="20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zmluvy a/alebo pri  nahlásení zmeny subdodávateľa bol tento subdodávateľ zapísaný v registri partnerov verejného sektora, ak </w:t>
      </w:r>
      <w:r w:rsidRPr="00AD27E7">
        <w:rPr>
          <w:rFonts w:cs="Arial"/>
          <w:sz w:val="20"/>
          <w:szCs w:val="20"/>
        </w:rPr>
        <w:t>má povinnosť zapisovať sa do registra partnerov verejného sektora.</w:t>
      </w:r>
    </w:p>
    <w:p w14:paraId="0E08EB7D" w14:textId="77777777"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</w:p>
    <w:p w14:paraId="073ECB6B" w14:textId="77777777" w:rsidR="00E6482E" w:rsidRPr="00650BFB" w:rsidRDefault="00E6482E" w:rsidP="00E6482E">
      <w:pPr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cs="Arial"/>
          <w:bCs/>
          <w:sz w:val="20"/>
          <w:szCs w:val="20"/>
        </w:rPr>
        <w:t xml:space="preserve"> </w:t>
      </w:r>
      <w:r w:rsidRPr="00650BFB">
        <w:rPr>
          <w:rFonts w:cs="Arial"/>
          <w:bCs/>
          <w:sz w:val="20"/>
          <w:szCs w:val="20"/>
        </w:rPr>
        <w:t xml:space="preserve">ktorým destabilizuje situáciu na Ukrajine v znení neskorších nariadení, najmä v znení  Nariadenia Rady EÚ č. 2022/578 z 08. apríla 2022, ktoré zakazuje zadávanie zákaziek a využívanie subdodávateľov na plnenie viac ako 10 % z hodnoty zákazky: </w:t>
      </w:r>
    </w:p>
    <w:p w14:paraId="0F0E7368" w14:textId="77777777" w:rsidR="00E6482E" w:rsidRPr="00650BFB" w:rsidRDefault="00E6482E" w:rsidP="00E6482E">
      <w:pPr>
        <w:ind w:left="851" w:hanging="567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 xml:space="preserve">a)      ruským občanom, spoločnostiam, subjektom alebo orgánom sídliacim v Rusku, </w:t>
      </w:r>
    </w:p>
    <w:p w14:paraId="386E24B7" w14:textId="77777777" w:rsidR="00E6482E" w:rsidRPr="00650BFB" w:rsidRDefault="00E6482E" w:rsidP="00E6482E">
      <w:pPr>
        <w:ind w:left="851" w:hanging="567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 xml:space="preserve">b)      spoločnostiam alebo subjektom, ktoré sú priamo alebo nepriamo akýmkoľvek spôsobom vlastnené z viac ako 50 % ruskými občanmi, spoločnosťami, subjektami alebo orgánmi sídliacimi v Rusku a </w:t>
      </w:r>
    </w:p>
    <w:p w14:paraId="74834257" w14:textId="77777777" w:rsidR="00E6482E" w:rsidRPr="00650BFB" w:rsidRDefault="00E6482E" w:rsidP="00E6482E">
      <w:pPr>
        <w:ind w:left="851" w:hanging="567"/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lastRenderedPageBreak/>
        <w:t>c)      osobám, ktoré v ich mene alebo na základe ich pokynov predkladajú ponuku alebo plnia zákazku.</w:t>
      </w:r>
    </w:p>
    <w:p w14:paraId="6A94F6D8" w14:textId="77777777" w:rsidR="00E6482E" w:rsidRPr="00650BFB" w:rsidRDefault="00E6482E" w:rsidP="00E6482E">
      <w:pPr>
        <w:jc w:val="both"/>
        <w:rPr>
          <w:rFonts w:cs="Arial"/>
          <w:bCs/>
          <w:sz w:val="20"/>
          <w:szCs w:val="20"/>
        </w:rPr>
      </w:pPr>
      <w:r w:rsidRPr="00650BFB">
        <w:rPr>
          <w:rFonts w:cs="Arial"/>
          <w:bCs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65858E0E" w14:textId="77777777" w:rsidR="00E6482E" w:rsidRDefault="00E6482E" w:rsidP="00E6482E">
      <w:pPr>
        <w:jc w:val="center"/>
        <w:rPr>
          <w:rFonts w:cs="Arial"/>
          <w:b/>
          <w:bCs/>
          <w:sz w:val="20"/>
          <w:szCs w:val="20"/>
        </w:rPr>
      </w:pPr>
    </w:p>
    <w:p w14:paraId="4FA7A77F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Čl. XII</w:t>
      </w:r>
    </w:p>
    <w:p w14:paraId="6DD18901" w14:textId="77777777" w:rsidR="00E6482E" w:rsidRPr="00AD27E7" w:rsidRDefault="00E6482E" w:rsidP="00E6482E">
      <w:pPr>
        <w:jc w:val="center"/>
        <w:rPr>
          <w:rFonts w:cs="Arial"/>
          <w:sz w:val="20"/>
          <w:szCs w:val="20"/>
        </w:rPr>
      </w:pPr>
      <w:r w:rsidRPr="00AD27E7">
        <w:rPr>
          <w:rFonts w:cs="Arial"/>
          <w:b/>
          <w:bCs/>
          <w:sz w:val="20"/>
          <w:szCs w:val="20"/>
        </w:rPr>
        <w:t>Záverečné ustanovenia</w:t>
      </w:r>
    </w:p>
    <w:p w14:paraId="1A81CB5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0062E30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6CAC919B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335AD02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3DEF9513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14:paraId="2B36C2E2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6EDF2ECB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4. Táto zmluva je vyhotovená v štyroch vyhotoveniach, z ktorých každé má platnosť originálu. Každá zmluvná strana </w:t>
      </w:r>
      <w:proofErr w:type="spellStart"/>
      <w:r w:rsidRPr="00AD27E7">
        <w:rPr>
          <w:rFonts w:cs="Arial"/>
          <w:sz w:val="20"/>
          <w:szCs w:val="20"/>
        </w:rPr>
        <w:t>obdrží</w:t>
      </w:r>
      <w:proofErr w:type="spellEnd"/>
      <w:r w:rsidRPr="00AD27E7">
        <w:rPr>
          <w:rFonts w:cs="Arial"/>
          <w:sz w:val="20"/>
          <w:szCs w:val="20"/>
        </w:rPr>
        <w:t xml:space="preserve"> dve vyhotovenia tejto zmluvy. </w:t>
      </w:r>
    </w:p>
    <w:p w14:paraId="031301A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0B3350B1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55A74D8A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0E5682EC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27E95EC5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3EE5668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7. Zmluva nadobúda platnosť dňom jej podpísania obidvomi zmluvnými stranami a účinnosť dňom nasledujúcim po dni jej zverejnenia v zmysle §47a Občianskeho zákonníka.</w:t>
      </w:r>
    </w:p>
    <w:p w14:paraId="019B6DBD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42CDA89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Prílohy: </w:t>
      </w:r>
    </w:p>
    <w:p w14:paraId="66C90317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Príloha č. 1 – Technická a cenová špecifikácia predmetu zmluvy</w:t>
      </w:r>
    </w:p>
    <w:p w14:paraId="2F92E019" w14:textId="7BDB4C3B" w:rsidR="00B73F15" w:rsidRPr="008904DD" w:rsidRDefault="00B73F15" w:rsidP="00B73F15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Príloha č. </w:t>
      </w:r>
      <w:r w:rsidR="00E6482E" w:rsidRPr="00B73F15">
        <w:rPr>
          <w:rFonts w:cs="Arial"/>
          <w:sz w:val="20"/>
          <w:szCs w:val="20"/>
        </w:rPr>
        <w:t xml:space="preserve">2 – </w:t>
      </w:r>
      <w:r w:rsidRPr="008904DD">
        <w:rPr>
          <w:rFonts w:cs="Arial"/>
          <w:sz w:val="20"/>
          <w:szCs w:val="20"/>
        </w:rPr>
        <w:t>Zoznam autorizovaných stredísk (schválených alebo nezávislých opravovní v distribučnom</w:t>
      </w:r>
    </w:p>
    <w:p w14:paraId="4888800B" w14:textId="0F973EF6" w:rsidR="00E6482E" w:rsidRPr="00B73F15" w:rsidRDefault="00B73F15" w:rsidP="00B73F15">
      <w:pPr>
        <w:ind w:left="709" w:right="-1" w:firstLine="567"/>
        <w:jc w:val="both"/>
        <w:rPr>
          <w:rFonts w:cs="Arial"/>
          <w:sz w:val="20"/>
          <w:szCs w:val="20"/>
        </w:rPr>
      </w:pPr>
      <w:r w:rsidRPr="008904DD">
        <w:rPr>
          <w:rFonts w:cs="Arial"/>
          <w:sz w:val="20"/>
          <w:szCs w:val="20"/>
        </w:rPr>
        <w:t>systéme výrobcu.)</w:t>
      </w:r>
      <w:r w:rsidR="00E6482E" w:rsidRPr="00B73F15">
        <w:rPr>
          <w:rFonts w:cs="Arial"/>
          <w:sz w:val="20"/>
          <w:szCs w:val="20"/>
        </w:rPr>
        <w:t xml:space="preserve"> </w:t>
      </w:r>
    </w:p>
    <w:p w14:paraId="37A4F50C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Príloha č. 3 – Záručné podmienky</w:t>
      </w:r>
    </w:p>
    <w:p w14:paraId="4E59990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Príloha č. 4 – Výpis predávajúceho z registra partnerov verejného sektora</w:t>
      </w:r>
    </w:p>
    <w:p w14:paraId="5E50D9A4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0CEC5399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614FCDE7" w14:textId="00C60812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V</w:t>
      </w:r>
      <w:r w:rsidR="00272CAD">
        <w:rPr>
          <w:rFonts w:cs="Arial"/>
          <w:sz w:val="20"/>
          <w:szCs w:val="20"/>
        </w:rPr>
        <w:t> Banskej Bystrici</w:t>
      </w:r>
      <w:r w:rsidRPr="00AD27E7">
        <w:rPr>
          <w:rFonts w:cs="Arial"/>
          <w:sz w:val="20"/>
          <w:szCs w:val="20"/>
        </w:rPr>
        <w:t>, dňa</w:t>
      </w:r>
      <w:r w:rsidR="00272CAD">
        <w:rPr>
          <w:rFonts w:cs="Arial"/>
          <w:sz w:val="20"/>
          <w:szCs w:val="20"/>
        </w:rPr>
        <w:t xml:space="preserve">: </w:t>
      </w:r>
      <w:r w:rsidR="00174E7C">
        <w:rPr>
          <w:rFonts w:cs="Arial"/>
          <w:sz w:val="20"/>
          <w:szCs w:val="20"/>
        </w:rPr>
        <w:t xml:space="preserve"> </w:t>
      </w:r>
      <w:r w:rsidR="00174E7C">
        <w:rPr>
          <w:rFonts w:cs="Arial"/>
          <w:sz w:val="20"/>
          <w:szCs w:val="20"/>
        </w:rPr>
        <w:tab/>
      </w:r>
      <w:r w:rsidR="00174E7C">
        <w:rPr>
          <w:rFonts w:cs="Arial"/>
          <w:sz w:val="20"/>
          <w:szCs w:val="20"/>
        </w:rPr>
        <w:tab/>
      </w:r>
      <w:r w:rsidR="00174E7C">
        <w:rPr>
          <w:rFonts w:cs="Arial"/>
          <w:sz w:val="20"/>
          <w:szCs w:val="20"/>
        </w:rPr>
        <w:tab/>
      </w:r>
      <w:r w:rsidR="00174E7C">
        <w:rPr>
          <w:rFonts w:cs="Arial"/>
          <w:sz w:val="20"/>
          <w:szCs w:val="20"/>
        </w:rPr>
        <w:tab/>
      </w:r>
      <w:r w:rsidR="00BA2A61">
        <w:rPr>
          <w:rFonts w:cs="Arial"/>
          <w:sz w:val="20"/>
          <w:szCs w:val="20"/>
        </w:rPr>
        <w:t>V Banskej Bystrici, dňa:</w:t>
      </w:r>
    </w:p>
    <w:p w14:paraId="4D9AEF08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</w:p>
    <w:p w14:paraId="63474DC2" w14:textId="77777777" w:rsidR="00E6482E" w:rsidRPr="00AD27E7" w:rsidRDefault="00E6482E" w:rsidP="00E6482E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Predávajúci:</w:t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</w:r>
      <w:r w:rsidRPr="00AD27E7">
        <w:rPr>
          <w:rFonts w:cs="Arial"/>
          <w:sz w:val="20"/>
          <w:szCs w:val="20"/>
        </w:rPr>
        <w:tab/>
        <w:t xml:space="preserve">Kupujúci: </w:t>
      </w:r>
    </w:p>
    <w:p w14:paraId="417EE7A3" w14:textId="77777777" w:rsidR="00E6482E" w:rsidRDefault="00E6482E" w:rsidP="00E6482E">
      <w:pPr>
        <w:jc w:val="both"/>
        <w:rPr>
          <w:rFonts w:cs="Arial"/>
          <w:sz w:val="20"/>
          <w:szCs w:val="20"/>
        </w:rPr>
      </w:pPr>
    </w:p>
    <w:p w14:paraId="3C894217" w14:textId="2B879CCC" w:rsidR="00AD27E7" w:rsidRDefault="00AD27E7" w:rsidP="00AD27E7">
      <w:pPr>
        <w:jc w:val="both"/>
        <w:rPr>
          <w:rFonts w:cs="Arial"/>
          <w:sz w:val="20"/>
          <w:szCs w:val="20"/>
        </w:rPr>
      </w:pPr>
    </w:p>
    <w:p w14:paraId="0C9711E2" w14:textId="0C78DBC4" w:rsidR="00174E7C" w:rsidRDefault="00174E7C" w:rsidP="00AD27E7">
      <w:pPr>
        <w:jc w:val="both"/>
        <w:rPr>
          <w:rFonts w:cs="Arial"/>
          <w:sz w:val="20"/>
          <w:szCs w:val="20"/>
        </w:rPr>
      </w:pPr>
    </w:p>
    <w:p w14:paraId="139395EB" w14:textId="6F0F3EB1" w:rsidR="00174E7C" w:rsidRDefault="00174E7C" w:rsidP="00AD27E7">
      <w:pPr>
        <w:jc w:val="both"/>
        <w:rPr>
          <w:rFonts w:cs="Arial"/>
          <w:sz w:val="20"/>
          <w:szCs w:val="20"/>
        </w:rPr>
      </w:pPr>
    </w:p>
    <w:p w14:paraId="0158DF3C" w14:textId="70639951" w:rsidR="003138C5" w:rsidRDefault="003138C5" w:rsidP="003138C5">
      <w:pPr>
        <w:jc w:val="both"/>
        <w:rPr>
          <w:rFonts w:cs="Arial"/>
          <w:b/>
          <w:sz w:val="20"/>
          <w:szCs w:val="20"/>
        </w:rPr>
      </w:pPr>
    </w:p>
    <w:p w14:paraId="37FDA24D" w14:textId="77777777" w:rsidR="00D92E80" w:rsidRPr="003138C5" w:rsidRDefault="00D92E80" w:rsidP="003138C5">
      <w:pPr>
        <w:jc w:val="both"/>
        <w:rPr>
          <w:rFonts w:cs="Arial"/>
          <w:sz w:val="20"/>
          <w:szCs w:val="20"/>
        </w:rPr>
      </w:pPr>
    </w:p>
    <w:sectPr w:rsidR="00D92E80" w:rsidRPr="003138C5" w:rsidSect="003138C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837FC" w14:textId="77777777" w:rsidR="00255FF2" w:rsidRDefault="00255FF2">
      <w:r>
        <w:separator/>
      </w:r>
    </w:p>
  </w:endnote>
  <w:endnote w:type="continuationSeparator" w:id="0">
    <w:p w14:paraId="7782970B" w14:textId="77777777" w:rsidR="00255FF2" w:rsidRDefault="0025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80B4" w14:textId="3A7AAE34" w:rsidR="00551528" w:rsidRPr="006245A0" w:rsidRDefault="006245A0" w:rsidP="008F4FC1">
    <w:pPr>
      <w:pStyle w:val="Pta"/>
      <w:rPr>
        <w:sz w:val="20"/>
      </w:rPr>
    </w:pPr>
    <w:r>
      <w:rPr>
        <w:sz w:val="20"/>
      </w:rPr>
      <w:t>KZ č.</w:t>
    </w:r>
    <w:r>
      <w:rPr>
        <w:sz w:val="20"/>
      </w:rPr>
      <w:tab/>
    </w:r>
    <w:r>
      <w:rPr>
        <w:sz w:val="20"/>
      </w:rPr>
      <w:tab/>
    </w:r>
    <w:r w:rsidRPr="006245A0">
      <w:rPr>
        <w:sz w:val="20"/>
      </w:rPr>
      <w:t xml:space="preserve">Strana </w:t>
    </w:r>
    <w:r w:rsidR="00E437DA">
      <w:rPr>
        <w:b/>
        <w:bCs/>
        <w:sz w:val="20"/>
      </w:rPr>
      <w:fldChar w:fldCharType="begin"/>
    </w:r>
    <w:r w:rsidR="00E437DA">
      <w:rPr>
        <w:b/>
        <w:bCs/>
        <w:sz w:val="20"/>
      </w:rPr>
      <w:instrText xml:space="preserve"> PAGE  \* Arabic  \* MERGEFORMAT </w:instrText>
    </w:r>
    <w:r w:rsidR="00E437DA">
      <w:rPr>
        <w:b/>
        <w:bCs/>
        <w:sz w:val="20"/>
      </w:rPr>
      <w:fldChar w:fldCharType="separate"/>
    </w:r>
    <w:r w:rsidR="00F56E81">
      <w:rPr>
        <w:b/>
        <w:bCs/>
        <w:noProof/>
        <w:sz w:val="20"/>
      </w:rPr>
      <w:t>6</w:t>
    </w:r>
    <w:r w:rsidR="00E437DA">
      <w:rPr>
        <w:b/>
        <w:bCs/>
        <w:sz w:val="20"/>
      </w:rPr>
      <w:fldChar w:fldCharType="end"/>
    </w:r>
    <w:r w:rsidRPr="006245A0">
      <w:rPr>
        <w:sz w:val="20"/>
      </w:rPr>
      <w:t xml:space="preserve"> z </w:t>
    </w:r>
    <w:r w:rsidRPr="006245A0">
      <w:rPr>
        <w:b/>
        <w:bCs/>
        <w:sz w:val="20"/>
      </w:rPr>
      <w:fldChar w:fldCharType="begin"/>
    </w:r>
    <w:r w:rsidRPr="006245A0">
      <w:rPr>
        <w:b/>
        <w:bCs/>
        <w:sz w:val="20"/>
      </w:rPr>
      <w:instrText>NUMPAGES  \* Arabic  \* MERGEFORMAT</w:instrText>
    </w:r>
    <w:r w:rsidRPr="006245A0">
      <w:rPr>
        <w:b/>
        <w:bCs/>
        <w:sz w:val="20"/>
      </w:rPr>
      <w:fldChar w:fldCharType="separate"/>
    </w:r>
    <w:r w:rsidR="00F56E81">
      <w:rPr>
        <w:b/>
        <w:bCs/>
        <w:noProof/>
        <w:sz w:val="20"/>
      </w:rPr>
      <w:t>6</w:t>
    </w:r>
    <w:r w:rsidRPr="006245A0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0234" w14:textId="19AB25DE" w:rsidR="00551528" w:rsidRPr="00BA2A61" w:rsidRDefault="00551528">
    <w:pPr>
      <w:pStyle w:val="Pta"/>
      <w:rPr>
        <w:sz w:val="20"/>
        <w:szCs w:val="20"/>
      </w:rPr>
    </w:pPr>
    <w:r w:rsidRPr="00BA2A61">
      <w:rPr>
        <w:sz w:val="20"/>
        <w:szCs w:val="20"/>
      </w:rPr>
      <w:t xml:space="preserve">KZ č. </w:t>
    </w:r>
    <w:r w:rsidR="00E86F0B" w:rsidRPr="00E86F0B">
      <w:rPr>
        <w:sz w:val="20"/>
        <w:szCs w:val="20"/>
      </w:rPr>
      <w:t>2344/2023/LSR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E437DA" w:rsidRPr="00E437DA">
      <w:rPr>
        <w:sz w:val="20"/>
        <w:szCs w:val="20"/>
      </w:rPr>
      <w:t xml:space="preserve">Strana </w:t>
    </w:r>
    <w:r w:rsidR="00E437DA" w:rsidRPr="00E437DA">
      <w:rPr>
        <w:b/>
        <w:bCs/>
        <w:sz w:val="20"/>
        <w:szCs w:val="20"/>
      </w:rPr>
      <w:fldChar w:fldCharType="begin"/>
    </w:r>
    <w:r w:rsidR="00E437DA" w:rsidRPr="00E437DA">
      <w:rPr>
        <w:b/>
        <w:bCs/>
        <w:sz w:val="20"/>
        <w:szCs w:val="20"/>
      </w:rPr>
      <w:instrText>PAGE  \* Arabic  \* MERGEFORMAT</w:instrText>
    </w:r>
    <w:r w:rsidR="00E437DA" w:rsidRPr="00E437DA">
      <w:rPr>
        <w:b/>
        <w:bCs/>
        <w:sz w:val="20"/>
        <w:szCs w:val="20"/>
      </w:rPr>
      <w:fldChar w:fldCharType="separate"/>
    </w:r>
    <w:r w:rsidR="00F56E81">
      <w:rPr>
        <w:b/>
        <w:bCs/>
        <w:noProof/>
        <w:sz w:val="20"/>
        <w:szCs w:val="20"/>
      </w:rPr>
      <w:t>1</w:t>
    </w:r>
    <w:r w:rsidR="00E437DA" w:rsidRPr="00E437DA">
      <w:rPr>
        <w:b/>
        <w:bCs/>
        <w:sz w:val="20"/>
        <w:szCs w:val="20"/>
      </w:rPr>
      <w:fldChar w:fldCharType="end"/>
    </w:r>
    <w:r w:rsidR="00E437DA" w:rsidRPr="00E437DA">
      <w:rPr>
        <w:sz w:val="20"/>
        <w:szCs w:val="20"/>
      </w:rPr>
      <w:t xml:space="preserve"> z </w:t>
    </w:r>
    <w:r w:rsidR="00E437DA" w:rsidRPr="00E437DA">
      <w:rPr>
        <w:b/>
        <w:bCs/>
        <w:sz w:val="20"/>
        <w:szCs w:val="20"/>
      </w:rPr>
      <w:fldChar w:fldCharType="begin"/>
    </w:r>
    <w:r w:rsidR="00E437DA" w:rsidRPr="00E437DA">
      <w:rPr>
        <w:b/>
        <w:bCs/>
        <w:sz w:val="20"/>
        <w:szCs w:val="20"/>
      </w:rPr>
      <w:instrText>NUMPAGES  \* Arabic  \* MERGEFORMAT</w:instrText>
    </w:r>
    <w:r w:rsidR="00E437DA" w:rsidRPr="00E437DA">
      <w:rPr>
        <w:b/>
        <w:bCs/>
        <w:sz w:val="20"/>
        <w:szCs w:val="20"/>
      </w:rPr>
      <w:fldChar w:fldCharType="separate"/>
    </w:r>
    <w:r w:rsidR="00F56E81">
      <w:rPr>
        <w:b/>
        <w:bCs/>
        <w:noProof/>
        <w:sz w:val="20"/>
        <w:szCs w:val="20"/>
      </w:rPr>
      <w:t>6</w:t>
    </w:r>
    <w:r w:rsidR="00E437DA" w:rsidRPr="00E437D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CC69C" w14:textId="77777777" w:rsidR="00255FF2" w:rsidRDefault="00255FF2">
      <w:r>
        <w:separator/>
      </w:r>
    </w:p>
  </w:footnote>
  <w:footnote w:type="continuationSeparator" w:id="0">
    <w:p w14:paraId="1995523A" w14:textId="77777777" w:rsidR="00255FF2" w:rsidRDefault="0025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551528" w14:paraId="57AD0D8C" w14:textId="77777777" w:rsidTr="008F4FC1">
      <w:tc>
        <w:tcPr>
          <w:tcW w:w="1271" w:type="dxa"/>
        </w:tcPr>
        <w:p w14:paraId="0932B35F" w14:textId="77777777" w:rsidR="00551528" w:rsidRDefault="00551528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0DCEDD4" wp14:editId="269CBB7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37B839C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9180572" w14:textId="77777777" w:rsidR="00551528" w:rsidRDefault="00551528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995E0A0" w14:textId="77777777" w:rsidR="00551528" w:rsidRPr="007C3D49" w:rsidRDefault="00551528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5D7177D" w14:textId="77777777" w:rsidR="00551528" w:rsidRDefault="00551528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24ED8682" w14:textId="77777777" w:rsidR="00551528" w:rsidRPr="008F4FC1" w:rsidRDefault="00551528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551528" w14:paraId="23D8E8C4" w14:textId="77777777" w:rsidTr="006B1035">
      <w:tc>
        <w:tcPr>
          <w:tcW w:w="1271" w:type="dxa"/>
        </w:tcPr>
        <w:p w14:paraId="0EC6317A" w14:textId="77777777" w:rsidR="00551528" w:rsidRDefault="00551528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D01805" wp14:editId="7B367192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20277DA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464BD68" w14:textId="77777777" w:rsidR="00551528" w:rsidRDefault="00551528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7C31F71" w14:textId="77777777" w:rsidR="00551528" w:rsidRPr="007C3D49" w:rsidRDefault="00551528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399F1AA" w14:textId="77777777" w:rsidR="00551528" w:rsidRDefault="00551528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3667128" w14:textId="77777777" w:rsidR="00551528" w:rsidRPr="006B1035" w:rsidRDefault="00551528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63F90"/>
    <w:multiLevelType w:val="hybridMultilevel"/>
    <w:tmpl w:val="75B8A27E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C052C"/>
    <w:multiLevelType w:val="hybridMultilevel"/>
    <w:tmpl w:val="0E681A26"/>
    <w:lvl w:ilvl="0" w:tplc="041B0001">
      <w:start w:val="1"/>
      <w:numFmt w:val="bullet"/>
      <w:lvlText w:val=""/>
      <w:lvlJc w:val="left"/>
      <w:pPr>
        <w:ind w:left="1144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2B68F3"/>
    <w:multiLevelType w:val="hybridMultilevel"/>
    <w:tmpl w:val="4EA452C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12B1A"/>
    <w:multiLevelType w:val="hybridMultilevel"/>
    <w:tmpl w:val="82CE9A72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4534C"/>
    <w:multiLevelType w:val="hybridMultilevel"/>
    <w:tmpl w:val="F9E448A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150AE2"/>
    <w:multiLevelType w:val="hybridMultilevel"/>
    <w:tmpl w:val="6AB41DE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60410AE"/>
    <w:multiLevelType w:val="hybridMultilevel"/>
    <w:tmpl w:val="3AE8252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66C96"/>
    <w:multiLevelType w:val="hybridMultilevel"/>
    <w:tmpl w:val="5136F8C0"/>
    <w:lvl w:ilvl="0" w:tplc="8DE613E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AE7EA4"/>
    <w:multiLevelType w:val="hybridMultilevel"/>
    <w:tmpl w:val="6C6607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2A1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9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A2443D"/>
    <w:multiLevelType w:val="hybridMultilevel"/>
    <w:tmpl w:val="40546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583A7670"/>
    <w:multiLevelType w:val="hybridMultilevel"/>
    <w:tmpl w:val="A0382B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48" w15:restartNumberingAfterBreak="0">
    <w:nsid w:val="62437415"/>
    <w:multiLevelType w:val="multilevel"/>
    <w:tmpl w:val="D804C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1F703D"/>
    <w:multiLevelType w:val="hybridMultilevel"/>
    <w:tmpl w:val="F3E88D0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B23A6F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A751C2B"/>
    <w:multiLevelType w:val="hybridMultilevel"/>
    <w:tmpl w:val="12988E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2D3BBC"/>
    <w:multiLevelType w:val="hybridMultilevel"/>
    <w:tmpl w:val="31FCDDF8"/>
    <w:lvl w:ilvl="0" w:tplc="7DC0C5F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F708AB78">
      <w:start w:val="132"/>
      <w:numFmt w:val="bullet"/>
      <w:lvlText w:val="•"/>
      <w:lvlJc w:val="left"/>
      <w:pPr>
        <w:ind w:left="3229" w:hanging="360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E456869"/>
    <w:multiLevelType w:val="hybridMultilevel"/>
    <w:tmpl w:val="D7E88A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4"/>
  </w:num>
  <w:num w:numId="3">
    <w:abstractNumId w:val="28"/>
  </w:num>
  <w:num w:numId="4">
    <w:abstractNumId w:val="34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48"/>
  </w:num>
  <w:num w:numId="10">
    <w:abstractNumId w:val="30"/>
  </w:num>
  <w:num w:numId="11">
    <w:abstractNumId w:val="31"/>
  </w:num>
  <w:num w:numId="12">
    <w:abstractNumId w:val="45"/>
  </w:num>
  <w:num w:numId="13">
    <w:abstractNumId w:val="15"/>
  </w:num>
  <w:num w:numId="14">
    <w:abstractNumId w:val="29"/>
  </w:num>
  <w:num w:numId="15">
    <w:abstractNumId w:val="52"/>
  </w:num>
  <w:num w:numId="16">
    <w:abstractNumId w:val="5"/>
  </w:num>
  <w:num w:numId="17">
    <w:abstractNumId w:val="33"/>
  </w:num>
  <w:num w:numId="18">
    <w:abstractNumId w:val="38"/>
  </w:num>
  <w:num w:numId="19">
    <w:abstractNumId w:val="9"/>
  </w:num>
  <w:num w:numId="20">
    <w:abstractNumId w:val="42"/>
  </w:num>
  <w:num w:numId="21">
    <w:abstractNumId w:val="37"/>
  </w:num>
  <w:num w:numId="22">
    <w:abstractNumId w:val="40"/>
  </w:num>
  <w:num w:numId="23">
    <w:abstractNumId w:val="35"/>
  </w:num>
  <w:num w:numId="24">
    <w:abstractNumId w:val="39"/>
  </w:num>
  <w:num w:numId="25">
    <w:abstractNumId w:val="50"/>
  </w:num>
  <w:num w:numId="26">
    <w:abstractNumId w:val="20"/>
  </w:num>
  <w:num w:numId="27">
    <w:abstractNumId w:val="41"/>
  </w:num>
  <w:num w:numId="28">
    <w:abstractNumId w:val="6"/>
  </w:num>
  <w:num w:numId="29">
    <w:abstractNumId w:val="43"/>
  </w:num>
  <w:num w:numId="30">
    <w:abstractNumId w:val="51"/>
  </w:num>
  <w:num w:numId="31">
    <w:abstractNumId w:val="57"/>
  </w:num>
  <w:num w:numId="32">
    <w:abstractNumId w:val="26"/>
  </w:num>
  <w:num w:numId="33">
    <w:abstractNumId w:val="56"/>
  </w:num>
  <w:num w:numId="34">
    <w:abstractNumId w:val="53"/>
  </w:num>
  <w:num w:numId="35">
    <w:abstractNumId w:val="4"/>
  </w:num>
  <w:num w:numId="36">
    <w:abstractNumId w:val="46"/>
  </w:num>
  <w:num w:numId="37">
    <w:abstractNumId w:val="16"/>
  </w:num>
  <w:num w:numId="38">
    <w:abstractNumId w:val="61"/>
  </w:num>
  <w:num w:numId="39">
    <w:abstractNumId w:val="55"/>
  </w:num>
  <w:num w:numId="40">
    <w:abstractNumId w:val="2"/>
  </w:num>
  <w:num w:numId="41">
    <w:abstractNumId w:val="23"/>
  </w:num>
  <w:num w:numId="42">
    <w:abstractNumId w:val="36"/>
  </w:num>
  <w:num w:numId="43">
    <w:abstractNumId w:val="27"/>
  </w:num>
  <w:num w:numId="44">
    <w:abstractNumId w:val="17"/>
  </w:num>
  <w:num w:numId="45">
    <w:abstractNumId w:val="32"/>
  </w:num>
  <w:num w:numId="46">
    <w:abstractNumId w:val="49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</w:num>
  <w:num w:numId="49">
    <w:abstractNumId w:val="10"/>
  </w:num>
  <w:num w:numId="50">
    <w:abstractNumId w:val="58"/>
  </w:num>
  <w:num w:numId="51">
    <w:abstractNumId w:val="21"/>
  </w:num>
  <w:num w:numId="52">
    <w:abstractNumId w:val="22"/>
  </w:num>
  <w:num w:numId="53">
    <w:abstractNumId w:val="54"/>
  </w:num>
  <w:num w:numId="54">
    <w:abstractNumId w:val="24"/>
  </w:num>
  <w:num w:numId="55">
    <w:abstractNumId w:val="7"/>
  </w:num>
  <w:num w:numId="56">
    <w:abstractNumId w:val="25"/>
  </w:num>
  <w:num w:numId="57">
    <w:abstractNumId w:val="12"/>
  </w:num>
  <w:num w:numId="58">
    <w:abstractNumId w:val="14"/>
  </w:num>
  <w:num w:numId="59">
    <w:abstractNumId w:val="11"/>
  </w:num>
  <w:num w:numId="60">
    <w:abstractNumId w:val="5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2FD2"/>
    <w:rsid w:val="00003302"/>
    <w:rsid w:val="00006522"/>
    <w:rsid w:val="0000679F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2712"/>
    <w:rsid w:val="00043550"/>
    <w:rsid w:val="00044A84"/>
    <w:rsid w:val="00044D72"/>
    <w:rsid w:val="000470B4"/>
    <w:rsid w:val="00050B08"/>
    <w:rsid w:val="00053581"/>
    <w:rsid w:val="00055AA2"/>
    <w:rsid w:val="00066542"/>
    <w:rsid w:val="00071734"/>
    <w:rsid w:val="000840CB"/>
    <w:rsid w:val="00084C0A"/>
    <w:rsid w:val="00084D11"/>
    <w:rsid w:val="0008546A"/>
    <w:rsid w:val="00090565"/>
    <w:rsid w:val="00093E9B"/>
    <w:rsid w:val="00094239"/>
    <w:rsid w:val="00095640"/>
    <w:rsid w:val="00095C38"/>
    <w:rsid w:val="00096AAE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644A"/>
    <w:rsid w:val="000F7B3E"/>
    <w:rsid w:val="00100C95"/>
    <w:rsid w:val="001010A9"/>
    <w:rsid w:val="0010147D"/>
    <w:rsid w:val="00105303"/>
    <w:rsid w:val="00115B29"/>
    <w:rsid w:val="00116044"/>
    <w:rsid w:val="001231E4"/>
    <w:rsid w:val="00123AFE"/>
    <w:rsid w:val="001374AD"/>
    <w:rsid w:val="00140BEC"/>
    <w:rsid w:val="00142842"/>
    <w:rsid w:val="00142C4A"/>
    <w:rsid w:val="00143097"/>
    <w:rsid w:val="001436F2"/>
    <w:rsid w:val="00143B38"/>
    <w:rsid w:val="00143EAB"/>
    <w:rsid w:val="00144A0A"/>
    <w:rsid w:val="00150353"/>
    <w:rsid w:val="001539E1"/>
    <w:rsid w:val="0015550E"/>
    <w:rsid w:val="00163533"/>
    <w:rsid w:val="001643B7"/>
    <w:rsid w:val="00167940"/>
    <w:rsid w:val="00171E37"/>
    <w:rsid w:val="001749F5"/>
    <w:rsid w:val="00174E7C"/>
    <w:rsid w:val="00185305"/>
    <w:rsid w:val="0018624E"/>
    <w:rsid w:val="00186D46"/>
    <w:rsid w:val="00192962"/>
    <w:rsid w:val="00192EB0"/>
    <w:rsid w:val="00192F10"/>
    <w:rsid w:val="001A3ACB"/>
    <w:rsid w:val="001A5491"/>
    <w:rsid w:val="001A6592"/>
    <w:rsid w:val="001A7D30"/>
    <w:rsid w:val="001B00D8"/>
    <w:rsid w:val="001B0CEE"/>
    <w:rsid w:val="001B577B"/>
    <w:rsid w:val="001B5788"/>
    <w:rsid w:val="001B5989"/>
    <w:rsid w:val="001B78E6"/>
    <w:rsid w:val="001C6A90"/>
    <w:rsid w:val="001C7D04"/>
    <w:rsid w:val="001D3070"/>
    <w:rsid w:val="001E1CDC"/>
    <w:rsid w:val="001E21EA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E01"/>
    <w:rsid w:val="001F6138"/>
    <w:rsid w:val="00201946"/>
    <w:rsid w:val="00202991"/>
    <w:rsid w:val="002035B2"/>
    <w:rsid w:val="00206625"/>
    <w:rsid w:val="00206C02"/>
    <w:rsid w:val="00210F17"/>
    <w:rsid w:val="00212332"/>
    <w:rsid w:val="00214405"/>
    <w:rsid w:val="002223EE"/>
    <w:rsid w:val="002237CA"/>
    <w:rsid w:val="00232156"/>
    <w:rsid w:val="0023479B"/>
    <w:rsid w:val="002356D3"/>
    <w:rsid w:val="00235C1E"/>
    <w:rsid w:val="0024019C"/>
    <w:rsid w:val="002407B5"/>
    <w:rsid w:val="002410D4"/>
    <w:rsid w:val="00255FF2"/>
    <w:rsid w:val="00256A8B"/>
    <w:rsid w:val="0026253C"/>
    <w:rsid w:val="002639F0"/>
    <w:rsid w:val="002646E2"/>
    <w:rsid w:val="002652A3"/>
    <w:rsid w:val="002664E0"/>
    <w:rsid w:val="00272CAD"/>
    <w:rsid w:val="00272EEC"/>
    <w:rsid w:val="0027343A"/>
    <w:rsid w:val="00274B96"/>
    <w:rsid w:val="00275480"/>
    <w:rsid w:val="0027749B"/>
    <w:rsid w:val="00277D28"/>
    <w:rsid w:val="00280F65"/>
    <w:rsid w:val="0028304C"/>
    <w:rsid w:val="002838B7"/>
    <w:rsid w:val="002840BC"/>
    <w:rsid w:val="00287486"/>
    <w:rsid w:val="0029320E"/>
    <w:rsid w:val="00294797"/>
    <w:rsid w:val="00294D7E"/>
    <w:rsid w:val="002954C7"/>
    <w:rsid w:val="0029603E"/>
    <w:rsid w:val="00296534"/>
    <w:rsid w:val="002A2685"/>
    <w:rsid w:val="002A4733"/>
    <w:rsid w:val="002A7737"/>
    <w:rsid w:val="002B06CB"/>
    <w:rsid w:val="002C0698"/>
    <w:rsid w:val="002C0FD0"/>
    <w:rsid w:val="002C146D"/>
    <w:rsid w:val="002C2C53"/>
    <w:rsid w:val="002C35B9"/>
    <w:rsid w:val="002C3B53"/>
    <w:rsid w:val="002C4B97"/>
    <w:rsid w:val="002C5C76"/>
    <w:rsid w:val="002C61EE"/>
    <w:rsid w:val="002C6D2D"/>
    <w:rsid w:val="002C78E5"/>
    <w:rsid w:val="002D179E"/>
    <w:rsid w:val="002D3DFC"/>
    <w:rsid w:val="002E5387"/>
    <w:rsid w:val="002E53AA"/>
    <w:rsid w:val="002E76DD"/>
    <w:rsid w:val="002F5047"/>
    <w:rsid w:val="002F5E90"/>
    <w:rsid w:val="00300E10"/>
    <w:rsid w:val="003015F4"/>
    <w:rsid w:val="00301A9A"/>
    <w:rsid w:val="003020F4"/>
    <w:rsid w:val="00304874"/>
    <w:rsid w:val="00306481"/>
    <w:rsid w:val="00306DA2"/>
    <w:rsid w:val="0031131B"/>
    <w:rsid w:val="003138C5"/>
    <w:rsid w:val="00313E88"/>
    <w:rsid w:val="003154DF"/>
    <w:rsid w:val="0031688F"/>
    <w:rsid w:val="00321CE1"/>
    <w:rsid w:val="00321D27"/>
    <w:rsid w:val="00321D5A"/>
    <w:rsid w:val="00322BC1"/>
    <w:rsid w:val="003231DA"/>
    <w:rsid w:val="003236CC"/>
    <w:rsid w:val="003311F0"/>
    <w:rsid w:val="00331C1B"/>
    <w:rsid w:val="00336329"/>
    <w:rsid w:val="0033731A"/>
    <w:rsid w:val="003417A9"/>
    <w:rsid w:val="003472CE"/>
    <w:rsid w:val="003568A3"/>
    <w:rsid w:val="00360129"/>
    <w:rsid w:val="00362085"/>
    <w:rsid w:val="003620CC"/>
    <w:rsid w:val="003653D7"/>
    <w:rsid w:val="0037003E"/>
    <w:rsid w:val="003703FC"/>
    <w:rsid w:val="003711A4"/>
    <w:rsid w:val="00375FD6"/>
    <w:rsid w:val="00376C6B"/>
    <w:rsid w:val="0038383A"/>
    <w:rsid w:val="003853EF"/>
    <w:rsid w:val="00386BBA"/>
    <w:rsid w:val="00392333"/>
    <w:rsid w:val="003954C0"/>
    <w:rsid w:val="0039627C"/>
    <w:rsid w:val="00396FF6"/>
    <w:rsid w:val="003A3BBA"/>
    <w:rsid w:val="003A3C4D"/>
    <w:rsid w:val="003C03BD"/>
    <w:rsid w:val="003D53ED"/>
    <w:rsid w:val="003D7115"/>
    <w:rsid w:val="003E0B3D"/>
    <w:rsid w:val="003E56DA"/>
    <w:rsid w:val="003F2CC2"/>
    <w:rsid w:val="003F6EB9"/>
    <w:rsid w:val="003F6F0E"/>
    <w:rsid w:val="004058CE"/>
    <w:rsid w:val="00406CAC"/>
    <w:rsid w:val="00417D2C"/>
    <w:rsid w:val="0042033C"/>
    <w:rsid w:val="004207DE"/>
    <w:rsid w:val="00420F39"/>
    <w:rsid w:val="00421224"/>
    <w:rsid w:val="00422DF5"/>
    <w:rsid w:val="0042641E"/>
    <w:rsid w:val="00427724"/>
    <w:rsid w:val="0043146F"/>
    <w:rsid w:val="00432F4C"/>
    <w:rsid w:val="004365A0"/>
    <w:rsid w:val="00437220"/>
    <w:rsid w:val="00437656"/>
    <w:rsid w:val="004419AC"/>
    <w:rsid w:val="004429A1"/>
    <w:rsid w:val="0045465A"/>
    <w:rsid w:val="0045749F"/>
    <w:rsid w:val="00460944"/>
    <w:rsid w:val="00460AC5"/>
    <w:rsid w:val="00464C63"/>
    <w:rsid w:val="00464EE1"/>
    <w:rsid w:val="004662E2"/>
    <w:rsid w:val="00470F89"/>
    <w:rsid w:val="004727A5"/>
    <w:rsid w:val="00474602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C52"/>
    <w:rsid w:val="004C2F8D"/>
    <w:rsid w:val="004C6213"/>
    <w:rsid w:val="004D13E1"/>
    <w:rsid w:val="004D222B"/>
    <w:rsid w:val="004D22ED"/>
    <w:rsid w:val="004D239D"/>
    <w:rsid w:val="004D287E"/>
    <w:rsid w:val="004D477A"/>
    <w:rsid w:val="004E4725"/>
    <w:rsid w:val="004E683C"/>
    <w:rsid w:val="004F0776"/>
    <w:rsid w:val="004F2F8B"/>
    <w:rsid w:val="004F4210"/>
    <w:rsid w:val="004F62AF"/>
    <w:rsid w:val="004F6D1B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26385"/>
    <w:rsid w:val="00530B0C"/>
    <w:rsid w:val="00531A7C"/>
    <w:rsid w:val="00541F85"/>
    <w:rsid w:val="00543C7A"/>
    <w:rsid w:val="00547700"/>
    <w:rsid w:val="00551528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3B95"/>
    <w:rsid w:val="005758A5"/>
    <w:rsid w:val="00580FCC"/>
    <w:rsid w:val="00582C90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2C5"/>
    <w:rsid w:val="005B6333"/>
    <w:rsid w:val="005B6CED"/>
    <w:rsid w:val="005B747B"/>
    <w:rsid w:val="005C0B49"/>
    <w:rsid w:val="005C34CC"/>
    <w:rsid w:val="005C58AB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5F7E26"/>
    <w:rsid w:val="006009F8"/>
    <w:rsid w:val="00601C23"/>
    <w:rsid w:val="00602538"/>
    <w:rsid w:val="006029B1"/>
    <w:rsid w:val="00605B3B"/>
    <w:rsid w:val="006069A1"/>
    <w:rsid w:val="00606E4B"/>
    <w:rsid w:val="0060739F"/>
    <w:rsid w:val="006105E4"/>
    <w:rsid w:val="006134B6"/>
    <w:rsid w:val="00614765"/>
    <w:rsid w:val="00614812"/>
    <w:rsid w:val="006236B3"/>
    <w:rsid w:val="006245A0"/>
    <w:rsid w:val="00625C04"/>
    <w:rsid w:val="0062687D"/>
    <w:rsid w:val="00627BB9"/>
    <w:rsid w:val="0063056F"/>
    <w:rsid w:val="00630955"/>
    <w:rsid w:val="00630CD0"/>
    <w:rsid w:val="00633031"/>
    <w:rsid w:val="00634D85"/>
    <w:rsid w:val="0063719D"/>
    <w:rsid w:val="00641AB4"/>
    <w:rsid w:val="0064493C"/>
    <w:rsid w:val="0064598E"/>
    <w:rsid w:val="00651BF8"/>
    <w:rsid w:val="00652B99"/>
    <w:rsid w:val="00655BE9"/>
    <w:rsid w:val="00656157"/>
    <w:rsid w:val="0066473E"/>
    <w:rsid w:val="00666A1E"/>
    <w:rsid w:val="006674DE"/>
    <w:rsid w:val="0066755F"/>
    <w:rsid w:val="00667941"/>
    <w:rsid w:val="00671A88"/>
    <w:rsid w:val="00675162"/>
    <w:rsid w:val="00675C55"/>
    <w:rsid w:val="00676430"/>
    <w:rsid w:val="00684F4D"/>
    <w:rsid w:val="00691EE6"/>
    <w:rsid w:val="00692CE5"/>
    <w:rsid w:val="006936C1"/>
    <w:rsid w:val="00693E5A"/>
    <w:rsid w:val="00693EC6"/>
    <w:rsid w:val="00697E1F"/>
    <w:rsid w:val="006A0AB8"/>
    <w:rsid w:val="006A633D"/>
    <w:rsid w:val="006A6618"/>
    <w:rsid w:val="006B0BF2"/>
    <w:rsid w:val="006B1035"/>
    <w:rsid w:val="006B3F6A"/>
    <w:rsid w:val="006B402F"/>
    <w:rsid w:val="006B6A26"/>
    <w:rsid w:val="006B794B"/>
    <w:rsid w:val="006C082C"/>
    <w:rsid w:val="006C229B"/>
    <w:rsid w:val="006D2A36"/>
    <w:rsid w:val="006E149C"/>
    <w:rsid w:val="006E70E8"/>
    <w:rsid w:val="006E735C"/>
    <w:rsid w:val="006F1758"/>
    <w:rsid w:val="006F2501"/>
    <w:rsid w:val="006F2C92"/>
    <w:rsid w:val="00701D77"/>
    <w:rsid w:val="007036B5"/>
    <w:rsid w:val="00704F85"/>
    <w:rsid w:val="00705A63"/>
    <w:rsid w:val="00715C55"/>
    <w:rsid w:val="00716A25"/>
    <w:rsid w:val="00717DB6"/>
    <w:rsid w:val="007204BC"/>
    <w:rsid w:val="00727A0D"/>
    <w:rsid w:val="00727A4F"/>
    <w:rsid w:val="00731FAB"/>
    <w:rsid w:val="0073252D"/>
    <w:rsid w:val="0073389D"/>
    <w:rsid w:val="0074644F"/>
    <w:rsid w:val="00761A64"/>
    <w:rsid w:val="00763EBC"/>
    <w:rsid w:val="007666A8"/>
    <w:rsid w:val="0077097F"/>
    <w:rsid w:val="00770CA1"/>
    <w:rsid w:val="00770F4F"/>
    <w:rsid w:val="00776A12"/>
    <w:rsid w:val="00782555"/>
    <w:rsid w:val="00782FAF"/>
    <w:rsid w:val="00783D96"/>
    <w:rsid w:val="00787466"/>
    <w:rsid w:val="00787A9B"/>
    <w:rsid w:val="0079115F"/>
    <w:rsid w:val="00791373"/>
    <w:rsid w:val="00791D84"/>
    <w:rsid w:val="007920FF"/>
    <w:rsid w:val="007947B4"/>
    <w:rsid w:val="00796340"/>
    <w:rsid w:val="007963EA"/>
    <w:rsid w:val="007A4779"/>
    <w:rsid w:val="007A6427"/>
    <w:rsid w:val="007A74C8"/>
    <w:rsid w:val="007A78F4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31E"/>
    <w:rsid w:val="007F0980"/>
    <w:rsid w:val="007F4509"/>
    <w:rsid w:val="007F4E22"/>
    <w:rsid w:val="007F6427"/>
    <w:rsid w:val="007F6D6C"/>
    <w:rsid w:val="008015B3"/>
    <w:rsid w:val="008019BD"/>
    <w:rsid w:val="008020E4"/>
    <w:rsid w:val="00803483"/>
    <w:rsid w:val="00804762"/>
    <w:rsid w:val="00804CE5"/>
    <w:rsid w:val="00805251"/>
    <w:rsid w:val="0080655E"/>
    <w:rsid w:val="00812380"/>
    <w:rsid w:val="00813455"/>
    <w:rsid w:val="00816E6B"/>
    <w:rsid w:val="00820D5B"/>
    <w:rsid w:val="00820E32"/>
    <w:rsid w:val="008226B3"/>
    <w:rsid w:val="00823461"/>
    <w:rsid w:val="00824E3C"/>
    <w:rsid w:val="00826931"/>
    <w:rsid w:val="00830860"/>
    <w:rsid w:val="00836E21"/>
    <w:rsid w:val="00840019"/>
    <w:rsid w:val="008408F0"/>
    <w:rsid w:val="00840C69"/>
    <w:rsid w:val="00843E71"/>
    <w:rsid w:val="00844EB8"/>
    <w:rsid w:val="00846734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50D7"/>
    <w:rsid w:val="00885838"/>
    <w:rsid w:val="0088588E"/>
    <w:rsid w:val="00886289"/>
    <w:rsid w:val="008904DD"/>
    <w:rsid w:val="00897A62"/>
    <w:rsid w:val="008A0691"/>
    <w:rsid w:val="008A21ED"/>
    <w:rsid w:val="008A2BFB"/>
    <w:rsid w:val="008B01B6"/>
    <w:rsid w:val="008B226D"/>
    <w:rsid w:val="008B4BA2"/>
    <w:rsid w:val="008B55D6"/>
    <w:rsid w:val="008B5A20"/>
    <w:rsid w:val="008B7C9D"/>
    <w:rsid w:val="008C019F"/>
    <w:rsid w:val="008C0FDE"/>
    <w:rsid w:val="008C5C77"/>
    <w:rsid w:val="008C7C49"/>
    <w:rsid w:val="008D128F"/>
    <w:rsid w:val="008D1F19"/>
    <w:rsid w:val="008D3541"/>
    <w:rsid w:val="008D4F65"/>
    <w:rsid w:val="008D6F2D"/>
    <w:rsid w:val="008E20C0"/>
    <w:rsid w:val="008E223B"/>
    <w:rsid w:val="008E2E3F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3F14"/>
    <w:rsid w:val="00924663"/>
    <w:rsid w:val="00933215"/>
    <w:rsid w:val="009420B8"/>
    <w:rsid w:val="00947C96"/>
    <w:rsid w:val="00947F55"/>
    <w:rsid w:val="00956054"/>
    <w:rsid w:val="00956366"/>
    <w:rsid w:val="0095711F"/>
    <w:rsid w:val="00960F1C"/>
    <w:rsid w:val="009628A8"/>
    <w:rsid w:val="009631B6"/>
    <w:rsid w:val="00963F18"/>
    <w:rsid w:val="00966804"/>
    <w:rsid w:val="00975D12"/>
    <w:rsid w:val="00981679"/>
    <w:rsid w:val="00984059"/>
    <w:rsid w:val="00984593"/>
    <w:rsid w:val="00984A1A"/>
    <w:rsid w:val="00991EB6"/>
    <w:rsid w:val="00993D33"/>
    <w:rsid w:val="009A121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6957"/>
    <w:rsid w:val="009E7419"/>
    <w:rsid w:val="009F14EF"/>
    <w:rsid w:val="009F23F0"/>
    <w:rsid w:val="009F2AAE"/>
    <w:rsid w:val="009F5F50"/>
    <w:rsid w:val="009F6AC6"/>
    <w:rsid w:val="00A01956"/>
    <w:rsid w:val="00A042EA"/>
    <w:rsid w:val="00A045B3"/>
    <w:rsid w:val="00A05B7E"/>
    <w:rsid w:val="00A15464"/>
    <w:rsid w:val="00A16327"/>
    <w:rsid w:val="00A16525"/>
    <w:rsid w:val="00A23A37"/>
    <w:rsid w:val="00A23FD2"/>
    <w:rsid w:val="00A26B01"/>
    <w:rsid w:val="00A30C45"/>
    <w:rsid w:val="00A31CED"/>
    <w:rsid w:val="00A32F00"/>
    <w:rsid w:val="00A346BA"/>
    <w:rsid w:val="00A40AA8"/>
    <w:rsid w:val="00A4216E"/>
    <w:rsid w:val="00A43280"/>
    <w:rsid w:val="00A44C83"/>
    <w:rsid w:val="00A50380"/>
    <w:rsid w:val="00A51E1F"/>
    <w:rsid w:val="00A520D0"/>
    <w:rsid w:val="00A54C27"/>
    <w:rsid w:val="00A54F76"/>
    <w:rsid w:val="00A5566F"/>
    <w:rsid w:val="00A56520"/>
    <w:rsid w:val="00A5707D"/>
    <w:rsid w:val="00A66622"/>
    <w:rsid w:val="00A7105C"/>
    <w:rsid w:val="00A726ED"/>
    <w:rsid w:val="00A7300C"/>
    <w:rsid w:val="00A73116"/>
    <w:rsid w:val="00A75B9F"/>
    <w:rsid w:val="00A774C2"/>
    <w:rsid w:val="00A800CD"/>
    <w:rsid w:val="00A812EB"/>
    <w:rsid w:val="00A8322C"/>
    <w:rsid w:val="00A852AC"/>
    <w:rsid w:val="00A92363"/>
    <w:rsid w:val="00A929EE"/>
    <w:rsid w:val="00A95956"/>
    <w:rsid w:val="00A96499"/>
    <w:rsid w:val="00A974BF"/>
    <w:rsid w:val="00A97753"/>
    <w:rsid w:val="00A977B5"/>
    <w:rsid w:val="00AA0109"/>
    <w:rsid w:val="00AA3D61"/>
    <w:rsid w:val="00AA634C"/>
    <w:rsid w:val="00AB0908"/>
    <w:rsid w:val="00AB0B93"/>
    <w:rsid w:val="00AB4CB6"/>
    <w:rsid w:val="00AB5297"/>
    <w:rsid w:val="00AB7AA2"/>
    <w:rsid w:val="00AC389E"/>
    <w:rsid w:val="00AD026E"/>
    <w:rsid w:val="00AD27E7"/>
    <w:rsid w:val="00AD77A9"/>
    <w:rsid w:val="00AE046B"/>
    <w:rsid w:val="00AE18E4"/>
    <w:rsid w:val="00AE675C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37D39"/>
    <w:rsid w:val="00B40247"/>
    <w:rsid w:val="00B40E50"/>
    <w:rsid w:val="00B41A4E"/>
    <w:rsid w:val="00B42279"/>
    <w:rsid w:val="00B4293F"/>
    <w:rsid w:val="00B43FE3"/>
    <w:rsid w:val="00B511FC"/>
    <w:rsid w:val="00B65649"/>
    <w:rsid w:val="00B712FB"/>
    <w:rsid w:val="00B73596"/>
    <w:rsid w:val="00B73F15"/>
    <w:rsid w:val="00B75AC2"/>
    <w:rsid w:val="00B76D0B"/>
    <w:rsid w:val="00B846C2"/>
    <w:rsid w:val="00B84B28"/>
    <w:rsid w:val="00B860EE"/>
    <w:rsid w:val="00B91200"/>
    <w:rsid w:val="00B92498"/>
    <w:rsid w:val="00B9306C"/>
    <w:rsid w:val="00B932AF"/>
    <w:rsid w:val="00B96E8C"/>
    <w:rsid w:val="00BA229D"/>
    <w:rsid w:val="00BA2904"/>
    <w:rsid w:val="00BA2A61"/>
    <w:rsid w:val="00BA7F24"/>
    <w:rsid w:val="00BB2BFC"/>
    <w:rsid w:val="00BB453B"/>
    <w:rsid w:val="00BB47AA"/>
    <w:rsid w:val="00BC1F92"/>
    <w:rsid w:val="00BC32F1"/>
    <w:rsid w:val="00BC3950"/>
    <w:rsid w:val="00BD0D56"/>
    <w:rsid w:val="00BD31AD"/>
    <w:rsid w:val="00BD55AF"/>
    <w:rsid w:val="00BD7BEE"/>
    <w:rsid w:val="00BE1755"/>
    <w:rsid w:val="00BE1FDC"/>
    <w:rsid w:val="00BE55DB"/>
    <w:rsid w:val="00BE5C78"/>
    <w:rsid w:val="00BF0A8E"/>
    <w:rsid w:val="00BF462C"/>
    <w:rsid w:val="00BF4778"/>
    <w:rsid w:val="00BF78D0"/>
    <w:rsid w:val="00C001AF"/>
    <w:rsid w:val="00C04402"/>
    <w:rsid w:val="00C0498C"/>
    <w:rsid w:val="00C11998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54590"/>
    <w:rsid w:val="00C54DB0"/>
    <w:rsid w:val="00C626FB"/>
    <w:rsid w:val="00C67CD4"/>
    <w:rsid w:val="00C70088"/>
    <w:rsid w:val="00C72143"/>
    <w:rsid w:val="00C742CE"/>
    <w:rsid w:val="00C76C22"/>
    <w:rsid w:val="00C80B33"/>
    <w:rsid w:val="00C811CD"/>
    <w:rsid w:val="00C81687"/>
    <w:rsid w:val="00C84DAF"/>
    <w:rsid w:val="00C92DA0"/>
    <w:rsid w:val="00C9372E"/>
    <w:rsid w:val="00C96B98"/>
    <w:rsid w:val="00C97263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8EC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050E"/>
    <w:rsid w:val="00D41A84"/>
    <w:rsid w:val="00D42C0E"/>
    <w:rsid w:val="00D4527C"/>
    <w:rsid w:val="00D45350"/>
    <w:rsid w:val="00D4582D"/>
    <w:rsid w:val="00D461B6"/>
    <w:rsid w:val="00D505A8"/>
    <w:rsid w:val="00D560AF"/>
    <w:rsid w:val="00D56E86"/>
    <w:rsid w:val="00D57DDA"/>
    <w:rsid w:val="00D57E65"/>
    <w:rsid w:val="00D60B62"/>
    <w:rsid w:val="00D60F53"/>
    <w:rsid w:val="00D63074"/>
    <w:rsid w:val="00D74693"/>
    <w:rsid w:val="00D7469B"/>
    <w:rsid w:val="00D809AC"/>
    <w:rsid w:val="00D80D42"/>
    <w:rsid w:val="00D85CFB"/>
    <w:rsid w:val="00D85E3B"/>
    <w:rsid w:val="00D8648D"/>
    <w:rsid w:val="00D872E7"/>
    <w:rsid w:val="00D87677"/>
    <w:rsid w:val="00D918A6"/>
    <w:rsid w:val="00D92E80"/>
    <w:rsid w:val="00D93F34"/>
    <w:rsid w:val="00D951EB"/>
    <w:rsid w:val="00D9553B"/>
    <w:rsid w:val="00DA1C2A"/>
    <w:rsid w:val="00DA2AD5"/>
    <w:rsid w:val="00DA3754"/>
    <w:rsid w:val="00DA6FB0"/>
    <w:rsid w:val="00DB1032"/>
    <w:rsid w:val="00DB21D9"/>
    <w:rsid w:val="00DC1A70"/>
    <w:rsid w:val="00DC34C5"/>
    <w:rsid w:val="00DC5A3D"/>
    <w:rsid w:val="00DD097C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1022B"/>
    <w:rsid w:val="00E124AD"/>
    <w:rsid w:val="00E1254E"/>
    <w:rsid w:val="00E1640D"/>
    <w:rsid w:val="00E1744F"/>
    <w:rsid w:val="00E204AE"/>
    <w:rsid w:val="00E210E1"/>
    <w:rsid w:val="00E215D5"/>
    <w:rsid w:val="00E22E9A"/>
    <w:rsid w:val="00E23C47"/>
    <w:rsid w:val="00E23DB5"/>
    <w:rsid w:val="00E2638A"/>
    <w:rsid w:val="00E365A2"/>
    <w:rsid w:val="00E37C6E"/>
    <w:rsid w:val="00E433EE"/>
    <w:rsid w:val="00E437DA"/>
    <w:rsid w:val="00E4432B"/>
    <w:rsid w:val="00E471D0"/>
    <w:rsid w:val="00E475EC"/>
    <w:rsid w:val="00E50B6B"/>
    <w:rsid w:val="00E510A6"/>
    <w:rsid w:val="00E602BB"/>
    <w:rsid w:val="00E607B6"/>
    <w:rsid w:val="00E63CBC"/>
    <w:rsid w:val="00E6482E"/>
    <w:rsid w:val="00E6512B"/>
    <w:rsid w:val="00E6659E"/>
    <w:rsid w:val="00E719BE"/>
    <w:rsid w:val="00E8025E"/>
    <w:rsid w:val="00E80873"/>
    <w:rsid w:val="00E80F38"/>
    <w:rsid w:val="00E815E0"/>
    <w:rsid w:val="00E86109"/>
    <w:rsid w:val="00E868B8"/>
    <w:rsid w:val="00E86900"/>
    <w:rsid w:val="00E86F0B"/>
    <w:rsid w:val="00E87941"/>
    <w:rsid w:val="00E90BAA"/>
    <w:rsid w:val="00EB1548"/>
    <w:rsid w:val="00EB2AB2"/>
    <w:rsid w:val="00EB2BFC"/>
    <w:rsid w:val="00EB7695"/>
    <w:rsid w:val="00EB79E6"/>
    <w:rsid w:val="00EC005D"/>
    <w:rsid w:val="00EC07EB"/>
    <w:rsid w:val="00EC4050"/>
    <w:rsid w:val="00EC7A70"/>
    <w:rsid w:val="00EE1BB2"/>
    <w:rsid w:val="00EE4B8C"/>
    <w:rsid w:val="00EE6C0D"/>
    <w:rsid w:val="00EE7AD1"/>
    <w:rsid w:val="00EF366F"/>
    <w:rsid w:val="00EF5DF9"/>
    <w:rsid w:val="00F00C83"/>
    <w:rsid w:val="00F01276"/>
    <w:rsid w:val="00F02524"/>
    <w:rsid w:val="00F03DEF"/>
    <w:rsid w:val="00F10374"/>
    <w:rsid w:val="00F11942"/>
    <w:rsid w:val="00F14D76"/>
    <w:rsid w:val="00F15D60"/>
    <w:rsid w:val="00F20140"/>
    <w:rsid w:val="00F202CF"/>
    <w:rsid w:val="00F233B9"/>
    <w:rsid w:val="00F30079"/>
    <w:rsid w:val="00F348CF"/>
    <w:rsid w:val="00F34E16"/>
    <w:rsid w:val="00F35C19"/>
    <w:rsid w:val="00F35CFB"/>
    <w:rsid w:val="00F36BE7"/>
    <w:rsid w:val="00F3765F"/>
    <w:rsid w:val="00F406FF"/>
    <w:rsid w:val="00F41004"/>
    <w:rsid w:val="00F4142E"/>
    <w:rsid w:val="00F41E8D"/>
    <w:rsid w:val="00F44D8A"/>
    <w:rsid w:val="00F4643F"/>
    <w:rsid w:val="00F52083"/>
    <w:rsid w:val="00F52325"/>
    <w:rsid w:val="00F52FC1"/>
    <w:rsid w:val="00F555E7"/>
    <w:rsid w:val="00F55A8D"/>
    <w:rsid w:val="00F55E1A"/>
    <w:rsid w:val="00F56E81"/>
    <w:rsid w:val="00F57388"/>
    <w:rsid w:val="00F6371F"/>
    <w:rsid w:val="00F70891"/>
    <w:rsid w:val="00F720BB"/>
    <w:rsid w:val="00F73BBD"/>
    <w:rsid w:val="00F749B8"/>
    <w:rsid w:val="00F76C26"/>
    <w:rsid w:val="00F81E5B"/>
    <w:rsid w:val="00F8344C"/>
    <w:rsid w:val="00F8483D"/>
    <w:rsid w:val="00F85C94"/>
    <w:rsid w:val="00F86562"/>
    <w:rsid w:val="00F87D5D"/>
    <w:rsid w:val="00F91698"/>
    <w:rsid w:val="00F94540"/>
    <w:rsid w:val="00F946A0"/>
    <w:rsid w:val="00F95C6C"/>
    <w:rsid w:val="00FA3A14"/>
    <w:rsid w:val="00FA3B6A"/>
    <w:rsid w:val="00FA5949"/>
    <w:rsid w:val="00FA5A98"/>
    <w:rsid w:val="00FB11EC"/>
    <w:rsid w:val="00FB5BFC"/>
    <w:rsid w:val="00FB5DA9"/>
    <w:rsid w:val="00FC54A6"/>
    <w:rsid w:val="00FC5AD5"/>
    <w:rsid w:val="00FD0F43"/>
    <w:rsid w:val="00FD26ED"/>
    <w:rsid w:val="00FD32CD"/>
    <w:rsid w:val="00FE03A8"/>
    <w:rsid w:val="00FE2560"/>
    <w:rsid w:val="00FE333C"/>
    <w:rsid w:val="00FE370C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7E733"/>
  <w15:chartTrackingRefBased/>
  <w15:docId w15:val="{A4D1830F-CA6C-49FD-A8A2-E552BAA9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8F0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460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584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5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4968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348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9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0889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9600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79874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11883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3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2292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15595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1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77391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0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7724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82360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8892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78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16153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47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15585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096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01283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4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6902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895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84155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4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8168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804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67610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61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4683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066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29622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3982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1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324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31668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8939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2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013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08468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19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9341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9698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3249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15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76274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4574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40902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3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85101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75359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115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42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16978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4355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6234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33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85695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4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0182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83436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08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7975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367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7776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49898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885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40898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0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3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8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80210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52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4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2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256C-42AF-4A36-88DF-C77F40B3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2569</Words>
  <Characters>14648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17183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dc:description/>
  <cp:lastModifiedBy>Fedor, Peter</cp:lastModifiedBy>
  <cp:revision>5</cp:revision>
  <cp:lastPrinted>2022-10-21T07:30:00Z</cp:lastPrinted>
  <dcterms:created xsi:type="dcterms:W3CDTF">2023-08-25T08:06:00Z</dcterms:created>
  <dcterms:modified xsi:type="dcterms:W3CDTF">2023-09-14T07:21:00Z</dcterms:modified>
</cp:coreProperties>
</file>