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5E162EF0" w:rsidR="00D25323" w:rsidRDefault="00561C94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Sponky 8 mm</w:t>
      </w:r>
      <w:r w:rsidR="00E7658E">
        <w:rPr>
          <w:rFonts w:ascii="Arial Narrow" w:hAnsi="Arial Narrow" w:cs="Arial"/>
          <w:b/>
        </w:rPr>
        <w:t xml:space="preserve"> </w:t>
      </w:r>
    </w:p>
    <w:p w14:paraId="5311739F" w14:textId="77777777" w:rsidR="00E7658E" w:rsidRDefault="00E7658E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0AE3214D" w14:textId="2928013E" w:rsidR="00335D08" w:rsidRPr="00682717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                              </w:t>
      </w:r>
      <w:r w:rsidR="00E7658E">
        <w:rPr>
          <w:rFonts w:ascii="Arial Narrow" w:hAnsi="Arial Narrow" w:cs="Arial"/>
          <w:sz w:val="22"/>
          <w:szCs w:val="22"/>
        </w:rPr>
        <w:t xml:space="preserve">   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561C94">
        <w:rPr>
          <w:rFonts w:ascii="Arial Narrow" w:hAnsi="Arial Narrow" w:cs="Arial"/>
          <w:sz w:val="22"/>
          <w:szCs w:val="22"/>
        </w:rPr>
        <w:t>200</w:t>
      </w:r>
    </w:p>
    <w:p w14:paraId="4681428A" w14:textId="77777777" w:rsidR="000860D7" w:rsidRPr="00682717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A142770" w14:textId="17C8EC0C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561C94">
        <w:rPr>
          <w:rFonts w:ascii="Arial Narrow" w:hAnsi="Arial Narrow" w:cs="Arial"/>
          <w:sz w:val="22"/>
          <w:szCs w:val="22"/>
        </w:rPr>
        <w:t>30197100-7 sponky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335D08" w:rsidRPr="00682717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68271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03DEAB36" w14:textId="2C5DF8A6" w:rsidR="00FB3EE8" w:rsidRDefault="00E7658E" w:rsidP="00E7658E">
      <w:pPr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Jedná sa o</w:t>
      </w:r>
      <w:r w:rsidR="00561C94">
        <w:rPr>
          <w:rFonts w:ascii="Arial Narrow" w:hAnsi="Arial Narrow"/>
          <w:sz w:val="22"/>
          <w:szCs w:val="22"/>
        </w:rPr>
        <w:t> sponky NOVUS A 53/8 do sponkovacej pištole Novus J29.</w:t>
      </w:r>
    </w:p>
    <w:p w14:paraId="6ACE1DF8" w14:textId="35B4B12D" w:rsidR="00DC3508" w:rsidRDefault="00DC3508" w:rsidP="00561C94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šírka spony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11,3 mm</w:t>
      </w:r>
    </w:p>
    <w:p w14:paraId="758E422D" w14:textId="5A367506" w:rsidR="00561C94" w:rsidRDefault="00561C94" w:rsidP="00561C94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š</w:t>
      </w:r>
      <w:r w:rsidRPr="00561C94">
        <w:rPr>
          <w:rFonts w:ascii="Arial Narrow" w:hAnsi="Arial Narrow"/>
        </w:rPr>
        <w:t>írka drôtu</w:t>
      </w:r>
      <w:r w:rsidR="00DC3508">
        <w:rPr>
          <w:rFonts w:ascii="Arial Narrow" w:hAnsi="Arial Narrow"/>
        </w:rPr>
        <w:t xml:space="preserve"> spony</w:t>
      </w:r>
      <w:r w:rsidR="00DC3508">
        <w:rPr>
          <w:rFonts w:ascii="Arial Narrow" w:hAnsi="Arial Narrow"/>
        </w:rPr>
        <w:tab/>
      </w:r>
      <w:r w:rsidR="00DC3508">
        <w:rPr>
          <w:rFonts w:ascii="Arial Narrow" w:hAnsi="Arial Narrow"/>
        </w:rPr>
        <w:tab/>
      </w:r>
      <w:r w:rsidR="00DC3508">
        <w:rPr>
          <w:rFonts w:ascii="Arial Narrow" w:hAnsi="Arial Narrow"/>
        </w:rPr>
        <w:tab/>
      </w:r>
      <w:r w:rsidR="00DC3508">
        <w:rPr>
          <w:rFonts w:ascii="Arial Narrow" w:hAnsi="Arial Narrow"/>
        </w:rPr>
        <w:tab/>
      </w:r>
      <w:r w:rsidR="00DC3508">
        <w:rPr>
          <w:rFonts w:ascii="Arial Narrow" w:hAnsi="Arial Narrow"/>
        </w:rPr>
        <w:tab/>
      </w:r>
      <w:r w:rsidR="00DC3508">
        <w:rPr>
          <w:rFonts w:ascii="Arial Narrow" w:hAnsi="Arial Narrow"/>
        </w:rPr>
        <w:tab/>
        <w:t>0,75 mm</w:t>
      </w:r>
    </w:p>
    <w:p w14:paraId="50A161EC" w14:textId="31433BC4" w:rsidR="00DC3508" w:rsidRDefault="00DC3508" w:rsidP="00561C94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dĺžka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8,00 mm</w:t>
      </w:r>
    </w:p>
    <w:p w14:paraId="7B588BCA" w14:textId="5403ABCE" w:rsidR="00DC3508" w:rsidRDefault="00DC3508" w:rsidP="00561C94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materiál spony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pozinkovaný oceľový drôt</w:t>
      </w:r>
    </w:p>
    <w:p w14:paraId="0EF7D06D" w14:textId="1451580A" w:rsidR="00DC3508" w:rsidRDefault="00DC3508" w:rsidP="00561C94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balenie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5 000 ks</w:t>
      </w:r>
    </w:p>
    <w:p w14:paraId="0FAB2498" w14:textId="31CC83FD" w:rsidR="00784C2A" w:rsidRPr="00784C2A" w:rsidRDefault="00784C2A" w:rsidP="00784C2A">
      <w:pPr>
        <w:ind w:left="357"/>
        <w:jc w:val="both"/>
        <w:rPr>
          <w:rFonts w:ascii="Arial Narrow" w:hAnsi="Arial Narrow"/>
        </w:rPr>
      </w:pPr>
    </w:p>
    <w:p w14:paraId="034FB4C1" w14:textId="5038001A" w:rsidR="00784C2A" w:rsidRPr="00AD0B42" w:rsidRDefault="00784C2A" w:rsidP="00784C2A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5</w:t>
      </w:r>
      <w:r w:rsidRPr="00AD0B4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08.</w:t>
      </w:r>
      <w:r w:rsidRPr="00AD0B42">
        <w:rPr>
          <w:rFonts w:ascii="Arial Narrow" w:hAnsi="Arial Narrow" w:cs="Arial"/>
          <w:sz w:val="22"/>
          <w:szCs w:val="22"/>
        </w:rPr>
        <w:t>2023, do 10:00 hod</w:t>
      </w:r>
    </w:p>
    <w:p w14:paraId="23D5F428" w14:textId="77777777" w:rsidR="00784C2A" w:rsidRPr="00AD0B42" w:rsidRDefault="00784C2A" w:rsidP="00784C2A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>Nezáväzná cenová ponuka mu</w:t>
      </w:r>
      <w:r>
        <w:rPr>
          <w:rFonts w:ascii="Arial Narrow" w:hAnsi="Arial Narrow" w:cs="Arial"/>
          <w:sz w:val="22"/>
          <w:szCs w:val="22"/>
        </w:rPr>
        <w:t xml:space="preserve">sí byť doručená v elektronickom systéme Josephine </w:t>
      </w:r>
    </w:p>
    <w:p w14:paraId="6204642B" w14:textId="77777777" w:rsidR="00784C2A" w:rsidRPr="00AD0B42" w:rsidRDefault="00784C2A" w:rsidP="00784C2A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D83BAF5" w14:textId="77777777" w:rsidR="00784C2A" w:rsidRPr="00AD0B42" w:rsidRDefault="00784C2A" w:rsidP="00784C2A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21A83414" w14:textId="77777777" w:rsidR="00784C2A" w:rsidRPr="00AD0B42" w:rsidRDefault="00784C2A" w:rsidP="00784C2A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4CE2AC65" w14:textId="77777777" w:rsidR="00784C2A" w:rsidRDefault="00784C2A" w:rsidP="00784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2846B875" w14:textId="77777777" w:rsidR="00784C2A" w:rsidRPr="00AD0B42" w:rsidRDefault="00784C2A" w:rsidP="00784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C1F27E9" w14:textId="77777777" w:rsidR="00784C2A" w:rsidRPr="00AD0B42" w:rsidRDefault="00784C2A" w:rsidP="00784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124AF375" w14:textId="1A9628FC" w:rsidR="00784C2A" w:rsidRPr="00AD0B42" w:rsidRDefault="00784C2A" w:rsidP="00784C2A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>9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</w:t>
      </w:r>
    </w:p>
    <w:p w14:paraId="606A92DD" w14:textId="77777777" w:rsidR="00784C2A" w:rsidRPr="00AD0B42" w:rsidRDefault="00784C2A" w:rsidP="00784C2A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EBD63C5" w14:textId="262C1385" w:rsidR="00784C2A" w:rsidRPr="00AD0B42" w:rsidRDefault="00784C2A" w:rsidP="00784C2A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62A94D90" w14:textId="77777777" w:rsidR="00784C2A" w:rsidRPr="00AD0B42" w:rsidRDefault="00784C2A" w:rsidP="00784C2A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784C2A" w:rsidRPr="00AD0B42" w14:paraId="01346C37" w14:textId="77777777" w:rsidTr="00115AA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174B7" w14:textId="77777777" w:rsidR="00784C2A" w:rsidRPr="00AD0B42" w:rsidRDefault="00784C2A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7CB75D6E" w14:textId="77777777" w:rsidR="00784C2A" w:rsidRPr="00AD0B42" w:rsidRDefault="00784C2A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218833B5" w14:textId="77777777" w:rsidR="00784C2A" w:rsidRPr="00AD0B42" w:rsidRDefault="00784C2A" w:rsidP="00115AAA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  <w:bookmarkStart w:id="0" w:name="_GoBack"/>
        <w:bookmarkEnd w:id="0"/>
      </w:tr>
      <w:tr w:rsidR="00784C2A" w:rsidRPr="00AD0B42" w14:paraId="499539F5" w14:textId="77777777" w:rsidTr="00115AA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83C11" w14:textId="77777777" w:rsidR="00784C2A" w:rsidRPr="00AD0B42" w:rsidRDefault="00784C2A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CDD52E1" w14:textId="77777777" w:rsidR="00784C2A" w:rsidRPr="00682717" w:rsidRDefault="00784C2A" w:rsidP="00784C2A">
      <w:pPr>
        <w:rPr>
          <w:rFonts w:ascii="Arial Narrow" w:hAnsi="Arial Narrow"/>
          <w:sz w:val="22"/>
          <w:szCs w:val="22"/>
        </w:rPr>
      </w:pPr>
    </w:p>
    <w:p w14:paraId="0DF04DCA" w14:textId="77777777" w:rsidR="00784C2A" w:rsidRPr="00561C94" w:rsidRDefault="00784C2A" w:rsidP="00784C2A">
      <w:pPr>
        <w:pStyle w:val="Odsekzoznamu"/>
        <w:ind w:left="717"/>
        <w:jc w:val="both"/>
        <w:rPr>
          <w:rFonts w:ascii="Arial Narrow" w:hAnsi="Arial Narrow"/>
        </w:rPr>
      </w:pPr>
    </w:p>
    <w:sectPr w:rsidR="00784C2A" w:rsidRPr="00561C94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16A65" w14:textId="77777777" w:rsidR="00376C77" w:rsidRDefault="00376C77" w:rsidP="000860D7">
      <w:r>
        <w:separator/>
      </w:r>
    </w:p>
  </w:endnote>
  <w:endnote w:type="continuationSeparator" w:id="0">
    <w:p w14:paraId="7E6E7151" w14:textId="77777777" w:rsidR="00376C77" w:rsidRDefault="00376C77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3085E9AE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784C2A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06FD1718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402D34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7B56B" w14:textId="77777777" w:rsidR="00376C77" w:rsidRDefault="00376C77" w:rsidP="000860D7">
      <w:r>
        <w:separator/>
      </w:r>
    </w:p>
  </w:footnote>
  <w:footnote w:type="continuationSeparator" w:id="0">
    <w:p w14:paraId="0A391E2B" w14:textId="77777777" w:rsidR="00376C77" w:rsidRDefault="00376C77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376C77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8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7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B906EB"/>
    <w:multiLevelType w:val="hybridMultilevel"/>
    <w:tmpl w:val="3FD6672A"/>
    <w:lvl w:ilvl="0" w:tplc="53C4161A"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7"/>
  </w:num>
  <w:num w:numId="5">
    <w:abstractNumId w:val="14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11"/>
  </w:num>
  <w:num w:numId="20">
    <w:abstractNumId w:val="5"/>
  </w:num>
  <w:num w:numId="21">
    <w:abstractNumId w:val="8"/>
  </w:num>
  <w:num w:numId="22">
    <w:abstractNumId w:val="19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45F2D"/>
    <w:rsid w:val="00191223"/>
    <w:rsid w:val="00203D4A"/>
    <w:rsid w:val="00235034"/>
    <w:rsid w:val="00270EEA"/>
    <w:rsid w:val="002A7EDA"/>
    <w:rsid w:val="002B0FC9"/>
    <w:rsid w:val="002B381E"/>
    <w:rsid w:val="002B40A7"/>
    <w:rsid w:val="002D0F27"/>
    <w:rsid w:val="0031308C"/>
    <w:rsid w:val="00335D08"/>
    <w:rsid w:val="00375F6F"/>
    <w:rsid w:val="00376C77"/>
    <w:rsid w:val="003A0EAB"/>
    <w:rsid w:val="003A12E9"/>
    <w:rsid w:val="003B2A53"/>
    <w:rsid w:val="003B4389"/>
    <w:rsid w:val="00402D34"/>
    <w:rsid w:val="0044336C"/>
    <w:rsid w:val="004675FB"/>
    <w:rsid w:val="004A02E4"/>
    <w:rsid w:val="00561C94"/>
    <w:rsid w:val="00572CF2"/>
    <w:rsid w:val="0057608C"/>
    <w:rsid w:val="00577336"/>
    <w:rsid w:val="005B0BA3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84C2A"/>
    <w:rsid w:val="00794A68"/>
    <w:rsid w:val="008519A1"/>
    <w:rsid w:val="00897A3C"/>
    <w:rsid w:val="0092157F"/>
    <w:rsid w:val="0097188B"/>
    <w:rsid w:val="00A020B8"/>
    <w:rsid w:val="00A44DD9"/>
    <w:rsid w:val="00A558DA"/>
    <w:rsid w:val="00B14D12"/>
    <w:rsid w:val="00BA0E3C"/>
    <w:rsid w:val="00BD6BAA"/>
    <w:rsid w:val="00BF3889"/>
    <w:rsid w:val="00C776B0"/>
    <w:rsid w:val="00CC0398"/>
    <w:rsid w:val="00CC45C1"/>
    <w:rsid w:val="00CF7A43"/>
    <w:rsid w:val="00D25323"/>
    <w:rsid w:val="00D6779D"/>
    <w:rsid w:val="00DC3508"/>
    <w:rsid w:val="00E31124"/>
    <w:rsid w:val="00E67EF0"/>
    <w:rsid w:val="00E7658E"/>
    <w:rsid w:val="00F04134"/>
    <w:rsid w:val="00F3759C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B45B7B9D-C08F-4C94-A149-B26AA64A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dcterms:created xsi:type="dcterms:W3CDTF">2023-08-08T12:10:00Z</dcterms:created>
  <dcterms:modified xsi:type="dcterms:W3CDTF">2023-08-08T12:10:00Z</dcterms:modified>
</cp:coreProperties>
</file>