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v súvislosti s výberom dodávateľa pre predmet ŽoNFP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77777777"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77777777" w:rsidR="0046629D" w:rsidRPr="0046629D" w:rsidRDefault="00A27A14" w:rsidP="008343B9">
            <w:pPr>
              <w:rPr>
                <w:b/>
                <w:bCs/>
                <w:color w:val="000000"/>
                <w:sz w:val="20"/>
                <w:szCs w:val="20"/>
              </w:rPr>
            </w:pPr>
            <w:r w:rsidRPr="00A27A14">
              <w:rPr>
                <w:b/>
                <w:bCs/>
                <w:color w:val="000000"/>
                <w:sz w:val="20"/>
                <w:szCs w:val="20"/>
              </w:rPr>
              <w:t>EQUUS a.s.</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77777777" w:rsidR="0046629D" w:rsidRPr="0046629D" w:rsidRDefault="00A27A14" w:rsidP="008343B9">
            <w:pPr>
              <w:rPr>
                <w:bCs/>
                <w:color w:val="000000"/>
                <w:sz w:val="20"/>
                <w:szCs w:val="20"/>
              </w:rPr>
            </w:pPr>
            <w:r w:rsidRPr="00A27A14">
              <w:rPr>
                <w:bCs/>
                <w:color w:val="000000"/>
                <w:sz w:val="20"/>
                <w:szCs w:val="20"/>
              </w:rPr>
              <w:t>Hviezdna 38</w:t>
            </w:r>
            <w:r>
              <w:rPr>
                <w:bCs/>
                <w:color w:val="000000"/>
                <w:sz w:val="20"/>
                <w:szCs w:val="20"/>
              </w:rPr>
              <w:t>,</w:t>
            </w:r>
            <w:r w:rsidRPr="00A27A14">
              <w:rPr>
                <w:bCs/>
                <w:color w:val="000000"/>
                <w:sz w:val="20"/>
                <w:szCs w:val="20"/>
              </w:rPr>
              <w:t xml:space="preserve"> 821 06 Bratislava</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B5767E8" w14:textId="77777777" w:rsidR="002A536C" w:rsidRPr="002A536C" w:rsidRDefault="002A536C" w:rsidP="002A536C">
            <w:pPr>
              <w:rPr>
                <w:bCs/>
                <w:color w:val="000000"/>
                <w:sz w:val="20"/>
                <w:szCs w:val="20"/>
              </w:rPr>
            </w:pPr>
            <w:r w:rsidRPr="002A536C">
              <w:rPr>
                <w:bCs/>
                <w:color w:val="000000"/>
                <w:sz w:val="20"/>
                <w:szCs w:val="20"/>
              </w:rPr>
              <w:t>Ing. Peter Ondro – predseda predstavenstva</w:t>
            </w:r>
          </w:p>
          <w:p w14:paraId="433A25AB" w14:textId="7F0E318E" w:rsidR="002A536C" w:rsidRPr="002A536C" w:rsidRDefault="002A536C" w:rsidP="002A536C">
            <w:pPr>
              <w:rPr>
                <w:bCs/>
                <w:color w:val="000000"/>
                <w:sz w:val="20"/>
                <w:szCs w:val="20"/>
              </w:rPr>
            </w:pPr>
            <w:r w:rsidRPr="002A536C">
              <w:rPr>
                <w:bCs/>
                <w:color w:val="000000"/>
                <w:sz w:val="20"/>
                <w:szCs w:val="20"/>
              </w:rPr>
              <w:t>Ing. Martin Gallik – člen predstavenstva</w:t>
            </w:r>
          </w:p>
          <w:p w14:paraId="79BB6E51" w14:textId="5E8FFE75" w:rsidR="00AA3956" w:rsidRPr="00A27A14" w:rsidRDefault="002A536C" w:rsidP="002A536C">
            <w:pPr>
              <w:rPr>
                <w:bCs/>
                <w:color w:val="000000"/>
                <w:sz w:val="20"/>
                <w:szCs w:val="20"/>
              </w:rPr>
            </w:pPr>
            <w:r w:rsidRPr="002A536C">
              <w:rPr>
                <w:bCs/>
                <w:color w:val="000000"/>
                <w:sz w:val="20"/>
                <w:szCs w:val="20"/>
              </w:rPr>
              <w:t>Ing. Attila Petrezsel – člen predstavenstva</w:t>
            </w:r>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77777777" w:rsidR="0046629D" w:rsidRPr="0046629D" w:rsidRDefault="00A27A14" w:rsidP="008343B9">
            <w:pPr>
              <w:rPr>
                <w:bCs/>
                <w:color w:val="000000"/>
                <w:sz w:val="20"/>
                <w:szCs w:val="20"/>
              </w:rPr>
            </w:pPr>
            <w:r w:rsidRPr="00A27A14">
              <w:rPr>
                <w:bCs/>
                <w:color w:val="000000"/>
                <w:sz w:val="20"/>
                <w:szCs w:val="20"/>
              </w:rPr>
              <w:t>36263605</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77777777" w:rsidR="0046629D" w:rsidRPr="0046629D" w:rsidRDefault="00A27A14" w:rsidP="008343B9">
            <w:pPr>
              <w:rPr>
                <w:bCs/>
                <w:color w:val="000000"/>
                <w:sz w:val="20"/>
                <w:szCs w:val="20"/>
              </w:rPr>
            </w:pPr>
            <w:r w:rsidRPr="00A27A14">
              <w:rPr>
                <w:bCs/>
                <w:color w:val="000000"/>
                <w:sz w:val="20"/>
                <w:szCs w:val="20"/>
              </w:rPr>
              <w:t>2021883501</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AE62C3" w:rsidRDefault="00330267" w:rsidP="008A4D91">
            <w:pPr>
              <w:rPr>
                <w:rFonts w:cstheme="minorHAnsi"/>
                <w:b/>
                <w:bCs/>
                <w:color w:val="000000"/>
                <w:sz w:val="20"/>
                <w:szCs w:val="20"/>
              </w:rPr>
            </w:pPr>
            <w:r>
              <w:rPr>
                <w:rFonts w:cstheme="minorHAnsi"/>
                <w:b/>
                <w:bCs/>
                <w:color w:val="000000"/>
                <w:sz w:val="20"/>
                <w:szCs w:val="20"/>
              </w:rPr>
              <w:t>Názov projektu a kód ŽoNFP</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226A7E9C" w:rsidR="00330267" w:rsidRPr="00A27A14" w:rsidRDefault="00EC382F" w:rsidP="008343B9">
            <w:pPr>
              <w:rPr>
                <w:bCs/>
                <w:color w:val="000000"/>
                <w:sz w:val="20"/>
                <w:szCs w:val="20"/>
                <w:highlight w:val="yellow"/>
              </w:rPr>
            </w:pPr>
            <w:r w:rsidRPr="00EC382F">
              <w:rPr>
                <w:bCs/>
                <w:color w:val="000000"/>
                <w:sz w:val="20"/>
                <w:szCs w:val="20"/>
              </w:rPr>
              <w:t>Obstaranie traktora s príslušenstvom pre ŠRV v spoločnosti EQUUS, a.s.</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Default="0046629D" w:rsidP="0046629D">
            <w:pPr>
              <w:rPr>
                <w:rFonts w:cstheme="minorHAnsi"/>
                <w:b/>
                <w:bCs/>
                <w:color w:val="000000"/>
                <w:sz w:val="20"/>
                <w:szCs w:val="20"/>
              </w:rPr>
            </w:pPr>
            <w:r>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77777777" w:rsidR="0046629D" w:rsidRPr="0046629D" w:rsidRDefault="0046629D" w:rsidP="008343B9">
            <w:pPr>
              <w:rPr>
                <w:bCs/>
                <w:color w:val="000000"/>
                <w:sz w:val="20"/>
                <w:szCs w:val="20"/>
                <w:highlight w:val="yellow"/>
              </w:rPr>
            </w:pPr>
            <w:r w:rsidRPr="0046629D">
              <w:rPr>
                <w:bCs/>
                <w:color w:val="000000"/>
                <w:sz w:val="20"/>
                <w:szCs w:val="20"/>
              </w:rPr>
              <w:t>V rámci Výzvy PPA č. 5</w:t>
            </w:r>
            <w:r w:rsidR="00A27A14">
              <w:rPr>
                <w:bCs/>
                <w:color w:val="000000"/>
                <w:sz w:val="20"/>
                <w:szCs w:val="20"/>
              </w:rPr>
              <w:t>2</w:t>
            </w:r>
            <w:r w:rsidRPr="0046629D">
              <w:rPr>
                <w:bCs/>
                <w:color w:val="000000"/>
                <w:sz w:val="20"/>
                <w:szCs w:val="20"/>
              </w:rPr>
              <w:t>/PRV/202</w:t>
            </w:r>
            <w:r w:rsidR="00A27A14">
              <w:rPr>
                <w:bCs/>
                <w:color w:val="000000"/>
                <w:sz w:val="20"/>
                <w:szCs w:val="20"/>
              </w:rPr>
              <w:t>2</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34B8EE04" w:rsidR="0046629D" w:rsidRPr="0046629D" w:rsidRDefault="002E0757" w:rsidP="008343B9">
            <w:pPr>
              <w:rPr>
                <w:b/>
                <w:color w:val="000000"/>
                <w:sz w:val="20"/>
                <w:szCs w:val="20"/>
              </w:rPr>
            </w:pPr>
            <w:r>
              <w:rPr>
                <w:b/>
                <w:color w:val="000000"/>
                <w:sz w:val="20"/>
                <w:szCs w:val="20"/>
              </w:rPr>
              <w:t>Kombinovaný radličkový kyprič</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737EE716" w:rsidR="0046629D" w:rsidRPr="0046629D" w:rsidRDefault="002E0757" w:rsidP="008343B9">
            <w:pPr>
              <w:rPr>
                <w:color w:val="000000"/>
                <w:sz w:val="20"/>
                <w:szCs w:val="20"/>
              </w:rPr>
            </w:pPr>
            <w:r>
              <w:rPr>
                <w:color w:val="000000"/>
                <w:sz w:val="20"/>
                <w:szCs w:val="20"/>
              </w:rPr>
              <w:t>98</w:t>
            </w:r>
            <w:r w:rsidR="0046629D" w:rsidRPr="00A15F6C">
              <w:rPr>
                <w:color w:val="000000"/>
                <w:sz w:val="20"/>
                <w:szCs w:val="20"/>
              </w:rPr>
              <w:t>.</w:t>
            </w:r>
            <w:r>
              <w:rPr>
                <w:color w:val="000000"/>
                <w:sz w:val="20"/>
                <w:szCs w:val="20"/>
              </w:rPr>
              <w:t>7</w:t>
            </w:r>
            <w:r w:rsidR="00A27A14">
              <w:rPr>
                <w:color w:val="000000"/>
                <w:sz w:val="20"/>
                <w:szCs w:val="20"/>
              </w:rPr>
              <w:t>00</w:t>
            </w:r>
            <w:r w:rsidR="0046629D" w:rsidRPr="00A15F6C">
              <w:rPr>
                <w:color w:val="000000"/>
                <w:sz w:val="20"/>
                <w:szCs w:val="20"/>
              </w:rPr>
              <w:t>,</w:t>
            </w:r>
            <w:r w:rsidR="00A27A14">
              <w:rPr>
                <w:color w:val="000000"/>
                <w:sz w:val="20"/>
                <w:szCs w:val="20"/>
              </w:rPr>
              <w:t>00</w:t>
            </w:r>
            <w:r w:rsidR="0046629D" w:rsidRPr="00A15F6C">
              <w:rPr>
                <w:color w:val="000000"/>
                <w:sz w:val="20"/>
                <w:szCs w:val="20"/>
              </w:rPr>
              <w:t xml:space="preserve"> 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664B41C4" w:rsidR="0046629D" w:rsidRPr="0046629D" w:rsidRDefault="0046629D" w:rsidP="008343B9">
            <w:pPr>
              <w:rPr>
                <w:b/>
                <w:bCs/>
                <w:sz w:val="20"/>
                <w:szCs w:val="20"/>
              </w:rPr>
            </w:pPr>
            <w:r w:rsidRPr="0046629D">
              <w:rPr>
                <w:b/>
                <w:bCs/>
                <w:sz w:val="20"/>
                <w:szCs w:val="20"/>
              </w:rPr>
              <w:t xml:space="preserve">do </w:t>
            </w:r>
            <w:r w:rsidR="008C44E8">
              <w:rPr>
                <w:b/>
                <w:bCs/>
                <w:sz w:val="20"/>
                <w:szCs w:val="20"/>
              </w:rPr>
              <w:t>17</w:t>
            </w:r>
            <w:r w:rsidRPr="0046629D">
              <w:rPr>
                <w:b/>
                <w:bCs/>
                <w:sz w:val="20"/>
                <w:szCs w:val="20"/>
              </w:rPr>
              <w:t>.</w:t>
            </w:r>
            <w:r w:rsidR="00A27A14">
              <w:rPr>
                <w:b/>
                <w:bCs/>
                <w:sz w:val="20"/>
                <w:szCs w:val="20"/>
              </w:rPr>
              <w:t>08</w:t>
            </w:r>
            <w:r w:rsidRPr="0046629D">
              <w:rPr>
                <w:b/>
                <w:bCs/>
                <w:sz w:val="20"/>
                <w:szCs w:val="20"/>
              </w:rPr>
              <w:t>.202</w:t>
            </w:r>
            <w:r w:rsidR="00A27A14">
              <w:rPr>
                <w:b/>
                <w:bCs/>
                <w:sz w:val="20"/>
                <w:szCs w:val="20"/>
              </w:rPr>
              <w:t>3</w:t>
            </w:r>
            <w:r w:rsidRPr="0046629D">
              <w:rPr>
                <w:b/>
                <w:bCs/>
                <w:sz w:val="20"/>
                <w:szCs w:val="20"/>
              </w:rPr>
              <w:t xml:space="preserve"> do 1</w:t>
            </w:r>
            <w:r>
              <w:rPr>
                <w:b/>
                <w:bCs/>
                <w:sz w:val="20"/>
                <w:szCs w:val="20"/>
              </w:rPr>
              <w:t>0</w:t>
            </w:r>
            <w:r w:rsidRPr="0046629D">
              <w:rPr>
                <w:b/>
                <w:bCs/>
                <w:sz w:val="20"/>
                <w:szCs w:val="20"/>
              </w:rPr>
              <w:t>:00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8C44E8"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4E02899C" w:rsidR="0046629D" w:rsidRPr="00D33D9D" w:rsidRDefault="008C44E8" w:rsidP="008343B9">
            <w:pPr>
              <w:rPr>
                <w:rFonts w:cstheme="minorHAnsi"/>
                <w:b/>
                <w:bCs/>
                <w:color w:val="000000"/>
                <w:sz w:val="20"/>
                <w:szCs w:val="20"/>
              </w:rPr>
            </w:pPr>
            <w:r>
              <w:rPr>
                <w:rFonts w:cstheme="minorHAnsi"/>
                <w:b/>
                <w:bCs/>
                <w:color w:val="000000"/>
                <w:sz w:val="20"/>
                <w:szCs w:val="20"/>
              </w:rPr>
              <w:t>17</w:t>
            </w:r>
            <w:r w:rsidR="0046629D" w:rsidRPr="00D33D9D">
              <w:rPr>
                <w:rFonts w:cstheme="minorHAnsi"/>
                <w:b/>
                <w:bCs/>
                <w:color w:val="000000"/>
                <w:sz w:val="20"/>
                <w:szCs w:val="20"/>
              </w:rPr>
              <w:t>.</w:t>
            </w:r>
            <w:r w:rsidR="00A27A14">
              <w:rPr>
                <w:rFonts w:cstheme="minorHAnsi"/>
                <w:b/>
                <w:bCs/>
                <w:color w:val="000000"/>
                <w:sz w:val="20"/>
                <w:szCs w:val="20"/>
              </w:rPr>
              <w:t>08</w:t>
            </w:r>
            <w:r w:rsidR="0046629D" w:rsidRPr="00D33D9D">
              <w:rPr>
                <w:rFonts w:cstheme="minorHAnsi"/>
                <w:b/>
                <w:bCs/>
                <w:color w:val="000000"/>
                <w:sz w:val="20"/>
                <w:szCs w:val="20"/>
              </w:rPr>
              <w:t>.202</w:t>
            </w:r>
            <w:r w:rsidR="00A27A14">
              <w:rPr>
                <w:rFonts w:cstheme="minorHAnsi"/>
                <w:b/>
                <w:bCs/>
                <w:color w:val="000000"/>
                <w:sz w:val="20"/>
                <w:szCs w:val="20"/>
              </w:rPr>
              <w:t>3</w:t>
            </w:r>
            <w:r w:rsidR="0046629D" w:rsidRPr="00D33D9D">
              <w:rPr>
                <w:rFonts w:cstheme="minorHAnsi"/>
                <w:b/>
                <w:bCs/>
                <w:color w:val="000000"/>
                <w:sz w:val="20"/>
                <w:szCs w:val="20"/>
              </w:rPr>
              <w:t xml:space="preserve"> o 1</w:t>
            </w:r>
            <w:r w:rsidR="0046629D">
              <w:rPr>
                <w:rFonts w:cstheme="minorHAnsi"/>
                <w:b/>
                <w:bCs/>
                <w:color w:val="000000"/>
                <w:sz w:val="20"/>
                <w:szCs w:val="20"/>
              </w:rPr>
              <w:t>4</w:t>
            </w:r>
            <w:r w:rsidR="0046629D" w:rsidRPr="00D33D9D">
              <w:rPr>
                <w:rFonts w:cstheme="minorHAnsi"/>
                <w:b/>
                <w:bCs/>
                <w:color w:val="000000"/>
                <w:sz w:val="20"/>
                <w:szCs w:val="20"/>
              </w:rPr>
              <w:t>:</w:t>
            </w:r>
            <w:r w:rsidR="002E0757">
              <w:rPr>
                <w:rFonts w:cstheme="minorHAnsi"/>
                <w:b/>
                <w:bCs/>
                <w:color w:val="000000"/>
                <w:sz w:val="20"/>
                <w:szCs w:val="20"/>
              </w:rPr>
              <w:t>3</w:t>
            </w:r>
            <w:r w:rsidR="0046629D" w:rsidRPr="00D33D9D">
              <w:rPr>
                <w:rFonts w:cstheme="minorHAnsi"/>
                <w:b/>
                <w:bCs/>
                <w:color w:val="000000"/>
                <w:sz w:val="20"/>
                <w:szCs w:val="20"/>
              </w:rPr>
              <w:t>0 hod.</w:t>
            </w:r>
            <w:r w:rsidR="008343B9">
              <w:rPr>
                <w:rFonts w:cstheme="minorHAnsi"/>
                <w:b/>
                <w:bCs/>
                <w:color w:val="000000"/>
                <w:sz w:val="20"/>
                <w:szCs w:val="20"/>
              </w:rPr>
              <w:t xml:space="preserve"> </w:t>
            </w:r>
            <w:r w:rsidR="0046629D" w:rsidRPr="00D33D9D">
              <w:rPr>
                <w:rFonts w:cstheme="minorHAnsi"/>
                <w:b/>
                <w:bCs/>
                <w:color w:val="000000"/>
                <w:sz w:val="20"/>
                <w:szCs w:val="20"/>
              </w:rPr>
              <w:t>Online v IS JOSEPHINE </w:t>
            </w:r>
          </w:p>
          <w:p w14:paraId="6AC0B857" w14:textId="77777777" w:rsidR="0046629D" w:rsidRPr="00AE62C3"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69F33C33"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8C44E8">
              <w:rPr>
                <w:rFonts w:cstheme="minorHAnsi"/>
                <w:b/>
                <w:bCs/>
                <w:color w:val="000000"/>
                <w:sz w:val="20"/>
                <w:szCs w:val="20"/>
              </w:rPr>
              <w:t>09</w:t>
            </w:r>
            <w:r>
              <w:rPr>
                <w:rFonts w:cstheme="minorHAnsi"/>
                <w:b/>
                <w:bCs/>
                <w:color w:val="000000"/>
                <w:sz w:val="20"/>
                <w:szCs w:val="20"/>
              </w:rPr>
              <w:t>.</w:t>
            </w:r>
            <w:r w:rsidR="00A27A14">
              <w:rPr>
                <w:rFonts w:cstheme="minorHAnsi"/>
                <w:b/>
                <w:bCs/>
                <w:color w:val="000000"/>
                <w:sz w:val="20"/>
                <w:szCs w:val="20"/>
              </w:rPr>
              <w:t>0</w:t>
            </w:r>
            <w:r w:rsidR="008C44E8">
              <w:rPr>
                <w:rFonts w:cstheme="minorHAnsi"/>
                <w:b/>
                <w:bCs/>
                <w:color w:val="000000"/>
                <w:sz w:val="20"/>
                <w:szCs w:val="20"/>
              </w:rPr>
              <w:t>8</w:t>
            </w:r>
            <w:r>
              <w:rPr>
                <w:rFonts w:cstheme="minorHAnsi"/>
                <w:b/>
                <w:bCs/>
                <w:color w:val="000000"/>
                <w:sz w:val="20"/>
                <w:szCs w:val="20"/>
              </w:rPr>
              <w:t>.202</w:t>
            </w:r>
            <w:r w:rsidR="00A27A14">
              <w:rPr>
                <w:rFonts w:cstheme="minorHAnsi"/>
                <w:b/>
                <w:bCs/>
                <w:color w:val="000000"/>
                <w:sz w:val="20"/>
                <w:szCs w:val="20"/>
              </w:rPr>
              <w:t>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EA401D" w:rsidRDefault="0046629D" w:rsidP="0046629D">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AE62C3" w:rsidRDefault="0046629D" w:rsidP="0046629D">
            <w:pPr>
              <w:rPr>
                <w:rFonts w:cstheme="minorHAnsi"/>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77777777" w:rsidR="0046629D" w:rsidRPr="00AE62C3" w:rsidRDefault="0046629D" w:rsidP="0046629D">
            <w:pPr>
              <w:rPr>
                <w:rFonts w:cstheme="minorHAnsi"/>
                <w:sz w:val="20"/>
                <w:szCs w:val="20"/>
              </w:rPr>
            </w:pPr>
            <w:r>
              <w:rPr>
                <w:rFonts w:ascii="Calibri" w:hAnsi="Calibri"/>
                <w:color w:val="000000"/>
                <w:sz w:val="20"/>
                <w:szCs w:val="20"/>
              </w:rPr>
              <w:t>Č.1 – kritéria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77777777" w:rsidR="0046629D" w:rsidRPr="00AE62C3" w:rsidRDefault="0046629D" w:rsidP="0046629D">
            <w:pPr>
              <w:rPr>
                <w:rFonts w:cstheme="minorHAnsi"/>
                <w:sz w:val="20"/>
                <w:szCs w:val="20"/>
              </w:rPr>
            </w:pPr>
            <w:r>
              <w:rPr>
                <w:rFonts w:cstheme="minorHAnsi"/>
                <w:sz w:val="20"/>
                <w:szCs w:val="20"/>
              </w:rPr>
              <w:t>Č.2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EA401D"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77777777" w:rsidR="0046629D" w:rsidRPr="00AE62C3" w:rsidRDefault="0046629D" w:rsidP="0046629D">
            <w:pPr>
              <w:rPr>
                <w:rFonts w:cstheme="minorHAnsi"/>
                <w:sz w:val="20"/>
                <w:szCs w:val="20"/>
              </w:rPr>
            </w:pPr>
            <w:r>
              <w:rPr>
                <w:rFonts w:cstheme="minorHAnsi"/>
                <w:sz w:val="20"/>
                <w:szCs w:val="20"/>
              </w:rPr>
              <w:t>Č.3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77777777" w:rsidR="0046629D" w:rsidRPr="00EA401D" w:rsidRDefault="0046629D" w:rsidP="0046629D">
            <w:pPr>
              <w:rPr>
                <w:rFonts w:ascii="Calibri" w:hAnsi="Calibri"/>
                <w:color w:val="000000"/>
                <w:sz w:val="20"/>
                <w:szCs w:val="20"/>
              </w:rPr>
            </w:pPr>
            <w:r>
              <w:rPr>
                <w:rFonts w:ascii="Calibri" w:hAnsi="Calibri"/>
                <w:color w:val="000000"/>
                <w:sz w:val="20"/>
                <w:szCs w:val="20"/>
              </w:rPr>
              <w:t xml:space="preserve">Č.4 </w:t>
            </w:r>
            <w:r>
              <w:rPr>
                <w:rFonts w:cstheme="minorHAnsi"/>
                <w:sz w:val="20"/>
                <w:szCs w:val="20"/>
              </w:rPr>
              <w:t xml:space="preserve">– </w:t>
            </w:r>
            <w:r>
              <w:rPr>
                <w:rFonts w:ascii="Calibri" w:hAnsi="Calibri"/>
                <w:color w:val="000000"/>
                <w:sz w:val="20"/>
                <w:szCs w:val="20"/>
              </w:rPr>
              <w:t>Vzory dokumentov pre uchádzača</w:t>
            </w:r>
            <w:r w:rsidRPr="00EA401D">
              <w:rPr>
                <w:rFonts w:ascii="Calibri" w:hAnsi="Calibri"/>
                <w:color w:val="000000"/>
                <w:sz w:val="20"/>
                <w:szCs w:val="20"/>
              </w:rPr>
              <w:t>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AA3956">
        <w:trPr>
          <w:gridBefore w:val="1"/>
          <w:wBefore w:w="10" w:type="dxa"/>
          <w:trHeight w:val="296"/>
        </w:trPr>
        <w:tc>
          <w:tcPr>
            <w:tcW w:w="924" w:type="dxa"/>
            <w:tcBorders>
              <w:top w:val="nil"/>
              <w:left w:val="nil"/>
              <w:right w:val="nil"/>
            </w:tcBorders>
            <w:shd w:val="clear" w:color="auto" w:fill="auto"/>
            <w:noWrap/>
            <w:vAlign w:val="bottom"/>
          </w:tcPr>
          <w:p w14:paraId="2A292460" w14:textId="77777777" w:rsidR="0046629D" w:rsidRPr="00EA401D" w:rsidRDefault="0046629D" w:rsidP="0046629D">
            <w:pPr>
              <w:rPr>
                <w:rFonts w:ascii="Calibri" w:hAnsi="Calibri"/>
                <w:color w:val="000000"/>
                <w:sz w:val="20"/>
                <w:szCs w:val="20"/>
              </w:rPr>
            </w:pPr>
          </w:p>
        </w:tc>
        <w:tc>
          <w:tcPr>
            <w:tcW w:w="4607" w:type="dxa"/>
            <w:gridSpan w:val="5"/>
            <w:tcBorders>
              <w:top w:val="nil"/>
              <w:left w:val="nil"/>
              <w:right w:val="nil"/>
            </w:tcBorders>
            <w:shd w:val="clear" w:color="auto" w:fill="auto"/>
            <w:noWrap/>
            <w:vAlign w:val="bottom"/>
          </w:tcPr>
          <w:p w14:paraId="07652F99" w14:textId="77777777" w:rsidR="0046629D" w:rsidRPr="00EA401D" w:rsidRDefault="0046629D" w:rsidP="0046629D">
            <w:pPr>
              <w:rPr>
                <w:rFonts w:ascii="Calibri" w:hAnsi="Calibri"/>
                <w:color w:val="000000"/>
                <w:sz w:val="20"/>
                <w:szCs w:val="20"/>
              </w:rPr>
            </w:pPr>
            <w:r>
              <w:rPr>
                <w:rFonts w:ascii="Calibri" w:hAnsi="Calibri"/>
                <w:color w:val="000000"/>
                <w:sz w:val="20"/>
                <w:szCs w:val="20"/>
              </w:rPr>
              <w:t>Č. 5 – Návrh Kúpnej zmluvy</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737FE29"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DB3A4D" w:rsidRDefault="00106FC0" w:rsidP="00AE62C3">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ríloha č. 1 k Výzve na predkladanie ponúk</w:t>
      </w:r>
    </w:p>
    <w:p w14:paraId="639F103B" w14:textId="77777777" w:rsidR="00E06973" w:rsidRDefault="00E06973" w:rsidP="00E06973">
      <w:pPr>
        <w:numPr>
          <w:ilvl w:val="0"/>
          <w:numId w:val="3"/>
        </w:numPr>
        <w:spacing w:line="264" w:lineRule="auto"/>
        <w:ind w:left="567" w:hanging="425"/>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Kritériá hodnotenia ponúk</w:t>
      </w:r>
    </w:p>
    <w:p w14:paraId="683E8611" w14:textId="77777777" w:rsidR="00E06973" w:rsidRDefault="00E06973" w:rsidP="00E06973">
      <w:pPr>
        <w:widowControl w:val="0"/>
        <w:tabs>
          <w:tab w:val="left" w:pos="567"/>
        </w:tabs>
        <w:spacing w:after="120"/>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Hodnotenie ponúk bude vykonané na základe kritéria – najnižšia cena s DPH</w:t>
      </w:r>
    </w:p>
    <w:p w14:paraId="41AA23D3"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V prípade, že obstarávateľ nezíska od potenciálnych dodávateľov minimálny počet cenových ponúk, t.j.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034DC4D3" w14:textId="77777777" w:rsidR="00E06973" w:rsidRDefault="00E06973" w:rsidP="00E06973">
      <w:pPr>
        <w:rPr>
          <w:rFonts w:asciiTheme="minorHAnsi" w:hAnsiTheme="minorHAnsi" w:cstheme="minorHAnsi"/>
          <w:sz w:val="20"/>
          <w:szCs w:val="20"/>
        </w:rPr>
      </w:pPr>
    </w:p>
    <w:p w14:paraId="598491F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
        </w:rPr>
        <w:t>Upozornenie obstarávateľa</w:t>
      </w:r>
      <w:r>
        <w:rPr>
          <w:rFonts w:asciiTheme="minorHAnsi" w:hAnsiTheme="minorHAnsi" w:cstheme="minorHAnsi"/>
          <w:bCs/>
          <w:sz w:val="20"/>
          <w:szCs w:val="20"/>
        </w:rPr>
        <w:t xml:space="preserve">: </w:t>
      </w:r>
    </w:p>
    <w:p w14:paraId="4DE09D3A" w14:textId="77777777" w:rsidR="00E06973" w:rsidRDefault="00E06973" w:rsidP="00E06973">
      <w:pPr>
        <w:pStyle w:val="Default"/>
        <w:jc w:val="both"/>
        <w:rPr>
          <w:rFonts w:asciiTheme="minorHAnsi" w:hAnsiTheme="minorHAnsi" w:cstheme="minorHAnsi"/>
          <w:sz w:val="20"/>
          <w:szCs w:val="20"/>
        </w:rPr>
      </w:pPr>
      <w:r>
        <w:rPr>
          <w:rFonts w:asciiTheme="minorHAnsi" w:hAnsiTheme="minorHAnsi" w:cstheme="minorHAns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Default="00E06973" w:rsidP="00E06973">
      <w:pPr>
        <w:spacing w:line="264" w:lineRule="auto"/>
        <w:jc w:val="both"/>
        <w:rPr>
          <w:rFonts w:asciiTheme="minorHAnsi" w:hAnsiTheme="minorHAnsi" w:cstheme="minorHAnsi"/>
          <w:bCs/>
          <w:sz w:val="20"/>
          <w:szCs w:val="20"/>
        </w:rPr>
      </w:pPr>
    </w:p>
    <w:p w14:paraId="444C9A94"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b) kalkuláciu ceny, t.j. kalkulačný rozbor ceny jednotlivých položiek</w:t>
      </w:r>
    </w:p>
    <w:p w14:paraId="7B94D02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E0697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Predajná cena</w:t>
            </w:r>
          </w:p>
        </w:tc>
      </w:tr>
      <w:tr w:rsidR="00E0697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Zisk</w:t>
            </w:r>
          </w:p>
        </w:tc>
      </w:tr>
      <w:tr w:rsidR="00E0697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Default="00E06973">
            <w:pPr>
              <w:spacing w:line="256" w:lineRule="auto"/>
              <w:rPr>
                <w:rFonts w:asciiTheme="minorHAnsi" w:hAnsiTheme="minorHAnsi" w:cstheme="minorHAnsi"/>
                <w:bCs/>
                <w:sz w:val="16"/>
                <w:szCs w:val="16"/>
                <w:lang w:val="en-US" w:eastAsia="en-US"/>
              </w:rPr>
            </w:pPr>
          </w:p>
        </w:tc>
      </w:tr>
      <w:tr w:rsidR="00E0697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Default="00E06973">
            <w:pPr>
              <w:spacing w:line="256" w:lineRule="auto"/>
              <w:rPr>
                <w:rFonts w:asciiTheme="minorHAnsi" w:hAnsiTheme="minorHAnsi" w:cstheme="minorHAnsi"/>
                <w:bCs/>
                <w:sz w:val="16"/>
                <w:szCs w:val="16"/>
                <w:lang w:val="en-US" w:eastAsia="en-US"/>
              </w:rPr>
            </w:pPr>
          </w:p>
        </w:tc>
      </w:tr>
      <w:tr w:rsidR="00E0697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Hrubé rozpätie (Hr)</w:t>
            </w:r>
          </w:p>
        </w:tc>
      </w:tr>
      <w:tr w:rsidR="00E0697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Marža (Mž)</w:t>
            </w:r>
          </w:p>
        </w:tc>
      </w:tr>
    </w:tbl>
    <w:p w14:paraId="18985023"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u w:val="single"/>
        </w:rPr>
        <w:t>Uchádzač je však povinný uviesť v ponuke, aký kalkulačný vzorec na to použil, t.j. uviesť štruktúru 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27CC86D1" w14:textId="77777777" w:rsidR="00E06973" w:rsidRDefault="00E06973" w:rsidP="001827CD">
      <w:pPr>
        <w:spacing w:line="264" w:lineRule="auto"/>
        <w:ind w:left="4956"/>
        <w:rPr>
          <w:rFonts w:asciiTheme="minorHAnsi" w:hAnsiTheme="minorHAnsi" w:cstheme="minorHAnsi"/>
          <w:b/>
          <w:sz w:val="20"/>
          <w:szCs w:val="20"/>
        </w:rPr>
      </w:pPr>
    </w:p>
    <w:p w14:paraId="6C5CD6D7" w14:textId="77777777" w:rsidR="00E06973" w:rsidRDefault="00E06973" w:rsidP="001827CD">
      <w:pPr>
        <w:spacing w:line="264" w:lineRule="auto"/>
        <w:ind w:left="4956"/>
        <w:rPr>
          <w:rFonts w:asciiTheme="minorHAnsi" w:hAnsiTheme="minorHAnsi" w:cstheme="minorHAnsi"/>
          <w:b/>
          <w:sz w:val="20"/>
          <w:szCs w:val="20"/>
        </w:rPr>
      </w:pPr>
    </w:p>
    <w:p w14:paraId="40AAEAEB" w14:textId="77777777" w:rsidR="00294CC9" w:rsidRDefault="00294CC9" w:rsidP="001827CD">
      <w:pPr>
        <w:spacing w:line="264" w:lineRule="auto"/>
        <w:ind w:left="4956"/>
        <w:rPr>
          <w:rFonts w:asciiTheme="minorHAnsi" w:hAnsiTheme="minorHAnsi" w:cstheme="minorHAnsi"/>
          <w:b/>
          <w:sz w:val="20"/>
          <w:szCs w:val="20"/>
        </w:rPr>
      </w:pPr>
    </w:p>
    <w:p w14:paraId="78031A1A" w14:textId="77777777" w:rsidR="001827CD" w:rsidRPr="00DB3A4D" w:rsidRDefault="001827CD" w:rsidP="001827CD">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Príloha č. 2 k Výzve na predkladanie ponúk</w:t>
      </w:r>
    </w:p>
    <w:p w14:paraId="2A0D4465" w14:textId="77777777" w:rsidR="00C87DD1" w:rsidRPr="00DB3A4D" w:rsidRDefault="00C87DD1" w:rsidP="00AE62C3">
      <w:pPr>
        <w:spacing w:line="264" w:lineRule="auto"/>
        <w:jc w:val="right"/>
        <w:rPr>
          <w:rFonts w:asciiTheme="minorHAnsi" w:hAnsiTheme="minorHAnsi" w:cstheme="minorHAnsi"/>
          <w:b/>
          <w:sz w:val="20"/>
          <w:szCs w:val="20"/>
        </w:rPr>
      </w:pPr>
    </w:p>
    <w:p w14:paraId="5A058E5D" w14:textId="77777777" w:rsidR="00C87DD1" w:rsidRPr="00DB3A4D" w:rsidRDefault="00C87DD1" w:rsidP="00AA4D02">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006A1141" w:rsidRPr="00DB3A4D">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14:paraId="22335E0E" w14:textId="77777777" w:rsidR="00C87DD1" w:rsidRPr="00DB3A4D" w:rsidRDefault="00442BF3" w:rsidP="00E545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C87DD1" w:rsidRPr="00DB3A4D">
        <w:rPr>
          <w:rFonts w:asciiTheme="minorHAnsi" w:eastAsia="Calibri" w:hAnsiTheme="minorHAnsi" w:cstheme="minorHAnsi"/>
          <w:sz w:val="20"/>
          <w:szCs w:val="20"/>
        </w:rPr>
        <w:t>bstarávania sa môže zúčastniť len ten, kto spĺňa tieto podmienky účasti týkajúce sa osobného postavenia a</w:t>
      </w:r>
      <w:r w:rsidR="00CF2137" w:rsidRPr="00DB3A4D">
        <w:rPr>
          <w:rFonts w:asciiTheme="minorHAnsi" w:eastAsia="Calibri" w:hAnsiTheme="minorHAnsi" w:cstheme="minorHAnsi"/>
          <w:sz w:val="20"/>
          <w:szCs w:val="20"/>
        </w:rPr>
        <w:t> </w:t>
      </w:r>
      <w:r w:rsidR="00C87DD1" w:rsidRPr="00DB3A4D">
        <w:rPr>
          <w:rFonts w:asciiTheme="minorHAnsi" w:eastAsia="Calibri" w:hAnsiTheme="minorHAnsi" w:cstheme="minorHAnsi"/>
          <w:sz w:val="20"/>
          <w:szCs w:val="20"/>
        </w:rPr>
        <w:t>to</w:t>
      </w:r>
      <w:r w:rsidR="00CF2137" w:rsidRPr="00DB3A4D">
        <w:rPr>
          <w:rFonts w:asciiTheme="minorHAnsi" w:eastAsia="Calibri" w:hAnsiTheme="minorHAnsi" w:cstheme="minorHAnsi"/>
          <w:sz w:val="20"/>
          <w:szCs w:val="20"/>
        </w:rPr>
        <w:t>:</w:t>
      </w:r>
    </w:p>
    <w:p w14:paraId="27ABF184"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00E545AC" w:rsidRPr="00DB3A4D">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00E545AC" w:rsidRPr="00DB3A4D">
        <w:rPr>
          <w:rFonts w:asciiTheme="minorHAnsi" w:hAnsiTheme="minorHAnsi" w:cstheme="minorHAnsi"/>
          <w:color w:val="000000"/>
          <w:sz w:val="20"/>
          <w:szCs w:val="20"/>
        </w:rPr>
        <w:t>.</w:t>
      </w:r>
    </w:p>
    <w:p w14:paraId="0A5D11CC"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00E545AC" w:rsidRPr="00DB3A4D">
        <w:rPr>
          <w:rFonts w:asciiTheme="minorHAnsi" w:hAnsiTheme="minorHAnsi" w:cstheme="minorHAnsi"/>
          <w:color w:val="000000"/>
          <w:sz w:val="20"/>
          <w:szCs w:val="20"/>
        </w:rPr>
        <w:t>.</w:t>
      </w:r>
    </w:p>
    <w:p w14:paraId="2F808578" w14:textId="77777777" w:rsidR="004947FE" w:rsidRPr="00DB3A4D" w:rsidRDefault="00E545AC"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004947FE" w:rsidRPr="00DB3A4D">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004947FE" w:rsidRPr="00DB3A4D">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004947FE" w:rsidRPr="00DB3A4D">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004947FE" w:rsidRPr="00DB3A4D">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004947FE" w:rsidRPr="00DB3A4D">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14:paraId="708D1592" w14:textId="77777777" w:rsidR="00C87DD1" w:rsidRPr="00DB3A4D" w:rsidRDefault="004947FE" w:rsidP="004947FE">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14:paraId="6F817F18" w14:textId="77777777" w:rsidR="002E7E51" w:rsidRPr="00DB3A4D" w:rsidRDefault="008D48F1" w:rsidP="00AE62C3">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Preukázanie podmienok účasti týkajúcich sa osobného postavenia</w:t>
      </w:r>
      <w:r w:rsidR="002E7E51" w:rsidRPr="00DB3A4D">
        <w:rPr>
          <w:rFonts w:asciiTheme="minorHAnsi" w:eastAsia="Calibri" w:hAnsiTheme="minorHAnsi" w:cstheme="minorHAnsi"/>
          <w:sz w:val="20"/>
          <w:szCs w:val="20"/>
        </w:rPr>
        <w:t>:</w:t>
      </w:r>
    </w:p>
    <w:p w14:paraId="55F59BB3"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oprávnení dodávať tovar</w:t>
      </w:r>
      <w:r w:rsidR="00E545AC" w:rsidRPr="00DB3A4D">
        <w:rPr>
          <w:rFonts w:asciiTheme="minorHAnsi" w:eastAsia="Calibri" w:hAnsiTheme="minorHAnsi" w:cstheme="minorHAnsi"/>
          <w:sz w:val="20"/>
          <w:szCs w:val="20"/>
        </w:rPr>
        <w:t>, uskutočňovať stavebné práce alebo poskytovať službu ( relevantn</w:t>
      </w:r>
      <w:r w:rsidR="002E7E51" w:rsidRPr="00DB3A4D">
        <w:rPr>
          <w:rFonts w:asciiTheme="minorHAnsi" w:eastAsia="Calibri" w:hAnsiTheme="minorHAnsi" w:cstheme="minorHAnsi"/>
          <w:sz w:val="20"/>
          <w:szCs w:val="20"/>
        </w:rPr>
        <w:t xml:space="preserve">é </w:t>
      </w:r>
      <w:r w:rsidR="00E545AC" w:rsidRPr="00DB3A4D">
        <w:rPr>
          <w:rFonts w:asciiTheme="minorHAnsi" w:eastAsia="Calibri" w:hAnsiTheme="minorHAnsi" w:cstheme="minorHAnsi"/>
          <w:sz w:val="20"/>
          <w:szCs w:val="20"/>
        </w:rPr>
        <w:t xml:space="preserve"> </w:t>
      </w:r>
      <w:r w:rsidR="002E7E51" w:rsidRPr="00DB3A4D">
        <w:rPr>
          <w:rFonts w:asciiTheme="minorHAnsi" w:eastAsia="Calibri" w:hAnsiTheme="minorHAnsi" w:cstheme="minorHAnsi"/>
          <w:sz w:val="20"/>
          <w:szCs w:val="20"/>
        </w:rPr>
        <w:t>oprávnenie k predmetu činnosti)</w:t>
      </w:r>
      <w:r w:rsidRPr="00DB3A4D">
        <w:rPr>
          <w:rFonts w:asciiTheme="minorHAnsi" w:eastAsia="Calibri" w:hAnsiTheme="minorHAnsi" w:cstheme="minorHAnsi"/>
          <w:sz w:val="20"/>
          <w:szCs w:val="20"/>
        </w:rPr>
        <w:t xml:space="preserve">; </w:t>
      </w:r>
    </w:p>
    <w:p w14:paraId="4A631617"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doklad o tom, že na majetok </w:t>
      </w:r>
      <w:r w:rsidR="002E7E51" w:rsidRPr="00DB3A4D">
        <w:rPr>
          <w:rFonts w:asciiTheme="minorHAnsi" w:eastAsia="Calibri" w:hAnsiTheme="minorHAnsi" w:cstheme="minorHAnsi"/>
          <w:sz w:val="20"/>
          <w:szCs w:val="20"/>
        </w:rPr>
        <w:t>potenciálneho dodávateľa</w:t>
      </w:r>
      <w:r w:rsidRPr="00DB3A4D">
        <w:rPr>
          <w:rFonts w:asciiTheme="minorHAnsi" w:eastAsia="Calibri" w:hAnsiTheme="minorHAnsi" w:cstheme="minorHAnsi"/>
          <w:sz w:val="20"/>
          <w:szCs w:val="20"/>
        </w:rPr>
        <w:t xml:space="preserve"> nie je vyhlásený konkurz, nie je v reštrukturali</w:t>
      </w:r>
      <w:r w:rsidR="00F414B3" w:rsidRPr="00DB3A4D">
        <w:rPr>
          <w:rFonts w:asciiTheme="minorHAnsi" w:eastAsia="Calibri" w:hAnsiTheme="minorHAnsi" w:cstheme="minorHAnsi"/>
          <w:sz w:val="20"/>
          <w:szCs w:val="20"/>
        </w:rPr>
        <w:t>z</w:t>
      </w:r>
      <w:r w:rsidRPr="00DB3A4D">
        <w:rPr>
          <w:rFonts w:asciiTheme="minorHAnsi" w:eastAsia="Calibri" w:hAnsiTheme="minorHAnsi" w:cstheme="minorHAnsi"/>
          <w:sz w:val="20"/>
          <w:szCs w:val="20"/>
        </w:rPr>
        <w:t xml:space="preserve">ácii, nie je v likvidácii; </w:t>
      </w:r>
    </w:p>
    <w:p w14:paraId="5653580E"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neporušil v predchádzajúcich 3 rokoch od vyhlásenia Výzvy</w:t>
      </w:r>
      <w:r w:rsidR="00F414B3" w:rsidRPr="00DB3A4D">
        <w:rPr>
          <w:rFonts w:asciiTheme="minorHAnsi" w:eastAsia="Calibri" w:hAnsiTheme="minorHAnsi" w:cstheme="minorHAnsi"/>
          <w:sz w:val="20"/>
          <w:szCs w:val="20"/>
        </w:rPr>
        <w:t xml:space="preserve"> na predloženie cenovej ponuky zákaz nelegálnej práce a nelegálneho zamestnávania</w:t>
      </w:r>
    </w:p>
    <w:p w14:paraId="5665F9E9" w14:textId="77777777" w:rsidR="00F414B3" w:rsidRPr="00DB3A4D" w:rsidRDefault="00F414B3"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DB3A4D">
        <w:rPr>
          <w:rFonts w:asciiTheme="minorHAnsi" w:eastAsia="Calibri" w:hAnsiTheme="minorHAns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DB3A4D" w:rsidRDefault="00C87DD1" w:rsidP="00AE62C3">
      <w:pPr>
        <w:rPr>
          <w:rFonts w:asciiTheme="minorHAnsi" w:eastAsia="Calibri" w:hAnsiTheme="minorHAns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DB3A4D" w14:paraId="7AA938B8"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7920B416" w14:textId="77777777" w:rsidR="00C87DD1" w:rsidRPr="00DB3A4D" w:rsidRDefault="004403C9"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 o oprávnení dodávať tovar</w:t>
            </w:r>
            <w:r w:rsidR="002E7E51" w:rsidRPr="00DB3A4D">
              <w:rPr>
                <w:rFonts w:asciiTheme="minorHAnsi" w:hAnsiTheme="minorHAnsi" w:cstheme="minorHAnsi"/>
                <w:color w:val="000000" w:themeColor="text1"/>
                <w:sz w:val="20"/>
                <w:szCs w:val="20"/>
              </w:rPr>
              <w:t>, uskutočňovať stavebné práce alebo poskytovať službu ( relevantné oprávnenie k predmetu zákazky)</w:t>
            </w:r>
            <w:r w:rsidRPr="00DB3A4D">
              <w:rPr>
                <w:rFonts w:asciiTheme="minorHAnsi" w:hAnsiTheme="minorHAnsi" w:cstheme="minorHAnsi"/>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DB3A4D">
              <w:rPr>
                <w:rFonts w:asciiTheme="minorHAnsi" w:hAnsiTheme="minorHAnsi" w:cstheme="minorHAnsi"/>
                <w:b/>
                <w:bCs/>
                <w:color w:val="000000" w:themeColor="text1"/>
                <w:sz w:val="20"/>
                <w:szCs w:val="20"/>
              </w:rPr>
              <w:t xml:space="preserve">čestným vyhlásením </w:t>
            </w:r>
            <w:r w:rsidRPr="00DB3A4D">
              <w:rPr>
                <w:rFonts w:asciiTheme="minorHAnsi" w:hAnsiTheme="minorHAnsi" w:cstheme="minorHAnsi"/>
                <w:color w:val="000000" w:themeColor="text1"/>
                <w:sz w:val="20"/>
                <w:szCs w:val="20"/>
              </w:rPr>
              <w:t>alebo</w:t>
            </w:r>
            <w:r w:rsidRPr="00DB3A4D">
              <w:rPr>
                <w:rFonts w:asciiTheme="minorHAnsi" w:hAnsiTheme="minorHAnsi" w:cstheme="minorHAnsi"/>
                <w:b/>
                <w:bCs/>
                <w:color w:val="000000" w:themeColor="text1"/>
                <w:sz w:val="20"/>
                <w:szCs w:val="20"/>
              </w:rPr>
              <w:t xml:space="preserve"> vyhlásením o zaregistrovaní sa v zozname hospodárskych subjektov spolu s platnou registráciou</w:t>
            </w:r>
            <w:r w:rsidR="00A32AAB" w:rsidRPr="00DB3A4D">
              <w:rPr>
                <w:rFonts w:asciiTheme="minorHAnsi" w:hAnsiTheme="minorHAnsi" w:cstheme="minorHAnsi"/>
                <w:color w:val="000000" w:themeColor="text1"/>
                <w:sz w:val="20"/>
                <w:szCs w:val="20"/>
              </w:rPr>
              <w:t xml:space="preserve">. Uchádzač vyššie požadované dokumenty </w:t>
            </w:r>
            <w:r w:rsidR="00A32AAB" w:rsidRPr="00DB3A4D">
              <w:rPr>
                <w:rFonts w:asciiTheme="minorHAnsi" w:hAnsiTheme="minorHAnsi" w:cstheme="minorHAnsi"/>
                <w:i/>
                <w:iCs/>
                <w:color w:val="000000" w:themeColor="text1"/>
                <w:sz w:val="20"/>
                <w:szCs w:val="20"/>
              </w:rPr>
              <w:t>zaregistrované v informačných systémoch verejnej správy</w:t>
            </w:r>
            <w:r w:rsidR="00A32AAB" w:rsidRPr="00DB3A4D">
              <w:rPr>
                <w:rFonts w:asciiTheme="minorHAnsi" w:hAnsiTheme="minorHAnsi"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DB3A4D">
              <w:rPr>
                <w:rFonts w:asciiTheme="minorHAnsi" w:hAnsiTheme="minorHAnsi" w:cstheme="minorHAnsi"/>
                <w:i/>
                <w:iCs/>
                <w:color w:val="000000" w:themeColor="text1"/>
                <w:sz w:val="20"/>
                <w:szCs w:val="20"/>
              </w:rPr>
              <w:t>nepredkladá</w:t>
            </w:r>
            <w:r w:rsidR="00A32AAB" w:rsidRPr="00DB3A4D">
              <w:rPr>
                <w:rFonts w:asciiTheme="minorHAnsi" w:hAnsiTheme="minorHAnsi" w:cstheme="minorHAnsi"/>
                <w:color w:val="000000" w:themeColor="text1"/>
                <w:sz w:val="20"/>
                <w:szCs w:val="20"/>
              </w:rPr>
              <w:t xml:space="preserve"> – uvedie iba internetovú adresu/hypertextový link, na ktorom požadované dokumenty sú verejne sprístupnené.</w:t>
            </w:r>
          </w:p>
          <w:p w14:paraId="76A9A2C8" w14:textId="77777777" w:rsidR="00553361" w:rsidRPr="00DB3A4D" w:rsidRDefault="00553361" w:rsidP="006313BD">
            <w:pPr>
              <w:jc w:val="both"/>
              <w:rPr>
                <w:rFonts w:asciiTheme="minorHAnsi" w:hAnsiTheme="minorHAnsi" w:cstheme="minorHAnsi"/>
                <w:color w:val="000000" w:themeColor="text1"/>
                <w:sz w:val="20"/>
                <w:szCs w:val="20"/>
              </w:rPr>
            </w:pPr>
          </w:p>
          <w:p w14:paraId="64D6B6FC" w14:textId="77777777" w:rsidR="00E733BC" w:rsidRPr="00DB3A4D" w:rsidRDefault="00E733BC"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Obstarávateľ je povinný overiť a zdokladovať preukázanie splnenia podmienok osobného postavenia u všetkých uchádzačov (napr. v</w:t>
            </w:r>
            <w:r w:rsidR="00F37230"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zozname</w:t>
            </w:r>
            <w:r w:rsidR="00F37230" w:rsidRPr="00DB3A4D">
              <w:rPr>
                <w:rFonts w:asciiTheme="minorHAnsi" w:hAnsiTheme="minorHAnsi"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1C36C3C8"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7C018826" w14:textId="77777777" w:rsidR="00553361" w:rsidRPr="00DB3A4D" w:rsidRDefault="00F37230" w:rsidP="00F94C4F">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sidRPr="00DB3A4D">
              <w:rPr>
                <w:rFonts w:asciiTheme="minorHAnsi" w:hAnsiTheme="minorHAnsi" w:cstheme="minorHAnsi"/>
                <w:color w:val="000000" w:themeColor="text1"/>
                <w:sz w:val="20"/>
                <w:szCs w:val="20"/>
              </w:rPr>
              <w:lastRenderedPageBreak/>
              <w:t>podpisom zmluvy predložiť všetky</w:t>
            </w:r>
            <w:r w:rsidR="00F94C4F" w:rsidRPr="00DB3A4D">
              <w:rPr>
                <w:rFonts w:asciiTheme="minorHAnsi" w:hAnsiTheme="minorHAnsi" w:cstheme="minorHAnsi"/>
                <w:color w:val="000000" w:themeColor="text1"/>
                <w:sz w:val="20"/>
                <w:szCs w:val="20"/>
              </w:rPr>
              <w:t xml:space="preserve"> doklady, ktoré predbežne nahradil čestným vyhlásením, </w:t>
            </w:r>
            <w:r w:rsidR="00F94C4F" w:rsidRPr="00DB3A4D">
              <w:rPr>
                <w:rFonts w:asciiTheme="minorHAnsi" w:hAnsiTheme="minorHAnsi" w:cstheme="minorHAnsi"/>
                <w:color w:val="000000" w:themeColor="text1"/>
                <w:sz w:val="20"/>
                <w:szCs w:val="20"/>
                <w:u w:val="single"/>
              </w:rPr>
              <w:t>do piatich pracovných dní odo dňa doručenia žiadosti obstarávateľa</w:t>
            </w:r>
            <w:r w:rsidR="00F94C4F" w:rsidRPr="00DB3A4D">
              <w:rPr>
                <w:rFonts w:asciiTheme="minorHAnsi" w:hAnsiTheme="minorHAnsi" w:cstheme="minorHAnsi"/>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DB3A4D" w:rsidRDefault="00553361" w:rsidP="006313BD">
            <w:pPr>
              <w:jc w:val="both"/>
              <w:rPr>
                <w:rFonts w:asciiTheme="minorHAnsi" w:hAnsiTheme="minorHAnsi" w:cstheme="minorHAnsi"/>
                <w:color w:val="000000" w:themeColor="text1"/>
                <w:sz w:val="20"/>
                <w:szCs w:val="20"/>
              </w:rPr>
            </w:pPr>
          </w:p>
          <w:p w14:paraId="2DA05352" w14:textId="77777777" w:rsidR="00C87DD1" w:rsidRPr="00DB3A4D" w:rsidRDefault="00F94C4F" w:rsidP="00F94C4F">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48F1D312" w14:textId="77777777" w:rsidR="00C87DD1" w:rsidRPr="00DB3A4D" w:rsidRDefault="00C87DD1" w:rsidP="00AE62C3">
      <w:pPr>
        <w:spacing w:line="276" w:lineRule="auto"/>
        <w:jc w:val="both"/>
        <w:rPr>
          <w:rFonts w:asciiTheme="minorHAnsi" w:eastAsia="Calibri" w:hAnsiTheme="minorHAnsi" w:cstheme="minorHAnsi"/>
          <w:b/>
          <w:color w:val="000000" w:themeColor="text1"/>
          <w:sz w:val="20"/>
          <w:szCs w:val="20"/>
        </w:rPr>
      </w:pPr>
    </w:p>
    <w:p w14:paraId="003B267F" w14:textId="77777777" w:rsidR="00553361" w:rsidRPr="00DB3A4D" w:rsidRDefault="0055336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14:paraId="78407827" w14:textId="77777777"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14:paraId="5C4E5BD7" w14:textId="77777777" w:rsidR="006313BD" w:rsidRDefault="006313BD" w:rsidP="006313BD">
      <w:pPr>
        <w:pStyle w:val="Odsekzoznamu"/>
        <w:spacing w:line="276" w:lineRule="auto"/>
        <w:ind w:left="1287"/>
        <w:jc w:val="both"/>
        <w:rPr>
          <w:rFonts w:asciiTheme="minorHAnsi" w:hAnsiTheme="minorHAnsi" w:cstheme="minorHAnsi"/>
          <w:b/>
          <w:color w:val="000000" w:themeColor="text1"/>
          <w:sz w:val="20"/>
          <w:szCs w:val="20"/>
        </w:rPr>
      </w:pPr>
    </w:p>
    <w:p w14:paraId="45263014" w14:textId="77777777" w:rsidR="00C87DD1" w:rsidRPr="00DB3A4D" w:rsidRDefault="00C87DD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14:paraId="650F5B76" w14:textId="77777777" w:rsidR="00C87DD1" w:rsidRPr="00DB3A4D" w:rsidRDefault="00C87DD1" w:rsidP="00AE62C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t>V prípade, že doklady predkladá uchádzač so sídlom mimo územia Slovenskej republiky</w:t>
      </w:r>
      <w:r w:rsidR="00F429B7" w:rsidRPr="00DB3A4D">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00F429B7" w:rsidRPr="00DB3A4D">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007B3427" w:rsidRPr="00DB3A4D">
        <w:rPr>
          <w:rFonts w:asciiTheme="minorHAnsi" w:hAnsiTheme="minorHAnsi" w:cstheme="minorHAnsi"/>
          <w:color w:val="000000" w:themeColor="text1"/>
          <w:sz w:val="20"/>
          <w:szCs w:val="20"/>
        </w:rPr>
        <w:t xml:space="preserve"> </w:t>
      </w:r>
    </w:p>
    <w:p w14:paraId="1934A2CC" w14:textId="77777777" w:rsidR="007B3427" w:rsidRPr="00DB3A4D" w:rsidRDefault="007B3427" w:rsidP="00AE62C3">
      <w:pPr>
        <w:jc w:val="both"/>
        <w:rPr>
          <w:rFonts w:asciiTheme="minorHAnsi" w:hAnsiTheme="minorHAnsi" w:cstheme="minorHAnsi"/>
          <w:color w:val="000000" w:themeColor="text1"/>
          <w:sz w:val="20"/>
          <w:szCs w:val="20"/>
        </w:rPr>
      </w:pPr>
    </w:p>
    <w:p w14:paraId="1356394A" w14:textId="77777777" w:rsidR="007B3427" w:rsidRPr="00DB3A4D" w:rsidRDefault="007B3427" w:rsidP="007B3427">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00A66707" w:rsidRPr="00DB3A4D">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14:paraId="6DE082CE" w14:textId="77777777" w:rsidR="007B3427" w:rsidRPr="00DB3A4D" w:rsidRDefault="00A66707" w:rsidP="007B3427">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007B3427" w:rsidRPr="00DB3A4D">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007B3427" w:rsidRPr="00DB3A4D">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007B3427" w:rsidRPr="00DB3A4D">
        <w:rPr>
          <w:rFonts w:asciiTheme="minorHAnsi" w:hAnsiTheme="minorHAnsi" w:cstheme="minorHAnsi"/>
          <w:color w:val="000000" w:themeColor="text1"/>
          <w:sz w:val="20"/>
          <w:szCs w:val="20"/>
        </w:rPr>
        <w:t>nepresahuje výšku PHZ.</w:t>
      </w:r>
    </w:p>
    <w:p w14:paraId="5906F825" w14:textId="77777777" w:rsidR="007B3427" w:rsidRPr="00DB3A4D" w:rsidRDefault="007B3427" w:rsidP="00AE62C3">
      <w:pPr>
        <w:jc w:val="both"/>
        <w:rPr>
          <w:rFonts w:asciiTheme="minorHAnsi" w:hAnsiTheme="minorHAnsi" w:cstheme="minorHAnsi"/>
          <w:color w:val="000000" w:themeColor="text1"/>
          <w:sz w:val="20"/>
          <w:szCs w:val="20"/>
        </w:rPr>
      </w:pPr>
    </w:p>
    <w:p w14:paraId="7B6A7F13" w14:textId="77777777" w:rsidR="00316F33" w:rsidRPr="00DB3A4D" w:rsidRDefault="00C87DD1" w:rsidP="00AE62C3">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006A1141"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006A1141" w:rsidRPr="00DB3A4D">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006A1141" w:rsidRPr="00DB3A4D">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00A66707" w:rsidRPr="00DB3A4D">
        <w:rPr>
          <w:rFonts w:asciiTheme="minorHAnsi" w:hAnsiTheme="minorHAnsi" w:cstheme="minorHAnsi"/>
          <w:color w:val="000000" w:themeColor="text1"/>
          <w:sz w:val="20"/>
          <w:szCs w:val="20"/>
        </w:rPr>
        <w:t xml:space="preserve"> obstarávania</w:t>
      </w:r>
      <w:r w:rsidR="00F429B7" w:rsidRPr="00DB3A4D">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00E51683"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00E51683" w:rsidRPr="00DB3A4D">
        <w:rPr>
          <w:rFonts w:asciiTheme="minorHAnsi" w:hAnsiTheme="minorHAnsi" w:cstheme="minorHAnsi"/>
          <w:color w:val="000000" w:themeColor="text1"/>
          <w:sz w:val="20"/>
          <w:szCs w:val="20"/>
        </w:rPr>
        <w:t xml:space="preserve"> </w:t>
      </w:r>
      <w:r w:rsidR="00F429B7" w:rsidRPr="00DB3A4D">
        <w:rPr>
          <w:rFonts w:asciiTheme="minorHAnsi" w:hAnsiTheme="minorHAnsi" w:cstheme="minorHAnsi"/>
          <w:i/>
          <w:iCs/>
          <w:color w:val="000000" w:themeColor="text1"/>
          <w:sz w:val="20"/>
          <w:szCs w:val="20"/>
        </w:rPr>
        <w:t>cien, lehôt dodania a odberateľov.</w:t>
      </w:r>
    </w:p>
    <w:p w14:paraId="3F9A01BA" w14:textId="77777777" w:rsidR="00316F33" w:rsidRPr="00DB3A4D" w:rsidRDefault="00316F33" w:rsidP="00AE62C3">
      <w:pPr>
        <w:jc w:val="both"/>
        <w:rPr>
          <w:rFonts w:asciiTheme="minorHAnsi" w:hAnsiTheme="minorHAnsi" w:cstheme="minorHAnsi"/>
          <w:color w:val="000000" w:themeColor="text1"/>
          <w:sz w:val="20"/>
          <w:szCs w:val="20"/>
        </w:rPr>
      </w:pPr>
    </w:p>
    <w:p w14:paraId="1240FFEF" w14:textId="77777777" w:rsidR="00C87DD1" w:rsidRPr="00DB3A4D" w:rsidRDefault="00C87DD1" w:rsidP="00AE62C3">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14:paraId="62A7329D" w14:textId="5790C6E1" w:rsidR="006A1141" w:rsidRPr="00DB3A4D" w:rsidRDefault="006A1141" w:rsidP="00E51683">
      <w:pPr>
        <w:jc w:val="both"/>
        <w:rPr>
          <w:rFonts w:asciiTheme="minorHAnsi" w:eastAsia="Calibri" w:hAnsiTheme="minorHAnsi" w:cstheme="minorHAnsi"/>
          <w:b/>
          <w:bCs/>
          <w:sz w:val="20"/>
          <w:szCs w:val="20"/>
        </w:rPr>
      </w:pPr>
      <w:r w:rsidRPr="00F24959">
        <w:rPr>
          <w:rFonts w:asciiTheme="minorHAnsi" w:eastAsia="Calibri" w:hAnsiTheme="minorHAnsi" w:cstheme="minorHAnsi"/>
          <w:sz w:val="20"/>
          <w:szCs w:val="20"/>
        </w:rPr>
        <w:t xml:space="preserve">Uchádzač predloží zoznam uskutočnených dodávok tovarov rovnakého alebo podobného charakteru ako je predmet zákazky </w:t>
      </w:r>
      <w:r w:rsidRPr="00F24959">
        <w:rPr>
          <w:rFonts w:asciiTheme="minorHAnsi" w:eastAsia="Calibri" w:hAnsiTheme="minorHAnsi" w:cstheme="minorHAnsi"/>
          <w:b/>
          <w:bCs/>
          <w:sz w:val="20"/>
          <w:szCs w:val="20"/>
        </w:rPr>
        <w:t xml:space="preserve">v minimálnej kumulatívnej hodnote  </w:t>
      </w:r>
      <w:r w:rsidR="00D6318F">
        <w:rPr>
          <w:rFonts w:asciiTheme="minorHAnsi" w:eastAsia="Calibri" w:hAnsiTheme="minorHAnsi" w:cstheme="minorHAnsi"/>
          <w:b/>
          <w:bCs/>
          <w:sz w:val="20"/>
          <w:szCs w:val="20"/>
        </w:rPr>
        <w:t>98</w:t>
      </w:r>
      <w:r w:rsidR="00647B9C" w:rsidRPr="00F24959">
        <w:rPr>
          <w:rFonts w:asciiTheme="minorHAnsi" w:eastAsia="Calibri" w:hAnsiTheme="minorHAnsi" w:cstheme="minorHAnsi"/>
          <w:b/>
          <w:bCs/>
          <w:sz w:val="20"/>
          <w:szCs w:val="20"/>
        </w:rPr>
        <w:t>.000</w:t>
      </w:r>
      <w:r w:rsidR="00195B90" w:rsidRPr="00F24959">
        <w:rPr>
          <w:rFonts w:asciiTheme="minorHAnsi" w:eastAsia="Calibri" w:hAnsiTheme="minorHAnsi" w:cstheme="minorHAnsi"/>
          <w:b/>
          <w:bCs/>
          <w:sz w:val="20"/>
          <w:szCs w:val="20"/>
        </w:rPr>
        <w:t>,00</w:t>
      </w:r>
      <w:r w:rsidRPr="00F24959">
        <w:rPr>
          <w:rFonts w:asciiTheme="minorHAnsi" w:eastAsia="Calibri" w:hAnsiTheme="minorHAnsi" w:cstheme="minorHAnsi"/>
          <w:b/>
          <w:bCs/>
          <w:sz w:val="20"/>
          <w:szCs w:val="20"/>
        </w:rPr>
        <w:t xml:space="preserve"> EUR bez DPH</w:t>
      </w:r>
      <w:r w:rsidR="00553361" w:rsidRPr="00F24959">
        <w:rPr>
          <w:rFonts w:asciiTheme="minorHAnsi" w:eastAsia="Calibri" w:hAnsiTheme="minorHAnsi" w:cstheme="minorHAnsi"/>
          <w:b/>
          <w:bCs/>
          <w:sz w:val="20"/>
          <w:szCs w:val="20"/>
        </w:rPr>
        <w:t xml:space="preserve"> za predchádzajúce tri roky od vyhlásenia zákazky.</w:t>
      </w:r>
    </w:p>
    <w:p w14:paraId="434D931E" w14:textId="77777777" w:rsidR="00C67284" w:rsidRPr="00DB3A4D" w:rsidRDefault="00C67284" w:rsidP="00E51683">
      <w:pPr>
        <w:jc w:val="both"/>
        <w:rPr>
          <w:rFonts w:asciiTheme="minorHAnsi" w:eastAsia="Calibri" w:hAnsiTheme="minorHAnsi" w:cstheme="minorHAnsi"/>
          <w:b/>
          <w:bCs/>
          <w:sz w:val="20"/>
          <w:szCs w:val="20"/>
        </w:rPr>
      </w:pPr>
    </w:p>
    <w:p w14:paraId="1211B6D3" w14:textId="77777777" w:rsidR="00C67284" w:rsidRPr="00DB3A4D" w:rsidRDefault="00C67284" w:rsidP="00E51683">
      <w:pPr>
        <w:jc w:val="both"/>
        <w:rPr>
          <w:rFonts w:asciiTheme="minorHAnsi" w:hAnsiTheme="minorHAnsi" w:cstheme="minorHAnsi"/>
          <w:color w:val="000000" w:themeColor="text1"/>
          <w:sz w:val="20"/>
          <w:szCs w:val="20"/>
        </w:rPr>
      </w:pPr>
      <w:r w:rsidRPr="00DB3A4D">
        <w:rPr>
          <w:rFonts w:asciiTheme="minorHAnsi" w:eastAsia="Calibri" w:hAnsiTheme="minorHAnsi" w:cstheme="minorHAnsi"/>
          <w:b/>
          <w:bCs/>
          <w:sz w:val="20"/>
          <w:szCs w:val="20"/>
        </w:rPr>
        <w:t xml:space="preserve">2. technický list alebo prospekt alebo iný </w:t>
      </w:r>
      <w:r w:rsidR="00FE6A55" w:rsidRPr="00DB3A4D">
        <w:rPr>
          <w:rFonts w:asciiTheme="minorHAnsi" w:eastAsia="Calibri" w:hAnsiTheme="minorHAnsi" w:cstheme="minorHAnsi"/>
          <w:b/>
          <w:bCs/>
          <w:sz w:val="20"/>
          <w:szCs w:val="20"/>
        </w:rPr>
        <w:t>ekvivalentný</w:t>
      </w:r>
      <w:r w:rsidRPr="00DB3A4D">
        <w:rPr>
          <w:rFonts w:asciiTheme="minorHAnsi" w:eastAsia="Calibri" w:hAnsiTheme="minorHAnsi" w:cstheme="minorHAnsi"/>
          <w:b/>
          <w:bCs/>
          <w:sz w:val="20"/>
          <w:szCs w:val="20"/>
        </w:rPr>
        <w:t xml:space="preserve"> doklad ponúkaných tovarov</w:t>
      </w:r>
      <w:r w:rsidRPr="00DB3A4D">
        <w:rPr>
          <w:rFonts w:asciiTheme="minorHAnsi" w:eastAsia="Calibri" w:hAnsiTheme="minorHAnsi" w:cstheme="minorHAnsi"/>
          <w:sz w:val="20"/>
          <w:szCs w:val="20"/>
        </w:rPr>
        <w:t xml:space="preserve"> (</w:t>
      </w:r>
      <w:r w:rsidR="006313BD" w:rsidRPr="006313BD">
        <w:rPr>
          <w:rFonts w:asciiTheme="minorHAnsi" w:hAnsiTheme="minorHAnsi" w:cstheme="minorHAnsi"/>
          <w:sz w:val="20"/>
          <w:szCs w:val="20"/>
        </w:rPr>
        <w:t>technológi</w:t>
      </w:r>
      <w:r w:rsidR="006313BD">
        <w:rPr>
          <w:rFonts w:asciiTheme="minorHAnsi" w:hAnsiTheme="minorHAnsi" w:cstheme="minorHAnsi"/>
          <w:sz w:val="20"/>
          <w:szCs w:val="20"/>
        </w:rPr>
        <w:t>í</w:t>
      </w:r>
      <w:r w:rsidR="006313BD" w:rsidRPr="006313BD">
        <w:rPr>
          <w:rFonts w:asciiTheme="minorHAnsi" w:hAnsiTheme="minorHAnsi" w:cstheme="minorHAnsi"/>
          <w:sz w:val="20"/>
          <w:szCs w:val="20"/>
        </w:rPr>
        <w:t xml:space="preserve"> na výrobu kŕmnych zmesí</w:t>
      </w:r>
      <w:r w:rsidRPr="00DB3A4D">
        <w:rPr>
          <w:rFonts w:asciiTheme="minorHAnsi" w:eastAsia="Calibri" w:hAnsiTheme="minorHAnsi" w:cstheme="minorHAnsi"/>
          <w:sz w:val="20"/>
          <w:szCs w:val="20"/>
        </w:rPr>
        <w:t>) s </w:t>
      </w:r>
      <w:r w:rsidR="00780830" w:rsidRPr="00DB3A4D">
        <w:rPr>
          <w:rFonts w:asciiTheme="minorHAnsi" w:eastAsia="Calibri" w:hAnsiTheme="minorHAnsi" w:cstheme="minorHAnsi"/>
          <w:sz w:val="20"/>
          <w:szCs w:val="20"/>
        </w:rPr>
        <w:t>uvedením</w:t>
      </w:r>
      <w:r w:rsidRPr="00DB3A4D">
        <w:rPr>
          <w:rFonts w:asciiTheme="minorHAnsi" w:eastAsia="Calibri" w:hAnsiTheme="minorHAnsi" w:cstheme="minorHAnsi"/>
          <w:sz w:val="20"/>
          <w:szCs w:val="20"/>
        </w:rPr>
        <w:t xml:space="preserve"> n</w:t>
      </w:r>
      <w:r w:rsidR="00780830" w:rsidRPr="00DB3A4D">
        <w:rPr>
          <w:rFonts w:asciiTheme="minorHAnsi" w:eastAsia="Calibri" w:hAnsiTheme="minorHAnsi" w:cstheme="minorHAnsi"/>
          <w:sz w:val="20"/>
          <w:szCs w:val="20"/>
        </w:rPr>
        <w:t>á</w:t>
      </w:r>
      <w:r w:rsidRPr="00DB3A4D">
        <w:rPr>
          <w:rFonts w:asciiTheme="minorHAnsi" w:eastAsia="Calibri" w:hAnsiTheme="minorHAnsi" w:cstheme="minorHAnsi"/>
          <w:sz w:val="20"/>
          <w:szCs w:val="20"/>
        </w:rPr>
        <w:t xml:space="preserve">zvu </w:t>
      </w:r>
      <w:r w:rsidR="00780830" w:rsidRPr="00DB3A4D">
        <w:rPr>
          <w:rFonts w:asciiTheme="minorHAnsi" w:eastAsia="Calibri" w:hAnsiTheme="minorHAnsi" w:cstheme="minorHAnsi"/>
          <w:sz w:val="20"/>
          <w:szCs w:val="20"/>
        </w:rPr>
        <w:t>výrobcu</w:t>
      </w:r>
      <w:r w:rsidRPr="00DB3A4D">
        <w:rPr>
          <w:rFonts w:asciiTheme="minorHAnsi" w:eastAsia="Calibri" w:hAnsiTheme="minorHAnsi" w:cstheme="minorHAnsi"/>
          <w:sz w:val="20"/>
          <w:szCs w:val="20"/>
        </w:rPr>
        <w:t xml:space="preserve">, typu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fotografického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vyobrazenia</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ponúkaného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a</w:t>
      </w:r>
      <w:r w:rsidR="009D4C8E" w:rsidRPr="00DB3A4D">
        <w:rPr>
          <w:rFonts w:asciiTheme="minorHAnsi" w:eastAsia="Calibri" w:hAnsiTheme="minorHAnsi" w:cstheme="minorHAnsi"/>
          <w:sz w:val="20"/>
          <w:szCs w:val="20"/>
        </w:rPr>
        <w:t> </w:t>
      </w:r>
      <w:r w:rsidRPr="00DB3A4D">
        <w:rPr>
          <w:rFonts w:asciiTheme="minorHAnsi" w:eastAsia="Calibri" w:hAnsiTheme="minorHAnsi" w:cstheme="minorHAnsi"/>
          <w:sz w:val="20"/>
          <w:szCs w:val="20"/>
        </w:rPr>
        <w:t>parametrov</w:t>
      </w:r>
      <w:r w:rsidR="009D4C8E" w:rsidRPr="00DB3A4D">
        <w:rPr>
          <w:rFonts w:asciiTheme="minorHAnsi" w:eastAsia="Calibri" w:hAnsiTheme="minorHAnsi" w:cstheme="minorHAnsi"/>
          <w:sz w:val="20"/>
          <w:szCs w:val="20"/>
        </w:rPr>
        <w:t xml:space="preserve"> ktoré musia byť v súlade s </w:t>
      </w:r>
      <w:r w:rsidR="00780830" w:rsidRPr="00DB3A4D">
        <w:rPr>
          <w:rFonts w:asciiTheme="minorHAnsi" w:eastAsia="Calibri" w:hAnsiTheme="minorHAnsi" w:cstheme="minorHAnsi"/>
          <w:sz w:val="20"/>
          <w:szCs w:val="20"/>
        </w:rPr>
        <w:t>požadovanými</w:t>
      </w:r>
      <w:r w:rsidR="009D4C8E" w:rsidRPr="00DB3A4D">
        <w:rPr>
          <w:rFonts w:asciiTheme="minorHAnsi" w:eastAsia="Calibri" w:hAnsiTheme="minorHAnsi" w:cstheme="minorHAnsi"/>
          <w:sz w:val="20"/>
          <w:szCs w:val="20"/>
        </w:rPr>
        <w:t xml:space="preserve"> parametrami </w:t>
      </w:r>
      <w:r w:rsidR="00780830" w:rsidRPr="00DB3A4D">
        <w:rPr>
          <w:rFonts w:asciiTheme="minorHAnsi" w:eastAsia="Calibri" w:hAnsiTheme="minorHAnsi" w:cstheme="minorHAnsi"/>
          <w:sz w:val="20"/>
          <w:szCs w:val="20"/>
        </w:rPr>
        <w:t>obstarávateľa</w:t>
      </w:r>
      <w:r w:rsidR="009D4C8E" w:rsidRPr="00DB3A4D">
        <w:rPr>
          <w:rFonts w:asciiTheme="minorHAnsi" w:eastAsia="Calibri" w:hAnsiTheme="minorHAnsi" w:cstheme="minorHAnsi"/>
          <w:sz w:val="20"/>
          <w:szCs w:val="20"/>
        </w:rPr>
        <w:t xml:space="preserve"> uvedenými v tejto vyzve. </w:t>
      </w:r>
      <w:r w:rsidR="00780830" w:rsidRPr="00DB3A4D">
        <w:rPr>
          <w:rFonts w:asciiTheme="minorHAnsi" w:eastAsia="Calibri" w:hAnsiTheme="minorHAnsi" w:cstheme="minorHAnsi"/>
          <w:sz w:val="20"/>
          <w:szCs w:val="20"/>
        </w:rPr>
        <w:t>Akceptovaný</w:t>
      </w:r>
      <w:r w:rsidR="009D4C8E" w:rsidRPr="00DB3A4D">
        <w:rPr>
          <w:rFonts w:asciiTheme="minorHAnsi" w:eastAsia="Calibri" w:hAnsiTheme="minorHAnsi" w:cstheme="minorHAnsi"/>
          <w:sz w:val="20"/>
          <w:szCs w:val="20"/>
        </w:rPr>
        <w:t xml:space="preserve"> bude doklad </w:t>
      </w:r>
      <w:r w:rsidR="00780830" w:rsidRPr="00DB3A4D">
        <w:rPr>
          <w:rFonts w:asciiTheme="minorHAnsi" w:eastAsia="Calibri" w:hAnsiTheme="minorHAnsi" w:cstheme="minorHAnsi"/>
          <w:sz w:val="20"/>
          <w:szCs w:val="20"/>
        </w:rPr>
        <w:t>vytvorený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uchádzačom</w:t>
      </w:r>
      <w:r w:rsidR="009D4C8E" w:rsidRPr="00DB3A4D">
        <w:rPr>
          <w:rFonts w:asciiTheme="minorHAnsi" w:eastAsia="Calibri" w:hAnsiTheme="minorHAnsi" w:cstheme="minorHAnsi"/>
          <w:sz w:val="20"/>
          <w:szCs w:val="20"/>
        </w:rPr>
        <w:t xml:space="preserve"> len v </w:t>
      </w:r>
      <w:r w:rsidR="00780830"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že tento doklad bude </w:t>
      </w:r>
      <w:r w:rsidR="00780830" w:rsidRPr="00DB3A4D">
        <w:rPr>
          <w:rFonts w:asciiTheme="minorHAnsi" w:eastAsia="Calibri" w:hAnsiTheme="minorHAnsi" w:cstheme="minorHAnsi"/>
          <w:sz w:val="20"/>
          <w:szCs w:val="20"/>
        </w:rPr>
        <w:t>potvrdený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výrobcom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požadovaného</w:t>
      </w:r>
      <w:r w:rsidR="009D4C8E" w:rsidRPr="00DB3A4D">
        <w:rPr>
          <w:rFonts w:asciiTheme="minorHAnsi" w:eastAsia="Calibri" w:hAnsiTheme="minorHAnsi" w:cstheme="minorHAnsi"/>
          <w:sz w:val="20"/>
          <w:szCs w:val="20"/>
        </w:rPr>
        <w:t xml:space="preserve"> tovaru alebo </w:t>
      </w:r>
      <w:r w:rsidR="00780830" w:rsidRPr="00DB3A4D">
        <w:rPr>
          <w:rFonts w:asciiTheme="minorHAnsi" w:eastAsia="Calibri" w:hAnsiTheme="minorHAnsi" w:cstheme="minorHAnsi"/>
          <w:sz w:val="20"/>
          <w:szCs w:val="20"/>
        </w:rPr>
        <w:t>oficiálnym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distribútorom</w:t>
      </w:r>
      <w:r w:rsidR="009D4C8E" w:rsidRPr="00DB3A4D">
        <w:rPr>
          <w:rFonts w:asciiTheme="minorHAnsi" w:eastAsia="Calibri" w:hAnsiTheme="minorHAnsi" w:cstheme="minorHAnsi"/>
          <w:sz w:val="20"/>
          <w:szCs w:val="20"/>
        </w:rPr>
        <w:t xml:space="preserve"> resp. predajcom pre </w:t>
      </w:r>
      <w:r w:rsidR="00774215" w:rsidRPr="00DB3A4D">
        <w:rPr>
          <w:rFonts w:asciiTheme="minorHAnsi" w:eastAsia="Calibri" w:hAnsiTheme="minorHAnsi" w:cstheme="minorHAnsi"/>
          <w:sz w:val="20"/>
          <w:szCs w:val="20"/>
        </w:rPr>
        <w:t>územie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S</w:t>
      </w:r>
      <w:r w:rsidR="009D4C8E" w:rsidRPr="00DB3A4D">
        <w:rPr>
          <w:rFonts w:asciiTheme="minorHAnsi" w:eastAsia="Calibri" w:hAnsiTheme="minorHAnsi" w:cstheme="minorHAnsi"/>
          <w:sz w:val="20"/>
          <w:szCs w:val="20"/>
        </w:rPr>
        <w:t>lovenskej republiky</w:t>
      </w:r>
      <w:r w:rsidR="00774215" w:rsidRPr="00DB3A4D">
        <w:rPr>
          <w:rFonts w:asciiTheme="minorHAnsi" w:eastAsia="Calibri" w:hAnsiTheme="minorHAnsi" w:cstheme="minorHAnsi"/>
          <w:sz w:val="20"/>
          <w:szCs w:val="20"/>
        </w:rPr>
        <w:t>.</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V</w:t>
      </w:r>
      <w:r w:rsidR="009D4C8E" w:rsidRPr="00DB3A4D">
        <w:rPr>
          <w:rFonts w:asciiTheme="minorHAnsi" w:eastAsia="Calibri" w:hAnsiTheme="minorHAnsi" w:cstheme="minorHAnsi"/>
          <w:sz w:val="20"/>
          <w:szCs w:val="20"/>
        </w:rPr>
        <w:t> </w:t>
      </w:r>
      <w:r w:rsidR="00774215"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predloženia</w:t>
      </w:r>
      <w:r w:rsidR="009D4C8E" w:rsidRPr="00DB3A4D">
        <w:rPr>
          <w:rFonts w:asciiTheme="minorHAnsi" w:eastAsia="Calibri" w:hAnsiTheme="minorHAnsi" w:cstheme="minorHAnsi"/>
          <w:sz w:val="20"/>
          <w:szCs w:val="20"/>
        </w:rPr>
        <w:t xml:space="preserve"> tohto dokladu v inom ako slovenskom alebo </w:t>
      </w:r>
      <w:r w:rsidR="00774215" w:rsidRPr="00DB3A4D">
        <w:rPr>
          <w:rFonts w:asciiTheme="minorHAnsi" w:eastAsia="Calibri" w:hAnsiTheme="minorHAnsi" w:cstheme="minorHAnsi"/>
          <w:sz w:val="20"/>
          <w:szCs w:val="20"/>
        </w:rPr>
        <w:t>českom</w:t>
      </w:r>
      <w:r w:rsidR="009D4C8E" w:rsidRPr="00DB3A4D">
        <w:rPr>
          <w:rFonts w:asciiTheme="minorHAnsi" w:eastAsia="Calibri" w:hAnsiTheme="minorHAnsi" w:cstheme="minorHAnsi"/>
          <w:sz w:val="20"/>
          <w:szCs w:val="20"/>
        </w:rPr>
        <w:t xml:space="preserve"> jazyku </w:t>
      </w:r>
      <w:r w:rsidR="00774215" w:rsidRPr="00DB3A4D">
        <w:rPr>
          <w:rFonts w:asciiTheme="minorHAnsi" w:eastAsia="Calibri" w:hAnsiTheme="minorHAnsi" w:cstheme="minorHAnsi"/>
          <w:sz w:val="20"/>
          <w:szCs w:val="20"/>
        </w:rPr>
        <w:t>obstarávateľ</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požaduje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predložiť</w:t>
      </w:r>
      <w:r w:rsidR="009D4C8E" w:rsidRPr="00DB3A4D">
        <w:rPr>
          <w:rFonts w:asciiTheme="minorHAnsi" w:eastAsia="Calibri" w:hAnsiTheme="minorHAnsi" w:cstheme="minorHAnsi"/>
          <w:sz w:val="20"/>
          <w:szCs w:val="20"/>
        </w:rPr>
        <w:t xml:space="preserve"> aj jeho </w:t>
      </w:r>
      <w:r w:rsidR="00774215" w:rsidRPr="00DB3A4D">
        <w:rPr>
          <w:rFonts w:asciiTheme="minorHAnsi" w:eastAsia="Calibri" w:hAnsiTheme="minorHAnsi" w:cstheme="minorHAnsi"/>
          <w:sz w:val="20"/>
          <w:szCs w:val="20"/>
        </w:rPr>
        <w:t>úradný</w:t>
      </w:r>
      <w:r w:rsidR="009D4C8E" w:rsidRPr="00DB3A4D">
        <w:rPr>
          <w:rFonts w:asciiTheme="minorHAnsi" w:eastAsia="Calibri" w:hAnsiTheme="minorHAnsi" w:cstheme="minorHAnsi"/>
          <w:sz w:val="20"/>
          <w:szCs w:val="20"/>
        </w:rPr>
        <w:t xml:space="preserve"> preklad do </w:t>
      </w:r>
      <w:r w:rsidR="00774215" w:rsidRPr="00DB3A4D">
        <w:rPr>
          <w:rFonts w:asciiTheme="minorHAnsi" w:eastAsia="Calibri" w:hAnsiTheme="minorHAnsi" w:cstheme="minorHAnsi"/>
          <w:sz w:val="20"/>
          <w:szCs w:val="20"/>
        </w:rPr>
        <w:t>slovenského</w:t>
      </w:r>
      <w:r w:rsidR="009D4C8E" w:rsidRPr="00DB3A4D">
        <w:rPr>
          <w:rFonts w:asciiTheme="minorHAnsi" w:eastAsia="Calibri" w:hAnsiTheme="minorHAnsi" w:cstheme="minorHAnsi"/>
          <w:sz w:val="20"/>
          <w:szCs w:val="20"/>
        </w:rPr>
        <w:t xml:space="preserve"> jazyka alebo </w:t>
      </w:r>
      <w:r w:rsidR="00774215" w:rsidRPr="00DB3A4D">
        <w:rPr>
          <w:rFonts w:asciiTheme="minorHAnsi" w:eastAsia="Calibri" w:hAnsiTheme="minorHAnsi" w:cstheme="minorHAnsi"/>
          <w:sz w:val="20"/>
          <w:szCs w:val="20"/>
        </w:rPr>
        <w:t>českého</w:t>
      </w:r>
      <w:r w:rsidR="009D4C8E" w:rsidRPr="00DB3A4D">
        <w:rPr>
          <w:rFonts w:asciiTheme="minorHAnsi" w:eastAsia="Calibri" w:hAnsiTheme="minorHAnsi" w:cstheme="minorHAns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14:paraId="6A9F5A29" w14:textId="77777777" w:rsidR="0032741A" w:rsidRDefault="0032741A" w:rsidP="006313BD">
            <w:pPr>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14:paraId="7E52C616" w14:textId="77777777" w:rsidR="0032741A" w:rsidRPr="00DB3A4D" w:rsidRDefault="00E67F41" w:rsidP="001346D2">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14:paraId="4886291C" w14:textId="77777777" w:rsidR="0032741A" w:rsidRPr="00DB3A4D"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02A06F98" w14:textId="77777777" w:rsidR="00C87DD1" w:rsidRPr="00DB3A4D" w:rsidRDefault="00C41E0F"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 xml:space="preserve">ríloha č. </w:t>
      </w:r>
      <w:r w:rsidR="001827CD" w:rsidRPr="00DB3A4D">
        <w:rPr>
          <w:rFonts w:asciiTheme="minorHAnsi" w:hAnsiTheme="minorHAnsi" w:cstheme="minorHAnsi"/>
          <w:b/>
          <w:sz w:val="20"/>
          <w:szCs w:val="20"/>
        </w:rPr>
        <w:t>3</w:t>
      </w:r>
      <w:r w:rsidR="00C87DD1" w:rsidRPr="00DB3A4D">
        <w:rPr>
          <w:rFonts w:asciiTheme="minorHAnsi" w:hAnsiTheme="minorHAnsi" w:cstheme="minorHAnsi"/>
          <w:b/>
          <w:sz w:val="20"/>
          <w:szCs w:val="20"/>
        </w:rPr>
        <w:t xml:space="preserve"> k Výzve na predkladanie ponúk</w:t>
      </w:r>
    </w:p>
    <w:p w14:paraId="5FE5CDFE" w14:textId="77777777" w:rsidR="00C87DD1" w:rsidRPr="00DB3A4D" w:rsidRDefault="00C87DD1" w:rsidP="00C87DD1">
      <w:pPr>
        <w:spacing w:after="120"/>
        <w:jc w:val="center"/>
        <w:rPr>
          <w:rFonts w:asciiTheme="minorHAnsi" w:hAnsiTheme="minorHAnsi" w:cstheme="minorHAnsi"/>
          <w:b/>
          <w:color w:val="000000" w:themeColor="text1"/>
          <w:sz w:val="20"/>
          <w:szCs w:val="20"/>
        </w:rPr>
      </w:pPr>
      <w:bookmarkStart w:id="0" w:name="_Hlk2095525"/>
      <w:r w:rsidRPr="00DB3A4D">
        <w:rPr>
          <w:rFonts w:asciiTheme="minorHAnsi" w:hAnsiTheme="minorHAnsi" w:cstheme="minorHAnsi"/>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75073632" w14:textId="68E522BB"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Predmet zákazky:</w:t>
      </w:r>
      <w:r w:rsidR="006313BD">
        <w:rPr>
          <w:rFonts w:asciiTheme="minorHAnsi" w:hAnsiTheme="minorHAnsi" w:cstheme="minorHAnsi"/>
          <w:sz w:val="20"/>
          <w:szCs w:val="20"/>
        </w:rPr>
        <w:t xml:space="preserve"> </w:t>
      </w:r>
      <w:r w:rsidR="002E0757">
        <w:rPr>
          <w:rFonts w:asciiTheme="minorHAnsi" w:hAnsiTheme="minorHAnsi" w:cstheme="minorHAnsi"/>
          <w:sz w:val="20"/>
          <w:szCs w:val="20"/>
        </w:rPr>
        <w:t>Kombinovaný radličkový kyprič</w:t>
      </w:r>
    </w:p>
    <w:p w14:paraId="30B70930" w14:textId="77777777"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t xml:space="preserve">1 ks </w:t>
      </w:r>
    </w:p>
    <w:p w14:paraId="78E83500" w14:textId="77777777" w:rsidR="00864E4D" w:rsidRDefault="00864E4D" w:rsidP="00864E4D">
      <w:pPr>
        <w:pStyle w:val="Bezriadkovania"/>
        <w:jc w:val="both"/>
        <w:rPr>
          <w:rFonts w:asciiTheme="minorHAnsi" w:hAnsiTheme="minorHAnsi" w:cstheme="minorHAnsi"/>
          <w:sz w:val="20"/>
          <w:szCs w:val="20"/>
        </w:rPr>
      </w:pPr>
    </w:p>
    <w:tbl>
      <w:tblPr>
        <w:tblW w:w="8760" w:type="dxa"/>
        <w:tblCellMar>
          <w:left w:w="70" w:type="dxa"/>
          <w:right w:w="70" w:type="dxa"/>
        </w:tblCellMar>
        <w:tblLook w:val="04A0" w:firstRow="1" w:lastRow="0" w:firstColumn="1" w:lastColumn="0" w:noHBand="0" w:noVBand="1"/>
      </w:tblPr>
      <w:tblGrid>
        <w:gridCol w:w="3460"/>
        <w:gridCol w:w="1360"/>
        <w:gridCol w:w="1240"/>
        <w:gridCol w:w="1220"/>
        <w:gridCol w:w="1480"/>
      </w:tblGrid>
      <w:tr w:rsidR="00D6318F" w14:paraId="5DE567B7" w14:textId="77777777" w:rsidTr="00D6318F">
        <w:trPr>
          <w:trHeight w:val="1095"/>
        </w:trPr>
        <w:tc>
          <w:tcPr>
            <w:tcW w:w="87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0C3AD8A" w14:textId="77777777" w:rsidR="00D6318F" w:rsidRDefault="00D6318F">
            <w:pPr>
              <w:jc w:val="center"/>
              <w:rPr>
                <w:rFonts w:ascii="Calibri" w:hAnsi="Calibri" w:cs="Calibri"/>
                <w:b/>
                <w:bCs/>
                <w:sz w:val="20"/>
                <w:szCs w:val="20"/>
              </w:rPr>
            </w:pPr>
            <w:r>
              <w:rPr>
                <w:rFonts w:ascii="Calibri" w:hAnsi="Calibri" w:cs="Calibri"/>
                <w:b/>
                <w:bCs/>
                <w:sz w:val="20"/>
                <w:szCs w:val="20"/>
              </w:rPr>
              <w:t>Špecifikácia zadefinovaná obstarávateľom</w:t>
            </w:r>
          </w:p>
        </w:tc>
      </w:tr>
      <w:tr w:rsidR="00D6318F" w14:paraId="5AC86031" w14:textId="77777777" w:rsidTr="00D6318F">
        <w:trPr>
          <w:trHeight w:val="11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4C8B67D" w14:textId="77777777" w:rsidR="00D6318F" w:rsidRDefault="00D6318F">
            <w:pPr>
              <w:jc w:val="both"/>
              <w:rPr>
                <w:rFonts w:ascii="Calibri" w:hAnsi="Calibri" w:cs="Calibri"/>
                <w:b/>
                <w:bCs/>
                <w:color w:val="000000"/>
                <w:sz w:val="20"/>
                <w:szCs w:val="20"/>
              </w:rPr>
            </w:pPr>
            <w:r>
              <w:rPr>
                <w:rFonts w:ascii="Calibri" w:hAnsi="Calibri" w:cs="Calibri"/>
                <w:b/>
                <w:bCs/>
                <w:color w:val="000000"/>
                <w:sz w:val="20"/>
                <w:szCs w:val="20"/>
              </w:rPr>
              <w:t>Technické údaje</w:t>
            </w:r>
          </w:p>
        </w:tc>
        <w:tc>
          <w:tcPr>
            <w:tcW w:w="1360" w:type="dxa"/>
            <w:tcBorders>
              <w:top w:val="nil"/>
              <w:left w:val="nil"/>
              <w:bottom w:val="single" w:sz="8" w:space="0" w:color="auto"/>
              <w:right w:val="single" w:sz="8" w:space="0" w:color="auto"/>
            </w:tcBorders>
            <w:shd w:val="clear" w:color="auto" w:fill="auto"/>
            <w:vAlign w:val="center"/>
            <w:hideMark/>
          </w:tcPr>
          <w:p w14:paraId="630DBF89" w14:textId="77777777" w:rsidR="00D6318F" w:rsidRDefault="00D6318F">
            <w:pPr>
              <w:jc w:val="center"/>
              <w:rPr>
                <w:rFonts w:ascii="Calibri" w:hAnsi="Calibri" w:cs="Calibri"/>
                <w:b/>
                <w:bCs/>
                <w:color w:val="000000"/>
                <w:sz w:val="20"/>
                <w:szCs w:val="20"/>
              </w:rPr>
            </w:pPr>
            <w:r>
              <w:rPr>
                <w:rFonts w:ascii="Calibri" w:hAnsi="Calibri" w:cs="Calibri"/>
                <w:b/>
                <w:bCs/>
                <w:color w:val="000000"/>
                <w:sz w:val="20"/>
                <w:szCs w:val="20"/>
              </w:rPr>
              <w:t>MJ</w:t>
            </w:r>
          </w:p>
        </w:tc>
        <w:tc>
          <w:tcPr>
            <w:tcW w:w="3940" w:type="dxa"/>
            <w:gridSpan w:val="3"/>
            <w:tcBorders>
              <w:top w:val="single" w:sz="8" w:space="0" w:color="auto"/>
              <w:left w:val="nil"/>
              <w:bottom w:val="single" w:sz="8" w:space="0" w:color="auto"/>
              <w:right w:val="single" w:sz="8" w:space="0" w:color="000000"/>
            </w:tcBorders>
            <w:shd w:val="clear" w:color="auto" w:fill="auto"/>
            <w:vAlign w:val="center"/>
            <w:hideMark/>
          </w:tcPr>
          <w:p w14:paraId="2179DAB7" w14:textId="77777777" w:rsidR="00D6318F" w:rsidRDefault="00D6318F">
            <w:pPr>
              <w:jc w:val="center"/>
              <w:rPr>
                <w:rFonts w:ascii="Calibri" w:hAnsi="Calibri" w:cs="Calibri"/>
                <w:b/>
                <w:bCs/>
                <w:color w:val="000000"/>
                <w:sz w:val="20"/>
                <w:szCs w:val="20"/>
              </w:rPr>
            </w:pPr>
            <w:r>
              <w:rPr>
                <w:rFonts w:ascii="Calibri" w:hAnsi="Calibri" w:cs="Calibri"/>
                <w:b/>
                <w:bCs/>
                <w:color w:val="000000"/>
                <w:sz w:val="20"/>
                <w:szCs w:val="20"/>
              </w:rPr>
              <w:t>Požadované parametre</w:t>
            </w:r>
          </w:p>
        </w:tc>
      </w:tr>
      <w:tr w:rsidR="00D6318F" w14:paraId="75A9B684" w14:textId="77777777" w:rsidTr="00D6318F">
        <w:trPr>
          <w:trHeight w:val="27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41F1D1A"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14:paraId="48AC5E77"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17B0C3EA"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Min.</w:t>
            </w:r>
          </w:p>
        </w:tc>
        <w:tc>
          <w:tcPr>
            <w:tcW w:w="1220" w:type="dxa"/>
            <w:tcBorders>
              <w:top w:val="nil"/>
              <w:left w:val="nil"/>
              <w:bottom w:val="single" w:sz="8" w:space="0" w:color="auto"/>
              <w:right w:val="single" w:sz="8" w:space="0" w:color="auto"/>
            </w:tcBorders>
            <w:shd w:val="clear" w:color="auto" w:fill="auto"/>
            <w:vAlign w:val="center"/>
            <w:hideMark/>
          </w:tcPr>
          <w:p w14:paraId="7358A2D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Max.</w:t>
            </w:r>
          </w:p>
        </w:tc>
        <w:tc>
          <w:tcPr>
            <w:tcW w:w="1480" w:type="dxa"/>
            <w:tcBorders>
              <w:top w:val="nil"/>
              <w:left w:val="nil"/>
              <w:bottom w:val="single" w:sz="8" w:space="0" w:color="auto"/>
              <w:right w:val="single" w:sz="8" w:space="0" w:color="auto"/>
            </w:tcBorders>
            <w:shd w:val="clear" w:color="auto" w:fill="auto"/>
            <w:vAlign w:val="center"/>
            <w:hideMark/>
          </w:tcPr>
          <w:p w14:paraId="2A6B690C"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Presne</w:t>
            </w:r>
          </w:p>
        </w:tc>
      </w:tr>
      <w:tr w:rsidR="00D6318F" w14:paraId="2EE2D456"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ACBD8E6"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Pracovná šírka</w:t>
            </w:r>
          </w:p>
        </w:tc>
        <w:tc>
          <w:tcPr>
            <w:tcW w:w="1360" w:type="dxa"/>
            <w:tcBorders>
              <w:top w:val="nil"/>
              <w:left w:val="nil"/>
              <w:bottom w:val="single" w:sz="8" w:space="0" w:color="auto"/>
              <w:right w:val="single" w:sz="8" w:space="0" w:color="auto"/>
            </w:tcBorders>
            <w:shd w:val="clear" w:color="auto" w:fill="auto"/>
            <w:vAlign w:val="bottom"/>
            <w:hideMark/>
          </w:tcPr>
          <w:p w14:paraId="494C953E"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w:t>
            </w:r>
          </w:p>
        </w:tc>
        <w:tc>
          <w:tcPr>
            <w:tcW w:w="1240" w:type="dxa"/>
            <w:tcBorders>
              <w:top w:val="nil"/>
              <w:left w:val="nil"/>
              <w:bottom w:val="single" w:sz="8" w:space="0" w:color="auto"/>
              <w:right w:val="single" w:sz="8" w:space="0" w:color="auto"/>
            </w:tcBorders>
            <w:shd w:val="clear" w:color="auto" w:fill="auto"/>
            <w:vAlign w:val="bottom"/>
            <w:hideMark/>
          </w:tcPr>
          <w:p w14:paraId="1A065360"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5,5</w:t>
            </w:r>
          </w:p>
        </w:tc>
        <w:tc>
          <w:tcPr>
            <w:tcW w:w="1220" w:type="dxa"/>
            <w:tcBorders>
              <w:top w:val="nil"/>
              <w:left w:val="nil"/>
              <w:bottom w:val="single" w:sz="8" w:space="0" w:color="auto"/>
              <w:right w:val="single" w:sz="8" w:space="0" w:color="auto"/>
            </w:tcBorders>
            <w:shd w:val="clear" w:color="auto" w:fill="auto"/>
            <w:vAlign w:val="bottom"/>
            <w:hideMark/>
          </w:tcPr>
          <w:p w14:paraId="7FB95A45"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6,5</w:t>
            </w:r>
          </w:p>
        </w:tc>
        <w:tc>
          <w:tcPr>
            <w:tcW w:w="1480" w:type="dxa"/>
            <w:tcBorders>
              <w:top w:val="nil"/>
              <w:left w:val="nil"/>
              <w:bottom w:val="single" w:sz="8" w:space="0" w:color="auto"/>
              <w:right w:val="single" w:sz="8" w:space="0" w:color="auto"/>
            </w:tcBorders>
            <w:shd w:val="clear" w:color="auto" w:fill="auto"/>
            <w:vAlign w:val="bottom"/>
            <w:hideMark/>
          </w:tcPr>
          <w:p w14:paraId="04C9057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03AAC7FE"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EF8ACA0" w14:textId="77777777" w:rsidR="00D6318F" w:rsidRDefault="00D6318F">
            <w:pPr>
              <w:rPr>
                <w:rFonts w:ascii="Calibri" w:hAnsi="Calibri" w:cs="Calibri"/>
                <w:color w:val="000000"/>
                <w:sz w:val="20"/>
                <w:szCs w:val="20"/>
              </w:rPr>
            </w:pPr>
            <w:r>
              <w:rPr>
                <w:rFonts w:ascii="Calibri" w:hAnsi="Calibri" w:cs="Calibri"/>
                <w:color w:val="000000"/>
                <w:sz w:val="20"/>
                <w:szCs w:val="20"/>
              </w:rPr>
              <w:t>Prepravná šírka</w:t>
            </w:r>
          </w:p>
        </w:tc>
        <w:tc>
          <w:tcPr>
            <w:tcW w:w="1360" w:type="dxa"/>
            <w:tcBorders>
              <w:top w:val="nil"/>
              <w:left w:val="nil"/>
              <w:bottom w:val="single" w:sz="8" w:space="0" w:color="auto"/>
              <w:right w:val="single" w:sz="8" w:space="0" w:color="auto"/>
            </w:tcBorders>
            <w:shd w:val="clear" w:color="auto" w:fill="auto"/>
            <w:vAlign w:val="bottom"/>
            <w:hideMark/>
          </w:tcPr>
          <w:p w14:paraId="3503579C"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w:t>
            </w:r>
          </w:p>
        </w:tc>
        <w:tc>
          <w:tcPr>
            <w:tcW w:w="1240" w:type="dxa"/>
            <w:tcBorders>
              <w:top w:val="nil"/>
              <w:left w:val="nil"/>
              <w:bottom w:val="single" w:sz="8" w:space="0" w:color="auto"/>
              <w:right w:val="single" w:sz="8" w:space="0" w:color="auto"/>
            </w:tcBorders>
            <w:shd w:val="clear" w:color="auto" w:fill="auto"/>
            <w:vAlign w:val="bottom"/>
            <w:hideMark/>
          </w:tcPr>
          <w:p w14:paraId="5C44BB36"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bottom"/>
            <w:hideMark/>
          </w:tcPr>
          <w:p w14:paraId="53CEE1A7"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42B3B81B"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3</w:t>
            </w:r>
          </w:p>
        </w:tc>
      </w:tr>
      <w:tr w:rsidR="00D6318F" w14:paraId="4690D6B4"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9C70921" w14:textId="77777777" w:rsidR="00D6318F" w:rsidRDefault="00D6318F">
            <w:pPr>
              <w:rPr>
                <w:rFonts w:ascii="Calibri" w:hAnsi="Calibri" w:cs="Calibri"/>
                <w:color w:val="000000"/>
                <w:sz w:val="20"/>
                <w:szCs w:val="20"/>
              </w:rPr>
            </w:pPr>
            <w:r>
              <w:rPr>
                <w:rFonts w:ascii="Calibri" w:hAnsi="Calibri" w:cs="Calibri"/>
                <w:color w:val="000000"/>
                <w:sz w:val="20"/>
                <w:szCs w:val="20"/>
              </w:rPr>
              <w:t>Prepravná výška</w:t>
            </w:r>
          </w:p>
        </w:tc>
        <w:tc>
          <w:tcPr>
            <w:tcW w:w="1360" w:type="dxa"/>
            <w:tcBorders>
              <w:top w:val="nil"/>
              <w:left w:val="nil"/>
              <w:bottom w:val="single" w:sz="8" w:space="0" w:color="auto"/>
              <w:right w:val="single" w:sz="8" w:space="0" w:color="auto"/>
            </w:tcBorders>
            <w:shd w:val="clear" w:color="auto" w:fill="auto"/>
            <w:vAlign w:val="bottom"/>
            <w:hideMark/>
          </w:tcPr>
          <w:p w14:paraId="73B6171E"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w:t>
            </w:r>
          </w:p>
        </w:tc>
        <w:tc>
          <w:tcPr>
            <w:tcW w:w="1240" w:type="dxa"/>
            <w:tcBorders>
              <w:top w:val="nil"/>
              <w:left w:val="nil"/>
              <w:bottom w:val="single" w:sz="8" w:space="0" w:color="auto"/>
              <w:right w:val="single" w:sz="8" w:space="0" w:color="auto"/>
            </w:tcBorders>
            <w:shd w:val="clear" w:color="auto" w:fill="auto"/>
            <w:vAlign w:val="bottom"/>
            <w:hideMark/>
          </w:tcPr>
          <w:p w14:paraId="2BA1DBD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bottom"/>
            <w:hideMark/>
          </w:tcPr>
          <w:p w14:paraId="7B7B064A"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4,1</w:t>
            </w:r>
          </w:p>
        </w:tc>
        <w:tc>
          <w:tcPr>
            <w:tcW w:w="1480" w:type="dxa"/>
            <w:tcBorders>
              <w:top w:val="nil"/>
              <w:left w:val="nil"/>
              <w:bottom w:val="single" w:sz="8" w:space="0" w:color="auto"/>
              <w:right w:val="single" w:sz="8" w:space="0" w:color="auto"/>
            </w:tcBorders>
            <w:shd w:val="clear" w:color="auto" w:fill="auto"/>
            <w:vAlign w:val="bottom"/>
            <w:hideMark/>
          </w:tcPr>
          <w:p w14:paraId="39AD408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31E5EE36"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D898D8F" w14:textId="77777777" w:rsidR="00D6318F" w:rsidRDefault="00D6318F">
            <w:pPr>
              <w:rPr>
                <w:rFonts w:ascii="Calibri" w:hAnsi="Calibri" w:cs="Calibri"/>
                <w:color w:val="000000"/>
                <w:sz w:val="20"/>
                <w:szCs w:val="20"/>
              </w:rPr>
            </w:pPr>
            <w:r>
              <w:rPr>
                <w:rFonts w:ascii="Calibri" w:hAnsi="Calibri" w:cs="Calibri"/>
                <w:color w:val="000000"/>
                <w:sz w:val="20"/>
                <w:szCs w:val="20"/>
              </w:rPr>
              <w:t>Hmotnosť</w:t>
            </w:r>
          </w:p>
        </w:tc>
        <w:tc>
          <w:tcPr>
            <w:tcW w:w="1360" w:type="dxa"/>
            <w:tcBorders>
              <w:top w:val="nil"/>
              <w:left w:val="nil"/>
              <w:bottom w:val="single" w:sz="8" w:space="0" w:color="auto"/>
              <w:right w:val="single" w:sz="8" w:space="0" w:color="auto"/>
            </w:tcBorders>
            <w:shd w:val="clear" w:color="auto" w:fill="auto"/>
            <w:vAlign w:val="bottom"/>
            <w:hideMark/>
          </w:tcPr>
          <w:p w14:paraId="61087C7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kg</w:t>
            </w:r>
          </w:p>
        </w:tc>
        <w:tc>
          <w:tcPr>
            <w:tcW w:w="1240" w:type="dxa"/>
            <w:tcBorders>
              <w:top w:val="nil"/>
              <w:left w:val="nil"/>
              <w:bottom w:val="single" w:sz="8" w:space="0" w:color="auto"/>
              <w:right w:val="single" w:sz="8" w:space="0" w:color="auto"/>
            </w:tcBorders>
            <w:shd w:val="clear" w:color="auto" w:fill="auto"/>
            <w:vAlign w:val="bottom"/>
            <w:hideMark/>
          </w:tcPr>
          <w:p w14:paraId="1D9ADE8F"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bottom"/>
            <w:hideMark/>
          </w:tcPr>
          <w:p w14:paraId="5958CFD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8 000</w:t>
            </w:r>
          </w:p>
        </w:tc>
        <w:tc>
          <w:tcPr>
            <w:tcW w:w="1480" w:type="dxa"/>
            <w:tcBorders>
              <w:top w:val="nil"/>
              <w:left w:val="nil"/>
              <w:bottom w:val="single" w:sz="8" w:space="0" w:color="auto"/>
              <w:right w:val="single" w:sz="8" w:space="0" w:color="auto"/>
            </w:tcBorders>
            <w:shd w:val="clear" w:color="auto" w:fill="auto"/>
            <w:vAlign w:val="bottom"/>
            <w:hideMark/>
          </w:tcPr>
          <w:p w14:paraId="3F2963C9"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37ADB155"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CF05F70" w14:textId="77777777" w:rsidR="00D6318F" w:rsidRDefault="00D6318F">
            <w:pPr>
              <w:rPr>
                <w:rFonts w:ascii="Calibri" w:hAnsi="Calibri" w:cs="Calibri"/>
                <w:color w:val="000000"/>
                <w:sz w:val="20"/>
                <w:szCs w:val="20"/>
              </w:rPr>
            </w:pPr>
            <w:r>
              <w:rPr>
                <w:rFonts w:ascii="Calibri" w:hAnsi="Calibri" w:cs="Calibri"/>
                <w:color w:val="000000"/>
                <w:sz w:val="20"/>
                <w:szCs w:val="20"/>
              </w:rPr>
              <w:t>Počet radličiek</w:t>
            </w:r>
          </w:p>
        </w:tc>
        <w:tc>
          <w:tcPr>
            <w:tcW w:w="1360" w:type="dxa"/>
            <w:tcBorders>
              <w:top w:val="nil"/>
              <w:left w:val="nil"/>
              <w:bottom w:val="single" w:sz="8" w:space="0" w:color="auto"/>
              <w:right w:val="single" w:sz="8" w:space="0" w:color="auto"/>
            </w:tcBorders>
            <w:shd w:val="clear" w:color="auto" w:fill="auto"/>
            <w:vAlign w:val="bottom"/>
            <w:hideMark/>
          </w:tcPr>
          <w:p w14:paraId="0C8A330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ks</w:t>
            </w:r>
          </w:p>
        </w:tc>
        <w:tc>
          <w:tcPr>
            <w:tcW w:w="1240" w:type="dxa"/>
            <w:tcBorders>
              <w:top w:val="nil"/>
              <w:left w:val="nil"/>
              <w:bottom w:val="single" w:sz="8" w:space="0" w:color="auto"/>
              <w:right w:val="single" w:sz="8" w:space="0" w:color="auto"/>
            </w:tcBorders>
            <w:shd w:val="clear" w:color="auto" w:fill="auto"/>
            <w:vAlign w:val="bottom"/>
            <w:hideMark/>
          </w:tcPr>
          <w:p w14:paraId="2CD3E670"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8" w:space="0" w:color="auto"/>
              <w:right w:val="single" w:sz="8" w:space="0" w:color="auto"/>
            </w:tcBorders>
            <w:shd w:val="clear" w:color="auto" w:fill="auto"/>
            <w:vAlign w:val="bottom"/>
            <w:hideMark/>
          </w:tcPr>
          <w:p w14:paraId="583C2330"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17</w:t>
            </w:r>
          </w:p>
        </w:tc>
        <w:tc>
          <w:tcPr>
            <w:tcW w:w="1480" w:type="dxa"/>
            <w:tcBorders>
              <w:top w:val="nil"/>
              <w:left w:val="nil"/>
              <w:bottom w:val="single" w:sz="8" w:space="0" w:color="auto"/>
              <w:right w:val="single" w:sz="8" w:space="0" w:color="auto"/>
            </w:tcBorders>
            <w:shd w:val="clear" w:color="auto" w:fill="auto"/>
            <w:vAlign w:val="bottom"/>
            <w:hideMark/>
          </w:tcPr>
          <w:p w14:paraId="161ED3B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7C2E694F"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D78E226" w14:textId="77777777" w:rsidR="00D6318F" w:rsidRDefault="00D6318F">
            <w:pPr>
              <w:rPr>
                <w:rFonts w:ascii="Calibri" w:hAnsi="Calibri" w:cs="Calibri"/>
                <w:color w:val="000000"/>
                <w:sz w:val="20"/>
                <w:szCs w:val="20"/>
              </w:rPr>
            </w:pPr>
            <w:r>
              <w:rPr>
                <w:rFonts w:ascii="Calibri" w:hAnsi="Calibri" w:cs="Calibri"/>
                <w:color w:val="000000"/>
                <w:sz w:val="20"/>
                <w:szCs w:val="20"/>
              </w:rPr>
              <w:t>Rozostup radličiek v 1 rade</w:t>
            </w:r>
          </w:p>
        </w:tc>
        <w:tc>
          <w:tcPr>
            <w:tcW w:w="1360" w:type="dxa"/>
            <w:tcBorders>
              <w:top w:val="nil"/>
              <w:left w:val="nil"/>
              <w:bottom w:val="single" w:sz="8" w:space="0" w:color="auto"/>
              <w:right w:val="single" w:sz="8" w:space="0" w:color="auto"/>
            </w:tcBorders>
            <w:shd w:val="clear" w:color="auto" w:fill="auto"/>
            <w:vAlign w:val="bottom"/>
            <w:hideMark/>
          </w:tcPr>
          <w:p w14:paraId="41887E3B"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cm</w:t>
            </w:r>
          </w:p>
        </w:tc>
        <w:tc>
          <w:tcPr>
            <w:tcW w:w="1240" w:type="dxa"/>
            <w:tcBorders>
              <w:top w:val="nil"/>
              <w:left w:val="nil"/>
              <w:bottom w:val="single" w:sz="8" w:space="0" w:color="auto"/>
              <w:right w:val="single" w:sz="8" w:space="0" w:color="auto"/>
            </w:tcBorders>
            <w:shd w:val="clear" w:color="auto" w:fill="auto"/>
            <w:vAlign w:val="bottom"/>
            <w:hideMark/>
          </w:tcPr>
          <w:p w14:paraId="2C5F80A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75</w:t>
            </w:r>
          </w:p>
        </w:tc>
        <w:tc>
          <w:tcPr>
            <w:tcW w:w="1220" w:type="dxa"/>
            <w:tcBorders>
              <w:top w:val="nil"/>
              <w:left w:val="nil"/>
              <w:bottom w:val="single" w:sz="8" w:space="0" w:color="auto"/>
              <w:right w:val="single" w:sz="8" w:space="0" w:color="auto"/>
            </w:tcBorders>
            <w:shd w:val="clear" w:color="auto" w:fill="auto"/>
            <w:vAlign w:val="bottom"/>
            <w:hideMark/>
          </w:tcPr>
          <w:p w14:paraId="66D6D9EF"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85</w:t>
            </w:r>
          </w:p>
        </w:tc>
        <w:tc>
          <w:tcPr>
            <w:tcW w:w="1480" w:type="dxa"/>
            <w:tcBorders>
              <w:top w:val="nil"/>
              <w:left w:val="nil"/>
              <w:bottom w:val="single" w:sz="8" w:space="0" w:color="auto"/>
              <w:right w:val="single" w:sz="8" w:space="0" w:color="auto"/>
            </w:tcBorders>
            <w:shd w:val="clear" w:color="auto" w:fill="auto"/>
            <w:vAlign w:val="bottom"/>
            <w:hideMark/>
          </w:tcPr>
          <w:p w14:paraId="5B73952B"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3461F948"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B8B01F9" w14:textId="77777777" w:rsidR="00D6318F" w:rsidRDefault="00D6318F">
            <w:pPr>
              <w:rPr>
                <w:rFonts w:ascii="Calibri" w:hAnsi="Calibri" w:cs="Calibri"/>
                <w:color w:val="000000"/>
                <w:sz w:val="20"/>
                <w:szCs w:val="20"/>
              </w:rPr>
            </w:pPr>
            <w:r>
              <w:rPr>
                <w:rFonts w:ascii="Calibri" w:hAnsi="Calibri" w:cs="Calibri"/>
                <w:color w:val="000000"/>
                <w:sz w:val="20"/>
                <w:szCs w:val="20"/>
              </w:rPr>
              <w:t>Uhol rezu tanierov</w:t>
            </w:r>
          </w:p>
        </w:tc>
        <w:tc>
          <w:tcPr>
            <w:tcW w:w="1360" w:type="dxa"/>
            <w:tcBorders>
              <w:top w:val="nil"/>
              <w:left w:val="nil"/>
              <w:bottom w:val="single" w:sz="8" w:space="0" w:color="auto"/>
              <w:right w:val="single" w:sz="8" w:space="0" w:color="auto"/>
            </w:tcBorders>
            <w:shd w:val="clear" w:color="auto" w:fill="auto"/>
            <w:vAlign w:val="bottom"/>
            <w:hideMark/>
          </w:tcPr>
          <w:p w14:paraId="3ED7741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w:t>
            </w:r>
          </w:p>
        </w:tc>
        <w:tc>
          <w:tcPr>
            <w:tcW w:w="1240" w:type="dxa"/>
            <w:tcBorders>
              <w:top w:val="nil"/>
              <w:left w:val="nil"/>
              <w:bottom w:val="single" w:sz="8" w:space="0" w:color="auto"/>
              <w:right w:val="single" w:sz="8" w:space="0" w:color="auto"/>
            </w:tcBorders>
            <w:shd w:val="clear" w:color="auto" w:fill="auto"/>
            <w:vAlign w:val="bottom"/>
            <w:hideMark/>
          </w:tcPr>
          <w:p w14:paraId="6A8E616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8" w:space="0" w:color="auto"/>
              <w:right w:val="single" w:sz="8" w:space="0" w:color="auto"/>
            </w:tcBorders>
            <w:shd w:val="clear" w:color="auto" w:fill="auto"/>
            <w:vAlign w:val="bottom"/>
            <w:hideMark/>
          </w:tcPr>
          <w:p w14:paraId="733AFF88"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18</w:t>
            </w:r>
          </w:p>
        </w:tc>
        <w:tc>
          <w:tcPr>
            <w:tcW w:w="1480" w:type="dxa"/>
            <w:tcBorders>
              <w:top w:val="nil"/>
              <w:left w:val="nil"/>
              <w:bottom w:val="single" w:sz="8" w:space="0" w:color="auto"/>
              <w:right w:val="single" w:sz="8" w:space="0" w:color="auto"/>
            </w:tcBorders>
            <w:shd w:val="clear" w:color="auto" w:fill="auto"/>
            <w:vAlign w:val="bottom"/>
            <w:hideMark/>
          </w:tcPr>
          <w:p w14:paraId="396A0C2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2E3DEB70"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DA51E51"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Ťahová potreba</w:t>
            </w:r>
          </w:p>
        </w:tc>
        <w:tc>
          <w:tcPr>
            <w:tcW w:w="1360" w:type="dxa"/>
            <w:tcBorders>
              <w:top w:val="nil"/>
              <w:left w:val="nil"/>
              <w:bottom w:val="single" w:sz="8" w:space="0" w:color="auto"/>
              <w:right w:val="single" w:sz="8" w:space="0" w:color="auto"/>
            </w:tcBorders>
            <w:shd w:val="clear" w:color="auto" w:fill="auto"/>
            <w:vAlign w:val="bottom"/>
            <w:hideMark/>
          </w:tcPr>
          <w:p w14:paraId="3288D72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kW</w:t>
            </w:r>
          </w:p>
        </w:tc>
        <w:tc>
          <w:tcPr>
            <w:tcW w:w="1240" w:type="dxa"/>
            <w:tcBorders>
              <w:top w:val="nil"/>
              <w:left w:val="nil"/>
              <w:bottom w:val="single" w:sz="8" w:space="0" w:color="auto"/>
              <w:right w:val="single" w:sz="8" w:space="0" w:color="auto"/>
            </w:tcBorders>
            <w:shd w:val="clear" w:color="auto" w:fill="auto"/>
            <w:vAlign w:val="bottom"/>
            <w:hideMark/>
          </w:tcPr>
          <w:p w14:paraId="46B1CE5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200</w:t>
            </w:r>
          </w:p>
        </w:tc>
        <w:tc>
          <w:tcPr>
            <w:tcW w:w="1220" w:type="dxa"/>
            <w:tcBorders>
              <w:top w:val="nil"/>
              <w:left w:val="nil"/>
              <w:bottom w:val="single" w:sz="8" w:space="0" w:color="auto"/>
              <w:right w:val="single" w:sz="8" w:space="0" w:color="auto"/>
            </w:tcBorders>
            <w:shd w:val="clear" w:color="auto" w:fill="auto"/>
            <w:vAlign w:val="bottom"/>
            <w:hideMark/>
          </w:tcPr>
          <w:p w14:paraId="2E452EFA"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270</w:t>
            </w:r>
          </w:p>
        </w:tc>
        <w:tc>
          <w:tcPr>
            <w:tcW w:w="1480" w:type="dxa"/>
            <w:tcBorders>
              <w:top w:val="nil"/>
              <w:left w:val="nil"/>
              <w:bottom w:val="single" w:sz="8" w:space="0" w:color="auto"/>
              <w:right w:val="single" w:sz="8" w:space="0" w:color="auto"/>
            </w:tcBorders>
            <w:shd w:val="clear" w:color="auto" w:fill="auto"/>
            <w:vAlign w:val="bottom"/>
            <w:hideMark/>
          </w:tcPr>
          <w:p w14:paraId="2F280B15"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4463BABB"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87DF41E"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Práca bez zadného valca</w:t>
            </w:r>
          </w:p>
        </w:tc>
        <w:tc>
          <w:tcPr>
            <w:tcW w:w="1360" w:type="dxa"/>
            <w:tcBorders>
              <w:top w:val="nil"/>
              <w:left w:val="nil"/>
              <w:bottom w:val="single" w:sz="8" w:space="0" w:color="auto"/>
              <w:right w:val="single" w:sz="8" w:space="0" w:color="auto"/>
            </w:tcBorders>
            <w:shd w:val="clear" w:color="auto" w:fill="auto"/>
            <w:vAlign w:val="bottom"/>
            <w:hideMark/>
          </w:tcPr>
          <w:p w14:paraId="330AE0DE"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bottom"/>
            <w:hideMark/>
          </w:tcPr>
          <w:p w14:paraId="4361607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bottom"/>
            <w:hideMark/>
          </w:tcPr>
          <w:p w14:paraId="09BDA6F2"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4BBA47D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6EA9E4F1" w14:textId="77777777" w:rsidTr="00D6318F">
        <w:trPr>
          <w:trHeight w:val="345"/>
        </w:trPr>
        <w:tc>
          <w:tcPr>
            <w:tcW w:w="3460" w:type="dxa"/>
            <w:tcBorders>
              <w:top w:val="nil"/>
              <w:left w:val="single" w:sz="8" w:space="0" w:color="auto"/>
              <w:bottom w:val="single" w:sz="8" w:space="0" w:color="auto"/>
              <w:right w:val="single" w:sz="8" w:space="0" w:color="auto"/>
            </w:tcBorders>
            <w:shd w:val="clear" w:color="000000" w:fill="FCE4D6"/>
            <w:vAlign w:val="center"/>
            <w:hideMark/>
          </w:tcPr>
          <w:p w14:paraId="40FF82C8" w14:textId="77777777" w:rsidR="00D6318F" w:rsidRDefault="00D6318F">
            <w:pPr>
              <w:rPr>
                <w:rFonts w:ascii="Calibri" w:hAnsi="Calibri" w:cs="Calibri"/>
                <w:b/>
                <w:bCs/>
                <w:color w:val="000000"/>
                <w:sz w:val="20"/>
                <w:szCs w:val="20"/>
              </w:rPr>
            </w:pPr>
            <w:r>
              <w:rPr>
                <w:rFonts w:ascii="Calibri" w:hAnsi="Calibri" w:cs="Calibri"/>
                <w:b/>
                <w:bCs/>
                <w:color w:val="000000"/>
                <w:sz w:val="20"/>
                <w:szCs w:val="20"/>
              </w:rPr>
              <w:t>Ostatné náklady</w:t>
            </w:r>
          </w:p>
        </w:tc>
        <w:tc>
          <w:tcPr>
            <w:tcW w:w="1360" w:type="dxa"/>
            <w:tcBorders>
              <w:top w:val="nil"/>
              <w:left w:val="nil"/>
              <w:bottom w:val="single" w:sz="8" w:space="0" w:color="auto"/>
              <w:right w:val="single" w:sz="8" w:space="0" w:color="auto"/>
            </w:tcBorders>
            <w:shd w:val="clear" w:color="000000" w:fill="FCE4D6"/>
            <w:vAlign w:val="center"/>
            <w:hideMark/>
          </w:tcPr>
          <w:p w14:paraId="25490D3F"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000000" w:fill="FCE4D6"/>
            <w:vAlign w:val="center"/>
            <w:hideMark/>
          </w:tcPr>
          <w:p w14:paraId="7E8DF483"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000000" w:fill="FCE4D6"/>
            <w:vAlign w:val="center"/>
            <w:hideMark/>
          </w:tcPr>
          <w:p w14:paraId="26EA427F"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000000" w:fill="FCE4D6"/>
            <w:vAlign w:val="center"/>
            <w:hideMark/>
          </w:tcPr>
          <w:p w14:paraId="0405D430"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r>
      <w:tr w:rsidR="00D6318F" w14:paraId="0C92D627"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6C0D18A"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Doprava na miesto dodania</w:t>
            </w:r>
          </w:p>
        </w:tc>
        <w:tc>
          <w:tcPr>
            <w:tcW w:w="1360" w:type="dxa"/>
            <w:tcBorders>
              <w:top w:val="nil"/>
              <w:left w:val="nil"/>
              <w:bottom w:val="single" w:sz="8" w:space="0" w:color="auto"/>
              <w:right w:val="single" w:sz="8" w:space="0" w:color="auto"/>
            </w:tcBorders>
            <w:shd w:val="clear" w:color="auto" w:fill="auto"/>
            <w:vAlign w:val="center"/>
            <w:hideMark/>
          </w:tcPr>
          <w:p w14:paraId="2E334279"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7F89DD4A"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6FB6F12"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56E0E3DF"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307DF6C0"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82E5E78"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Montáž a inštalácia</w:t>
            </w:r>
          </w:p>
        </w:tc>
        <w:tc>
          <w:tcPr>
            <w:tcW w:w="1360" w:type="dxa"/>
            <w:tcBorders>
              <w:top w:val="nil"/>
              <w:left w:val="nil"/>
              <w:bottom w:val="single" w:sz="8" w:space="0" w:color="auto"/>
              <w:right w:val="single" w:sz="8" w:space="0" w:color="auto"/>
            </w:tcBorders>
            <w:shd w:val="clear" w:color="auto" w:fill="auto"/>
            <w:vAlign w:val="center"/>
            <w:hideMark/>
          </w:tcPr>
          <w:p w14:paraId="25EB2CAA"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A1D2E07"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C7BAC31"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0F89B1F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3AF6D5E1"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B6FF44C"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 xml:space="preserve">Zapojenie do existujúcich médií </w:t>
            </w:r>
          </w:p>
        </w:tc>
        <w:tc>
          <w:tcPr>
            <w:tcW w:w="1360" w:type="dxa"/>
            <w:tcBorders>
              <w:top w:val="nil"/>
              <w:left w:val="nil"/>
              <w:bottom w:val="single" w:sz="8" w:space="0" w:color="auto"/>
              <w:right w:val="single" w:sz="8" w:space="0" w:color="auto"/>
            </w:tcBorders>
            <w:shd w:val="clear" w:color="auto" w:fill="auto"/>
            <w:vAlign w:val="center"/>
            <w:hideMark/>
          </w:tcPr>
          <w:p w14:paraId="40FBEB90"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1B88D925"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BFF0E25"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32CE9A0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1B1B34F1"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A77F773"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Skúšky a revízie</w:t>
            </w:r>
          </w:p>
        </w:tc>
        <w:tc>
          <w:tcPr>
            <w:tcW w:w="1360" w:type="dxa"/>
            <w:tcBorders>
              <w:top w:val="nil"/>
              <w:left w:val="nil"/>
              <w:bottom w:val="single" w:sz="8" w:space="0" w:color="auto"/>
              <w:right w:val="single" w:sz="8" w:space="0" w:color="auto"/>
            </w:tcBorders>
            <w:shd w:val="clear" w:color="auto" w:fill="auto"/>
            <w:vAlign w:val="center"/>
            <w:hideMark/>
          </w:tcPr>
          <w:p w14:paraId="575CC108"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1C6629F9"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1664F5AC"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3A31948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451ED491"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DCAC2BC"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Zaškolenie pracovníkov</w:t>
            </w:r>
          </w:p>
        </w:tc>
        <w:tc>
          <w:tcPr>
            <w:tcW w:w="1360" w:type="dxa"/>
            <w:tcBorders>
              <w:top w:val="nil"/>
              <w:left w:val="nil"/>
              <w:bottom w:val="single" w:sz="8" w:space="0" w:color="auto"/>
              <w:right w:val="single" w:sz="8" w:space="0" w:color="auto"/>
            </w:tcBorders>
            <w:shd w:val="clear" w:color="auto" w:fill="auto"/>
            <w:vAlign w:val="center"/>
            <w:hideMark/>
          </w:tcPr>
          <w:p w14:paraId="669DA78C"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9318C70"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0CE571B8"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594848D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bl>
    <w:p w14:paraId="20517DEB" w14:textId="77777777" w:rsidR="00E255A0" w:rsidRDefault="00E255A0" w:rsidP="00BD4D35">
      <w:pPr>
        <w:pStyle w:val="Bezriadkovania"/>
        <w:rPr>
          <w:rFonts w:asciiTheme="minorHAnsi" w:hAnsiTheme="minorHAnsi" w:cstheme="minorHAnsi"/>
          <w:sz w:val="20"/>
          <w:szCs w:val="20"/>
        </w:rPr>
      </w:pPr>
    </w:p>
    <w:p w14:paraId="4DAAEF14" w14:textId="556BB6D2" w:rsidR="00BD4D35" w:rsidRPr="00DB3A4D" w:rsidRDefault="002046D8" w:rsidP="00BD4D35">
      <w:pPr>
        <w:pStyle w:val="Bezriadkovania"/>
        <w:rPr>
          <w:rFonts w:asciiTheme="minorHAnsi" w:hAnsiTheme="minorHAnsi" w:cstheme="minorHAnsi"/>
          <w:sz w:val="20"/>
          <w:szCs w:val="20"/>
        </w:rPr>
      </w:pPr>
      <w:r w:rsidRPr="00DB3A4D">
        <w:rPr>
          <w:rFonts w:asciiTheme="minorHAnsi" w:hAnsiTheme="minorHAnsi" w:cstheme="minorHAnsi"/>
          <w:sz w:val="20"/>
          <w:szCs w:val="20"/>
        </w:rPr>
        <w:t>Súčasťou Výzvy na predkladanie ponúk je samostatný dokument, v ktorom uchádzač uvedie k ponúkaným technológiám ( t.j. tovarom)</w:t>
      </w:r>
      <w:r w:rsidR="00BD4D35" w:rsidRPr="00DB3A4D">
        <w:rPr>
          <w:rFonts w:asciiTheme="minorHAnsi" w:hAnsiTheme="minorHAnsi" w:cstheme="minorHAnsi"/>
          <w:sz w:val="20"/>
          <w:szCs w:val="20"/>
        </w:rPr>
        <w:t>:</w:t>
      </w:r>
    </w:p>
    <w:p w14:paraId="31A2A4D7"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14:paraId="479A917D"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14:paraId="0FCC49E5" w14:textId="77777777" w:rsidR="00864E4D" w:rsidRPr="00DB3A4D" w:rsidRDefault="00BD4D35"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14:paraId="2B3B95BB" w14:textId="77777777" w:rsidR="00864E4D" w:rsidRPr="00DB3A4D" w:rsidRDefault="00864E4D" w:rsidP="00C87DD1">
      <w:pPr>
        <w:spacing w:after="120"/>
        <w:jc w:val="center"/>
        <w:rPr>
          <w:rFonts w:asciiTheme="minorHAnsi" w:hAnsiTheme="minorHAnsi" w:cstheme="minorHAnsi"/>
          <w:b/>
          <w:color w:val="000000" w:themeColor="text1"/>
          <w:sz w:val="20"/>
          <w:szCs w:val="20"/>
        </w:rPr>
      </w:pPr>
    </w:p>
    <w:p w14:paraId="27EC01F9" w14:textId="77777777" w:rsidR="00777439" w:rsidRPr="00DB3A4D" w:rsidRDefault="00777439" w:rsidP="00BD4D35">
      <w:pPr>
        <w:pStyle w:val="Odsekzoznamu"/>
        <w:numPr>
          <w:ilvl w:val="0"/>
          <w:numId w:val="3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uchádzačom ponúkané výrobky nespĺňajú technické požiadavky uvedené v</w:t>
      </w:r>
      <w:r w:rsidR="00735048" w:rsidRPr="00DB3A4D">
        <w:rPr>
          <w:rFonts w:asciiTheme="minorHAnsi" w:eastAsia="Calibri" w:hAnsiTheme="minorHAnsi" w:cstheme="minorHAnsi"/>
          <w:sz w:val="20"/>
          <w:szCs w:val="20"/>
        </w:rPr>
        <w:t> tejto Výzve</w:t>
      </w:r>
      <w:r w:rsidRPr="00DB3A4D">
        <w:rPr>
          <w:rFonts w:asciiTheme="minorHAnsi" w:eastAsia="Calibri" w:hAnsiTheme="minorHAnsi" w:cstheme="minorHAnsi"/>
          <w:sz w:val="20"/>
          <w:szCs w:val="20"/>
        </w:rPr>
        <w:t xml:space="preserve">,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w:t>
      </w:r>
      <w:r w:rsidRPr="00DB3A4D">
        <w:rPr>
          <w:rFonts w:asciiTheme="minorHAnsi" w:eastAsia="Calibri" w:hAnsiTheme="minorHAnsi" w:cstheme="minorHAnsi"/>
          <w:sz w:val="20"/>
          <w:szCs w:val="20"/>
        </w:rPr>
        <w:lastRenderedPageBreak/>
        <w:t>vo svojej ponuke preukázať, že materiály, výrobky, spĺňajúce príslušné normy zároveň spĺňajú požadované výkonnostné alebo funkčné požiadavky požadované obstarávateľom.</w:t>
      </w:r>
    </w:p>
    <w:p w14:paraId="24147B89" w14:textId="77777777" w:rsidR="00BF605A" w:rsidRPr="00DB3A4D" w:rsidRDefault="00A10AAB" w:rsidP="00BD4D35">
      <w:pPr>
        <w:pStyle w:val="Odsekzoznamu"/>
        <w:numPr>
          <w:ilvl w:val="0"/>
          <w:numId w:val="32"/>
        </w:numPr>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Predmet zákazky musí byť dodaný ako nový a nepoužitý, </w:t>
      </w:r>
      <w:r w:rsidR="00BF605A" w:rsidRPr="00DB3A4D">
        <w:rPr>
          <w:rFonts w:asciiTheme="minorHAnsi" w:eastAsia="Calibri" w:hAnsiTheme="minorHAnsi" w:cstheme="minorHAnsi"/>
          <w:sz w:val="20"/>
          <w:szCs w:val="20"/>
        </w:rPr>
        <w:t xml:space="preserve">nie je prípustné dodať predmet zákazky repasovaný, už používaný a pod. </w:t>
      </w:r>
    </w:p>
    <w:p w14:paraId="1E5AF2B7" w14:textId="77777777" w:rsidR="00A10AAB"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Predmet zákazky musí byť certifikovaný v súlade s platnou legislatívou EU a SR a musí byť hygienický nezávadný.</w:t>
      </w:r>
    </w:p>
    <w:p w14:paraId="221E1041" w14:textId="77777777" w:rsidR="00294CC9" w:rsidRPr="00DB3A4D" w:rsidRDefault="00294CC9" w:rsidP="00BD4D35">
      <w:pPr>
        <w:numPr>
          <w:ilvl w:val="0"/>
          <w:numId w:val="32"/>
        </w:numPr>
        <w:spacing w:after="14" w:line="276" w:lineRule="auto"/>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Miesto dodania predmetu zákazky: </w:t>
      </w:r>
      <w:r w:rsidRPr="00294CC9">
        <w:rPr>
          <w:rFonts w:asciiTheme="minorHAnsi" w:eastAsia="Calibri" w:hAnsiTheme="minorHAnsi" w:cstheme="minorHAnsi"/>
          <w:sz w:val="20"/>
          <w:szCs w:val="20"/>
        </w:rPr>
        <w:t>Cesta Slobody 771, 991 28 Vinica</w:t>
      </w:r>
    </w:p>
    <w:p w14:paraId="766242CF"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doprava do miesta dodania určeného</w:t>
      </w:r>
      <w:r w:rsidR="00BF605A"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obstarávateľom.</w:t>
      </w:r>
      <w:bookmarkStart w:id="1" w:name="_Hlk517357267"/>
    </w:p>
    <w:bookmarkEnd w:id="1"/>
    <w:p w14:paraId="32A9FE0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zaškolenie budúcej obsluhy (zamestnancov obstarávateľa), na predmete zákazky, a to v mieste dodania predmetu zákazky.</w:t>
      </w:r>
    </w:p>
    <w:p w14:paraId="3E84267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dodanie pasportov, záručných listov, a návodov na obsluhu v slovenskom jazyku alebo v českom jazyku</w:t>
      </w:r>
      <w:r w:rsidR="00BF605A" w:rsidRPr="00DB3A4D">
        <w:rPr>
          <w:rFonts w:asciiTheme="minorHAnsi" w:eastAsia="Calibri" w:hAnsiTheme="minorHAnsi" w:cstheme="minorHAnsi"/>
          <w:sz w:val="20"/>
          <w:szCs w:val="20"/>
        </w:rPr>
        <w:t xml:space="preserve"> a v prípade ak si to dodávaný tovaru vyžaduje, tak aj </w:t>
      </w:r>
      <w:r w:rsidRPr="00DB3A4D">
        <w:rPr>
          <w:rFonts w:asciiTheme="minorHAnsi" w:eastAsia="Calibri" w:hAnsiTheme="minorHAnsi" w:cstheme="minorHAnsi"/>
          <w:sz w:val="20"/>
          <w:szCs w:val="20"/>
        </w:rPr>
        <w:t>zápisníc a osvedčení o vykonaných skúškach, certifikáty a atesty, správy o vykonaných odborných skúškach a odborných prehliadkach a skúškach, prevádzkové poriadky</w:t>
      </w:r>
      <w:r w:rsidR="005F1D86" w:rsidRPr="00DB3A4D">
        <w:rPr>
          <w:rFonts w:asciiTheme="minorHAnsi" w:eastAsia="Calibri" w:hAnsiTheme="minorHAnsi" w:cstheme="minorHAnsi"/>
          <w:sz w:val="20"/>
          <w:szCs w:val="20"/>
        </w:rPr>
        <w:t xml:space="preserve">. Súčasťou predmetu zákazky sú aj </w:t>
      </w:r>
      <w:r w:rsidRPr="00DB3A4D">
        <w:rPr>
          <w:rFonts w:asciiTheme="minorHAnsi" w:eastAsia="Calibri" w:hAnsiTheme="minorHAnsi" w:cstheme="minorHAnsi"/>
          <w:sz w:val="20"/>
          <w:szCs w:val="20"/>
        </w:rPr>
        <w:t>doklady o zaškolení obsluhy obstarávateľa a ostatné doklady súvisiace s predmetom zákazky.</w:t>
      </w:r>
    </w:p>
    <w:p w14:paraId="6EC58D95"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vykonanie všetkých východiskových odborných prehliadok, odborných skúšok</w:t>
      </w:r>
      <w:r w:rsidR="005F1D86"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 xml:space="preserve">a iných požiadaviek na bezpečnú prevádzku stanovené platnou legislatívou EU a SR ak je to potrebné. </w:t>
      </w:r>
    </w:p>
    <w:p w14:paraId="2BD576D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uvedenie do prevádzky, t.j. zabezpečenie všetkých potrebných dokumentov na riadnu prevádzku predmetu obstarávania.</w:t>
      </w:r>
    </w:p>
    <w:p w14:paraId="373D6E6D"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Záručná doba  na predmet zákazky je zadefinovaná v návrhu kúpnej zmluvy.</w:t>
      </w:r>
    </w:p>
    <w:p w14:paraId="4AC20E49"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Požiadavky na záručný servis a záručné opravy sú zadefinované v návrhu kúpnej zmluvy.</w:t>
      </w:r>
    </w:p>
    <w:p w14:paraId="11AAD353"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V prípade nutnosti vykonania záručnej opravy v autorizovanom servise, zabezpečenie dopravy predmetu zákazky do autorizovaného servisu v cene predmetu zákazky.</w:t>
      </w:r>
    </w:p>
    <w:p w14:paraId="6179D198" w14:textId="77777777" w:rsidR="00A10AAB" w:rsidRPr="00DB3A4D" w:rsidRDefault="005F1D86"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2A536C"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2A536C">
        <w:rPr>
          <w:rFonts w:asciiTheme="minorHAnsi" w:eastAsia="Calibri" w:hAnsiTheme="minorHAnsi" w:cstheme="minorHAnsi"/>
          <w:sz w:val="20"/>
          <w:szCs w:val="20"/>
        </w:rPr>
        <w:t xml:space="preserve">Termín dodania: </w:t>
      </w:r>
    </w:p>
    <w:p w14:paraId="2BC0FA1E" w14:textId="799AB4D3" w:rsidR="005F1D86" w:rsidRPr="004E2891" w:rsidRDefault="00F258B6" w:rsidP="004E2891">
      <w:pPr>
        <w:pStyle w:val="Odsekzoznamu"/>
        <w:spacing w:after="14" w:line="276" w:lineRule="auto"/>
        <w:jc w:val="both"/>
        <w:rPr>
          <w:rFonts w:asciiTheme="minorHAnsi" w:eastAsia="Calibri" w:hAnsiTheme="minorHAnsi" w:cstheme="minorHAnsi"/>
          <w:sz w:val="20"/>
          <w:szCs w:val="20"/>
        </w:rPr>
      </w:pPr>
      <w:r w:rsidRPr="002A536C">
        <w:rPr>
          <w:rFonts w:asciiTheme="minorHAnsi" w:eastAsia="Calibri" w:hAnsiTheme="minorHAnsi" w:cstheme="minorHAnsi"/>
          <w:sz w:val="20"/>
          <w:szCs w:val="20"/>
        </w:rPr>
        <w:t xml:space="preserve">Lehota dodania </w:t>
      </w:r>
      <w:r w:rsidR="002A536C" w:rsidRPr="002A536C">
        <w:rPr>
          <w:rFonts w:asciiTheme="minorHAnsi" w:eastAsia="Calibri" w:hAnsiTheme="minorHAnsi" w:cstheme="minorHAnsi"/>
          <w:sz w:val="20"/>
          <w:szCs w:val="20"/>
        </w:rPr>
        <w:t>je</w:t>
      </w:r>
      <w:r w:rsidRPr="002A536C">
        <w:rPr>
          <w:rFonts w:asciiTheme="minorHAnsi" w:eastAsia="Calibri" w:hAnsiTheme="minorHAnsi" w:cstheme="minorHAnsi"/>
          <w:sz w:val="20"/>
          <w:szCs w:val="20"/>
        </w:rPr>
        <w:t xml:space="preserve"> </w:t>
      </w:r>
      <w:r w:rsidR="002A536C" w:rsidRPr="002A536C">
        <w:rPr>
          <w:rFonts w:asciiTheme="minorHAnsi" w:eastAsia="Calibri" w:hAnsiTheme="minorHAnsi" w:cstheme="minorHAnsi"/>
          <w:sz w:val="20"/>
          <w:szCs w:val="20"/>
        </w:rPr>
        <w:t>12</w:t>
      </w:r>
      <w:r w:rsidRPr="002A536C">
        <w:rPr>
          <w:rFonts w:asciiTheme="minorHAnsi" w:eastAsia="Calibri" w:hAnsiTheme="minorHAnsi" w:cstheme="minorHAnsi"/>
          <w:sz w:val="20"/>
          <w:szCs w:val="20"/>
        </w:rPr>
        <w:t xml:space="preserve"> mesiac</w:t>
      </w:r>
      <w:r w:rsidR="002A536C" w:rsidRPr="002A536C">
        <w:rPr>
          <w:rFonts w:asciiTheme="minorHAnsi" w:eastAsia="Calibri" w:hAnsiTheme="minorHAnsi" w:cstheme="minorHAnsi"/>
          <w:sz w:val="20"/>
          <w:szCs w:val="20"/>
        </w:rPr>
        <w:t>ov</w:t>
      </w:r>
      <w:r w:rsidRPr="002A536C">
        <w:rPr>
          <w:rFonts w:asciiTheme="minorHAnsi" w:eastAsia="Calibri" w:hAnsiTheme="minorHAnsi" w:cstheme="minorHAnsi"/>
          <w:sz w:val="20"/>
          <w:szCs w:val="20"/>
        </w:rPr>
        <w:t xml:space="preserve"> </w:t>
      </w:r>
      <w:r w:rsidR="004E2891" w:rsidRPr="00F83C03">
        <w:rPr>
          <w:rFonts w:asciiTheme="minorHAnsi" w:eastAsia="Calibri" w:hAnsiTheme="minorHAnsi" w:cstheme="minorHAnsi"/>
          <w:sz w:val="20"/>
          <w:szCs w:val="20"/>
        </w:rPr>
        <w:t>od podpisu zmluvy s uchádzačom a následného zaslania výzvy na dodanie predmetu zákazky od obstarávateľa. Uchádzač je povinný dodať predmet zákazky v stanovenej lehote.</w:t>
      </w:r>
      <w:r w:rsidR="004E2891" w:rsidRPr="00DB3A4D">
        <w:rPr>
          <w:rFonts w:asciiTheme="minorHAnsi" w:eastAsia="Calibri" w:hAnsiTheme="minorHAnsi" w:cstheme="minorHAnsi"/>
          <w:sz w:val="20"/>
          <w:szCs w:val="20"/>
        </w:rPr>
        <w:t xml:space="preserve"> </w:t>
      </w:r>
    </w:p>
    <w:p w14:paraId="25481B9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V prípade, že sa ponúkaný predmet zákazky </w:t>
      </w:r>
      <w:r w:rsidR="00B15B63" w:rsidRPr="00DB3A4D">
        <w:rPr>
          <w:rFonts w:asciiTheme="minorHAnsi" w:eastAsia="Calibri" w:hAnsiTheme="minorHAnsi" w:cstheme="minorHAnsi"/>
          <w:sz w:val="20"/>
          <w:szCs w:val="20"/>
        </w:rPr>
        <w:t xml:space="preserve">sa skladá z viacerých častí, tzn. že sa </w:t>
      </w:r>
      <w:r w:rsidR="005F1D86" w:rsidRPr="00DB3A4D">
        <w:rPr>
          <w:rFonts w:asciiTheme="minorHAnsi" w:eastAsia="Calibri" w:hAnsiTheme="minorHAnsi" w:cstheme="minorHAnsi"/>
          <w:sz w:val="20"/>
          <w:szCs w:val="20"/>
        </w:rPr>
        <w:t xml:space="preserve">dodáva ako </w:t>
      </w:r>
      <w:r w:rsidR="00B15B63" w:rsidRPr="00DB3A4D">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súprava</w:t>
      </w:r>
      <w:r w:rsidR="00B15B63"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musí byť dodan</w:t>
      </w:r>
      <w:r w:rsidR="00B15B63" w:rsidRPr="00DB3A4D">
        <w:rPr>
          <w:rFonts w:asciiTheme="minorHAnsi" w:eastAsia="Calibri" w:hAnsiTheme="minorHAnsi" w:cstheme="minorHAnsi"/>
          <w:sz w:val="20"/>
          <w:szCs w:val="20"/>
        </w:rPr>
        <w:t>ý</w:t>
      </w:r>
      <w:r w:rsidRPr="00DB3A4D">
        <w:rPr>
          <w:rFonts w:asciiTheme="minorHAnsi" w:eastAsia="Calibri" w:hAnsiTheme="minorHAnsi" w:cstheme="minorHAnsi"/>
          <w:sz w:val="20"/>
          <w:szCs w:val="20"/>
        </w:rPr>
        <w:t xml:space="preserve"> ako súprava, ktorá je spolu zapojiteľná a plne funkčná, tak po technickej </w:t>
      </w:r>
      <w:r w:rsidRPr="00DB3A4D">
        <w:rPr>
          <w:rFonts w:asciiTheme="minorHAnsi" w:eastAsia="Calibri" w:hAnsiTheme="minorHAnsi" w:cstheme="minorHAnsi"/>
          <w:sz w:val="20"/>
          <w:szCs w:val="20"/>
        </w:rPr>
        <w:br/>
        <w:t>aj legislatívnej stránke.</w:t>
      </w:r>
    </w:p>
    <w:p w14:paraId="5A57C074" w14:textId="77777777" w:rsidR="00A10AAB" w:rsidRPr="00DB3A4D" w:rsidRDefault="00B15B63"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0C0C99BE" w14:textId="77777777" w:rsidR="006313BD" w:rsidRDefault="006313BD" w:rsidP="00C87DD1">
      <w:pPr>
        <w:spacing w:after="120" w:line="264" w:lineRule="auto"/>
        <w:jc w:val="right"/>
        <w:rPr>
          <w:rFonts w:asciiTheme="minorHAnsi" w:hAnsiTheme="minorHAnsi" w:cstheme="minorHAnsi"/>
          <w:b/>
          <w:sz w:val="20"/>
          <w:szCs w:val="20"/>
        </w:rPr>
      </w:pPr>
    </w:p>
    <w:p w14:paraId="5A72C911" w14:textId="77777777" w:rsidR="006313BD" w:rsidRDefault="006313BD" w:rsidP="00C87DD1">
      <w:pPr>
        <w:spacing w:after="120" w:line="264" w:lineRule="auto"/>
        <w:jc w:val="right"/>
        <w:rPr>
          <w:rFonts w:asciiTheme="minorHAnsi" w:hAnsiTheme="minorHAnsi" w:cstheme="minorHAnsi"/>
          <w:b/>
          <w:sz w:val="20"/>
          <w:szCs w:val="20"/>
        </w:rPr>
      </w:pPr>
    </w:p>
    <w:p w14:paraId="03899381" w14:textId="77777777" w:rsidR="00294CC9" w:rsidRDefault="00294CC9" w:rsidP="00C87DD1">
      <w:pPr>
        <w:spacing w:after="120" w:line="264" w:lineRule="auto"/>
        <w:jc w:val="right"/>
        <w:rPr>
          <w:rFonts w:asciiTheme="minorHAnsi" w:hAnsiTheme="minorHAnsi" w:cstheme="minorHAnsi"/>
          <w:b/>
          <w:sz w:val="20"/>
          <w:szCs w:val="20"/>
        </w:rPr>
      </w:pPr>
    </w:p>
    <w:p w14:paraId="4FEC5EB4" w14:textId="77777777"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Pr="00DB3A4D" w:rsidRDefault="00C87DD1"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456EA54B" w14:textId="77777777" w:rsidR="00C87DD1" w:rsidRPr="00DB3A4D" w:rsidRDefault="00C87DD1" w:rsidP="00C87DD1">
      <w:pPr>
        <w:jc w:val="both"/>
        <w:rPr>
          <w:rFonts w:asciiTheme="minorHAnsi" w:hAnsiTheme="minorHAnsi" w:cstheme="minorHAnsi"/>
          <w:b/>
          <w:sz w:val="20"/>
          <w:szCs w:val="20"/>
        </w:rPr>
      </w:pPr>
    </w:p>
    <w:p w14:paraId="40C7FC9F" w14:textId="77777777" w:rsidR="00C87DD1" w:rsidRPr="00DB3A4D" w:rsidRDefault="00C87DD1" w:rsidP="00C87DD1">
      <w:pPr>
        <w:jc w:val="both"/>
        <w:rPr>
          <w:rFonts w:asciiTheme="minorHAnsi" w:hAnsiTheme="minorHAnsi" w:cstheme="minorHAnsi"/>
          <w:b/>
          <w:sz w:val="20"/>
          <w:szCs w:val="20"/>
        </w:rPr>
      </w:pPr>
    </w:p>
    <w:p w14:paraId="53333973" w14:textId="77777777" w:rsidR="00C87DD1" w:rsidRPr="00DB3A4D" w:rsidRDefault="00C87DD1" w:rsidP="00C87DD1">
      <w:pPr>
        <w:jc w:val="both"/>
        <w:rPr>
          <w:rFonts w:asciiTheme="minorHAnsi" w:hAnsiTheme="minorHAnsi" w:cstheme="minorHAnsi"/>
          <w:b/>
          <w:sz w:val="20"/>
          <w:szCs w:val="20"/>
        </w:rPr>
      </w:pPr>
    </w:p>
    <w:p w14:paraId="6F2FDAE0" w14:textId="77777777" w:rsidR="00C87DD1" w:rsidRPr="00DB3A4D" w:rsidRDefault="00C87DD1" w:rsidP="00C87DD1">
      <w:pPr>
        <w:jc w:val="both"/>
        <w:rPr>
          <w:rFonts w:asciiTheme="minorHAnsi" w:hAnsiTheme="minorHAnsi" w:cstheme="minorHAnsi"/>
          <w:b/>
          <w:sz w:val="20"/>
          <w:szCs w:val="20"/>
        </w:rPr>
      </w:pPr>
    </w:p>
    <w:p w14:paraId="19ECA502" w14:textId="77777777" w:rsidR="00C87DD1" w:rsidRPr="00DB3A4D" w:rsidRDefault="00C87DD1" w:rsidP="00C87DD1">
      <w:pPr>
        <w:jc w:val="both"/>
        <w:rPr>
          <w:rFonts w:asciiTheme="minorHAnsi" w:hAnsiTheme="minorHAnsi" w:cstheme="minorHAnsi"/>
          <w:b/>
          <w:sz w:val="20"/>
          <w:szCs w:val="20"/>
        </w:rPr>
      </w:pPr>
    </w:p>
    <w:p w14:paraId="26830B47" w14:textId="77777777" w:rsidR="00C87DD1" w:rsidRPr="00DB3A4D" w:rsidRDefault="00C87DD1" w:rsidP="00C87DD1">
      <w:pPr>
        <w:jc w:val="both"/>
        <w:rPr>
          <w:rFonts w:asciiTheme="minorHAnsi" w:hAnsiTheme="minorHAnsi" w:cstheme="minorHAnsi"/>
          <w:b/>
          <w:sz w:val="20"/>
          <w:szCs w:val="20"/>
        </w:rPr>
      </w:pPr>
    </w:p>
    <w:p w14:paraId="0C547C8F" w14:textId="77777777" w:rsidR="00C87DD1" w:rsidRPr="00DB3A4D" w:rsidRDefault="00C87DD1" w:rsidP="00C87DD1">
      <w:pPr>
        <w:jc w:val="both"/>
        <w:rPr>
          <w:rFonts w:asciiTheme="minorHAnsi" w:hAnsiTheme="minorHAnsi" w:cstheme="minorHAnsi"/>
          <w:b/>
          <w:sz w:val="20"/>
          <w:szCs w:val="20"/>
        </w:rPr>
      </w:pPr>
    </w:p>
    <w:p w14:paraId="203B44A8" w14:textId="77777777" w:rsidR="00C87DD1" w:rsidRPr="00DB3A4D" w:rsidRDefault="00C87DD1" w:rsidP="00C87DD1">
      <w:pPr>
        <w:jc w:val="both"/>
        <w:rPr>
          <w:rFonts w:asciiTheme="minorHAnsi" w:hAnsiTheme="minorHAnsi" w:cstheme="minorHAnsi"/>
          <w:b/>
          <w:sz w:val="20"/>
          <w:szCs w:val="20"/>
        </w:rPr>
      </w:pPr>
    </w:p>
    <w:p w14:paraId="1CC5982E" w14:textId="77777777" w:rsidR="00C87DD1" w:rsidRPr="00DB3A4D" w:rsidRDefault="00C87DD1" w:rsidP="00C87DD1">
      <w:pPr>
        <w:jc w:val="both"/>
        <w:rPr>
          <w:rFonts w:asciiTheme="minorHAnsi" w:hAnsiTheme="minorHAnsi" w:cstheme="minorHAnsi"/>
          <w:b/>
          <w:sz w:val="20"/>
          <w:szCs w:val="20"/>
        </w:rPr>
      </w:pPr>
    </w:p>
    <w:p w14:paraId="636BEA8F" w14:textId="77777777" w:rsidR="00C87DD1" w:rsidRPr="00DB3A4D" w:rsidRDefault="00C87DD1" w:rsidP="00C87DD1">
      <w:pPr>
        <w:jc w:val="both"/>
        <w:rPr>
          <w:rFonts w:asciiTheme="minorHAnsi" w:hAnsiTheme="minorHAnsi" w:cstheme="minorHAnsi"/>
          <w:b/>
          <w:sz w:val="20"/>
          <w:szCs w:val="20"/>
        </w:rPr>
      </w:pPr>
    </w:p>
    <w:p w14:paraId="3E126596" w14:textId="77777777" w:rsidR="00C87DD1" w:rsidRPr="00DB3A4D" w:rsidRDefault="00C87DD1" w:rsidP="00C87DD1">
      <w:pPr>
        <w:jc w:val="both"/>
        <w:rPr>
          <w:rFonts w:asciiTheme="minorHAnsi" w:hAnsiTheme="minorHAnsi" w:cstheme="minorHAnsi"/>
          <w:b/>
          <w:sz w:val="20"/>
          <w:szCs w:val="20"/>
        </w:rPr>
      </w:pPr>
    </w:p>
    <w:p w14:paraId="62D00C13"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626C13E9" w14:textId="77777777" w:rsidR="00C87DD1" w:rsidRPr="00DB3A4D" w:rsidRDefault="00C87DD1" w:rsidP="00C87DD1">
      <w:pPr>
        <w:tabs>
          <w:tab w:val="left" w:pos="2805"/>
        </w:tabs>
        <w:jc w:val="both"/>
        <w:rPr>
          <w:rFonts w:asciiTheme="minorHAnsi" w:hAnsiTheme="minorHAnsi" w:cstheme="minorHAnsi"/>
          <w:b/>
          <w:sz w:val="20"/>
          <w:szCs w:val="20"/>
        </w:rPr>
      </w:pPr>
    </w:p>
    <w:p w14:paraId="6744B7C5" w14:textId="77777777" w:rsidR="00C87DD1" w:rsidRPr="00DB3A4D" w:rsidRDefault="00C87DD1" w:rsidP="00C87DD1">
      <w:pPr>
        <w:tabs>
          <w:tab w:val="left" w:pos="2805"/>
        </w:tabs>
        <w:jc w:val="both"/>
        <w:rPr>
          <w:rFonts w:asciiTheme="minorHAnsi" w:hAnsiTheme="minorHAnsi" w:cstheme="minorHAnsi"/>
          <w:b/>
          <w:sz w:val="20"/>
          <w:szCs w:val="20"/>
        </w:rPr>
      </w:pPr>
    </w:p>
    <w:p w14:paraId="524AF082" w14:textId="77777777" w:rsidR="00C87DD1" w:rsidRPr="00DB3A4D" w:rsidRDefault="00C87DD1" w:rsidP="00C87DD1">
      <w:pPr>
        <w:tabs>
          <w:tab w:val="left" w:pos="2805"/>
        </w:tabs>
        <w:jc w:val="both"/>
        <w:rPr>
          <w:rFonts w:asciiTheme="minorHAnsi" w:hAnsiTheme="minorHAnsi" w:cstheme="minorHAnsi"/>
          <w:b/>
          <w:sz w:val="20"/>
          <w:szCs w:val="20"/>
        </w:rPr>
      </w:pPr>
    </w:p>
    <w:p w14:paraId="1FF9934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494D647"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ED2B73"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1A8A375"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D93A0AF"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38849F8"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E8A7442"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9AAE30"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91959B3"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C932861" w14:textId="77777777"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480F0ED" w14:textId="77777777"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1A765DA"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DFB270C"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2715E2CF"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DAAE4F6" w14:textId="77777777" w:rsidR="006313BD" w:rsidRPr="00DB3A4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1E68F6" w14:textId="77777777" w:rsidR="00DE3AC2" w:rsidRDefault="00DE3AC2"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9AD9D07"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46DF287"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8FE0ED8"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58C3A3B" w14:textId="77777777" w:rsidR="00F258B6" w:rsidRPr="00DB3A4D"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5A5184E0" w14:textId="7326F8A9"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2E0757">
        <w:rPr>
          <w:rFonts w:asciiTheme="minorHAnsi" w:hAnsiTheme="minorHAnsi" w:cstheme="minorHAnsi"/>
          <w:b/>
          <w:color w:val="000000"/>
          <w:sz w:val="20"/>
          <w:szCs w:val="20"/>
        </w:rPr>
        <w:t>Kombinovaný radličkový kyprič</w:t>
      </w:r>
    </w:p>
    <w:p w14:paraId="04636F2D"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4F7980DC" w14:textId="77777777" w:rsidR="006313BD" w:rsidRPr="00DB3A4D" w:rsidRDefault="006313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44FF3F36" w14:textId="5E496761" w:rsidR="00840DE6" w:rsidRPr="00DB3A4D" w:rsidRDefault="00777439" w:rsidP="0067781A">
      <w:pPr>
        <w:shd w:val="clear" w:color="auto" w:fill="FFFFFF"/>
        <w:jc w:val="center"/>
        <w:rPr>
          <w:rFonts w:asciiTheme="minorHAnsi" w:hAnsiTheme="minorHAnsi" w:cstheme="minorHAnsi"/>
          <w:color w:val="000000" w:themeColor="text1"/>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2E0757">
        <w:rPr>
          <w:rFonts w:asciiTheme="minorHAnsi" w:hAnsiTheme="minorHAnsi" w:cstheme="minorHAnsi"/>
          <w:b/>
          <w:color w:val="000000"/>
          <w:sz w:val="20"/>
          <w:szCs w:val="20"/>
        </w:rPr>
        <w:t>Kombinovaný radličkový kyprič</w:t>
      </w:r>
      <w:r w:rsidR="00A5246C" w:rsidRPr="00DB3A4D">
        <w:rPr>
          <w:rFonts w:asciiTheme="minorHAnsi" w:hAnsiTheme="minorHAnsi" w:cstheme="minorHAnsi"/>
          <w:color w:val="000000" w:themeColor="text1"/>
          <w:sz w:val="20"/>
          <w:szCs w:val="20"/>
        </w:rPr>
        <w:t>“</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P.č.</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583737" w:rsidRPr="00DB3A4D" w14:paraId="310F85E4" w14:textId="77777777" w:rsidTr="00583737">
        <w:trPr>
          <w:trHeight w:val="745"/>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0992DB88" w14:textId="677D8A2F" w:rsidR="00583737" w:rsidRPr="00DB3A4D" w:rsidRDefault="002E0757" w:rsidP="00583737">
            <w:pPr>
              <w:rPr>
                <w:rFonts w:asciiTheme="minorHAnsi" w:hAnsiTheme="minorHAnsi" w:cstheme="minorHAnsi"/>
                <w:color w:val="000000" w:themeColor="text1"/>
                <w:sz w:val="20"/>
                <w:szCs w:val="20"/>
              </w:rPr>
            </w:pPr>
            <w:r>
              <w:rPr>
                <w:rFonts w:asciiTheme="minorHAnsi" w:hAnsiTheme="minorHAnsi" w:cstheme="minorHAnsi"/>
                <w:sz w:val="20"/>
                <w:szCs w:val="20"/>
              </w:rPr>
              <w:t>Kombinovaný radličkový kyprič</w:t>
            </w:r>
          </w:p>
        </w:tc>
        <w:tc>
          <w:tcPr>
            <w:tcW w:w="567" w:type="dxa"/>
            <w:tcBorders>
              <w:top w:val="single" w:sz="4" w:space="0" w:color="000000"/>
              <w:left w:val="single" w:sz="4" w:space="0" w:color="000000"/>
              <w:bottom w:val="single" w:sz="4" w:space="0" w:color="000000"/>
              <w:right w:val="nil"/>
            </w:tcBorders>
            <w:vAlign w:val="center"/>
          </w:tcPr>
          <w:p w14:paraId="61FCB1BE"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90F487"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D01AB79"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41BFEEC"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4BBC0CBF" w14:textId="77777777"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Pr="00DB3A4D" w:rsidRDefault="005E7F46"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1DE83019" w14:textId="77777777" w:rsidR="005E7F46" w:rsidRPr="00DB3A4D" w:rsidRDefault="005E7F46" w:rsidP="00786D84">
      <w:pPr>
        <w:rPr>
          <w:rFonts w:asciiTheme="minorHAnsi" w:hAnsiTheme="minorHAnsi" w:cstheme="minorHAnsi"/>
          <w:sz w:val="20"/>
          <w:szCs w:val="20"/>
        </w:rPr>
      </w:pPr>
    </w:p>
    <w:p w14:paraId="6F89DE96" w14:textId="77777777" w:rsidR="005E7F46" w:rsidRPr="00DB3A4D" w:rsidRDefault="005E7F46" w:rsidP="00786D84">
      <w:pPr>
        <w:rPr>
          <w:rFonts w:asciiTheme="minorHAnsi" w:hAnsiTheme="minorHAnsi" w:cstheme="minorHAnsi"/>
          <w:sz w:val="20"/>
          <w:szCs w:val="20"/>
        </w:rPr>
      </w:pPr>
    </w:p>
    <w:p w14:paraId="172D007A" w14:textId="77777777" w:rsidR="005E7F46" w:rsidRPr="00DB3A4D" w:rsidRDefault="005E7F46" w:rsidP="00786D84">
      <w:pPr>
        <w:rPr>
          <w:rFonts w:asciiTheme="minorHAnsi" w:hAnsiTheme="minorHAnsi" w:cstheme="minorHAnsi"/>
          <w:sz w:val="20"/>
          <w:szCs w:val="20"/>
        </w:rPr>
      </w:pPr>
    </w:p>
    <w:p w14:paraId="34781606" w14:textId="77777777" w:rsidR="005E7F46" w:rsidRPr="00DB3A4D" w:rsidRDefault="005E7F46" w:rsidP="00786D84">
      <w:pPr>
        <w:rPr>
          <w:rFonts w:asciiTheme="minorHAnsi" w:hAnsiTheme="minorHAnsi" w:cstheme="minorHAnsi"/>
          <w:sz w:val="20"/>
          <w:szCs w:val="20"/>
        </w:rPr>
      </w:pPr>
    </w:p>
    <w:p w14:paraId="7DF1A584" w14:textId="77777777" w:rsidR="005E7F46" w:rsidRPr="00DB3A4D" w:rsidRDefault="005E7F46" w:rsidP="00786D84">
      <w:pPr>
        <w:rPr>
          <w:rFonts w:asciiTheme="minorHAnsi" w:hAnsiTheme="minorHAnsi" w:cstheme="minorHAnsi"/>
          <w:sz w:val="20"/>
          <w:szCs w:val="20"/>
        </w:rPr>
      </w:pPr>
    </w:p>
    <w:p w14:paraId="3A67A1C7" w14:textId="77777777" w:rsidR="005E7F46" w:rsidRDefault="005E7F46" w:rsidP="00786D84">
      <w:pPr>
        <w:rPr>
          <w:rFonts w:asciiTheme="minorHAnsi" w:hAnsiTheme="minorHAnsi" w:cstheme="minorHAnsi"/>
          <w:sz w:val="20"/>
          <w:szCs w:val="20"/>
        </w:rPr>
      </w:pPr>
    </w:p>
    <w:p w14:paraId="34B62DA1" w14:textId="77777777" w:rsidR="007B0245" w:rsidRDefault="007B0245" w:rsidP="00786D84">
      <w:pPr>
        <w:rPr>
          <w:rFonts w:asciiTheme="minorHAnsi" w:hAnsiTheme="minorHAnsi" w:cstheme="minorHAnsi"/>
          <w:sz w:val="20"/>
          <w:szCs w:val="20"/>
        </w:rPr>
      </w:pPr>
    </w:p>
    <w:p w14:paraId="4C014743" w14:textId="77777777" w:rsidR="007B0245" w:rsidRDefault="007B0245" w:rsidP="00786D84">
      <w:pPr>
        <w:rPr>
          <w:rFonts w:asciiTheme="minorHAnsi" w:hAnsiTheme="minorHAnsi" w:cstheme="minorHAnsi"/>
          <w:sz w:val="20"/>
          <w:szCs w:val="20"/>
        </w:rPr>
      </w:pPr>
    </w:p>
    <w:p w14:paraId="6817C402" w14:textId="77777777" w:rsidR="007B0245" w:rsidRDefault="007B0245" w:rsidP="00786D84">
      <w:pPr>
        <w:rPr>
          <w:rFonts w:asciiTheme="minorHAnsi" w:hAnsiTheme="minorHAnsi" w:cstheme="minorHAnsi"/>
          <w:sz w:val="20"/>
          <w:szCs w:val="20"/>
        </w:rPr>
      </w:pPr>
    </w:p>
    <w:p w14:paraId="72C7656D" w14:textId="77777777" w:rsidR="007B0245" w:rsidRDefault="007B0245" w:rsidP="00786D84">
      <w:pPr>
        <w:rPr>
          <w:rFonts w:asciiTheme="minorHAnsi" w:hAnsiTheme="minorHAnsi" w:cstheme="minorHAnsi"/>
          <w:sz w:val="20"/>
          <w:szCs w:val="20"/>
        </w:rPr>
      </w:pPr>
    </w:p>
    <w:p w14:paraId="668B0B98" w14:textId="77777777" w:rsidR="007B0245" w:rsidRDefault="007B0245" w:rsidP="00786D84">
      <w:pPr>
        <w:rPr>
          <w:rFonts w:asciiTheme="minorHAnsi" w:hAnsiTheme="minorHAnsi" w:cstheme="minorHAnsi"/>
          <w:sz w:val="20"/>
          <w:szCs w:val="20"/>
        </w:rPr>
      </w:pPr>
    </w:p>
    <w:p w14:paraId="7F48AFF0" w14:textId="77777777" w:rsidR="007B0245" w:rsidRPr="00DB3A4D" w:rsidRDefault="007B0245" w:rsidP="00786D84">
      <w:pPr>
        <w:rPr>
          <w:rFonts w:asciiTheme="minorHAnsi" w:hAnsiTheme="minorHAnsi" w:cstheme="minorHAnsi"/>
          <w:sz w:val="20"/>
          <w:szCs w:val="20"/>
        </w:rPr>
      </w:pPr>
    </w:p>
    <w:p w14:paraId="229295B5" w14:textId="77777777" w:rsidR="005E7F46" w:rsidRDefault="005E7F46" w:rsidP="00786D84">
      <w:pPr>
        <w:rPr>
          <w:rFonts w:asciiTheme="minorHAnsi" w:hAnsiTheme="minorHAnsi" w:cstheme="minorHAnsi"/>
          <w:sz w:val="20"/>
          <w:szCs w:val="20"/>
        </w:rPr>
      </w:pPr>
    </w:p>
    <w:p w14:paraId="6C85FC9F" w14:textId="77777777" w:rsidR="00F258B6" w:rsidRDefault="00F258B6" w:rsidP="00786D84">
      <w:pPr>
        <w:rPr>
          <w:rFonts w:asciiTheme="minorHAnsi" w:hAnsiTheme="minorHAnsi" w:cstheme="minorHAnsi"/>
          <w:sz w:val="20"/>
          <w:szCs w:val="20"/>
        </w:rPr>
      </w:pPr>
    </w:p>
    <w:p w14:paraId="6B393E9E" w14:textId="77777777" w:rsidR="00F258B6" w:rsidRDefault="00F258B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1DA2EF48" w14:textId="77777777" w:rsidR="00F258B6" w:rsidRDefault="00F258B6" w:rsidP="00786D84">
      <w:pPr>
        <w:rPr>
          <w:rFonts w:asciiTheme="minorHAnsi" w:hAnsiTheme="minorHAnsi" w:cstheme="minorHAnsi"/>
          <w:sz w:val="20"/>
          <w:szCs w:val="20"/>
        </w:rPr>
      </w:pPr>
    </w:p>
    <w:p w14:paraId="0EC25CD9" w14:textId="77777777" w:rsidR="00F258B6" w:rsidRDefault="00F258B6" w:rsidP="00786D84">
      <w:pPr>
        <w:rPr>
          <w:rFonts w:asciiTheme="minorHAnsi" w:hAnsiTheme="minorHAnsi" w:cstheme="minorHAnsi"/>
          <w:sz w:val="20"/>
          <w:szCs w:val="20"/>
        </w:rPr>
      </w:pPr>
    </w:p>
    <w:p w14:paraId="5170B371" w14:textId="77777777" w:rsidR="00F258B6" w:rsidRDefault="00F258B6" w:rsidP="00786D84">
      <w:pPr>
        <w:rPr>
          <w:rFonts w:asciiTheme="minorHAnsi" w:hAnsiTheme="minorHAnsi" w:cstheme="minorHAnsi"/>
          <w:sz w:val="20"/>
          <w:szCs w:val="20"/>
        </w:rPr>
      </w:pPr>
    </w:p>
    <w:p w14:paraId="6BA0E23F" w14:textId="77777777" w:rsidR="00F258B6" w:rsidRDefault="00F258B6" w:rsidP="00786D84">
      <w:pPr>
        <w:rPr>
          <w:rFonts w:asciiTheme="minorHAnsi" w:hAnsiTheme="minorHAnsi" w:cstheme="minorHAnsi"/>
          <w:sz w:val="20"/>
          <w:szCs w:val="20"/>
        </w:rPr>
      </w:pPr>
    </w:p>
    <w:p w14:paraId="16146FD1" w14:textId="77777777" w:rsidR="00F258B6" w:rsidRDefault="00F258B6" w:rsidP="00786D84">
      <w:pPr>
        <w:rPr>
          <w:rFonts w:asciiTheme="minorHAnsi" w:hAnsiTheme="minorHAnsi" w:cstheme="minorHAnsi"/>
          <w:sz w:val="20"/>
          <w:szCs w:val="20"/>
        </w:rPr>
      </w:pPr>
    </w:p>
    <w:p w14:paraId="2912722E" w14:textId="77777777" w:rsidR="00F258B6" w:rsidRPr="00DB3A4D" w:rsidRDefault="00F258B6" w:rsidP="00786D84">
      <w:pPr>
        <w:rPr>
          <w:rFonts w:asciiTheme="minorHAnsi" w:hAnsiTheme="minorHAnsi" w:cstheme="minorHAnsi"/>
          <w:sz w:val="20"/>
          <w:szCs w:val="20"/>
        </w:rPr>
      </w:pPr>
    </w:p>
    <w:p w14:paraId="43B30C9A" w14:textId="77777777" w:rsidR="001827CD" w:rsidRPr="00DB3A4D" w:rsidRDefault="001827CD" w:rsidP="005E7F46">
      <w:pPr>
        <w:ind w:firstLine="709"/>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 xml:space="preserve">Ponuka uchádzača </w:t>
      </w:r>
    </w:p>
    <w:p w14:paraId="46F74B22" w14:textId="77777777" w:rsidR="003452A6" w:rsidRPr="00DB3A4D" w:rsidRDefault="00A93212" w:rsidP="007A68A9">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00874AFC" w:rsidRPr="00DB3A4D">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14:paraId="180A335E" w14:textId="4C252BA3" w:rsidR="00840DE6" w:rsidRPr="00DB3A4D" w:rsidRDefault="00B42D6E" w:rsidP="007A68A9">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2E0757">
        <w:rPr>
          <w:rFonts w:asciiTheme="minorHAnsi" w:hAnsiTheme="minorHAnsi" w:cstheme="minorHAnsi"/>
          <w:b/>
          <w:color w:val="000000"/>
          <w:sz w:val="20"/>
          <w:szCs w:val="20"/>
        </w:rPr>
        <w:t>Kombinovaný radličkový kyprič</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7BD68F6F" w14:textId="77777777" w:rsidR="007B0245" w:rsidRDefault="007B0245" w:rsidP="00874AFC">
      <w:pPr>
        <w:pStyle w:val="Bezriadkovania"/>
        <w:ind w:right="0"/>
        <w:rPr>
          <w:rFonts w:asciiTheme="minorHAnsi" w:eastAsia="Calibri" w:hAnsiTheme="minorHAnsi" w:cstheme="minorHAnsi"/>
          <w:b/>
          <w:bCs/>
          <w:i/>
          <w:iCs/>
          <w:sz w:val="20"/>
          <w:szCs w:val="20"/>
        </w:rPr>
      </w:pPr>
    </w:p>
    <w:p w14:paraId="71499466" w14:textId="77777777" w:rsidR="007B0245" w:rsidRDefault="007B0245" w:rsidP="00874AFC">
      <w:pPr>
        <w:pStyle w:val="Bezriadkovania"/>
        <w:ind w:right="0"/>
        <w:rPr>
          <w:rFonts w:asciiTheme="minorHAnsi" w:eastAsia="Calibri" w:hAnsiTheme="minorHAnsi" w:cstheme="minorHAnsi"/>
          <w:b/>
          <w:bCs/>
          <w:i/>
          <w:iCs/>
          <w:sz w:val="20"/>
          <w:szCs w:val="20"/>
        </w:rPr>
      </w:pPr>
    </w:p>
    <w:p w14:paraId="2ECF0FA8" w14:textId="77777777" w:rsidR="007B0245" w:rsidRDefault="007B0245" w:rsidP="00874AFC">
      <w:pPr>
        <w:pStyle w:val="Bezriadkovania"/>
        <w:ind w:right="0"/>
        <w:rPr>
          <w:rFonts w:asciiTheme="minorHAnsi" w:eastAsia="Calibri" w:hAnsiTheme="minorHAnsi" w:cstheme="minorHAnsi"/>
          <w:b/>
          <w:bCs/>
          <w:i/>
          <w:iCs/>
          <w:sz w:val="20"/>
          <w:szCs w:val="20"/>
        </w:rPr>
      </w:pPr>
    </w:p>
    <w:p w14:paraId="58986A95" w14:textId="77777777" w:rsidR="007B0245" w:rsidRDefault="007B0245" w:rsidP="00874AFC">
      <w:pPr>
        <w:pStyle w:val="Bezriadkovania"/>
        <w:ind w:right="0"/>
        <w:rPr>
          <w:rFonts w:asciiTheme="minorHAnsi" w:eastAsia="Calibri" w:hAnsiTheme="minorHAnsi" w:cstheme="minorHAnsi"/>
          <w:b/>
          <w:bCs/>
          <w:i/>
          <w:iCs/>
          <w:sz w:val="20"/>
          <w:szCs w:val="20"/>
        </w:rPr>
      </w:pPr>
    </w:p>
    <w:p w14:paraId="6A3DCC10" w14:textId="77777777" w:rsidR="007B0245" w:rsidRDefault="007B0245" w:rsidP="00874AFC">
      <w:pPr>
        <w:pStyle w:val="Bezriadkovania"/>
        <w:ind w:right="0"/>
        <w:rPr>
          <w:rFonts w:asciiTheme="minorHAnsi" w:eastAsia="Calibri" w:hAnsiTheme="minorHAnsi" w:cstheme="minorHAnsi"/>
          <w:b/>
          <w:bCs/>
          <w:i/>
          <w:iCs/>
          <w:sz w:val="20"/>
          <w:szCs w:val="20"/>
        </w:rPr>
      </w:pPr>
    </w:p>
    <w:p w14:paraId="5FCA7E44" w14:textId="77777777" w:rsidR="007B0245" w:rsidRDefault="007B0245" w:rsidP="00874AFC">
      <w:pPr>
        <w:pStyle w:val="Bezriadkovania"/>
        <w:ind w:right="0"/>
        <w:rPr>
          <w:rFonts w:asciiTheme="minorHAnsi" w:eastAsia="Calibri" w:hAnsiTheme="minorHAnsi" w:cstheme="minorHAnsi"/>
          <w:b/>
          <w:bCs/>
          <w:i/>
          <w:iCs/>
          <w:sz w:val="20"/>
          <w:szCs w:val="20"/>
        </w:rPr>
      </w:pPr>
    </w:p>
    <w:p w14:paraId="765AEB97" w14:textId="77777777" w:rsidR="007B0245" w:rsidRDefault="007B0245" w:rsidP="00874AFC">
      <w:pPr>
        <w:pStyle w:val="Bezriadkovania"/>
        <w:ind w:right="0"/>
        <w:rPr>
          <w:rFonts w:asciiTheme="minorHAnsi" w:eastAsia="Calibri" w:hAnsiTheme="minorHAnsi" w:cstheme="minorHAnsi"/>
          <w:b/>
          <w:bCs/>
          <w:i/>
          <w:iCs/>
          <w:sz w:val="20"/>
          <w:szCs w:val="20"/>
        </w:rPr>
      </w:pPr>
    </w:p>
    <w:p w14:paraId="190CE77C" w14:textId="77777777" w:rsidR="007B0245" w:rsidRDefault="007B0245" w:rsidP="00874AFC">
      <w:pPr>
        <w:pStyle w:val="Bezriadkovania"/>
        <w:ind w:right="0"/>
        <w:rPr>
          <w:rFonts w:asciiTheme="minorHAnsi" w:eastAsia="Calibri" w:hAnsiTheme="minorHAnsi" w:cstheme="minorHAnsi"/>
          <w:b/>
          <w:bCs/>
          <w:i/>
          <w:iCs/>
          <w:sz w:val="20"/>
          <w:szCs w:val="20"/>
        </w:rPr>
      </w:pPr>
    </w:p>
    <w:p w14:paraId="1F193B9E" w14:textId="77777777" w:rsidR="007B0245" w:rsidRDefault="007B0245" w:rsidP="00874AFC">
      <w:pPr>
        <w:pStyle w:val="Bezriadkovania"/>
        <w:ind w:right="0"/>
        <w:rPr>
          <w:rFonts w:asciiTheme="minorHAnsi" w:eastAsia="Calibri" w:hAnsiTheme="minorHAnsi" w:cstheme="minorHAnsi"/>
          <w:b/>
          <w:bCs/>
          <w:i/>
          <w:iCs/>
          <w:sz w:val="20"/>
          <w:szCs w:val="20"/>
        </w:rPr>
      </w:pPr>
    </w:p>
    <w:p w14:paraId="2610DF63" w14:textId="77777777" w:rsidR="007B0245" w:rsidRDefault="007B0245" w:rsidP="00874AFC">
      <w:pPr>
        <w:pStyle w:val="Bezriadkovania"/>
        <w:ind w:right="0"/>
        <w:rPr>
          <w:rFonts w:asciiTheme="minorHAnsi" w:eastAsia="Calibri" w:hAnsiTheme="minorHAnsi" w:cstheme="minorHAnsi"/>
          <w:b/>
          <w:bCs/>
          <w:i/>
          <w:iCs/>
          <w:sz w:val="20"/>
          <w:szCs w:val="20"/>
        </w:rPr>
      </w:pPr>
    </w:p>
    <w:p w14:paraId="70569B46" w14:textId="77777777" w:rsidR="007B0245" w:rsidRDefault="007B0245" w:rsidP="00874AFC">
      <w:pPr>
        <w:pStyle w:val="Bezriadkovania"/>
        <w:ind w:right="0"/>
        <w:rPr>
          <w:rFonts w:asciiTheme="minorHAnsi" w:eastAsia="Calibri" w:hAnsiTheme="minorHAnsi" w:cstheme="minorHAnsi"/>
          <w:b/>
          <w:bCs/>
          <w:i/>
          <w:iCs/>
          <w:sz w:val="20"/>
          <w:szCs w:val="20"/>
        </w:rPr>
      </w:pPr>
    </w:p>
    <w:p w14:paraId="458FC31E" w14:textId="77777777" w:rsidR="007B0245" w:rsidRDefault="007B0245" w:rsidP="00874AFC">
      <w:pPr>
        <w:pStyle w:val="Bezriadkovania"/>
        <w:ind w:right="0"/>
        <w:rPr>
          <w:rFonts w:asciiTheme="minorHAnsi" w:eastAsia="Calibri" w:hAnsiTheme="minorHAnsi" w:cstheme="minorHAnsi"/>
          <w:b/>
          <w:bCs/>
          <w:i/>
          <w:iCs/>
          <w:sz w:val="20"/>
          <w:szCs w:val="20"/>
        </w:rPr>
      </w:pPr>
    </w:p>
    <w:p w14:paraId="373D24F3" w14:textId="77777777" w:rsidR="007B0245" w:rsidRDefault="007B0245" w:rsidP="00874AFC">
      <w:pPr>
        <w:pStyle w:val="Bezriadkovania"/>
        <w:ind w:right="0"/>
        <w:rPr>
          <w:rFonts w:asciiTheme="minorHAnsi" w:eastAsia="Calibri" w:hAnsiTheme="minorHAnsi" w:cstheme="minorHAnsi"/>
          <w:b/>
          <w:bCs/>
          <w:i/>
          <w:iCs/>
          <w:sz w:val="20"/>
          <w:szCs w:val="20"/>
        </w:rPr>
      </w:pPr>
    </w:p>
    <w:p w14:paraId="3FBF49F5" w14:textId="77777777" w:rsidR="007B0245" w:rsidRDefault="007B0245" w:rsidP="00874AFC">
      <w:pPr>
        <w:pStyle w:val="Bezriadkovania"/>
        <w:ind w:right="0"/>
        <w:rPr>
          <w:rFonts w:asciiTheme="minorHAnsi" w:eastAsia="Calibri" w:hAnsiTheme="minorHAnsi" w:cstheme="minorHAnsi"/>
          <w:b/>
          <w:bCs/>
          <w:i/>
          <w:iCs/>
          <w:sz w:val="20"/>
          <w:szCs w:val="20"/>
        </w:rPr>
      </w:pPr>
    </w:p>
    <w:p w14:paraId="28850104" w14:textId="77777777" w:rsidR="007B0245" w:rsidRDefault="007B0245" w:rsidP="00874AFC">
      <w:pPr>
        <w:pStyle w:val="Bezriadkovania"/>
        <w:ind w:right="0"/>
        <w:rPr>
          <w:rFonts w:asciiTheme="minorHAnsi" w:eastAsia="Calibri" w:hAnsiTheme="minorHAnsi" w:cstheme="minorHAnsi"/>
          <w:b/>
          <w:bCs/>
          <w:i/>
          <w:i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xls</w:t>
      </w:r>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Uchádzač túto špecifikáciu predloží vo formáte pdf</w:t>
      </w:r>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Pr="00DB3A4D" w:rsidRDefault="00786D84" w:rsidP="002A4D04">
      <w:pPr>
        <w:rPr>
          <w:rFonts w:asciiTheme="minorHAnsi" w:hAnsiTheme="minorHAnsi" w:cstheme="minorHAnsi"/>
          <w:b/>
          <w:bCs/>
          <w:color w:val="000000" w:themeColor="text1"/>
          <w:sz w:val="20"/>
          <w:szCs w:val="20"/>
        </w:rPr>
      </w:pPr>
    </w:p>
    <w:p w14:paraId="40DD5BDE" w14:textId="77777777" w:rsidR="00786D84" w:rsidRPr="00DB3A4D" w:rsidRDefault="00786D84" w:rsidP="002A4D04">
      <w:pPr>
        <w:rPr>
          <w:rFonts w:asciiTheme="minorHAnsi" w:hAnsiTheme="minorHAnsi" w:cstheme="minorHAnsi"/>
          <w:b/>
          <w:bCs/>
          <w:color w:val="000000" w:themeColor="text1"/>
          <w:sz w:val="20"/>
          <w:szCs w:val="20"/>
        </w:rPr>
      </w:pPr>
    </w:p>
    <w:p w14:paraId="071A29AB" w14:textId="77777777" w:rsidR="00504E1D" w:rsidRDefault="00504E1D"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52800895" w14:textId="4DE96614"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2E0757">
        <w:rPr>
          <w:rFonts w:asciiTheme="minorHAnsi" w:hAnsiTheme="minorHAnsi" w:cstheme="minorHAnsi"/>
          <w:b/>
          <w:color w:val="000000"/>
          <w:sz w:val="20"/>
          <w:szCs w:val="20"/>
        </w:rPr>
        <w:t>Kombinovaný radličkový kyprič</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65BC595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Pr="00DB3A4D" w:rsidRDefault="00C87DD1" w:rsidP="00C87DD1">
      <w:pPr>
        <w:jc w:val="center"/>
        <w:rPr>
          <w:rFonts w:asciiTheme="minorHAnsi" w:hAnsiTheme="minorHAnsi" w:cstheme="minorHAnsi"/>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60E564FD"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2E0757">
        <w:rPr>
          <w:rFonts w:asciiTheme="minorHAnsi" w:hAnsiTheme="minorHAnsi" w:cstheme="minorHAnsi"/>
          <w:b/>
          <w:color w:val="000000"/>
          <w:sz w:val="20"/>
          <w:szCs w:val="20"/>
        </w:rPr>
        <w:t>Kombinovaný radličkový kyprič</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6"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40D539D5" w14:textId="77777777" w:rsidR="007B0245" w:rsidRPr="00DB3A4D" w:rsidRDefault="007B0245" w:rsidP="00C87DD1">
      <w:pPr>
        <w:jc w:val="center"/>
        <w:rPr>
          <w:rFonts w:asciiTheme="minorHAnsi" w:hAnsiTheme="minorHAnsi" w:cstheme="minorHAnsi"/>
          <w:b/>
          <w:sz w:val="20"/>
          <w:szCs w:val="20"/>
        </w:rPr>
      </w:pPr>
    </w:p>
    <w:p w14:paraId="4F188455" w14:textId="77777777" w:rsidR="002A4D04" w:rsidRPr="00DB3A4D" w:rsidRDefault="002A4D04"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3645E9FC" w14:textId="10FD4C9B" w:rsidR="009224F6" w:rsidRPr="00DB3A4D" w:rsidRDefault="00C87DD1" w:rsidP="009224F6">
      <w:pPr>
        <w:jc w:val="center"/>
        <w:rPr>
          <w:rFonts w:asciiTheme="minorHAnsi" w:hAnsiTheme="minorHAnsi" w:cstheme="minorHAnsi"/>
          <w:color w:val="000000" w:themeColor="text1"/>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r w:rsidR="00B42D6E" w:rsidRPr="00DB3A4D">
        <w:rPr>
          <w:rFonts w:asciiTheme="minorHAnsi" w:hAnsiTheme="minorHAnsi" w:cstheme="minorHAnsi"/>
          <w:sz w:val="20"/>
          <w:szCs w:val="20"/>
        </w:rPr>
        <w:t>„</w:t>
      </w:r>
      <w:r w:rsidR="002E0757">
        <w:rPr>
          <w:rFonts w:asciiTheme="minorHAnsi" w:hAnsiTheme="minorHAnsi" w:cstheme="minorHAnsi"/>
          <w:b/>
          <w:color w:val="000000"/>
          <w:sz w:val="20"/>
          <w:szCs w:val="20"/>
        </w:rPr>
        <w:t>Kombinovaný radličkový kyprič</w:t>
      </w:r>
      <w:r w:rsidR="00B42D6E" w:rsidRPr="00DB3A4D">
        <w:rPr>
          <w:rFonts w:asciiTheme="minorHAnsi" w:eastAsia="Calibri" w:hAnsiTheme="minorHAnsi" w:cstheme="minorHAnsi"/>
          <w:sz w:val="20"/>
          <w:szCs w:val="20"/>
        </w:rPr>
        <w:t>“</w:t>
      </w: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7"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F9616E4" w14:textId="77777777" w:rsidR="00F258B6" w:rsidRPr="00DB3A4D" w:rsidRDefault="00F258B6" w:rsidP="00F258B6">
      <w:pPr>
        <w:keepNext/>
        <w:keepLines/>
        <w:outlineLvl w:val="0"/>
        <w:rPr>
          <w:rFonts w:asciiTheme="minorHAnsi" w:hAnsiTheme="minorHAnsi" w:cstheme="minorHAnsi"/>
          <w:b/>
          <w:sz w:val="20"/>
          <w:szCs w:val="20"/>
        </w:rPr>
      </w:pP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5945CB79"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2E0757">
        <w:rPr>
          <w:rFonts w:asciiTheme="minorHAnsi" w:hAnsiTheme="minorHAnsi" w:cstheme="minorHAnsi"/>
          <w:b/>
          <w:color w:val="000000"/>
          <w:sz w:val="20"/>
          <w:szCs w:val="20"/>
        </w:rPr>
        <w:t>Kombinovaný radličkový kyprič</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r w:rsidRPr="00DB3A4D">
        <w:rPr>
          <w:rFonts w:asciiTheme="minorHAnsi" w:hAnsiTheme="minorHAnsi" w:cstheme="minorHAnsi"/>
          <w:sz w:val="20"/>
          <w:szCs w:val="20"/>
        </w:rPr>
        <w:t>Nehodiace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 xml:space="preserve">V prípade účasti skupiny podpísané všetkými členmi skupiny (t.z.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lastRenderedPageBreak/>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253CB48C"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2E0757">
        <w:rPr>
          <w:rFonts w:asciiTheme="minorHAnsi" w:hAnsiTheme="minorHAnsi" w:cstheme="minorHAnsi"/>
          <w:b/>
          <w:color w:val="000000"/>
          <w:sz w:val="20"/>
          <w:szCs w:val="20"/>
        </w:rPr>
        <w:t>Kombinovaný radličkový kyprič</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51E7C5B2"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2E0757">
        <w:rPr>
          <w:rFonts w:asciiTheme="minorHAnsi" w:hAnsiTheme="minorHAnsi" w:cstheme="minorHAnsi"/>
          <w:b/>
          <w:color w:val="000000"/>
          <w:sz w:val="20"/>
          <w:szCs w:val="20"/>
        </w:rPr>
        <w:t>Kombinovaný radličkový kyprič</w:t>
      </w:r>
      <w:r w:rsidR="001269F3" w:rsidRPr="00DB3A4D">
        <w:rPr>
          <w:rFonts w:asciiTheme="minorHAnsi" w:hAnsiTheme="minorHAnsi" w:cstheme="minorHAnsi"/>
          <w:bCs/>
          <w:sz w:val="20"/>
          <w:szCs w:val="20"/>
        </w:rPr>
        <w:t>“</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evidenciou a spracovaním osobných údajov podľa Zákona č.18/2018 Z.z.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D216" w14:textId="77777777" w:rsidR="00357792" w:rsidRDefault="00357792" w:rsidP="009A2C94">
      <w:r>
        <w:separator/>
      </w:r>
    </w:p>
  </w:endnote>
  <w:endnote w:type="continuationSeparator" w:id="0">
    <w:p w14:paraId="76783231" w14:textId="77777777" w:rsidR="00357792" w:rsidRDefault="00357792"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75EB" w14:textId="77777777" w:rsidR="00357792" w:rsidRDefault="00357792" w:rsidP="009A2C94">
      <w:r>
        <w:separator/>
      </w:r>
    </w:p>
  </w:footnote>
  <w:footnote w:type="continuationSeparator" w:id="0">
    <w:p w14:paraId="5A8B432E" w14:textId="77777777" w:rsidR="00357792" w:rsidRDefault="00357792"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3CC7F540" w14:textId="77777777"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14:paraId="65035E7B" w14:textId="77777777" w:rsidTr="008B440B">
      <w:tc>
        <w:tcPr>
          <w:tcW w:w="4673" w:type="dxa"/>
        </w:tcPr>
        <w:p w14:paraId="5E186580" w14:textId="77777777" w:rsidR="00080990" w:rsidRPr="007709EB" w:rsidRDefault="00080990" w:rsidP="00080990">
          <w:pPr>
            <w:pStyle w:val="Hlavika"/>
            <w:ind w:right="-5191"/>
          </w:pPr>
          <w:r w:rsidRPr="007709EB">
            <w:t xml:space="preserve">Obstarávateľ: </w:t>
          </w:r>
        </w:p>
        <w:p w14:paraId="68FAC3C0" w14:textId="77777777" w:rsidR="00080990" w:rsidRPr="007709EB" w:rsidRDefault="00F258B6" w:rsidP="0046629D">
          <w:pPr>
            <w:pStyle w:val="Hlavika"/>
            <w:ind w:right="-5191"/>
          </w:pPr>
          <w:r w:rsidRPr="00F258B6">
            <w:t>EQUUS a.s.</w:t>
          </w:r>
          <w:r>
            <w:t xml:space="preserve">, </w:t>
          </w:r>
          <w:r w:rsidRPr="00F258B6">
            <w:t>Hviezdna 38, 821 06 Bratislava</w:t>
          </w:r>
        </w:p>
      </w:tc>
      <w:tc>
        <w:tcPr>
          <w:tcW w:w="5245" w:type="dxa"/>
        </w:tcPr>
        <w:p w14:paraId="77349E4C" w14:textId="77777777" w:rsidR="00080990" w:rsidRPr="007709EB" w:rsidRDefault="00080990" w:rsidP="00080990">
          <w:pPr>
            <w:pStyle w:val="Hlavika"/>
            <w:ind w:right="-242"/>
          </w:pPr>
          <w:r w:rsidRPr="007709EB">
            <w:t>Predmet zákazky:</w:t>
          </w:r>
        </w:p>
        <w:p w14:paraId="38A9CBFC" w14:textId="3D06DED2" w:rsidR="00080990" w:rsidRPr="007709EB" w:rsidRDefault="002E0757" w:rsidP="00080990">
          <w:pPr>
            <w:pStyle w:val="Hlavika"/>
            <w:ind w:right="-242"/>
          </w:pPr>
          <w:r>
            <w:t>Kombinovaný radličkový kyprič</w:t>
          </w:r>
        </w:p>
      </w:tc>
    </w:tr>
  </w:tbl>
  <w:p w14:paraId="4D4C9004" w14:textId="77777777" w:rsidR="00080990" w:rsidRDefault="00080990"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95EB7"/>
    <w:rsid w:val="001A1DE5"/>
    <w:rsid w:val="001B6BBF"/>
    <w:rsid w:val="001C496D"/>
    <w:rsid w:val="001D3E9E"/>
    <w:rsid w:val="002046D8"/>
    <w:rsid w:val="002326D4"/>
    <w:rsid w:val="00250D3F"/>
    <w:rsid w:val="00266E49"/>
    <w:rsid w:val="002779D1"/>
    <w:rsid w:val="00294CC9"/>
    <w:rsid w:val="00296A8C"/>
    <w:rsid w:val="002A4D04"/>
    <w:rsid w:val="002A536C"/>
    <w:rsid w:val="002B1BAE"/>
    <w:rsid w:val="002C57A1"/>
    <w:rsid w:val="002C71C6"/>
    <w:rsid w:val="002D526E"/>
    <w:rsid w:val="002E0757"/>
    <w:rsid w:val="002E7E51"/>
    <w:rsid w:val="00316F33"/>
    <w:rsid w:val="00317C21"/>
    <w:rsid w:val="0032741A"/>
    <w:rsid w:val="003276E9"/>
    <w:rsid w:val="00330267"/>
    <w:rsid w:val="00341A2E"/>
    <w:rsid w:val="003452A6"/>
    <w:rsid w:val="00357792"/>
    <w:rsid w:val="00363F70"/>
    <w:rsid w:val="00364E99"/>
    <w:rsid w:val="003808C4"/>
    <w:rsid w:val="003C5974"/>
    <w:rsid w:val="003D163C"/>
    <w:rsid w:val="003E33EA"/>
    <w:rsid w:val="003E67B5"/>
    <w:rsid w:val="003F3443"/>
    <w:rsid w:val="00402345"/>
    <w:rsid w:val="004108AF"/>
    <w:rsid w:val="00416891"/>
    <w:rsid w:val="00424DC7"/>
    <w:rsid w:val="004403C9"/>
    <w:rsid w:val="00442BF3"/>
    <w:rsid w:val="0046629D"/>
    <w:rsid w:val="004916FB"/>
    <w:rsid w:val="004947FE"/>
    <w:rsid w:val="004B174F"/>
    <w:rsid w:val="004B435D"/>
    <w:rsid w:val="004C49E5"/>
    <w:rsid w:val="004E2891"/>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C44E8"/>
    <w:rsid w:val="008D0F4E"/>
    <w:rsid w:val="008D48F1"/>
    <w:rsid w:val="008E2FB8"/>
    <w:rsid w:val="00900EEC"/>
    <w:rsid w:val="00901E6E"/>
    <w:rsid w:val="009116F1"/>
    <w:rsid w:val="009224F6"/>
    <w:rsid w:val="00950089"/>
    <w:rsid w:val="00953B45"/>
    <w:rsid w:val="00954075"/>
    <w:rsid w:val="00960270"/>
    <w:rsid w:val="009A2C94"/>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246C"/>
    <w:rsid w:val="00A66707"/>
    <w:rsid w:val="00A7394A"/>
    <w:rsid w:val="00A8355A"/>
    <w:rsid w:val="00A856CD"/>
    <w:rsid w:val="00A93212"/>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4D35"/>
    <w:rsid w:val="00BF2998"/>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94C4F"/>
    <w:rsid w:val="00F952D6"/>
    <w:rsid w:val="00F97BC1"/>
    <w:rsid w:val="00FA5B01"/>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49814922">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4734</Words>
  <Characters>26990</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Michal Šmýkala</cp:lastModifiedBy>
  <cp:revision>18</cp:revision>
  <cp:lastPrinted>2022-06-01T11:39:00Z</cp:lastPrinted>
  <dcterms:created xsi:type="dcterms:W3CDTF">2022-10-31T13:25:00Z</dcterms:created>
  <dcterms:modified xsi:type="dcterms:W3CDTF">2023-08-09T13:30:00Z</dcterms:modified>
</cp:coreProperties>
</file>