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F35090">
            <w:pPr>
              <w:pStyle w:val="TableParagraph"/>
              <w:spacing w:line="275" w:lineRule="exact"/>
              <w:ind w:left="3412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F35090">
              <w:rPr>
                <w:b/>
                <w:sz w:val="24"/>
              </w:rPr>
              <w:t>/Kúpnej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C45E0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C45E0">
              <w:rPr>
                <w:sz w:val="24"/>
              </w:rPr>
              <w:fldChar w:fldCharType="separate"/>
            </w:r>
            <w:r w:rsidR="00FC13E3">
              <w:rPr>
                <w:sz w:val="24"/>
              </w:rPr>
              <w:t xml:space="preserve">MÄSO-TATRY </w:t>
            </w:r>
            <w:proofErr w:type="spellStart"/>
            <w:r w:rsidR="00FC13E3">
              <w:rPr>
                <w:sz w:val="24"/>
              </w:rPr>
              <w:t>s.r.o</w:t>
            </w:r>
            <w:proofErr w:type="spellEnd"/>
            <w:r w:rsidR="009C45E0">
              <w:rPr>
                <w:sz w:val="24"/>
              </w:rPr>
              <w:fldChar w:fldCharType="end"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FC13E3">
                <w:rPr>
                  <w:sz w:val="24"/>
                </w:rPr>
                <w:t>Osloboditeľov 455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FC13E3">
                <w:rPr>
                  <w:sz w:val="24"/>
                </w:rPr>
                <w:t>059 34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FC13E3">
                <w:rPr>
                  <w:sz w:val="24"/>
                </w:rPr>
                <w:t>Spišská Teplica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FC13E3">
                <w:rPr>
                  <w:sz w:val="24"/>
                </w:rPr>
                <w:t>31 723 217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9C45E0">
      <w:pPr>
        <w:pStyle w:val="Zkladntext"/>
        <w:spacing w:before="8"/>
        <w:rPr>
          <w:rFonts w:ascii="Times New Roman"/>
          <w:b w:val="0"/>
          <w:sz w:val="21"/>
        </w:rPr>
      </w:pPr>
      <w:r w:rsidRPr="009C45E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2F6CDC">
                  <w:pPr>
                    <w:pStyle w:val="Zkladntext"/>
                    <w:spacing w:before="119"/>
                    <w:ind w:left="105"/>
                  </w:pPr>
                  <w:proofErr w:type="spellStart"/>
                  <w:r w:rsidRPr="002F6CDC">
                    <w:t>Narážačka</w:t>
                  </w:r>
                  <w:proofErr w:type="spellEnd"/>
                  <w:r w:rsidRPr="002F6CDC">
                    <w:t xml:space="preserve"> mäsa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D519B" w:rsidTr="004B1569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Kontinuálne vákuové plniace zariadenie pre priame plnenie, porciovanie a pretáčanie</w:t>
            </w:r>
          </w:p>
        </w:tc>
        <w:tc>
          <w:tcPr>
            <w:tcW w:w="2558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26"/>
            <w:placeholder>
              <w:docPart w:val="7BE7F48FAD8A46E38E290202176322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4B1569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Plniaci výkon (kg/hod) minimálne</w:t>
            </w:r>
          </w:p>
        </w:tc>
        <w:tc>
          <w:tcPr>
            <w:tcW w:w="2558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1 900</w:t>
            </w:r>
          </w:p>
        </w:tc>
        <w:tc>
          <w:tcPr>
            <w:tcW w:w="2372" w:type="dxa"/>
            <w:vAlign w:val="center"/>
          </w:tcPr>
          <w:p w:rsidR="00AD519B" w:rsidRPr="00B43449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519B" w:rsidTr="004B1569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Plniaci tlak (bar) minimálne </w:t>
            </w:r>
          </w:p>
        </w:tc>
        <w:tc>
          <w:tcPr>
            <w:tcW w:w="2558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30</w:t>
            </w:r>
          </w:p>
        </w:tc>
        <w:tc>
          <w:tcPr>
            <w:tcW w:w="2372" w:type="dxa"/>
            <w:vAlign w:val="center"/>
          </w:tcPr>
          <w:p w:rsidR="00AD519B" w:rsidRPr="00B43449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519B" w:rsidTr="004B1569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Celonerezové prevedenie AISI 304</w:t>
            </w:r>
          </w:p>
        </w:tc>
        <w:tc>
          <w:tcPr>
            <w:tcW w:w="2558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502E8034D9174F619E3592B843DF4A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4B1569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Objem násypky (l) maximálne</w:t>
            </w:r>
          </w:p>
        </w:tc>
        <w:tc>
          <w:tcPr>
            <w:tcW w:w="2558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40</w:t>
            </w:r>
          </w:p>
        </w:tc>
        <w:tc>
          <w:tcPr>
            <w:tcW w:w="2372" w:type="dxa"/>
            <w:vAlign w:val="center"/>
          </w:tcPr>
          <w:p w:rsidR="00AD519B" w:rsidRPr="00B43449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519B" w:rsidTr="004B1569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Rýchlosť porciovania (porcie/min.) minimálne</w:t>
            </w:r>
          </w:p>
        </w:tc>
        <w:tc>
          <w:tcPr>
            <w:tcW w:w="2558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430</w:t>
            </w:r>
          </w:p>
        </w:tc>
        <w:tc>
          <w:tcPr>
            <w:tcW w:w="2372" w:type="dxa"/>
            <w:vAlign w:val="center"/>
          </w:tcPr>
          <w:p w:rsidR="00AD519B" w:rsidRPr="00B43449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519B" w:rsidTr="004B1569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 xml:space="preserve">Plynulo nastaviteľná rýchlosť a dĺžka porciovania </w:t>
            </w:r>
          </w:p>
        </w:tc>
        <w:tc>
          <w:tcPr>
            <w:tcW w:w="2558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27"/>
            <w:placeholder>
              <w:docPart w:val="3D1FDB9353A54E349A3A4AEB463902E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Spätné satie pre uvoľnenie tlaku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28"/>
            <w:placeholder>
              <w:docPart w:val="473B6CAB89B44B26BC74AF09B94D00F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 xml:space="preserve">Elektronický impulz pre prídavné zariadenia  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29"/>
            <w:placeholder>
              <w:docPart w:val="5B658F9A5DB44D91BF2E361B4378BBC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Digitálne riadený vákuový systém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30"/>
            <w:placeholder>
              <w:docPart w:val="744A80E53D664FAA84DF072C0434193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Výveva (m3 /hod) minimálne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16</w:t>
            </w:r>
          </w:p>
        </w:tc>
        <w:tc>
          <w:tcPr>
            <w:tcW w:w="2372" w:type="dxa"/>
            <w:vAlign w:val="center"/>
          </w:tcPr>
          <w:p w:rsidR="00AD519B" w:rsidRPr="00B43449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Priemyselné riadiace komunikácie (český jazyk/slovenský jazyk)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31"/>
            <w:placeholder>
              <w:docPart w:val="4BF999C98B1543488FB2193192B0BA5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 xml:space="preserve">TFT farebný displej s dotykovou obrazovkou 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32"/>
            <w:placeholder>
              <w:docPart w:val="DAB2BA8034C94151927E2BE407E9C98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Veľkosť TFT farebného displeja (") minimálne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8,4</w:t>
            </w:r>
          </w:p>
        </w:tc>
        <w:tc>
          <w:tcPr>
            <w:tcW w:w="2372" w:type="dxa"/>
            <w:vAlign w:val="center"/>
          </w:tcPr>
          <w:p w:rsidR="00AD519B" w:rsidRPr="00B43449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 xml:space="preserve">CAN zbernice pre vysokorýchlostnú komunikáciu s rozhraním </w:t>
            </w:r>
            <w:proofErr w:type="spellStart"/>
            <w:r w:rsidRPr="005127FF">
              <w:rPr>
                <w:sz w:val="24"/>
              </w:rPr>
              <w:t>Ethernet</w:t>
            </w:r>
            <w:proofErr w:type="spellEnd"/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33"/>
            <w:placeholder>
              <w:docPart w:val="CD18EAE26B8F4E4D81A1348C991875D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USB rozhranie pre zálohu programov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34"/>
            <w:placeholder>
              <w:docPart w:val="BBBCFA59917346ED8431669EB589DD6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lastRenderedPageBreak/>
              <w:t>Celkový príkon (</w:t>
            </w:r>
            <w:proofErr w:type="spellStart"/>
            <w:r w:rsidRPr="005127FF">
              <w:rPr>
                <w:sz w:val="24"/>
              </w:rPr>
              <w:t>kW</w:t>
            </w:r>
            <w:proofErr w:type="spellEnd"/>
            <w:r w:rsidRPr="005127FF">
              <w:rPr>
                <w:sz w:val="24"/>
              </w:rPr>
              <w:t>) maximálne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3,9</w:t>
            </w:r>
          </w:p>
        </w:tc>
        <w:tc>
          <w:tcPr>
            <w:tcW w:w="2372" w:type="dxa"/>
            <w:vAlign w:val="center"/>
          </w:tcPr>
          <w:p w:rsidR="00AD519B" w:rsidRPr="00B43449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proofErr w:type="spellStart"/>
            <w:r w:rsidRPr="005127FF">
              <w:rPr>
                <w:sz w:val="24"/>
              </w:rPr>
              <w:t>Párovacie</w:t>
            </w:r>
            <w:proofErr w:type="spellEnd"/>
            <w:r w:rsidRPr="005127FF">
              <w:rPr>
                <w:sz w:val="24"/>
              </w:rPr>
              <w:t xml:space="preserve"> a </w:t>
            </w:r>
            <w:proofErr w:type="spellStart"/>
            <w:r w:rsidRPr="005127FF">
              <w:rPr>
                <w:sz w:val="24"/>
              </w:rPr>
              <w:t>pretáčacie</w:t>
            </w:r>
            <w:proofErr w:type="spellEnd"/>
            <w:r w:rsidRPr="005127FF">
              <w:rPr>
                <w:sz w:val="24"/>
              </w:rPr>
              <w:t xml:space="preserve"> zariadenie s kalibračným zariadením pre prírodné črevá 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35"/>
            <w:placeholder>
              <w:docPart w:val="773FCAFFD7B24A7E83B9F25EE2EB88A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519B" w:rsidRPr="00B43449" w:rsidRDefault="00AD519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 xml:space="preserve">Dĺžka </w:t>
            </w:r>
            <w:proofErr w:type="spellStart"/>
            <w:r w:rsidRPr="005127FF">
              <w:rPr>
                <w:sz w:val="24"/>
              </w:rPr>
              <w:t>pretáčacej</w:t>
            </w:r>
            <w:proofErr w:type="spellEnd"/>
            <w:r w:rsidRPr="005127FF">
              <w:rPr>
                <w:sz w:val="24"/>
              </w:rPr>
              <w:t xml:space="preserve"> trubice (mm) minimálne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330</w:t>
            </w:r>
          </w:p>
        </w:tc>
        <w:tc>
          <w:tcPr>
            <w:tcW w:w="2372" w:type="dxa"/>
            <w:vAlign w:val="center"/>
          </w:tcPr>
          <w:p w:rsidR="00AD519B" w:rsidRPr="00B43449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519B" w:rsidTr="002D5005">
        <w:trPr>
          <w:trHeight w:val="342"/>
          <w:jc w:val="center"/>
        </w:trPr>
        <w:tc>
          <w:tcPr>
            <w:tcW w:w="5113" w:type="dxa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 w:rsidRPr="005127FF">
              <w:rPr>
                <w:sz w:val="24"/>
              </w:rPr>
              <w:t>Rotorové prevedenie, počet podávacích lopatiek (ks) maximálne</w:t>
            </w:r>
          </w:p>
        </w:tc>
        <w:tc>
          <w:tcPr>
            <w:tcW w:w="2558" w:type="dxa"/>
            <w:vAlign w:val="center"/>
          </w:tcPr>
          <w:p w:rsidR="00AD519B" w:rsidRPr="005127FF" w:rsidRDefault="00AD519B" w:rsidP="005127FF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5127FF">
              <w:rPr>
                <w:sz w:val="24"/>
              </w:rPr>
              <w:t>6</w:t>
            </w:r>
          </w:p>
        </w:tc>
        <w:tc>
          <w:tcPr>
            <w:tcW w:w="2372" w:type="dxa"/>
            <w:vAlign w:val="center"/>
          </w:tcPr>
          <w:p w:rsidR="00AD519B" w:rsidRPr="00B43449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519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D519B" w:rsidRDefault="00AD519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D519B" w:rsidRPr="00DD3824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D519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D519B" w:rsidRDefault="00AD519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D519B" w:rsidRPr="00DD3824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D519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D519B" w:rsidRDefault="00AD519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D519B" w:rsidRPr="00DD3824" w:rsidRDefault="00AD519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9C45E0">
    <w:pPr>
      <w:pStyle w:val="Zkladntext"/>
      <w:spacing w:line="14" w:lineRule="auto"/>
      <w:rPr>
        <w:b w:val="0"/>
        <w:sz w:val="20"/>
      </w:rPr>
    </w:pPr>
    <w:r w:rsidRPr="009C45E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9C45E0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F3509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903F4"/>
    <w:rsid w:val="000D4142"/>
    <w:rsid w:val="00111509"/>
    <w:rsid w:val="0014217B"/>
    <w:rsid w:val="002339CF"/>
    <w:rsid w:val="00266E1E"/>
    <w:rsid w:val="002F6CDC"/>
    <w:rsid w:val="00302F42"/>
    <w:rsid w:val="00355F2A"/>
    <w:rsid w:val="003E3D78"/>
    <w:rsid w:val="00424DA1"/>
    <w:rsid w:val="004554EE"/>
    <w:rsid w:val="004B2C2D"/>
    <w:rsid w:val="004E4BA4"/>
    <w:rsid w:val="005127FF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06BA3"/>
    <w:rsid w:val="00766196"/>
    <w:rsid w:val="007E2A56"/>
    <w:rsid w:val="008A05D3"/>
    <w:rsid w:val="008D5BD5"/>
    <w:rsid w:val="00925C35"/>
    <w:rsid w:val="00986CE8"/>
    <w:rsid w:val="00997105"/>
    <w:rsid w:val="009C45E0"/>
    <w:rsid w:val="00A73A25"/>
    <w:rsid w:val="00A94310"/>
    <w:rsid w:val="00AD519B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B660D"/>
    <w:rsid w:val="00E25749"/>
    <w:rsid w:val="00E74CD7"/>
    <w:rsid w:val="00EC1376"/>
    <w:rsid w:val="00EE1788"/>
    <w:rsid w:val="00F35090"/>
    <w:rsid w:val="00F37647"/>
    <w:rsid w:val="00FC13E3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660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B660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B660D"/>
  </w:style>
  <w:style w:type="paragraph" w:customStyle="1" w:styleId="TableParagraph">
    <w:name w:val="Table Paragraph"/>
    <w:basedOn w:val="Normlny"/>
    <w:uiPriority w:val="1"/>
    <w:qFormat/>
    <w:rsid w:val="00DB660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2E8034D9174F619E3592B843DF4A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FD482D-1E1C-48B9-AF74-CA7E9B1A5D7B}"/>
      </w:docPartPr>
      <w:docPartBody>
        <w:p w:rsidR="00DE6452" w:rsidRDefault="00D83F99" w:rsidP="00D83F99">
          <w:pPr>
            <w:pStyle w:val="502E8034D9174F619E3592B843DF4AA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BE7F48FAD8A46E38E290202176322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32CD90-8138-404A-99F3-A3FA70D64EE2}"/>
      </w:docPartPr>
      <w:docPartBody>
        <w:p w:rsidR="00DE6452" w:rsidRDefault="00D83F99" w:rsidP="00D83F99">
          <w:pPr>
            <w:pStyle w:val="7BE7F48FAD8A46E38E290202176322C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D1FDB9353A54E349A3A4AEB463902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3BEFCB-733D-4AFF-9BDD-34876064F388}"/>
      </w:docPartPr>
      <w:docPartBody>
        <w:p w:rsidR="00DE6452" w:rsidRDefault="00D83F99" w:rsidP="00D83F99">
          <w:pPr>
            <w:pStyle w:val="3D1FDB9353A54E349A3A4AEB463902E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73B6CAB89B44B26BC74AF09B94D00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4EDF19-3B45-405A-86D6-822BDEC1C9C5}"/>
      </w:docPartPr>
      <w:docPartBody>
        <w:p w:rsidR="00DE6452" w:rsidRDefault="00D83F99" w:rsidP="00D83F99">
          <w:pPr>
            <w:pStyle w:val="473B6CAB89B44B26BC74AF09B94D00F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B658F9A5DB44D91BF2E361B4378BB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F210AA-0C82-4033-9444-1078758F7183}"/>
      </w:docPartPr>
      <w:docPartBody>
        <w:p w:rsidR="00DE6452" w:rsidRDefault="00D83F99" w:rsidP="00D83F99">
          <w:pPr>
            <w:pStyle w:val="5B658F9A5DB44D91BF2E361B4378BBC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44A80E53D664FAA84DF072C043419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0D9945-AD71-499E-9957-BC4256B13866}"/>
      </w:docPartPr>
      <w:docPartBody>
        <w:p w:rsidR="00DE6452" w:rsidRDefault="00D83F99" w:rsidP="00D83F99">
          <w:pPr>
            <w:pStyle w:val="744A80E53D664FAA84DF072C0434193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BF999C98B1543488FB2193192B0BA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9C4088-DC59-46BE-897D-04D62BA3CA0C}"/>
      </w:docPartPr>
      <w:docPartBody>
        <w:p w:rsidR="00DE6452" w:rsidRDefault="00D83F99" w:rsidP="00D83F99">
          <w:pPr>
            <w:pStyle w:val="4BF999C98B1543488FB2193192B0BA5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AB2BA8034C94151927E2BE407E9C9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777583-47E7-4E63-A743-4B3D56B8F6AD}"/>
      </w:docPartPr>
      <w:docPartBody>
        <w:p w:rsidR="00DE6452" w:rsidRDefault="00D83F99" w:rsidP="00D83F99">
          <w:pPr>
            <w:pStyle w:val="DAB2BA8034C94151927E2BE407E9C98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D18EAE26B8F4E4D81A1348C991875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55DF30-5D4B-4CA3-9480-7BDB5A135DD0}"/>
      </w:docPartPr>
      <w:docPartBody>
        <w:p w:rsidR="00DE6452" w:rsidRDefault="00D83F99" w:rsidP="00D83F99">
          <w:pPr>
            <w:pStyle w:val="CD18EAE26B8F4E4D81A1348C991875D7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BBCFA59917346ED8431669EB589DD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B9CEB0-9327-4999-ADA3-EC78A00603C7}"/>
      </w:docPartPr>
      <w:docPartBody>
        <w:p w:rsidR="00DE6452" w:rsidRDefault="00D83F99" w:rsidP="00D83F99">
          <w:pPr>
            <w:pStyle w:val="BBBCFA59917346ED8431669EB589DD6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73FCAFFD7B24A7E83B9F25EE2EB88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DC95F1-1ACB-4C8A-B811-709D02FC8A90}"/>
      </w:docPartPr>
      <w:docPartBody>
        <w:p w:rsidR="00DE6452" w:rsidRDefault="00D83F99" w:rsidP="00D83F99">
          <w:pPr>
            <w:pStyle w:val="773FCAFFD7B24A7E83B9F25EE2EB88A5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502FF6"/>
    <w:rsid w:val="00861469"/>
    <w:rsid w:val="00B77D5E"/>
    <w:rsid w:val="00D83F99"/>
    <w:rsid w:val="00DE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2F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D83F99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6D5B850BABD7480E92E421E7301DC05B">
    <w:name w:val="6D5B850BABD7480E92E421E7301DC05B"/>
    <w:rsid w:val="00D83F99"/>
    <w:pPr>
      <w:spacing w:after="200" w:line="276" w:lineRule="auto"/>
    </w:pPr>
  </w:style>
  <w:style w:type="paragraph" w:customStyle="1" w:styleId="502E8034D9174F619E3592B843DF4AAF">
    <w:name w:val="502E8034D9174F619E3592B843DF4AAF"/>
    <w:rsid w:val="00D83F99"/>
    <w:pPr>
      <w:spacing w:after="200" w:line="276" w:lineRule="auto"/>
    </w:pPr>
  </w:style>
  <w:style w:type="paragraph" w:customStyle="1" w:styleId="7BE7F48FAD8A46E38E290202176322CD">
    <w:name w:val="7BE7F48FAD8A46E38E290202176322CD"/>
    <w:rsid w:val="00D83F99"/>
    <w:pPr>
      <w:spacing w:after="200" w:line="276" w:lineRule="auto"/>
    </w:pPr>
  </w:style>
  <w:style w:type="paragraph" w:customStyle="1" w:styleId="3D1FDB9353A54E349A3A4AEB463902E2">
    <w:name w:val="3D1FDB9353A54E349A3A4AEB463902E2"/>
    <w:rsid w:val="00D83F99"/>
    <w:pPr>
      <w:spacing w:after="200" w:line="276" w:lineRule="auto"/>
    </w:pPr>
  </w:style>
  <w:style w:type="paragraph" w:customStyle="1" w:styleId="473B6CAB89B44B26BC74AF09B94D00F0">
    <w:name w:val="473B6CAB89B44B26BC74AF09B94D00F0"/>
    <w:rsid w:val="00D83F99"/>
    <w:pPr>
      <w:spacing w:after="200" w:line="276" w:lineRule="auto"/>
    </w:pPr>
  </w:style>
  <w:style w:type="paragraph" w:customStyle="1" w:styleId="5B658F9A5DB44D91BF2E361B4378BBCC">
    <w:name w:val="5B658F9A5DB44D91BF2E361B4378BBCC"/>
    <w:rsid w:val="00D83F99"/>
    <w:pPr>
      <w:spacing w:after="200" w:line="276" w:lineRule="auto"/>
    </w:pPr>
  </w:style>
  <w:style w:type="paragraph" w:customStyle="1" w:styleId="744A80E53D664FAA84DF072C04341934">
    <w:name w:val="744A80E53D664FAA84DF072C04341934"/>
    <w:rsid w:val="00D83F99"/>
    <w:pPr>
      <w:spacing w:after="200" w:line="276" w:lineRule="auto"/>
    </w:pPr>
  </w:style>
  <w:style w:type="paragraph" w:customStyle="1" w:styleId="4BF999C98B1543488FB2193192B0BA56">
    <w:name w:val="4BF999C98B1543488FB2193192B0BA56"/>
    <w:rsid w:val="00D83F99"/>
    <w:pPr>
      <w:spacing w:after="200" w:line="276" w:lineRule="auto"/>
    </w:pPr>
  </w:style>
  <w:style w:type="paragraph" w:customStyle="1" w:styleId="DAB2BA8034C94151927E2BE407E9C98D">
    <w:name w:val="DAB2BA8034C94151927E2BE407E9C98D"/>
    <w:rsid w:val="00D83F99"/>
    <w:pPr>
      <w:spacing w:after="200" w:line="276" w:lineRule="auto"/>
    </w:pPr>
  </w:style>
  <w:style w:type="paragraph" w:customStyle="1" w:styleId="CD18EAE26B8F4E4D81A1348C991875D7">
    <w:name w:val="CD18EAE26B8F4E4D81A1348C991875D7"/>
    <w:rsid w:val="00D83F99"/>
    <w:pPr>
      <w:spacing w:after="200" w:line="276" w:lineRule="auto"/>
    </w:pPr>
  </w:style>
  <w:style w:type="paragraph" w:customStyle="1" w:styleId="BBBCFA59917346ED8431669EB589DD6E">
    <w:name w:val="BBBCFA59917346ED8431669EB589DD6E"/>
    <w:rsid w:val="00D83F99"/>
    <w:pPr>
      <w:spacing w:after="200" w:line="276" w:lineRule="auto"/>
    </w:pPr>
  </w:style>
  <w:style w:type="paragraph" w:customStyle="1" w:styleId="773FCAFFD7B24A7E83B9F25EE2EB88A5">
    <w:name w:val="773FCAFFD7B24A7E83B9F25EE2EB88A5"/>
    <w:rsid w:val="00D83F9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D291935-DDD6-4DC4-AA70-945FBADF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5</cp:revision>
  <dcterms:created xsi:type="dcterms:W3CDTF">2023-08-10T08:10:00Z</dcterms:created>
  <dcterms:modified xsi:type="dcterms:W3CDTF">2023-08-10T10:02:00Z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sutaze\PPA\Mäso-Tatry\PHZ\VARIABLES_PPA_PHZ.xlsx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