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3BA6" w14:textId="17DF13A1" w:rsidR="00E1287A" w:rsidRPr="00D309DD" w:rsidRDefault="00E347B8" w:rsidP="00E1287A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40"/>
        </w:rPr>
        <w:drawing>
          <wp:anchor distT="0" distB="0" distL="114300" distR="114300" simplePos="0" relativeHeight="251659264" behindDoc="1" locked="0" layoutInCell="1" allowOverlap="1" wp14:anchorId="702EA3E8" wp14:editId="4669C4D1">
            <wp:simplePos x="0" y="0"/>
            <wp:positionH relativeFrom="margin">
              <wp:posOffset>4405022</wp:posOffset>
            </wp:positionH>
            <wp:positionV relativeFrom="paragraph">
              <wp:posOffset>-294198</wp:posOffset>
            </wp:positionV>
            <wp:extent cx="2060575" cy="873760"/>
            <wp:effectExtent l="0" t="0" r="0" b="2540"/>
            <wp:wrapNone/>
            <wp:docPr id="1" name="Picture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287A" w:rsidRPr="00D309DD">
        <w:rPr>
          <w:b/>
          <w:bCs/>
          <w:sz w:val="28"/>
          <w:szCs w:val="28"/>
          <w:u w:val="single"/>
        </w:rPr>
        <w:t>MH Teplárenský holding, a.s., Turbínová 3, 81 04  Bratislava</w:t>
      </w:r>
    </w:p>
    <w:p w14:paraId="537E56CE" w14:textId="77777777" w:rsidR="00E1287A" w:rsidRDefault="00E1287A" w:rsidP="00E1287A"/>
    <w:p w14:paraId="3CC02D70" w14:textId="642ED312" w:rsidR="00E1287A" w:rsidRPr="00E347B8" w:rsidRDefault="00E1287A" w:rsidP="00E1287A">
      <w:pPr>
        <w:jc w:val="center"/>
        <w:rPr>
          <w:b/>
          <w:bCs/>
          <w:sz w:val="28"/>
          <w:szCs w:val="28"/>
        </w:rPr>
      </w:pPr>
      <w:r w:rsidRPr="00E347B8">
        <w:rPr>
          <w:b/>
          <w:bCs/>
          <w:sz w:val="28"/>
          <w:szCs w:val="28"/>
        </w:rPr>
        <w:t>OZNÁMENIE O PRÍPRAVNEJ TRHOVEJ KONZULTÁCII</w:t>
      </w:r>
    </w:p>
    <w:p w14:paraId="6FA0CF7C" w14:textId="681C56B4" w:rsidR="00E1287A" w:rsidRDefault="00E1287A" w:rsidP="00E1287A">
      <w:pPr>
        <w:jc w:val="both"/>
      </w:pPr>
      <w:r>
        <w:t xml:space="preserve">V súlade s § 25 zákona č. 343/2015 Z.z. o verejnom obstarávaní a o zmene a doplnení niektorých zákonov v znení neskorších predpisov (ďalej len „ZVO“) oznamuje obstarávateľ účastníkom trhu, že v termíne od 21. 08. 2023 sa uskutočnia prípravné trhové konzultácie (ďalej len „PTK“) za účelom </w:t>
      </w:r>
      <w:r w:rsidR="000B32B7" w:rsidRPr="000B32B7">
        <w:t xml:space="preserve"> informovania hospodárskych subjektov o plánovanom postupe verejného obstarávania</w:t>
      </w:r>
      <w:r w:rsidR="000B32B7">
        <w:t xml:space="preserve"> a </w:t>
      </w:r>
      <w:r>
        <w:t>stanovenia požiadaviek (transparentných) na predmet zákazky</w:t>
      </w:r>
      <w:r w:rsidR="000B32B7">
        <w:t>.</w:t>
      </w:r>
    </w:p>
    <w:p w14:paraId="0744B778" w14:textId="0DE4C5D9" w:rsidR="00E1287A" w:rsidRDefault="00E1287A" w:rsidP="00E1287A">
      <w:r>
        <w:t xml:space="preserve">Názov predmetu: </w:t>
      </w:r>
      <w:r w:rsidRPr="00E347B8">
        <w:rPr>
          <w:b/>
          <w:bCs/>
        </w:rPr>
        <w:t>Využitie geotermálnej energie v Košickej kotline</w:t>
      </w:r>
      <w:r>
        <w:t xml:space="preserve"> </w:t>
      </w:r>
    </w:p>
    <w:p w14:paraId="723F2DF7" w14:textId="1FA7B424" w:rsidR="00E1287A" w:rsidRDefault="00E1287A" w:rsidP="00E1287A">
      <w:r>
        <w:t>Obstarávateľ priamo požiadal o účasť v PTK hospodárske subjekty:</w:t>
      </w:r>
    </w:p>
    <w:p w14:paraId="7CD33F7C" w14:textId="2B9468AA" w:rsidR="00E1287A" w:rsidRPr="00E347B8" w:rsidRDefault="00E1287A" w:rsidP="00E1287A">
      <w:pPr>
        <w:rPr>
          <w:b/>
          <w:bCs/>
        </w:rPr>
      </w:pPr>
      <w:r w:rsidRPr="00E347B8">
        <w:rPr>
          <w:b/>
          <w:bCs/>
        </w:rPr>
        <w:t xml:space="preserve">P. č. </w:t>
      </w:r>
      <w:r w:rsidRPr="00E347B8">
        <w:rPr>
          <w:b/>
          <w:bCs/>
        </w:rPr>
        <w:tab/>
        <w:t>Názov</w:t>
      </w:r>
      <w:r w:rsidR="00E347B8">
        <w:rPr>
          <w:b/>
          <w:bCs/>
        </w:rPr>
        <w:t xml:space="preserve"> a obchodné sídlo</w:t>
      </w:r>
      <w:r w:rsidRPr="00E347B8">
        <w:rPr>
          <w:b/>
          <w:bCs/>
        </w:rPr>
        <w:t xml:space="preserve"> hospodárskeho subjektu</w:t>
      </w:r>
    </w:p>
    <w:p w14:paraId="4F376178" w14:textId="5751B188" w:rsidR="00E1287A" w:rsidRDefault="00E1287A" w:rsidP="00E1287A">
      <w:r>
        <w:t xml:space="preserve">1. </w:t>
      </w:r>
      <w:r>
        <w:tab/>
        <w:t>NRG flex, s. r. o., Lesná 16, 900 27  Bernolákovo</w:t>
      </w:r>
    </w:p>
    <w:p w14:paraId="1AA32850" w14:textId="2DA302A2" w:rsidR="00E1287A" w:rsidRDefault="00E1287A" w:rsidP="00E1287A">
      <w:r>
        <w:t xml:space="preserve">2. </w:t>
      </w:r>
      <w:r>
        <w:tab/>
        <w:t>MENERT, spol. s r.o., Hlboká 3, 927 01  Šaľa</w:t>
      </w:r>
    </w:p>
    <w:p w14:paraId="004E583D" w14:textId="7488446E" w:rsidR="00E1287A" w:rsidRDefault="00E1287A" w:rsidP="00E1287A">
      <w:r>
        <w:t xml:space="preserve">3. </w:t>
      </w:r>
      <w:r>
        <w:tab/>
        <w:t>POHL cz, a.s., organizačná zložka, Nábr. J. Kalinčiaka 94/5, 971 01  Prievidza</w:t>
      </w:r>
    </w:p>
    <w:p w14:paraId="589BC119" w14:textId="23697E97" w:rsidR="00E1287A" w:rsidRDefault="00E1287A" w:rsidP="00E1287A">
      <w:r>
        <w:t xml:space="preserve">4. </w:t>
      </w:r>
      <w:r>
        <w:tab/>
      </w:r>
      <w:r w:rsidR="002E4F05">
        <w:t>GreMi KLIMA, s.r.</w:t>
      </w:r>
      <w:r>
        <w:t xml:space="preserve">o., </w:t>
      </w:r>
      <w:r w:rsidR="002E4F05">
        <w:t>Kragujevská 9, 010 01  Žilina</w:t>
      </w:r>
    </w:p>
    <w:p w14:paraId="6A4BCAFA" w14:textId="32CADA6A" w:rsidR="00E1287A" w:rsidRDefault="00E1287A" w:rsidP="00E1287A">
      <w:r>
        <w:t xml:space="preserve">5. </w:t>
      </w:r>
      <w:r>
        <w:tab/>
      </w:r>
      <w:r w:rsidR="002E4F05">
        <w:t>Metrostav Slovakia</w:t>
      </w:r>
      <w:r>
        <w:t xml:space="preserve">, a.s., </w:t>
      </w:r>
      <w:r w:rsidR="002E4F05">
        <w:t>Mlynské Nivy 68, 824 77  Bratislava</w:t>
      </w:r>
    </w:p>
    <w:p w14:paraId="78B6BA73" w14:textId="28D16BD6" w:rsidR="00E1287A" w:rsidRDefault="00E1287A" w:rsidP="00E1287A">
      <w:r>
        <w:t xml:space="preserve">6. </w:t>
      </w:r>
      <w:r>
        <w:tab/>
      </w:r>
      <w:r w:rsidR="002E4F05">
        <w:t>Doprastav, a.s., Drieňová 27, 826 56  Bratislava</w:t>
      </w:r>
    </w:p>
    <w:p w14:paraId="1E9DD786" w14:textId="6E663A8C" w:rsidR="002E4F05" w:rsidRDefault="002E4F05" w:rsidP="00E1287A">
      <w:r>
        <w:t xml:space="preserve">7. </w:t>
      </w:r>
      <w:r>
        <w:tab/>
        <w:t>e-Dome a. s., Tomášikova 28/C, 821 01  Bratislava</w:t>
      </w:r>
    </w:p>
    <w:p w14:paraId="6B5517DF" w14:textId="5DEC2F95" w:rsidR="002E4F05" w:rsidRDefault="002E4F05" w:rsidP="00E1287A">
      <w:r>
        <w:t xml:space="preserve">8. </w:t>
      </w:r>
      <w:r>
        <w:tab/>
        <w:t>Energie – stavební a báňská a.s., Vašíčková 3081, 272 04  Kladno, Česká republika</w:t>
      </w:r>
    </w:p>
    <w:p w14:paraId="62268996" w14:textId="137CF818" w:rsidR="002E4F05" w:rsidRDefault="002E4F05" w:rsidP="00E1287A">
      <w:r>
        <w:t>9.</w:t>
      </w:r>
      <w:r>
        <w:tab/>
      </w:r>
      <w:r w:rsidR="00231F6B">
        <w:t>HOCHTIEF SK s.r.o., Miletičova 23, 821 09  Bratislava</w:t>
      </w:r>
    </w:p>
    <w:p w14:paraId="0BCAFC45" w14:textId="525DAED9" w:rsidR="002E4F05" w:rsidRDefault="002E4F05" w:rsidP="00E1287A">
      <w:r>
        <w:t>10.</w:t>
      </w:r>
      <w:r>
        <w:tab/>
        <w:t>STRABAG Pozemné a inžinierske staviteľstvo s.r.o., Mlynské Nivy 61/A, 820 15  Bratislava</w:t>
      </w:r>
    </w:p>
    <w:p w14:paraId="5F28EA2E" w14:textId="6118E7F6" w:rsidR="002E4F05" w:rsidRDefault="002E4F05" w:rsidP="00E1287A">
      <w:r>
        <w:t>11.</w:t>
      </w:r>
      <w:r>
        <w:tab/>
      </w:r>
      <w:r w:rsidR="00D309DD">
        <w:t>ISOPLUS-EOP s.r.o., Opatovice nad Labem 478, 533 45  Opatovice nad Labem, Česká republika</w:t>
      </w:r>
    </w:p>
    <w:p w14:paraId="58159E04" w14:textId="617B6600" w:rsidR="00D309DD" w:rsidRDefault="00D309DD" w:rsidP="00E1287A">
      <w:r>
        <w:t>12.</w:t>
      </w:r>
      <w:r>
        <w:tab/>
        <w:t>Fintherm a.s., Za Tratí 197, 196 00  Praha 9, Česká republika</w:t>
      </w:r>
    </w:p>
    <w:p w14:paraId="613A9C7F" w14:textId="3BA5EA7B" w:rsidR="00D309DD" w:rsidRDefault="00D309DD" w:rsidP="00E1287A">
      <w:r>
        <w:t>13.</w:t>
      </w:r>
      <w:r>
        <w:tab/>
        <w:t>SYSTEMTUBE, s.r.o., Čsl. odboja 98, 040 11  Košice</w:t>
      </w:r>
    </w:p>
    <w:p w14:paraId="7F7A7EC0" w14:textId="1209E21D" w:rsidR="00D309DD" w:rsidRDefault="00D309DD" w:rsidP="00E1287A">
      <w:r>
        <w:t>1</w:t>
      </w:r>
      <w:r w:rsidR="00B302AB">
        <w:t>4</w:t>
      </w:r>
      <w:r>
        <w:t>.</w:t>
      </w:r>
      <w:r>
        <w:tab/>
        <w:t>sebu pipe, s.r.o., Štefánikova 58, 905 01  Senica</w:t>
      </w:r>
    </w:p>
    <w:p w14:paraId="027B667D" w14:textId="0A64011F" w:rsidR="00D309DD" w:rsidRDefault="00D309DD" w:rsidP="00E1287A">
      <w:r>
        <w:t>1</w:t>
      </w:r>
      <w:r w:rsidR="00B302AB">
        <w:t>5</w:t>
      </w:r>
      <w:r>
        <w:t>.</w:t>
      </w:r>
      <w:r>
        <w:tab/>
        <w:t>WITKOWITZ SLOVAKIA a.s., Moldavská cesta 10, 040 11  Košice</w:t>
      </w:r>
    </w:p>
    <w:p w14:paraId="01A6222B" w14:textId="77777777" w:rsidR="00E1287A" w:rsidRDefault="00E1287A" w:rsidP="00E1287A"/>
    <w:p w14:paraId="71A415BA" w14:textId="48EE1E4E" w:rsidR="00E1287A" w:rsidRDefault="00E1287A" w:rsidP="00D309DD">
      <w:pPr>
        <w:jc w:val="both"/>
      </w:pPr>
      <w:r>
        <w:t xml:space="preserve">Obstarávateľ si dovoľuje požiadať hospodárske subjekty o vyplnenie formulára </w:t>
      </w:r>
      <w:r w:rsidRPr="000B32B7">
        <w:t xml:space="preserve">PTK - </w:t>
      </w:r>
      <w:r w:rsidR="00D309DD" w:rsidRPr="000B32B7">
        <w:t>GEOTERM</w:t>
      </w:r>
      <w:r>
        <w:t>, a následne o ich elektronické doručenie prostredníctvom okna "Ponuky a žiadosti" v sw. JOSEPHINE  obstarávateľovi.</w:t>
      </w:r>
    </w:p>
    <w:p w14:paraId="3EE27BD4" w14:textId="2BEA6A64" w:rsidR="00E1287A" w:rsidRDefault="00E1287A" w:rsidP="00E1287A">
      <w:r>
        <w:t xml:space="preserve">Lehota na predkladanie ponúk v rámci PTK je do </w:t>
      </w:r>
      <w:r w:rsidR="00231F6B">
        <w:t>22</w:t>
      </w:r>
      <w:r w:rsidRPr="00231F6B">
        <w:t>.0</w:t>
      </w:r>
      <w:r w:rsidR="00231F6B" w:rsidRPr="00231F6B">
        <w:t>9</w:t>
      </w:r>
      <w:r w:rsidRPr="00231F6B">
        <w:t>.2023 do 12:00 hod.</w:t>
      </w:r>
    </w:p>
    <w:p w14:paraId="7253696B" w14:textId="644A99C2" w:rsidR="00E1287A" w:rsidRDefault="00E1287A" w:rsidP="00E1287A">
      <w:r>
        <w:t>V prípade, ak Vám uvedený termín nevyhovuje, zašlite nám prosím prostredníctvom komunikačného rozhrania v</w:t>
      </w:r>
      <w:r w:rsidR="00D309DD">
        <w:t> systéme JOSEPHINE</w:t>
      </w:r>
      <w:r>
        <w:t xml:space="preserve"> dôvod a návrh vhodného termínu.</w:t>
      </w:r>
    </w:p>
    <w:p w14:paraId="0DA3A9CA" w14:textId="77777777" w:rsidR="00E347B8" w:rsidRDefault="00E347B8" w:rsidP="00E1287A"/>
    <w:p w14:paraId="05002BFB" w14:textId="6400CC1F" w:rsidR="00E1287A" w:rsidRDefault="00E1287A" w:rsidP="00E1287A">
      <w:r>
        <w:t>Ponuka musí obsahovať:</w:t>
      </w:r>
    </w:p>
    <w:p w14:paraId="72A3E444" w14:textId="02C540AA" w:rsidR="00E1287A" w:rsidRDefault="00E1287A" w:rsidP="00E1287A">
      <w:r>
        <w:t xml:space="preserve">1) Vyplnený, podpísaný a naskenovaný formulár PTK - </w:t>
      </w:r>
      <w:r w:rsidR="00E347B8">
        <w:t>GEOTERM</w:t>
      </w:r>
    </w:p>
    <w:p w14:paraId="30691278" w14:textId="77777777" w:rsidR="00D309DD" w:rsidRDefault="00D309DD" w:rsidP="00E1287A"/>
    <w:p w14:paraId="259E12D3" w14:textId="1CF9A62F" w:rsidR="00E1287A" w:rsidRDefault="00E1287A" w:rsidP="00E1287A">
      <w:r>
        <w:t>Vyhodnotenie predložených ponúk</w:t>
      </w:r>
    </w:p>
    <w:p w14:paraId="3C44EA5E" w14:textId="77629983" w:rsidR="00E1287A" w:rsidRDefault="00E1287A" w:rsidP="00E1287A">
      <w:r>
        <w:t>Po uplynutí lehoty na predkladanie ponúk pristúpi obstarávateľ k vyhodnoteniu predložených ponúk.</w:t>
      </w:r>
    </w:p>
    <w:p w14:paraId="3BBDCF4F" w14:textId="5243B6FC" w:rsidR="00E1287A" w:rsidRDefault="00E1287A" w:rsidP="00E1287A">
      <w:r>
        <w:t>Po ukončení vyhodnotenia obstarávateľ zverejn</w:t>
      </w:r>
      <w:r w:rsidR="00D309DD">
        <w:t>í</w:t>
      </w:r>
      <w:r>
        <w:t xml:space="preserve"> v s</w:t>
      </w:r>
      <w:r w:rsidR="00D309DD">
        <w:t>ystéme</w:t>
      </w:r>
      <w:r>
        <w:t xml:space="preserve"> J</w:t>
      </w:r>
      <w:r w:rsidR="00D309DD">
        <w:t>OSEPHINE</w:t>
      </w:r>
      <w:r>
        <w:t xml:space="preserve"> dokument Vyhodnotenie prípravnej trhovej konzultácie.</w:t>
      </w:r>
    </w:p>
    <w:p w14:paraId="034D0414" w14:textId="77777777" w:rsidR="00D309DD" w:rsidRDefault="00D309DD" w:rsidP="00E1287A"/>
    <w:p w14:paraId="7BC6D333" w14:textId="77777777" w:rsidR="00E1287A" w:rsidRDefault="00E1287A" w:rsidP="00E1287A">
      <w:r>
        <w:t>Prílohy tohto oznámenia:</w:t>
      </w:r>
    </w:p>
    <w:p w14:paraId="15A15300" w14:textId="6CFE2A04" w:rsidR="00E1287A" w:rsidRDefault="00E1287A" w:rsidP="00E1287A">
      <w:r>
        <w:t xml:space="preserve">1) formulár PTK - </w:t>
      </w:r>
      <w:r w:rsidR="00E347B8">
        <w:t>GEOTERM</w:t>
      </w:r>
    </w:p>
    <w:p w14:paraId="5F152DF8" w14:textId="77777777" w:rsidR="00D309DD" w:rsidRDefault="00D309DD" w:rsidP="00E1287A"/>
    <w:p w14:paraId="56953117" w14:textId="0ACFC069" w:rsidR="00E1287A" w:rsidRDefault="00E1287A" w:rsidP="00E1287A">
      <w:r>
        <w:t>Poznámka:</w:t>
      </w:r>
    </w:p>
    <w:p w14:paraId="0E4CFA29" w14:textId="0B396533" w:rsidR="00E1287A" w:rsidRDefault="00E1287A" w:rsidP="00D309DD">
      <w:pPr>
        <w:jc w:val="both"/>
      </w:pPr>
      <w:r>
        <w:t xml:space="preserve">1. V prípade záujmu o účasť v PTK, predkladajte ponuky prostredníctvom okna "Ponuky a žiadosti" v </w:t>
      </w:r>
      <w:r w:rsidR="00D309DD">
        <w:t>systéme</w:t>
      </w:r>
      <w:r>
        <w:t xml:space="preserve"> JOSEPHINE.</w:t>
      </w:r>
    </w:p>
    <w:p w14:paraId="5DA80627" w14:textId="1585F02B" w:rsidR="00E1287A" w:rsidRDefault="00E1287A" w:rsidP="00D309DD">
      <w:pPr>
        <w:jc w:val="both"/>
      </w:pPr>
      <w:r>
        <w:t>2. V prípade záujmu o poskytnutie informácií vymenených v súvislosti s účasťou záujemcov, uchádzačov alebo hospodárskych subjektov v príslušnej PTK, kontaktujte obstarávateľa prostredníctvom komunikačného rozhrania v s</w:t>
      </w:r>
      <w:r w:rsidR="00D309DD">
        <w:t>ystéme</w:t>
      </w:r>
      <w:r>
        <w:t xml:space="preserve"> JOSEPHINE. Zároveň sú tieto informácie k dispozícií na stiahnutie v okne "Prehľad" v s</w:t>
      </w:r>
      <w:r w:rsidR="00D309DD">
        <w:t>ystéme</w:t>
      </w:r>
      <w:r>
        <w:t xml:space="preserve"> JOSEPHINE.</w:t>
      </w:r>
    </w:p>
    <w:p w14:paraId="768C1B8C" w14:textId="46642702" w:rsidR="00242F63" w:rsidRDefault="00E1287A" w:rsidP="00D309DD">
      <w:pPr>
        <w:jc w:val="both"/>
      </w:pPr>
      <w:r>
        <w:t xml:space="preserve">3. </w:t>
      </w:r>
      <w:r w:rsidR="00D309DD">
        <w:t>O</w:t>
      </w:r>
      <w:r>
        <w:t>bstarávateľ odporúča záujemcom, uchádzačom alebo hospodárskym subjektom, ktorí chcú byť informovaní prostredníctvom notifikačných e-mailov o prípadných aktualizáciách a informáciách týkajúcich sa konkrétnej PTK, aby v danej PTK zaklikli tlačidlo „ZAUJÍMA MA TO“ (v pravej hornej časti obrazovky)</w:t>
      </w:r>
    </w:p>
    <w:sectPr w:rsidR="0024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7A"/>
    <w:rsid w:val="000B32B7"/>
    <w:rsid w:val="00231F6B"/>
    <w:rsid w:val="00242F63"/>
    <w:rsid w:val="002E4F05"/>
    <w:rsid w:val="00402674"/>
    <w:rsid w:val="005E2552"/>
    <w:rsid w:val="00B302AB"/>
    <w:rsid w:val="00D309DD"/>
    <w:rsid w:val="00E1287A"/>
    <w:rsid w:val="00E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08B"/>
  <w15:chartTrackingRefBased/>
  <w15:docId w15:val="{991A91F5-4ACF-4D0E-B3AB-E498E83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Lumtzer Marta</dc:creator>
  <cp:keywords/>
  <dc:description/>
  <cp:lastModifiedBy>Zsigmondy Anton</cp:lastModifiedBy>
  <cp:revision>4</cp:revision>
  <cp:lastPrinted>2023-08-21T11:58:00Z</cp:lastPrinted>
  <dcterms:created xsi:type="dcterms:W3CDTF">2023-08-21T10:56:00Z</dcterms:created>
  <dcterms:modified xsi:type="dcterms:W3CDTF">2023-08-21T12:16:00Z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2023-08-21T10:15:43Z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07b58eca-5d42-44c7-a922-bd1916a03908</vt:lpwstr>
  </property>
  <property fmtid="{D5CDD505-2E9C-101B-9397-08002B2CF9AE}" pid="8" name="MSIP_Label_c2332907-a3a7-49f7-8c30-bde89ea6dd47_ContentBits">
    <vt:lpwstr>0</vt:lpwstr>
  </property>
</Properties>
</file>