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D7EC" w14:textId="77777777" w:rsidR="00210C8F" w:rsidRDefault="00210C8F">
      <w:pPr>
        <w:rPr>
          <w:rFonts w:asciiTheme="minorHAnsi" w:hAnsiTheme="minorHAnsi" w:cstheme="minorHAnsi"/>
          <w:b/>
          <w:caps/>
          <w:sz w:val="32"/>
          <w:szCs w:val="32"/>
        </w:rPr>
      </w:pPr>
    </w:p>
    <w:p w14:paraId="04AA0D2B" w14:textId="53D1E8FA" w:rsidR="005A3D61" w:rsidRDefault="005A3D61" w:rsidP="002C4205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C4205">
        <w:rPr>
          <w:rFonts w:asciiTheme="minorHAnsi" w:hAnsiTheme="minorHAnsi" w:cstheme="minorHAnsi"/>
          <w:b/>
          <w:caps/>
          <w:sz w:val="24"/>
          <w:szCs w:val="24"/>
        </w:rPr>
        <w:t>Technická špecifikácia predmetu zákazky</w:t>
      </w:r>
    </w:p>
    <w:p w14:paraId="36E3B3A2" w14:textId="77777777" w:rsidR="002C4205" w:rsidRPr="002C4205" w:rsidRDefault="002C4205" w:rsidP="002C4205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A6020D" w14:paraId="10A3FE69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0AC7EF69" w14:textId="77777777" w:rsidR="00A6020D" w:rsidRPr="003C3DA3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BBEBA30" w14:textId="075B0CA6" w:rsidR="00A6020D" w:rsidRDefault="002378DD" w:rsidP="00AC38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I</w:t>
            </w:r>
            <w:r w:rsidRPr="00DC65C2">
              <w:rPr>
                <w:rFonts w:ascii="Calibri" w:hAnsi="Calibri" w:cs="Calibri"/>
                <w:b/>
                <w:bCs/>
                <w:color w:val="000000"/>
                <w:sz w:val="24"/>
              </w:rPr>
              <w:t>nvestície do baliarne mäsa</w:t>
            </w:r>
            <w:r w:rsidR="002C4205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– Kartonovačka s dopravníkom</w:t>
            </w:r>
          </w:p>
          <w:p w14:paraId="33384461" w14:textId="1E2710DD" w:rsidR="002C4205" w:rsidRPr="00AC3819" w:rsidRDefault="002C4205" w:rsidP="00AC3819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A6020D" w14:paraId="0E90C2C8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7E63BE89" w14:textId="32D943C0" w:rsidR="00A6020D" w:rsidRPr="003C3DA3" w:rsidRDefault="002C4205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</w:t>
            </w:r>
            <w:r w:rsidR="00A6020D"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14:paraId="651B76A4" w14:textId="77777777" w:rsidR="00AC3819" w:rsidRPr="00AC3819" w:rsidRDefault="00AC3819" w:rsidP="00AC3819">
            <w:pPr>
              <w:pStyle w:val="Hlavika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38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ISTERMEAT a.s. </w:t>
            </w:r>
          </w:p>
          <w:p w14:paraId="5391770B" w14:textId="69A34E69" w:rsidR="00A6020D" w:rsidRPr="00F761E5" w:rsidRDefault="00AC3819" w:rsidP="00AC381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Povodská cesta č.14, 929 01 Dunajská Streda</w:t>
            </w:r>
          </w:p>
        </w:tc>
      </w:tr>
    </w:tbl>
    <w:p w14:paraId="628D27B4" w14:textId="77777777" w:rsidR="00A6020D" w:rsidRDefault="00A6020D">
      <w:pPr>
        <w:rPr>
          <w:rFonts w:asciiTheme="minorHAnsi" w:hAnsiTheme="minorHAnsi" w:cstheme="minorHAnsi"/>
          <w:b/>
          <w:sz w:val="28"/>
          <w:szCs w:val="28"/>
        </w:rPr>
      </w:pPr>
    </w:p>
    <w:p w14:paraId="5C39154E" w14:textId="77777777" w:rsidR="004D196D" w:rsidRPr="004D196D" w:rsidRDefault="004D196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E4279" w:rsidRPr="00B704C5" w14:paraId="3F88B78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4F34747" w14:textId="77777777" w:rsidR="003E4279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021E85" w14:textId="77777777" w:rsidR="003E4279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7059C934" w14:textId="77777777" w:rsidR="003E4279" w:rsidRPr="003C3DA3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E4279" w:rsidRPr="00B704C5" w14:paraId="4EB3B39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AF524E2" w14:textId="77777777" w:rsidR="003E4279" w:rsidRPr="003C3DA3" w:rsidRDefault="003E427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 w:rsidR="004211F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4211F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994DB74" w14:textId="68E5A774" w:rsidR="003E4279" w:rsidRPr="00CD66D8" w:rsidRDefault="003E427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09B6" w:rsidRPr="00B704C5" w14:paraId="62238B3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EFDF934" w14:textId="77777777" w:rsidR="00A109B6" w:rsidRPr="003C3DA3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04E2D0F" w14:textId="74E74F99" w:rsidR="00A109B6" w:rsidRPr="00CD66D8" w:rsidRDefault="00A109B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109B6" w:rsidRPr="00B704C5" w14:paraId="676A9A9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8A1877E" w14:textId="77777777" w:rsidR="00A109B6" w:rsidRPr="003C3DA3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 w:rsidR="001B26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7D7A891" w14:textId="77777777" w:rsidR="00A109B6" w:rsidRPr="00CD66D8" w:rsidRDefault="00A109B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8D18D2" w14:textId="48CF0F27" w:rsidR="00AE4F79" w:rsidRDefault="00AE4F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391"/>
        <w:gridCol w:w="2606"/>
        <w:gridCol w:w="2501"/>
      </w:tblGrid>
      <w:tr w:rsidR="006C3999" w:rsidRPr="0011272A" w14:paraId="6A808E59" w14:textId="77777777" w:rsidTr="002C4205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33423B" w14:textId="7A9746B0" w:rsidR="006C3999" w:rsidRPr="006C3999" w:rsidRDefault="006C3999" w:rsidP="006C3999">
            <w:pPr>
              <w:pStyle w:val="Odsekzoznamu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proofErr w:type="spellStart"/>
            <w:r w:rsidRPr="006C399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Kartonovačka</w:t>
            </w:r>
            <w:proofErr w:type="spellEnd"/>
            <w:r w:rsidRPr="006C399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s</w:t>
            </w:r>
            <w:r w:rsidR="0057391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 </w:t>
            </w:r>
            <w:r w:rsidRPr="006C399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dopravníkom</w:t>
            </w:r>
          </w:p>
        </w:tc>
      </w:tr>
      <w:tr w:rsidR="006C3999" w:rsidRPr="00B704C5" w14:paraId="4BA0E676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1E005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0B0A" w14:textId="77777777" w:rsidR="006C3999" w:rsidRPr="00D13623" w:rsidRDefault="006C3999" w:rsidP="00E13198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55B2" w14:textId="77777777" w:rsidR="006C3999" w:rsidRPr="00D13623" w:rsidRDefault="006C3999" w:rsidP="00E13198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9069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79A50AEC" w14:textId="187FBDCF" w:rsidR="006C3999" w:rsidRPr="00B704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</w:p>
        </w:tc>
      </w:tr>
      <w:tr w:rsidR="006C3999" w:rsidRPr="002C51C5" w14:paraId="6D9EB57A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617E7" w14:textId="77777777" w:rsidR="006C3999" w:rsidRPr="006977FA" w:rsidRDefault="006C3999" w:rsidP="00E131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77F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FED5B" w14:textId="77777777" w:rsidR="006C3999" w:rsidRPr="006977FA" w:rsidRDefault="006C3999" w:rsidP="00E13198">
            <w:pPr>
              <w:outlineLvl w:val="0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6977FA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Čas cyklu stroja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A063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Max. 30 kartonov za min/v závislosti od rozmerov plocheho rezu a modelu škatule, </w:t>
            </w:r>
          </w:p>
          <w:p w14:paraId="5172D81F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Garancia 25-28škatul/min.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F527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5168101C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50121" w14:textId="77777777" w:rsidR="006C3999" w:rsidRPr="00EE2A43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939E9" w14:textId="77777777" w:rsidR="006C3999" w:rsidRDefault="006C3999" w:rsidP="00E13198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Prednastavené formáty škatúl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8148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7FDC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3DD8FB56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EDF4F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9AB13" w14:textId="77777777" w:rsidR="006C3999" w:rsidRPr="00C0763A" w:rsidRDefault="006C3999" w:rsidP="00E131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C0763A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symetrické nastavenie bočných </w:t>
            </w:r>
            <w:r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líšt</w:t>
            </w:r>
          </w:p>
          <w:p w14:paraId="38F4B56B" w14:textId="77777777" w:rsidR="006C3999" w:rsidRPr="00E113C3" w:rsidRDefault="006C3999" w:rsidP="00E13198">
            <w:pPr>
              <w:outlineLvl w:val="0"/>
            </w:pP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A895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57AB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15233F73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EDF45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8296A" w14:textId="77777777" w:rsidR="006C3999" w:rsidRPr="00E113C3" w:rsidRDefault="006C3999" w:rsidP="00E13198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63A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Nastavenie (pohyb) nádrží na lepidlo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AF10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A2BF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77A12021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5CBE3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B8448" w14:textId="77777777" w:rsidR="006C3999" w:rsidRPr="00E113C3" w:rsidRDefault="006C3999" w:rsidP="00E13198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63A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Nastavenie rezov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7634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9A67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137C9578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A9377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285A" w14:textId="77777777" w:rsidR="006C3999" w:rsidRPr="006977FA" w:rsidRDefault="006C3999" w:rsidP="00E13198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63A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Nastavenie skladacieho modulu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0E2BA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F833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5297DFF7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EE760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0BFD" w14:textId="77777777" w:rsidR="006C3999" w:rsidRPr="006977FA" w:rsidRDefault="006C3999" w:rsidP="00E13198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3 typy</w:t>
            </w:r>
            <w:r w:rsidRPr="00C0763A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nárad</w:t>
            </w:r>
            <w:r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í  - uvádzané sú zlepenom stave vonkajšie rozmery kartónov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BD901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Rozmery hotových kartónov:</w:t>
            </w:r>
          </w:p>
          <w:p w14:paraId="24C0CB04" w14:textId="77777777" w:rsidR="006C3999" w:rsidRDefault="006C3999" w:rsidP="006C3999">
            <w:pPr>
              <w:pStyle w:val="Odsekzoznamu"/>
              <w:numPr>
                <w:ilvl w:val="0"/>
                <w:numId w:val="11"/>
              </w:numPr>
              <w:jc w:val="center"/>
              <w:outlineLvl w:val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599x399x141 jednoduchý</w:t>
            </w:r>
          </w:p>
          <w:p w14:paraId="13390F27" w14:textId="77777777" w:rsidR="006C3999" w:rsidRDefault="006C3999" w:rsidP="006C3999">
            <w:pPr>
              <w:pStyle w:val="Odsekzoznamu"/>
              <w:numPr>
                <w:ilvl w:val="0"/>
                <w:numId w:val="11"/>
              </w:numPr>
              <w:jc w:val="center"/>
              <w:outlineLvl w:val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599x399x180 mm lepené priehyby na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lastRenderedPageBreak/>
              <w:t>zosilneni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stability kartónov</w:t>
            </w:r>
          </w:p>
          <w:p w14:paraId="0F071593" w14:textId="77777777" w:rsidR="006C3999" w:rsidRPr="00421F3E" w:rsidRDefault="006C3999" w:rsidP="006C3999">
            <w:pPr>
              <w:pStyle w:val="Odsekzoznamu"/>
              <w:numPr>
                <w:ilvl w:val="0"/>
                <w:numId w:val="11"/>
              </w:numPr>
              <w:jc w:val="center"/>
              <w:outlineLvl w:val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Malý samoobslužný kartón 100-300 x 100-500 x 80-200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6A0B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3654AE7D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7FADF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0551" w14:textId="77777777" w:rsidR="006C3999" w:rsidRPr="006977FA" w:rsidRDefault="006C3999" w:rsidP="00E13198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763A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Výber formátu na ovládacom paneli (dĺžka lepiacich čiar</w:t>
            </w:r>
            <w:r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8D921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Podla programu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A5A0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298749BE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6B033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769C" w14:textId="77777777" w:rsidR="006C3999" w:rsidRPr="008F5956" w:rsidRDefault="006C3999" w:rsidP="00E131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noProof w:val="0"/>
                <w:color w:val="202124"/>
              </w:rPr>
            </w:pPr>
            <w:r w:rsidRPr="00905E86">
              <w:rPr>
                <w:rFonts w:asciiTheme="minorHAnsi" w:hAnsiTheme="minorHAnsi" w:cstheme="minorHAnsi"/>
                <w:noProof w:val="0"/>
                <w:color w:val="202124"/>
              </w:rPr>
              <w:t>Z</w:t>
            </w:r>
            <w:r w:rsidRPr="007551EF">
              <w:rPr>
                <w:rFonts w:asciiTheme="minorHAnsi" w:hAnsiTheme="minorHAnsi" w:cstheme="minorHAnsi"/>
                <w:noProof w:val="0"/>
                <w:color w:val="202124"/>
              </w:rPr>
              <w:t xml:space="preserve">mena výšky zásobníka trvá asi 5 </w:t>
            </w:r>
            <w:r w:rsidRPr="00905E86">
              <w:rPr>
                <w:rFonts w:asciiTheme="minorHAnsi" w:hAnsiTheme="minorHAnsi" w:cstheme="minorHAnsi"/>
                <w:noProof w:val="0"/>
                <w:color w:val="202124"/>
              </w:rPr>
              <w:t>m</w:t>
            </w:r>
            <w:r w:rsidRPr="007551EF">
              <w:rPr>
                <w:rFonts w:asciiTheme="minorHAnsi" w:hAnsiTheme="minorHAnsi" w:cstheme="minorHAnsi"/>
                <w:noProof w:val="0"/>
                <w:color w:val="202124"/>
              </w:rPr>
              <w:t xml:space="preserve">inút. </w:t>
            </w:r>
            <w:r w:rsidRPr="00905E86">
              <w:rPr>
                <w:rFonts w:asciiTheme="minorHAnsi" w:hAnsiTheme="minorHAnsi" w:cstheme="minorHAnsi"/>
                <w:noProof w:val="0"/>
                <w:color w:val="202124"/>
              </w:rPr>
              <w:t>Z</w:t>
            </w:r>
            <w:r w:rsidRPr="007551EF">
              <w:rPr>
                <w:rFonts w:asciiTheme="minorHAnsi" w:hAnsiTheme="minorHAnsi" w:cstheme="minorHAnsi"/>
                <w:noProof w:val="0"/>
                <w:color w:val="202124"/>
              </w:rPr>
              <w:t xml:space="preserve">menu spodného formátu (prednastaveného) </w:t>
            </w:r>
            <w:proofErr w:type="spellStart"/>
            <w:r w:rsidRPr="00905E86">
              <w:rPr>
                <w:rFonts w:asciiTheme="minorHAnsi" w:hAnsiTheme="minorHAnsi" w:cstheme="minorHAnsi"/>
                <w:noProof w:val="0"/>
                <w:color w:val="202124"/>
              </w:rPr>
              <w:t>trva</w:t>
            </w:r>
            <w:proofErr w:type="spellEnd"/>
            <w:r w:rsidRPr="00905E86">
              <w:rPr>
                <w:rFonts w:asciiTheme="minorHAnsi" w:hAnsiTheme="minorHAnsi" w:cstheme="minorHAnsi"/>
                <w:noProof w:val="0"/>
                <w:color w:val="202124"/>
              </w:rPr>
              <w:t xml:space="preserve"> </w:t>
            </w:r>
            <w:r w:rsidRPr="007551EF">
              <w:rPr>
                <w:rFonts w:asciiTheme="minorHAnsi" w:hAnsiTheme="minorHAnsi" w:cstheme="minorHAnsi"/>
                <w:noProof w:val="0"/>
                <w:color w:val="202124"/>
              </w:rPr>
              <w:t>menej ako 10 minút.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D0F99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1AA8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2FDA3B74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4C608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DE9BD" w14:textId="77777777" w:rsidR="006C3999" w:rsidRDefault="006C3999" w:rsidP="00E131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905E86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 xml:space="preserve">Zásobník na kartónové </w:t>
            </w:r>
            <w:proofErr w:type="spellStart"/>
            <w:r w:rsidRPr="00905E86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>prírezy</w:t>
            </w:r>
            <w:proofErr w:type="spellEnd"/>
            <w:r w:rsidRPr="00905E86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 xml:space="preserve"> s</w:t>
            </w:r>
            <w:r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> </w:t>
            </w:r>
            <w:r w:rsidRPr="00905E86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>výškou</w:t>
            </w:r>
            <w:r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 xml:space="preserve"> netto</w:t>
            </w:r>
            <w:r w:rsidRPr="00905E86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 xml:space="preserve"> 600 mm kartónov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C06A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8AA9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69FA6040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A49C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DBDA" w14:textId="77777777" w:rsidR="006C3999" w:rsidRPr="004626C5" w:rsidRDefault="006C3999" w:rsidP="00E13198">
            <w:pPr>
              <w:pStyle w:val="PredformtovanHTML"/>
              <w:shd w:val="clear" w:color="auto" w:fill="F8F9FA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E86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Automatické dopĺňanie nádrží na tavné lepidlo granulátmi lepidla: 2 x 4 kg.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F23F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0944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3912D4B2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5C54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DDA0" w14:textId="77777777" w:rsidR="006C3999" w:rsidRPr="00905E86" w:rsidRDefault="006C3999" w:rsidP="00E131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5E86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>Doplnenie kartónového zásobníka bez zastavenia výroby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3E88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C78A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26262460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8928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8ADD" w14:textId="77777777" w:rsidR="006C3999" w:rsidRDefault="006C3999" w:rsidP="00E131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235A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 xml:space="preserve">Spotreba lepidla na krabičku: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1722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az 3g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1479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6C18ECD8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361E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DC0F" w14:textId="77777777" w:rsidR="006C3999" w:rsidRDefault="006C3999" w:rsidP="00E131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A92C68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 xml:space="preserve">Zariadenia na horúcu taveninu sa musia pred použitím zahriať približne 45 </w:t>
            </w:r>
            <w:proofErr w:type="spellStart"/>
            <w:r w:rsidRPr="00A92C68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>minút</w:t>
            </w:r>
            <w:r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>,</w:t>
            </w:r>
            <w:r w:rsidRPr="00A92C68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>automatický</w:t>
            </w:r>
            <w:proofErr w:type="spellEnd"/>
            <w:r w:rsidRPr="00A92C68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 xml:space="preserve"> štart</w:t>
            </w:r>
            <w:r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 xml:space="preserve"> </w:t>
            </w:r>
            <w:r w:rsidRPr="00A92C68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>nastaviteľný pomocou časovača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305F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8F58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740EA9C5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1E6C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C3C5" w14:textId="77777777" w:rsidR="006C3999" w:rsidRDefault="006C3999" w:rsidP="00E131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3505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 xml:space="preserve">Výška plnenia kartónových </w:t>
            </w:r>
            <w:proofErr w:type="spellStart"/>
            <w:r w:rsidRPr="00DA3505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>prírezov</w:t>
            </w:r>
            <w:proofErr w:type="spellEnd"/>
            <w:r w:rsidRPr="00DA3505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 xml:space="preserve">: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0853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1115mm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34FD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6AFA0A52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DEED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2DBF" w14:textId="77777777" w:rsidR="006C3999" w:rsidRDefault="006C3999" w:rsidP="00E131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3505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>Výška naplnenia granulátov lepidla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D7C6" w14:textId="77777777" w:rsidR="006C3999" w:rsidRDefault="006C3999" w:rsidP="00E1319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900mm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832C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4650EEE1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D5BE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8781" w14:textId="77777777" w:rsidR="006C3999" w:rsidRPr="00DA3505" w:rsidRDefault="006C3999" w:rsidP="00E131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3505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>Výstupná výška boxu: 155 mm, ak je výstup rovný alebo 205 mm, ak je výstup ľavý alebo pravý.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4385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0F1F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0FBBF009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06AE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0BFD" w14:textId="77777777" w:rsidR="006C3999" w:rsidRPr="00DA3505" w:rsidRDefault="006C3999" w:rsidP="00E131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</w:pPr>
            <w:r w:rsidRPr="00DA3505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>Priestorové požiadavky a umiestnenie</w:t>
            </w:r>
          </w:p>
          <w:p w14:paraId="2882CD64" w14:textId="77777777" w:rsidR="006C3999" w:rsidRPr="00DA3505" w:rsidRDefault="006C3999" w:rsidP="00E131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3F22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D1F7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4421BDBB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540C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19-1.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34D7" w14:textId="77777777" w:rsidR="006C3999" w:rsidRPr="00767116" w:rsidRDefault="006C3999" w:rsidP="00E131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>Stohovacie</w:t>
            </w:r>
            <w:proofErr w:type="spellEnd"/>
            <w:r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 xml:space="preserve"> zariadenie s automatickým</w:t>
            </w:r>
            <w:r w:rsidRPr="00767116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 xml:space="preserve"> nastavovaní dopravníkového systému pre výstup škatúľ, možno postaviť priamo na baliacej stanici.</w:t>
            </w:r>
          </w:p>
          <w:p w14:paraId="1A7CE5D6" w14:textId="77777777" w:rsidR="006C3999" w:rsidRPr="00DA3505" w:rsidRDefault="006C3999" w:rsidP="00E13198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1264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6363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5126EE4B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9702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19-2.</w:t>
            </w:r>
          </w:p>
        </w:tc>
        <w:tc>
          <w:tcPr>
            <w:tcW w:w="33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76460D07" w14:textId="77777777" w:rsidR="006C3999" w:rsidRPr="00767116" w:rsidRDefault="006C3999" w:rsidP="00E131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</w:pPr>
            <w:r w:rsidRPr="00767116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 xml:space="preserve">Priestorové požiadavky: </w:t>
            </w:r>
            <w:proofErr w:type="spellStart"/>
            <w:r w:rsidRPr="00767116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>podla</w:t>
            </w:r>
            <w:proofErr w:type="spellEnd"/>
            <w:r w:rsidRPr="00767116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 xml:space="preserve"> dispozičných  výkresov</w:t>
            </w:r>
          </w:p>
          <w:p w14:paraId="786EB58F" w14:textId="77777777" w:rsidR="006C3999" w:rsidRPr="00DA3505" w:rsidRDefault="006C3999" w:rsidP="00E131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67116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>- Výstup z boxu vpredu, vľavo alebo vpravo v závislosti od toho, ako je nastavený dopravníkový systém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1E11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5A66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3AB7D24B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9B05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19-3.</w:t>
            </w:r>
          </w:p>
        </w:tc>
        <w:tc>
          <w:tcPr>
            <w:tcW w:w="33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0F97FE9D" w14:textId="77777777" w:rsidR="006C3999" w:rsidRPr="00735E60" w:rsidRDefault="006C3999" w:rsidP="00E131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67116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 xml:space="preserve">Dĺžka štandardného stúpacieho dopravníkového systému: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80CF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1880mm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72BE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059CEFDA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56F8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19-4.</w:t>
            </w:r>
          </w:p>
        </w:tc>
        <w:tc>
          <w:tcPr>
            <w:tcW w:w="33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03144C21" w14:textId="77777777" w:rsidR="006C3999" w:rsidRPr="008F5956" w:rsidRDefault="006C3999" w:rsidP="00E13198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8F5956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>Dopravnik</w:t>
            </w:r>
            <w:proofErr w:type="spellEnd"/>
            <w:r w:rsidRPr="008F5956">
              <w:rPr>
                <w:rFonts w:asciiTheme="minorHAnsi" w:hAnsiTheme="minorHAnsi" w:cstheme="minorHAnsi"/>
                <w:noProof w:val="0"/>
                <w:color w:val="202124"/>
                <w:sz w:val="22"/>
                <w:szCs w:val="22"/>
              </w:rPr>
              <w:t xml:space="preserve"> na dopravu kartónov k jednotlivým strojom</w:t>
            </w:r>
            <w:r w:rsidRPr="008F5956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2DE9" w14:textId="77777777" w:rsidR="006C3999" w:rsidRDefault="006C3999" w:rsidP="00E13198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05A9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C3999" w:rsidRPr="002C51C5" w14:paraId="04C39E69" w14:textId="77777777" w:rsidTr="002C4205">
        <w:trPr>
          <w:trHeight w:val="5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2E4C" w14:textId="77777777" w:rsidR="006C3999" w:rsidRDefault="006C3999" w:rsidP="00E1319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20-2.</w:t>
            </w:r>
          </w:p>
        </w:tc>
        <w:tc>
          <w:tcPr>
            <w:tcW w:w="33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4BBF0AFA" w14:textId="77777777" w:rsidR="006C3999" w:rsidRPr="004D64CC" w:rsidRDefault="006C3999" w:rsidP="00E13198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77CC">
              <w:rPr>
                <w:rFonts w:ascii="Calibri" w:hAnsi="Calibri" w:cs="Calibri"/>
              </w:rPr>
              <w:t>Záruka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EBEA" w14:textId="77777777" w:rsidR="006C3999" w:rsidRPr="004D64CC" w:rsidRDefault="006C3999" w:rsidP="00E13198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24</w:t>
            </w:r>
            <w:r w:rsidRPr="007277CC">
              <w:rPr>
                <w:rFonts w:ascii="Calibri" w:hAnsi="Calibri" w:cs="Calibri"/>
              </w:rPr>
              <w:t xml:space="preserve"> mesiacov alebo viac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5AB4" w14:textId="77777777" w:rsidR="006C3999" w:rsidRPr="002C51C5" w:rsidRDefault="006C3999" w:rsidP="00E13198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7277CC">
              <w:rPr>
                <w:rFonts w:ascii="Calibri" w:hAnsi="Calibri" w:cs="Calibri"/>
              </w:rPr>
              <w:t> </w:t>
            </w:r>
          </w:p>
        </w:tc>
      </w:tr>
    </w:tbl>
    <w:p w14:paraId="5FE88B66" w14:textId="77777777" w:rsidR="00C95E77" w:rsidRPr="00B704C5" w:rsidRDefault="00C95E77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7738AF27" w14:textId="77777777" w:rsidR="00C95E77" w:rsidRPr="00B704C5" w:rsidRDefault="00C95E77" w:rsidP="00C95E7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54A468F9" w14:textId="77777777" w:rsidR="00C95E77" w:rsidRDefault="00C95E77" w:rsidP="00C95E77">
      <w:pPr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5C48A0D5" w14:textId="77777777" w:rsidR="00C95E77" w:rsidRDefault="00C95E77" w:rsidP="00C95E77">
      <w:pPr>
        <w:jc w:val="both"/>
        <w:rPr>
          <w:rFonts w:ascii="Calibri" w:hAnsi="Calibri" w:cs="Calibri"/>
          <w:sz w:val="22"/>
          <w:szCs w:val="22"/>
        </w:rPr>
      </w:pPr>
    </w:p>
    <w:p w14:paraId="694EEFDB" w14:textId="77777777" w:rsidR="00C95E77" w:rsidRPr="00E86327" w:rsidRDefault="00C95E77" w:rsidP="00C95E77">
      <w:pPr>
        <w:jc w:val="both"/>
        <w:rPr>
          <w:rFonts w:ascii="Calibri" w:hAnsi="Calibri" w:cs="Calibri"/>
          <w:sz w:val="22"/>
          <w:szCs w:val="22"/>
        </w:rPr>
      </w:pPr>
      <w:r w:rsidRPr="00E86327">
        <w:rPr>
          <w:rFonts w:ascii="Calibri" w:hAnsi="Calibri" w:cs="Calibri"/>
          <w:sz w:val="22"/>
          <w:szCs w:val="22"/>
        </w:rPr>
        <w:t>Zároveň prehlasujem, že cenová ponuka zahŕňa dodávku</w:t>
      </w:r>
      <w:r>
        <w:rPr>
          <w:rFonts w:ascii="Calibri" w:hAnsi="Calibri" w:cs="Calibri"/>
          <w:sz w:val="22"/>
          <w:szCs w:val="22"/>
        </w:rPr>
        <w:t>/dopravu</w:t>
      </w:r>
      <w:r w:rsidRPr="00E86327">
        <w:rPr>
          <w:rFonts w:ascii="Calibri" w:hAnsi="Calibri" w:cs="Calibri"/>
          <w:sz w:val="22"/>
          <w:szCs w:val="22"/>
        </w:rPr>
        <w:t xml:space="preserve"> predmetu zákazky a zaškolenie obsluhy.</w:t>
      </w:r>
    </w:p>
    <w:p w14:paraId="0CDE4535" w14:textId="77777777" w:rsidR="00A1720A" w:rsidRDefault="00A1720A" w:rsidP="004C5FAE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0A5788BA" w14:textId="77777777" w:rsidR="004C5FAE" w:rsidRDefault="004C5FAE" w:rsidP="004C5FAE">
      <w:pPr>
        <w:rPr>
          <w:rFonts w:asciiTheme="minorHAnsi" w:hAnsiTheme="minorHAnsi" w:cstheme="minorHAnsi"/>
          <w:sz w:val="22"/>
          <w:szCs w:val="22"/>
        </w:rPr>
      </w:pPr>
    </w:p>
    <w:p w14:paraId="5B250DC7" w14:textId="77777777" w:rsidR="004C5FAE" w:rsidRDefault="004C5FAE" w:rsidP="004C5F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78E6CB3" w14:textId="77777777" w:rsidR="004C5FAE" w:rsidRPr="00F96D09" w:rsidRDefault="004C5FAE" w:rsidP="004C5FA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C5FAE" w14:paraId="49004577" w14:textId="77777777" w:rsidTr="00786690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EDF6" w14:textId="77777777" w:rsidR="004C5FAE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571D587" w14:textId="77777777" w:rsidR="004C5FAE" w:rsidRPr="00E86327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69E4" w14:textId="77777777" w:rsidR="004C5FAE" w:rsidRPr="00E86327" w:rsidRDefault="004C5FAE" w:rsidP="007866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AE" w:rsidRPr="00A640F4" w14:paraId="63D1B2F2" w14:textId="77777777" w:rsidTr="00786690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C6F7" w14:textId="77777777" w:rsidR="004C5FAE" w:rsidRPr="00E86327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B851" w14:textId="77777777" w:rsidR="004C5FAE" w:rsidRPr="00E86327" w:rsidRDefault="004C5FAE" w:rsidP="007866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AE" w:rsidRPr="00A640F4" w14:paraId="48680923" w14:textId="77777777" w:rsidTr="00786690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DE9A" w14:textId="77777777" w:rsidR="004C5FAE" w:rsidRPr="00E86327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C157" w14:textId="77777777" w:rsidR="004C5FAE" w:rsidRPr="00E86327" w:rsidRDefault="004C5FAE" w:rsidP="007866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8EE54B" w14:textId="77777777" w:rsidR="0010105B" w:rsidRPr="00B704C5" w:rsidRDefault="0010105B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9913D3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10105B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E13D" w14:textId="77777777" w:rsidR="006A65DA" w:rsidRDefault="006A65DA" w:rsidP="007E20AA">
      <w:r>
        <w:separator/>
      </w:r>
    </w:p>
  </w:endnote>
  <w:endnote w:type="continuationSeparator" w:id="0">
    <w:p w14:paraId="4D5BEF2C" w14:textId="77777777" w:rsidR="006A65DA" w:rsidRDefault="006A65DA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EFDA" w14:textId="77777777" w:rsidR="006A65DA" w:rsidRDefault="006A65DA" w:rsidP="007E20AA">
      <w:r>
        <w:separator/>
      </w:r>
    </w:p>
  </w:footnote>
  <w:footnote w:type="continuationSeparator" w:id="0">
    <w:p w14:paraId="01D43268" w14:textId="77777777" w:rsidR="006A65DA" w:rsidRDefault="006A65DA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BC1F" w14:textId="77777777" w:rsidR="004C7B8F" w:rsidRDefault="000874CC" w:rsidP="007E20AA">
    <w:pPr>
      <w:pStyle w:val="Hlavika"/>
      <w:jc w:val="right"/>
    </w:pPr>
    <w:r>
      <w:t xml:space="preserve">Príloha č. </w:t>
    </w:r>
    <w:r w:rsidR="004C7B8F">
      <w:t>2</w:t>
    </w:r>
  </w:p>
  <w:p w14:paraId="4B433811" w14:textId="136CD1C9" w:rsidR="000874CC" w:rsidRDefault="00973C2D" w:rsidP="007E20AA">
    <w:pPr>
      <w:pStyle w:val="Hlavika"/>
      <w:jc w:val="right"/>
    </w:pPr>
    <w:r>
      <w:t xml:space="preserve"> </w:t>
    </w:r>
  </w:p>
  <w:p w14:paraId="6CCABFE3" w14:textId="77777777" w:rsidR="000874CC" w:rsidRPr="007E20AA" w:rsidRDefault="000874CC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95C" w14:textId="77777777" w:rsidR="000874CC" w:rsidRDefault="000874CC" w:rsidP="007E20AA">
    <w:pPr>
      <w:pStyle w:val="Hlavika"/>
      <w:jc w:val="right"/>
    </w:pPr>
    <w:r>
      <w:t xml:space="preserve">Príloha č. 4 k SP </w:t>
    </w:r>
  </w:p>
  <w:p w14:paraId="7A58C69D" w14:textId="77777777" w:rsidR="000874CC" w:rsidRDefault="000874CC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0874CC" w:rsidRDefault="000874CC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0874CC" w:rsidRPr="004D3CE6" w:rsidRDefault="000874CC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0874CC" w:rsidRPr="007E20AA" w:rsidRDefault="000874CC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2098164977">
    <w:abstractNumId w:val="4"/>
  </w:num>
  <w:num w:numId="2" w16cid:durableId="231308282">
    <w:abstractNumId w:val="7"/>
  </w:num>
  <w:num w:numId="3" w16cid:durableId="331026413">
    <w:abstractNumId w:val="3"/>
  </w:num>
  <w:num w:numId="4" w16cid:durableId="1613056102">
    <w:abstractNumId w:val="0"/>
  </w:num>
  <w:num w:numId="5" w16cid:durableId="1063136994">
    <w:abstractNumId w:val="5"/>
  </w:num>
  <w:num w:numId="6" w16cid:durableId="30619234">
    <w:abstractNumId w:val="6"/>
  </w:num>
  <w:num w:numId="7" w16cid:durableId="460850843">
    <w:abstractNumId w:val="8"/>
  </w:num>
  <w:num w:numId="8" w16cid:durableId="3305282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877889">
    <w:abstractNumId w:val="9"/>
  </w:num>
  <w:num w:numId="10" w16cid:durableId="1859200639">
    <w:abstractNumId w:val="2"/>
  </w:num>
  <w:num w:numId="11" w16cid:durableId="1032076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5DE9"/>
    <w:rsid w:val="00045FAF"/>
    <w:rsid w:val="00056BA7"/>
    <w:rsid w:val="00074D89"/>
    <w:rsid w:val="00074ED6"/>
    <w:rsid w:val="000865CB"/>
    <w:rsid w:val="000874CC"/>
    <w:rsid w:val="000A72CF"/>
    <w:rsid w:val="000C1A74"/>
    <w:rsid w:val="000C5A72"/>
    <w:rsid w:val="000D5C90"/>
    <w:rsid w:val="0010105B"/>
    <w:rsid w:val="00107857"/>
    <w:rsid w:val="0013270B"/>
    <w:rsid w:val="00151F0D"/>
    <w:rsid w:val="00165276"/>
    <w:rsid w:val="001662E6"/>
    <w:rsid w:val="001939C2"/>
    <w:rsid w:val="001B2670"/>
    <w:rsid w:val="001C3455"/>
    <w:rsid w:val="00210C8F"/>
    <w:rsid w:val="002378DD"/>
    <w:rsid w:val="00240112"/>
    <w:rsid w:val="00275034"/>
    <w:rsid w:val="00291D4D"/>
    <w:rsid w:val="002C4205"/>
    <w:rsid w:val="002D1953"/>
    <w:rsid w:val="002E13EB"/>
    <w:rsid w:val="00303E05"/>
    <w:rsid w:val="00306481"/>
    <w:rsid w:val="00353AE5"/>
    <w:rsid w:val="003575F9"/>
    <w:rsid w:val="003757D2"/>
    <w:rsid w:val="003A31A5"/>
    <w:rsid w:val="003C3DA3"/>
    <w:rsid w:val="003D13EB"/>
    <w:rsid w:val="003E4279"/>
    <w:rsid w:val="003F453C"/>
    <w:rsid w:val="0040164A"/>
    <w:rsid w:val="00411333"/>
    <w:rsid w:val="00413F5A"/>
    <w:rsid w:val="004211F1"/>
    <w:rsid w:val="004626C5"/>
    <w:rsid w:val="004704BC"/>
    <w:rsid w:val="00470B06"/>
    <w:rsid w:val="00496D6D"/>
    <w:rsid w:val="004A0D6B"/>
    <w:rsid w:val="004A0E41"/>
    <w:rsid w:val="004C5FAE"/>
    <w:rsid w:val="004C7B8F"/>
    <w:rsid w:val="004D196D"/>
    <w:rsid w:val="004F387A"/>
    <w:rsid w:val="00503FF0"/>
    <w:rsid w:val="005148D3"/>
    <w:rsid w:val="005425C8"/>
    <w:rsid w:val="00545425"/>
    <w:rsid w:val="005503A3"/>
    <w:rsid w:val="00573910"/>
    <w:rsid w:val="0057456F"/>
    <w:rsid w:val="00577750"/>
    <w:rsid w:val="005A3D61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F1C"/>
    <w:rsid w:val="006670FB"/>
    <w:rsid w:val="006A65DA"/>
    <w:rsid w:val="006B7B84"/>
    <w:rsid w:val="006C3999"/>
    <w:rsid w:val="006C58A7"/>
    <w:rsid w:val="007027D4"/>
    <w:rsid w:val="00712BED"/>
    <w:rsid w:val="00725B48"/>
    <w:rsid w:val="00737F47"/>
    <w:rsid w:val="00743BC7"/>
    <w:rsid w:val="0078483C"/>
    <w:rsid w:val="00792C59"/>
    <w:rsid w:val="00795E87"/>
    <w:rsid w:val="007D08F4"/>
    <w:rsid w:val="007D4A01"/>
    <w:rsid w:val="007E20AA"/>
    <w:rsid w:val="00837B37"/>
    <w:rsid w:val="008938A9"/>
    <w:rsid w:val="0089762E"/>
    <w:rsid w:val="008A0EC3"/>
    <w:rsid w:val="008A5B0E"/>
    <w:rsid w:val="008B38E8"/>
    <w:rsid w:val="00904C5C"/>
    <w:rsid w:val="00914DBC"/>
    <w:rsid w:val="0093271E"/>
    <w:rsid w:val="00933049"/>
    <w:rsid w:val="009372B4"/>
    <w:rsid w:val="009428DB"/>
    <w:rsid w:val="00970DD2"/>
    <w:rsid w:val="00973C2D"/>
    <w:rsid w:val="009913D3"/>
    <w:rsid w:val="00992A2F"/>
    <w:rsid w:val="00996406"/>
    <w:rsid w:val="009A2691"/>
    <w:rsid w:val="009E25BB"/>
    <w:rsid w:val="00A01DE1"/>
    <w:rsid w:val="00A109B6"/>
    <w:rsid w:val="00A1720A"/>
    <w:rsid w:val="00A41D7B"/>
    <w:rsid w:val="00A47B0B"/>
    <w:rsid w:val="00A5483E"/>
    <w:rsid w:val="00A6020D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704C5"/>
    <w:rsid w:val="00B7524F"/>
    <w:rsid w:val="00B944E4"/>
    <w:rsid w:val="00B97412"/>
    <w:rsid w:val="00BA2D86"/>
    <w:rsid w:val="00BC425D"/>
    <w:rsid w:val="00BE43FC"/>
    <w:rsid w:val="00BF303B"/>
    <w:rsid w:val="00BF55C9"/>
    <w:rsid w:val="00C03B3B"/>
    <w:rsid w:val="00C201A2"/>
    <w:rsid w:val="00C22DAF"/>
    <w:rsid w:val="00C4534D"/>
    <w:rsid w:val="00C80D89"/>
    <w:rsid w:val="00C82BEA"/>
    <w:rsid w:val="00C901BE"/>
    <w:rsid w:val="00C9263F"/>
    <w:rsid w:val="00C95E77"/>
    <w:rsid w:val="00CA2422"/>
    <w:rsid w:val="00CC113F"/>
    <w:rsid w:val="00CC3DB4"/>
    <w:rsid w:val="00CD66D8"/>
    <w:rsid w:val="00CF2425"/>
    <w:rsid w:val="00D05663"/>
    <w:rsid w:val="00D13623"/>
    <w:rsid w:val="00D67FFC"/>
    <w:rsid w:val="00D85994"/>
    <w:rsid w:val="00D87C85"/>
    <w:rsid w:val="00DA0D8F"/>
    <w:rsid w:val="00DB6343"/>
    <w:rsid w:val="00DE17BB"/>
    <w:rsid w:val="00DF6201"/>
    <w:rsid w:val="00E23AB4"/>
    <w:rsid w:val="00E267F0"/>
    <w:rsid w:val="00E61D40"/>
    <w:rsid w:val="00E7508D"/>
    <w:rsid w:val="00E86327"/>
    <w:rsid w:val="00EB71F5"/>
    <w:rsid w:val="00ED41B9"/>
    <w:rsid w:val="00ED7629"/>
    <w:rsid w:val="00EE2A43"/>
    <w:rsid w:val="00F11BD9"/>
    <w:rsid w:val="00F23B66"/>
    <w:rsid w:val="00F44895"/>
    <w:rsid w:val="00F524BA"/>
    <w:rsid w:val="00F65947"/>
    <w:rsid w:val="00F7205E"/>
    <w:rsid w:val="00F7208F"/>
    <w:rsid w:val="00F754D8"/>
    <w:rsid w:val="00F77B17"/>
    <w:rsid w:val="00F81BAE"/>
    <w:rsid w:val="00F95F5F"/>
    <w:rsid w:val="00FA6695"/>
    <w:rsid w:val="00FD20AF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BB90-6FBB-4765-B80D-A174FB6D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pracovny</cp:lastModifiedBy>
  <cp:revision>4</cp:revision>
  <dcterms:created xsi:type="dcterms:W3CDTF">2022-05-26T23:46:00Z</dcterms:created>
  <dcterms:modified xsi:type="dcterms:W3CDTF">2022-06-01T10:49:00Z</dcterms:modified>
</cp:coreProperties>
</file>