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E30" w:rsidRPr="000F6E30" w:rsidRDefault="000F6E30" w:rsidP="000F6E30">
      <w:pPr>
        <w:jc w:val="both"/>
        <w:rPr>
          <w:rFonts w:ascii="Times New Roman" w:hAnsi="Times New Roman" w:cs="Times New Roman"/>
          <w:b/>
          <w:u w:val="single"/>
        </w:rPr>
      </w:pPr>
      <w:r w:rsidRPr="000F6E30">
        <w:rPr>
          <w:rFonts w:ascii="Times New Roman" w:hAnsi="Times New Roman" w:cs="Times New Roman"/>
          <w:b/>
          <w:u w:val="single"/>
        </w:rPr>
        <w:t>Otázka č. 1</w:t>
      </w:r>
    </w:p>
    <w:p w:rsidR="000F6E30" w:rsidRPr="000F6E30" w:rsidRDefault="000F6E30" w:rsidP="000F6E30">
      <w:pPr>
        <w:jc w:val="both"/>
        <w:rPr>
          <w:rFonts w:ascii="Times New Roman" w:hAnsi="Times New Roman" w:cs="Times New Roman"/>
        </w:rPr>
      </w:pPr>
      <w:r w:rsidRPr="000F6E30">
        <w:rPr>
          <w:rFonts w:ascii="Times New Roman" w:hAnsi="Times New Roman" w:cs="Times New Roman"/>
        </w:rPr>
        <w:t>Dobrý deň,</w:t>
      </w:r>
    </w:p>
    <w:p w:rsidR="000F6E30" w:rsidRPr="000F6E30" w:rsidRDefault="000F6E30" w:rsidP="000F6E30">
      <w:pPr>
        <w:jc w:val="both"/>
        <w:rPr>
          <w:rFonts w:ascii="Times New Roman" w:hAnsi="Times New Roman" w:cs="Times New Roman"/>
        </w:rPr>
      </w:pPr>
    </w:p>
    <w:p w:rsidR="000F6E30" w:rsidRPr="000F6E30" w:rsidRDefault="000F6E30" w:rsidP="000F6E30">
      <w:pPr>
        <w:jc w:val="both"/>
        <w:rPr>
          <w:rFonts w:ascii="Times New Roman" w:hAnsi="Times New Roman" w:cs="Times New Roman"/>
        </w:rPr>
      </w:pPr>
      <w:r w:rsidRPr="000F6E30">
        <w:rPr>
          <w:rFonts w:ascii="Times New Roman" w:hAnsi="Times New Roman" w:cs="Times New Roman"/>
        </w:rPr>
        <w:t>v článku 4 bod 4.4. uvádzate, že spôsob určenia fakturácie je uvedený v Prílohe č. 3. Všeobecné podmienky fakturácie odplat</w:t>
      </w:r>
      <w:r>
        <w:rPr>
          <w:rFonts w:ascii="Times New Roman" w:hAnsi="Times New Roman" w:cs="Times New Roman"/>
        </w:rPr>
        <w:t>y sú vymedzené v Prílohe č. 3.</w:t>
      </w:r>
      <w:bookmarkStart w:id="0" w:name="_GoBack"/>
      <w:bookmarkEnd w:id="0"/>
    </w:p>
    <w:p w:rsidR="000F6E30" w:rsidRPr="000F6E30" w:rsidRDefault="000F6E30" w:rsidP="000F6E30">
      <w:pPr>
        <w:jc w:val="both"/>
        <w:rPr>
          <w:rFonts w:ascii="Times New Roman" w:hAnsi="Times New Roman" w:cs="Times New Roman"/>
        </w:rPr>
      </w:pPr>
      <w:r w:rsidRPr="000F6E30">
        <w:rPr>
          <w:rFonts w:ascii="Times New Roman" w:hAnsi="Times New Roman" w:cs="Times New Roman"/>
        </w:rPr>
        <w:t xml:space="preserve">Avšak v prílohe č. 3 sú spomenuté iba Cena a spôsob odplaty pri nad alebo </w:t>
      </w:r>
      <w:proofErr w:type="spellStart"/>
      <w:r w:rsidRPr="000F6E30">
        <w:rPr>
          <w:rFonts w:ascii="Times New Roman" w:hAnsi="Times New Roman" w:cs="Times New Roman"/>
        </w:rPr>
        <w:t>pododbere</w:t>
      </w:r>
      <w:proofErr w:type="spellEnd"/>
      <w:r w:rsidRPr="000F6E30">
        <w:rPr>
          <w:rFonts w:ascii="Times New Roman" w:hAnsi="Times New Roman" w:cs="Times New Roman"/>
        </w:rPr>
        <w:t xml:space="preserve"> resp. Vyhodnotenie spotrebovaného objemu plynu.</w:t>
      </w:r>
    </w:p>
    <w:p w:rsidR="000F6E30" w:rsidRPr="000F6E30" w:rsidRDefault="000F6E30" w:rsidP="000F6E30">
      <w:pPr>
        <w:jc w:val="both"/>
        <w:rPr>
          <w:rFonts w:ascii="Times New Roman" w:hAnsi="Times New Roman" w:cs="Times New Roman"/>
        </w:rPr>
      </w:pPr>
      <w:r w:rsidRPr="000F6E30">
        <w:rPr>
          <w:rFonts w:ascii="Times New Roman" w:hAnsi="Times New Roman" w:cs="Times New Roman"/>
        </w:rPr>
        <w:t>Prosíme o určenie splatnosti zálohových resp. faktúr za opakované plnenie a faktúr vyúčtovacích.</w:t>
      </w:r>
    </w:p>
    <w:p w:rsidR="001D387F" w:rsidRPr="000F6E30" w:rsidRDefault="000F6E30" w:rsidP="000F6E30">
      <w:pPr>
        <w:jc w:val="both"/>
        <w:rPr>
          <w:rFonts w:ascii="Times New Roman" w:hAnsi="Times New Roman" w:cs="Times New Roman"/>
        </w:rPr>
      </w:pPr>
      <w:r w:rsidRPr="000F6E30">
        <w:rPr>
          <w:rFonts w:ascii="Times New Roman" w:hAnsi="Times New Roman" w:cs="Times New Roman"/>
        </w:rPr>
        <w:t>(Zálohové faktúry splatné 15-20 deň mesiaca dodávky a vyúčtovacie 30 odo dňa doručenia faktúry Objednávateľovi)</w:t>
      </w:r>
    </w:p>
    <w:p w:rsidR="000F6E30" w:rsidRPr="000F6E30" w:rsidRDefault="000F6E30" w:rsidP="000F6E30">
      <w:pPr>
        <w:jc w:val="both"/>
        <w:rPr>
          <w:rFonts w:ascii="Times New Roman" w:hAnsi="Times New Roman" w:cs="Times New Roman"/>
          <w:b/>
          <w:u w:val="single"/>
        </w:rPr>
      </w:pPr>
      <w:r w:rsidRPr="000F6E30">
        <w:rPr>
          <w:rFonts w:ascii="Times New Roman" w:hAnsi="Times New Roman" w:cs="Times New Roman"/>
          <w:b/>
          <w:u w:val="single"/>
        </w:rPr>
        <w:t>Odpoveď č. 1</w:t>
      </w:r>
    </w:p>
    <w:p w:rsidR="000F6E30" w:rsidRPr="000F6E30" w:rsidRDefault="000F6E30" w:rsidP="000F6E30">
      <w:pPr>
        <w:pStyle w:val="zkladntext1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V</w:t>
      </w:r>
      <w:r w:rsidRPr="000F6E30">
        <w:rPr>
          <w:color w:val="333333"/>
          <w:sz w:val="22"/>
          <w:szCs w:val="22"/>
        </w:rPr>
        <w:t>erejný obstarávateľ doplnil do Prílohy č. 3 zmluvy nasledovné znenie cit. :</w:t>
      </w:r>
      <w:r w:rsidRPr="000F6E30">
        <w:rPr>
          <w:color w:val="333333"/>
          <w:sz w:val="22"/>
          <w:szCs w:val="22"/>
        </w:rPr>
        <w:br/>
      </w:r>
    </w:p>
    <w:p w:rsidR="000F6E30" w:rsidRPr="000F6E30" w:rsidRDefault="000F6E30" w:rsidP="000F6E30">
      <w:pPr>
        <w:pStyle w:val="zkladntext1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22"/>
          <w:szCs w:val="22"/>
        </w:rPr>
      </w:pPr>
      <w:r w:rsidRPr="000F6E30">
        <w:rPr>
          <w:i/>
          <w:color w:val="333333"/>
          <w:sz w:val="22"/>
          <w:szCs w:val="22"/>
        </w:rPr>
        <w:t xml:space="preserve">,,V každom mesiaci vystaví dodávateľ najneskôr k 5. dňu v mesiaci zálohovú faktúru vo výške      70 % predpokladanej mesačnej spotreby. Vyúčtovaciu faktúru vystaví dodávateľ najneskôr k 10. dňu nasledujúceho mesiaca. Platby na základe vyúčtovacej faktúry budú realizované vo výške skutočnej spotreby v mesiaci. Vyúčtovacia faktúra za fakturačné obdobie vo </w:t>
      </w:r>
      <w:proofErr w:type="spellStart"/>
      <w:r w:rsidRPr="000F6E30">
        <w:rPr>
          <w:i/>
          <w:color w:val="333333"/>
          <w:sz w:val="22"/>
          <w:szCs w:val="22"/>
        </w:rPr>
        <w:t>VO</w:t>
      </w:r>
      <w:proofErr w:type="spellEnd"/>
      <w:r w:rsidRPr="000F6E30">
        <w:rPr>
          <w:i/>
          <w:color w:val="333333"/>
          <w:sz w:val="22"/>
          <w:szCs w:val="22"/>
        </w:rPr>
        <w:t xml:space="preserve"> musí obsahovať: celkovú sumu k úhrade, DPH, množstvo odobratého plynu."</w:t>
      </w:r>
    </w:p>
    <w:p w:rsidR="000F6E30" w:rsidRPr="000F6E30" w:rsidRDefault="000F6E30" w:rsidP="000F6E30">
      <w:pPr>
        <w:jc w:val="both"/>
        <w:rPr>
          <w:u w:val="single"/>
        </w:rPr>
      </w:pPr>
    </w:p>
    <w:sectPr w:rsidR="000F6E30" w:rsidRPr="000F6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30"/>
    <w:rsid w:val="000F6E30"/>
    <w:rsid w:val="001D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DA51"/>
  <w15:chartTrackingRefBased/>
  <w15:docId w15:val="{FE00F4DE-1AAB-400B-82F3-F4D72546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1">
    <w:name w:val="zkladntext1"/>
    <w:basedOn w:val="Normlny"/>
    <w:rsid w:val="000F6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0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Bednáriková Lucia</dc:creator>
  <cp:keywords/>
  <dc:description/>
  <cp:lastModifiedBy>Bednáriková Lucia</cp:lastModifiedBy>
  <cp:revision>1</cp:revision>
  <dcterms:created xsi:type="dcterms:W3CDTF">2023-09-07T08:39:00Z</dcterms:created>
  <dcterms:modified xsi:type="dcterms:W3CDTF">2023-09-07T08:42:00Z</dcterms:modified>
</cp:coreProperties>
</file>