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CD777C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D777C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CD777C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CD777C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CD777C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A1C91E7" w:rsidR="00370429" w:rsidRPr="00CD777C" w:rsidRDefault="00B43987" w:rsidP="008C5BF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color w:val="000000"/>
                <w:sz w:val="24"/>
                <w:szCs w:val="24"/>
              </w:rPr>
              <w:t xml:space="preserve">Obstaranie predajného tovarového automatu </w:t>
            </w:r>
          </w:p>
        </w:tc>
      </w:tr>
      <w:tr w:rsidR="00370429" w:rsidRPr="00CD777C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CD777C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CD777C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CD777C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CD777C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CD777C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CD777C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CD777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CD777C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CD777C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777C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CD777C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CD777C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777C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CD777C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777C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CD777C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CD777C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777C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CD777C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CD777C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777C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CD777C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CD777C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CD777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CD777C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CD777C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CD777C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46155DB" w:rsidR="006120A7" w:rsidRPr="00CD777C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 w:rsidRPr="00CD777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43987" w:rsidRPr="00CD777C">
              <w:rPr>
                <w:color w:val="000000"/>
                <w:szCs w:val="24"/>
              </w:rPr>
              <w:t xml:space="preserve">Obstaranie predajného tovarového automatu </w:t>
            </w:r>
          </w:p>
        </w:tc>
      </w:tr>
      <w:tr w:rsidR="00E01EB6" w:rsidRPr="00CD777C" w14:paraId="32303CD8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CD777C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FE6380B" w:rsidR="00E01EB6" w:rsidRPr="00CD777C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  <w:r w:rsidR="00B928EE" w:rsidRPr="00CD777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, opis</w:t>
            </w:r>
          </w:p>
        </w:tc>
      </w:tr>
      <w:tr w:rsidR="00B43987" w:rsidRPr="00CD777C" w14:paraId="34B07F9F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7CCF" w14:textId="15521FA9" w:rsidR="00B43987" w:rsidRPr="00CD777C" w:rsidRDefault="00B43987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BE8A" w14:textId="77777777" w:rsidR="00B43987" w:rsidRPr="00CD777C" w:rsidRDefault="00B43987" w:rsidP="00B43987">
            <w:pPr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CD777C">
              <w:rPr>
                <w:rFonts w:ascii="Cambria" w:hAnsi="Cambria"/>
                <w:color w:val="000000"/>
                <w:sz w:val="24"/>
                <w:szCs w:val="24"/>
              </w:rPr>
              <w:t xml:space="preserve">Minimálne 40 druhov tovaru </w:t>
            </w:r>
          </w:p>
          <w:p w14:paraId="0958F4B5" w14:textId="77777777" w:rsidR="00B43987" w:rsidRPr="00CD777C" w:rsidRDefault="00B43987" w:rsidP="00E01EB6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43987" w:rsidRPr="00CD777C" w14:paraId="668383C9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F4AD5" w14:textId="1CD53AF6" w:rsidR="00B43987" w:rsidRPr="00CD777C" w:rsidRDefault="00B43987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B826" w14:textId="3DBB10FF" w:rsidR="00B43987" w:rsidRPr="00CD777C" w:rsidRDefault="00B43987" w:rsidP="00E01EB6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CD777C">
              <w:rPr>
                <w:rFonts w:ascii="Cambria" w:hAnsi="Cambria" w:cs="Times New Roman"/>
                <w:color w:val="000000"/>
                <w:sz w:val="24"/>
                <w:szCs w:val="24"/>
              </w:rPr>
              <w:t>Možnosť platiť bankovkami, mincami aj platobnými kartami</w:t>
            </w:r>
          </w:p>
        </w:tc>
      </w:tr>
      <w:tr w:rsidR="00B43987" w:rsidRPr="00CD777C" w14:paraId="77599B71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3A167" w14:textId="2F1B2F80" w:rsidR="00B43987" w:rsidRPr="00CD777C" w:rsidRDefault="00B43987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7986" w14:textId="77777777" w:rsidR="00B43987" w:rsidRPr="00CD777C" w:rsidRDefault="00B43987" w:rsidP="00B43987">
            <w:pPr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CD777C">
              <w:rPr>
                <w:rFonts w:ascii="Cambria" w:hAnsi="Cambria"/>
                <w:color w:val="000000"/>
                <w:sz w:val="24"/>
                <w:szCs w:val="24"/>
              </w:rPr>
              <w:t>Elektronické sledovanie tovaru a tržieb prostredníctvom wifi, alebo iným spôsobom</w:t>
            </w:r>
          </w:p>
          <w:p w14:paraId="43A3A0B8" w14:textId="77777777" w:rsidR="00B43987" w:rsidRPr="00CD777C" w:rsidRDefault="00B43987" w:rsidP="00E01EB6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43987" w:rsidRPr="00CD777C" w14:paraId="0157E46C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D5B30" w14:textId="5528B396" w:rsidR="00B43987" w:rsidRPr="00CD777C" w:rsidRDefault="00B43987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2E95" w14:textId="58A7FE0C" w:rsidR="00B43987" w:rsidRPr="00CD777C" w:rsidRDefault="00B43987" w:rsidP="00B43987">
            <w:pPr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CD777C">
              <w:rPr>
                <w:rFonts w:ascii="Cambria" w:hAnsi="Cambria"/>
                <w:color w:val="000000"/>
                <w:sz w:val="24"/>
                <w:szCs w:val="24"/>
              </w:rPr>
              <w:t>D</w:t>
            </w:r>
            <w:r w:rsidRPr="00CD777C">
              <w:rPr>
                <w:rFonts w:ascii="Cambria" w:hAnsi="Cambria"/>
                <w:color w:val="000000"/>
                <w:sz w:val="24"/>
                <w:szCs w:val="24"/>
              </w:rPr>
              <w:t>otykový display prostredníctvom ktorého je možno tovar</w:t>
            </w:r>
            <w:r w:rsidR="00CD777C">
              <w:rPr>
                <w:rFonts w:ascii="Cambria" w:hAnsi="Cambria"/>
                <w:color w:val="000000"/>
                <w:sz w:val="24"/>
                <w:szCs w:val="24"/>
              </w:rPr>
              <w:t xml:space="preserve"> objednať, ako aj spustiť prezentačné video, či opis produktov</w:t>
            </w:r>
          </w:p>
        </w:tc>
      </w:tr>
      <w:tr w:rsidR="00CD777C" w:rsidRPr="00CD777C" w14:paraId="1CB601C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0C2DA" w14:textId="3A15E5A6" w:rsidR="00CD777C" w:rsidRPr="00CD777C" w:rsidRDefault="00CD777C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613" w14:textId="06528543" w:rsidR="00CD777C" w:rsidRPr="00CD777C" w:rsidRDefault="00CD777C" w:rsidP="00B43987">
            <w:pPr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Vhodný na predaj včelieho medu v pohároch v rozmedzi od 250g – 1 kg balenia - poháre</w:t>
            </w:r>
          </w:p>
        </w:tc>
      </w:tr>
      <w:tr w:rsidR="00CD777C" w:rsidRPr="00CD777C" w14:paraId="0BAC771F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B90E2" w14:textId="4D26302C" w:rsidR="00CD777C" w:rsidRDefault="00CD777C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09BE" w14:textId="7CE460ED" w:rsidR="00CD777C" w:rsidRDefault="00CD777C" w:rsidP="00B43987">
            <w:pPr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S výťahom</w:t>
            </w:r>
          </w:p>
        </w:tc>
      </w:tr>
      <w:tr w:rsidR="00360BE9" w:rsidRPr="00CD777C" w14:paraId="5C36A23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6B46A8A1" w:rsidR="00360BE9" w:rsidRPr="00CD777C" w:rsidRDefault="00CD777C" w:rsidP="00B43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 </w:t>
            </w:r>
            <w:r w:rsidR="00B43987" w:rsidRPr="00CD77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01FEDE" w14:textId="2E67077F" w:rsidR="0052469F" w:rsidRPr="00CD777C" w:rsidRDefault="00B43987" w:rsidP="0052469F">
            <w:pPr>
              <w:textAlignment w:val="baseline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CD777C">
              <w:rPr>
                <w:rFonts w:ascii="Cambria" w:hAnsi="Cambria" w:cs="Times New Roman"/>
                <w:color w:val="000000"/>
                <w:sz w:val="24"/>
                <w:szCs w:val="24"/>
              </w:rPr>
              <w:t>Posuv tovaru prostredníctvom dopravníkových pásov</w:t>
            </w:r>
          </w:p>
          <w:p w14:paraId="72BD1E0C" w14:textId="55C20335" w:rsidR="00360BE9" w:rsidRPr="00CD777C" w:rsidRDefault="00360BE9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hd w:val="clear" w:color="auto" w:fill="FFFFFF"/>
              </w:rPr>
            </w:pPr>
          </w:p>
        </w:tc>
      </w:tr>
    </w:tbl>
    <w:p w14:paraId="684E5794" w14:textId="77777777" w:rsidR="00370429" w:rsidRPr="00CD777C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CD777C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CD777C">
        <w:rPr>
          <w:rFonts w:ascii="Calibri" w:hAnsi="Calibri"/>
          <w:sz w:val="24"/>
          <w:szCs w:val="24"/>
        </w:rPr>
        <w:lastRenderedPageBreak/>
        <w:t>Potenciálny dodávateľ</w:t>
      </w:r>
      <w:r w:rsidR="006423FC" w:rsidRPr="00CD777C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CD777C">
        <w:rPr>
          <w:rFonts w:ascii="Calibri" w:hAnsi="Calibri"/>
          <w:sz w:val="24"/>
          <w:szCs w:val="24"/>
        </w:rPr>
        <w:t xml:space="preserve"> </w:t>
      </w:r>
      <w:r w:rsidR="006423FC" w:rsidRPr="00CD777C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CD777C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CD777C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6D864A" w14:textId="77777777" w:rsidR="001E7537" w:rsidRPr="00CD777C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8C48A4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703DC3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79169D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5CAD5F" w14:textId="77777777" w:rsidR="00CF19B8" w:rsidRPr="00CD777C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CD777C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CD777C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CD777C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CD777C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CD777C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CD777C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CD777C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CD777C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B43987" w:rsidRPr="00CD777C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45BF22D" w14:textId="7827A14B" w:rsidR="00B43987" w:rsidRPr="00CD777C" w:rsidRDefault="00B43987" w:rsidP="00B43987">
            <w:pPr>
              <w:ind w:left="36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D777C">
              <w:rPr>
                <w:b/>
                <w:bCs/>
                <w:color w:val="000000"/>
                <w:sz w:val="24"/>
                <w:szCs w:val="24"/>
              </w:rPr>
              <w:t xml:space="preserve">Obstaranie predajného tovarového automatu </w:t>
            </w:r>
          </w:p>
        </w:tc>
        <w:tc>
          <w:tcPr>
            <w:tcW w:w="938" w:type="pct"/>
            <w:vAlign w:val="center"/>
          </w:tcPr>
          <w:p w14:paraId="76666F74" w14:textId="77777777" w:rsidR="00B43987" w:rsidRPr="00CD777C" w:rsidRDefault="00B43987" w:rsidP="00B43987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65AEE055" w:rsidR="00B43987" w:rsidRPr="00CD777C" w:rsidRDefault="00CD777C" w:rsidP="00B4398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5B7ACBE5" w14:textId="77777777" w:rsidR="00B43987" w:rsidRPr="00CD777C" w:rsidRDefault="00B43987" w:rsidP="00B43987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43987" w:rsidRPr="00CD777C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43987" w:rsidRPr="00CD777C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B43987" w:rsidRPr="00CD777C" w:rsidRDefault="00B43987" w:rsidP="00B439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B43987" w:rsidRPr="00CD777C" w:rsidRDefault="00B43987" w:rsidP="00B4398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CD777C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CD777C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CD777C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CD777C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CD777C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CD777C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CD777C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77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CD777C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CD777C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CD777C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CD777C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CD777C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CD777C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CD777C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CD777C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221B" w14:textId="77777777" w:rsidR="00D01479" w:rsidRDefault="00D01479" w:rsidP="007E20AA">
      <w:r>
        <w:separator/>
      </w:r>
    </w:p>
  </w:endnote>
  <w:endnote w:type="continuationSeparator" w:id="0">
    <w:p w14:paraId="5FDB2B38" w14:textId="77777777" w:rsidR="00D01479" w:rsidRDefault="00D0147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51ED" w14:textId="77777777" w:rsidR="00D01479" w:rsidRDefault="00D01479" w:rsidP="007E20AA">
      <w:r>
        <w:separator/>
      </w:r>
    </w:p>
  </w:footnote>
  <w:footnote w:type="continuationSeparator" w:id="0">
    <w:p w14:paraId="7BEE09A3" w14:textId="77777777" w:rsidR="00D01479" w:rsidRDefault="00D0147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7B"/>
    <w:multiLevelType w:val="hybridMultilevel"/>
    <w:tmpl w:val="B584349A"/>
    <w:lvl w:ilvl="0" w:tplc="B400D6D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4"/>
  </w:num>
  <w:num w:numId="2" w16cid:durableId="771171505">
    <w:abstractNumId w:val="9"/>
  </w:num>
  <w:num w:numId="3" w16cid:durableId="150560752">
    <w:abstractNumId w:val="3"/>
  </w:num>
  <w:num w:numId="4" w16cid:durableId="896547000">
    <w:abstractNumId w:val="1"/>
  </w:num>
  <w:num w:numId="5" w16cid:durableId="1000933979">
    <w:abstractNumId w:val="7"/>
  </w:num>
  <w:num w:numId="6" w16cid:durableId="961615740">
    <w:abstractNumId w:val="8"/>
  </w:num>
  <w:num w:numId="7" w16cid:durableId="250089822">
    <w:abstractNumId w:val="6"/>
  </w:num>
  <w:num w:numId="8" w16cid:durableId="2116438748">
    <w:abstractNumId w:val="2"/>
  </w:num>
  <w:num w:numId="9" w16cid:durableId="1902053859">
    <w:abstractNumId w:val="5"/>
  </w:num>
  <w:num w:numId="10" w16cid:durableId="71358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2469F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3987"/>
    <w:rsid w:val="00B47F6E"/>
    <w:rsid w:val="00B704C5"/>
    <w:rsid w:val="00B825F6"/>
    <w:rsid w:val="00B928EE"/>
    <w:rsid w:val="00BA0B47"/>
    <w:rsid w:val="00BB3810"/>
    <w:rsid w:val="00BC1BE0"/>
    <w:rsid w:val="00BE43FC"/>
    <w:rsid w:val="00C4534D"/>
    <w:rsid w:val="00CB79C7"/>
    <w:rsid w:val="00CD66D8"/>
    <w:rsid w:val="00CD777C"/>
    <w:rsid w:val="00CF19B8"/>
    <w:rsid w:val="00D01479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2469F"/>
    <w:pPr>
      <w:widowControl w:val="0"/>
      <w:autoSpaceDE w:val="0"/>
      <w:autoSpaceDN w:val="0"/>
      <w:ind w:left="118"/>
      <w:outlineLvl w:val="0"/>
    </w:pPr>
    <w:rPr>
      <w:rFonts w:ascii="Calibri" w:eastAsia="Calibri" w:hAnsi="Calibri" w:cs="Calibri"/>
      <w:b/>
      <w:bCs/>
      <w:noProof w:val="0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2469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2023-08-24T20:04:00Z</dcterms:created>
  <dcterms:modified xsi:type="dcterms:W3CDTF">2023-08-24T20:04:00Z</dcterms:modified>
</cp:coreProperties>
</file>