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3497" w14:textId="77777777" w:rsidR="00737889" w:rsidRPr="00534788" w:rsidRDefault="00737889" w:rsidP="00130612"/>
    <w:p w14:paraId="5EA86031" w14:textId="77777777" w:rsidR="00737889" w:rsidRPr="00534788" w:rsidRDefault="00737889" w:rsidP="00130612"/>
    <w:p w14:paraId="7427B049" w14:textId="123D673E" w:rsidR="004E0F8D" w:rsidRPr="00534788" w:rsidRDefault="004E0F8D" w:rsidP="004E0F8D">
      <w:pPr>
        <w:jc w:val="center"/>
        <w:rPr>
          <w:b/>
          <w:sz w:val="28"/>
        </w:rPr>
      </w:pPr>
      <w:r w:rsidRPr="00534788">
        <w:rPr>
          <w:b/>
          <w:sz w:val="28"/>
        </w:rPr>
        <w:t xml:space="preserve">OPIS PREDMETU ZÁKAZKY </w:t>
      </w:r>
    </w:p>
    <w:p w14:paraId="47A353B1" w14:textId="77777777" w:rsidR="004E0F8D" w:rsidRPr="00534788" w:rsidRDefault="004E0F8D" w:rsidP="00B53825">
      <w:pPr>
        <w:jc w:val="center"/>
        <w:rPr>
          <w:b/>
        </w:rPr>
      </w:pPr>
    </w:p>
    <w:p w14:paraId="795394A8" w14:textId="77777777" w:rsidR="00057F5D" w:rsidRPr="00534788" w:rsidRDefault="00057F5D" w:rsidP="00B53825">
      <w:pPr>
        <w:jc w:val="center"/>
        <w:rPr>
          <w:b/>
        </w:rPr>
      </w:pPr>
    </w:p>
    <w:p w14:paraId="6DD6421D" w14:textId="7B1327D1" w:rsidR="00534788" w:rsidRPr="00534788" w:rsidRDefault="00534788" w:rsidP="00534788">
      <w:pPr>
        <w:pStyle w:val="Odsekzoznamu"/>
        <w:numPr>
          <w:ilvl w:val="0"/>
          <w:numId w:val="52"/>
        </w:numPr>
        <w:ind w:left="426" w:hanging="426"/>
        <w:jc w:val="both"/>
      </w:pPr>
      <w:r w:rsidRPr="00534788">
        <w:rPr>
          <w:b/>
        </w:rPr>
        <w:t>PREDMET ZÁKAZKY:</w:t>
      </w:r>
    </w:p>
    <w:p w14:paraId="348460D3" w14:textId="71B2E2DB" w:rsidR="00E30152" w:rsidRDefault="00FC783D" w:rsidP="00431A77">
      <w:pPr>
        <w:ind w:firstLine="426"/>
        <w:jc w:val="both"/>
        <w:rPr>
          <w:b/>
        </w:rPr>
      </w:pPr>
      <w:r>
        <w:rPr>
          <w:b/>
        </w:rPr>
        <w:t>Opravy ventilov tlakových fliaš (s následnou revíziou) k dýchacím prístrojom</w:t>
      </w:r>
      <w:r w:rsidR="00431A77">
        <w:rPr>
          <w:b/>
        </w:rPr>
        <w:t>.</w:t>
      </w:r>
    </w:p>
    <w:p w14:paraId="0AE6D354" w14:textId="77777777" w:rsidR="00431A77" w:rsidRPr="00534788" w:rsidRDefault="00431A77" w:rsidP="00431A77">
      <w:pPr>
        <w:ind w:firstLine="426"/>
        <w:jc w:val="both"/>
      </w:pPr>
    </w:p>
    <w:p w14:paraId="5A06D7A6" w14:textId="7B762F0E" w:rsidR="005A04D8" w:rsidRPr="00534788" w:rsidRDefault="00B53825" w:rsidP="00F80D29">
      <w:pPr>
        <w:ind w:left="426" w:firstLine="283"/>
        <w:jc w:val="both"/>
      </w:pPr>
      <w:r w:rsidRPr="00534788">
        <w:t xml:space="preserve">Predmetom zákazky je </w:t>
      </w:r>
      <w:r w:rsidR="00737889" w:rsidRPr="00534788">
        <w:t xml:space="preserve">vykonanie </w:t>
      </w:r>
      <w:r w:rsidR="00FC783D">
        <w:t xml:space="preserve">opravy ventilov tlakových fliaš dýchacích prístrojov využívaných v </w:t>
      </w:r>
      <w:r w:rsidR="00131A0A" w:rsidRPr="00534788">
        <w:rPr>
          <w:lang w:bidi="sk-SK"/>
        </w:rPr>
        <w:t xml:space="preserve"> útvar</w:t>
      </w:r>
      <w:r w:rsidR="00431A77">
        <w:rPr>
          <w:lang w:bidi="sk-SK"/>
        </w:rPr>
        <w:t>o</w:t>
      </w:r>
      <w:r w:rsidR="00FC783D">
        <w:rPr>
          <w:lang w:bidi="sk-SK"/>
        </w:rPr>
        <w:t>ch</w:t>
      </w:r>
      <w:r w:rsidR="00131A0A" w:rsidRPr="00534788">
        <w:rPr>
          <w:lang w:bidi="sk-SK"/>
        </w:rPr>
        <w:t xml:space="preserve"> </w:t>
      </w:r>
      <w:r w:rsidR="00FC783D">
        <w:rPr>
          <w:lang w:bidi="sk-SK"/>
        </w:rPr>
        <w:t>v</w:t>
      </w:r>
      <w:r w:rsidR="00140FFB" w:rsidRPr="00534788">
        <w:rPr>
          <w:lang w:bidi="sk-SK"/>
        </w:rPr>
        <w:t xml:space="preserve"> materiálnej pôsobnosti Centra podpory </w:t>
      </w:r>
      <w:r w:rsidR="00737889" w:rsidRPr="00534788">
        <w:rPr>
          <w:lang w:bidi="sk-SK"/>
        </w:rPr>
        <w:t>Prešov</w:t>
      </w:r>
      <w:r w:rsidR="0054682B" w:rsidRPr="00534788">
        <w:rPr>
          <w:lang w:bidi="sk-SK"/>
        </w:rPr>
        <w:t xml:space="preserve"> Ministerstva vnútra SR</w:t>
      </w:r>
      <w:r w:rsidR="003A670F" w:rsidRPr="00534788">
        <w:rPr>
          <w:lang w:bidi="sk-SK"/>
        </w:rPr>
        <w:t>.</w:t>
      </w:r>
      <w:r w:rsidR="00974347">
        <w:rPr>
          <w:lang w:bidi="sk-SK"/>
        </w:rPr>
        <w:t xml:space="preserve"> </w:t>
      </w:r>
      <w:r w:rsidR="00FC783D">
        <w:rPr>
          <w:lang w:bidi="sk-SK"/>
        </w:rPr>
        <w:t>Jedná sa o 6L tlakové nádoby na stlačený vzduch. Po realizovanej oprave je potrebná revízia funkčnosti tlakovej fľaše.</w:t>
      </w:r>
    </w:p>
    <w:p w14:paraId="09EBDF0D" w14:textId="081E6F39" w:rsidR="00B53825" w:rsidRPr="00534788" w:rsidRDefault="00B53825" w:rsidP="00B53825">
      <w:pPr>
        <w:pStyle w:val="Default"/>
        <w:jc w:val="both"/>
        <w:rPr>
          <w:color w:val="auto"/>
        </w:rPr>
      </w:pPr>
    </w:p>
    <w:p w14:paraId="19AD97E0" w14:textId="5F3EA830" w:rsidR="00F57D22" w:rsidRPr="00534788" w:rsidRDefault="00534788" w:rsidP="00534788">
      <w:pPr>
        <w:pStyle w:val="Odsekzoznamu"/>
        <w:numPr>
          <w:ilvl w:val="0"/>
          <w:numId w:val="52"/>
        </w:numPr>
        <w:ind w:left="426" w:hanging="426"/>
        <w:jc w:val="both"/>
        <w:rPr>
          <w:b/>
        </w:rPr>
      </w:pPr>
      <w:r w:rsidRPr="00534788">
        <w:rPr>
          <w:b/>
        </w:rPr>
        <w:t>HLAVNÝ KÓD CPV:</w:t>
      </w:r>
    </w:p>
    <w:p w14:paraId="17B5202A" w14:textId="50831301" w:rsidR="00737889" w:rsidRPr="00534788" w:rsidRDefault="00741CE4" w:rsidP="00534788">
      <w:pPr>
        <w:pStyle w:val="Default"/>
        <w:ind w:firstLine="426"/>
        <w:jc w:val="both"/>
        <w:rPr>
          <w:color w:val="auto"/>
        </w:rPr>
      </w:pPr>
      <w:r>
        <w:rPr>
          <w:color w:val="FF0000"/>
        </w:rPr>
        <w:t xml:space="preserve">     </w:t>
      </w:r>
      <w:r w:rsidR="006B40D6" w:rsidRPr="00DB0D7B">
        <w:rPr>
          <w:color w:val="auto"/>
        </w:rPr>
        <w:t xml:space="preserve">50000000-5   </w:t>
      </w:r>
      <w:r w:rsidR="00FC783D" w:rsidRPr="00DB0D7B">
        <w:rPr>
          <w:color w:val="auto"/>
        </w:rPr>
        <w:t>Oprav</w:t>
      </w:r>
      <w:r w:rsidRPr="00DB0D7B">
        <w:rPr>
          <w:color w:val="auto"/>
        </w:rPr>
        <w:t xml:space="preserve">árske a údržbárske služby </w:t>
      </w:r>
    </w:p>
    <w:p w14:paraId="34343BF4" w14:textId="77777777" w:rsidR="00741CE4" w:rsidRPr="00741CE4" w:rsidRDefault="00741CE4" w:rsidP="00737889">
      <w:pPr>
        <w:pStyle w:val="Default"/>
        <w:ind w:left="720"/>
        <w:jc w:val="both"/>
        <w:rPr>
          <w:b/>
          <w:color w:val="auto"/>
        </w:rPr>
      </w:pPr>
    </w:p>
    <w:p w14:paraId="2A2FCB50" w14:textId="6C5A5640" w:rsidR="001E12CD" w:rsidRPr="00534788" w:rsidRDefault="00534788" w:rsidP="00534788">
      <w:pPr>
        <w:pStyle w:val="Default"/>
        <w:numPr>
          <w:ilvl w:val="0"/>
          <w:numId w:val="52"/>
        </w:numPr>
        <w:ind w:left="426" w:hanging="426"/>
        <w:jc w:val="both"/>
        <w:rPr>
          <w:b/>
          <w:color w:val="auto"/>
        </w:rPr>
      </w:pPr>
      <w:r w:rsidRPr="00534788">
        <w:rPr>
          <w:b/>
          <w:color w:val="auto"/>
        </w:rPr>
        <w:t>ROZDELENIE PREDMETU ZÁKAZKY NA ČASTI:</w:t>
      </w:r>
    </w:p>
    <w:p w14:paraId="06978858" w14:textId="7DAEB394" w:rsidR="001E12CD" w:rsidRDefault="001E12CD" w:rsidP="00F80D29">
      <w:pPr>
        <w:pStyle w:val="Default"/>
        <w:ind w:left="426" w:firstLine="283"/>
        <w:jc w:val="both"/>
      </w:pPr>
      <w:r w:rsidRPr="00534788">
        <w:rPr>
          <w:color w:val="auto"/>
        </w:rPr>
        <w:t>Požaduje sa predloženie ponuky na celý predmet zákazky, predmet zákazky nie je rozdelený na časti.</w:t>
      </w:r>
      <w:r w:rsidR="00F80D29" w:rsidRPr="00F80D29">
        <w:t xml:space="preserve"> </w:t>
      </w:r>
      <w:r w:rsidR="00F80D29">
        <w:t>Ú</w:t>
      </w:r>
      <w:r w:rsidR="00F80D29" w:rsidRPr="00467671">
        <w:t>spešný uchádzač poskytne službu, ktor</w:t>
      </w:r>
      <w:r w:rsidR="00F80D29">
        <w:t>á</w:t>
      </w:r>
      <w:r w:rsidR="00F80D29" w:rsidRPr="00467671">
        <w:t xml:space="preserve"> je predmetom zákazky na základe vystavenej objednávky za podmienok dodržania cien uvedených v cenovej ponuke. Neúplná cenová ponuka bude vylúčená z</w:t>
      </w:r>
      <w:r w:rsidR="00F80D29">
        <w:t> </w:t>
      </w:r>
      <w:r w:rsidR="00F80D29" w:rsidRPr="00467671">
        <w:t>vyhodnocovania</w:t>
      </w:r>
      <w:r w:rsidR="00F80D29">
        <w:t>.</w:t>
      </w:r>
    </w:p>
    <w:p w14:paraId="280D5B80" w14:textId="77777777" w:rsidR="001E12CD" w:rsidRPr="00534788" w:rsidRDefault="001E12CD" w:rsidP="001E12CD">
      <w:pPr>
        <w:pStyle w:val="Default"/>
        <w:ind w:left="720"/>
        <w:jc w:val="both"/>
        <w:rPr>
          <w:color w:val="auto"/>
        </w:rPr>
      </w:pPr>
    </w:p>
    <w:p w14:paraId="38D8AF1E" w14:textId="117FAB28" w:rsidR="00B53825" w:rsidRPr="00534788" w:rsidRDefault="00AD2142" w:rsidP="00AD2142">
      <w:pPr>
        <w:pStyle w:val="Odsekzoznamu"/>
        <w:numPr>
          <w:ilvl w:val="0"/>
          <w:numId w:val="52"/>
        </w:numPr>
        <w:ind w:left="426" w:hanging="426"/>
        <w:jc w:val="both"/>
        <w:rPr>
          <w:b/>
        </w:rPr>
      </w:pPr>
      <w:r>
        <w:rPr>
          <w:b/>
        </w:rPr>
        <w:t>MIESTO POSKYTNUTIA SLUŽBY</w:t>
      </w:r>
      <w:r w:rsidRPr="00534788">
        <w:rPr>
          <w:b/>
        </w:rPr>
        <w:t>:</w:t>
      </w:r>
    </w:p>
    <w:p w14:paraId="78AE732D" w14:textId="77EECEFF" w:rsidR="00431A77" w:rsidRDefault="00FC783D" w:rsidP="0009311A">
      <w:pPr>
        <w:pStyle w:val="Default"/>
        <w:ind w:left="426" w:firstLine="426"/>
        <w:jc w:val="both"/>
        <w:rPr>
          <w:color w:val="auto"/>
        </w:rPr>
      </w:pPr>
      <w:r>
        <w:rPr>
          <w:color w:val="auto"/>
        </w:rPr>
        <w:t xml:space="preserve">U dodávateľa služby. </w:t>
      </w:r>
    </w:p>
    <w:p w14:paraId="7C666DD6" w14:textId="77777777" w:rsidR="00057F5D" w:rsidRPr="00534788" w:rsidRDefault="00057F5D" w:rsidP="000A54B7">
      <w:pPr>
        <w:pStyle w:val="Default"/>
        <w:ind w:left="720"/>
        <w:jc w:val="both"/>
        <w:rPr>
          <w:color w:val="auto"/>
        </w:rPr>
      </w:pPr>
    </w:p>
    <w:p w14:paraId="63A0523D" w14:textId="39B99708" w:rsidR="009C2535" w:rsidRPr="00AD2142" w:rsidRDefault="00AD2142" w:rsidP="00AD2142">
      <w:pPr>
        <w:pStyle w:val="Odsekzoznamu"/>
        <w:numPr>
          <w:ilvl w:val="0"/>
          <w:numId w:val="52"/>
        </w:numPr>
        <w:ind w:left="426" w:hanging="426"/>
        <w:jc w:val="both"/>
        <w:rPr>
          <w:b/>
        </w:rPr>
      </w:pPr>
      <w:r w:rsidRPr="00534788">
        <w:rPr>
          <w:b/>
        </w:rPr>
        <w:t xml:space="preserve">KRITÉRIÁ VYHODNOTENIA PONÚK:  </w:t>
      </w:r>
    </w:p>
    <w:p w14:paraId="5786E3F2" w14:textId="0353274F" w:rsidR="009C2535" w:rsidRDefault="009C2535" w:rsidP="00F80D29">
      <w:pPr>
        <w:pStyle w:val="Default"/>
        <w:ind w:left="426" w:firstLine="283"/>
        <w:jc w:val="both"/>
        <w:rPr>
          <w:color w:val="auto"/>
        </w:rPr>
      </w:pPr>
      <w:r w:rsidRPr="00534788">
        <w:rPr>
          <w:color w:val="auto"/>
        </w:rPr>
        <w:t xml:space="preserve">Najnižšia </w:t>
      </w:r>
      <w:r w:rsidR="00F80D29" w:rsidRPr="00467671">
        <w:rPr>
          <w:lang w:bidi="en-US"/>
        </w:rPr>
        <w:t>celková cena.</w:t>
      </w:r>
      <w:r w:rsidR="00F80D29" w:rsidRPr="00467671">
        <w:t xml:space="preserve"> Na základe výsledku vyhodnotenia ponúk bude určený úspešný uchádzač. Neúspešných uchádzačov bude verejný obstarávateľ informovať o výsledku vyhodnotenia ponúk</w:t>
      </w:r>
      <w:r w:rsidR="00F80D29">
        <w:t>.</w:t>
      </w:r>
    </w:p>
    <w:p w14:paraId="63C1CDC2" w14:textId="2321D8DE" w:rsidR="00AD2142" w:rsidRDefault="00AD2142" w:rsidP="00AD2142">
      <w:pPr>
        <w:pStyle w:val="Default"/>
        <w:jc w:val="both"/>
        <w:rPr>
          <w:color w:val="auto"/>
        </w:rPr>
      </w:pPr>
    </w:p>
    <w:p w14:paraId="3549D023" w14:textId="39F65C3A" w:rsidR="00AD2142" w:rsidRDefault="00AD2142" w:rsidP="00AD2142">
      <w:pPr>
        <w:pStyle w:val="Odsekzoznamu"/>
        <w:numPr>
          <w:ilvl w:val="0"/>
          <w:numId w:val="52"/>
        </w:numPr>
        <w:ind w:left="426" w:hanging="426"/>
        <w:jc w:val="both"/>
        <w:rPr>
          <w:b/>
        </w:rPr>
      </w:pPr>
      <w:r w:rsidRPr="00AD2142">
        <w:rPr>
          <w:b/>
        </w:rPr>
        <w:t xml:space="preserve">PODMIENKY TÝKAJÚCE SA ZMLUVY: </w:t>
      </w:r>
    </w:p>
    <w:p w14:paraId="6A90381C" w14:textId="77777777" w:rsidR="00F80D29" w:rsidRPr="00F80D29" w:rsidRDefault="00F80D29" w:rsidP="00F80D29">
      <w:pPr>
        <w:ind w:left="426" w:firstLine="283"/>
        <w:jc w:val="both"/>
        <w:rPr>
          <w:b/>
        </w:rPr>
      </w:pPr>
      <w:r w:rsidRPr="00467671">
        <w:t xml:space="preserve">Verejný obstarávateľ si vyhradzuje právo na základe výsledkov tohto postupu zadávania zákazky nevystaviť objednávku, resp. neuzavrieť zmluvu. </w:t>
      </w:r>
    </w:p>
    <w:p w14:paraId="10947E24" w14:textId="77777777" w:rsidR="00E55159" w:rsidRDefault="00F80D29" w:rsidP="00E55159">
      <w:pPr>
        <w:ind w:left="426" w:firstLine="283"/>
        <w:jc w:val="both"/>
        <w:rPr>
          <w:iCs/>
        </w:rPr>
      </w:pPr>
      <w:r w:rsidRPr="00467671">
        <w:t>V prípade vystavenia objednávky sa preddavok ani zálohová platba neposkytuje. Úhrada za predmet zákazky bude realizovaná formou bezhotovostného platobného styku prostredníctvom finančného úradu verejného obstarávateľa</w:t>
      </w:r>
      <w:r w:rsidRPr="00F80D29">
        <w:rPr>
          <w:iCs/>
        </w:rPr>
        <w:t xml:space="preserve"> po dodaní predmetu obstarávania na základe objednávky. Splatnosť faktúry je min. 30 dní</w:t>
      </w:r>
      <w:r w:rsidR="00E55159">
        <w:rPr>
          <w:iCs/>
        </w:rPr>
        <w:t>.</w:t>
      </w:r>
    </w:p>
    <w:p w14:paraId="03D5184E" w14:textId="2E9D6108" w:rsidR="00AD2142" w:rsidRPr="00AD2142" w:rsidRDefault="00E55159" w:rsidP="00E55159">
      <w:pPr>
        <w:ind w:left="426" w:firstLine="283"/>
        <w:jc w:val="both"/>
      </w:pPr>
      <w:r>
        <w:t xml:space="preserve">Cena za </w:t>
      </w:r>
      <w:r w:rsidR="00AD2142" w:rsidRPr="00AD2142">
        <w:t>predmet zákazky</w:t>
      </w:r>
      <w:r>
        <w:t xml:space="preserve"> </w:t>
      </w:r>
      <w:r w:rsidR="00AD2142" w:rsidRPr="00AD2142">
        <w:t>počas trvania zákazky musí byť vyjadrená ako cena pevná a konečná. Cena musí byť uvedená ako cena bez DPH, sadzba DPH, výška DPH a cena s DPH. Ak uchádzač nie je platiteľom DPH, na túto skutočnosť v ponuke upozorní.</w:t>
      </w:r>
    </w:p>
    <w:p w14:paraId="4BE20BF9" w14:textId="77777777" w:rsidR="003717BB" w:rsidRPr="00534788" w:rsidRDefault="003717BB" w:rsidP="00B53825">
      <w:pPr>
        <w:pStyle w:val="Default"/>
        <w:ind w:left="360"/>
        <w:jc w:val="both"/>
        <w:rPr>
          <w:color w:val="auto"/>
        </w:rPr>
      </w:pPr>
    </w:p>
    <w:p w14:paraId="7C1027CC" w14:textId="77777777" w:rsidR="00C01581" w:rsidRPr="00C01581" w:rsidRDefault="00C01581" w:rsidP="00C01581">
      <w:pPr>
        <w:pStyle w:val="Odsekzoznamu"/>
        <w:numPr>
          <w:ilvl w:val="0"/>
          <w:numId w:val="52"/>
        </w:numPr>
        <w:ind w:left="426" w:hanging="426"/>
        <w:jc w:val="both"/>
        <w:rPr>
          <w:b/>
        </w:rPr>
      </w:pPr>
      <w:r w:rsidRPr="00C01581">
        <w:rPr>
          <w:b/>
        </w:rPr>
        <w:t>LEHOTA NA PREDKLADANIE PONÚK:</w:t>
      </w:r>
    </w:p>
    <w:p w14:paraId="12D3B17A" w14:textId="30E5DFC7" w:rsidR="00C01581" w:rsidRPr="00467671" w:rsidRDefault="00C01581" w:rsidP="00C01581">
      <w:pPr>
        <w:ind w:firstLine="426"/>
      </w:pPr>
      <w:r w:rsidRPr="00467671">
        <w:t xml:space="preserve">Dátum: </w:t>
      </w:r>
      <w:r w:rsidRPr="00467671">
        <w:tab/>
      </w:r>
      <w:r w:rsidR="0074331B">
        <w:t>8</w:t>
      </w:r>
      <w:r w:rsidR="00DB0D7B">
        <w:t>.9.</w:t>
      </w:r>
      <w:r w:rsidRPr="00467671">
        <w:t>2023</w:t>
      </w:r>
    </w:p>
    <w:p w14:paraId="5E4C4C3E" w14:textId="05860525" w:rsidR="00C01581" w:rsidRPr="00467671" w:rsidRDefault="00C01581" w:rsidP="00C01581">
      <w:pPr>
        <w:ind w:firstLine="426"/>
      </w:pPr>
      <w:r w:rsidRPr="00467671">
        <w:t>Čas:</w:t>
      </w:r>
      <w:r w:rsidRPr="00467671">
        <w:tab/>
        <w:t>11:00 hod.</w:t>
      </w:r>
    </w:p>
    <w:p w14:paraId="2FB64C79" w14:textId="77777777" w:rsidR="00057F5D" w:rsidRPr="00534788" w:rsidRDefault="00057F5D" w:rsidP="00F57D22">
      <w:pPr>
        <w:pStyle w:val="Default"/>
        <w:ind w:left="720"/>
        <w:jc w:val="both"/>
        <w:rPr>
          <w:color w:val="auto"/>
        </w:rPr>
      </w:pPr>
    </w:p>
    <w:p w14:paraId="6C9503BD" w14:textId="7E9B3D1B" w:rsidR="009C2535" w:rsidRPr="00254E4D" w:rsidRDefault="00254E4D" w:rsidP="00254E4D">
      <w:pPr>
        <w:pStyle w:val="Odsekzoznamu"/>
        <w:numPr>
          <w:ilvl w:val="0"/>
          <w:numId w:val="52"/>
        </w:numPr>
        <w:ind w:left="426" w:hanging="426"/>
        <w:jc w:val="both"/>
        <w:rPr>
          <w:b/>
        </w:rPr>
      </w:pPr>
      <w:r w:rsidRPr="00534788">
        <w:rPr>
          <w:b/>
        </w:rPr>
        <w:t xml:space="preserve">SPÔSOB PREDKLADANIA PONÚK:  </w:t>
      </w:r>
      <w:r w:rsidRPr="00254E4D">
        <w:rPr>
          <w:b/>
        </w:rPr>
        <w:t xml:space="preserve"> </w:t>
      </w:r>
    </w:p>
    <w:p w14:paraId="2BBD4F1D" w14:textId="410F3651" w:rsidR="009C2535" w:rsidRDefault="009C2535" w:rsidP="00C01581">
      <w:pPr>
        <w:pStyle w:val="Default"/>
        <w:ind w:firstLine="426"/>
        <w:jc w:val="both"/>
        <w:rPr>
          <w:rFonts w:eastAsiaTheme="minorHAnsi"/>
          <w:color w:val="000000" w:themeColor="text1"/>
          <w:shd w:val="clear" w:color="auto" w:fill="FFFFFF"/>
        </w:rPr>
      </w:pPr>
      <w:r w:rsidRPr="00534788">
        <w:rPr>
          <w:rFonts w:eastAsiaTheme="minorHAnsi"/>
          <w:color w:val="000000" w:themeColor="text1"/>
          <w:shd w:val="clear" w:color="auto" w:fill="FFFFFF"/>
        </w:rPr>
        <w:t>Ponuky je možné predkladať len prostredníctvom systému JOSEPHINE.</w:t>
      </w:r>
    </w:p>
    <w:p w14:paraId="7FA3A261" w14:textId="2D6547B3" w:rsidR="00C01581" w:rsidRDefault="00C01581" w:rsidP="009C2535">
      <w:pPr>
        <w:pStyle w:val="Default"/>
        <w:ind w:left="720"/>
        <w:jc w:val="both"/>
        <w:rPr>
          <w:rFonts w:eastAsiaTheme="minorHAnsi"/>
          <w:color w:val="000000" w:themeColor="text1"/>
          <w:shd w:val="clear" w:color="auto" w:fill="FFFFFF"/>
        </w:rPr>
      </w:pPr>
    </w:p>
    <w:p w14:paraId="217C643D" w14:textId="4E8C8DBC" w:rsidR="00611014" w:rsidRDefault="00611014" w:rsidP="009C2535">
      <w:pPr>
        <w:pStyle w:val="Default"/>
        <w:ind w:left="720"/>
        <w:jc w:val="both"/>
        <w:rPr>
          <w:rFonts w:eastAsiaTheme="minorHAnsi"/>
          <w:color w:val="000000" w:themeColor="text1"/>
          <w:shd w:val="clear" w:color="auto" w:fill="FFFFFF"/>
        </w:rPr>
      </w:pPr>
    </w:p>
    <w:p w14:paraId="01264655" w14:textId="5BFFFDAD" w:rsidR="00611014" w:rsidRDefault="00611014" w:rsidP="009C2535">
      <w:pPr>
        <w:pStyle w:val="Default"/>
        <w:ind w:left="720"/>
        <w:jc w:val="both"/>
        <w:rPr>
          <w:rFonts w:eastAsiaTheme="minorHAnsi"/>
          <w:color w:val="000000" w:themeColor="text1"/>
          <w:shd w:val="clear" w:color="auto" w:fill="FFFFFF"/>
        </w:rPr>
      </w:pPr>
    </w:p>
    <w:p w14:paraId="06B3ADBE" w14:textId="77777777" w:rsidR="00611014" w:rsidRDefault="00611014" w:rsidP="009C2535">
      <w:pPr>
        <w:pStyle w:val="Default"/>
        <w:ind w:left="720"/>
        <w:jc w:val="both"/>
        <w:rPr>
          <w:rFonts w:eastAsiaTheme="minorHAnsi"/>
          <w:color w:val="000000" w:themeColor="text1"/>
          <w:shd w:val="clear" w:color="auto" w:fill="FFFFFF"/>
        </w:rPr>
      </w:pPr>
    </w:p>
    <w:p w14:paraId="4987E597" w14:textId="77777777" w:rsidR="00F80D29" w:rsidRPr="00254E4D" w:rsidRDefault="00F80D29" w:rsidP="00F80D29">
      <w:pPr>
        <w:pStyle w:val="Odsekzoznamu"/>
        <w:numPr>
          <w:ilvl w:val="0"/>
          <w:numId w:val="52"/>
        </w:numPr>
        <w:ind w:left="426" w:hanging="426"/>
        <w:jc w:val="both"/>
        <w:rPr>
          <w:b/>
        </w:rPr>
      </w:pPr>
      <w:r w:rsidRPr="00254E4D">
        <w:rPr>
          <w:b/>
        </w:rPr>
        <w:t>PODMIENKY ÚČASTI:</w:t>
      </w:r>
    </w:p>
    <w:p w14:paraId="0028B32D" w14:textId="069E252E" w:rsidR="00F80D29" w:rsidRDefault="00F80D29" w:rsidP="009641FE">
      <w:pPr>
        <w:pStyle w:val="Default"/>
        <w:numPr>
          <w:ilvl w:val="0"/>
          <w:numId w:val="54"/>
        </w:numPr>
        <w:ind w:left="851" w:hanging="425"/>
        <w:jc w:val="both"/>
        <w:rPr>
          <w:color w:val="auto"/>
        </w:rPr>
      </w:pPr>
      <w:r w:rsidRPr="00371EDF">
        <w:rPr>
          <w:color w:val="auto"/>
        </w:rPr>
        <w:t>Vypracovan</w:t>
      </w:r>
      <w:r>
        <w:rPr>
          <w:color w:val="auto"/>
        </w:rPr>
        <w:t xml:space="preserve">á </w:t>
      </w:r>
      <w:r w:rsidRPr="00371EDF">
        <w:rPr>
          <w:color w:val="auto"/>
        </w:rPr>
        <w:t>cenov</w:t>
      </w:r>
      <w:r>
        <w:rPr>
          <w:color w:val="auto"/>
        </w:rPr>
        <w:t>á ponuka</w:t>
      </w:r>
    </w:p>
    <w:p w14:paraId="7C0500CB" w14:textId="5877FFE2" w:rsidR="00F80D29" w:rsidRDefault="00E55159" w:rsidP="009641FE">
      <w:pPr>
        <w:pStyle w:val="Default"/>
        <w:numPr>
          <w:ilvl w:val="0"/>
          <w:numId w:val="54"/>
        </w:numPr>
        <w:ind w:left="851" w:hanging="425"/>
        <w:jc w:val="both"/>
        <w:rPr>
          <w:color w:val="auto"/>
        </w:rPr>
      </w:pPr>
      <w:r w:rsidRPr="00F61100">
        <w:t>Doklad o oprávnení poskytovať službu (živnostenské oprávnenie alebo výpis zo živnostenského registra alebo iné než živnostenské oprávnenie, vydané podľa osobitných predpisov alebo výpis z obchodného registra) alebo potvrdenie príslušného orgánu, v ktorom musí byť zapísaný predmet podnikania oprávňujúci uchádzača na dodanie požadovaného predmetu zákazky – neoveren</w:t>
      </w:r>
      <w:r>
        <w:t>ý sken dokladu</w:t>
      </w:r>
    </w:p>
    <w:p w14:paraId="2617B62F" w14:textId="77777777" w:rsidR="00F80D29" w:rsidRPr="00F80D29" w:rsidRDefault="00F80D29" w:rsidP="00F80D29">
      <w:pPr>
        <w:pStyle w:val="Default"/>
        <w:jc w:val="both"/>
        <w:rPr>
          <w:color w:val="auto"/>
        </w:rPr>
      </w:pPr>
    </w:p>
    <w:p w14:paraId="43B7CC8D" w14:textId="77777777" w:rsidR="00C01581" w:rsidRPr="00C01581" w:rsidRDefault="00C01581" w:rsidP="00C01581">
      <w:pPr>
        <w:pStyle w:val="Odsekzoznamu"/>
        <w:numPr>
          <w:ilvl w:val="0"/>
          <w:numId w:val="52"/>
        </w:numPr>
        <w:ind w:left="426" w:hanging="426"/>
        <w:jc w:val="both"/>
        <w:rPr>
          <w:b/>
        </w:rPr>
      </w:pPr>
      <w:r w:rsidRPr="00C01581">
        <w:rPr>
          <w:b/>
        </w:rPr>
        <w:t>KOMUNIKÁCIA:</w:t>
      </w:r>
    </w:p>
    <w:p w14:paraId="1CBB8BE5" w14:textId="1DCCF8EB" w:rsidR="00C01581" w:rsidRDefault="006F2181" w:rsidP="00C01581">
      <w:pPr>
        <w:ind w:left="426" w:firstLine="283"/>
        <w:jc w:val="both"/>
      </w:pPr>
      <w:r w:rsidRPr="00534788">
        <w:t>Verejný</w:t>
      </w:r>
      <w:r w:rsidR="00C01581">
        <w:t xml:space="preserve"> </w:t>
      </w:r>
      <w:r w:rsidRPr="00534788">
        <w:t>obstarávateľ bude pri komunikácii s uchádzačm</w:t>
      </w:r>
      <w:r w:rsidR="00C01581">
        <w:t>i resp. záujemcami postupovať v </w:t>
      </w:r>
      <w:r w:rsidRPr="00534788">
        <w:t>zmysle</w:t>
      </w:r>
      <w:r w:rsidR="00C01581">
        <w:t xml:space="preserve"> </w:t>
      </w:r>
      <w:r w:rsidRPr="00534788">
        <w:t xml:space="preserve">§ 20 zákona prostredníctvom komunikačného rozhrania systému JOSEPHINE. Tento spôsob komunikácie sa týka akejkoľvek komunikácie a podaní medzi verejným obstarávateľom a záujemcami, resp. uchádzačmi. </w:t>
      </w:r>
    </w:p>
    <w:p w14:paraId="58DD585F" w14:textId="2D4B2DEE" w:rsidR="00C01581" w:rsidRDefault="006F2181" w:rsidP="00C01581">
      <w:pPr>
        <w:ind w:left="426" w:firstLine="283"/>
        <w:jc w:val="both"/>
      </w:pPr>
      <w:r w:rsidRPr="00534788">
        <w:t>Uchádzač má možnosť registrovať sa do systému JOSEPHINE pomocou hesla alebo aj pomocou občianskeho preukazu s elektronickým čipom a bezpečnostným osobnostným kódom (eID). Technické požiadavky na systém a informácie o registrácii a o používaní systému JOSEPHINE sú uvedené na webovom</w:t>
      </w:r>
      <w:r w:rsidR="00C01581">
        <w:t xml:space="preserve"> </w:t>
      </w:r>
      <w:r w:rsidRPr="00534788">
        <w:t>sídle</w:t>
      </w:r>
      <w:r w:rsidR="00C01581">
        <w:t xml:space="preserve"> </w:t>
      </w:r>
      <w:r w:rsidRPr="00534788">
        <w:t>systému</w:t>
      </w:r>
      <w:r w:rsidR="00C01581">
        <w:t xml:space="preserve"> </w:t>
      </w:r>
      <w:r w:rsidRPr="00534788">
        <w:t>https://josephine.proebiz.com</w:t>
      </w:r>
      <w:r w:rsidR="00C01581">
        <w:t xml:space="preserve"> </w:t>
      </w:r>
      <w:r w:rsidRPr="00534788">
        <w:t>v položke „Knižnica manuálov a odkazov“.</w:t>
      </w:r>
    </w:p>
    <w:p w14:paraId="5F793802" w14:textId="25A57DF1" w:rsidR="006F2181" w:rsidRPr="00C01581" w:rsidRDefault="006F2181" w:rsidP="00C01581">
      <w:pPr>
        <w:ind w:left="426" w:firstLine="283"/>
        <w:jc w:val="both"/>
      </w:pPr>
      <w:r w:rsidRPr="00534788">
        <w:t>Verejný obstarávateľ upozorňuje, že predkladanie ponúk je umožnené iba autentifikovaným uchádzačom. Spôsob zrealizovania autentifikácie je uvedený v dokumente „Manuál registrácie záujemcu/uchádzača“ na webovom sídle systému https://josephine.proebiz.com v položke „Knižnica manuálov a odkazov“.</w:t>
      </w:r>
    </w:p>
    <w:p w14:paraId="69BF8272" w14:textId="77777777" w:rsidR="0054682B" w:rsidRPr="00534788" w:rsidRDefault="0054682B" w:rsidP="0054682B">
      <w:pPr>
        <w:pStyle w:val="Zarkazkladnhotextu2"/>
        <w:tabs>
          <w:tab w:val="left" w:pos="0"/>
          <w:tab w:val="right" w:leader="dot" w:pos="10080"/>
        </w:tabs>
        <w:ind w:left="0"/>
      </w:pPr>
    </w:p>
    <w:p w14:paraId="17287107" w14:textId="77777777" w:rsidR="00371EDF" w:rsidRPr="00371EDF" w:rsidRDefault="00371EDF" w:rsidP="00371EDF">
      <w:pPr>
        <w:pStyle w:val="Odsekzoznamu"/>
        <w:numPr>
          <w:ilvl w:val="0"/>
          <w:numId w:val="52"/>
        </w:numPr>
        <w:ind w:left="426" w:hanging="426"/>
        <w:jc w:val="both"/>
        <w:rPr>
          <w:b/>
        </w:rPr>
      </w:pPr>
      <w:r w:rsidRPr="00371EDF">
        <w:rPr>
          <w:b/>
        </w:rPr>
        <w:t>DÔVODY NA ZRUŚENIE POUŽITÉHO POSTUPU ZÁKAZKY</w:t>
      </w:r>
    </w:p>
    <w:p w14:paraId="0584D45E" w14:textId="77777777" w:rsidR="00371EDF" w:rsidRPr="005735AE" w:rsidRDefault="00371EDF" w:rsidP="00E55159">
      <w:pPr>
        <w:ind w:left="426" w:firstLine="283"/>
        <w:jc w:val="both"/>
        <w:rPr>
          <w:b/>
        </w:rPr>
      </w:pPr>
      <w:r w:rsidRPr="005735AE">
        <w:t>Verejný obstarávateľ môže zrušiť použitý postup zadávania zákazky z nasledovných dôvodov:</w:t>
      </w:r>
    </w:p>
    <w:p w14:paraId="53D3BDD0" w14:textId="77777777" w:rsidR="00371EDF" w:rsidRPr="005735AE" w:rsidRDefault="00371EDF" w:rsidP="009641FE">
      <w:pPr>
        <w:pStyle w:val="Zarkazkladnhotextu2"/>
        <w:numPr>
          <w:ilvl w:val="0"/>
          <w:numId w:val="53"/>
        </w:numPr>
        <w:tabs>
          <w:tab w:val="right" w:leader="dot" w:pos="10080"/>
        </w:tabs>
        <w:ind w:hanging="294"/>
        <w:rPr>
          <w:b/>
        </w:rPr>
      </w:pPr>
      <w:r w:rsidRPr="005735AE">
        <w:t>nebude predložená ani jedna ponuka,</w:t>
      </w:r>
    </w:p>
    <w:p w14:paraId="7D25C015" w14:textId="77777777" w:rsidR="00371EDF" w:rsidRPr="005735AE" w:rsidRDefault="00371EDF" w:rsidP="009641FE">
      <w:pPr>
        <w:pStyle w:val="Zarkazkladnhotextu2"/>
        <w:numPr>
          <w:ilvl w:val="0"/>
          <w:numId w:val="53"/>
        </w:numPr>
        <w:tabs>
          <w:tab w:val="right" w:leader="dot" w:pos="10080"/>
        </w:tabs>
        <w:ind w:hanging="294"/>
        <w:rPr>
          <w:b/>
        </w:rPr>
      </w:pPr>
      <w:r w:rsidRPr="005735AE">
        <w:t>ani jeden uchádzač nesplní podmienky účasti,</w:t>
      </w:r>
    </w:p>
    <w:p w14:paraId="2C46D892" w14:textId="77777777" w:rsidR="00371EDF" w:rsidRPr="005735AE" w:rsidRDefault="00371EDF" w:rsidP="009641FE">
      <w:pPr>
        <w:pStyle w:val="Zarkazkladnhotextu2"/>
        <w:numPr>
          <w:ilvl w:val="0"/>
          <w:numId w:val="53"/>
        </w:numPr>
        <w:tabs>
          <w:tab w:val="right" w:leader="dot" w:pos="10080"/>
        </w:tabs>
        <w:ind w:hanging="294"/>
        <w:rPr>
          <w:b/>
        </w:rPr>
      </w:pPr>
      <w:r w:rsidRPr="005735AE">
        <w:t>ani jedna z predložených ponúk nebude zodpovedať určeným požiadavkám vo výzve na predkladanie ponúk,</w:t>
      </w:r>
    </w:p>
    <w:p w14:paraId="34EF2518" w14:textId="2DA9EAF0" w:rsidR="00371EDF" w:rsidRPr="005735AE" w:rsidRDefault="00371EDF" w:rsidP="009641FE">
      <w:pPr>
        <w:pStyle w:val="Zarkazkladnhotextu2"/>
        <w:numPr>
          <w:ilvl w:val="0"/>
          <w:numId w:val="53"/>
        </w:numPr>
        <w:tabs>
          <w:tab w:val="right" w:leader="dot" w:pos="10080"/>
        </w:tabs>
        <w:ind w:hanging="294"/>
        <w:rPr>
          <w:b/>
        </w:rPr>
      </w:pPr>
      <w:r w:rsidRPr="005735AE">
        <w:t>ak sa zmenili okolnosti, za ktorých sa vyhlásilo toto verejné obstarávanie</w:t>
      </w:r>
      <w:r w:rsidR="00E55159">
        <w:t>.</w:t>
      </w:r>
      <w:r w:rsidRPr="005735AE">
        <w:t xml:space="preserve">  </w:t>
      </w:r>
    </w:p>
    <w:p w14:paraId="5EC11CC0" w14:textId="77777777" w:rsidR="00380BE6" w:rsidRPr="00534788" w:rsidRDefault="00380BE6" w:rsidP="00380BE6">
      <w:pPr>
        <w:ind w:left="709"/>
        <w:jc w:val="both"/>
      </w:pPr>
    </w:p>
    <w:p w14:paraId="6913E3AC" w14:textId="77777777" w:rsidR="00D743F4" w:rsidRPr="00534788" w:rsidRDefault="00D743F4" w:rsidP="00D743F4"/>
    <w:p w14:paraId="3B123EA9" w14:textId="77777777" w:rsidR="00D743F4" w:rsidRPr="00534788" w:rsidRDefault="00D743F4" w:rsidP="00D743F4"/>
    <w:p w14:paraId="45FAB8EE" w14:textId="7B3A3435" w:rsidR="00D743F4" w:rsidRPr="00534788" w:rsidRDefault="00D743F4" w:rsidP="00534788">
      <w:pPr>
        <w:spacing w:before="60"/>
        <w:rPr>
          <w:b/>
        </w:rPr>
      </w:pPr>
      <w:r w:rsidRPr="00534788">
        <w:t>Spracoval:</w:t>
      </w:r>
      <w:r w:rsidR="00534788">
        <w:tab/>
      </w:r>
      <w:r w:rsidRPr="00534788">
        <w:t xml:space="preserve">Ing. Juraj Sroka      </w:t>
      </w:r>
    </w:p>
    <w:p w14:paraId="3E954CA4" w14:textId="24665925" w:rsidR="00D743F4" w:rsidRPr="00534788" w:rsidRDefault="00534788" w:rsidP="00534788">
      <w:pPr>
        <w:rPr>
          <w:b/>
        </w:rPr>
      </w:pPr>
      <w:r>
        <w:tab/>
      </w:r>
      <w:r>
        <w:tab/>
      </w:r>
      <w:r w:rsidR="00D743F4" w:rsidRPr="00534788">
        <w:t>radca oddelenia MTZ C</w:t>
      </w:r>
      <w:r>
        <w:t xml:space="preserve">entra podpory </w:t>
      </w:r>
      <w:r w:rsidR="00D743F4" w:rsidRPr="00534788">
        <w:t>Prešov</w:t>
      </w:r>
    </w:p>
    <w:p w14:paraId="00AA02AE" w14:textId="77777777" w:rsidR="00D743F4" w:rsidRPr="00534788" w:rsidRDefault="00D743F4" w:rsidP="00D743F4">
      <w:pPr>
        <w:tabs>
          <w:tab w:val="right" w:leader="dot" w:pos="3960"/>
          <w:tab w:val="right" w:leader="dot" w:pos="7380"/>
          <w:tab w:val="right" w:leader="dot" w:pos="10080"/>
        </w:tabs>
        <w:rPr>
          <w:b/>
        </w:rPr>
      </w:pPr>
    </w:p>
    <w:p w14:paraId="15356B2F" w14:textId="12D43589" w:rsidR="00D743F4" w:rsidRDefault="00D743F4" w:rsidP="00D743F4">
      <w:pPr>
        <w:tabs>
          <w:tab w:val="right" w:leader="dot" w:pos="3960"/>
          <w:tab w:val="right" w:leader="dot" w:pos="7380"/>
          <w:tab w:val="right" w:leader="dot" w:pos="10080"/>
        </w:tabs>
      </w:pPr>
      <w:r w:rsidRPr="00534788">
        <w:t xml:space="preserve"> </w:t>
      </w:r>
    </w:p>
    <w:p w14:paraId="7216786C" w14:textId="082FFB0C" w:rsidR="00E55159" w:rsidRDefault="00E55159" w:rsidP="00D743F4">
      <w:pPr>
        <w:tabs>
          <w:tab w:val="right" w:leader="dot" w:pos="3960"/>
          <w:tab w:val="right" w:leader="dot" w:pos="7380"/>
          <w:tab w:val="right" w:leader="dot" w:pos="10080"/>
        </w:tabs>
      </w:pPr>
    </w:p>
    <w:p w14:paraId="33BEBDD2" w14:textId="08A13E6A" w:rsidR="00E55159" w:rsidRDefault="00E55159" w:rsidP="00D743F4">
      <w:pPr>
        <w:tabs>
          <w:tab w:val="right" w:leader="dot" w:pos="3960"/>
          <w:tab w:val="right" w:leader="dot" w:pos="7380"/>
          <w:tab w:val="right" w:leader="dot" w:pos="10080"/>
        </w:tabs>
      </w:pPr>
    </w:p>
    <w:p w14:paraId="2CE41A09" w14:textId="17FC21D0" w:rsidR="00E55159" w:rsidRDefault="00E55159" w:rsidP="00D743F4">
      <w:pPr>
        <w:tabs>
          <w:tab w:val="right" w:leader="dot" w:pos="3960"/>
          <w:tab w:val="right" w:leader="dot" w:pos="7380"/>
          <w:tab w:val="right" w:leader="dot" w:pos="10080"/>
        </w:tabs>
      </w:pPr>
    </w:p>
    <w:p w14:paraId="3EA9DFC9" w14:textId="5AF91395" w:rsidR="00E55159" w:rsidRDefault="00E55159" w:rsidP="00D743F4">
      <w:pPr>
        <w:tabs>
          <w:tab w:val="right" w:leader="dot" w:pos="3960"/>
          <w:tab w:val="right" w:leader="dot" w:pos="7380"/>
          <w:tab w:val="right" w:leader="dot" w:pos="10080"/>
        </w:tabs>
      </w:pPr>
    </w:p>
    <w:p w14:paraId="20712CF2" w14:textId="29D620A9" w:rsidR="00E55159" w:rsidRDefault="00E55159" w:rsidP="00D743F4">
      <w:pPr>
        <w:tabs>
          <w:tab w:val="right" w:leader="dot" w:pos="3960"/>
          <w:tab w:val="right" w:leader="dot" w:pos="7380"/>
          <w:tab w:val="right" w:leader="dot" w:pos="10080"/>
        </w:tabs>
      </w:pPr>
    </w:p>
    <w:p w14:paraId="16AFC5E5" w14:textId="6ABDD29C" w:rsidR="00E55159" w:rsidRDefault="00E55159" w:rsidP="00D743F4">
      <w:pPr>
        <w:tabs>
          <w:tab w:val="right" w:leader="dot" w:pos="3960"/>
          <w:tab w:val="right" w:leader="dot" w:pos="7380"/>
          <w:tab w:val="right" w:leader="dot" w:pos="10080"/>
        </w:tabs>
      </w:pPr>
    </w:p>
    <w:p w14:paraId="0F45942D" w14:textId="5A1B49A8" w:rsidR="00E55159" w:rsidRDefault="00E55159" w:rsidP="00D743F4">
      <w:pPr>
        <w:tabs>
          <w:tab w:val="right" w:leader="dot" w:pos="3960"/>
          <w:tab w:val="right" w:leader="dot" w:pos="7380"/>
          <w:tab w:val="right" w:leader="dot" w:pos="10080"/>
        </w:tabs>
      </w:pPr>
    </w:p>
    <w:p w14:paraId="63E5A977" w14:textId="51F172A6" w:rsidR="00E55159" w:rsidRDefault="00E55159" w:rsidP="00D743F4">
      <w:pPr>
        <w:tabs>
          <w:tab w:val="right" w:leader="dot" w:pos="3960"/>
          <w:tab w:val="right" w:leader="dot" w:pos="7380"/>
          <w:tab w:val="right" w:leader="dot" w:pos="10080"/>
        </w:tabs>
      </w:pPr>
    </w:p>
    <w:p w14:paraId="36C81DC7" w14:textId="5653BDC1" w:rsidR="00E55159" w:rsidRDefault="00E55159" w:rsidP="00D743F4">
      <w:pPr>
        <w:tabs>
          <w:tab w:val="right" w:leader="dot" w:pos="3960"/>
          <w:tab w:val="right" w:leader="dot" w:pos="7380"/>
          <w:tab w:val="right" w:leader="dot" w:pos="10080"/>
        </w:tabs>
      </w:pPr>
      <w:r>
        <w:br w:type="page"/>
      </w:r>
    </w:p>
    <w:p w14:paraId="43394F6A" w14:textId="6E917A88" w:rsidR="00E55159" w:rsidRPr="00E55159" w:rsidRDefault="00E55159" w:rsidP="00BA00AD">
      <w:pPr>
        <w:tabs>
          <w:tab w:val="right" w:leader="dot" w:pos="3960"/>
          <w:tab w:val="right" w:leader="dot" w:pos="7380"/>
        </w:tabs>
        <w:jc w:val="center"/>
        <w:rPr>
          <w:b/>
          <w:sz w:val="28"/>
        </w:rPr>
      </w:pPr>
      <w:r w:rsidRPr="00E55159">
        <w:rPr>
          <w:b/>
          <w:sz w:val="28"/>
        </w:rPr>
        <w:lastRenderedPageBreak/>
        <w:t>CENOVÁ PONUKA UCHÁDZAČA</w:t>
      </w:r>
    </w:p>
    <w:p w14:paraId="08A86BC1" w14:textId="376E1541" w:rsidR="00E55159" w:rsidRPr="00E55159" w:rsidRDefault="00E55159" w:rsidP="00E55159">
      <w:pPr>
        <w:tabs>
          <w:tab w:val="right" w:leader="dot" w:pos="3960"/>
          <w:tab w:val="right" w:leader="dot" w:pos="7380"/>
          <w:tab w:val="right" w:leader="dot" w:pos="10080"/>
        </w:tabs>
        <w:jc w:val="center"/>
        <w:rPr>
          <w:b/>
        </w:rPr>
      </w:pPr>
      <w:r w:rsidRPr="00E55159">
        <w:rPr>
          <w:b/>
        </w:rPr>
        <w:t xml:space="preserve">na zabezpečenie </w:t>
      </w:r>
      <w:r w:rsidR="00D37977">
        <w:rPr>
          <w:b/>
        </w:rPr>
        <w:t xml:space="preserve">opráv ventilov k vzduchovým fľašiam dýchacích prístrojov </w:t>
      </w:r>
      <w:r w:rsidR="001D68F2">
        <w:rPr>
          <w:b/>
        </w:rPr>
        <w:t xml:space="preserve"> </w:t>
      </w:r>
      <w:r w:rsidR="006E5A83" w:rsidRPr="00E55159">
        <w:rPr>
          <w:b/>
        </w:rPr>
        <w:t xml:space="preserve"> </w:t>
      </w:r>
    </w:p>
    <w:p w14:paraId="403A8136" w14:textId="4089BB88" w:rsidR="00E55159" w:rsidRDefault="00E55159" w:rsidP="00E55159">
      <w:pPr>
        <w:tabs>
          <w:tab w:val="right" w:leader="dot" w:pos="3960"/>
          <w:tab w:val="right" w:leader="dot" w:pos="7380"/>
          <w:tab w:val="right" w:leader="dot" w:pos="10080"/>
        </w:tabs>
        <w:rPr>
          <w:b/>
        </w:rPr>
      </w:pPr>
    </w:p>
    <w:p w14:paraId="7EEC3974" w14:textId="77777777" w:rsidR="00D41B48" w:rsidRPr="005735AE" w:rsidRDefault="00D41B48" w:rsidP="00E55159">
      <w:pPr>
        <w:tabs>
          <w:tab w:val="right" w:leader="dot" w:pos="3960"/>
          <w:tab w:val="right" w:leader="dot" w:pos="7380"/>
          <w:tab w:val="right" w:leader="dot" w:pos="10080"/>
        </w:tabs>
        <w:rPr>
          <w:b/>
        </w:rPr>
      </w:pPr>
    </w:p>
    <w:p w14:paraId="728680A1" w14:textId="77777777" w:rsidR="00611014" w:rsidRPr="00611014" w:rsidRDefault="00611014" w:rsidP="00611014">
      <w:pPr>
        <w:tabs>
          <w:tab w:val="right" w:leader="dot" w:pos="3960"/>
          <w:tab w:val="right" w:leader="dot" w:pos="7380"/>
          <w:tab w:val="right" w:leader="dot" w:pos="10080"/>
        </w:tabs>
        <w:rPr>
          <w:b/>
        </w:rPr>
      </w:pPr>
      <w:r w:rsidRPr="00611014">
        <w:rPr>
          <w:b/>
        </w:rPr>
        <w:t xml:space="preserve">Obchodné meno uchádzača: </w:t>
      </w:r>
    </w:p>
    <w:p w14:paraId="6C80E69A" w14:textId="77777777" w:rsidR="00E55159" w:rsidRDefault="00E55159" w:rsidP="00E55159">
      <w:pPr>
        <w:tabs>
          <w:tab w:val="right" w:leader="dot" w:pos="3960"/>
          <w:tab w:val="right" w:leader="dot" w:pos="7380"/>
          <w:tab w:val="right" w:leader="dot" w:pos="10080"/>
        </w:tabs>
        <w:rPr>
          <w:color w:val="FF0000"/>
        </w:rPr>
      </w:pPr>
      <w:r w:rsidRPr="005735AE">
        <w:rPr>
          <w:color w:val="FF0000"/>
        </w:rPr>
        <w:t xml:space="preserve"> </w:t>
      </w:r>
      <w:bookmarkStart w:id="0" w:name="_GoBack"/>
      <w:bookmarkEnd w:id="0"/>
    </w:p>
    <w:p w14:paraId="0AE14EF4" w14:textId="77777777" w:rsidR="006E5A83" w:rsidRDefault="006E5A83" w:rsidP="00E55159">
      <w:pPr>
        <w:tabs>
          <w:tab w:val="right" w:leader="dot" w:pos="3960"/>
          <w:tab w:val="right" w:leader="dot" w:pos="7380"/>
          <w:tab w:val="right" w:leader="dot" w:pos="10080"/>
        </w:tabs>
        <w:rPr>
          <w:color w:val="FF0000"/>
        </w:rPr>
      </w:pPr>
    </w:p>
    <w:p w14:paraId="009E9720" w14:textId="77777777" w:rsidR="006E5A83" w:rsidRPr="005735AE" w:rsidRDefault="006E5A83" w:rsidP="00E55159">
      <w:pPr>
        <w:tabs>
          <w:tab w:val="right" w:leader="dot" w:pos="3960"/>
          <w:tab w:val="right" w:leader="dot" w:pos="7380"/>
          <w:tab w:val="right" w:leader="dot" w:pos="10080"/>
        </w:tabs>
        <w:rPr>
          <w:b/>
        </w:rPr>
      </w:pPr>
    </w:p>
    <w:tbl>
      <w:tblPr>
        <w:tblStyle w:val="Mriekatabuky"/>
        <w:tblW w:w="9181" w:type="dxa"/>
        <w:tblLayout w:type="fixed"/>
        <w:tblLook w:val="04A0" w:firstRow="1" w:lastRow="0" w:firstColumn="1" w:lastColumn="0" w:noHBand="0" w:noVBand="1"/>
      </w:tblPr>
      <w:tblGrid>
        <w:gridCol w:w="675"/>
        <w:gridCol w:w="3261"/>
        <w:gridCol w:w="1984"/>
        <w:gridCol w:w="1914"/>
        <w:gridCol w:w="1347"/>
      </w:tblGrid>
      <w:tr w:rsidR="0010637D" w:rsidRPr="005735AE" w14:paraId="127F4A2D" w14:textId="77777777" w:rsidTr="00F51926">
        <w:trPr>
          <w:trHeight w:val="1114"/>
        </w:trPr>
        <w:tc>
          <w:tcPr>
            <w:tcW w:w="675" w:type="dxa"/>
            <w:tcBorders>
              <w:top w:val="single" w:sz="4" w:space="0" w:color="auto"/>
              <w:left w:val="single" w:sz="4" w:space="0" w:color="auto"/>
              <w:bottom w:val="single" w:sz="12" w:space="0" w:color="auto"/>
              <w:right w:val="single" w:sz="4" w:space="0" w:color="auto"/>
            </w:tcBorders>
            <w:vAlign w:val="center"/>
          </w:tcPr>
          <w:p w14:paraId="281BA3A6" w14:textId="77777777" w:rsidR="0010637D" w:rsidRPr="00580648" w:rsidRDefault="0010637D" w:rsidP="00686EEA">
            <w:pPr>
              <w:jc w:val="center"/>
              <w:rPr>
                <w:b/>
              </w:rPr>
            </w:pPr>
            <w:r w:rsidRPr="00580648">
              <w:rPr>
                <w:b/>
              </w:rPr>
              <w:t>P. č.</w:t>
            </w:r>
          </w:p>
        </w:tc>
        <w:tc>
          <w:tcPr>
            <w:tcW w:w="3261" w:type="dxa"/>
            <w:tcBorders>
              <w:top w:val="single" w:sz="4" w:space="0" w:color="auto"/>
              <w:left w:val="single" w:sz="4" w:space="0" w:color="auto"/>
              <w:bottom w:val="single" w:sz="12" w:space="0" w:color="auto"/>
              <w:right w:val="single" w:sz="4" w:space="0" w:color="auto"/>
            </w:tcBorders>
            <w:vAlign w:val="center"/>
          </w:tcPr>
          <w:p w14:paraId="33AF891B" w14:textId="77777777" w:rsidR="0010637D" w:rsidRPr="00580648" w:rsidRDefault="0010637D" w:rsidP="00686EEA">
            <w:pPr>
              <w:jc w:val="center"/>
              <w:rPr>
                <w:b/>
                <w:sz w:val="20"/>
              </w:rPr>
            </w:pPr>
          </w:p>
          <w:p w14:paraId="101A1066" w14:textId="5B219DCC" w:rsidR="0010637D" w:rsidRPr="00580648" w:rsidRDefault="0010637D" w:rsidP="00686EEA">
            <w:pPr>
              <w:jc w:val="center"/>
              <w:rPr>
                <w:b/>
              </w:rPr>
            </w:pPr>
            <w:r w:rsidRPr="00580648">
              <w:rPr>
                <w:b/>
              </w:rPr>
              <w:t>Predmet zákazky</w:t>
            </w:r>
          </w:p>
          <w:p w14:paraId="6CBE1D4D" w14:textId="77777777" w:rsidR="0010637D" w:rsidRPr="00580648" w:rsidRDefault="0010637D" w:rsidP="00827AC1">
            <w:pPr>
              <w:jc w:val="center"/>
              <w:rPr>
                <w:b/>
                <w:sz w:val="20"/>
              </w:rPr>
            </w:pPr>
          </w:p>
        </w:tc>
        <w:tc>
          <w:tcPr>
            <w:tcW w:w="1984" w:type="dxa"/>
            <w:tcBorders>
              <w:top w:val="single" w:sz="4" w:space="0" w:color="auto"/>
              <w:left w:val="single" w:sz="4" w:space="0" w:color="auto"/>
              <w:bottom w:val="single" w:sz="12" w:space="0" w:color="auto"/>
              <w:right w:val="single" w:sz="4" w:space="0" w:color="auto"/>
            </w:tcBorders>
            <w:vAlign w:val="center"/>
          </w:tcPr>
          <w:p w14:paraId="04C4A2E1" w14:textId="26BE2FB9" w:rsidR="0010637D" w:rsidRPr="00580648" w:rsidRDefault="0010637D" w:rsidP="00BA00AD">
            <w:pPr>
              <w:jc w:val="center"/>
              <w:rPr>
                <w:b/>
              </w:rPr>
            </w:pPr>
            <w:r w:rsidRPr="00580648">
              <w:rPr>
                <w:b/>
              </w:rPr>
              <w:t xml:space="preserve">Jednotková cena </w:t>
            </w:r>
            <w:r w:rsidRPr="00580648">
              <w:rPr>
                <w:b/>
              </w:rPr>
              <w:br/>
              <w:t>v € bez DPH</w:t>
            </w:r>
          </w:p>
        </w:tc>
        <w:tc>
          <w:tcPr>
            <w:tcW w:w="1914" w:type="dxa"/>
            <w:tcBorders>
              <w:top w:val="single" w:sz="4" w:space="0" w:color="auto"/>
              <w:left w:val="single" w:sz="4" w:space="0" w:color="auto"/>
              <w:bottom w:val="single" w:sz="12" w:space="0" w:color="auto"/>
              <w:right w:val="single" w:sz="4" w:space="0" w:color="auto"/>
            </w:tcBorders>
            <w:vAlign w:val="center"/>
          </w:tcPr>
          <w:p w14:paraId="76080406" w14:textId="175075D1" w:rsidR="0010637D" w:rsidRPr="00580648" w:rsidRDefault="0010637D" w:rsidP="00BA00AD">
            <w:pPr>
              <w:jc w:val="center"/>
              <w:rPr>
                <w:b/>
              </w:rPr>
            </w:pPr>
            <w:r w:rsidRPr="00580648">
              <w:rPr>
                <w:b/>
              </w:rPr>
              <w:t>Cena v €</w:t>
            </w:r>
          </w:p>
          <w:p w14:paraId="5FBFDD20" w14:textId="77777777" w:rsidR="0010637D" w:rsidRPr="00580648" w:rsidRDefault="0010637D" w:rsidP="00BA00AD">
            <w:pPr>
              <w:jc w:val="center"/>
              <w:rPr>
                <w:b/>
              </w:rPr>
            </w:pPr>
            <w:r w:rsidRPr="00580648">
              <w:rPr>
                <w:b/>
              </w:rPr>
              <w:t>bez DPH</w:t>
            </w:r>
          </w:p>
          <w:p w14:paraId="2C8F5703" w14:textId="2AD90AC5" w:rsidR="0010637D" w:rsidRPr="005735AE" w:rsidRDefault="0010637D" w:rsidP="00BA00AD">
            <w:pPr>
              <w:jc w:val="center"/>
            </w:pPr>
            <w:r w:rsidRPr="00580648">
              <w:rPr>
                <w:sz w:val="22"/>
              </w:rPr>
              <w:t>(Počet x JC)</w:t>
            </w:r>
          </w:p>
        </w:tc>
        <w:tc>
          <w:tcPr>
            <w:tcW w:w="1347" w:type="dxa"/>
            <w:tcBorders>
              <w:top w:val="single" w:sz="4" w:space="0" w:color="auto"/>
              <w:left w:val="single" w:sz="4" w:space="0" w:color="auto"/>
              <w:bottom w:val="single" w:sz="12" w:space="0" w:color="auto"/>
              <w:right w:val="single" w:sz="4" w:space="0" w:color="auto"/>
            </w:tcBorders>
            <w:vAlign w:val="center"/>
          </w:tcPr>
          <w:p w14:paraId="1209D93F" w14:textId="77777777" w:rsidR="0010637D" w:rsidRPr="00580648" w:rsidRDefault="0010637D" w:rsidP="00BA00AD">
            <w:pPr>
              <w:jc w:val="center"/>
              <w:rPr>
                <w:b/>
              </w:rPr>
            </w:pPr>
            <w:r w:rsidRPr="00580648">
              <w:rPr>
                <w:b/>
              </w:rPr>
              <w:t>Cena v €</w:t>
            </w:r>
          </w:p>
          <w:p w14:paraId="4799F245" w14:textId="4A76A3DC" w:rsidR="0010637D" w:rsidRPr="00580648" w:rsidRDefault="0010637D" w:rsidP="00BA00AD">
            <w:pPr>
              <w:jc w:val="center"/>
              <w:rPr>
                <w:b/>
              </w:rPr>
            </w:pPr>
            <w:r w:rsidRPr="00580648">
              <w:rPr>
                <w:b/>
              </w:rPr>
              <w:t>s DPH</w:t>
            </w:r>
          </w:p>
          <w:p w14:paraId="1EE0007C" w14:textId="105E4605" w:rsidR="0010637D" w:rsidRPr="005735AE" w:rsidRDefault="0010637D" w:rsidP="00BA00AD">
            <w:pPr>
              <w:jc w:val="center"/>
            </w:pPr>
            <w:r w:rsidRPr="00580648">
              <w:rPr>
                <w:sz w:val="22"/>
              </w:rPr>
              <w:t>(Počet x JC)</w:t>
            </w:r>
          </w:p>
        </w:tc>
      </w:tr>
      <w:tr w:rsidR="0010637D" w:rsidRPr="005735AE" w14:paraId="3F457EF9" w14:textId="77777777" w:rsidTr="00F51926">
        <w:trPr>
          <w:trHeight w:val="685"/>
        </w:trPr>
        <w:tc>
          <w:tcPr>
            <w:tcW w:w="675" w:type="dxa"/>
            <w:tcBorders>
              <w:top w:val="single" w:sz="12" w:space="0" w:color="auto"/>
              <w:left w:val="single" w:sz="4" w:space="0" w:color="auto"/>
              <w:bottom w:val="single" w:sz="4" w:space="0" w:color="auto"/>
              <w:right w:val="single" w:sz="4" w:space="0" w:color="auto"/>
            </w:tcBorders>
            <w:vAlign w:val="center"/>
            <w:hideMark/>
          </w:tcPr>
          <w:p w14:paraId="384D4B82" w14:textId="77777777" w:rsidR="0010637D" w:rsidRPr="005735AE" w:rsidRDefault="0010637D" w:rsidP="00686EEA">
            <w:pPr>
              <w:jc w:val="center"/>
              <w:rPr>
                <w:b/>
              </w:rPr>
            </w:pPr>
            <w:r w:rsidRPr="005735AE">
              <w:t>1.</w:t>
            </w:r>
          </w:p>
        </w:tc>
        <w:tc>
          <w:tcPr>
            <w:tcW w:w="3261" w:type="dxa"/>
            <w:tcBorders>
              <w:top w:val="single" w:sz="12" w:space="0" w:color="auto"/>
              <w:left w:val="single" w:sz="4" w:space="0" w:color="auto"/>
              <w:bottom w:val="single" w:sz="4" w:space="0" w:color="auto"/>
              <w:right w:val="single" w:sz="4" w:space="0" w:color="auto"/>
            </w:tcBorders>
            <w:vAlign w:val="center"/>
            <w:hideMark/>
          </w:tcPr>
          <w:p w14:paraId="7A533AAD" w14:textId="33BDB9F8" w:rsidR="0010637D" w:rsidRPr="005735AE" w:rsidRDefault="0010637D" w:rsidP="0010637D">
            <w:pPr>
              <w:rPr>
                <w:b/>
                <w:lang w:bidi="en-US"/>
              </w:rPr>
            </w:pPr>
            <w:r>
              <w:rPr>
                <w:lang w:bidi="en-US"/>
              </w:rPr>
              <w:t xml:space="preserve">Cena </w:t>
            </w:r>
            <w:r w:rsidR="00021F95">
              <w:rPr>
                <w:lang w:bidi="en-US"/>
              </w:rPr>
              <w:t xml:space="preserve">hodinovej práce v servise </w:t>
            </w:r>
            <w:r>
              <w:rPr>
                <w:lang w:bidi="en-US"/>
              </w:rPr>
              <w:t>za opravu ventilu</w:t>
            </w:r>
          </w:p>
        </w:tc>
        <w:tc>
          <w:tcPr>
            <w:tcW w:w="1984" w:type="dxa"/>
            <w:tcBorders>
              <w:top w:val="single" w:sz="12" w:space="0" w:color="auto"/>
              <w:left w:val="single" w:sz="4" w:space="0" w:color="auto"/>
              <w:bottom w:val="single" w:sz="4" w:space="0" w:color="auto"/>
              <w:right w:val="single" w:sz="4" w:space="0" w:color="auto"/>
            </w:tcBorders>
          </w:tcPr>
          <w:p w14:paraId="25BA4D33" w14:textId="77777777" w:rsidR="0010637D" w:rsidRPr="005735AE" w:rsidRDefault="0010637D" w:rsidP="00686EEA"/>
        </w:tc>
        <w:tc>
          <w:tcPr>
            <w:tcW w:w="1914" w:type="dxa"/>
            <w:tcBorders>
              <w:top w:val="single" w:sz="12" w:space="0" w:color="auto"/>
              <w:left w:val="single" w:sz="4" w:space="0" w:color="auto"/>
              <w:bottom w:val="single" w:sz="4" w:space="0" w:color="auto"/>
              <w:right w:val="single" w:sz="4" w:space="0" w:color="auto"/>
            </w:tcBorders>
          </w:tcPr>
          <w:p w14:paraId="4061C099" w14:textId="06A93DF3" w:rsidR="0010637D" w:rsidRPr="005735AE" w:rsidRDefault="0010637D" w:rsidP="00686EEA">
            <w:pPr>
              <w:rPr>
                <w:b/>
              </w:rPr>
            </w:pPr>
            <w:r w:rsidRPr="005735AE">
              <w:t xml:space="preserve">           </w:t>
            </w:r>
          </w:p>
        </w:tc>
        <w:tc>
          <w:tcPr>
            <w:tcW w:w="1347" w:type="dxa"/>
            <w:tcBorders>
              <w:top w:val="single" w:sz="12" w:space="0" w:color="auto"/>
              <w:left w:val="single" w:sz="4" w:space="0" w:color="auto"/>
              <w:bottom w:val="single" w:sz="4" w:space="0" w:color="auto"/>
              <w:right w:val="single" w:sz="4" w:space="0" w:color="auto"/>
            </w:tcBorders>
          </w:tcPr>
          <w:p w14:paraId="01268EEB" w14:textId="77777777" w:rsidR="0010637D" w:rsidRPr="005735AE" w:rsidRDefault="0010637D" w:rsidP="00686EEA">
            <w:pPr>
              <w:jc w:val="center"/>
              <w:rPr>
                <w:b/>
              </w:rPr>
            </w:pPr>
          </w:p>
        </w:tc>
      </w:tr>
      <w:tr w:rsidR="0010637D" w:rsidRPr="005735AE" w14:paraId="260A2C61" w14:textId="77777777" w:rsidTr="00F51926">
        <w:trPr>
          <w:trHeight w:val="664"/>
        </w:trPr>
        <w:tc>
          <w:tcPr>
            <w:tcW w:w="675" w:type="dxa"/>
            <w:tcBorders>
              <w:top w:val="single" w:sz="4" w:space="0" w:color="auto"/>
              <w:left w:val="single" w:sz="4" w:space="0" w:color="auto"/>
              <w:bottom w:val="single" w:sz="4" w:space="0" w:color="auto"/>
              <w:right w:val="single" w:sz="4" w:space="0" w:color="auto"/>
            </w:tcBorders>
            <w:vAlign w:val="center"/>
          </w:tcPr>
          <w:p w14:paraId="21899BCA" w14:textId="1D6420FC" w:rsidR="0010637D" w:rsidRPr="005735AE" w:rsidRDefault="00021F95" w:rsidP="00021F95">
            <w:pPr>
              <w:jc w:val="center"/>
            </w:pPr>
            <w:r>
              <w:t>2</w:t>
            </w:r>
            <w:r w:rsidR="0010637D">
              <w:t>.</w:t>
            </w:r>
          </w:p>
        </w:tc>
        <w:tc>
          <w:tcPr>
            <w:tcW w:w="3261" w:type="dxa"/>
            <w:tcBorders>
              <w:top w:val="single" w:sz="4" w:space="0" w:color="auto"/>
              <w:left w:val="single" w:sz="4" w:space="0" w:color="auto"/>
              <w:bottom w:val="single" w:sz="4" w:space="0" w:color="auto"/>
              <w:right w:val="single" w:sz="4" w:space="0" w:color="auto"/>
            </w:tcBorders>
            <w:vAlign w:val="center"/>
          </w:tcPr>
          <w:p w14:paraId="6D3307A9" w14:textId="10942202" w:rsidR="0010637D" w:rsidRPr="00D41B48" w:rsidRDefault="0010637D" w:rsidP="00BA00AD">
            <w:pPr>
              <w:rPr>
                <w:lang w:bidi="en-US"/>
              </w:rPr>
            </w:pPr>
            <w:r>
              <w:rPr>
                <w:lang w:bidi="en-US"/>
              </w:rPr>
              <w:t>Ventil</w:t>
            </w:r>
            <w:r w:rsidR="00021F95">
              <w:rPr>
                <w:lang w:bidi="en-US"/>
              </w:rPr>
              <w:t xml:space="preserve"> na tlakovú nádobu</w:t>
            </w:r>
            <w:r>
              <w:rPr>
                <w:lang w:bidi="en-US"/>
              </w:rPr>
              <w:t xml:space="preserve"> kompletný </w:t>
            </w:r>
          </w:p>
        </w:tc>
        <w:tc>
          <w:tcPr>
            <w:tcW w:w="1984" w:type="dxa"/>
            <w:tcBorders>
              <w:top w:val="single" w:sz="4" w:space="0" w:color="auto"/>
              <w:left w:val="single" w:sz="4" w:space="0" w:color="auto"/>
              <w:bottom w:val="single" w:sz="4" w:space="0" w:color="auto"/>
              <w:right w:val="single" w:sz="4" w:space="0" w:color="auto"/>
            </w:tcBorders>
          </w:tcPr>
          <w:p w14:paraId="6A8AF2DE" w14:textId="77777777" w:rsidR="0010637D" w:rsidRPr="005735AE" w:rsidRDefault="0010637D" w:rsidP="00737BFD"/>
        </w:tc>
        <w:tc>
          <w:tcPr>
            <w:tcW w:w="1914" w:type="dxa"/>
            <w:tcBorders>
              <w:top w:val="single" w:sz="4" w:space="0" w:color="auto"/>
              <w:left w:val="single" w:sz="4" w:space="0" w:color="auto"/>
              <w:bottom w:val="single" w:sz="4" w:space="0" w:color="auto"/>
              <w:right w:val="single" w:sz="4" w:space="0" w:color="auto"/>
            </w:tcBorders>
          </w:tcPr>
          <w:p w14:paraId="4D197E14" w14:textId="12CD56E3" w:rsidR="0010637D" w:rsidRPr="005735AE" w:rsidRDefault="0010637D" w:rsidP="00737BFD"/>
        </w:tc>
        <w:tc>
          <w:tcPr>
            <w:tcW w:w="1347" w:type="dxa"/>
            <w:tcBorders>
              <w:top w:val="single" w:sz="4" w:space="0" w:color="auto"/>
              <w:left w:val="single" w:sz="4" w:space="0" w:color="auto"/>
              <w:bottom w:val="single" w:sz="4" w:space="0" w:color="auto"/>
              <w:right w:val="single" w:sz="4" w:space="0" w:color="auto"/>
            </w:tcBorders>
          </w:tcPr>
          <w:p w14:paraId="66069836" w14:textId="77777777" w:rsidR="0010637D" w:rsidRPr="005735AE" w:rsidRDefault="0010637D" w:rsidP="00737BFD">
            <w:pPr>
              <w:jc w:val="center"/>
              <w:rPr>
                <w:b/>
              </w:rPr>
            </w:pPr>
          </w:p>
        </w:tc>
      </w:tr>
      <w:tr w:rsidR="0010637D" w:rsidRPr="005735AE" w14:paraId="5E3DB221" w14:textId="77777777" w:rsidTr="00F51926">
        <w:trPr>
          <w:trHeight w:val="664"/>
        </w:trPr>
        <w:tc>
          <w:tcPr>
            <w:tcW w:w="675" w:type="dxa"/>
            <w:tcBorders>
              <w:top w:val="single" w:sz="4" w:space="0" w:color="auto"/>
              <w:left w:val="single" w:sz="4" w:space="0" w:color="auto"/>
              <w:bottom w:val="single" w:sz="4" w:space="0" w:color="auto"/>
              <w:right w:val="single" w:sz="4" w:space="0" w:color="auto"/>
            </w:tcBorders>
            <w:vAlign w:val="center"/>
          </w:tcPr>
          <w:p w14:paraId="4896FBC8" w14:textId="5D5D83E8" w:rsidR="0010637D" w:rsidRDefault="00021F95" w:rsidP="00021F95">
            <w:pPr>
              <w:jc w:val="center"/>
            </w:pPr>
            <w:r>
              <w:t>3</w:t>
            </w:r>
            <w:r w:rsidR="0010637D">
              <w:t>.</w:t>
            </w:r>
          </w:p>
        </w:tc>
        <w:tc>
          <w:tcPr>
            <w:tcW w:w="3261" w:type="dxa"/>
            <w:tcBorders>
              <w:top w:val="single" w:sz="4" w:space="0" w:color="auto"/>
              <w:left w:val="single" w:sz="4" w:space="0" w:color="auto"/>
              <w:bottom w:val="single" w:sz="4" w:space="0" w:color="auto"/>
              <w:right w:val="single" w:sz="4" w:space="0" w:color="auto"/>
            </w:tcBorders>
            <w:vAlign w:val="center"/>
          </w:tcPr>
          <w:p w14:paraId="634615E0" w14:textId="4C92CE23" w:rsidR="0010637D" w:rsidRDefault="00F51926" w:rsidP="00BA00AD">
            <w:pPr>
              <w:rPr>
                <w:lang w:bidi="en-US"/>
              </w:rPr>
            </w:pPr>
            <w:r>
              <w:rPr>
                <w:lang w:bidi="en-US"/>
              </w:rPr>
              <w:t>Revízia fľaše</w:t>
            </w:r>
          </w:p>
        </w:tc>
        <w:tc>
          <w:tcPr>
            <w:tcW w:w="1984" w:type="dxa"/>
            <w:tcBorders>
              <w:top w:val="single" w:sz="4" w:space="0" w:color="auto"/>
              <w:left w:val="single" w:sz="4" w:space="0" w:color="auto"/>
              <w:bottom w:val="single" w:sz="4" w:space="0" w:color="auto"/>
              <w:right w:val="single" w:sz="4" w:space="0" w:color="auto"/>
            </w:tcBorders>
          </w:tcPr>
          <w:p w14:paraId="3A77FEDA" w14:textId="77777777" w:rsidR="0010637D" w:rsidRPr="005735AE" w:rsidRDefault="0010637D" w:rsidP="00737BFD"/>
        </w:tc>
        <w:tc>
          <w:tcPr>
            <w:tcW w:w="1914" w:type="dxa"/>
            <w:tcBorders>
              <w:top w:val="single" w:sz="4" w:space="0" w:color="auto"/>
              <w:left w:val="single" w:sz="4" w:space="0" w:color="auto"/>
              <w:bottom w:val="single" w:sz="4" w:space="0" w:color="auto"/>
              <w:right w:val="single" w:sz="4" w:space="0" w:color="auto"/>
            </w:tcBorders>
          </w:tcPr>
          <w:p w14:paraId="2878B23C" w14:textId="77777777" w:rsidR="0010637D" w:rsidRPr="005735AE" w:rsidRDefault="0010637D" w:rsidP="00737BFD"/>
        </w:tc>
        <w:tc>
          <w:tcPr>
            <w:tcW w:w="1347" w:type="dxa"/>
            <w:tcBorders>
              <w:top w:val="single" w:sz="4" w:space="0" w:color="auto"/>
              <w:left w:val="single" w:sz="4" w:space="0" w:color="auto"/>
              <w:bottom w:val="single" w:sz="4" w:space="0" w:color="auto"/>
              <w:right w:val="single" w:sz="4" w:space="0" w:color="auto"/>
            </w:tcBorders>
          </w:tcPr>
          <w:p w14:paraId="395A74C0" w14:textId="77777777" w:rsidR="0010637D" w:rsidRPr="005735AE" w:rsidRDefault="0010637D" w:rsidP="00737BFD">
            <w:pPr>
              <w:jc w:val="center"/>
              <w:rPr>
                <w:b/>
              </w:rPr>
            </w:pPr>
          </w:p>
        </w:tc>
      </w:tr>
      <w:tr w:rsidR="0010637D" w:rsidRPr="005735AE" w14:paraId="110F7F81" w14:textId="77777777" w:rsidTr="00F51926">
        <w:trPr>
          <w:trHeight w:val="664"/>
        </w:trPr>
        <w:tc>
          <w:tcPr>
            <w:tcW w:w="5920" w:type="dxa"/>
            <w:gridSpan w:val="3"/>
            <w:tcBorders>
              <w:top w:val="single" w:sz="4" w:space="0" w:color="auto"/>
              <w:left w:val="single" w:sz="4" w:space="0" w:color="auto"/>
              <w:bottom w:val="single" w:sz="4" w:space="0" w:color="auto"/>
              <w:right w:val="single" w:sz="4" w:space="0" w:color="auto"/>
            </w:tcBorders>
            <w:vAlign w:val="center"/>
          </w:tcPr>
          <w:p w14:paraId="3AD717D0" w14:textId="5D6B81CE" w:rsidR="0010637D" w:rsidRPr="005735AE" w:rsidRDefault="0010637D" w:rsidP="00F51926">
            <w:r>
              <w:t xml:space="preserve">                                                            Celková cena spolu:</w:t>
            </w:r>
          </w:p>
        </w:tc>
        <w:tc>
          <w:tcPr>
            <w:tcW w:w="1914" w:type="dxa"/>
            <w:tcBorders>
              <w:top w:val="single" w:sz="4" w:space="0" w:color="auto"/>
              <w:left w:val="single" w:sz="4" w:space="0" w:color="auto"/>
              <w:bottom w:val="single" w:sz="4" w:space="0" w:color="auto"/>
              <w:right w:val="single" w:sz="4" w:space="0" w:color="auto"/>
            </w:tcBorders>
          </w:tcPr>
          <w:p w14:paraId="68B94CB1" w14:textId="77777777" w:rsidR="0010637D" w:rsidRPr="005735AE" w:rsidRDefault="0010637D" w:rsidP="00737BFD"/>
        </w:tc>
        <w:tc>
          <w:tcPr>
            <w:tcW w:w="1347" w:type="dxa"/>
            <w:tcBorders>
              <w:top w:val="single" w:sz="4" w:space="0" w:color="auto"/>
              <w:left w:val="single" w:sz="4" w:space="0" w:color="auto"/>
              <w:bottom w:val="single" w:sz="4" w:space="0" w:color="auto"/>
              <w:right w:val="single" w:sz="4" w:space="0" w:color="auto"/>
            </w:tcBorders>
          </w:tcPr>
          <w:p w14:paraId="27C0231B" w14:textId="77777777" w:rsidR="0010637D" w:rsidRPr="005735AE" w:rsidRDefault="0010637D" w:rsidP="00737BFD">
            <w:pPr>
              <w:jc w:val="center"/>
              <w:rPr>
                <w:b/>
              </w:rPr>
            </w:pPr>
          </w:p>
        </w:tc>
      </w:tr>
    </w:tbl>
    <w:p w14:paraId="7AFFC890" w14:textId="77777777" w:rsidR="00611014" w:rsidRDefault="00611014" w:rsidP="00611014">
      <w:pPr>
        <w:rPr>
          <w:b/>
          <w:noProof w:val="0"/>
          <w:lang w:eastAsia="en-GB"/>
        </w:rPr>
      </w:pPr>
    </w:p>
    <w:p w14:paraId="3F42D86B" w14:textId="77777777" w:rsidR="0010637D" w:rsidRDefault="0010637D" w:rsidP="00611014">
      <w:pPr>
        <w:rPr>
          <w:b/>
          <w:noProof w:val="0"/>
          <w:lang w:eastAsia="en-GB"/>
        </w:rPr>
      </w:pPr>
    </w:p>
    <w:p w14:paraId="027569B3" w14:textId="77777777" w:rsidR="0010637D" w:rsidRDefault="0010637D" w:rsidP="00611014">
      <w:pPr>
        <w:rPr>
          <w:b/>
          <w:noProof w:val="0"/>
          <w:lang w:eastAsia="en-GB"/>
        </w:rPr>
      </w:pPr>
    </w:p>
    <w:p w14:paraId="01749107" w14:textId="3EC3DCF0" w:rsidR="00611014" w:rsidRPr="00611014" w:rsidRDefault="00611014" w:rsidP="00611014">
      <w:pPr>
        <w:rPr>
          <w:noProof w:val="0"/>
          <w:lang w:eastAsia="en-GB"/>
        </w:rPr>
      </w:pPr>
      <w:r w:rsidRPr="00611014">
        <w:rPr>
          <w:b/>
          <w:noProof w:val="0"/>
          <w:lang w:eastAsia="en-GB"/>
        </w:rPr>
        <w:t xml:space="preserve">SOM* / NIE SOM* platca DPH </w:t>
      </w:r>
      <w:r w:rsidRPr="00611014">
        <w:rPr>
          <w:b/>
          <w:noProof w:val="0"/>
          <w:lang w:eastAsia="en-GB"/>
        </w:rPr>
        <w:tab/>
      </w:r>
      <w:r w:rsidRPr="00611014">
        <w:rPr>
          <w:noProof w:val="0"/>
          <w:lang w:eastAsia="en-GB"/>
        </w:rPr>
        <w:t>( * nehodiace sa preškrtnúť )</w:t>
      </w:r>
    </w:p>
    <w:p w14:paraId="1FB032F4" w14:textId="77777777" w:rsidR="00E55159" w:rsidRDefault="00E55159" w:rsidP="00E55159">
      <w:pPr>
        <w:rPr>
          <w:b/>
        </w:rPr>
      </w:pPr>
    </w:p>
    <w:p w14:paraId="459F6F77" w14:textId="77777777" w:rsidR="00E55159" w:rsidRPr="00932E04" w:rsidRDefault="00E55159" w:rsidP="00E55159">
      <w:pPr>
        <w:rPr>
          <w:b/>
        </w:rPr>
      </w:pPr>
    </w:p>
    <w:p w14:paraId="7467A317" w14:textId="77777777" w:rsidR="00E55159" w:rsidRDefault="00E55159" w:rsidP="00E55159">
      <w:pPr>
        <w:jc w:val="both"/>
        <w:rPr>
          <w:b/>
        </w:rPr>
      </w:pPr>
    </w:p>
    <w:p w14:paraId="46E8ABF5" w14:textId="77777777" w:rsidR="00E55159" w:rsidRDefault="00E55159" w:rsidP="00E55159">
      <w:pPr>
        <w:jc w:val="both"/>
        <w:rPr>
          <w:b/>
        </w:rPr>
      </w:pPr>
    </w:p>
    <w:p w14:paraId="6719A08E" w14:textId="77777777" w:rsidR="00E55159" w:rsidRDefault="00E55159" w:rsidP="00E55159">
      <w:pPr>
        <w:jc w:val="both"/>
        <w:rPr>
          <w:b/>
        </w:rPr>
      </w:pPr>
    </w:p>
    <w:p w14:paraId="5D315D86" w14:textId="77777777" w:rsidR="00E55159" w:rsidRPr="00AD05D9" w:rsidRDefault="00E55159" w:rsidP="00611014">
      <w:pPr>
        <w:jc w:val="right"/>
        <w:rPr>
          <w:b/>
        </w:rPr>
      </w:pPr>
      <w:r w:rsidRPr="00AD05D9">
        <w:t xml:space="preserve">     </w:t>
      </w:r>
      <w:r w:rsidRPr="00AD05D9">
        <w:rPr>
          <w:color w:val="FF0000"/>
        </w:rPr>
        <w:t xml:space="preserve"> </w:t>
      </w:r>
      <w:r w:rsidRPr="00AD05D9">
        <w:t xml:space="preserve">                                                          </w:t>
      </w:r>
      <w:r w:rsidRPr="00AD05D9">
        <w:tab/>
      </w:r>
      <w:r w:rsidRPr="00AD05D9">
        <w:tab/>
        <w:t xml:space="preserve">  ......................................................................................... </w:t>
      </w:r>
    </w:p>
    <w:p w14:paraId="49DDB3C6" w14:textId="64C0220D" w:rsidR="00E55159" w:rsidRPr="00AD05D9" w:rsidRDefault="00E55159" w:rsidP="00E55159">
      <w:pPr>
        <w:rPr>
          <w:b/>
        </w:rPr>
      </w:pPr>
      <w:r w:rsidRPr="00AD05D9">
        <w:t xml:space="preserve">                                                        </w:t>
      </w:r>
      <w:r w:rsidR="00611014">
        <w:t xml:space="preserve">                             </w:t>
      </w:r>
      <w:r w:rsidRPr="00AD05D9">
        <w:t>dátum, podpis a pečiatka uchádzača</w:t>
      </w:r>
    </w:p>
    <w:p w14:paraId="4503DD16" w14:textId="77777777" w:rsidR="00E55159" w:rsidRPr="00534788" w:rsidRDefault="00E55159" w:rsidP="00D743F4">
      <w:pPr>
        <w:tabs>
          <w:tab w:val="right" w:leader="dot" w:pos="3960"/>
          <w:tab w:val="right" w:leader="dot" w:pos="7380"/>
          <w:tab w:val="right" w:leader="dot" w:pos="10080"/>
        </w:tabs>
      </w:pPr>
    </w:p>
    <w:sectPr w:rsidR="00E55159" w:rsidRPr="00534788" w:rsidSect="00611014">
      <w:footerReference w:type="default" r:id="rId9"/>
      <w:headerReference w:type="first" r:id="rId10"/>
      <w:footerReference w:type="first" r:id="rId11"/>
      <w:pgSz w:w="11906" w:h="16838" w:code="9"/>
      <w:pgMar w:top="1134" w:right="1133"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5F265" w14:textId="77777777" w:rsidR="00AD0570" w:rsidRDefault="00AD0570">
      <w:r>
        <w:separator/>
      </w:r>
    </w:p>
  </w:endnote>
  <w:endnote w:type="continuationSeparator" w:id="0">
    <w:p w14:paraId="5A270FE0" w14:textId="77777777" w:rsidR="00AD0570" w:rsidRDefault="00AD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libri">
    <w:panose1 w:val="020F0502020204030204"/>
    <w:charset w:val="EE"/>
    <w:family w:val="swiss"/>
    <w:pitch w:val="variable"/>
    <w:sig w:usb0="E00002FF" w:usb1="4000ACFF" w:usb2="00000001" w:usb3="00000000" w:csb0="0000019F" w:csb1="00000000"/>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571926"/>
      <w:docPartObj>
        <w:docPartGallery w:val="Page Numbers (Bottom of Page)"/>
        <w:docPartUnique/>
      </w:docPartObj>
    </w:sdtPr>
    <w:sdtEndPr/>
    <w:sdtContent>
      <w:p w14:paraId="171F9B18" w14:textId="0FA6ADF4" w:rsidR="00D743F4" w:rsidRDefault="00611014" w:rsidP="00611014">
        <w:pPr>
          <w:pStyle w:val="Pta"/>
          <w:jc w:val="right"/>
        </w:pPr>
        <w:r>
          <w:fldChar w:fldCharType="begin"/>
        </w:r>
        <w:r>
          <w:instrText>PAGE   \* MERGEFORMAT</w:instrText>
        </w:r>
        <w:r>
          <w:fldChar w:fldCharType="separate"/>
        </w:r>
        <w:r w:rsidR="00827AC1">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929189"/>
      <w:docPartObj>
        <w:docPartGallery w:val="Page Numbers (Bottom of Page)"/>
        <w:docPartUnique/>
      </w:docPartObj>
    </w:sdtPr>
    <w:sdtEndPr/>
    <w:sdtContent>
      <w:p w14:paraId="741F9B6F" w14:textId="3EA1DF32" w:rsidR="00E55159" w:rsidRDefault="00611014" w:rsidP="00611014">
        <w:pPr>
          <w:pStyle w:val="Pta"/>
          <w:jc w:val="right"/>
        </w:pPr>
        <w:r>
          <w:fldChar w:fldCharType="begin"/>
        </w:r>
        <w:r>
          <w:instrText>PAGE   \* MERGEFORMAT</w:instrText>
        </w:r>
        <w:r>
          <w:fldChar w:fldCharType="separate"/>
        </w:r>
        <w:r w:rsidR="00827AC1">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2B67F" w14:textId="77777777" w:rsidR="00AD0570" w:rsidRDefault="00AD0570">
      <w:r>
        <w:separator/>
      </w:r>
    </w:p>
  </w:footnote>
  <w:footnote w:type="continuationSeparator" w:id="0">
    <w:p w14:paraId="4210BCE1" w14:textId="77777777" w:rsidR="00AD0570" w:rsidRDefault="00AD0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A6FF1" w14:textId="77777777" w:rsidR="00534788" w:rsidRPr="0039703F" w:rsidRDefault="00534788" w:rsidP="00534788">
    <w:pPr>
      <w:pStyle w:val="Hlavika"/>
      <w:tabs>
        <w:tab w:val="right" w:pos="9356"/>
      </w:tabs>
      <w:ind w:right="-1"/>
      <w:jc w:val="center"/>
      <w:rPr>
        <w:b/>
        <w:bCs/>
        <w:sz w:val="34"/>
        <w:szCs w:val="34"/>
      </w:rPr>
    </w:pPr>
    <w:r w:rsidRPr="0039703F">
      <w:rPr>
        <w:bCs/>
        <w:sz w:val="34"/>
        <w:szCs w:val="34"/>
      </w:rPr>
      <w:t>MINISTERSTVO VNÚTRA SLOVENSKEJ REPUBLIKY</w:t>
    </w:r>
  </w:p>
  <w:p w14:paraId="2875466C" w14:textId="77777777" w:rsidR="00534788" w:rsidRPr="0022418D" w:rsidRDefault="00534788" w:rsidP="00534788">
    <w:pPr>
      <w:jc w:val="center"/>
      <w:rPr>
        <w:b/>
        <w:sz w:val="30"/>
        <w:szCs w:val="30"/>
      </w:rPr>
    </w:pPr>
    <w:r w:rsidRPr="0022418D">
      <w:rPr>
        <w:sz w:val="30"/>
        <w:szCs w:val="30"/>
      </w:rPr>
      <w:t>CENTRUM PODPORY PREŠOV</w:t>
    </w:r>
  </w:p>
  <w:p w14:paraId="361B56DB" w14:textId="77777777" w:rsidR="00534788" w:rsidRPr="0039703F" w:rsidRDefault="00534788" w:rsidP="00534788">
    <w:pPr>
      <w:pStyle w:val="Hlavika"/>
      <w:pBdr>
        <w:bottom w:val="single" w:sz="4" w:space="1" w:color="auto"/>
      </w:pBdr>
      <w:tabs>
        <w:tab w:val="center" w:pos="-142"/>
        <w:tab w:val="right" w:pos="9356"/>
      </w:tabs>
      <w:ind w:right="-1"/>
      <w:jc w:val="center"/>
      <w:rPr>
        <w:b/>
      </w:rPr>
    </w:pPr>
    <w:r w:rsidRPr="0039703F">
      <w:t>Štúrova 7, 080 01  Prešov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3">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7">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8">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4">
    <w:nsid w:val="495D3583"/>
    <w:multiLevelType w:val="hybridMultilevel"/>
    <w:tmpl w:val="416AFD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6">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4">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9">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3">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4">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57">
    <w:nsid w:val="78900F84"/>
    <w:multiLevelType w:val="hybridMultilevel"/>
    <w:tmpl w:val="CC50BB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1">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7EB946CF"/>
    <w:multiLevelType w:val="hybridMultilevel"/>
    <w:tmpl w:val="5D06118C"/>
    <w:lvl w:ilvl="0" w:tplc="A66C12B8">
      <w:start w:val="1"/>
      <w:numFmt w:val="decimal"/>
      <w:lvlText w:val="%1."/>
      <w:lvlJc w:val="left"/>
      <w:pPr>
        <w:ind w:left="720" w:hanging="360"/>
      </w:pPr>
      <w:rPr>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30"/>
  </w:num>
  <w:num w:numId="3">
    <w:abstractNumId w:val="5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41"/>
  </w:num>
  <w:num w:numId="6">
    <w:abstractNumId w:val="18"/>
  </w:num>
  <w:num w:numId="7">
    <w:abstractNumId w:val="15"/>
  </w:num>
  <w:num w:numId="8">
    <w:abstractNumId w:val="31"/>
  </w:num>
  <w:num w:numId="9">
    <w:abstractNumId w:val="10"/>
  </w:num>
  <w:num w:numId="10">
    <w:abstractNumId w:val="43"/>
  </w:num>
  <w:num w:numId="11">
    <w:abstractNumId w:val="47"/>
  </w:num>
  <w:num w:numId="12">
    <w:abstractNumId w:val="24"/>
  </w:num>
  <w:num w:numId="13">
    <w:abstractNumId w:val="14"/>
  </w:num>
  <w:num w:numId="14">
    <w:abstractNumId w:val="50"/>
  </w:num>
  <w:num w:numId="15">
    <w:abstractNumId w:val="11"/>
  </w:num>
  <w:num w:numId="16">
    <w:abstractNumId w:val="45"/>
  </w:num>
  <w:num w:numId="17">
    <w:abstractNumId w:val="48"/>
  </w:num>
  <w:num w:numId="18">
    <w:abstractNumId w:val="51"/>
  </w:num>
  <w:num w:numId="19">
    <w:abstractNumId w:val="20"/>
  </w:num>
  <w:num w:numId="20">
    <w:abstractNumId w:val="58"/>
  </w:num>
  <w:num w:numId="21">
    <w:abstractNumId w:val="23"/>
  </w:num>
  <w:num w:numId="22">
    <w:abstractNumId w:val="61"/>
  </w:num>
  <w:num w:numId="23">
    <w:abstractNumId w:val="55"/>
  </w:num>
  <w:num w:numId="24">
    <w:abstractNumId w:val="37"/>
  </w:num>
  <w:num w:numId="25">
    <w:abstractNumId w:val="46"/>
  </w:num>
  <w:num w:numId="26">
    <w:abstractNumId w:val="13"/>
  </w:num>
  <w:num w:numId="27">
    <w:abstractNumId w:val="21"/>
  </w:num>
  <w:num w:numId="28">
    <w:abstractNumId w:val="16"/>
  </w:num>
  <w:num w:numId="29">
    <w:abstractNumId w:val="38"/>
  </w:num>
  <w:num w:numId="30">
    <w:abstractNumId w:val="25"/>
  </w:num>
  <w:num w:numId="31">
    <w:abstractNumId w:val="49"/>
  </w:num>
  <w:num w:numId="32">
    <w:abstractNumId w:val="40"/>
  </w:num>
  <w:num w:numId="33">
    <w:abstractNumId w:val="44"/>
  </w:num>
  <w:num w:numId="34">
    <w:abstractNumId w:val="28"/>
  </w:num>
  <w:num w:numId="35">
    <w:abstractNumId w:val="27"/>
  </w:num>
  <w:num w:numId="36">
    <w:abstractNumId w:val="29"/>
  </w:num>
  <w:num w:numId="37">
    <w:abstractNumId w:val="53"/>
  </w:num>
  <w:num w:numId="38">
    <w:abstractNumId w:val="59"/>
  </w:num>
  <w:num w:numId="39">
    <w:abstractNumId w:val="33"/>
  </w:num>
  <w:num w:numId="40">
    <w:abstractNumId w:val="62"/>
  </w:num>
  <w:num w:numId="41">
    <w:abstractNumId w:val="36"/>
  </w:num>
  <w:num w:numId="42">
    <w:abstractNumId w:val="35"/>
  </w:num>
  <w:num w:numId="43">
    <w:abstractNumId w:val="39"/>
  </w:num>
  <w:num w:numId="44">
    <w:abstractNumId w:val="42"/>
  </w:num>
  <w:num w:numId="45">
    <w:abstractNumId w:val="26"/>
  </w:num>
  <w:num w:numId="46">
    <w:abstractNumId w:val="54"/>
  </w:num>
  <w:num w:numId="47">
    <w:abstractNumId w:val="60"/>
  </w:num>
  <w:num w:numId="48">
    <w:abstractNumId w:val="32"/>
  </w:num>
  <w:num w:numId="49">
    <w:abstractNumId w:val="19"/>
  </w:num>
  <w:num w:numId="50">
    <w:abstractNumId w:val="56"/>
  </w:num>
  <w:num w:numId="51">
    <w:abstractNumId w:val="22"/>
  </w:num>
  <w:num w:numId="52">
    <w:abstractNumId w:val="63"/>
  </w:num>
  <w:num w:numId="53">
    <w:abstractNumId w:val="57"/>
  </w:num>
  <w:num w:numId="54">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1F95"/>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403BE"/>
    <w:rsid w:val="0004068D"/>
    <w:rsid w:val="00041963"/>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57F5D"/>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11A"/>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064"/>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37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8F2"/>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4E4D"/>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2490"/>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98"/>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526"/>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F11"/>
    <w:rsid w:val="00300060"/>
    <w:rsid w:val="00301111"/>
    <w:rsid w:val="0030316E"/>
    <w:rsid w:val="0030356D"/>
    <w:rsid w:val="003035BA"/>
    <w:rsid w:val="003035F0"/>
    <w:rsid w:val="0030366D"/>
    <w:rsid w:val="00303747"/>
    <w:rsid w:val="00303E45"/>
    <w:rsid w:val="00303E6C"/>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0465"/>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7BB"/>
    <w:rsid w:val="003718FA"/>
    <w:rsid w:val="00371A70"/>
    <w:rsid w:val="00371A7A"/>
    <w:rsid w:val="00371BC7"/>
    <w:rsid w:val="00371E17"/>
    <w:rsid w:val="00371EDF"/>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70F"/>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A77"/>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788"/>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82B"/>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648"/>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03"/>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014"/>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8AF"/>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60C"/>
    <w:rsid w:val="006B3B93"/>
    <w:rsid w:val="006B40D6"/>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4E5B"/>
    <w:rsid w:val="006E571D"/>
    <w:rsid w:val="006E5A83"/>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181"/>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6AF2"/>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889"/>
    <w:rsid w:val="00737BFD"/>
    <w:rsid w:val="00737E9E"/>
    <w:rsid w:val="0074007F"/>
    <w:rsid w:val="007400DE"/>
    <w:rsid w:val="0074023A"/>
    <w:rsid w:val="00740492"/>
    <w:rsid w:val="007406CC"/>
    <w:rsid w:val="00741CE4"/>
    <w:rsid w:val="0074218E"/>
    <w:rsid w:val="00742412"/>
    <w:rsid w:val="0074276B"/>
    <w:rsid w:val="00742ABC"/>
    <w:rsid w:val="00742F14"/>
    <w:rsid w:val="007431A3"/>
    <w:rsid w:val="0074331B"/>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3ED2"/>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AC1"/>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075"/>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1FE"/>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347"/>
    <w:rsid w:val="00974DE4"/>
    <w:rsid w:val="00974DFD"/>
    <w:rsid w:val="009750A1"/>
    <w:rsid w:val="00975860"/>
    <w:rsid w:val="00975DF6"/>
    <w:rsid w:val="00975FB2"/>
    <w:rsid w:val="00976995"/>
    <w:rsid w:val="00976CA8"/>
    <w:rsid w:val="00976E14"/>
    <w:rsid w:val="0097756D"/>
    <w:rsid w:val="00977773"/>
    <w:rsid w:val="00977D93"/>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2535"/>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E05"/>
    <w:rsid w:val="009E4C14"/>
    <w:rsid w:val="009E4CD4"/>
    <w:rsid w:val="009E4E0B"/>
    <w:rsid w:val="009E4E8B"/>
    <w:rsid w:val="009E6098"/>
    <w:rsid w:val="009E7589"/>
    <w:rsid w:val="009E7863"/>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5E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0EC"/>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570"/>
    <w:rsid w:val="00AD0A8B"/>
    <w:rsid w:val="00AD1F12"/>
    <w:rsid w:val="00AD1F7A"/>
    <w:rsid w:val="00AD1FFF"/>
    <w:rsid w:val="00AD2142"/>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1009"/>
    <w:rsid w:val="00B62191"/>
    <w:rsid w:val="00B6337E"/>
    <w:rsid w:val="00B63B82"/>
    <w:rsid w:val="00B63BF1"/>
    <w:rsid w:val="00B63BF8"/>
    <w:rsid w:val="00B63D0F"/>
    <w:rsid w:val="00B643FB"/>
    <w:rsid w:val="00B644C8"/>
    <w:rsid w:val="00B6465B"/>
    <w:rsid w:val="00B64D58"/>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0AD"/>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96F"/>
    <w:rsid w:val="00BF6D77"/>
    <w:rsid w:val="00BF7677"/>
    <w:rsid w:val="00C014FE"/>
    <w:rsid w:val="00C01581"/>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08CB"/>
    <w:rsid w:val="00C31294"/>
    <w:rsid w:val="00C3142F"/>
    <w:rsid w:val="00C31D75"/>
    <w:rsid w:val="00C32925"/>
    <w:rsid w:val="00C3346A"/>
    <w:rsid w:val="00C3359C"/>
    <w:rsid w:val="00C339A9"/>
    <w:rsid w:val="00C339EF"/>
    <w:rsid w:val="00C33C98"/>
    <w:rsid w:val="00C34CF0"/>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0B13"/>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779F"/>
    <w:rsid w:val="00D07823"/>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37977"/>
    <w:rsid w:val="00D4004C"/>
    <w:rsid w:val="00D40FE8"/>
    <w:rsid w:val="00D4104E"/>
    <w:rsid w:val="00D414BD"/>
    <w:rsid w:val="00D415BD"/>
    <w:rsid w:val="00D41B48"/>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3F4"/>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0D7B"/>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4F7B"/>
    <w:rsid w:val="00DC5447"/>
    <w:rsid w:val="00DC58F8"/>
    <w:rsid w:val="00DC5C95"/>
    <w:rsid w:val="00DC5E23"/>
    <w:rsid w:val="00DC6313"/>
    <w:rsid w:val="00DC662C"/>
    <w:rsid w:val="00DC71E5"/>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29"/>
    <w:rsid w:val="00DF6504"/>
    <w:rsid w:val="00DF6896"/>
    <w:rsid w:val="00DF6A83"/>
    <w:rsid w:val="00DF737D"/>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152"/>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159"/>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47B"/>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2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0D29"/>
    <w:rsid w:val="00F81285"/>
    <w:rsid w:val="00F81582"/>
    <w:rsid w:val="00F81683"/>
    <w:rsid w:val="00F81CD5"/>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83D"/>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Number" w:semiHidden="0" w:uiPriority="99" w:unhideWhenUsed="0"/>
    <w:lsdException w:name="List 3" w:uiPriority="99"/>
    <w:lsdException w:name="List 4" w:semiHidden="0" w:unhideWhenUsed="0"/>
    <w:lsdException w:name="List 5" w:semiHidden="0" w:unhideWhenUsed="0"/>
    <w:lsdException w:name="List Bullet 2" w:uiPriority="99"/>
    <w:lsdException w:name="List Number 2" w:uiPriority="99"/>
    <w:lsdException w:name="Title" w:semiHidden="0" w:unhideWhenUsed="0"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Cite" w:uiPriority="99"/>
    <w:lsdException w:name="HTML Typewriter" w:uiPriority="99"/>
    <w:lsdException w:name="HTML Variable"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Number" w:semiHidden="0" w:uiPriority="99" w:unhideWhenUsed="0"/>
    <w:lsdException w:name="List 3" w:uiPriority="99"/>
    <w:lsdException w:name="List 4" w:semiHidden="0" w:unhideWhenUsed="0"/>
    <w:lsdException w:name="List 5" w:semiHidden="0" w:unhideWhenUsed="0"/>
    <w:lsdException w:name="List Bullet 2" w:uiPriority="99"/>
    <w:lsdException w:name="List Number 2" w:uiPriority="99"/>
    <w:lsdException w:name="Title" w:semiHidden="0" w:unhideWhenUsed="0"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Cite" w:uiPriority="99"/>
    <w:lsdException w:name="HTML Typewriter" w:uiPriority="99"/>
    <w:lsdException w:name="HTML Variable"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4A159-D358-44C5-B15B-5868C47F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696</Words>
  <Characters>3973</Characters>
  <Application>Microsoft Office Word</Application>
  <DocSecurity>0</DocSecurity>
  <Lines>33</Lines>
  <Paragraphs>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oti</cp:lastModifiedBy>
  <cp:revision>9</cp:revision>
  <cp:lastPrinted>2023-08-25T05:49:00Z</cp:lastPrinted>
  <dcterms:created xsi:type="dcterms:W3CDTF">2023-08-23T11:33:00Z</dcterms:created>
  <dcterms:modified xsi:type="dcterms:W3CDTF">2023-08-25T07:22:00Z</dcterms:modified>
</cp:coreProperties>
</file>