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C78E2" w14:textId="542BE6DE" w:rsidR="00A44FCD" w:rsidRPr="00AF7CF5" w:rsidRDefault="00A44FCD" w:rsidP="00D32EFE">
      <w:pPr>
        <w:pageBreakBefore/>
        <w:tabs>
          <w:tab w:val="clear" w:pos="2160"/>
          <w:tab w:val="clear" w:pos="2880"/>
          <w:tab w:val="clear" w:pos="4500"/>
        </w:tabs>
        <w:suppressAutoHyphens/>
        <w:spacing w:after="120"/>
        <w:jc w:val="center"/>
        <w:rPr>
          <w:rFonts w:ascii="Arial Narrow" w:eastAsia="SimSun" w:hAnsi="Arial Narrow" w:cs="Arial"/>
          <w:sz w:val="32"/>
          <w:szCs w:val="32"/>
          <w:lang w:eastAsia="ar-SA"/>
        </w:rPr>
      </w:pPr>
      <w:r w:rsidRPr="00AF7CF5">
        <w:rPr>
          <w:rFonts w:ascii="Arial Narrow" w:eastAsia="SimSun" w:hAnsi="Arial Narrow" w:cs="Arial"/>
          <w:b/>
          <w:sz w:val="32"/>
          <w:szCs w:val="32"/>
          <w:lang w:eastAsia="ar-SA"/>
        </w:rPr>
        <w:t xml:space="preserve">ZMLUVA O DIELO </w:t>
      </w:r>
      <w:r w:rsidR="00486964">
        <w:rPr>
          <w:rFonts w:ascii="Arial Narrow" w:eastAsia="SimSun" w:hAnsi="Arial Narrow" w:cs="Arial"/>
          <w:b/>
          <w:sz w:val="32"/>
          <w:szCs w:val="32"/>
          <w:lang w:eastAsia="ar-SA"/>
        </w:rPr>
        <w:t>č</w:t>
      </w:r>
      <w:r w:rsidR="00E24E8B">
        <w:rPr>
          <w:rFonts w:ascii="Arial Narrow" w:eastAsia="SimSun" w:hAnsi="Arial Narrow" w:cs="Arial"/>
          <w:b/>
          <w:sz w:val="32"/>
          <w:szCs w:val="32"/>
          <w:lang w:eastAsia="ar-SA"/>
        </w:rPr>
        <w:t>.:</w:t>
      </w:r>
      <w:r w:rsidR="00E24E8B" w:rsidRPr="00E24E8B">
        <w:t xml:space="preserve"> </w:t>
      </w:r>
      <w:r w:rsidR="00486964" w:rsidRPr="00486964">
        <w:rPr>
          <w:b/>
          <w:sz w:val="28"/>
        </w:rPr>
        <w:t>SE-VO1-2023/004618</w:t>
      </w:r>
    </w:p>
    <w:p w14:paraId="72652126" w14:textId="77777777" w:rsidR="009E0379" w:rsidRDefault="009E0379"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1EB24A8" w14:textId="0DB3C118"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nasl. zákona č. 513/1991 Zb. Obchodného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14:paraId="1996782E" w14:textId="03A8063D"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14:paraId="13DDA0F6" w14:textId="14E56923"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14:paraId="1F72F680" w14:textId="3874B74A"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14:paraId="70A85504" w14:textId="77777777" w:rsidR="007B034C" w:rsidRPr="00EA4982" w:rsidRDefault="007B034C" w:rsidP="007B034C">
      <w:pPr>
        <w:jc w:val="center"/>
        <w:rPr>
          <w:rFonts w:ascii="Arial Narrow" w:hAnsi="Arial Narrow"/>
          <w:b/>
          <w:sz w:val="22"/>
          <w:szCs w:val="22"/>
        </w:rPr>
      </w:pPr>
    </w:p>
    <w:p w14:paraId="3944CCD6" w14:textId="77777777"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14:paraId="7DF3A904" w14:textId="48DBEF96"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14:paraId="388316B3" w14:textId="77777777" w:rsidR="00877E26" w:rsidRPr="00EA4982" w:rsidRDefault="00877E26" w:rsidP="007B034C">
      <w:pPr>
        <w:rPr>
          <w:rFonts w:ascii="Arial Narrow" w:hAnsi="Arial Narrow"/>
          <w:b/>
          <w:sz w:val="22"/>
          <w:szCs w:val="22"/>
        </w:rPr>
      </w:pPr>
    </w:p>
    <w:p w14:paraId="07A7EFC0" w14:textId="4DB0BC3F" w:rsidR="007B034C" w:rsidRPr="00B75333" w:rsidRDefault="007B034C" w:rsidP="00BA1475">
      <w:pPr>
        <w:tabs>
          <w:tab w:val="clear" w:pos="2160"/>
          <w:tab w:val="clear" w:pos="2880"/>
          <w:tab w:val="clear" w:pos="4500"/>
        </w:tabs>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r>
      <w:r w:rsidR="00BA1475">
        <w:rPr>
          <w:rFonts w:ascii="Arial Narrow" w:hAnsi="Arial Narrow"/>
          <w:sz w:val="22"/>
          <w:szCs w:val="22"/>
        </w:rPr>
        <w:tab/>
      </w:r>
      <w:r w:rsidR="00BA1475">
        <w:rPr>
          <w:rFonts w:ascii="Arial Narrow" w:hAnsi="Arial Narrow"/>
          <w:sz w:val="22"/>
          <w:szCs w:val="22"/>
        </w:rPr>
        <w:tab/>
      </w:r>
      <w:r w:rsidRPr="00B75333">
        <w:rPr>
          <w:rFonts w:ascii="Arial Narrow" w:hAnsi="Arial Narrow"/>
          <w:sz w:val="22"/>
          <w:szCs w:val="22"/>
        </w:rPr>
        <w:t>Pribinova 2, 812 72 Bratislava</w:t>
      </w:r>
    </w:p>
    <w:p w14:paraId="1132D94F" w14:textId="06432E73" w:rsidR="003E4640" w:rsidRPr="005346D5" w:rsidRDefault="007B034C" w:rsidP="00BA1475">
      <w:pPr>
        <w:tabs>
          <w:tab w:val="clear" w:pos="2160"/>
          <w:tab w:val="clear" w:pos="2880"/>
          <w:tab w:val="clear" w:pos="4500"/>
        </w:tabs>
        <w:ind w:left="2835" w:right="-567" w:hanging="2835"/>
        <w:rPr>
          <w:rFonts w:ascii="Arial Narrow" w:hAnsi="Arial Narrow" w:cs="Arial"/>
          <w:sz w:val="22"/>
          <w:szCs w:val="22"/>
        </w:rPr>
      </w:pPr>
      <w:r w:rsidRPr="00B75333">
        <w:rPr>
          <w:rFonts w:ascii="Arial Narrow" w:hAnsi="Arial Narrow"/>
          <w:sz w:val="22"/>
          <w:szCs w:val="22"/>
        </w:rPr>
        <w:t>zastúpený:</w:t>
      </w:r>
      <w:r w:rsidRPr="00B75333">
        <w:rPr>
          <w:rFonts w:ascii="Arial Narrow" w:hAnsi="Arial Narrow"/>
          <w:sz w:val="22"/>
          <w:szCs w:val="22"/>
        </w:rPr>
        <w:tab/>
      </w:r>
      <w:r w:rsidR="00BA1475">
        <w:rPr>
          <w:rFonts w:ascii="Arial Narrow" w:hAnsi="Arial Narrow"/>
          <w:sz w:val="22"/>
          <w:szCs w:val="22"/>
        </w:rPr>
        <w:tab/>
      </w:r>
      <w:r w:rsidR="00160333" w:rsidRPr="00160333">
        <w:rPr>
          <w:rFonts w:ascii="Arial Narrow" w:hAnsi="Arial Narrow" w:cs="Arial"/>
          <w:sz w:val="22"/>
          <w:szCs w:val="22"/>
        </w:rPr>
        <w:t>Mgr. Tomáš Oparty, štátny tajomník Ministerstva vnútra Slovenskej republiky,  na základe plnomocenstva č.p.: SL-OPS-202</w:t>
      </w:r>
      <w:r w:rsidR="00D87628">
        <w:rPr>
          <w:rFonts w:ascii="Arial Narrow" w:hAnsi="Arial Narrow" w:cs="Arial"/>
          <w:sz w:val="22"/>
          <w:szCs w:val="22"/>
        </w:rPr>
        <w:t>3</w:t>
      </w:r>
      <w:r w:rsidR="00160333" w:rsidRPr="00160333">
        <w:rPr>
          <w:rFonts w:ascii="Arial Narrow" w:hAnsi="Arial Narrow" w:cs="Arial"/>
          <w:sz w:val="22"/>
          <w:szCs w:val="22"/>
        </w:rPr>
        <w:t>/00</w:t>
      </w:r>
      <w:r w:rsidR="00D87628">
        <w:rPr>
          <w:rFonts w:ascii="Arial Narrow" w:hAnsi="Arial Narrow" w:cs="Arial"/>
          <w:sz w:val="22"/>
          <w:szCs w:val="22"/>
        </w:rPr>
        <w:t>5305</w:t>
      </w:r>
      <w:r w:rsidR="00160333" w:rsidRPr="00160333">
        <w:rPr>
          <w:rFonts w:ascii="Arial Narrow" w:hAnsi="Arial Narrow" w:cs="Arial"/>
          <w:sz w:val="22"/>
          <w:szCs w:val="22"/>
        </w:rPr>
        <w:t>-</w:t>
      </w:r>
      <w:r w:rsidR="00D87628">
        <w:rPr>
          <w:rFonts w:ascii="Arial Narrow" w:hAnsi="Arial Narrow" w:cs="Arial"/>
          <w:sz w:val="22"/>
          <w:szCs w:val="22"/>
        </w:rPr>
        <w:t>240</w:t>
      </w:r>
      <w:r w:rsidR="00160333" w:rsidRPr="00160333">
        <w:rPr>
          <w:rFonts w:ascii="Arial Narrow" w:hAnsi="Arial Narrow" w:cs="Arial"/>
          <w:sz w:val="22"/>
          <w:szCs w:val="22"/>
        </w:rPr>
        <w:t xml:space="preserve">, zo dňa </w:t>
      </w:r>
      <w:r w:rsidR="00D87628">
        <w:rPr>
          <w:rFonts w:ascii="Arial Narrow" w:hAnsi="Arial Narrow" w:cs="Arial"/>
          <w:sz w:val="22"/>
          <w:szCs w:val="22"/>
        </w:rPr>
        <w:t>31.07.2023</w:t>
      </w:r>
    </w:p>
    <w:p w14:paraId="39E96380" w14:textId="39A18D3C" w:rsidR="007B034C" w:rsidRPr="00FB3426" w:rsidRDefault="003E4640" w:rsidP="00BA1475">
      <w:pPr>
        <w:tabs>
          <w:tab w:val="clear" w:pos="2160"/>
          <w:tab w:val="clear" w:pos="2880"/>
          <w:tab w:val="clear" w:pos="4500"/>
        </w:tabs>
        <w:ind w:left="2835" w:hanging="283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7B034C" w:rsidRPr="00B75333">
        <w:rPr>
          <w:rFonts w:ascii="Arial Narrow" w:hAnsi="Arial Narrow"/>
          <w:sz w:val="22"/>
          <w:szCs w:val="22"/>
        </w:rPr>
        <w:t>00 151 866</w:t>
      </w:r>
      <w:r w:rsidR="007B034C" w:rsidRPr="00B75333">
        <w:rPr>
          <w:rFonts w:ascii="Arial Narrow" w:hAnsi="Arial Narrow"/>
          <w:sz w:val="22"/>
          <w:szCs w:val="22"/>
        </w:rPr>
        <w:tab/>
      </w:r>
    </w:p>
    <w:p w14:paraId="499AF419" w14:textId="77777777" w:rsidR="007B034C" w:rsidRPr="00B75333" w:rsidRDefault="007B034C" w:rsidP="00BA1475">
      <w:pPr>
        <w:tabs>
          <w:tab w:val="clear" w:pos="2160"/>
          <w:tab w:val="clear" w:pos="2880"/>
          <w:tab w:val="clear" w:pos="4500"/>
        </w:tabs>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t>Štátna pokladnica, číslo účtu: 7000180023/8180</w:t>
      </w:r>
    </w:p>
    <w:p w14:paraId="589351AD" w14:textId="190C5CAA" w:rsidR="007B034C" w:rsidRPr="00B75333" w:rsidRDefault="00BA1475" w:rsidP="00BA1475">
      <w:pPr>
        <w:tabs>
          <w:tab w:val="clear" w:pos="2160"/>
          <w:tab w:val="clear" w:pos="2880"/>
          <w:tab w:val="clear" w:pos="4500"/>
        </w:tabs>
        <w:ind w:left="2832" w:hanging="2832"/>
        <w:jc w:val="both"/>
        <w:rPr>
          <w:rFonts w:ascii="Arial Narrow" w:hAnsi="Arial Narrow" w:cs="Arial"/>
          <w:sz w:val="22"/>
          <w:szCs w:val="22"/>
        </w:rPr>
      </w:pPr>
      <w:r>
        <w:rPr>
          <w:rFonts w:ascii="Arial Narrow" w:hAnsi="Arial Narrow" w:cs="Arial"/>
          <w:sz w:val="22"/>
          <w:szCs w:val="22"/>
        </w:rPr>
        <w:t>SWIFT:</w:t>
      </w:r>
      <w:r>
        <w:rPr>
          <w:rFonts w:ascii="Arial Narrow" w:hAnsi="Arial Narrow" w:cs="Arial"/>
          <w:sz w:val="22"/>
          <w:szCs w:val="22"/>
        </w:rPr>
        <w:tab/>
      </w:r>
      <w:r>
        <w:rPr>
          <w:rFonts w:ascii="Arial Narrow" w:hAnsi="Arial Narrow" w:cs="Arial"/>
          <w:sz w:val="22"/>
          <w:szCs w:val="22"/>
        </w:rPr>
        <w:tab/>
      </w:r>
      <w:r w:rsidR="007B034C" w:rsidRPr="00B75333">
        <w:rPr>
          <w:rFonts w:ascii="Arial Narrow" w:hAnsi="Arial Narrow" w:cs="Arial"/>
          <w:sz w:val="22"/>
          <w:szCs w:val="22"/>
        </w:rPr>
        <w:t>SPSRSKBA</w:t>
      </w:r>
    </w:p>
    <w:p w14:paraId="26B13796" w14:textId="183B891A" w:rsidR="007B034C" w:rsidRPr="00B75333" w:rsidRDefault="00BA1475" w:rsidP="00BA1475">
      <w:pPr>
        <w:tabs>
          <w:tab w:val="clear" w:pos="2160"/>
          <w:tab w:val="clear" w:pos="2880"/>
          <w:tab w:val="clear" w:pos="4500"/>
        </w:tabs>
        <w:rPr>
          <w:rFonts w:ascii="Arial Narrow" w:hAnsi="Arial Narrow" w:cs="Arial"/>
          <w:sz w:val="22"/>
          <w:szCs w:val="22"/>
        </w:rPr>
      </w:pPr>
      <w:r>
        <w:rPr>
          <w:rFonts w:ascii="Arial Narrow" w:hAnsi="Arial Narrow" w:cs="Arial"/>
          <w:sz w:val="22"/>
          <w:szCs w:val="22"/>
        </w:rPr>
        <w:t>IBAN:</w:t>
      </w:r>
      <w:r w:rsidR="007B034C" w:rsidRPr="00B75333">
        <w:rPr>
          <w:rFonts w:ascii="Arial Narrow" w:hAnsi="Arial Narrow" w:cs="Arial"/>
          <w:sz w:val="22"/>
          <w:szCs w:val="22"/>
        </w:rPr>
        <w:tab/>
      </w:r>
      <w:r w:rsidR="007B034C" w:rsidRPr="00B75333">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B034C" w:rsidRPr="00B75333">
        <w:rPr>
          <w:rFonts w:ascii="Arial Narrow" w:hAnsi="Arial Narrow" w:cs="Arial"/>
          <w:sz w:val="22"/>
          <w:szCs w:val="22"/>
        </w:rPr>
        <w:t>SK7881800000007000180023</w:t>
      </w:r>
    </w:p>
    <w:p w14:paraId="0EB7A2E6" w14:textId="77777777" w:rsidR="00B04C3E" w:rsidRPr="00B75333" w:rsidRDefault="00B04C3E" w:rsidP="007B034C">
      <w:pPr>
        <w:rPr>
          <w:rFonts w:ascii="Arial Narrow" w:hAnsi="Arial Narrow" w:cs="Arial"/>
          <w:sz w:val="22"/>
          <w:szCs w:val="22"/>
        </w:rPr>
      </w:pPr>
    </w:p>
    <w:p w14:paraId="5BF3D650" w14:textId="4E3332CA"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14:paraId="3471B0DA" w14:textId="40BA9F76"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28436A7" w14:textId="77777777" w:rsidR="00BA1475" w:rsidRPr="00A44FCD" w:rsidRDefault="00BA1475"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089A635B" w14:textId="77777777"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14:paraId="25E24A77" w14:textId="11531529"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3B5F89C8" w14:textId="77777777" w:rsidR="00BA1475" w:rsidRPr="00A44FCD" w:rsidRDefault="00BA1475"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900E335" w14:textId="527D9338" w:rsidR="007B034C" w:rsidRDefault="007B034C" w:rsidP="007B034C">
      <w:pPr>
        <w:rPr>
          <w:rFonts w:ascii="Arial Narrow" w:hAnsi="Arial Narrow"/>
          <w:b/>
          <w:sz w:val="22"/>
          <w:szCs w:val="22"/>
        </w:rPr>
      </w:pPr>
      <w:r w:rsidRPr="00CA71E8">
        <w:rPr>
          <w:rFonts w:ascii="Arial Narrow" w:hAnsi="Arial Narrow"/>
          <w:b/>
          <w:sz w:val="22"/>
          <w:szCs w:val="22"/>
        </w:rPr>
        <w:t>XXX</w:t>
      </w:r>
      <w:r w:rsidR="00D87628">
        <w:rPr>
          <w:rFonts w:ascii="Arial Narrow" w:hAnsi="Arial Narrow"/>
          <w:b/>
          <w:sz w:val="22"/>
          <w:szCs w:val="22"/>
        </w:rPr>
        <w:t xml:space="preserve"> xxx </w:t>
      </w:r>
    </w:p>
    <w:p w14:paraId="69335BE2" w14:textId="77777777" w:rsidR="00877E26" w:rsidRPr="00CA71E8" w:rsidRDefault="00877E26" w:rsidP="00D87628">
      <w:pPr>
        <w:tabs>
          <w:tab w:val="clear" w:pos="2160"/>
          <w:tab w:val="clear" w:pos="2880"/>
          <w:tab w:val="clear" w:pos="4500"/>
        </w:tabs>
        <w:rPr>
          <w:rFonts w:ascii="Arial Narrow" w:hAnsi="Arial Narrow"/>
          <w:b/>
          <w:sz w:val="22"/>
          <w:szCs w:val="22"/>
        </w:rPr>
      </w:pPr>
    </w:p>
    <w:p w14:paraId="0219136B" w14:textId="2900B84A" w:rsidR="007B034C" w:rsidRPr="00CA71E8" w:rsidRDefault="007B034C" w:rsidP="00D87628">
      <w:pPr>
        <w:tabs>
          <w:tab w:val="clear" w:pos="2160"/>
          <w:tab w:val="clear" w:pos="2880"/>
          <w:tab w:val="clear" w:pos="4500"/>
        </w:tabs>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r>
      <w:r w:rsidR="00D87628">
        <w:rPr>
          <w:rFonts w:ascii="Arial Narrow" w:hAnsi="Arial Narrow"/>
          <w:sz w:val="22"/>
          <w:szCs w:val="22"/>
        </w:rPr>
        <w:tab/>
      </w:r>
      <w:r w:rsidR="00D87628">
        <w:rPr>
          <w:rFonts w:ascii="Arial Narrow" w:hAnsi="Arial Narrow"/>
          <w:sz w:val="22"/>
          <w:szCs w:val="22"/>
        </w:rPr>
        <w:tab/>
      </w:r>
      <w:r w:rsidRPr="00CA71E8">
        <w:rPr>
          <w:rFonts w:ascii="Arial Narrow" w:hAnsi="Arial Narrow"/>
          <w:sz w:val="22"/>
          <w:szCs w:val="22"/>
        </w:rPr>
        <w:t>XXX</w:t>
      </w:r>
    </w:p>
    <w:p w14:paraId="170AABF5" w14:textId="6D2BDAC1" w:rsidR="007B034C" w:rsidRPr="00CA71E8" w:rsidRDefault="007B034C" w:rsidP="00D87628">
      <w:pPr>
        <w:tabs>
          <w:tab w:val="clear" w:pos="2160"/>
          <w:tab w:val="clear" w:pos="2880"/>
          <w:tab w:val="clear" w:pos="4500"/>
        </w:tabs>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r>
      <w:r w:rsidR="00D87628">
        <w:rPr>
          <w:rFonts w:ascii="Arial Narrow" w:hAnsi="Arial Narrow"/>
          <w:sz w:val="22"/>
          <w:szCs w:val="22"/>
        </w:rPr>
        <w:tab/>
      </w:r>
      <w:r w:rsidRPr="00CA71E8">
        <w:rPr>
          <w:rFonts w:ascii="Arial Narrow" w:hAnsi="Arial Narrow"/>
          <w:sz w:val="22"/>
          <w:szCs w:val="22"/>
        </w:rPr>
        <w:t>XXX</w:t>
      </w:r>
    </w:p>
    <w:p w14:paraId="0F739427" w14:textId="5BE6AF1E" w:rsidR="007B034C" w:rsidRPr="00CA71E8" w:rsidRDefault="007B034C" w:rsidP="00D87628">
      <w:pPr>
        <w:tabs>
          <w:tab w:val="clear" w:pos="2160"/>
          <w:tab w:val="clear" w:pos="2880"/>
          <w:tab w:val="clear" w:pos="4500"/>
        </w:tabs>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r>
      <w:r w:rsidR="00D87628">
        <w:rPr>
          <w:rFonts w:ascii="Arial Narrow" w:hAnsi="Arial Narrow"/>
          <w:sz w:val="22"/>
          <w:szCs w:val="22"/>
        </w:rPr>
        <w:tab/>
      </w:r>
      <w:r w:rsidR="00D87628">
        <w:rPr>
          <w:rFonts w:ascii="Arial Narrow" w:hAnsi="Arial Narrow"/>
          <w:sz w:val="22"/>
          <w:szCs w:val="22"/>
        </w:rPr>
        <w:tab/>
      </w:r>
      <w:r w:rsidRPr="00CA71E8">
        <w:rPr>
          <w:rFonts w:ascii="Arial Narrow" w:hAnsi="Arial Narrow"/>
          <w:sz w:val="22"/>
          <w:szCs w:val="22"/>
        </w:rPr>
        <w:t>XXX</w:t>
      </w:r>
    </w:p>
    <w:p w14:paraId="60075DEF" w14:textId="033C8AFC" w:rsidR="007B034C" w:rsidRDefault="007B034C" w:rsidP="00D87628">
      <w:pPr>
        <w:tabs>
          <w:tab w:val="clear" w:pos="2160"/>
          <w:tab w:val="clear" w:pos="2880"/>
          <w:tab w:val="clear" w:pos="4500"/>
        </w:tabs>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r>
      <w:r w:rsidR="00D87628">
        <w:rPr>
          <w:rFonts w:ascii="Arial Narrow" w:hAnsi="Arial Narrow"/>
          <w:sz w:val="22"/>
          <w:szCs w:val="22"/>
        </w:rPr>
        <w:tab/>
      </w:r>
      <w:r w:rsidR="00D87628">
        <w:rPr>
          <w:rFonts w:ascii="Arial Narrow" w:hAnsi="Arial Narrow"/>
          <w:sz w:val="22"/>
          <w:szCs w:val="22"/>
        </w:rPr>
        <w:tab/>
      </w:r>
      <w:r w:rsidRPr="00CA71E8">
        <w:rPr>
          <w:rFonts w:ascii="Arial Narrow" w:hAnsi="Arial Narrow"/>
          <w:sz w:val="22"/>
          <w:szCs w:val="22"/>
        </w:rPr>
        <w:t>XXX</w:t>
      </w:r>
    </w:p>
    <w:p w14:paraId="7F2EFED5" w14:textId="5E8589F7" w:rsidR="00BD6338" w:rsidRPr="00CA71E8" w:rsidRDefault="00D87628" w:rsidP="00D87628">
      <w:pPr>
        <w:tabs>
          <w:tab w:val="clear" w:pos="2160"/>
          <w:tab w:val="clear" w:pos="2880"/>
          <w:tab w:val="clear" w:pos="4500"/>
        </w:tabs>
        <w:rPr>
          <w:rFonts w:ascii="Arial Narrow" w:hAnsi="Arial Narrow"/>
          <w:sz w:val="22"/>
          <w:szCs w:val="22"/>
        </w:rPr>
      </w:pPr>
      <w:r>
        <w:rPr>
          <w:rFonts w:ascii="Arial Narrow" w:hAnsi="Arial Narrow" w:cs="Arial"/>
          <w:sz w:val="22"/>
          <w:szCs w:val="22"/>
        </w:rPr>
        <w:t>Identifikačné číslo pre DPH:</w:t>
      </w:r>
      <w:r>
        <w:rPr>
          <w:rFonts w:ascii="Arial Narrow" w:hAnsi="Arial Narrow" w:cs="Arial"/>
          <w:sz w:val="22"/>
          <w:szCs w:val="22"/>
        </w:rPr>
        <w:tab/>
      </w:r>
      <w:r w:rsidR="00BD6338">
        <w:rPr>
          <w:rFonts w:ascii="Arial Narrow" w:hAnsi="Arial Narrow" w:cs="Arial"/>
          <w:sz w:val="22"/>
          <w:szCs w:val="22"/>
        </w:rPr>
        <w:t>XXX</w:t>
      </w:r>
    </w:p>
    <w:p w14:paraId="15AB8DF2" w14:textId="77777777" w:rsidR="007B034C" w:rsidRPr="00CA71E8" w:rsidRDefault="007B034C" w:rsidP="00D87628">
      <w:pPr>
        <w:tabs>
          <w:tab w:val="clear" w:pos="2160"/>
          <w:tab w:val="clear" w:pos="2880"/>
          <w:tab w:val="clear" w:pos="4500"/>
        </w:tabs>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14:paraId="71714D16" w14:textId="3E314D1F" w:rsidR="007B034C" w:rsidRPr="00CA71E8" w:rsidRDefault="00D87628" w:rsidP="00D87628">
      <w:pPr>
        <w:tabs>
          <w:tab w:val="clear" w:pos="2160"/>
          <w:tab w:val="clear" w:pos="2880"/>
          <w:tab w:val="clear" w:pos="4500"/>
        </w:tabs>
        <w:rPr>
          <w:rFonts w:ascii="Arial Narrow" w:hAnsi="Arial Narrow" w:cs="Arial"/>
          <w:sz w:val="22"/>
          <w:szCs w:val="22"/>
        </w:rPr>
      </w:pPr>
      <w:r>
        <w:rPr>
          <w:rFonts w:ascii="Arial Narrow" w:hAnsi="Arial Narrow" w:cs="Arial"/>
          <w:sz w:val="22"/>
          <w:szCs w:val="22"/>
        </w:rPr>
        <w:t>SWIFT:</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7B034C" w:rsidRPr="00CA71E8">
        <w:rPr>
          <w:rFonts w:ascii="Arial Narrow" w:hAnsi="Arial Narrow" w:cs="Arial"/>
          <w:sz w:val="22"/>
          <w:szCs w:val="22"/>
        </w:rPr>
        <w:t>XXX</w:t>
      </w:r>
    </w:p>
    <w:p w14:paraId="22A72C78" w14:textId="4CBE9273" w:rsidR="007B034C" w:rsidRPr="00CA71E8" w:rsidRDefault="007B034C" w:rsidP="00D87628">
      <w:pPr>
        <w:tabs>
          <w:tab w:val="clear" w:pos="2160"/>
          <w:tab w:val="clear" w:pos="2880"/>
          <w:tab w:val="clear" w:pos="4500"/>
        </w:tabs>
        <w:rPr>
          <w:rFonts w:ascii="Arial Narrow" w:hAnsi="Arial Narrow"/>
          <w:sz w:val="22"/>
          <w:szCs w:val="22"/>
        </w:rPr>
      </w:pPr>
      <w:r w:rsidRPr="00CA71E8">
        <w:rPr>
          <w:rFonts w:ascii="Arial Narrow" w:hAnsi="Arial Narrow"/>
          <w:sz w:val="22"/>
          <w:szCs w:val="22"/>
        </w:rPr>
        <w:t>IBAN:</w:t>
      </w:r>
      <w:r w:rsidR="00D87628">
        <w:rPr>
          <w:rFonts w:ascii="Arial Narrow" w:hAnsi="Arial Narrow"/>
          <w:sz w:val="22"/>
          <w:szCs w:val="22"/>
        </w:rPr>
        <w:tab/>
      </w:r>
      <w:r w:rsidR="00D87628">
        <w:rPr>
          <w:rFonts w:ascii="Arial Narrow" w:hAnsi="Arial Narrow"/>
          <w:sz w:val="22"/>
          <w:szCs w:val="22"/>
        </w:rPr>
        <w:tab/>
      </w:r>
      <w:r w:rsidR="00D87628">
        <w:rPr>
          <w:rFonts w:ascii="Arial Narrow" w:hAnsi="Arial Narrow"/>
          <w:sz w:val="22"/>
          <w:szCs w:val="22"/>
        </w:rPr>
        <w:tab/>
      </w:r>
      <w:r w:rsidR="00D87628">
        <w:rPr>
          <w:rFonts w:ascii="Arial Narrow" w:hAnsi="Arial Narrow"/>
          <w:sz w:val="22"/>
          <w:szCs w:val="22"/>
        </w:rPr>
        <w:tab/>
      </w:r>
      <w:r w:rsidRPr="00CA71E8">
        <w:rPr>
          <w:rFonts w:ascii="Arial Narrow" w:hAnsi="Arial Narrow"/>
          <w:sz w:val="22"/>
          <w:szCs w:val="22"/>
        </w:rPr>
        <w:t>XXX</w:t>
      </w:r>
    </w:p>
    <w:p w14:paraId="0261CB98" w14:textId="63AB85B6" w:rsidR="007B034C" w:rsidRPr="00B04C3E" w:rsidRDefault="007B034C" w:rsidP="00D87628">
      <w:pPr>
        <w:tabs>
          <w:tab w:val="clear" w:pos="2160"/>
          <w:tab w:val="clear" w:pos="2880"/>
          <w:tab w:val="clear" w:pos="4500"/>
        </w:tabs>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r>
      <w:r w:rsidR="00D87628">
        <w:rPr>
          <w:rFonts w:ascii="Arial Narrow" w:hAnsi="Arial Narrow"/>
          <w:sz w:val="22"/>
          <w:szCs w:val="22"/>
        </w:rPr>
        <w:tab/>
      </w:r>
      <w:r w:rsidRPr="00B04C3E">
        <w:rPr>
          <w:rFonts w:ascii="Arial Narrow" w:hAnsi="Arial Narrow"/>
          <w:sz w:val="22"/>
          <w:szCs w:val="22"/>
        </w:rPr>
        <w:t>XXX</w:t>
      </w:r>
    </w:p>
    <w:p w14:paraId="6B50FDE5" w14:textId="07778C09" w:rsidR="00B04C3E" w:rsidRPr="00B04C3E" w:rsidRDefault="00D87628" w:rsidP="00D87628">
      <w:pPr>
        <w:widowControl w:val="0"/>
        <w:tabs>
          <w:tab w:val="clear" w:pos="2160"/>
          <w:tab w:val="clear" w:pos="2880"/>
          <w:tab w:val="clear" w:pos="4500"/>
        </w:tabs>
        <w:rPr>
          <w:rFonts w:ascii="Arial Narrow" w:hAnsi="Arial Narrow" w:cs="Arial"/>
          <w:b/>
          <w:color w:val="000000"/>
          <w:sz w:val="22"/>
          <w:szCs w:val="22"/>
        </w:rPr>
      </w:pPr>
      <w:r>
        <w:rPr>
          <w:rFonts w:ascii="Arial Narrow" w:hAnsi="Arial Narrow" w:cs="Arial"/>
          <w:sz w:val="22"/>
          <w:szCs w:val="22"/>
        </w:rPr>
        <w:t>Kontaktná osoba:</w:t>
      </w:r>
      <w:r>
        <w:rPr>
          <w:rFonts w:ascii="Arial Narrow" w:hAnsi="Arial Narrow" w:cs="Arial"/>
          <w:sz w:val="22"/>
          <w:szCs w:val="22"/>
        </w:rPr>
        <w:tab/>
      </w:r>
      <w:r w:rsidR="00B04C3E">
        <w:rPr>
          <w:rFonts w:ascii="Arial Narrow" w:hAnsi="Arial Narrow" w:cs="Arial"/>
          <w:bCs/>
          <w:sz w:val="22"/>
          <w:szCs w:val="22"/>
        </w:rPr>
        <w:tab/>
      </w:r>
      <w:r>
        <w:rPr>
          <w:rFonts w:ascii="Arial Narrow" w:hAnsi="Arial Narrow" w:cs="Arial"/>
          <w:bCs/>
          <w:sz w:val="22"/>
          <w:szCs w:val="22"/>
        </w:rPr>
        <w:tab/>
      </w:r>
      <w:r w:rsidR="00B04C3E" w:rsidRPr="00B04C3E">
        <w:rPr>
          <w:rFonts w:ascii="Arial Narrow" w:hAnsi="Arial Narrow"/>
          <w:sz w:val="22"/>
          <w:szCs w:val="22"/>
        </w:rPr>
        <w:t>XXX</w:t>
      </w:r>
    </w:p>
    <w:p w14:paraId="1D291B9A" w14:textId="221DDB95" w:rsidR="00B04C3E" w:rsidRPr="00B04C3E" w:rsidRDefault="00B04C3E" w:rsidP="00D87628">
      <w:pPr>
        <w:widowControl w:val="0"/>
        <w:tabs>
          <w:tab w:val="clear" w:pos="2160"/>
          <w:tab w:val="clear" w:pos="2880"/>
          <w:tab w:val="clear" w:pos="4500"/>
        </w:tabs>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00D87628">
        <w:rPr>
          <w:rFonts w:ascii="Arial Narrow" w:hAnsi="Arial Narrow" w:cs="Arial"/>
          <w:sz w:val="22"/>
          <w:szCs w:val="22"/>
        </w:rPr>
        <w:tab/>
      </w:r>
      <w:r w:rsidRPr="00B04C3E">
        <w:rPr>
          <w:rFonts w:ascii="Arial Narrow" w:hAnsi="Arial Narrow"/>
          <w:sz w:val="22"/>
          <w:szCs w:val="22"/>
        </w:rPr>
        <w:t>XXX</w:t>
      </w:r>
    </w:p>
    <w:p w14:paraId="370C3B70" w14:textId="660CC81B" w:rsidR="00B04C3E" w:rsidRPr="00B04C3E" w:rsidRDefault="00B04C3E" w:rsidP="00D87628">
      <w:pPr>
        <w:tabs>
          <w:tab w:val="clear" w:pos="2160"/>
          <w:tab w:val="clear" w:pos="2880"/>
          <w:tab w:val="clear" w:pos="4500"/>
        </w:tabs>
        <w:rPr>
          <w:rFonts w:ascii="Arial Narrow" w:hAnsi="Arial Narrow"/>
          <w:sz w:val="22"/>
          <w:szCs w:val="22"/>
        </w:rPr>
      </w:pPr>
      <w:r w:rsidRPr="00B04C3E">
        <w:rPr>
          <w:rFonts w:ascii="Arial Narrow" w:hAnsi="Arial Narrow" w:cs="Arial"/>
          <w:sz w:val="22"/>
          <w:szCs w:val="22"/>
        </w:rPr>
        <w:t>e-mail:</w:t>
      </w:r>
      <w:r>
        <w:rPr>
          <w:rFonts w:ascii="Arial Narrow" w:hAnsi="Arial Narrow"/>
          <w:sz w:val="22"/>
          <w:szCs w:val="22"/>
        </w:rPr>
        <w:tab/>
      </w:r>
      <w:r>
        <w:rPr>
          <w:rFonts w:ascii="Arial Narrow" w:hAnsi="Arial Narrow"/>
          <w:sz w:val="22"/>
          <w:szCs w:val="22"/>
        </w:rPr>
        <w:tab/>
      </w:r>
      <w:r w:rsidR="00D87628">
        <w:rPr>
          <w:rFonts w:ascii="Arial Narrow" w:hAnsi="Arial Narrow"/>
          <w:sz w:val="22"/>
          <w:szCs w:val="22"/>
        </w:rPr>
        <w:tab/>
      </w:r>
      <w:r w:rsidR="00D87628">
        <w:rPr>
          <w:rFonts w:ascii="Arial Narrow" w:hAnsi="Arial Narrow"/>
          <w:sz w:val="22"/>
          <w:szCs w:val="22"/>
        </w:rPr>
        <w:tab/>
      </w:r>
      <w:r w:rsidRPr="00B04C3E">
        <w:rPr>
          <w:rFonts w:ascii="Arial Narrow" w:hAnsi="Arial Narrow"/>
          <w:sz w:val="22"/>
          <w:szCs w:val="22"/>
        </w:rPr>
        <w:t>XXX</w:t>
      </w:r>
    </w:p>
    <w:p w14:paraId="066D2990" w14:textId="77777777"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55762B89" w14:textId="2C02E738"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14:paraId="3171173D" w14:textId="4225B295"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A954B49" w14:textId="2CD50831"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5ACCC9D6" w14:textId="7258DB3E" w:rsidR="00F42D99" w:rsidRDefault="00F42D99" w:rsidP="00531578">
      <w:pPr>
        <w:spacing w:after="120"/>
        <w:rPr>
          <w:rFonts w:ascii="Arial Narrow" w:hAnsi="Arial Narrow" w:cs="Arial"/>
          <w:sz w:val="22"/>
          <w:szCs w:val="22"/>
        </w:rPr>
      </w:pPr>
    </w:p>
    <w:p w14:paraId="507D5AAE" w14:textId="0CB6D677" w:rsidR="00877E26" w:rsidRPr="009564C3" w:rsidRDefault="00877E26" w:rsidP="00531578">
      <w:pPr>
        <w:spacing w:after="120"/>
        <w:rPr>
          <w:rFonts w:ascii="Arial Narrow" w:hAnsi="Arial Narrow" w:cs="Arial"/>
          <w:sz w:val="22"/>
          <w:szCs w:val="22"/>
        </w:rPr>
      </w:pPr>
    </w:p>
    <w:p w14:paraId="7D67FBE4" w14:textId="1DE35CFB"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14:paraId="7CC1E86C" w14:textId="5182FE2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14:paraId="27AC28DD" w14:textId="59F2F694" w:rsidR="00877E26" w:rsidRPr="00A25F10" w:rsidRDefault="00F42D99" w:rsidP="00A25F10">
      <w:pPr>
        <w:pStyle w:val="Odsekzoznamu"/>
        <w:numPr>
          <w:ilvl w:val="1"/>
          <w:numId w:val="16"/>
        </w:numPr>
        <w:spacing w:before="120" w:after="120"/>
        <w:ind w:left="567" w:hanging="567"/>
        <w:contextualSpacing w:val="0"/>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313A43" w:rsidRPr="00A25F10">
        <w:rPr>
          <w:rFonts w:ascii="Arial Narrow" w:hAnsi="Arial Narrow" w:cs="Arial"/>
          <w:sz w:val="22"/>
          <w:szCs w:val="22"/>
          <w:highlight w:val="yellow"/>
        </w:rPr>
        <w:t>_________________</w:t>
      </w:r>
      <w:r w:rsidRPr="00877E26">
        <w:rPr>
          <w:rFonts w:ascii="Arial Narrow" w:hAnsi="Arial Narrow" w:cs="Arial"/>
          <w:sz w:val="22"/>
          <w:szCs w:val="22"/>
        </w:rPr>
        <w:t>“ (ďalej len „</w:t>
      </w:r>
      <w:r w:rsidRPr="00877E26">
        <w:rPr>
          <w:rFonts w:ascii="Arial Narrow" w:hAnsi="Arial Narrow" w:cs="Arial"/>
          <w:b/>
          <w:sz w:val="22"/>
          <w:szCs w:val="22"/>
        </w:rPr>
        <w:t>Verejné obstarávanie</w:t>
      </w:r>
      <w:r w:rsidRPr="00877E26">
        <w:rPr>
          <w:rFonts w:ascii="Arial Narrow" w:hAnsi="Arial Narrow" w:cs="Arial"/>
          <w:sz w:val="22"/>
          <w:szCs w:val="22"/>
        </w:rPr>
        <w:t>“)</w:t>
      </w:r>
      <w:r w:rsidR="00877E26" w:rsidRPr="00877E26">
        <w:rPr>
          <w:rFonts w:ascii="Arial Narrow" w:hAnsi="Arial Narrow" w:cs="Arial"/>
          <w:sz w:val="22"/>
          <w:szCs w:val="22"/>
        </w:rPr>
        <w:t>. Oz</w:t>
      </w:r>
      <w:r w:rsidR="00877E26" w:rsidRPr="0031081C">
        <w:rPr>
          <w:rFonts w:ascii="Arial Narrow" w:hAnsi="Arial Narrow" w:cs="Arial"/>
          <w:sz w:val="22"/>
          <w:szCs w:val="22"/>
        </w:rPr>
        <w:t xml:space="preserve">námenie o vyhlásení verejného obstarávania bolo uverejnené vo Vestníku verejného obstarávania č. </w:t>
      </w:r>
      <w:r w:rsidR="00877E26" w:rsidRPr="0031081C">
        <w:rPr>
          <w:rFonts w:ascii="Arial Narrow" w:hAnsi="Arial Narrow" w:cs="Arial"/>
          <w:sz w:val="22"/>
          <w:szCs w:val="22"/>
          <w:highlight w:val="yellow"/>
        </w:rPr>
        <w:t>XX/202</w:t>
      </w:r>
      <w:r w:rsidR="00CC5183">
        <w:rPr>
          <w:rFonts w:ascii="Arial Narrow" w:hAnsi="Arial Narrow" w:cs="Arial"/>
          <w:sz w:val="22"/>
          <w:szCs w:val="22"/>
          <w:highlight w:val="yellow"/>
        </w:rPr>
        <w:t>1</w:t>
      </w:r>
      <w:r w:rsidR="00877E26" w:rsidRPr="0031081C">
        <w:rPr>
          <w:rFonts w:ascii="Arial Narrow" w:hAnsi="Arial Narrow" w:cs="Arial"/>
          <w:sz w:val="22"/>
          <w:szCs w:val="22"/>
          <w:highlight w:val="yellow"/>
        </w:rPr>
        <w:t xml:space="preserve"> dňa XX.0X.202</w:t>
      </w:r>
      <w:r w:rsidR="00CC5183">
        <w:rPr>
          <w:rFonts w:ascii="Arial Narrow" w:hAnsi="Arial Narrow" w:cs="Arial"/>
          <w:sz w:val="22"/>
          <w:szCs w:val="22"/>
          <w:highlight w:val="yellow"/>
        </w:rPr>
        <w:t>1</w:t>
      </w:r>
      <w:r w:rsidR="00877E26" w:rsidRPr="0031081C">
        <w:rPr>
          <w:rFonts w:ascii="Arial Narrow" w:hAnsi="Arial Narrow" w:cs="Arial"/>
          <w:sz w:val="22"/>
          <w:szCs w:val="22"/>
          <w:highlight w:val="yellow"/>
        </w:rPr>
        <w:t xml:space="preserve"> pod značkou XXXX –XXX</w:t>
      </w:r>
      <w:r w:rsidR="00877E26" w:rsidRPr="00877E26">
        <w:rPr>
          <w:rFonts w:ascii="Arial Narrow" w:hAnsi="Arial Narrow"/>
          <w:bCs/>
          <w:iCs/>
          <w:szCs w:val="22"/>
        </w:rPr>
        <w:t xml:space="preserve">. </w:t>
      </w:r>
    </w:p>
    <w:p w14:paraId="37B9C57E" w14:textId="58EA6FA5" w:rsidR="00F42D99" w:rsidRPr="00613F91"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 xml:space="preserve">Na základe vyhodnotenia ponúk vo Verejnom obstarávaní bola vybraná ponuka </w:t>
      </w:r>
      <w:r w:rsidR="00531578" w:rsidRPr="00877E26">
        <w:rPr>
          <w:rFonts w:ascii="Arial Narrow" w:hAnsi="Arial Narrow" w:cs="Arial"/>
          <w:sz w:val="22"/>
          <w:szCs w:val="22"/>
        </w:rPr>
        <w:t>Zhotoviteľ</w:t>
      </w:r>
      <w:r w:rsidRPr="00877E26">
        <w:rPr>
          <w:rFonts w:ascii="Arial Narrow" w:hAnsi="Arial Narrow" w:cs="Arial"/>
          <w:sz w:val="22"/>
          <w:szCs w:val="22"/>
        </w:rPr>
        <w:t xml:space="preserve">a ako ponuka úspešného uchádzača. Vzhľadom na túto skutočnosť a predloženú ponuku </w:t>
      </w:r>
      <w:r w:rsidR="00531578" w:rsidRPr="00877E26">
        <w:rPr>
          <w:rFonts w:ascii="Arial Narrow" w:hAnsi="Arial Narrow" w:cs="Arial"/>
          <w:sz w:val="22"/>
          <w:szCs w:val="22"/>
        </w:rPr>
        <w:t>Zhotoviteľ</w:t>
      </w:r>
      <w:r w:rsidRPr="00877E26">
        <w:rPr>
          <w:rFonts w:ascii="Arial Narrow" w:hAnsi="Arial Narrow" w:cs="Arial"/>
          <w:sz w:val="22"/>
          <w:szCs w:val="22"/>
        </w:rPr>
        <w:t>a sa Zmluvné strany v slobodnej vôli a v súlade s</w:t>
      </w:r>
      <w:r w:rsidR="002E717B">
        <w:rPr>
          <w:rFonts w:ascii="Arial Narrow" w:hAnsi="Arial Narrow" w:cs="Arial"/>
          <w:sz w:val="22"/>
          <w:szCs w:val="22"/>
        </w:rPr>
        <w:t xml:space="preserve"> všeobecne záväznými </w:t>
      </w:r>
      <w:r w:rsidRPr="00877E26">
        <w:rPr>
          <w:rFonts w:ascii="Arial Narrow" w:hAnsi="Arial Narrow" w:cs="Arial"/>
          <w:sz w:val="22"/>
          <w:szCs w:val="22"/>
        </w:rPr>
        <w:t xml:space="preserve">právnymi predpismi </w:t>
      </w:r>
      <w:r w:rsidR="002E717B">
        <w:rPr>
          <w:rFonts w:ascii="Arial Narrow" w:hAnsi="Arial Narrow" w:cs="Arial"/>
          <w:sz w:val="22"/>
          <w:szCs w:val="22"/>
        </w:rPr>
        <w:t xml:space="preserve">platnými na území SR </w:t>
      </w:r>
      <w:r w:rsidRPr="00877E26">
        <w:rPr>
          <w:rFonts w:ascii="Arial Narrow" w:hAnsi="Arial Narrow" w:cs="Arial"/>
          <w:sz w:val="22"/>
          <w:szCs w:val="22"/>
        </w:rPr>
        <w:t>rozhodli uzatvoriť túto Zmluvu.</w:t>
      </w:r>
    </w:p>
    <w:p w14:paraId="14F3DDD3" w14:textId="77777777" w:rsidR="00F42D99" w:rsidRPr="009564C3" w:rsidRDefault="00F42D99" w:rsidP="00531578">
      <w:pPr>
        <w:spacing w:after="120"/>
        <w:rPr>
          <w:rFonts w:ascii="Arial Narrow" w:hAnsi="Arial Narrow" w:cs="Arial"/>
          <w:b/>
          <w:sz w:val="22"/>
          <w:szCs w:val="22"/>
        </w:rPr>
      </w:pPr>
    </w:p>
    <w:p w14:paraId="6A919EDF" w14:textId="65B21ADE"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14:paraId="6E0E6551" w14:textId="531B1860"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14:paraId="41DB4049" w14:textId="1764044C" w:rsidR="00F42D99" w:rsidRPr="00EA080D" w:rsidRDefault="00F42D99" w:rsidP="00A25F10">
      <w:pPr>
        <w:pStyle w:val="Odsekzoznamu"/>
        <w:numPr>
          <w:ilvl w:val="1"/>
          <w:numId w:val="17"/>
        </w:numPr>
        <w:tabs>
          <w:tab w:val="left" w:pos="4536"/>
        </w:tabs>
        <w:spacing w:after="120"/>
        <w:ind w:left="567" w:hanging="567"/>
        <w:jc w:val="both"/>
        <w:rPr>
          <w:rFonts w:ascii="Arial Narrow" w:hAnsi="Arial Narrow" w:cs="Arial"/>
          <w:sz w:val="22"/>
          <w:szCs w:val="22"/>
        </w:rPr>
      </w:pPr>
      <w:r w:rsidRPr="00EA080D">
        <w:rPr>
          <w:rFonts w:ascii="Arial Narrow" w:hAnsi="Arial Narrow" w:cs="Arial"/>
          <w:sz w:val="22"/>
          <w:szCs w:val="22"/>
        </w:rPr>
        <w:t>Predmetom tejto Zmluvy je:</w:t>
      </w:r>
    </w:p>
    <w:p w14:paraId="133E03D8" w14:textId="1ECE57AD" w:rsidR="00F42D99" w:rsidRPr="009564C3" w:rsidRDefault="00F42D99" w:rsidP="00A25F10">
      <w:pPr>
        <w:spacing w:after="120"/>
        <w:ind w:left="993" w:hanging="426"/>
        <w:jc w:val="both"/>
        <w:rPr>
          <w:rFonts w:ascii="Arial Narrow" w:hAnsi="Arial Narrow" w:cs="Arial"/>
          <w:sz w:val="22"/>
          <w:szCs w:val="22"/>
        </w:rPr>
      </w:pPr>
      <w:r w:rsidRPr="009564C3">
        <w:rPr>
          <w:rFonts w:ascii="Arial Narrow" w:hAnsi="Arial Narrow" w:cs="Arial"/>
          <w:sz w:val="22"/>
          <w:szCs w:val="22"/>
        </w:rPr>
        <w:t xml:space="preserve">a) </w:t>
      </w:r>
      <w:r w:rsidR="0070721C">
        <w:rPr>
          <w:rFonts w:ascii="Arial Narrow" w:hAnsi="Arial Narrow" w:cs="Arial"/>
          <w:sz w:val="22"/>
          <w:szCs w:val="22"/>
        </w:rPr>
        <w:tab/>
      </w:r>
      <w:r w:rsidRPr="009564C3">
        <w:rPr>
          <w:rFonts w:ascii="Arial Narrow" w:hAnsi="Arial Narrow" w:cs="Arial"/>
          <w:sz w:val="22"/>
          <w:szCs w:val="22"/>
        </w:rPr>
        <w:t xml:space="preserve">záväzok </w:t>
      </w:r>
      <w:r w:rsidR="00531578" w:rsidRPr="009564C3">
        <w:rPr>
          <w:rFonts w:ascii="Arial Narrow" w:hAnsi="Arial Narrow" w:cs="Arial"/>
          <w:sz w:val="22"/>
          <w:szCs w:val="22"/>
        </w:rPr>
        <w:t>Zhotoviteľ</w:t>
      </w:r>
      <w:r w:rsidRPr="009564C3">
        <w:rPr>
          <w:rFonts w:ascii="Arial Narrow" w:hAnsi="Arial Narrow" w:cs="Arial"/>
          <w:sz w:val="22"/>
          <w:szCs w:val="22"/>
        </w:rPr>
        <w:t>a vykonať dielo pre Objednávateľa podľa špecifikácie uvedenej v</w:t>
      </w:r>
      <w:r w:rsidR="00697F15">
        <w:rPr>
          <w:rFonts w:ascii="Arial Narrow" w:hAnsi="Arial Narrow" w:cs="Arial"/>
          <w:sz w:val="22"/>
          <w:szCs w:val="22"/>
        </w:rPr>
        <w:t> </w:t>
      </w:r>
      <w:r w:rsidR="00697F15" w:rsidRPr="009564C3">
        <w:rPr>
          <w:rFonts w:ascii="Arial Narrow" w:hAnsi="Arial Narrow" w:cs="Arial"/>
          <w:sz w:val="22"/>
          <w:szCs w:val="22"/>
        </w:rPr>
        <w:t>príloh</w:t>
      </w:r>
      <w:r w:rsidR="00697F15">
        <w:rPr>
          <w:rFonts w:ascii="Arial Narrow" w:hAnsi="Arial Narrow" w:cs="Arial"/>
          <w:sz w:val="22"/>
          <w:szCs w:val="22"/>
        </w:rPr>
        <w:t xml:space="preserve">e </w:t>
      </w:r>
      <w:r w:rsidRPr="009564C3">
        <w:rPr>
          <w:rFonts w:ascii="Arial Narrow" w:hAnsi="Arial Narrow" w:cs="Arial"/>
          <w:sz w:val="22"/>
          <w:szCs w:val="22"/>
        </w:rPr>
        <w:t xml:space="preserve">č. 1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(ďalej len „</w:t>
      </w:r>
      <w:r w:rsidRPr="009564C3">
        <w:rPr>
          <w:rFonts w:ascii="Arial Narrow" w:hAnsi="Arial Narrow" w:cs="Arial"/>
          <w:b/>
          <w:sz w:val="22"/>
          <w:szCs w:val="22"/>
        </w:rPr>
        <w:t>Dielo</w:t>
      </w:r>
      <w:r w:rsidRPr="009564C3">
        <w:rPr>
          <w:rFonts w:ascii="Arial Narrow" w:hAnsi="Arial Narrow" w:cs="Arial"/>
          <w:sz w:val="22"/>
          <w:szCs w:val="22"/>
        </w:rPr>
        <w:t>“)</w:t>
      </w:r>
      <w:r w:rsidR="00697F15">
        <w:rPr>
          <w:rFonts w:ascii="Arial Narrow" w:hAnsi="Arial Narrow" w:cs="Arial"/>
          <w:sz w:val="22"/>
          <w:szCs w:val="22"/>
        </w:rPr>
        <w:t xml:space="preserve"> s poskytnúť k Dielu servisnú podporu </w:t>
      </w:r>
      <w:r w:rsidR="00697F15" w:rsidRPr="009564C3">
        <w:rPr>
          <w:rFonts w:ascii="Arial Narrow" w:hAnsi="Arial Narrow" w:cs="Arial"/>
          <w:sz w:val="22"/>
          <w:szCs w:val="22"/>
        </w:rPr>
        <w:t>podľa špecifikácie uvedenej</w:t>
      </w:r>
      <w:r w:rsidR="00697F15">
        <w:rPr>
          <w:rFonts w:ascii="Arial Narrow" w:hAnsi="Arial Narrow" w:cs="Arial"/>
          <w:sz w:val="22"/>
          <w:szCs w:val="22"/>
        </w:rPr>
        <w:t xml:space="preserve"> v prílohe č. 1 tejto Zmluvy </w:t>
      </w:r>
      <w:r w:rsidR="00697F15" w:rsidRPr="009564C3">
        <w:rPr>
          <w:rFonts w:ascii="Arial Narrow" w:hAnsi="Arial Narrow" w:cs="Arial"/>
          <w:sz w:val="22"/>
          <w:szCs w:val="22"/>
        </w:rPr>
        <w:t>(ďalej len „</w:t>
      </w:r>
      <w:r w:rsidR="00697F15">
        <w:rPr>
          <w:rFonts w:ascii="Arial Narrow" w:hAnsi="Arial Narrow" w:cs="Arial"/>
          <w:b/>
          <w:sz w:val="22"/>
          <w:szCs w:val="22"/>
        </w:rPr>
        <w:t>Servisná podpora</w:t>
      </w:r>
      <w:r w:rsidR="00697F15" w:rsidRPr="009564C3">
        <w:rPr>
          <w:rFonts w:ascii="Arial Narrow" w:hAnsi="Arial Narrow" w:cs="Arial"/>
          <w:sz w:val="22"/>
          <w:szCs w:val="22"/>
        </w:rPr>
        <w:t>“)</w:t>
      </w:r>
      <w:r w:rsidR="00FA2457">
        <w:rPr>
          <w:rFonts w:ascii="Arial Narrow" w:hAnsi="Arial Narrow" w:cs="Arial"/>
          <w:sz w:val="22"/>
          <w:szCs w:val="22"/>
        </w:rPr>
        <w:t xml:space="preserve"> (Dielo a Servisná podpora ďalej spolu aj ako „predmet zmluvy“</w:t>
      </w:r>
      <w:r w:rsidR="00866654">
        <w:rPr>
          <w:rFonts w:ascii="Arial Narrow" w:hAnsi="Arial Narrow" w:cs="Arial"/>
          <w:sz w:val="22"/>
          <w:szCs w:val="22"/>
        </w:rPr>
        <w:t>)</w:t>
      </w:r>
      <w:r w:rsidRPr="009564C3">
        <w:rPr>
          <w:rFonts w:ascii="Arial Narrow" w:hAnsi="Arial Narrow" w:cs="Arial"/>
          <w:sz w:val="22"/>
          <w:szCs w:val="22"/>
        </w:rPr>
        <w:t xml:space="preserve">; </w:t>
      </w:r>
    </w:p>
    <w:p w14:paraId="4BE69E9F" w14:textId="4517890F" w:rsidR="00782316" w:rsidRDefault="0070721C" w:rsidP="00A25F10">
      <w:pPr>
        <w:spacing w:after="120"/>
        <w:ind w:left="993" w:hanging="426"/>
        <w:jc w:val="both"/>
        <w:rPr>
          <w:rFonts w:ascii="Arial Narrow" w:hAnsi="Arial Narrow" w:cs="Arial"/>
          <w:sz w:val="22"/>
          <w:szCs w:val="22"/>
        </w:rPr>
      </w:pPr>
      <w:r>
        <w:rPr>
          <w:rFonts w:ascii="Arial Narrow" w:hAnsi="Arial Narrow" w:cs="Arial"/>
          <w:sz w:val="22"/>
          <w:szCs w:val="22"/>
        </w:rPr>
        <w:t xml:space="preserve">b) </w:t>
      </w:r>
      <w:r>
        <w:rPr>
          <w:rFonts w:ascii="Arial Narrow" w:hAnsi="Arial Narrow" w:cs="Arial"/>
          <w:sz w:val="22"/>
          <w:szCs w:val="22"/>
        </w:rPr>
        <w:tab/>
      </w:r>
      <w:r w:rsidR="00F42D99" w:rsidRPr="009564C3">
        <w:rPr>
          <w:rFonts w:ascii="Arial Narrow" w:hAnsi="Arial Narrow" w:cs="Arial"/>
          <w:sz w:val="22"/>
          <w:szCs w:val="22"/>
        </w:rPr>
        <w:t xml:space="preserve">záväzok Objednávateľa zaplatiť </w:t>
      </w:r>
      <w:r w:rsidR="00012280">
        <w:rPr>
          <w:rFonts w:ascii="Arial Narrow" w:hAnsi="Arial Narrow" w:cs="Arial"/>
          <w:sz w:val="22"/>
          <w:szCs w:val="22"/>
        </w:rPr>
        <w:t xml:space="preserve">za </w:t>
      </w:r>
      <w:r w:rsidR="00FA2457">
        <w:rPr>
          <w:rFonts w:ascii="Arial Narrow" w:hAnsi="Arial Narrow" w:cs="Arial"/>
          <w:sz w:val="22"/>
          <w:szCs w:val="22"/>
        </w:rPr>
        <w:t xml:space="preserve">predmet zmluvy </w:t>
      </w:r>
      <w:r w:rsidR="00F42D99" w:rsidRPr="009564C3">
        <w:rPr>
          <w:rFonts w:ascii="Arial Narrow" w:hAnsi="Arial Narrow" w:cs="Arial"/>
          <w:sz w:val="22"/>
          <w:szCs w:val="22"/>
        </w:rPr>
        <w:t xml:space="preserve">cenu </w:t>
      </w:r>
      <w:r w:rsidR="00CF4B24" w:rsidRPr="009564C3">
        <w:rPr>
          <w:rFonts w:ascii="Arial Narrow" w:hAnsi="Arial Narrow" w:cs="Arial"/>
          <w:sz w:val="22"/>
          <w:szCs w:val="22"/>
        </w:rPr>
        <w:t>dohodnutú</w:t>
      </w:r>
      <w:r w:rsidR="00CF4B24" w:rsidRPr="009564C3" w:rsidDel="00CF4B24">
        <w:rPr>
          <w:rFonts w:ascii="Arial Narrow" w:hAnsi="Arial Narrow" w:cs="Arial"/>
          <w:sz w:val="22"/>
          <w:szCs w:val="22"/>
        </w:rPr>
        <w:t xml:space="preserve"> </w:t>
      </w:r>
      <w:r w:rsidR="00CF4B24">
        <w:rPr>
          <w:rFonts w:ascii="Arial Narrow" w:hAnsi="Arial Narrow" w:cs="Arial"/>
          <w:sz w:val="22"/>
          <w:szCs w:val="22"/>
        </w:rPr>
        <w:t xml:space="preserve">v </w:t>
      </w:r>
      <w:r w:rsidR="00F42D99" w:rsidRPr="009564C3">
        <w:rPr>
          <w:rFonts w:ascii="Arial Narrow" w:hAnsi="Arial Narrow" w:cs="Arial"/>
          <w:sz w:val="22"/>
          <w:szCs w:val="22"/>
        </w:rPr>
        <w:t>tejto Zmluv</w:t>
      </w:r>
      <w:r w:rsidR="00CF4B24">
        <w:rPr>
          <w:rFonts w:ascii="Arial Narrow" w:hAnsi="Arial Narrow" w:cs="Arial"/>
          <w:sz w:val="22"/>
          <w:szCs w:val="22"/>
        </w:rPr>
        <w:t>e</w:t>
      </w:r>
      <w:r w:rsidR="00F42D99" w:rsidRPr="009564C3">
        <w:rPr>
          <w:rFonts w:ascii="Arial Narrow" w:hAnsi="Arial Narrow" w:cs="Arial"/>
          <w:sz w:val="22"/>
          <w:szCs w:val="22"/>
        </w:rPr>
        <w:t>.</w:t>
      </w:r>
    </w:p>
    <w:p w14:paraId="24FC96B5" w14:textId="729F47F8" w:rsidR="00F42D99" w:rsidRPr="00EA080D" w:rsidRDefault="00531578" w:rsidP="006F5736">
      <w:pPr>
        <w:pStyle w:val="Odsekzoznamu"/>
        <w:numPr>
          <w:ilvl w:val="1"/>
          <w:numId w:val="17"/>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 xml:space="preserve">splnené povinnosti, ktoré mu vyplývajú v zmysle zákona č. 315/2016 Z. z. o registri partnerov verejného sektora a o zmene a doplnení niektorých zákonov </w:t>
      </w:r>
      <w:r w:rsidR="00FA2457">
        <w:rPr>
          <w:rFonts w:ascii="Arial Narrow" w:hAnsi="Arial Narrow" w:cs="Arial"/>
          <w:sz w:val="22"/>
          <w:szCs w:val="22"/>
        </w:rPr>
        <w:t xml:space="preserve">v znení neskorších predpisov </w:t>
      </w:r>
      <w:r w:rsidR="00F42D99" w:rsidRPr="00EA080D">
        <w:rPr>
          <w:rFonts w:ascii="Arial Narrow" w:hAnsi="Arial Narrow" w:cs="Arial"/>
          <w:sz w:val="22"/>
          <w:szCs w:val="22"/>
        </w:rPr>
        <w:t xml:space="preserve">(ďalej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14:paraId="092E5F52" w14:textId="77777777" w:rsidR="00F42D99" w:rsidRPr="009564C3" w:rsidRDefault="00F42D99" w:rsidP="00A25F10">
      <w:pPr>
        <w:jc w:val="center"/>
        <w:rPr>
          <w:rFonts w:ascii="Arial Narrow" w:hAnsi="Arial Narrow" w:cs="Arial"/>
          <w:sz w:val="22"/>
          <w:szCs w:val="22"/>
        </w:rPr>
      </w:pPr>
    </w:p>
    <w:p w14:paraId="530B7DCB" w14:textId="41E0321A" w:rsidR="00F42D99" w:rsidRPr="009564C3" w:rsidRDefault="00A44FCD" w:rsidP="00531578">
      <w:pPr>
        <w:spacing w:after="120"/>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14:paraId="5736CFDF" w14:textId="0287FE77" w:rsidR="00F42D99" w:rsidRPr="009564C3" w:rsidRDefault="00FA2457" w:rsidP="00531578">
      <w:pPr>
        <w:spacing w:after="120"/>
        <w:jc w:val="center"/>
        <w:rPr>
          <w:rFonts w:ascii="Arial Narrow" w:hAnsi="Arial Narrow" w:cs="Arial"/>
          <w:b/>
          <w:sz w:val="22"/>
          <w:szCs w:val="22"/>
        </w:rPr>
      </w:pPr>
      <w:r>
        <w:rPr>
          <w:rFonts w:ascii="Arial Narrow" w:hAnsi="Arial Narrow" w:cs="Arial"/>
          <w:b/>
          <w:sz w:val="22"/>
          <w:szCs w:val="22"/>
        </w:rPr>
        <w:t xml:space="preserve">LEHOTA DODANIA </w:t>
      </w:r>
      <w:bookmarkStart w:id="0" w:name="_GoBack"/>
      <w:bookmarkEnd w:id="0"/>
    </w:p>
    <w:p w14:paraId="3D179F09" w14:textId="49B45BF6" w:rsidR="00F42D99" w:rsidRPr="005A72B2" w:rsidRDefault="00531578" w:rsidP="00292FC3">
      <w:pPr>
        <w:pStyle w:val="Odsekzoznamu"/>
        <w:numPr>
          <w:ilvl w:val="1"/>
          <w:numId w:val="18"/>
        </w:numPr>
        <w:spacing w:after="120"/>
        <w:ind w:left="567" w:hanging="567"/>
        <w:contextualSpacing w:val="0"/>
        <w:jc w:val="both"/>
        <w:rPr>
          <w:rFonts w:ascii="Arial Narrow" w:hAnsi="Arial Narrow" w:cs="Arial"/>
          <w:sz w:val="22"/>
          <w:szCs w:val="22"/>
        </w:rPr>
      </w:pPr>
      <w:r w:rsidRPr="005A72B2">
        <w:rPr>
          <w:rFonts w:ascii="Arial Narrow" w:hAnsi="Arial Narrow" w:cs="Arial"/>
          <w:sz w:val="22"/>
          <w:szCs w:val="22"/>
        </w:rPr>
        <w:t>Zhotoviteľ</w:t>
      </w:r>
      <w:r w:rsidR="00F42D99" w:rsidRPr="005A72B2">
        <w:rPr>
          <w:rFonts w:ascii="Arial Narrow" w:hAnsi="Arial Narrow" w:cs="Arial"/>
          <w:sz w:val="22"/>
          <w:szCs w:val="22"/>
        </w:rPr>
        <w:t xml:space="preserve"> sa zaväzuje riadne vykonať Dielo a odovzdať ho</w:t>
      </w:r>
      <w:r w:rsidR="00FA2457">
        <w:rPr>
          <w:rFonts w:ascii="Arial Narrow" w:hAnsi="Arial Narrow" w:cs="Arial"/>
          <w:sz w:val="22"/>
          <w:szCs w:val="22"/>
        </w:rPr>
        <w:t xml:space="preserve"> Objednávateľovi</w:t>
      </w:r>
      <w:r w:rsidR="00F42D99" w:rsidRPr="005A72B2">
        <w:rPr>
          <w:rFonts w:ascii="Arial Narrow" w:hAnsi="Arial Narrow" w:cs="Arial"/>
          <w:sz w:val="22"/>
          <w:szCs w:val="22"/>
        </w:rPr>
        <w:t xml:space="preserve"> v lehote do </w:t>
      </w:r>
      <w:r w:rsidR="00D87628">
        <w:rPr>
          <w:rFonts w:ascii="Arial Narrow" w:hAnsi="Arial Narrow"/>
          <w:sz w:val="22"/>
          <w:szCs w:val="22"/>
        </w:rPr>
        <w:t>3</w:t>
      </w:r>
      <w:r w:rsidR="007B654C" w:rsidRPr="00A25F10">
        <w:rPr>
          <w:rFonts w:ascii="Arial Narrow" w:hAnsi="Arial Narrow"/>
          <w:sz w:val="22"/>
          <w:szCs w:val="22"/>
        </w:rPr>
        <w:t xml:space="preserve"> </w:t>
      </w:r>
      <w:r w:rsidR="004457C8" w:rsidRPr="00A25F10">
        <w:rPr>
          <w:rFonts w:ascii="Arial Narrow" w:hAnsi="Arial Narrow"/>
          <w:sz w:val="22"/>
          <w:szCs w:val="22"/>
        </w:rPr>
        <w:t xml:space="preserve">mesiacov </w:t>
      </w:r>
      <w:r w:rsidR="00F42D99" w:rsidRPr="005A72B2">
        <w:rPr>
          <w:rFonts w:ascii="Arial Narrow" w:hAnsi="Arial Narrow" w:cs="Arial"/>
          <w:sz w:val="22"/>
          <w:szCs w:val="22"/>
        </w:rPr>
        <w:t>od doručenia písomnej výzvy Objedná</w:t>
      </w:r>
      <w:r w:rsidRPr="005A72B2">
        <w:rPr>
          <w:rFonts w:ascii="Arial Narrow" w:hAnsi="Arial Narrow" w:cs="Arial"/>
          <w:sz w:val="22"/>
          <w:szCs w:val="22"/>
        </w:rPr>
        <w:t xml:space="preserve">vateľa Zhotoviteľovi podľa </w:t>
      </w:r>
      <w:r w:rsidR="00177274" w:rsidRPr="005A72B2">
        <w:rPr>
          <w:rFonts w:ascii="Arial Narrow" w:hAnsi="Arial Narrow" w:cs="Arial"/>
          <w:sz w:val="22"/>
          <w:szCs w:val="22"/>
        </w:rPr>
        <w:t>čl</w:t>
      </w:r>
      <w:r w:rsidR="006F5736">
        <w:rPr>
          <w:rFonts w:ascii="Arial Narrow" w:hAnsi="Arial Narrow" w:cs="Arial"/>
          <w:sz w:val="22"/>
          <w:szCs w:val="22"/>
        </w:rPr>
        <w:t>á</w:t>
      </w:r>
      <w:r w:rsidR="0035340E">
        <w:rPr>
          <w:rFonts w:ascii="Arial Narrow" w:hAnsi="Arial Narrow" w:cs="Arial"/>
          <w:sz w:val="22"/>
          <w:szCs w:val="22"/>
        </w:rPr>
        <w:t>n</w:t>
      </w:r>
      <w:r w:rsidR="006F5736">
        <w:rPr>
          <w:rFonts w:ascii="Arial Narrow" w:hAnsi="Arial Narrow" w:cs="Arial"/>
          <w:sz w:val="22"/>
          <w:szCs w:val="22"/>
        </w:rPr>
        <w:t>ku</w:t>
      </w:r>
      <w:r w:rsidR="00177274" w:rsidRPr="005A72B2">
        <w:rPr>
          <w:rFonts w:ascii="Arial Narrow" w:hAnsi="Arial Narrow" w:cs="Arial"/>
          <w:sz w:val="22"/>
          <w:szCs w:val="22"/>
        </w:rPr>
        <w:t xml:space="preserve"> V. </w:t>
      </w:r>
      <w:r w:rsidR="007B034C" w:rsidRPr="005A72B2">
        <w:rPr>
          <w:rFonts w:ascii="Arial Narrow" w:hAnsi="Arial Narrow" w:cs="Arial"/>
          <w:sz w:val="22"/>
          <w:szCs w:val="22"/>
        </w:rPr>
        <w:t>bod</w:t>
      </w:r>
      <w:r w:rsidRPr="005A72B2">
        <w:rPr>
          <w:rFonts w:ascii="Arial Narrow" w:hAnsi="Arial Narrow" w:cs="Arial"/>
          <w:sz w:val="22"/>
          <w:szCs w:val="22"/>
        </w:rPr>
        <w:t xml:space="preserve"> 5</w:t>
      </w:r>
      <w:r w:rsidR="00F42D99" w:rsidRPr="005A72B2">
        <w:rPr>
          <w:rFonts w:ascii="Arial Narrow" w:hAnsi="Arial Narrow" w:cs="Arial"/>
          <w:sz w:val="22"/>
          <w:szCs w:val="22"/>
        </w:rPr>
        <w:t xml:space="preserve">.1 </w:t>
      </w:r>
      <w:r w:rsidR="005A72B2" w:rsidRPr="005A72B2">
        <w:rPr>
          <w:rFonts w:ascii="Arial Narrow" w:hAnsi="Arial Narrow" w:cs="Arial"/>
          <w:sz w:val="22"/>
          <w:szCs w:val="22"/>
        </w:rPr>
        <w:t xml:space="preserve">tejto </w:t>
      </w:r>
      <w:r w:rsidR="00F42D99" w:rsidRPr="005A72B2">
        <w:rPr>
          <w:rFonts w:ascii="Arial Narrow" w:hAnsi="Arial Narrow" w:cs="Arial"/>
          <w:sz w:val="22"/>
          <w:szCs w:val="22"/>
        </w:rPr>
        <w:t>Zmluvy</w:t>
      </w:r>
      <w:r w:rsidR="00FA7961" w:rsidRPr="005A72B2">
        <w:rPr>
          <w:rFonts w:ascii="Arial Narrow" w:hAnsi="Arial Narrow" w:cs="Arial"/>
          <w:sz w:val="22"/>
          <w:szCs w:val="22"/>
        </w:rPr>
        <w:t>.</w:t>
      </w:r>
    </w:p>
    <w:p w14:paraId="38D9E655" w14:textId="432555BA" w:rsidR="00FA7961" w:rsidRDefault="00FA7961" w:rsidP="00292FC3">
      <w:pPr>
        <w:pStyle w:val="Odsekzoznamu"/>
        <w:numPr>
          <w:ilvl w:val="1"/>
          <w:numId w:val="18"/>
        </w:numPr>
        <w:spacing w:after="120"/>
        <w:ind w:left="567" w:hanging="567"/>
        <w:contextualSpacing w:val="0"/>
        <w:jc w:val="both"/>
        <w:rPr>
          <w:rFonts w:ascii="Arial Narrow" w:hAnsi="Arial Narrow" w:cs="Arial"/>
          <w:sz w:val="22"/>
          <w:szCs w:val="22"/>
        </w:rPr>
      </w:pPr>
      <w:r w:rsidRPr="005A72B2">
        <w:rPr>
          <w:rFonts w:ascii="Arial Narrow" w:hAnsi="Arial Narrow" w:cs="Arial"/>
          <w:sz w:val="22"/>
          <w:szCs w:val="22"/>
        </w:rPr>
        <w:t xml:space="preserve">Zhotoviteľ je oprávnený jednotlivé časti Diela v zmysle prílohy č. 1 </w:t>
      </w:r>
      <w:r w:rsidR="005A72B2" w:rsidRPr="00A25F10">
        <w:rPr>
          <w:rFonts w:ascii="Arial Narrow" w:hAnsi="Arial Narrow" w:cs="Arial"/>
          <w:sz w:val="22"/>
          <w:szCs w:val="22"/>
        </w:rPr>
        <w:t xml:space="preserve">tejto Zmluvy </w:t>
      </w:r>
      <w:r w:rsidR="00662C2F" w:rsidRPr="00A25F10">
        <w:rPr>
          <w:rFonts w:ascii="Arial Narrow" w:hAnsi="Arial Narrow" w:cs="Arial"/>
          <w:sz w:val="22"/>
          <w:szCs w:val="22"/>
        </w:rPr>
        <w:t>(ďalej len „</w:t>
      </w:r>
      <w:r w:rsidR="00662C2F" w:rsidRPr="00A25F10">
        <w:rPr>
          <w:rFonts w:ascii="Arial Narrow" w:hAnsi="Arial Narrow" w:cs="Arial"/>
          <w:b/>
          <w:bCs/>
          <w:sz w:val="22"/>
          <w:szCs w:val="22"/>
        </w:rPr>
        <w:t>časť Diela</w:t>
      </w:r>
      <w:r w:rsidR="00662C2F" w:rsidRPr="00A25F10">
        <w:rPr>
          <w:rFonts w:ascii="Arial Narrow" w:hAnsi="Arial Narrow" w:cs="Arial"/>
          <w:sz w:val="22"/>
          <w:szCs w:val="22"/>
        </w:rPr>
        <w:t xml:space="preserve">“) </w:t>
      </w:r>
      <w:r w:rsidRPr="005A72B2">
        <w:rPr>
          <w:rFonts w:ascii="Arial Narrow" w:hAnsi="Arial Narrow" w:cs="Arial"/>
          <w:sz w:val="22"/>
          <w:szCs w:val="22"/>
        </w:rPr>
        <w:t>vykonávať priebežne v rámci lehoty podľa bodu 3.1 tohto článku Zmluvy.</w:t>
      </w:r>
    </w:p>
    <w:p w14:paraId="1012B8CE" w14:textId="58702C94" w:rsidR="0043210D" w:rsidRPr="005A72B2" w:rsidRDefault="0043210D" w:rsidP="00292FC3">
      <w:pPr>
        <w:pStyle w:val="Odsekzoznamu"/>
        <w:numPr>
          <w:ilvl w:val="1"/>
          <w:numId w:val="18"/>
        </w:numPr>
        <w:spacing w:after="120"/>
        <w:ind w:left="567" w:hanging="567"/>
        <w:jc w:val="both"/>
        <w:rPr>
          <w:rFonts w:ascii="Arial Narrow" w:hAnsi="Arial Narrow" w:cs="Arial"/>
          <w:sz w:val="22"/>
          <w:szCs w:val="22"/>
        </w:rPr>
      </w:pPr>
      <w:r>
        <w:rPr>
          <w:rFonts w:ascii="Arial Narrow" w:hAnsi="Arial Narrow" w:cs="Arial"/>
          <w:sz w:val="22"/>
          <w:szCs w:val="22"/>
        </w:rPr>
        <w:t xml:space="preserve">Servisnú podporu sa Zhotoviteľ zaväzuje poskytovať </w:t>
      </w:r>
      <w:r w:rsidR="006F5736">
        <w:rPr>
          <w:rFonts w:ascii="Arial Narrow" w:hAnsi="Arial Narrow" w:cs="Arial"/>
          <w:sz w:val="22"/>
          <w:szCs w:val="22"/>
        </w:rPr>
        <w:t xml:space="preserve">počas 36 mesiacov </w:t>
      </w:r>
      <w:r>
        <w:rPr>
          <w:rFonts w:ascii="Arial Narrow" w:hAnsi="Arial Narrow" w:cs="Arial"/>
          <w:sz w:val="22"/>
          <w:szCs w:val="22"/>
        </w:rPr>
        <w:t>odo dňa odovzdania Diela ako celku prostredníctvom Záverečného preberacieho protokolu v zmysle článku V</w:t>
      </w:r>
      <w:r w:rsidR="00E7307D">
        <w:rPr>
          <w:rFonts w:ascii="Arial Narrow" w:hAnsi="Arial Narrow" w:cs="Arial"/>
          <w:sz w:val="22"/>
          <w:szCs w:val="22"/>
        </w:rPr>
        <w:t>.</w:t>
      </w:r>
      <w:r>
        <w:rPr>
          <w:rFonts w:ascii="Arial Narrow" w:hAnsi="Arial Narrow" w:cs="Arial"/>
          <w:sz w:val="22"/>
          <w:szCs w:val="22"/>
        </w:rPr>
        <w:t xml:space="preserve"> tejto Zmluvy.</w:t>
      </w:r>
    </w:p>
    <w:p w14:paraId="4E3D0432" w14:textId="77777777" w:rsidR="00F42D99" w:rsidRPr="009564C3" w:rsidRDefault="00F42D99" w:rsidP="00A25F10">
      <w:pPr>
        <w:jc w:val="center"/>
        <w:rPr>
          <w:rFonts w:ascii="Arial Narrow" w:hAnsi="Arial Narrow" w:cs="Arial"/>
          <w:b/>
          <w:sz w:val="22"/>
          <w:szCs w:val="22"/>
        </w:rPr>
      </w:pPr>
    </w:p>
    <w:p w14:paraId="15D6C989" w14:textId="50EEE77C"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14:paraId="12C2D045" w14:textId="41216A51"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MIESTO </w:t>
      </w:r>
      <w:r w:rsidR="00FA2457">
        <w:rPr>
          <w:rFonts w:ascii="Arial Narrow" w:hAnsi="Arial Narrow" w:cs="Arial"/>
          <w:b/>
          <w:sz w:val="22"/>
          <w:szCs w:val="22"/>
        </w:rPr>
        <w:t xml:space="preserve">DODANIA DIELA A POSKYTNUTIA SERVISNEJ PODPORY </w:t>
      </w:r>
    </w:p>
    <w:p w14:paraId="1B8F2E3E" w14:textId="1A924989" w:rsidR="00FE60BE" w:rsidRPr="00DB38F4" w:rsidRDefault="00F42D99" w:rsidP="00FE60BE">
      <w:pPr>
        <w:pStyle w:val="Odsekzoznamu"/>
        <w:numPr>
          <w:ilvl w:val="1"/>
          <w:numId w:val="19"/>
        </w:numPr>
        <w:spacing w:after="120"/>
        <w:ind w:left="567" w:hanging="567"/>
        <w:jc w:val="both"/>
        <w:rPr>
          <w:rFonts w:ascii="Arial Narrow" w:hAnsi="Arial Narrow" w:cs="Arial"/>
          <w:sz w:val="22"/>
          <w:szCs w:val="22"/>
        </w:rPr>
      </w:pPr>
      <w:r w:rsidRPr="00F3500A">
        <w:rPr>
          <w:rFonts w:ascii="Arial Narrow" w:hAnsi="Arial Narrow" w:cs="Arial"/>
          <w:sz w:val="22"/>
          <w:szCs w:val="22"/>
        </w:rPr>
        <w:t>Ak Objednávateľ</w:t>
      </w:r>
      <w:r w:rsidR="00FA2457">
        <w:rPr>
          <w:rFonts w:ascii="Arial Narrow" w:hAnsi="Arial Narrow" w:cs="Arial"/>
          <w:sz w:val="22"/>
          <w:szCs w:val="22"/>
        </w:rPr>
        <w:t xml:space="preserve"> písomne</w:t>
      </w:r>
      <w:r w:rsidRPr="00F3500A">
        <w:rPr>
          <w:rFonts w:ascii="Arial Narrow" w:hAnsi="Arial Narrow" w:cs="Arial"/>
          <w:sz w:val="22"/>
          <w:szCs w:val="22"/>
        </w:rPr>
        <w:t xml:space="preserve"> neurčí inak, miestom v</w:t>
      </w:r>
      <w:r w:rsidR="00E9025B" w:rsidRPr="00F3500A">
        <w:rPr>
          <w:rFonts w:ascii="Arial Narrow" w:hAnsi="Arial Narrow" w:cs="Arial"/>
          <w:sz w:val="22"/>
          <w:szCs w:val="22"/>
        </w:rPr>
        <w:t xml:space="preserve">ykonania a odovzdania </w:t>
      </w:r>
      <w:r w:rsidR="00E9025B" w:rsidRPr="00DB38F4">
        <w:rPr>
          <w:rFonts w:ascii="Arial Narrow" w:hAnsi="Arial Narrow" w:cs="Arial"/>
          <w:sz w:val="22"/>
          <w:szCs w:val="22"/>
        </w:rPr>
        <w:t>Diela</w:t>
      </w:r>
      <w:r w:rsidR="008F0F0D">
        <w:rPr>
          <w:rFonts w:ascii="Arial Narrow" w:hAnsi="Arial Narrow" w:cs="Arial"/>
          <w:sz w:val="22"/>
          <w:szCs w:val="22"/>
        </w:rPr>
        <w:t>, resp. časti Diela</w:t>
      </w:r>
      <w:r w:rsidR="009F71A1">
        <w:rPr>
          <w:rFonts w:ascii="Arial Narrow" w:hAnsi="Arial Narrow" w:cs="Arial"/>
          <w:sz w:val="22"/>
          <w:szCs w:val="22"/>
        </w:rPr>
        <w:t xml:space="preserve"> a miestom poskytovania Servisnej podpory</w:t>
      </w:r>
      <w:r w:rsidR="00E9025B" w:rsidRPr="00DB38F4">
        <w:rPr>
          <w:rFonts w:ascii="Arial Narrow" w:hAnsi="Arial Narrow" w:cs="Arial"/>
          <w:sz w:val="22"/>
          <w:szCs w:val="22"/>
        </w:rPr>
        <w:t xml:space="preserve"> sú </w:t>
      </w:r>
      <w:r w:rsidR="00FE60BE" w:rsidRPr="00DB38F4">
        <w:rPr>
          <w:rFonts w:ascii="Arial Narrow" w:hAnsi="Arial Narrow"/>
          <w:sz w:val="22"/>
        </w:rPr>
        <w:t xml:space="preserve">Datacentrum Ministerstva vnútra Slovenskej republiky Banská Bystrica Timravy a </w:t>
      </w:r>
      <w:r w:rsidR="00FE60BE" w:rsidRPr="00DB38F4">
        <w:rPr>
          <w:rFonts w:ascii="Arial Narrow" w:hAnsi="Arial Narrow"/>
          <w:sz w:val="22"/>
          <w:szCs w:val="22"/>
        </w:rPr>
        <w:t>Datacentrum Ministerstva vnútra Slovenskej republiky Banská Bystrica Tajov.</w:t>
      </w:r>
    </w:p>
    <w:p w14:paraId="4DA149B9" w14:textId="77777777" w:rsidR="00F42D99" w:rsidRPr="009564C3" w:rsidRDefault="00F42D99" w:rsidP="00A25F10">
      <w:pPr>
        <w:jc w:val="both"/>
        <w:rPr>
          <w:rFonts w:ascii="Arial Narrow" w:hAnsi="Arial Narrow" w:cs="Arial"/>
          <w:sz w:val="22"/>
          <w:szCs w:val="22"/>
        </w:rPr>
      </w:pPr>
    </w:p>
    <w:p w14:paraId="3F962D7A" w14:textId="6781AED0"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14:paraId="720C9706" w14:textId="4047CE08"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SPÔSOB </w:t>
      </w:r>
      <w:r w:rsidR="00DB38F4">
        <w:rPr>
          <w:rFonts w:ascii="Arial Narrow" w:hAnsi="Arial Narrow" w:cs="Arial"/>
          <w:b/>
          <w:sz w:val="22"/>
          <w:szCs w:val="22"/>
        </w:rPr>
        <w:t>PLNENIA</w:t>
      </w:r>
    </w:p>
    <w:p w14:paraId="29A9111E" w14:textId="6447F66D" w:rsidR="00F42D99" w:rsidRPr="00A25F10" w:rsidRDefault="00531578" w:rsidP="00A25F10">
      <w:pPr>
        <w:pStyle w:val="Odsekzoznamu"/>
        <w:numPr>
          <w:ilvl w:val="1"/>
          <w:numId w:val="20"/>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začne vykonávať Dielo v zmysle tejto Zmluvy na základe osobitnej písomnej výzvy Objednávateľa doručenej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w:t>
      </w:r>
      <w:r w:rsidRPr="00A25F10">
        <w:rPr>
          <w:rFonts w:ascii="Arial Narrow" w:hAnsi="Arial Narrow" w:cs="Arial"/>
          <w:sz w:val="22"/>
          <w:szCs w:val="22"/>
        </w:rPr>
        <w:t>Zhotoviteľ</w:t>
      </w:r>
      <w:r w:rsidR="00F42D99" w:rsidRPr="00A25F10">
        <w:rPr>
          <w:rFonts w:ascii="Arial Narrow" w:hAnsi="Arial Narrow" w:cs="Arial"/>
          <w:sz w:val="22"/>
          <w:szCs w:val="22"/>
        </w:rPr>
        <w:t xml:space="preserve"> berie na vedomie a súhlasí s tým, že Objednávateľ je oprávnený, nie povinný, vyzvať </w:t>
      </w:r>
      <w:r w:rsidRPr="00A25F10">
        <w:rPr>
          <w:rFonts w:ascii="Arial Narrow" w:hAnsi="Arial Narrow" w:cs="Arial"/>
          <w:sz w:val="22"/>
          <w:szCs w:val="22"/>
        </w:rPr>
        <w:t>Zhotoviteľ</w:t>
      </w:r>
      <w:r w:rsidR="00F42D99" w:rsidRPr="00A25F10">
        <w:rPr>
          <w:rFonts w:ascii="Arial Narrow" w:hAnsi="Arial Narrow" w:cs="Arial"/>
          <w:sz w:val="22"/>
          <w:szCs w:val="22"/>
        </w:rPr>
        <w:t xml:space="preserve">a na vykonanie a dodanie Diela. </w:t>
      </w:r>
      <w:r w:rsidRPr="00A25F10">
        <w:rPr>
          <w:rFonts w:ascii="Arial Narrow" w:hAnsi="Arial Narrow" w:cs="Arial"/>
          <w:sz w:val="22"/>
          <w:szCs w:val="22"/>
        </w:rPr>
        <w:t>Zhotoviteľ</w:t>
      </w:r>
      <w:r w:rsidR="00F42D99" w:rsidRPr="00A25F10">
        <w:rPr>
          <w:rFonts w:ascii="Arial Narrow" w:hAnsi="Arial Narrow" w:cs="Arial"/>
          <w:sz w:val="22"/>
          <w:szCs w:val="22"/>
        </w:rPr>
        <w:t xml:space="preserve"> nemá nárok na akúkoľvek </w:t>
      </w:r>
      <w:r w:rsidR="00F42D99" w:rsidRPr="00A25F10">
        <w:rPr>
          <w:rFonts w:ascii="Arial Narrow" w:hAnsi="Arial Narrow" w:cs="Arial"/>
          <w:sz w:val="22"/>
          <w:szCs w:val="22"/>
        </w:rPr>
        <w:lastRenderedPageBreak/>
        <w:t>kompenzáciu vykonaných plnení, ktoré realizoval bez predchádzajúcej písomnej výzvy Objednávateľa</w:t>
      </w:r>
      <w:r w:rsidR="000E000A">
        <w:rPr>
          <w:rFonts w:ascii="Arial Narrow" w:hAnsi="Arial Narrow" w:cs="Arial"/>
          <w:sz w:val="22"/>
          <w:szCs w:val="22"/>
        </w:rPr>
        <w:t xml:space="preserve"> a ani na náhradu škody</w:t>
      </w:r>
      <w:r w:rsidR="00F42D99" w:rsidRPr="00A25F10">
        <w:rPr>
          <w:rFonts w:ascii="Arial Narrow" w:hAnsi="Arial Narrow" w:cs="Arial"/>
          <w:sz w:val="22"/>
          <w:szCs w:val="22"/>
        </w:rPr>
        <w:t>.</w:t>
      </w:r>
    </w:p>
    <w:p w14:paraId="0EC4D172" w14:textId="17B46C83" w:rsidR="00652512" w:rsidRPr="00025D24" w:rsidRDefault="00652512" w:rsidP="00A25F10">
      <w:pPr>
        <w:pStyle w:val="Odsekzoznamu"/>
        <w:numPr>
          <w:ilvl w:val="1"/>
          <w:numId w:val="20"/>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 je povinný odovzdať Dielo</w:t>
      </w:r>
      <w:r>
        <w:rPr>
          <w:rFonts w:ascii="Arial Narrow" w:hAnsi="Arial Narrow" w:cs="Arial"/>
          <w:sz w:val="22"/>
          <w:szCs w:val="22"/>
        </w:rPr>
        <w:t>, resp. časť Diela</w:t>
      </w:r>
      <w:r w:rsidRPr="00025D24">
        <w:rPr>
          <w:rFonts w:ascii="Arial Narrow" w:hAnsi="Arial Narrow" w:cs="Arial"/>
          <w:sz w:val="22"/>
          <w:szCs w:val="22"/>
        </w:rPr>
        <w:t xml:space="preserve"> tak, aby ho bolo možné riadne prevziať a používať dohodnutým spôsobom na dohodnutý účel. Spolu s odovzdaním Diela</w:t>
      </w:r>
      <w:r>
        <w:rPr>
          <w:rFonts w:ascii="Arial Narrow" w:hAnsi="Arial Narrow" w:cs="Arial"/>
          <w:sz w:val="22"/>
          <w:szCs w:val="22"/>
        </w:rPr>
        <w:t>, resp. časti Diela</w:t>
      </w:r>
      <w:r w:rsidRPr="00025D24">
        <w:rPr>
          <w:rFonts w:ascii="Arial Narrow" w:hAnsi="Arial Narrow" w:cs="Arial"/>
          <w:sz w:val="22"/>
          <w:szCs w:val="22"/>
        </w:rPr>
        <w:t xml:space="preserve"> poskytne Objednávateľovi doklady potrebné na prevzatie a užívanie Diela</w:t>
      </w:r>
      <w:r>
        <w:rPr>
          <w:rFonts w:ascii="Arial Narrow" w:hAnsi="Arial Narrow" w:cs="Arial"/>
          <w:sz w:val="22"/>
          <w:szCs w:val="22"/>
        </w:rPr>
        <w:t>, resp. časti Diela</w:t>
      </w:r>
      <w:r w:rsidRPr="00025D24">
        <w:rPr>
          <w:rFonts w:ascii="Arial Narrow" w:hAnsi="Arial Narrow" w:cs="Arial"/>
          <w:sz w:val="22"/>
          <w:szCs w:val="22"/>
        </w:rPr>
        <w:t>.</w:t>
      </w:r>
    </w:p>
    <w:p w14:paraId="342537B6" w14:textId="0D5D29DC" w:rsidR="00652512" w:rsidRPr="009564C3" w:rsidRDefault="00652512" w:rsidP="00A25F10">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w:t>
      </w:r>
      <w:r>
        <w:rPr>
          <w:rFonts w:ascii="Arial Narrow" w:hAnsi="Arial Narrow" w:cs="Arial"/>
          <w:sz w:val="22"/>
          <w:szCs w:val="22"/>
        </w:rPr>
        <w:t xml:space="preserve">časti Diela </w:t>
      </w:r>
      <w:r w:rsidRPr="009564C3">
        <w:rPr>
          <w:rFonts w:ascii="Arial Narrow" w:hAnsi="Arial Narrow" w:cs="Arial"/>
          <w:sz w:val="22"/>
          <w:szCs w:val="22"/>
        </w:rPr>
        <w:t xml:space="preserve">nastane </w:t>
      </w:r>
      <w:r w:rsidRPr="00A25F10">
        <w:rPr>
          <w:rFonts w:ascii="Arial Narrow" w:hAnsi="Arial Narrow" w:cs="Arial"/>
          <w:sz w:val="22"/>
          <w:szCs w:val="22"/>
        </w:rPr>
        <w:t>dňom podpisu preberacieho protokolu</w:t>
      </w:r>
      <w:r w:rsidRPr="009564C3">
        <w:rPr>
          <w:rFonts w:ascii="Arial Narrow" w:hAnsi="Arial Narrow" w:cs="Arial"/>
          <w:sz w:val="22"/>
          <w:szCs w:val="22"/>
        </w:rPr>
        <w:t xml:space="preserve"> zodpovednými zástupcami oboch Zmluvných strán</w:t>
      </w:r>
      <w:r>
        <w:rPr>
          <w:rFonts w:ascii="Arial Narrow" w:hAnsi="Arial Narrow" w:cs="Arial"/>
          <w:sz w:val="22"/>
          <w:szCs w:val="22"/>
        </w:rPr>
        <w:t xml:space="preserve"> (ďalej len „</w:t>
      </w:r>
      <w:r w:rsidRPr="00A25F10">
        <w:rPr>
          <w:rFonts w:ascii="Arial Narrow" w:hAnsi="Arial Narrow" w:cs="Arial"/>
          <w:b/>
          <w:bCs/>
          <w:sz w:val="22"/>
          <w:szCs w:val="22"/>
        </w:rPr>
        <w:t>Preberací protokol</w:t>
      </w:r>
      <w:r>
        <w:rPr>
          <w:rFonts w:ascii="Arial Narrow" w:hAnsi="Arial Narrow" w:cs="Arial"/>
          <w:sz w:val="22"/>
          <w:szCs w:val="22"/>
        </w:rPr>
        <w:t>“)</w:t>
      </w:r>
      <w:r w:rsidRPr="009564C3">
        <w:rPr>
          <w:rFonts w:ascii="Arial Narrow" w:hAnsi="Arial Narrow" w:cs="Arial"/>
          <w:sz w:val="22"/>
          <w:szCs w:val="22"/>
        </w:rPr>
        <w:t>.</w:t>
      </w:r>
      <w:r>
        <w:rPr>
          <w:rFonts w:ascii="Arial Narrow" w:hAnsi="Arial Narrow" w:cs="Arial"/>
          <w:sz w:val="22"/>
          <w:szCs w:val="22"/>
        </w:rPr>
        <w:t xml:space="preserve"> </w:t>
      </w:r>
      <w:r w:rsidRPr="009564C3">
        <w:rPr>
          <w:rFonts w:ascii="Arial Narrow" w:hAnsi="Arial Narrow" w:cs="Arial"/>
          <w:sz w:val="22"/>
          <w:szCs w:val="22"/>
        </w:rPr>
        <w:t xml:space="preserve">Odovzdanie </w:t>
      </w:r>
      <w:r>
        <w:rPr>
          <w:rFonts w:ascii="Arial Narrow" w:hAnsi="Arial Narrow" w:cs="Arial"/>
          <w:sz w:val="22"/>
          <w:szCs w:val="22"/>
        </w:rPr>
        <w:t xml:space="preserve">Diela ako celku (po odovzdaní všetkých častí Diela v zmysle prílohy č. 1 tejto Zmluvy) </w:t>
      </w:r>
      <w:r w:rsidRPr="009564C3">
        <w:rPr>
          <w:rFonts w:ascii="Arial Narrow" w:hAnsi="Arial Narrow" w:cs="Arial"/>
          <w:sz w:val="22"/>
          <w:szCs w:val="22"/>
        </w:rPr>
        <w:t xml:space="preserve">nastane </w:t>
      </w:r>
      <w:r w:rsidRPr="00E722B3">
        <w:rPr>
          <w:rFonts w:ascii="Arial Narrow" w:hAnsi="Arial Narrow" w:cs="Arial"/>
          <w:sz w:val="22"/>
          <w:szCs w:val="22"/>
        </w:rPr>
        <w:t xml:space="preserve">dňom podpisu </w:t>
      </w:r>
      <w:r>
        <w:rPr>
          <w:rFonts w:ascii="Arial Narrow" w:hAnsi="Arial Narrow" w:cs="Arial"/>
          <w:sz w:val="22"/>
          <w:szCs w:val="22"/>
        </w:rPr>
        <w:t xml:space="preserve">záverečného </w:t>
      </w:r>
      <w:r w:rsidRPr="00E722B3">
        <w:rPr>
          <w:rFonts w:ascii="Arial Narrow" w:hAnsi="Arial Narrow" w:cs="Arial"/>
          <w:sz w:val="22"/>
          <w:szCs w:val="22"/>
        </w:rPr>
        <w:t>preberacieho protokolu</w:t>
      </w:r>
      <w:r w:rsidRPr="009564C3">
        <w:rPr>
          <w:rFonts w:ascii="Arial Narrow" w:hAnsi="Arial Narrow" w:cs="Arial"/>
          <w:sz w:val="22"/>
          <w:szCs w:val="22"/>
        </w:rPr>
        <w:t xml:space="preserve"> zodpovednými zástupcami oboch Zmluvných strán</w:t>
      </w:r>
      <w:r>
        <w:rPr>
          <w:rFonts w:ascii="Arial Narrow" w:hAnsi="Arial Narrow" w:cs="Arial"/>
          <w:sz w:val="22"/>
          <w:szCs w:val="22"/>
        </w:rPr>
        <w:t xml:space="preserve"> (ďalej len „</w:t>
      </w:r>
      <w:r w:rsidRPr="00A25F10">
        <w:rPr>
          <w:rFonts w:ascii="Arial Narrow" w:hAnsi="Arial Narrow" w:cs="Arial"/>
          <w:b/>
          <w:bCs/>
          <w:sz w:val="22"/>
          <w:szCs w:val="22"/>
        </w:rPr>
        <w:t xml:space="preserve">Záverečný </w:t>
      </w:r>
      <w:r>
        <w:rPr>
          <w:rFonts w:ascii="Arial Narrow" w:hAnsi="Arial Narrow" w:cs="Arial"/>
          <w:b/>
          <w:bCs/>
          <w:sz w:val="22"/>
          <w:szCs w:val="22"/>
        </w:rPr>
        <w:t>p</w:t>
      </w:r>
      <w:r w:rsidRPr="00E722B3">
        <w:rPr>
          <w:rFonts w:ascii="Arial Narrow" w:hAnsi="Arial Narrow" w:cs="Arial"/>
          <w:b/>
          <w:bCs/>
          <w:sz w:val="22"/>
          <w:szCs w:val="22"/>
        </w:rPr>
        <w:t>reberací protokol</w:t>
      </w:r>
      <w:r>
        <w:rPr>
          <w:rFonts w:ascii="Arial Narrow" w:hAnsi="Arial Narrow" w:cs="Arial"/>
          <w:sz w:val="22"/>
          <w:szCs w:val="22"/>
        </w:rPr>
        <w:t>“)</w:t>
      </w:r>
      <w:r w:rsidRPr="009564C3">
        <w:rPr>
          <w:rFonts w:ascii="Arial Narrow" w:hAnsi="Arial Narrow" w:cs="Arial"/>
          <w:sz w:val="22"/>
          <w:szCs w:val="22"/>
        </w:rPr>
        <w:t>.</w:t>
      </w:r>
    </w:p>
    <w:p w14:paraId="60E4E746" w14:textId="5F4F218F" w:rsidR="00652512" w:rsidRPr="009564C3" w:rsidRDefault="00652512" w:rsidP="00A25F10">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Preberací protokol</w:t>
      </w:r>
      <w:r>
        <w:rPr>
          <w:rFonts w:ascii="Arial Narrow" w:hAnsi="Arial Narrow" w:cs="Arial"/>
          <w:sz w:val="22"/>
          <w:szCs w:val="22"/>
        </w:rPr>
        <w:t>/ Záverečný preberací protokol</w:t>
      </w:r>
      <w:r w:rsidRPr="009564C3">
        <w:rPr>
          <w:rFonts w:ascii="Arial Narrow" w:hAnsi="Arial Narrow" w:cs="Arial"/>
          <w:sz w:val="22"/>
          <w:szCs w:val="22"/>
        </w:rPr>
        <w:t xml:space="preserve"> </w:t>
      </w:r>
      <w:r>
        <w:rPr>
          <w:rFonts w:ascii="Arial Narrow" w:hAnsi="Arial Narrow" w:cs="Arial"/>
          <w:sz w:val="22"/>
          <w:szCs w:val="22"/>
        </w:rPr>
        <w:t>musí</w:t>
      </w:r>
      <w:r w:rsidRPr="009564C3">
        <w:rPr>
          <w:rFonts w:ascii="Arial Narrow" w:hAnsi="Arial Narrow" w:cs="Arial"/>
          <w:sz w:val="22"/>
          <w:szCs w:val="22"/>
        </w:rPr>
        <w:t xml:space="preserve"> obsahovať</w:t>
      </w:r>
      <w:r>
        <w:rPr>
          <w:rFonts w:ascii="Arial Narrow" w:hAnsi="Arial Narrow" w:cs="Arial"/>
          <w:sz w:val="22"/>
          <w:szCs w:val="22"/>
        </w:rPr>
        <w:t xml:space="preserve"> najmä</w:t>
      </w:r>
      <w:r w:rsidRPr="009564C3">
        <w:rPr>
          <w:rFonts w:ascii="Arial Narrow" w:hAnsi="Arial Narrow" w:cs="Arial"/>
          <w:sz w:val="22"/>
          <w:szCs w:val="22"/>
        </w:rPr>
        <w:t>:</w:t>
      </w:r>
    </w:p>
    <w:p w14:paraId="48895440" w14:textId="77777777"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14:paraId="4C04CBCF" w14:textId="036EB6C9"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špecifikáciu </w:t>
      </w:r>
      <w:r>
        <w:rPr>
          <w:rFonts w:ascii="Arial Narrow" w:hAnsi="Arial Narrow" w:cs="Arial"/>
          <w:sz w:val="22"/>
          <w:szCs w:val="22"/>
        </w:rPr>
        <w:t>plnenia</w:t>
      </w:r>
      <w:r w:rsidRPr="009564C3">
        <w:rPr>
          <w:rFonts w:ascii="Arial Narrow" w:hAnsi="Arial Narrow" w:cs="Arial"/>
          <w:sz w:val="22"/>
          <w:szCs w:val="22"/>
        </w:rPr>
        <w:t>,</w:t>
      </w:r>
    </w:p>
    <w:p w14:paraId="6F0B9F9C" w14:textId="3101A98C"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dátum odovzdania Diela,</w:t>
      </w:r>
      <w:r>
        <w:rPr>
          <w:rFonts w:ascii="Arial Narrow" w:hAnsi="Arial Narrow" w:cs="Arial"/>
          <w:sz w:val="22"/>
          <w:szCs w:val="22"/>
        </w:rPr>
        <w:t xml:space="preserve"> resp. časti Diela</w:t>
      </w:r>
    </w:p>
    <w:p w14:paraId="40DDB481" w14:textId="77777777" w:rsidR="00652512" w:rsidRPr="009564C3" w:rsidRDefault="00652512" w:rsidP="00652512">
      <w:pPr>
        <w:pStyle w:val="Odsekzoznamu"/>
        <w:numPr>
          <w:ilvl w:val="0"/>
          <w:numId w:val="14"/>
        </w:numPr>
        <w:spacing w:after="120"/>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14:paraId="146295ED" w14:textId="213C69D4" w:rsidR="00652512" w:rsidRPr="009564C3" w:rsidRDefault="00652512" w:rsidP="00652512">
      <w:pPr>
        <w:spacing w:after="120"/>
        <w:ind w:left="567"/>
        <w:jc w:val="both"/>
        <w:rPr>
          <w:rFonts w:ascii="Arial Narrow" w:hAnsi="Arial Narrow" w:cs="Arial"/>
          <w:sz w:val="22"/>
          <w:szCs w:val="22"/>
        </w:rPr>
      </w:pPr>
      <w:r w:rsidRPr="009564C3">
        <w:rPr>
          <w:rFonts w:ascii="Arial Narrow" w:hAnsi="Arial Narrow" w:cs="Arial"/>
          <w:sz w:val="22"/>
          <w:szCs w:val="22"/>
        </w:rPr>
        <w:t xml:space="preserve">Položky </w:t>
      </w:r>
      <w:r>
        <w:rPr>
          <w:rFonts w:ascii="Arial Narrow" w:hAnsi="Arial Narrow" w:cs="Arial"/>
          <w:sz w:val="22"/>
          <w:szCs w:val="22"/>
        </w:rPr>
        <w:t>P</w:t>
      </w:r>
      <w:r w:rsidRPr="009564C3">
        <w:rPr>
          <w:rFonts w:ascii="Arial Narrow" w:hAnsi="Arial Narrow" w:cs="Arial"/>
          <w:sz w:val="22"/>
          <w:szCs w:val="22"/>
        </w:rPr>
        <w:t>reberacieho protokolu</w:t>
      </w:r>
      <w:r>
        <w:rPr>
          <w:rFonts w:ascii="Arial Narrow" w:hAnsi="Arial Narrow" w:cs="Arial"/>
          <w:sz w:val="22"/>
          <w:szCs w:val="22"/>
        </w:rPr>
        <w:t>/Záverečného preberacieho</w:t>
      </w:r>
      <w:r w:rsidRPr="009564C3">
        <w:rPr>
          <w:rFonts w:ascii="Arial Narrow" w:hAnsi="Arial Narrow" w:cs="Arial"/>
          <w:sz w:val="22"/>
          <w:szCs w:val="22"/>
        </w:rPr>
        <w:t xml:space="preserve"> musia byť v súlade s položkami uvedenými v prílohe č. 2 tejto Zmluvy. </w:t>
      </w:r>
      <w:r w:rsidR="007429BB">
        <w:rPr>
          <w:rFonts w:ascii="Arial Narrow" w:hAnsi="Arial Narrow" w:cs="Arial"/>
          <w:sz w:val="22"/>
          <w:szCs w:val="22"/>
        </w:rPr>
        <w:t>Prílohou Záverečného preberacieho protokolu sú Preberacie protokoly, na základe ktorých boli odovzdané príslušné časti Diela.</w:t>
      </w:r>
    </w:p>
    <w:p w14:paraId="3727E65A" w14:textId="14534D67" w:rsidR="00652512" w:rsidRPr="00096C50" w:rsidRDefault="00652512" w:rsidP="00A25F10">
      <w:pPr>
        <w:pStyle w:val="Odsekzoznamu"/>
        <w:numPr>
          <w:ilvl w:val="1"/>
          <w:numId w:val="20"/>
        </w:numPr>
        <w:spacing w:after="120"/>
        <w:ind w:left="567" w:hanging="567"/>
        <w:contextualSpacing w:val="0"/>
        <w:jc w:val="both"/>
      </w:pPr>
      <w:r w:rsidRPr="009564C3">
        <w:rPr>
          <w:rFonts w:ascii="Arial Narrow" w:hAnsi="Arial Narrow" w:cs="Arial"/>
          <w:sz w:val="22"/>
          <w:szCs w:val="22"/>
        </w:rPr>
        <w:t>Ak pri preberaní Diela</w:t>
      </w:r>
      <w:r>
        <w:rPr>
          <w:rFonts w:ascii="Arial Narrow" w:hAnsi="Arial Narrow" w:cs="Arial"/>
          <w:sz w:val="22"/>
          <w:szCs w:val="22"/>
        </w:rPr>
        <w:t>, resp. časti Diela</w:t>
      </w:r>
      <w:r w:rsidRPr="009564C3">
        <w:rPr>
          <w:rFonts w:ascii="Arial Narrow" w:hAnsi="Arial Narrow" w:cs="Arial"/>
          <w:sz w:val="22"/>
          <w:szCs w:val="22"/>
        </w:rPr>
        <w:t xml:space="preserve"> Objednávateľ zistí, že Dielo</w:t>
      </w:r>
      <w:r>
        <w:rPr>
          <w:rFonts w:ascii="Arial Narrow" w:hAnsi="Arial Narrow" w:cs="Arial"/>
          <w:sz w:val="22"/>
          <w:szCs w:val="22"/>
        </w:rPr>
        <w:t>, resp. časť Diela</w:t>
      </w:r>
      <w:r w:rsidRPr="009564C3">
        <w:rPr>
          <w:rFonts w:ascii="Arial Narrow" w:hAnsi="Arial Narrow" w:cs="Arial"/>
          <w:sz w:val="22"/>
          <w:szCs w:val="22"/>
        </w:rPr>
        <w:t xml:space="preserve"> má vady, ktoré bránia používaniu, Dielo</w:t>
      </w:r>
      <w:r>
        <w:rPr>
          <w:rFonts w:ascii="Arial Narrow" w:hAnsi="Arial Narrow" w:cs="Arial"/>
          <w:sz w:val="22"/>
          <w:szCs w:val="22"/>
        </w:rPr>
        <w:t>, resp. časť Diela</w:t>
      </w:r>
      <w:r w:rsidRPr="009564C3">
        <w:rPr>
          <w:rFonts w:ascii="Arial Narrow" w:hAnsi="Arial Narrow" w:cs="Arial"/>
          <w:sz w:val="22"/>
          <w:szCs w:val="22"/>
        </w:rPr>
        <w:t xml:space="preserve"> neprevezme a spíše s</w:t>
      </w:r>
      <w:r>
        <w:rPr>
          <w:rFonts w:ascii="Arial Narrow" w:hAnsi="Arial Narrow" w:cs="Arial"/>
          <w:sz w:val="22"/>
          <w:szCs w:val="22"/>
        </w:rPr>
        <w:t>o</w:t>
      </w:r>
      <w:r w:rsidRPr="009564C3">
        <w:rPr>
          <w:rFonts w:ascii="Arial Narrow" w:hAnsi="Arial Narrow" w:cs="Arial"/>
          <w:sz w:val="22"/>
          <w:szCs w:val="22"/>
        </w:rPr>
        <w:t xml:space="preserve"> Zhotoviteľom zápis o zistených vadách, spôsobe a termíne ich odstránenia. Zhotoviteľ má povinnosť odovzdať Dielo</w:t>
      </w:r>
      <w:r>
        <w:rPr>
          <w:rFonts w:ascii="Arial Narrow" w:hAnsi="Arial Narrow" w:cs="Arial"/>
          <w:sz w:val="22"/>
          <w:szCs w:val="22"/>
        </w:rPr>
        <w:t>, resp. časť Diela</w:t>
      </w:r>
      <w:r w:rsidRPr="009564C3">
        <w:rPr>
          <w:rFonts w:ascii="Arial Narrow" w:hAnsi="Arial Narrow" w:cs="Arial"/>
          <w:sz w:val="22"/>
          <w:szCs w:val="22"/>
        </w:rPr>
        <w:t xml:space="preserve"> po odstránení týchto vád. Až po odstránení vád môžu Zmluvné strany pristúpiť k spísaniu </w:t>
      </w:r>
      <w:r>
        <w:rPr>
          <w:rFonts w:ascii="Arial Narrow" w:hAnsi="Arial Narrow" w:cs="Arial"/>
          <w:sz w:val="22"/>
          <w:szCs w:val="22"/>
        </w:rPr>
        <w:t>P</w:t>
      </w:r>
      <w:r w:rsidRPr="009564C3">
        <w:rPr>
          <w:rFonts w:ascii="Arial Narrow" w:hAnsi="Arial Narrow" w:cs="Arial"/>
          <w:sz w:val="22"/>
          <w:szCs w:val="22"/>
        </w:rPr>
        <w:t>reberacieho protokolu</w:t>
      </w:r>
      <w:r w:rsidR="006F5736">
        <w:rPr>
          <w:rFonts w:ascii="Arial Narrow" w:hAnsi="Arial Narrow" w:cs="Arial"/>
          <w:sz w:val="22"/>
          <w:szCs w:val="22"/>
        </w:rPr>
        <w:t>/Záverečného preberacieho protokolu</w:t>
      </w:r>
      <w:r w:rsidRPr="009564C3">
        <w:rPr>
          <w:rFonts w:ascii="Arial Narrow" w:hAnsi="Arial Narrow" w:cs="Arial"/>
          <w:sz w:val="22"/>
          <w:szCs w:val="22"/>
        </w:rPr>
        <w:t xml:space="preserve">. </w:t>
      </w:r>
    </w:p>
    <w:p w14:paraId="560287D6" w14:textId="168729A1"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t>Vlastnícke práva</w:t>
      </w:r>
      <w:r w:rsidR="008F0F0D">
        <w:rPr>
          <w:rFonts w:ascii="Arial Narrow" w:hAnsi="Arial Narrow" w:cs="Arial"/>
          <w:sz w:val="22"/>
          <w:szCs w:val="22"/>
        </w:rPr>
        <w:t xml:space="preserve"> k</w:t>
      </w:r>
      <w:r w:rsidR="00FD5341">
        <w:rPr>
          <w:rFonts w:ascii="Arial Narrow" w:hAnsi="Arial Narrow" w:cs="Arial"/>
          <w:sz w:val="22"/>
          <w:szCs w:val="22"/>
        </w:rPr>
        <w:t xml:space="preserve"> Dielu, resp. k </w:t>
      </w:r>
      <w:r w:rsidR="008F0F0D">
        <w:rPr>
          <w:rFonts w:ascii="Arial Narrow" w:hAnsi="Arial Narrow" w:cs="Arial"/>
          <w:sz w:val="22"/>
          <w:szCs w:val="22"/>
        </w:rPr>
        <w:t>časti Diela</w:t>
      </w:r>
      <w:r w:rsidRPr="00320DDD">
        <w:rPr>
          <w:rFonts w:ascii="Arial Narrow" w:hAnsi="Arial Narrow" w:cs="Arial"/>
          <w:sz w:val="22"/>
          <w:szCs w:val="22"/>
        </w:rPr>
        <w:t xml:space="preserve">, ktoré môžu byť predmetom vlastníckeho práva, </w:t>
      </w:r>
      <w:r w:rsidRPr="009A6575">
        <w:rPr>
          <w:rFonts w:ascii="Arial Narrow" w:hAnsi="Arial Narrow" w:cs="Arial"/>
          <w:sz w:val="22"/>
          <w:szCs w:val="22"/>
        </w:rPr>
        <w:t xml:space="preserve">prechádzajú na Objednávateľa dňom prevzatia </w:t>
      </w:r>
      <w:r w:rsidR="00FD5341">
        <w:rPr>
          <w:rFonts w:ascii="Arial Narrow" w:hAnsi="Arial Narrow" w:cs="Arial"/>
          <w:sz w:val="22"/>
          <w:szCs w:val="22"/>
        </w:rPr>
        <w:t xml:space="preserve">Diela, resp. </w:t>
      </w:r>
      <w:r w:rsidR="009A6575" w:rsidRPr="009A6575">
        <w:rPr>
          <w:rFonts w:ascii="Arial Narrow" w:hAnsi="Arial Narrow" w:cs="Arial"/>
          <w:sz w:val="22"/>
          <w:szCs w:val="22"/>
        </w:rPr>
        <w:t>časti Diela</w:t>
      </w:r>
      <w:r w:rsidR="00FD5341">
        <w:rPr>
          <w:rFonts w:ascii="Arial Narrow" w:hAnsi="Arial Narrow" w:cs="Arial"/>
          <w:sz w:val="22"/>
          <w:szCs w:val="22"/>
        </w:rPr>
        <w:t xml:space="preserve"> prostredníctvom príslušného preberacieho protokolu v zmysle tohto článku Zmluvy</w:t>
      </w:r>
      <w:r w:rsidR="00320DDD" w:rsidRPr="00320DDD">
        <w:rPr>
          <w:rFonts w:ascii="Arial Narrow" w:hAnsi="Arial Narrow" w:cs="Arial"/>
          <w:sz w:val="22"/>
          <w:szCs w:val="22"/>
        </w:rPr>
        <w:t>.</w:t>
      </w:r>
    </w:p>
    <w:p w14:paraId="3A21F1B6" w14:textId="155ADCF1"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w:t>
      </w:r>
      <w:r w:rsidR="00493B0E">
        <w:rPr>
          <w:rFonts w:ascii="Arial Narrow" w:hAnsi="Arial Narrow" w:cs="Arial"/>
          <w:sz w:val="22"/>
          <w:szCs w:val="22"/>
        </w:rPr>
        <w:t>, resp. časti Diela</w:t>
      </w:r>
      <w:r w:rsidR="00F42D99" w:rsidRPr="009564C3">
        <w:rPr>
          <w:rFonts w:ascii="Arial Narrow" w:hAnsi="Arial Narrow" w:cs="Arial"/>
          <w:sz w:val="22"/>
          <w:szCs w:val="22"/>
        </w:rPr>
        <w:t xml:space="preserve"> (nebezpečenstvo náhodnej škody</w:t>
      </w:r>
      <w:r w:rsidR="00493B0E">
        <w:rPr>
          <w:rFonts w:ascii="Arial Narrow" w:hAnsi="Arial Narrow" w:cs="Arial"/>
          <w:sz w:val="22"/>
          <w:szCs w:val="22"/>
        </w:rPr>
        <w:t xml:space="preserve">, </w:t>
      </w:r>
      <w:r w:rsidR="00F42D99" w:rsidRPr="009564C3">
        <w:rPr>
          <w:rFonts w:ascii="Arial Narrow" w:hAnsi="Arial Narrow" w:cs="Arial"/>
          <w:sz w:val="22"/>
          <w:szCs w:val="22"/>
        </w:rPr>
        <w:t>poškodenie, odcudzenie) až do dňa jeho odovzdania a prevzatia Objednávateľom</w:t>
      </w:r>
      <w:r w:rsidR="00FD5341">
        <w:rPr>
          <w:rFonts w:ascii="Arial Narrow" w:hAnsi="Arial Narrow" w:cs="Arial"/>
          <w:sz w:val="22"/>
          <w:szCs w:val="22"/>
        </w:rPr>
        <w:t xml:space="preserve"> prostredníctvom</w:t>
      </w:r>
      <w:r w:rsidR="00493B0E" w:rsidRPr="009564C3">
        <w:rPr>
          <w:rFonts w:ascii="Arial Narrow" w:hAnsi="Arial Narrow" w:cs="Arial"/>
          <w:sz w:val="22"/>
          <w:szCs w:val="22"/>
        </w:rPr>
        <w:t xml:space="preserve"> </w:t>
      </w:r>
      <w:r w:rsidR="00493B0E">
        <w:rPr>
          <w:rFonts w:ascii="Arial Narrow" w:hAnsi="Arial Narrow" w:cs="Arial"/>
          <w:sz w:val="22"/>
          <w:szCs w:val="22"/>
        </w:rPr>
        <w:t xml:space="preserve">príslušného </w:t>
      </w:r>
      <w:r w:rsidR="00F42D99" w:rsidRPr="009564C3">
        <w:rPr>
          <w:rFonts w:ascii="Arial Narrow" w:hAnsi="Arial Narrow" w:cs="Arial"/>
          <w:sz w:val="22"/>
          <w:szCs w:val="22"/>
        </w:rPr>
        <w:t xml:space="preserve">preberacieho protokolu </w:t>
      </w:r>
      <w:r w:rsidR="00493B0E">
        <w:rPr>
          <w:rFonts w:ascii="Arial Narrow" w:hAnsi="Arial Narrow" w:cs="Arial"/>
          <w:sz w:val="22"/>
          <w:szCs w:val="22"/>
        </w:rPr>
        <w:t xml:space="preserve">v zmysle </w:t>
      </w:r>
      <w:r w:rsidR="00FD5341">
        <w:rPr>
          <w:rFonts w:ascii="Arial Narrow" w:hAnsi="Arial Narrow" w:cs="Arial"/>
          <w:sz w:val="22"/>
          <w:szCs w:val="22"/>
        </w:rPr>
        <w:t xml:space="preserve">tohto </w:t>
      </w:r>
      <w:r w:rsidR="00493B0E">
        <w:rPr>
          <w:rFonts w:ascii="Arial Narrow" w:hAnsi="Arial Narrow" w:cs="Arial"/>
          <w:sz w:val="22"/>
          <w:szCs w:val="22"/>
        </w:rPr>
        <w:t>článku Zmluvy</w:t>
      </w:r>
      <w:r w:rsidR="00F42D99" w:rsidRPr="009564C3">
        <w:rPr>
          <w:rFonts w:ascii="Arial Narrow" w:hAnsi="Arial Narrow" w:cs="Arial"/>
          <w:sz w:val="22"/>
          <w:szCs w:val="22"/>
        </w:rPr>
        <w:t>.</w:t>
      </w:r>
    </w:p>
    <w:p w14:paraId="4342AC35" w14:textId="3DE551FE" w:rsidR="00F42D99" w:rsidRPr="009564C3" w:rsidRDefault="00F42D99"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 xml:space="preserve">Z dôvodu vzájomnej prepojenosti systémov logických celkov Diela vzniká právo užívať Dielo v súlade s touto Zmluvou dňom podpísania </w:t>
      </w:r>
      <w:r w:rsidR="00A546BA">
        <w:rPr>
          <w:rFonts w:ascii="Arial Narrow" w:hAnsi="Arial Narrow" w:cs="Arial"/>
          <w:sz w:val="22"/>
          <w:szCs w:val="22"/>
        </w:rPr>
        <w:t xml:space="preserve">Záverečného </w:t>
      </w:r>
      <w:r w:rsidRPr="00A546BA">
        <w:rPr>
          <w:rFonts w:ascii="Arial Narrow" w:hAnsi="Arial Narrow" w:cs="Arial"/>
          <w:sz w:val="22"/>
          <w:szCs w:val="22"/>
        </w:rPr>
        <w:t>preberacieho protokolu</w:t>
      </w:r>
      <w:r w:rsidRPr="009564C3">
        <w:rPr>
          <w:rFonts w:ascii="Arial Narrow" w:hAnsi="Arial Narrow" w:cs="Arial"/>
          <w:sz w:val="22"/>
          <w:szCs w:val="22"/>
        </w:rPr>
        <w:t>, ak sa Zmluvné strany nedohodnú inak.</w:t>
      </w:r>
    </w:p>
    <w:p w14:paraId="6FD545F7" w14:textId="39F886E8" w:rsidR="00F42D99" w:rsidRPr="00115D25" w:rsidRDefault="00F42D99" w:rsidP="00292FC3">
      <w:pPr>
        <w:pStyle w:val="Odsekzoznamu"/>
        <w:numPr>
          <w:ilvl w:val="1"/>
          <w:numId w:val="2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dodanie plnenia podľa </w:t>
      </w:r>
      <w:r w:rsidR="007B7D31">
        <w:rPr>
          <w:rFonts w:ascii="Arial Narrow" w:hAnsi="Arial Narrow" w:cs="Arial"/>
          <w:sz w:val="22"/>
          <w:szCs w:val="22"/>
        </w:rPr>
        <w:t>tejto</w:t>
      </w:r>
      <w:r w:rsidRPr="009564C3">
        <w:rPr>
          <w:rFonts w:ascii="Arial Narrow" w:hAnsi="Arial Narrow" w:cs="Arial"/>
          <w:sz w:val="22"/>
          <w:szCs w:val="22"/>
        </w:rPr>
        <w:t xml:space="preserve"> Zmluvy sa primerane uplatní doložka INCOTERMS 2010 DDP do miesta </w:t>
      </w:r>
      <w:r w:rsidR="000E000A">
        <w:rPr>
          <w:rFonts w:ascii="Arial Narrow" w:hAnsi="Arial Narrow" w:cs="Arial"/>
          <w:sz w:val="22"/>
          <w:szCs w:val="22"/>
        </w:rPr>
        <w:t xml:space="preserve">dodania </w:t>
      </w:r>
      <w:r w:rsidRPr="00115D25">
        <w:rPr>
          <w:rFonts w:ascii="Arial Narrow" w:hAnsi="Arial Narrow" w:cs="Arial"/>
          <w:sz w:val="22"/>
          <w:szCs w:val="22"/>
        </w:rPr>
        <w:t xml:space="preserve"> podľa tejto Zmluvy.</w:t>
      </w:r>
    </w:p>
    <w:p w14:paraId="63EA1754" w14:textId="3308D9FE" w:rsidR="00F42D99" w:rsidRPr="001630AB" w:rsidRDefault="008C0941" w:rsidP="001630AB">
      <w:pPr>
        <w:pStyle w:val="Odsekzoznamu"/>
        <w:numPr>
          <w:ilvl w:val="1"/>
          <w:numId w:val="20"/>
        </w:numPr>
        <w:ind w:left="567" w:hanging="567"/>
        <w:rPr>
          <w:rFonts w:ascii="Arial Narrow" w:hAnsi="Arial Narrow" w:cs="Arial"/>
          <w:sz w:val="22"/>
          <w:szCs w:val="22"/>
        </w:rPr>
      </w:pPr>
      <w:r w:rsidRPr="006A615D">
        <w:rPr>
          <w:rFonts w:ascii="Arial Narrow" w:hAnsi="Arial Narrow" w:cs="Arial"/>
          <w:sz w:val="22"/>
          <w:szCs w:val="22"/>
        </w:rPr>
        <w:t xml:space="preserve">Servisnú podporu poskytuje Zhotoviteľ podľa detailnej špecifikácie a v časoch, ktoré sú uvedené v </w:t>
      </w:r>
      <w:r w:rsidR="00732300" w:rsidRPr="006A615D">
        <w:rPr>
          <w:rFonts w:ascii="Arial Narrow" w:hAnsi="Arial Narrow" w:cs="Arial"/>
          <w:sz w:val="22"/>
          <w:szCs w:val="22"/>
        </w:rPr>
        <w:t>p</w:t>
      </w:r>
      <w:r w:rsidRPr="006A615D">
        <w:rPr>
          <w:rFonts w:ascii="Arial Narrow" w:hAnsi="Arial Narrow" w:cs="Arial"/>
          <w:sz w:val="22"/>
          <w:szCs w:val="22"/>
        </w:rPr>
        <w:t>rílohe č. 1 tejto Zmluvy</w:t>
      </w:r>
      <w:r w:rsidR="000A201B" w:rsidRPr="006A615D">
        <w:rPr>
          <w:rFonts w:ascii="Arial Narrow" w:hAnsi="Arial Narrow" w:cs="Arial"/>
          <w:sz w:val="22"/>
          <w:szCs w:val="22"/>
        </w:rPr>
        <w:t xml:space="preserve">. </w:t>
      </w:r>
      <w:r w:rsidR="001630AB" w:rsidRPr="001630AB">
        <w:rPr>
          <w:rFonts w:ascii="Arial Narrow" w:hAnsi="Arial Narrow" w:cs="Arial"/>
          <w:sz w:val="22"/>
          <w:szCs w:val="22"/>
        </w:rPr>
        <w:t>Dokladom o poskytnutí Servisnej podpory je Protokol o vykonaní servisnej podpory podpísaný oboma</w:t>
      </w:r>
      <w:r w:rsidR="00866654">
        <w:rPr>
          <w:rFonts w:ascii="Arial Narrow" w:hAnsi="Arial Narrow" w:cs="Arial"/>
          <w:sz w:val="22"/>
          <w:szCs w:val="22"/>
        </w:rPr>
        <w:t xml:space="preserve"> zmluvnými</w:t>
      </w:r>
      <w:r w:rsidR="001630AB" w:rsidRPr="001630AB">
        <w:rPr>
          <w:rFonts w:ascii="Arial Narrow" w:hAnsi="Arial Narrow" w:cs="Arial"/>
          <w:sz w:val="22"/>
          <w:szCs w:val="22"/>
        </w:rPr>
        <w:t xml:space="preserve"> stranami</w:t>
      </w:r>
      <w:r w:rsidR="006A615D">
        <w:rPr>
          <w:rFonts w:ascii="Arial Narrow" w:hAnsi="Arial Narrow" w:cs="Arial"/>
          <w:sz w:val="22"/>
          <w:szCs w:val="22"/>
        </w:rPr>
        <w:t>.</w:t>
      </w:r>
    </w:p>
    <w:p w14:paraId="268DE26F" w14:textId="59CBD14F"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w:t>
      </w:r>
    </w:p>
    <w:p w14:paraId="76E7CCA5" w14:textId="74906DF7"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14:paraId="39A22A0E" w14:textId="60DDBCEE" w:rsidR="00F42D99" w:rsidRPr="00C80B1A" w:rsidRDefault="00F42D99" w:rsidP="00292FC3">
      <w:pPr>
        <w:pStyle w:val="Odsekzoznamu"/>
        <w:numPr>
          <w:ilvl w:val="1"/>
          <w:numId w:val="21"/>
        </w:numPr>
        <w:spacing w:after="120"/>
        <w:ind w:left="567" w:hanging="567"/>
        <w:jc w:val="both"/>
        <w:rPr>
          <w:rFonts w:ascii="Arial Narrow" w:hAnsi="Arial Narrow" w:cs="Arial"/>
          <w:sz w:val="22"/>
          <w:szCs w:val="22"/>
        </w:rPr>
      </w:pPr>
      <w:r w:rsidRPr="00C80B1A">
        <w:rPr>
          <w:rFonts w:ascii="Arial Narrow" w:hAnsi="Arial Narrow" w:cs="Arial"/>
          <w:sz w:val="22"/>
          <w:szCs w:val="22"/>
        </w:rPr>
        <w:t xml:space="preserve">Cena za Dielo </w:t>
      </w:r>
      <w:r w:rsidR="00545692">
        <w:rPr>
          <w:rFonts w:ascii="Arial Narrow" w:hAnsi="Arial Narrow" w:cs="Arial"/>
          <w:sz w:val="22"/>
          <w:szCs w:val="22"/>
        </w:rPr>
        <w:t xml:space="preserve">a Servisnú podporu </w:t>
      </w:r>
      <w:r w:rsidRPr="00C80B1A">
        <w:rPr>
          <w:rFonts w:ascii="Arial Narrow" w:hAnsi="Arial Narrow" w:cs="Arial"/>
          <w:sz w:val="22"/>
          <w:szCs w:val="22"/>
        </w:rPr>
        <w:t>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Z.z. o cenách v znení neskorších predpisov a vyhláškou č. 87/1996 Z.z. Ministerstva financií Slovenskej republiky, ktorou sa vykonáva zákon Národnej rady Slovenskej republiky č.18/1996 Z.z. o cenách v znení neskorších predpisov vo výške</w:t>
      </w:r>
      <w:r w:rsidRPr="00C80B1A">
        <w:rPr>
          <w:rFonts w:ascii="Arial Narrow" w:hAnsi="Arial Narrow" w:cs="Arial"/>
          <w:sz w:val="22"/>
          <w:szCs w:val="22"/>
          <w:highlight w:val="yellow"/>
        </w:rPr>
        <w:t>........................................</w:t>
      </w:r>
      <w:r w:rsidR="00C80B1A">
        <w:rPr>
          <w:rFonts w:ascii="Arial Narrow" w:hAnsi="Arial Narrow" w:cs="Arial"/>
          <w:sz w:val="22"/>
          <w:szCs w:val="22"/>
        </w:rPr>
        <w:t xml:space="preserve"> </w:t>
      </w:r>
      <w:r w:rsidRPr="00C80B1A">
        <w:rPr>
          <w:rFonts w:ascii="Arial Narrow" w:hAnsi="Arial Narrow" w:cs="Arial"/>
          <w:sz w:val="22"/>
          <w:szCs w:val="22"/>
        </w:rPr>
        <w:t>EUR bez DPH,</w:t>
      </w:r>
    </w:p>
    <w:p w14:paraId="1D341E39"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(slovom</w:t>
      </w:r>
      <w:r w:rsidRPr="009564C3">
        <w:rPr>
          <w:rFonts w:ascii="Arial Narrow" w:hAnsi="Arial Narrow" w:cs="Arial"/>
          <w:sz w:val="22"/>
          <w:szCs w:val="22"/>
          <w:highlight w:val="yellow"/>
        </w:rPr>
        <w:t>...................................................</w:t>
      </w:r>
      <w:r w:rsidRPr="009564C3">
        <w:rPr>
          <w:rFonts w:ascii="Arial Narrow" w:hAnsi="Arial Narrow" w:cs="Arial"/>
          <w:sz w:val="22"/>
          <w:szCs w:val="22"/>
        </w:rPr>
        <w:t xml:space="preserve"> bez DPH) </w:t>
      </w:r>
    </w:p>
    <w:p w14:paraId="737840F4" w14:textId="1D79BDC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DPH 20 % </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6760BF15" w14:textId="65AD9C2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Cena celkom s DPH</w:t>
      </w:r>
      <w:r w:rsidRPr="009564C3">
        <w:rPr>
          <w:rFonts w:ascii="Arial Narrow" w:hAnsi="Arial Narrow" w:cs="Arial"/>
          <w:sz w:val="22"/>
          <w:szCs w:val="22"/>
          <w:highlight w:val="yellow"/>
        </w:rPr>
        <w:t>........</w:t>
      </w:r>
      <w:r w:rsidR="00C80B1A">
        <w:rPr>
          <w:rFonts w:ascii="Arial Narrow" w:hAnsi="Arial Narrow" w:cs="Arial"/>
          <w:sz w:val="22"/>
          <w:szCs w:val="22"/>
          <w:highlight w:val="yellow"/>
        </w:rPr>
        <w:t xml:space="preserve">...............................   </w:t>
      </w:r>
      <w:r w:rsidRPr="009564C3">
        <w:rPr>
          <w:rFonts w:ascii="Arial Narrow" w:hAnsi="Arial Narrow" w:cs="Arial"/>
          <w:sz w:val="22"/>
          <w:szCs w:val="22"/>
        </w:rPr>
        <w:t>EUR</w:t>
      </w:r>
    </w:p>
    <w:p w14:paraId="35A01B2D" w14:textId="51A4F010" w:rsidR="00C80B1A" w:rsidRPr="00C80B1A" w:rsidRDefault="00F42D99" w:rsidP="00C80B1A">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(slovom: </w:t>
      </w:r>
      <w:r w:rsidRPr="009564C3">
        <w:rPr>
          <w:rFonts w:ascii="Arial Narrow" w:hAnsi="Arial Narrow" w:cs="Arial"/>
          <w:sz w:val="22"/>
          <w:szCs w:val="22"/>
          <w:highlight w:val="yellow"/>
        </w:rPr>
        <w:t>......................................................</w:t>
      </w:r>
      <w:r w:rsidRPr="009564C3">
        <w:rPr>
          <w:rFonts w:ascii="Arial Narrow" w:hAnsi="Arial Narrow" w:cs="Arial"/>
          <w:sz w:val="22"/>
          <w:szCs w:val="22"/>
        </w:rPr>
        <w:t xml:space="preserve"> s DPH )</w:t>
      </w:r>
    </w:p>
    <w:p w14:paraId="1CA8F463" w14:textId="0C1323F7"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lastRenderedPageBreak/>
        <w:t xml:space="preserve">Detailná špecifikácia </w:t>
      </w:r>
      <w:r w:rsidR="00545692">
        <w:rPr>
          <w:rFonts w:ascii="Arial Narrow" w:hAnsi="Arial Narrow" w:cs="Arial"/>
          <w:sz w:val="22"/>
          <w:szCs w:val="22"/>
        </w:rPr>
        <w:t>c</w:t>
      </w:r>
      <w:r w:rsidR="00545692" w:rsidRPr="00C80B1A">
        <w:rPr>
          <w:rFonts w:ascii="Arial Narrow" w:hAnsi="Arial Narrow" w:cs="Arial"/>
          <w:sz w:val="22"/>
          <w:szCs w:val="22"/>
        </w:rPr>
        <w:t xml:space="preserve">eny </w:t>
      </w:r>
      <w:r w:rsidRPr="00C80B1A">
        <w:rPr>
          <w:rFonts w:ascii="Arial Narrow" w:hAnsi="Arial Narrow" w:cs="Arial"/>
          <w:sz w:val="22"/>
          <w:szCs w:val="22"/>
        </w:rPr>
        <w:t>za</w:t>
      </w:r>
      <w:r w:rsidR="003F3589" w:rsidRPr="00C80B1A">
        <w:rPr>
          <w:rFonts w:ascii="Arial Narrow" w:hAnsi="Arial Narrow" w:cs="Arial"/>
          <w:sz w:val="22"/>
          <w:szCs w:val="22"/>
        </w:rPr>
        <w:t xml:space="preserve"> Dielo </w:t>
      </w:r>
      <w:r w:rsidR="00545692">
        <w:rPr>
          <w:rFonts w:ascii="Arial Narrow" w:hAnsi="Arial Narrow" w:cs="Arial"/>
          <w:sz w:val="22"/>
          <w:szCs w:val="22"/>
        </w:rPr>
        <w:t xml:space="preserve">a ceny za Servisnú podporu </w:t>
      </w:r>
      <w:r w:rsidR="003F3589" w:rsidRPr="00C80B1A">
        <w:rPr>
          <w:rFonts w:ascii="Arial Narrow" w:hAnsi="Arial Narrow" w:cs="Arial"/>
          <w:sz w:val="22"/>
          <w:szCs w:val="22"/>
        </w:rPr>
        <w:t>je uvedená v prílohe č. 2</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 xml:space="preserve">.1 </w:t>
      </w:r>
      <w:r w:rsidR="00317A94">
        <w:rPr>
          <w:rFonts w:ascii="Arial Narrow" w:hAnsi="Arial Narrow" w:cs="Arial"/>
          <w:sz w:val="22"/>
          <w:szCs w:val="22"/>
        </w:rPr>
        <w:t xml:space="preserve">tohto článku </w:t>
      </w:r>
      <w:r w:rsidRPr="00C80B1A">
        <w:rPr>
          <w:rFonts w:ascii="Arial Narrow" w:hAnsi="Arial Narrow" w:cs="Arial"/>
          <w:sz w:val="22"/>
          <w:szCs w:val="22"/>
        </w:rPr>
        <w:t>Zmluvy sú zahrnuté všetky náklady potrebné k vykonaniu Diela a</w:t>
      </w:r>
      <w:r w:rsidR="00317A94">
        <w:rPr>
          <w:rFonts w:ascii="Arial Narrow" w:hAnsi="Arial Narrow" w:cs="Arial"/>
          <w:sz w:val="22"/>
          <w:szCs w:val="22"/>
        </w:rPr>
        <w:t> k poskytnutiu</w:t>
      </w:r>
      <w:r w:rsidRPr="00C80B1A">
        <w:rPr>
          <w:rFonts w:ascii="Arial Narrow" w:hAnsi="Arial Narrow" w:cs="Arial"/>
          <w:sz w:val="22"/>
          <w:szCs w:val="22"/>
        </w:rPr>
        <w:t xml:space="preserve"> </w:t>
      </w:r>
      <w:r w:rsidR="00317A94">
        <w:rPr>
          <w:rFonts w:ascii="Arial Narrow" w:hAnsi="Arial Narrow" w:cs="Arial"/>
          <w:sz w:val="22"/>
          <w:szCs w:val="22"/>
        </w:rPr>
        <w:t xml:space="preserve">Servisnej podpory, </w:t>
      </w:r>
      <w:r w:rsidRPr="00C80B1A">
        <w:rPr>
          <w:rFonts w:ascii="Arial Narrow" w:hAnsi="Arial Narrow" w:cs="Arial"/>
          <w:sz w:val="22"/>
          <w:szCs w:val="22"/>
        </w:rPr>
        <w:t>vrátane</w:t>
      </w:r>
      <w:r w:rsidRPr="00C80B1A" w:rsidDel="009A6457">
        <w:rPr>
          <w:rFonts w:ascii="Arial Narrow" w:hAnsi="Arial Narrow" w:cs="Arial"/>
          <w:sz w:val="22"/>
          <w:szCs w:val="22"/>
        </w:rPr>
        <w:t xml:space="preserve"> </w:t>
      </w:r>
      <w:r w:rsidRPr="00C80B1A">
        <w:rPr>
          <w:rFonts w:ascii="Arial Narrow" w:hAnsi="Arial Narrow" w:cs="Arial"/>
          <w:sz w:val="22"/>
          <w:szCs w:val="22"/>
        </w:rPr>
        <w:t xml:space="preserve">prepravných nákladov, daní a ciel, poplatkov a príslušných povolení.  </w:t>
      </w:r>
    </w:p>
    <w:p w14:paraId="03BC8C2F" w14:textId="77777777" w:rsidR="001630AB" w:rsidRDefault="00AB4B7F" w:rsidP="001630AB">
      <w:pPr>
        <w:pStyle w:val="Odsekzoznamu"/>
        <w:numPr>
          <w:ilvl w:val="1"/>
          <w:numId w:val="21"/>
        </w:numPr>
        <w:spacing w:after="120"/>
        <w:ind w:left="567" w:hanging="567"/>
        <w:contextualSpacing w:val="0"/>
        <w:jc w:val="both"/>
        <w:rPr>
          <w:rFonts w:ascii="Arial Narrow" w:hAnsi="Arial Narrow" w:cs="Arial"/>
          <w:sz w:val="22"/>
          <w:szCs w:val="22"/>
        </w:rPr>
      </w:pPr>
      <w:r>
        <w:rPr>
          <w:rFonts w:ascii="Arial Narrow" w:hAnsi="Arial Narrow" w:cs="Arial"/>
          <w:sz w:val="22"/>
          <w:szCs w:val="22"/>
        </w:rPr>
        <w:t xml:space="preserve">Objednávateľ je povinný uhradiť cenu za Dielo na základe faktúry vystavenej </w:t>
      </w:r>
      <w:r w:rsidRPr="00C80B1A">
        <w:rPr>
          <w:rFonts w:ascii="Arial Narrow" w:hAnsi="Arial Narrow" w:cs="Arial"/>
          <w:sz w:val="22"/>
          <w:szCs w:val="22"/>
        </w:rPr>
        <w:t>Zhotoviteľo</w:t>
      </w:r>
      <w:r>
        <w:rPr>
          <w:rFonts w:ascii="Arial Narrow" w:hAnsi="Arial Narrow" w:cs="Arial"/>
          <w:sz w:val="22"/>
          <w:szCs w:val="22"/>
        </w:rPr>
        <w:t>m</w:t>
      </w:r>
      <w:r w:rsidRPr="00C80B1A">
        <w:rPr>
          <w:rFonts w:ascii="Arial Narrow" w:hAnsi="Arial Narrow" w:cs="Arial"/>
          <w:sz w:val="22"/>
          <w:szCs w:val="22"/>
        </w:rPr>
        <w:t xml:space="preserve"> </w:t>
      </w:r>
      <w:r>
        <w:rPr>
          <w:rFonts w:ascii="Arial Narrow" w:hAnsi="Arial Narrow" w:cs="Arial"/>
          <w:sz w:val="22"/>
          <w:szCs w:val="22"/>
        </w:rPr>
        <w:t>po</w:t>
      </w:r>
      <w:r w:rsidR="00F42D99" w:rsidRPr="00C80B1A">
        <w:rPr>
          <w:rFonts w:ascii="Arial Narrow" w:hAnsi="Arial Narrow" w:cs="Arial"/>
          <w:sz w:val="22"/>
          <w:szCs w:val="22"/>
        </w:rPr>
        <w:t xml:space="preserve"> </w:t>
      </w:r>
      <w:r w:rsidRPr="00C80B1A">
        <w:rPr>
          <w:rFonts w:ascii="Arial Narrow" w:hAnsi="Arial Narrow" w:cs="Arial"/>
          <w:sz w:val="22"/>
          <w:szCs w:val="22"/>
        </w:rPr>
        <w:t>podpísan</w:t>
      </w:r>
      <w:r>
        <w:rPr>
          <w:rFonts w:ascii="Arial Narrow" w:hAnsi="Arial Narrow" w:cs="Arial"/>
          <w:sz w:val="22"/>
          <w:szCs w:val="22"/>
        </w:rPr>
        <w:t>í</w:t>
      </w:r>
      <w:r w:rsidRPr="00C80B1A">
        <w:rPr>
          <w:rFonts w:ascii="Arial Narrow" w:hAnsi="Arial Narrow" w:cs="Arial"/>
          <w:sz w:val="22"/>
          <w:szCs w:val="22"/>
        </w:rPr>
        <w:t xml:space="preserve"> </w:t>
      </w:r>
      <w:r>
        <w:rPr>
          <w:rFonts w:ascii="Arial Narrow" w:hAnsi="Arial Narrow" w:cs="Arial"/>
          <w:sz w:val="22"/>
          <w:szCs w:val="22"/>
        </w:rPr>
        <w:t xml:space="preserve">Záverečného </w:t>
      </w:r>
      <w:r w:rsidR="00F42D99" w:rsidRPr="00C80B1A">
        <w:rPr>
          <w:rFonts w:ascii="Arial Narrow" w:hAnsi="Arial Narrow" w:cs="Arial"/>
          <w:sz w:val="22"/>
          <w:szCs w:val="22"/>
        </w:rPr>
        <w:t>preberacieho protokolu poverenými zástupc</w:t>
      </w:r>
      <w:r w:rsidR="000F5ACC" w:rsidRPr="00C80B1A">
        <w:rPr>
          <w:rFonts w:ascii="Arial Narrow" w:hAnsi="Arial Narrow" w:cs="Arial"/>
          <w:sz w:val="22"/>
          <w:szCs w:val="22"/>
        </w:rPr>
        <w:t>ami oboch Zmluvných strán, ktor</w:t>
      </w:r>
      <w:r w:rsidR="00A075E8">
        <w:rPr>
          <w:rFonts w:ascii="Arial Narrow" w:hAnsi="Arial Narrow" w:cs="Arial"/>
          <w:sz w:val="22"/>
          <w:szCs w:val="22"/>
        </w:rPr>
        <w:t xml:space="preserve">ý </w:t>
      </w:r>
      <w:r w:rsidR="00F42D99" w:rsidRPr="00C80B1A">
        <w:rPr>
          <w:rFonts w:ascii="Arial Narrow" w:hAnsi="Arial Narrow" w:cs="Arial"/>
          <w:sz w:val="22"/>
          <w:szCs w:val="22"/>
        </w:rPr>
        <w:t xml:space="preserve">bude </w:t>
      </w:r>
      <w:r w:rsidR="00A075E8">
        <w:rPr>
          <w:rFonts w:ascii="Arial Narrow" w:hAnsi="Arial Narrow" w:cs="Arial"/>
          <w:sz w:val="22"/>
          <w:szCs w:val="22"/>
        </w:rPr>
        <w:t xml:space="preserve">neoddeliteľnou </w:t>
      </w:r>
      <w:r w:rsidR="00F42D99" w:rsidRPr="00C80B1A">
        <w:rPr>
          <w:rFonts w:ascii="Arial Narrow" w:hAnsi="Arial Narrow" w:cs="Arial"/>
          <w:sz w:val="22"/>
          <w:szCs w:val="22"/>
        </w:rPr>
        <w:t xml:space="preserve">prílohou faktúry. </w:t>
      </w:r>
    </w:p>
    <w:p w14:paraId="1C9218D1" w14:textId="0E378A2D" w:rsidR="00C80B1A" w:rsidRPr="001630AB" w:rsidRDefault="00531578" w:rsidP="001630AB">
      <w:pPr>
        <w:pStyle w:val="Odsekzoznamu"/>
        <w:numPr>
          <w:ilvl w:val="1"/>
          <w:numId w:val="21"/>
        </w:numPr>
        <w:spacing w:after="120"/>
        <w:ind w:left="567" w:hanging="567"/>
        <w:contextualSpacing w:val="0"/>
        <w:jc w:val="both"/>
        <w:rPr>
          <w:rFonts w:ascii="Arial Narrow" w:hAnsi="Arial Narrow" w:cs="Arial"/>
          <w:sz w:val="22"/>
          <w:szCs w:val="22"/>
        </w:rPr>
      </w:pPr>
      <w:r w:rsidRPr="001630AB">
        <w:rPr>
          <w:rFonts w:ascii="Arial Narrow" w:hAnsi="Arial Narrow" w:cs="Arial"/>
          <w:sz w:val="22"/>
          <w:szCs w:val="22"/>
        </w:rPr>
        <w:t>Zhotoviteľ</w:t>
      </w:r>
      <w:r w:rsidR="00F42D99" w:rsidRPr="001630AB">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14:paraId="7CC48AC1" w14:textId="2B8529F8"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Splatnosť faktúr je </w:t>
      </w:r>
      <w:r w:rsidR="000F5ACC">
        <w:rPr>
          <w:rFonts w:ascii="Arial Narrow" w:hAnsi="Arial Narrow" w:cs="Arial"/>
          <w:sz w:val="22"/>
          <w:szCs w:val="22"/>
        </w:rPr>
        <w:t>tridsať</w:t>
      </w:r>
      <w:r w:rsidR="00F40CEE" w:rsidRPr="009564C3">
        <w:rPr>
          <w:rFonts w:ascii="Arial Narrow" w:hAnsi="Arial Narrow" w:cs="Arial"/>
          <w:sz w:val="22"/>
          <w:szCs w:val="22"/>
        </w:rPr>
        <w:t xml:space="preserve"> (3</w:t>
      </w:r>
      <w:r w:rsidRPr="009564C3">
        <w:rPr>
          <w:rFonts w:ascii="Arial Narrow" w:hAnsi="Arial Narrow" w:cs="Arial"/>
          <w:sz w:val="22"/>
          <w:szCs w:val="22"/>
        </w:rPr>
        <w:t xml:space="preserve">0) dní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 predpokladu, že doručená faktúra bude spĺňať všetky zákonné a zmluvné náležitosti a bude doručená na adresu Objednávateľa uvedenú v záhlaví tejto Zmluvy v troch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14:paraId="1B0BF870" w14:textId="0E5C5830"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Faktúra musí byť vystavená zo strany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r w:rsidRPr="009564C3">
        <w:rPr>
          <w:rFonts w:ascii="Arial Narrow" w:hAnsi="Arial Narrow" w:cs="Arial"/>
          <w:sz w:val="22"/>
          <w:szCs w:val="22"/>
        </w:rPr>
        <w:t>v súlade s ustanoveniami tejto Zmluvy, s</w:t>
      </w:r>
      <w:r w:rsidR="00320DDD">
        <w:rPr>
          <w:rFonts w:ascii="Arial Narrow" w:hAnsi="Arial Narrow" w:cs="Arial"/>
          <w:sz w:val="22"/>
          <w:szCs w:val="22"/>
        </w:rPr>
        <w:t>o</w:t>
      </w:r>
      <w:r w:rsidR="004D3F1E">
        <w:rPr>
          <w:rFonts w:ascii="Arial Narrow" w:hAnsi="Arial Narrow" w:cs="Arial"/>
          <w:sz w:val="22"/>
          <w:szCs w:val="22"/>
        </w:rPr>
        <w:t xml:space="preserve"> </w:t>
      </w:r>
      <w:r w:rsidR="00320DDD">
        <w:rPr>
          <w:rFonts w:ascii="Arial Narrow" w:hAnsi="Arial Narrow" w:cs="Arial"/>
          <w:sz w:val="22"/>
          <w:szCs w:val="22"/>
        </w:rPr>
        <w:t xml:space="preserve">všeobecne záväznými právnymi predpismi platnými na území SR </w:t>
      </w:r>
      <w:r w:rsidRPr="009564C3">
        <w:rPr>
          <w:rFonts w:ascii="Arial Narrow" w:hAnsi="Arial Narrow" w:cs="Arial"/>
          <w:sz w:val="22"/>
          <w:szCs w:val="22"/>
        </w:rPr>
        <w:t>(najmä zákonom č. 431/2002 Z. z. o</w:t>
      </w:r>
      <w:r w:rsidR="000E000A">
        <w:rPr>
          <w:rFonts w:ascii="Arial Narrow" w:hAnsi="Arial Narrow" w:cs="Arial"/>
          <w:sz w:val="22"/>
          <w:szCs w:val="22"/>
        </w:rPr>
        <w:t> </w:t>
      </w:r>
      <w:r w:rsidRPr="009564C3">
        <w:rPr>
          <w:rFonts w:ascii="Arial Narrow" w:hAnsi="Arial Narrow" w:cs="Arial"/>
          <w:sz w:val="22"/>
          <w:szCs w:val="22"/>
        </w:rPr>
        <w:t>účtovníctve</w:t>
      </w:r>
      <w:r w:rsidR="000E000A">
        <w:rPr>
          <w:rFonts w:ascii="Arial Narrow" w:hAnsi="Arial Narrow" w:cs="Arial"/>
          <w:sz w:val="22"/>
          <w:szCs w:val="22"/>
        </w:rPr>
        <w:t xml:space="preserve"> v znení neskorších predpisov</w:t>
      </w:r>
      <w:r w:rsidRPr="009564C3">
        <w:rPr>
          <w:rFonts w:ascii="Arial Narrow" w:hAnsi="Arial Narrow" w:cs="Arial"/>
          <w:sz w:val="22"/>
          <w:szCs w:val="22"/>
        </w:rPr>
        <w:t>, zákonom č. 222/2004 Z. z. o dani z pridanej hodnoty v</w:t>
      </w:r>
      <w:r w:rsidR="00323C51">
        <w:rPr>
          <w:rFonts w:ascii="Arial Narrow" w:hAnsi="Arial Narrow" w:cs="Arial"/>
          <w:sz w:val="22"/>
          <w:szCs w:val="22"/>
        </w:rPr>
        <w:t> znení neskorších predpisov</w:t>
      </w:r>
      <w:r w:rsidRPr="009564C3">
        <w:rPr>
          <w:rFonts w:ascii="Arial Narrow" w:hAnsi="Arial Narrow" w:cs="Arial"/>
          <w:sz w:val="22"/>
          <w:szCs w:val="22"/>
        </w:rPr>
        <w:t>) a musí obsahovať nasledovné náležitosti:</w:t>
      </w:r>
    </w:p>
    <w:p w14:paraId="3546B0F0"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faktúry</w:t>
      </w:r>
    </w:p>
    <w:p w14:paraId="73FEAF4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obchodné meno a sídlo Objednávateľa</w:t>
      </w:r>
    </w:p>
    <w:p w14:paraId="0C96B9DE" w14:textId="65EEB6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obchodné meno a sídlo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p>
    <w:p w14:paraId="0D653E5C"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lehota splatnosti faktúry </w:t>
      </w:r>
    </w:p>
    <w:p w14:paraId="0016188E"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a názov Zmluvy</w:t>
      </w:r>
    </w:p>
    <w:p w14:paraId="6AB8BDD9" w14:textId="3CC93268"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názov a adresa banky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4C582BDD" w14:textId="3ED25A9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číslo účtu </w:t>
      </w:r>
      <w:r w:rsidR="00531578" w:rsidRPr="009564C3">
        <w:rPr>
          <w:rFonts w:ascii="Arial Narrow" w:hAnsi="Arial Narrow" w:cs="Arial"/>
          <w:sz w:val="22"/>
          <w:szCs w:val="22"/>
        </w:rPr>
        <w:t>Zhotoviteľ</w:t>
      </w:r>
      <w:r w:rsidRPr="009564C3">
        <w:rPr>
          <w:rFonts w:ascii="Arial Narrow" w:hAnsi="Arial Narrow" w:cs="Arial"/>
          <w:sz w:val="22"/>
          <w:szCs w:val="22"/>
        </w:rPr>
        <w:t>a v tvare IBAN</w:t>
      </w:r>
    </w:p>
    <w:p w14:paraId="6D979254" w14:textId="77777777"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suma požadovaná na platbu v EUR zaokrúhlená na dve desatinné miesta,</w:t>
      </w:r>
    </w:p>
    <w:p w14:paraId="1BB25C26" w14:textId="4232208F"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náležitosti pre účely DPH (sadzba DPH, DIČ a kurz NBS pre prepočet inej</w:t>
      </w:r>
      <w:r w:rsidR="000F5ACC">
        <w:rPr>
          <w:rFonts w:ascii="Arial Narrow" w:hAnsi="Arial Narrow" w:cs="Arial"/>
          <w:sz w:val="22"/>
          <w:szCs w:val="22"/>
        </w:rPr>
        <w:t xml:space="preserve"> </w:t>
      </w:r>
      <w:r w:rsidRPr="009564C3">
        <w:rPr>
          <w:rFonts w:ascii="Arial Narrow" w:hAnsi="Arial Narrow" w:cs="Arial"/>
          <w:sz w:val="22"/>
          <w:szCs w:val="22"/>
        </w:rPr>
        <w:t>meny na EUR)</w:t>
      </w:r>
    </w:p>
    <w:p w14:paraId="2485E211" w14:textId="59102380" w:rsidR="00F42D99" w:rsidRPr="009564C3" w:rsidRDefault="00F42D99" w:rsidP="0053157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podpis zodpovednej osoby za </w:t>
      </w:r>
      <w:r w:rsidR="00531578" w:rsidRPr="009564C3">
        <w:rPr>
          <w:rFonts w:ascii="Arial Narrow" w:hAnsi="Arial Narrow" w:cs="Arial"/>
          <w:sz w:val="22"/>
          <w:szCs w:val="22"/>
        </w:rPr>
        <w:t>Zhotoviteľ</w:t>
      </w:r>
      <w:r w:rsidRPr="009564C3">
        <w:rPr>
          <w:rFonts w:ascii="Arial Narrow" w:hAnsi="Arial Narrow" w:cs="Arial"/>
          <w:sz w:val="22"/>
          <w:szCs w:val="22"/>
        </w:rPr>
        <w:t>a.</w:t>
      </w:r>
    </w:p>
    <w:p w14:paraId="5968BF6D" w14:textId="1D973FF3"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nebude faktúra obsahovať všetky stanovené náležitosti a/alebo prílohy alebo v nej nebudú uvedené správne údaje alebo nebude doručená Objednávateľovi v stanovenom počte vyhotovení, Objednávateľ je oprávnený do 5 </w:t>
      </w:r>
      <w:r w:rsidR="000F5ACC">
        <w:rPr>
          <w:rFonts w:ascii="Arial Narrow" w:hAnsi="Arial Narrow" w:cs="Arial"/>
          <w:sz w:val="22"/>
          <w:szCs w:val="22"/>
        </w:rPr>
        <w:t xml:space="preserve">kalendárnych </w:t>
      </w:r>
      <w:r w:rsidRPr="009564C3">
        <w:rPr>
          <w:rFonts w:ascii="Arial Narrow" w:hAnsi="Arial Narrow" w:cs="Arial"/>
          <w:sz w:val="22"/>
          <w:szCs w:val="22"/>
        </w:rPr>
        <w:t xml:space="preserve">dní od jej doručenia ju </w:t>
      </w:r>
      <w:r w:rsidR="00531578" w:rsidRPr="009564C3">
        <w:rPr>
          <w:rFonts w:ascii="Arial Narrow" w:hAnsi="Arial Narrow" w:cs="Arial"/>
          <w:sz w:val="22"/>
          <w:szCs w:val="22"/>
        </w:rPr>
        <w:t>Zhotoviteľ</w:t>
      </w:r>
      <w:r w:rsidRPr="009564C3">
        <w:rPr>
          <w:rFonts w:ascii="Arial Narrow" w:hAnsi="Arial Narrow" w:cs="Arial"/>
          <w:sz w:val="22"/>
          <w:szCs w:val="22"/>
        </w:rPr>
        <w:t>ovi vrátiť s upozornením na nesprávne a/alebo chýbajúce náležitosti a/alebo údaje. V takomto prípade dohodnutá doba splatnosti začne plynúť až od doručenia opravenej (správnej) faktúry Objednávateľovi.</w:t>
      </w:r>
    </w:p>
    <w:p w14:paraId="22849523" w14:textId="77777777" w:rsidR="00F42D99" w:rsidRPr="009564C3" w:rsidRDefault="00F42D99" w:rsidP="00A25F10">
      <w:pPr>
        <w:rPr>
          <w:rFonts w:ascii="Arial Narrow" w:hAnsi="Arial Narrow" w:cs="Arial"/>
          <w:b/>
          <w:sz w:val="22"/>
          <w:szCs w:val="22"/>
        </w:rPr>
      </w:pPr>
    </w:p>
    <w:p w14:paraId="535A1FB4" w14:textId="193BEBD2"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I.</w:t>
      </w:r>
    </w:p>
    <w:p w14:paraId="7E36DF15" w14:textId="6130B40E"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PRÁ</w:t>
      </w:r>
      <w:r w:rsidR="00531578" w:rsidRPr="009564C3">
        <w:rPr>
          <w:rFonts w:ascii="Arial Narrow" w:hAnsi="Arial Narrow" w:cs="Arial"/>
          <w:b/>
          <w:sz w:val="22"/>
          <w:szCs w:val="22"/>
        </w:rPr>
        <w:t>VA A POVINNOSTI ZMLUVNÝCH STRÁN</w:t>
      </w:r>
    </w:p>
    <w:p w14:paraId="1A19356C" w14:textId="121A2140" w:rsidR="00F42D99" w:rsidRPr="00323C51" w:rsidRDefault="00F42D99" w:rsidP="00A25F10">
      <w:pPr>
        <w:pStyle w:val="Odsekzoznamu"/>
        <w:numPr>
          <w:ilvl w:val="1"/>
          <w:numId w:val="22"/>
        </w:numPr>
        <w:spacing w:after="120"/>
        <w:ind w:left="567" w:hanging="567"/>
        <w:contextualSpacing w:val="0"/>
        <w:jc w:val="both"/>
        <w:rPr>
          <w:rFonts w:ascii="Arial Narrow" w:hAnsi="Arial Narrow" w:cs="Arial"/>
          <w:sz w:val="22"/>
          <w:szCs w:val="22"/>
        </w:rPr>
      </w:pPr>
      <w:r w:rsidRPr="00323C51">
        <w:rPr>
          <w:rFonts w:ascii="Arial Narrow" w:hAnsi="Arial Narrow" w:cs="Arial"/>
          <w:sz w:val="22"/>
          <w:szCs w:val="22"/>
        </w:rPr>
        <w:t>Práva a povinnosti Objednávateľa:</w:t>
      </w:r>
    </w:p>
    <w:p w14:paraId="54232F66" w14:textId="76FF3EDC" w:rsidR="00F42D99" w:rsidRPr="009564C3" w:rsidRDefault="00F42D99" w:rsidP="00A25F10">
      <w:pPr>
        <w:pStyle w:val="Odsekzoznamu"/>
        <w:numPr>
          <w:ilvl w:val="0"/>
          <w:numId w:val="11"/>
        </w:numPr>
        <w:spacing w:after="120"/>
        <w:ind w:left="993" w:hanging="426"/>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vady vzniknuté vadnou realizáciou Diela a ďalej ho zhotovoval riadne.</w:t>
      </w:r>
    </w:p>
    <w:p w14:paraId="64DE3A9D" w14:textId="0613BE8A" w:rsidR="00F42D99" w:rsidRPr="009564C3" w:rsidRDefault="00F42D99" w:rsidP="00A25F10">
      <w:pPr>
        <w:pStyle w:val="Odsekzoznamu"/>
        <w:numPr>
          <w:ilvl w:val="0"/>
          <w:numId w:val="11"/>
        </w:numPr>
        <w:spacing w:after="120"/>
        <w:ind w:left="993" w:hanging="426"/>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14:paraId="6845FDC9" w14:textId="77777777" w:rsidR="00F42D99" w:rsidRPr="009564C3" w:rsidRDefault="00F42D99" w:rsidP="00A25F10">
      <w:pPr>
        <w:pStyle w:val="Odsekzoznamu"/>
        <w:numPr>
          <w:ilvl w:val="0"/>
          <w:numId w:val="11"/>
        </w:numPr>
        <w:spacing w:after="120"/>
        <w:ind w:left="993" w:hanging="426"/>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14:paraId="6025EDD8" w14:textId="04473EED" w:rsidR="00F42D99" w:rsidRPr="00323C51" w:rsidRDefault="00F42D99" w:rsidP="00A25F10">
      <w:pPr>
        <w:pStyle w:val="Odsekzoznamu"/>
        <w:numPr>
          <w:ilvl w:val="1"/>
          <w:numId w:val="22"/>
        </w:numPr>
        <w:spacing w:after="120"/>
        <w:ind w:left="567" w:hanging="567"/>
        <w:contextualSpacing w:val="0"/>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14:paraId="2A2271E7" w14:textId="0142DE51"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sa zaväzuje, že vykoná Dielo </w:t>
      </w:r>
      <w:r w:rsidR="00382326">
        <w:rPr>
          <w:rFonts w:ascii="Arial Narrow" w:hAnsi="Arial Narrow" w:cs="Arial"/>
          <w:sz w:val="22"/>
          <w:szCs w:val="22"/>
        </w:rPr>
        <w:t>a poskytne Servisnú podporu</w:t>
      </w:r>
      <w:r w:rsidR="00F42D99" w:rsidRPr="009564C3">
        <w:rPr>
          <w:rFonts w:ascii="Arial Narrow" w:hAnsi="Arial Narrow" w:cs="Arial"/>
          <w:sz w:val="22"/>
          <w:szCs w:val="22"/>
        </w:rPr>
        <w:t xml:space="preserve">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14:paraId="06787D1E" w14:textId="65DDF4BA"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14:paraId="5764A557" w14:textId="7D576F09"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p>
    <w:p w14:paraId="4B27D259" w14:textId="1B7A5F57" w:rsidR="00F42D99" w:rsidRPr="009564C3"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w:t>
      </w:r>
      <w:r w:rsidR="00382326">
        <w:rPr>
          <w:rFonts w:ascii="Arial Narrow" w:hAnsi="Arial Narrow" w:cs="Arial"/>
          <w:sz w:val="22"/>
          <w:szCs w:val="22"/>
        </w:rPr>
        <w:t>, resp.</w:t>
      </w:r>
      <w:r w:rsidRPr="009564C3">
        <w:rPr>
          <w:rFonts w:ascii="Arial Narrow" w:hAnsi="Arial Narrow" w:cs="Arial"/>
          <w:sz w:val="22"/>
          <w:szCs w:val="22"/>
        </w:rPr>
        <w:t xml:space="preserve"> časť </w:t>
      </w:r>
      <w:r w:rsidR="00382326">
        <w:rPr>
          <w:rFonts w:ascii="Arial Narrow" w:hAnsi="Arial Narrow" w:cs="Arial"/>
          <w:sz w:val="22"/>
          <w:szCs w:val="22"/>
        </w:rPr>
        <w:t xml:space="preserve">Diela </w:t>
      </w:r>
      <w:r w:rsidRPr="009564C3">
        <w:rPr>
          <w:rFonts w:ascii="Arial Narrow" w:hAnsi="Arial Narrow" w:cs="Arial"/>
          <w:sz w:val="22"/>
          <w:szCs w:val="22"/>
        </w:rPr>
        <w:t xml:space="preserve">vykonať </w:t>
      </w:r>
      <w:r w:rsidR="00382326">
        <w:rPr>
          <w:rFonts w:ascii="Arial Narrow" w:hAnsi="Arial Narrow" w:cs="Arial"/>
          <w:sz w:val="22"/>
          <w:szCs w:val="22"/>
        </w:rPr>
        <w:t xml:space="preserve">a/alebo poskytnúť Servisnú podporu </w:t>
      </w:r>
      <w:r w:rsidRPr="009564C3">
        <w:rPr>
          <w:rFonts w:ascii="Arial Narrow" w:hAnsi="Arial Narrow" w:cs="Arial"/>
          <w:sz w:val="22"/>
          <w:szCs w:val="22"/>
        </w:rPr>
        <w:t>a tieto mu v tom bránia, je povinný ihneď takéto prekážky</w:t>
      </w:r>
      <w:r w:rsidR="00BA68DF">
        <w:rPr>
          <w:rFonts w:ascii="Arial Narrow" w:hAnsi="Arial Narrow" w:cs="Arial"/>
          <w:sz w:val="22"/>
          <w:szCs w:val="22"/>
        </w:rPr>
        <w:t xml:space="preserve"> písomne</w:t>
      </w:r>
      <w:r w:rsidRPr="009564C3">
        <w:rPr>
          <w:rFonts w:ascii="Arial Narrow" w:hAnsi="Arial Narrow" w:cs="Arial"/>
          <w:sz w:val="22"/>
          <w:szCs w:val="22"/>
        </w:rPr>
        <w:t xml:space="preserve"> oznámiť Objednávateľovi.</w:t>
      </w:r>
    </w:p>
    <w:p w14:paraId="51BD6EB5" w14:textId="5932AF16"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w:t>
      </w:r>
      <w:r w:rsidR="00382326">
        <w:rPr>
          <w:rFonts w:ascii="Arial Narrow" w:hAnsi="Arial Narrow" w:cs="Arial"/>
          <w:sz w:val="22"/>
          <w:szCs w:val="22"/>
        </w:rPr>
        <w:t>plnení tejto Zmluvy</w:t>
      </w:r>
      <w:r w:rsidR="00F42D99" w:rsidRPr="009564C3">
        <w:rPr>
          <w:rFonts w:ascii="Arial Narrow" w:hAnsi="Arial Narrow" w:cs="Arial"/>
          <w:sz w:val="22"/>
          <w:szCs w:val="22"/>
        </w:rPr>
        <w:t xml:space="preserve">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14:paraId="6B4CEF71" w14:textId="0873BA8F" w:rsidR="00F42D99" w:rsidRPr="009564C3" w:rsidRDefault="00531578"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ov </w:t>
      </w:r>
      <w:r w:rsidR="00382326">
        <w:rPr>
          <w:rFonts w:ascii="Arial Narrow" w:hAnsi="Arial Narrow" w:cs="Arial"/>
          <w:sz w:val="22"/>
          <w:szCs w:val="22"/>
        </w:rPr>
        <w:t>podieľajúcich sa na plnení tejto Zmluvy</w:t>
      </w:r>
      <w:r w:rsidR="00F42D99" w:rsidRPr="009564C3">
        <w:rPr>
          <w:rFonts w:ascii="Arial Narrow" w:hAnsi="Arial Narrow" w:cs="Arial"/>
          <w:sz w:val="22"/>
          <w:szCs w:val="22"/>
        </w:rPr>
        <w:t>, riadne plnenie všetkých povinností, ktoré sa v zmysle Zmluvy na nich vzťahujú, najmä nasledovných povinností:</w:t>
      </w:r>
    </w:p>
    <w:p w14:paraId="018AAC27" w14:textId="4F05AD37" w:rsidR="00F42D99" w:rsidRPr="009564C3" w:rsidRDefault="00F42D99" w:rsidP="00A25F10">
      <w:pPr>
        <w:pStyle w:val="Odsekzoznamu"/>
        <w:spacing w:after="120"/>
        <w:ind w:left="1560" w:hanging="273"/>
        <w:contextualSpacing w:val="0"/>
        <w:jc w:val="both"/>
        <w:rPr>
          <w:rFonts w:ascii="Arial Narrow" w:hAnsi="Arial Narrow" w:cs="Arial"/>
          <w:sz w:val="22"/>
          <w:szCs w:val="22"/>
        </w:rPr>
      </w:pPr>
      <w:r w:rsidRPr="009564C3">
        <w:rPr>
          <w:rFonts w:ascii="Arial Narrow" w:hAnsi="Arial Narrow" w:cs="Arial"/>
          <w:sz w:val="22"/>
          <w:szCs w:val="22"/>
        </w:rPr>
        <w:t xml:space="preserve">1. </w:t>
      </w:r>
      <w:r w:rsidR="00382326">
        <w:rPr>
          <w:rFonts w:ascii="Arial Narrow" w:hAnsi="Arial Narrow" w:cs="Arial"/>
          <w:sz w:val="22"/>
          <w:szCs w:val="22"/>
        </w:rPr>
        <w:tab/>
      </w:r>
      <w:r w:rsidRPr="009564C3">
        <w:rPr>
          <w:rFonts w:ascii="Arial Narrow" w:hAnsi="Arial Narrow" w:cs="Arial"/>
          <w:sz w:val="22"/>
          <w:szCs w:val="22"/>
        </w:rPr>
        <w:t>dodržiavanie ochrany údajov a záväzku mlčanlivosti o údajoch, s ktorými počas výkonu prác pre Objednávateľa prišli do styku, a to aj po ukončení pracovného alebo obdobného pomeru.</w:t>
      </w:r>
    </w:p>
    <w:p w14:paraId="3FFB0F70" w14:textId="241A1E98" w:rsidR="00F42D99" w:rsidRPr="009564C3" w:rsidRDefault="00F42D99" w:rsidP="00A25F10">
      <w:pPr>
        <w:pStyle w:val="Odsekzoznamu"/>
        <w:spacing w:after="120"/>
        <w:ind w:left="1560" w:hanging="273"/>
        <w:contextualSpacing w:val="0"/>
        <w:jc w:val="both"/>
        <w:rPr>
          <w:rFonts w:ascii="Arial Narrow" w:hAnsi="Arial Narrow" w:cs="Arial"/>
          <w:sz w:val="22"/>
          <w:szCs w:val="22"/>
        </w:rPr>
      </w:pPr>
      <w:r w:rsidRPr="009564C3">
        <w:rPr>
          <w:rFonts w:ascii="Arial Narrow" w:hAnsi="Arial Narrow" w:cs="Arial"/>
          <w:sz w:val="22"/>
          <w:szCs w:val="22"/>
        </w:rPr>
        <w:t xml:space="preserve">2. </w:t>
      </w:r>
      <w:r w:rsidR="00382326">
        <w:rPr>
          <w:rFonts w:ascii="Arial Narrow" w:hAnsi="Arial Narrow" w:cs="Arial"/>
          <w:sz w:val="22"/>
          <w:szCs w:val="22"/>
        </w:rPr>
        <w:tab/>
      </w:r>
      <w:r w:rsidRPr="009564C3">
        <w:rPr>
          <w:rFonts w:ascii="Arial Narrow" w:hAnsi="Arial Narrow" w:cs="Arial"/>
          <w:sz w:val="22"/>
          <w:szCs w:val="22"/>
        </w:rPr>
        <w:t>zachovávať mlčanlivosť o osobných údajoch, s ktorými počas výkonu prác pre Objednávateľa prišli do styku, okrem prípadov v ktorých to umožňuje zákon.</w:t>
      </w:r>
    </w:p>
    <w:p w14:paraId="1D8C092B" w14:textId="22FDD0DF" w:rsidR="00F42D99" w:rsidRDefault="00F42D99" w:rsidP="00292FC3">
      <w:pPr>
        <w:pStyle w:val="Odsekzoznamu"/>
        <w:numPr>
          <w:ilvl w:val="0"/>
          <w:numId w:val="12"/>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a je povinná spresniť deň a hodinu dodania Diela</w:t>
      </w:r>
      <w:r w:rsidR="00382326">
        <w:rPr>
          <w:rFonts w:ascii="Arial Narrow" w:hAnsi="Arial Narrow" w:cs="Arial"/>
          <w:sz w:val="22"/>
          <w:szCs w:val="22"/>
        </w:rPr>
        <w:t>, resp. časti Diela</w:t>
      </w:r>
      <w:r w:rsidRPr="009564C3">
        <w:rPr>
          <w:rFonts w:ascii="Arial Narrow" w:hAnsi="Arial Narrow" w:cs="Arial"/>
          <w:sz w:val="22"/>
          <w:szCs w:val="22"/>
        </w:rPr>
        <w:t xml:space="preserve"> telefonicky a správou zaslanou elektronickou poštou minimálne dva (2) pracovné dni pred jeho dodaním. Oprávnená osoba Objednávateľa potvrdí termín dodania písomne. </w:t>
      </w:r>
    </w:p>
    <w:p w14:paraId="20486E85" w14:textId="77777777" w:rsidR="00F42D99" w:rsidRPr="009564C3" w:rsidRDefault="00F42D99" w:rsidP="00292FC3">
      <w:pPr>
        <w:pStyle w:val="Odsekzoznamu"/>
        <w:numPr>
          <w:ilvl w:val="1"/>
          <w:numId w:val="22"/>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14:paraId="15C4AB20" w14:textId="07797EA8"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14:paraId="34E5B70E" w14:textId="4E00D716"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umožnení prístupu k hardvérovému a softvérovému vybaveniu Objednávateľa v rozsahu potrebnom k vykonaniu Diela</w:t>
      </w:r>
      <w:r w:rsidR="00382326">
        <w:rPr>
          <w:rFonts w:ascii="Arial Narrow" w:hAnsi="Arial Narrow" w:cs="Arial"/>
          <w:sz w:val="22"/>
          <w:szCs w:val="22"/>
        </w:rPr>
        <w:t xml:space="preserve"> a poskytnutiu Servisnej podpory</w:t>
      </w:r>
      <w:r w:rsidRPr="009564C3">
        <w:rPr>
          <w:rFonts w:ascii="Arial Narrow" w:hAnsi="Arial Narrow" w:cs="Arial"/>
          <w:sz w:val="22"/>
          <w:szCs w:val="22"/>
        </w:rPr>
        <w:t>, vrátane diaľkového prístupu,</w:t>
      </w:r>
    </w:p>
    <w:p w14:paraId="6BAC520D" w14:textId="77777777" w:rsidR="00F42D99" w:rsidRPr="009564C3" w:rsidRDefault="00F42D99" w:rsidP="00292FC3">
      <w:pPr>
        <w:pStyle w:val="Odsekzoznamu"/>
        <w:numPr>
          <w:ilvl w:val="0"/>
          <w:numId w:val="13"/>
        </w:numPr>
        <w:spacing w:after="12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14:paraId="2DBA1B3E" w14:textId="77777777" w:rsidR="00F42D99" w:rsidRPr="009564C3" w:rsidRDefault="00F42D99" w:rsidP="00A25F10">
      <w:pPr>
        <w:rPr>
          <w:rFonts w:ascii="Arial Narrow" w:hAnsi="Arial Narrow" w:cs="Arial"/>
          <w:b/>
          <w:sz w:val="22"/>
          <w:szCs w:val="22"/>
        </w:rPr>
      </w:pPr>
    </w:p>
    <w:p w14:paraId="57B3E62D" w14:textId="7B8A2AFB"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6F5736">
        <w:rPr>
          <w:rFonts w:ascii="Arial Narrow" w:hAnsi="Arial Narrow" w:cs="Arial"/>
          <w:b/>
          <w:sz w:val="22"/>
          <w:szCs w:val="22"/>
        </w:rPr>
        <w:t>VIII</w:t>
      </w:r>
      <w:r w:rsidRPr="009564C3">
        <w:rPr>
          <w:rFonts w:ascii="Arial Narrow" w:hAnsi="Arial Narrow" w:cs="Arial"/>
          <w:b/>
          <w:sz w:val="22"/>
          <w:szCs w:val="22"/>
        </w:rPr>
        <w:t>.</w:t>
      </w:r>
    </w:p>
    <w:p w14:paraId="1FC47D24" w14:textId="163064CE"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14:paraId="500180BB" w14:textId="00E8CC9D"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w:t>
      </w:r>
      <w:r w:rsidR="00382326">
        <w:rPr>
          <w:rFonts w:ascii="Arial Narrow" w:hAnsi="Arial Narrow" w:cs="Arial"/>
          <w:sz w:val="22"/>
          <w:szCs w:val="22"/>
        </w:rPr>
        <w:t>, resp.</w:t>
      </w:r>
      <w:r w:rsidRPr="00025D24">
        <w:rPr>
          <w:rFonts w:ascii="Arial Narrow" w:hAnsi="Arial Narrow" w:cs="Arial"/>
          <w:sz w:val="22"/>
          <w:szCs w:val="22"/>
        </w:rPr>
        <w:t xml:space="preserve"> časti </w:t>
      </w:r>
      <w:r w:rsidR="00382326">
        <w:rPr>
          <w:rFonts w:ascii="Arial Narrow" w:hAnsi="Arial Narrow" w:cs="Arial"/>
          <w:sz w:val="22"/>
          <w:szCs w:val="22"/>
        </w:rPr>
        <w:t xml:space="preserve">Diela alebo poskytnutie Servisnej podpory </w:t>
      </w:r>
      <w:r w:rsidRPr="00025D24">
        <w:rPr>
          <w:rFonts w:ascii="Arial Narrow" w:hAnsi="Arial Narrow" w:cs="Arial"/>
          <w:sz w:val="22"/>
          <w:szCs w:val="22"/>
        </w:rPr>
        <w:t xml:space="preserve">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w:t>
      </w:r>
      <w:r w:rsidR="00866654">
        <w:rPr>
          <w:rFonts w:ascii="Arial Narrow" w:hAnsi="Arial Narrow"/>
          <w:sz w:val="22"/>
          <w:szCs w:val="22"/>
        </w:rPr>
        <w:t>Z</w:t>
      </w:r>
      <w:r w:rsidR="00F8100A" w:rsidRPr="00FE1EA6">
        <w:rPr>
          <w:rFonts w:ascii="Arial Narrow" w:hAnsi="Arial Narrow"/>
          <w:sz w:val="22"/>
          <w:szCs w:val="22"/>
        </w:rPr>
        <w:t xml:space="preserve">mluvy o subdodávke subdodávateľom tak, ako keby plnenie realizované na základe takejto </w:t>
      </w:r>
      <w:r w:rsidR="00866654">
        <w:rPr>
          <w:rFonts w:ascii="Arial Narrow" w:hAnsi="Arial Narrow"/>
          <w:sz w:val="22"/>
          <w:szCs w:val="22"/>
        </w:rPr>
        <w:t>Z</w:t>
      </w:r>
      <w:r w:rsidR="00F8100A" w:rsidRPr="00FE1EA6">
        <w:rPr>
          <w:rFonts w:ascii="Arial Narrow" w:hAnsi="Arial Narrow"/>
          <w:sz w:val="22"/>
          <w:szCs w:val="22"/>
        </w:rPr>
        <w:t xml:space="preserve">mluvy realizoval sám. </w:t>
      </w:r>
    </w:p>
    <w:p w14:paraId="64B457AE" w14:textId="0E57B3EE" w:rsidR="00F42D99" w:rsidRPr="009564C3"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prílohe č. 4 tejto Zmluvy sú uvedené údaje o všetkých známych </w:t>
      </w:r>
      <w:r w:rsidR="00531578" w:rsidRPr="009564C3">
        <w:rPr>
          <w:rFonts w:ascii="Arial Narrow" w:hAnsi="Arial Narrow" w:cs="Arial"/>
          <w:sz w:val="22"/>
          <w:szCs w:val="22"/>
        </w:rPr>
        <w:t>subdodávateľ</w:t>
      </w:r>
      <w:r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Pr="009564C3">
        <w:rPr>
          <w:rFonts w:ascii="Arial Narrow" w:hAnsi="Arial Narrow" w:cs="Arial"/>
          <w:sz w:val="22"/>
          <w:szCs w:val="22"/>
        </w:rPr>
        <w:t>a v rozsahu meno a priezvisko, adresa pobytu, dátum narodenia.</w:t>
      </w:r>
    </w:p>
    <w:p w14:paraId="75948E91" w14:textId="7DFE60D9" w:rsidR="00F42D99" w:rsidRPr="00D639F6"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a iba s</w:t>
      </w:r>
      <w:r w:rsidR="00BA68DF">
        <w:rPr>
          <w:rFonts w:ascii="Arial Narrow" w:hAnsi="Arial Narrow" w:cs="Arial"/>
          <w:sz w:val="22"/>
          <w:szCs w:val="22"/>
        </w:rPr>
        <w:t> </w:t>
      </w:r>
      <w:r w:rsidR="00F42D99" w:rsidRPr="009564C3">
        <w:rPr>
          <w:rFonts w:ascii="Arial Narrow" w:hAnsi="Arial Narrow" w:cs="Arial"/>
          <w:sz w:val="22"/>
          <w:szCs w:val="22"/>
        </w:rPr>
        <w:t>predchádzajúcim</w:t>
      </w:r>
      <w:r w:rsidR="00BA68DF">
        <w:rPr>
          <w:rFonts w:ascii="Arial Narrow" w:hAnsi="Arial Narrow" w:cs="Arial"/>
          <w:sz w:val="22"/>
          <w:szCs w:val="22"/>
        </w:rPr>
        <w:t xml:space="preserve"> písomným</w:t>
      </w:r>
      <w:r w:rsidR="00F42D99" w:rsidRPr="009564C3">
        <w:rPr>
          <w:rFonts w:ascii="Arial Narrow" w:hAnsi="Arial Narrow" w:cs="Arial"/>
          <w:sz w:val="22"/>
          <w:szCs w:val="22"/>
        </w:rPr>
        <w:t xml:space="preserve">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xml:space="preserve">, uvedených v prílohe č. 4 </w:t>
      </w:r>
      <w:r w:rsidR="00F42D99" w:rsidRPr="00D639F6">
        <w:rPr>
          <w:rFonts w:ascii="Arial Narrow" w:hAnsi="Arial Narrow" w:cs="Arial"/>
          <w:sz w:val="22"/>
          <w:szCs w:val="22"/>
        </w:rPr>
        <w:t>tejto Zmluvy, a to bezodkladne.</w:t>
      </w:r>
    </w:p>
    <w:p w14:paraId="52775E73" w14:textId="4F29170E" w:rsidR="00F8100A" w:rsidRPr="00D639F6"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D639F6">
        <w:rPr>
          <w:rFonts w:ascii="Arial Narrow" w:hAnsi="Arial Narrow"/>
          <w:sz w:val="22"/>
          <w:szCs w:val="22"/>
        </w:rPr>
        <w:t xml:space="preserve">V prípade zmeny subdodávateľa je </w:t>
      </w:r>
      <w:r w:rsidR="00F8100A" w:rsidRPr="00D639F6">
        <w:rPr>
          <w:rFonts w:ascii="Arial Narrow" w:hAnsi="Arial Narrow"/>
          <w:sz w:val="22"/>
          <w:szCs w:val="22"/>
        </w:rPr>
        <w:t>Zhotoviteľ</w:t>
      </w:r>
      <w:r w:rsidRPr="00D639F6">
        <w:rPr>
          <w:rFonts w:ascii="Arial Narrow" w:hAnsi="Arial Narrow"/>
          <w:sz w:val="22"/>
          <w:szCs w:val="22"/>
        </w:rPr>
        <w:t xml:space="preserve"> povinný najneskôr do piatich (5) pracovných dní odo dňa zmeny subdodávateľa predložiť </w:t>
      </w:r>
      <w:r w:rsidR="00F8100A" w:rsidRPr="00D639F6">
        <w:rPr>
          <w:rFonts w:ascii="Arial Narrow" w:hAnsi="Arial Narrow"/>
          <w:sz w:val="22"/>
          <w:szCs w:val="22"/>
        </w:rPr>
        <w:t>O</w:t>
      </w:r>
      <w:r w:rsidRPr="00D639F6">
        <w:rPr>
          <w:rFonts w:ascii="Arial Narrow" w:hAnsi="Arial Narrow"/>
          <w:sz w:val="22"/>
          <w:szCs w:val="22"/>
        </w:rPr>
        <w:t xml:space="preserve">bjednávateľovi informácie o novom subdodávateľovi a predmete subdodávok, pričom pri výbere subdodávateľa musí </w:t>
      </w:r>
      <w:r w:rsidR="00F8100A" w:rsidRPr="00D639F6">
        <w:rPr>
          <w:rFonts w:ascii="Arial Narrow" w:hAnsi="Arial Narrow"/>
          <w:sz w:val="22"/>
          <w:szCs w:val="22"/>
        </w:rPr>
        <w:t>Zhotoviteľ</w:t>
      </w:r>
      <w:r w:rsidRPr="00D639F6">
        <w:rPr>
          <w:rFonts w:ascii="Arial Narrow" w:hAnsi="Arial Narrow"/>
          <w:sz w:val="22"/>
          <w:szCs w:val="22"/>
        </w:rPr>
        <w:t xml:space="preserve"> postupovať tak, aby vynaložené náklady na zabezpečenie plnenia na základe zmluvy o subdodávke boli primerané jeho kvalite a cene.</w:t>
      </w:r>
    </w:p>
    <w:p w14:paraId="5F2E4124" w14:textId="2958C99B"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14:paraId="0C85F4A6" w14:textId="6C4CD9D6"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zabezpečiť, aby mal splnené povinnosti ohľadom zápisu do registra partnerov verejného sektora vo vzťahu k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om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v zmysle </w:t>
      </w:r>
      <w:r w:rsidR="00EC1AEE">
        <w:rPr>
          <w:rFonts w:ascii="Arial Narrow" w:hAnsi="Arial Narrow"/>
          <w:sz w:val="22"/>
          <w:szCs w:val="22"/>
        </w:rPr>
        <w:t>zákona č. 315/2016 Z. z.</w:t>
      </w:r>
      <w:r w:rsidR="00F42D99" w:rsidRPr="009564C3">
        <w:rPr>
          <w:rFonts w:ascii="Arial Narrow" w:hAnsi="Arial Narrow" w:cs="Arial"/>
          <w:sz w:val="22"/>
          <w:szCs w:val="22"/>
        </w:rPr>
        <w:t>.</w:t>
      </w:r>
    </w:p>
    <w:p w14:paraId="5722D229" w14:textId="6AA1FE11"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 je povinný na plnenie tejto Zmluvy použiť</w:t>
      </w:r>
      <w:r w:rsidR="006B50D2" w:rsidRPr="009564C3">
        <w:rPr>
          <w:rFonts w:ascii="Arial Narrow" w:hAnsi="Arial Narrow" w:cs="Arial"/>
          <w:sz w:val="22"/>
          <w:szCs w:val="22"/>
        </w:rPr>
        <w:t xml:space="preserve"> kľúčových</w:t>
      </w:r>
      <w:r w:rsidRPr="009564C3">
        <w:rPr>
          <w:rFonts w:ascii="Arial Narrow" w:hAnsi="Arial Narrow" w:cs="Arial"/>
          <w:sz w:val="22"/>
          <w:szCs w:val="22"/>
        </w:rPr>
        <w:t xml:space="preserve"> expertov</w:t>
      </w:r>
      <w:r w:rsidR="00D31CFB">
        <w:rPr>
          <w:rFonts w:ascii="Arial Narrow" w:hAnsi="Arial Narrow" w:cs="Arial"/>
          <w:sz w:val="22"/>
          <w:szCs w:val="22"/>
        </w:rPr>
        <w:t xml:space="preserve"> </w:t>
      </w:r>
      <w:r w:rsidRPr="009564C3">
        <w:rPr>
          <w:rFonts w:ascii="Arial Narrow" w:hAnsi="Arial Narrow" w:cs="Arial"/>
          <w:sz w:val="22"/>
          <w:szCs w:val="22"/>
        </w:rPr>
        <w:t xml:space="preserve">a to počas </w:t>
      </w:r>
      <w:r w:rsidR="00BA68DF">
        <w:rPr>
          <w:rFonts w:ascii="Arial Narrow" w:hAnsi="Arial Narrow" w:cs="Arial"/>
          <w:sz w:val="22"/>
          <w:szCs w:val="22"/>
        </w:rPr>
        <w:t xml:space="preserve">celej </w:t>
      </w:r>
      <w:r w:rsidRPr="009564C3">
        <w:rPr>
          <w:rFonts w:ascii="Arial Narrow" w:hAnsi="Arial Narrow" w:cs="Arial"/>
          <w:sz w:val="22"/>
          <w:szCs w:val="22"/>
        </w:rPr>
        <w:t xml:space="preserve">doby trvania </w:t>
      </w:r>
      <w:r w:rsidR="00BA68DF">
        <w:rPr>
          <w:rFonts w:ascii="Arial Narrow" w:hAnsi="Arial Narrow" w:cs="Arial"/>
          <w:sz w:val="22"/>
          <w:szCs w:val="22"/>
        </w:rPr>
        <w:t xml:space="preserve">tejto </w:t>
      </w:r>
      <w:r w:rsidRPr="009564C3">
        <w:rPr>
          <w:rFonts w:ascii="Arial Narrow" w:hAnsi="Arial Narrow" w:cs="Arial"/>
          <w:sz w:val="22"/>
          <w:szCs w:val="22"/>
        </w:rPr>
        <w:t xml:space="preserve">Zmluvy.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podľa </w:t>
      </w:r>
      <w:r w:rsidR="006B50D2" w:rsidRPr="009564C3">
        <w:rPr>
          <w:rFonts w:ascii="Arial Narrow" w:hAnsi="Arial Narrow" w:cs="Arial"/>
          <w:sz w:val="22"/>
          <w:szCs w:val="22"/>
        </w:rPr>
        <w:t>predchádzajúcej vety tvorí ako p</w:t>
      </w:r>
      <w:r w:rsidRPr="009564C3">
        <w:rPr>
          <w:rFonts w:ascii="Arial Narrow" w:hAnsi="Arial Narrow" w:cs="Arial"/>
          <w:sz w:val="22"/>
          <w:szCs w:val="22"/>
        </w:rPr>
        <w:t xml:space="preserve">ríloha č. </w:t>
      </w:r>
      <w:r w:rsidR="006B50D2" w:rsidRPr="009564C3">
        <w:rPr>
          <w:rFonts w:ascii="Arial Narrow" w:hAnsi="Arial Narrow" w:cs="Arial"/>
          <w:sz w:val="22"/>
          <w:szCs w:val="22"/>
        </w:rPr>
        <w:t>3</w:t>
      </w:r>
      <w:r w:rsidRPr="009564C3">
        <w:rPr>
          <w:rFonts w:ascii="Arial Narrow" w:hAnsi="Arial Narrow" w:cs="Arial"/>
          <w:sz w:val="22"/>
          <w:szCs w:val="22"/>
        </w:rPr>
        <w:t xml:space="preserve"> neoddeliteľnú súčasť tejto Zmluvy, pričom Zhotoviteľ je povinný tento zoznam aktualizovať, a to po predchádzajúcom schválení zmeny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zo strany Objednávateľa v zmysle nasledujúceho bodu tohto článku Zmluvy. Aktuálny zoznam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je Zhotoviteľ povinný zaslať Objednávateľovi elektronicky bezodkladne po schválení zmeny.</w:t>
      </w:r>
    </w:p>
    <w:p w14:paraId="1E0129DC" w14:textId="4D4B6434"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vyžiadať si vopred písomný súhlas Objednávateľa, týkajúci sa zmeny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ktorých používa na realizáciu tejto Zmluvy, pričom Objednávateľ súhlas bez závažného a opodstatneného dôvodu neodoprie. V prípade, ak niektorý z </w:t>
      </w:r>
      <w:r w:rsidR="006B50D2" w:rsidRPr="009564C3">
        <w:rPr>
          <w:rFonts w:ascii="Arial Narrow" w:hAnsi="Arial Narrow" w:cs="Arial"/>
          <w:sz w:val="22"/>
          <w:szCs w:val="22"/>
        </w:rPr>
        <w:t xml:space="preserve">kľúčových </w:t>
      </w:r>
      <w:r w:rsidR="000F5ACC">
        <w:rPr>
          <w:rFonts w:ascii="Arial Narrow" w:hAnsi="Arial Narrow" w:cs="Arial"/>
          <w:sz w:val="22"/>
          <w:szCs w:val="22"/>
        </w:rPr>
        <w:t xml:space="preserve">expertov </w:t>
      </w:r>
      <w:r w:rsidRPr="009564C3">
        <w:rPr>
          <w:rFonts w:ascii="Arial Narrow" w:hAnsi="Arial Narrow" w:cs="Arial"/>
          <w:sz w:val="22"/>
          <w:szCs w:val="22"/>
        </w:rPr>
        <w:t xml:space="preserve">ukončí spoluprácu so Zhotoviteľom, v prípade úmrtia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alebo v inom relevantnom prípade, ktorý zabraňuje </w:t>
      </w:r>
      <w:r w:rsidR="006B50D2" w:rsidRPr="009564C3">
        <w:rPr>
          <w:rFonts w:ascii="Arial Narrow" w:hAnsi="Arial Narrow" w:cs="Arial"/>
          <w:sz w:val="22"/>
          <w:szCs w:val="22"/>
        </w:rPr>
        <w:t xml:space="preserve">kľúčovému </w:t>
      </w:r>
      <w:r w:rsidRPr="009564C3">
        <w:rPr>
          <w:rFonts w:ascii="Arial Narrow" w:hAnsi="Arial Narrow" w:cs="Arial"/>
          <w:sz w:val="22"/>
          <w:szCs w:val="22"/>
        </w:rPr>
        <w:t xml:space="preserve">expertovi riadne vykonávať plnenie tejto Zmluvy, je Zhotoviteľ povinný o tejto skutočnosti bez zbytočného odkladu písomne informovať Objednávateľa. Zhotoviteľ sa zaväzuje, že bude mať na realizáciu plnenia k dispozícii minimálne taký počet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expertov, aký bol stanovený k predmetu tejto Zmluvy. Pri zmene</w:t>
      </w:r>
      <w:r w:rsidR="006B50D2" w:rsidRPr="009564C3">
        <w:rPr>
          <w:rFonts w:ascii="Arial Narrow" w:hAnsi="Arial Narrow" w:cs="Arial"/>
          <w:sz w:val="22"/>
          <w:szCs w:val="22"/>
        </w:rPr>
        <w:t xml:space="preserve"> kľúčového</w:t>
      </w:r>
      <w:r w:rsidRPr="009564C3">
        <w:rPr>
          <w:rFonts w:ascii="Arial Narrow" w:hAnsi="Arial Narrow" w:cs="Arial"/>
          <w:sz w:val="22"/>
          <w:szCs w:val="22"/>
        </w:rPr>
        <w:t xml:space="preserve"> experta, musí tento </w:t>
      </w:r>
      <w:r w:rsidR="006B50D2" w:rsidRPr="009564C3">
        <w:rPr>
          <w:rFonts w:ascii="Arial Narrow" w:hAnsi="Arial Narrow" w:cs="Arial"/>
          <w:sz w:val="22"/>
          <w:szCs w:val="22"/>
        </w:rPr>
        <w:t xml:space="preserve">kľúčový </w:t>
      </w:r>
      <w:r w:rsidRPr="009564C3">
        <w:rPr>
          <w:rFonts w:ascii="Arial Narrow" w:hAnsi="Arial Narrow" w:cs="Arial"/>
          <w:sz w:val="22"/>
          <w:szCs w:val="22"/>
        </w:rPr>
        <w:t xml:space="preserve">expert spĺňať minimálne požiadavky stanovené Objednávateľom k predmetu tejto Zmluvy. Žiadosť o písomný súhlas pri zmene </w:t>
      </w:r>
      <w:r w:rsidR="006B50D2" w:rsidRPr="009564C3">
        <w:rPr>
          <w:rFonts w:ascii="Arial Narrow" w:hAnsi="Arial Narrow" w:cs="Arial"/>
          <w:sz w:val="22"/>
          <w:szCs w:val="22"/>
        </w:rPr>
        <w:t xml:space="preserve">kľúčového </w:t>
      </w:r>
      <w:r w:rsidRPr="009564C3">
        <w:rPr>
          <w:rFonts w:ascii="Arial Narrow" w:hAnsi="Arial Narrow" w:cs="Arial"/>
          <w:sz w:val="22"/>
          <w:szCs w:val="22"/>
        </w:rPr>
        <w:t xml:space="preserve">experta predloží Zhotoviteľ v písomnej forme spolu s dokladmi preukazujúcimi splnenie predmetných minimálnych požiadaviek na </w:t>
      </w:r>
      <w:r w:rsidR="006B50D2" w:rsidRPr="009564C3">
        <w:rPr>
          <w:rFonts w:ascii="Arial Narrow" w:hAnsi="Arial Narrow" w:cs="Arial"/>
          <w:sz w:val="22"/>
          <w:szCs w:val="22"/>
        </w:rPr>
        <w:t xml:space="preserve">kľúčových </w:t>
      </w:r>
      <w:r w:rsidRPr="009564C3">
        <w:rPr>
          <w:rFonts w:ascii="Arial Narrow" w:hAnsi="Arial Narrow" w:cs="Arial"/>
          <w:sz w:val="22"/>
          <w:szCs w:val="22"/>
        </w:rPr>
        <w:t xml:space="preserve">expertov pred ich nástupom na výkon činností podľa tejto Zmluvy. Po kladnom stanovisku Objednávateľa môže príslušný </w:t>
      </w:r>
      <w:r w:rsidR="006B50D2" w:rsidRPr="009564C3">
        <w:rPr>
          <w:rFonts w:ascii="Arial Narrow" w:hAnsi="Arial Narrow" w:cs="Arial"/>
          <w:sz w:val="22"/>
          <w:szCs w:val="22"/>
        </w:rPr>
        <w:t xml:space="preserve">kľúčový </w:t>
      </w:r>
      <w:r w:rsidRPr="009564C3">
        <w:rPr>
          <w:rFonts w:ascii="Arial Narrow" w:hAnsi="Arial Narrow" w:cs="Arial"/>
          <w:sz w:val="22"/>
          <w:szCs w:val="22"/>
        </w:rPr>
        <w:t>expert začať vykonávať príslušné činnosti v rámci plnenia tejto Zmluvy.</w:t>
      </w:r>
    </w:p>
    <w:p w14:paraId="3E4E178B" w14:textId="79BF799A" w:rsidR="00F40CEE" w:rsidRPr="009564C3"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povinný na žiadosť Objednávateľa preukázať, že na plnení predmetu zákazky sa podieľajú osobne </w:t>
      </w:r>
      <w:r w:rsidR="006B50D2" w:rsidRPr="009564C3">
        <w:rPr>
          <w:rFonts w:ascii="Arial Narrow" w:hAnsi="Arial Narrow" w:cs="Arial"/>
          <w:sz w:val="22"/>
          <w:szCs w:val="22"/>
        </w:rPr>
        <w:t>kľúčoví experti v zmysle prílohy č. 3</w:t>
      </w:r>
      <w:r w:rsidR="000F5ACC">
        <w:rPr>
          <w:rFonts w:ascii="Arial Narrow" w:hAnsi="Arial Narrow" w:cs="Arial"/>
          <w:sz w:val="22"/>
          <w:szCs w:val="22"/>
        </w:rPr>
        <w:t xml:space="preserve"> tejto Zmluvy</w:t>
      </w:r>
      <w:r w:rsidRPr="009564C3">
        <w:rPr>
          <w:rFonts w:ascii="Arial Narrow" w:hAnsi="Arial Narrow" w:cs="Arial"/>
          <w:sz w:val="22"/>
          <w:szCs w:val="22"/>
        </w:rPr>
        <w:t xml:space="preserve">. V prípade ak sa niektorý z </w:t>
      </w:r>
      <w:r w:rsidR="006B50D2" w:rsidRPr="009564C3">
        <w:rPr>
          <w:rFonts w:ascii="Arial Narrow" w:hAnsi="Arial Narrow" w:cs="Arial"/>
          <w:sz w:val="22"/>
          <w:szCs w:val="22"/>
        </w:rPr>
        <w:t>kľúčových expertov podľa prílohy č. 3</w:t>
      </w:r>
      <w:r w:rsidRPr="009564C3">
        <w:rPr>
          <w:rFonts w:ascii="Arial Narrow" w:hAnsi="Arial Narrow" w:cs="Arial"/>
          <w:sz w:val="22"/>
          <w:szCs w:val="22"/>
        </w:rPr>
        <w:t xml:space="preserve"> </w:t>
      </w:r>
      <w:r w:rsidR="000F5ACC">
        <w:rPr>
          <w:rFonts w:ascii="Arial Narrow" w:hAnsi="Arial Narrow" w:cs="Arial"/>
          <w:sz w:val="22"/>
          <w:szCs w:val="22"/>
        </w:rPr>
        <w:t>tejto Zmluvy</w:t>
      </w:r>
      <w:r w:rsidR="000F5ACC" w:rsidRPr="009564C3">
        <w:rPr>
          <w:rFonts w:ascii="Arial Narrow" w:hAnsi="Arial Narrow" w:cs="Arial"/>
          <w:sz w:val="22"/>
          <w:szCs w:val="22"/>
        </w:rPr>
        <w:t xml:space="preserve"> </w:t>
      </w:r>
      <w:r w:rsidRPr="009564C3">
        <w:rPr>
          <w:rFonts w:ascii="Arial Narrow" w:hAnsi="Arial Narrow" w:cs="Arial"/>
          <w:sz w:val="22"/>
          <w:szCs w:val="22"/>
        </w:rPr>
        <w:t>priamo a osobne nepodieľa na plnení tejto Zmluvy, má Objednávateľ nárok</w:t>
      </w:r>
      <w:r w:rsidR="006B50D2" w:rsidRPr="009564C3">
        <w:rPr>
          <w:rFonts w:ascii="Arial Narrow" w:hAnsi="Arial Narrow" w:cs="Arial"/>
          <w:sz w:val="22"/>
          <w:szCs w:val="22"/>
        </w:rPr>
        <w:t xml:space="preserve"> na zmluvnú pokutu vo </w:t>
      </w:r>
      <w:r w:rsidR="006B50D2" w:rsidRPr="001A2EAD">
        <w:rPr>
          <w:rFonts w:ascii="Arial Narrow" w:hAnsi="Arial Narrow" w:cs="Arial"/>
          <w:sz w:val="22"/>
          <w:szCs w:val="22"/>
        </w:rPr>
        <w:t xml:space="preserve">výške </w:t>
      </w:r>
      <w:r w:rsidR="006B50D2" w:rsidRPr="00A25F10">
        <w:rPr>
          <w:rFonts w:ascii="Arial Narrow" w:hAnsi="Arial Narrow" w:cs="Arial"/>
          <w:sz w:val="22"/>
          <w:szCs w:val="22"/>
          <w:highlight w:val="yellow"/>
        </w:rPr>
        <w:t>10.000</w:t>
      </w:r>
      <w:r w:rsidR="006B50D2" w:rsidRPr="001A2EAD">
        <w:rPr>
          <w:rFonts w:ascii="Arial Narrow" w:hAnsi="Arial Narrow" w:cs="Arial"/>
          <w:sz w:val="22"/>
          <w:szCs w:val="22"/>
        </w:rPr>
        <w:t xml:space="preserve"> EUR (slovom: </w:t>
      </w:r>
      <w:r w:rsidR="006B50D2" w:rsidRPr="00A25F10">
        <w:rPr>
          <w:rFonts w:ascii="Arial Narrow" w:hAnsi="Arial Narrow" w:cs="Arial"/>
          <w:sz w:val="22"/>
          <w:szCs w:val="22"/>
          <w:highlight w:val="yellow"/>
        </w:rPr>
        <w:t>desaťtisíc</w:t>
      </w:r>
      <w:r w:rsidRPr="001A2EAD">
        <w:rPr>
          <w:rFonts w:ascii="Arial Narrow" w:hAnsi="Arial Narrow" w:cs="Arial"/>
          <w:sz w:val="22"/>
          <w:szCs w:val="22"/>
        </w:rPr>
        <w:t xml:space="preserve"> euro</w:t>
      </w:r>
      <w:r w:rsidRPr="009564C3">
        <w:rPr>
          <w:rFonts w:ascii="Arial Narrow" w:hAnsi="Arial Narrow" w:cs="Arial"/>
          <w:sz w:val="22"/>
          <w:szCs w:val="22"/>
        </w:rPr>
        <w:t>).</w:t>
      </w:r>
    </w:p>
    <w:p w14:paraId="089D7DEF" w14:textId="1517512F" w:rsidR="00F40CEE" w:rsidRPr="00A4257E" w:rsidRDefault="00F40CEE" w:rsidP="00292FC3">
      <w:pPr>
        <w:pStyle w:val="Odsekzoznamu"/>
        <w:numPr>
          <w:ilvl w:val="1"/>
          <w:numId w:val="24"/>
        </w:numPr>
        <w:spacing w:after="120"/>
        <w:ind w:left="567" w:hanging="567"/>
        <w:contextualSpacing w:val="0"/>
        <w:jc w:val="both"/>
        <w:rPr>
          <w:rFonts w:ascii="Arial Narrow" w:hAnsi="Arial Narrow" w:cs="Arial"/>
          <w:sz w:val="22"/>
          <w:szCs w:val="22"/>
        </w:rPr>
      </w:pPr>
      <w:r w:rsidRPr="00A4257E">
        <w:rPr>
          <w:rFonts w:ascii="Arial Narrow" w:hAnsi="Arial Narrow" w:cs="Arial"/>
          <w:sz w:val="22"/>
          <w:szCs w:val="22"/>
        </w:rPr>
        <w:t xml:space="preserve">Pre zamedzenie pochybností, v prípade aktualizácie </w:t>
      </w:r>
      <w:r w:rsidR="006B50D2" w:rsidRPr="00A4257E">
        <w:rPr>
          <w:rFonts w:ascii="Arial Narrow" w:hAnsi="Arial Narrow" w:cs="Arial"/>
          <w:sz w:val="22"/>
          <w:szCs w:val="22"/>
        </w:rPr>
        <w:t>prílohy č. 4</w:t>
      </w:r>
      <w:r w:rsidR="000F5ACC" w:rsidRPr="00A4257E">
        <w:rPr>
          <w:rFonts w:ascii="Arial Narrow" w:hAnsi="Arial Narrow" w:cs="Arial"/>
          <w:sz w:val="22"/>
          <w:szCs w:val="22"/>
        </w:rPr>
        <w:t xml:space="preserve"> tejto Zmluvy</w:t>
      </w:r>
      <w:r w:rsidRPr="00A4257E">
        <w:rPr>
          <w:rFonts w:ascii="Arial Narrow" w:hAnsi="Arial Narrow" w:cs="Arial"/>
          <w:sz w:val="22"/>
          <w:szCs w:val="22"/>
        </w:rPr>
        <w:t xml:space="preserve">, t. j. zmena údajov o Subdodávateľoch, resp. zmena a/alebo doplnenie Subdodávateľa, ako </w:t>
      </w:r>
      <w:r w:rsidR="00A4257E">
        <w:rPr>
          <w:rFonts w:ascii="Arial Narrow" w:hAnsi="Arial Narrow" w:cs="Arial"/>
          <w:sz w:val="22"/>
          <w:szCs w:val="22"/>
        </w:rPr>
        <w:t xml:space="preserve">aj </w:t>
      </w:r>
      <w:r w:rsidRPr="00A4257E">
        <w:rPr>
          <w:rFonts w:ascii="Arial Narrow" w:hAnsi="Arial Narrow" w:cs="Arial"/>
          <w:sz w:val="22"/>
          <w:szCs w:val="22"/>
        </w:rPr>
        <w:t>v p</w:t>
      </w:r>
      <w:r w:rsidR="006B50D2" w:rsidRPr="00A4257E">
        <w:rPr>
          <w:rFonts w:ascii="Arial Narrow" w:hAnsi="Arial Narrow" w:cs="Arial"/>
          <w:sz w:val="22"/>
          <w:szCs w:val="22"/>
        </w:rPr>
        <w:t>rípade aktualizácie Prílohy č. 3</w:t>
      </w:r>
      <w:r w:rsidR="000F5ACC" w:rsidRPr="00A4257E">
        <w:rPr>
          <w:rFonts w:ascii="Arial Narrow" w:hAnsi="Arial Narrow" w:cs="Arial"/>
          <w:sz w:val="22"/>
          <w:szCs w:val="22"/>
        </w:rPr>
        <w:t xml:space="preserve"> tejto Zmluvy</w:t>
      </w:r>
      <w:r w:rsidRPr="00A4257E">
        <w:rPr>
          <w:rFonts w:ascii="Arial Narrow" w:hAnsi="Arial Narrow" w:cs="Arial"/>
          <w:sz w:val="22"/>
          <w:szCs w:val="22"/>
        </w:rPr>
        <w:t>, t. j. zmena údajov o kľúčových expertoch, resp. zmena a/alebo doplnenie kľúčového experta,  je potrebné vyhotoviť dodatok k tejto Zmluve.</w:t>
      </w:r>
    </w:p>
    <w:p w14:paraId="0A072D5E" w14:textId="77777777" w:rsidR="00F42D99" w:rsidRPr="009564C3" w:rsidRDefault="00F42D99" w:rsidP="00A25F10">
      <w:pPr>
        <w:jc w:val="center"/>
        <w:rPr>
          <w:rFonts w:ascii="Arial Narrow" w:hAnsi="Arial Narrow" w:cs="Arial"/>
          <w:b/>
          <w:sz w:val="22"/>
          <w:szCs w:val="22"/>
        </w:rPr>
      </w:pPr>
    </w:p>
    <w:p w14:paraId="5064374E" w14:textId="7C0A4C9D" w:rsidR="00F42D99" w:rsidRPr="009564C3" w:rsidRDefault="00A44FCD" w:rsidP="00531578">
      <w:pPr>
        <w:spacing w:after="120"/>
        <w:jc w:val="center"/>
        <w:rPr>
          <w:rFonts w:ascii="Arial Narrow" w:hAnsi="Arial Narrow" w:cs="Arial"/>
          <w:b/>
          <w:sz w:val="22"/>
          <w:szCs w:val="22"/>
        </w:rPr>
      </w:pPr>
      <w:r w:rsidRPr="009564C3">
        <w:rPr>
          <w:rFonts w:ascii="Arial Narrow" w:hAnsi="Arial Narrow" w:cs="Arial"/>
          <w:b/>
          <w:sz w:val="22"/>
          <w:szCs w:val="22"/>
        </w:rPr>
        <w:t xml:space="preserve">Článok </w:t>
      </w:r>
      <w:r w:rsidR="006F5736">
        <w:rPr>
          <w:rFonts w:ascii="Arial Narrow" w:hAnsi="Arial Narrow" w:cs="Arial"/>
          <w:b/>
          <w:sz w:val="22"/>
          <w:szCs w:val="22"/>
        </w:rPr>
        <w:t>I</w:t>
      </w:r>
      <w:r w:rsidRPr="009564C3">
        <w:rPr>
          <w:rFonts w:ascii="Arial Narrow" w:hAnsi="Arial Narrow" w:cs="Arial"/>
          <w:b/>
          <w:sz w:val="22"/>
          <w:szCs w:val="22"/>
        </w:rPr>
        <w:t>X</w:t>
      </w:r>
      <w:r w:rsidR="00F42D99" w:rsidRPr="009564C3">
        <w:rPr>
          <w:rFonts w:ascii="Arial Narrow" w:hAnsi="Arial Narrow" w:cs="Arial"/>
          <w:b/>
          <w:sz w:val="22"/>
          <w:szCs w:val="22"/>
        </w:rPr>
        <w:t>.</w:t>
      </w:r>
    </w:p>
    <w:p w14:paraId="3B4E0653" w14:textId="25C3CEE3"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AUTORSKÉ PRÁVA</w:t>
      </w:r>
    </w:p>
    <w:p w14:paraId="3B5560B0" w14:textId="426E3727" w:rsidR="00F42D99" w:rsidRPr="00565C91"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w:t>
      </w:r>
      <w:r w:rsidR="00177274">
        <w:rPr>
          <w:rFonts w:ascii="Arial Narrow" w:hAnsi="Arial Narrow" w:cs="Arial"/>
          <w:sz w:val="22"/>
          <w:szCs w:val="22"/>
        </w:rPr>
        <w:t xml:space="preserve">všeobecne záväzné </w:t>
      </w:r>
      <w:r w:rsidRPr="00565C91">
        <w:rPr>
          <w:rFonts w:ascii="Arial Narrow" w:hAnsi="Arial Narrow" w:cs="Arial"/>
          <w:sz w:val="22"/>
          <w:szCs w:val="22"/>
        </w:rPr>
        <w:t>právne predpisy</w:t>
      </w:r>
      <w:r w:rsidR="00177274">
        <w:rPr>
          <w:rFonts w:ascii="Arial Narrow" w:hAnsi="Arial Narrow" w:cs="Arial"/>
          <w:sz w:val="22"/>
          <w:szCs w:val="22"/>
        </w:rPr>
        <w:t xml:space="preserve"> platné na území SR</w:t>
      </w:r>
      <w:r w:rsidRPr="00565C91">
        <w:rPr>
          <w:rFonts w:ascii="Arial Narrow" w:hAnsi="Arial Narrow" w:cs="Arial"/>
          <w:sz w:val="22"/>
          <w:szCs w:val="22"/>
        </w:rPr>
        <w:t xml:space="preserve"> neustanovia inak, výsledky činnosti </w:t>
      </w:r>
      <w:r w:rsidR="00531578" w:rsidRPr="00565C91">
        <w:rPr>
          <w:rFonts w:ascii="Arial Narrow" w:hAnsi="Arial Narrow" w:cs="Arial"/>
          <w:sz w:val="22"/>
          <w:szCs w:val="22"/>
        </w:rPr>
        <w:t>Zhotoviteľ</w:t>
      </w:r>
      <w:r w:rsidRPr="00565C91">
        <w:rPr>
          <w:rFonts w:ascii="Arial Narrow" w:hAnsi="Arial Narrow" w:cs="Arial"/>
          <w:sz w:val="22"/>
          <w:szCs w:val="22"/>
        </w:rPr>
        <w:t xml:space="preserve">a podľa Zmluvy nebudú predmetom práva duševného vlastníctva. Ak v zmysle platných všeobecne záväzných právnych predpisov Slovenskej republiky výsledok činnosti </w:t>
      </w:r>
      <w:r w:rsidR="00531578" w:rsidRPr="00565C91">
        <w:rPr>
          <w:rFonts w:ascii="Arial Narrow" w:hAnsi="Arial Narrow" w:cs="Arial"/>
          <w:sz w:val="22"/>
          <w:szCs w:val="22"/>
        </w:rPr>
        <w:t>Zhotoviteľ</w:t>
      </w:r>
      <w:r w:rsidRPr="00565C91">
        <w:rPr>
          <w:rFonts w:ascii="Arial Narrow" w:hAnsi="Arial Narrow" w:cs="Arial"/>
          <w:sz w:val="22"/>
          <w:szCs w:val="22"/>
        </w:rPr>
        <w:t>a podľa Zmluvy bude chránený ako autorské dielo</w:t>
      </w:r>
      <w:r w:rsidR="00A4257E">
        <w:rPr>
          <w:rFonts w:ascii="Arial Narrow" w:hAnsi="Arial Narrow" w:cs="Arial"/>
          <w:sz w:val="22"/>
          <w:szCs w:val="22"/>
        </w:rPr>
        <w:t xml:space="preserve"> v súlade so zákonom č. 185/2015 Z. z. Autorský zákon v znení neskorších predpisov</w:t>
      </w:r>
      <w:r w:rsidRPr="00565C91">
        <w:rPr>
          <w:rFonts w:ascii="Arial Narrow" w:hAnsi="Arial Narrow" w:cs="Arial"/>
          <w:sz w:val="22"/>
          <w:szCs w:val="22"/>
        </w:rPr>
        <w:t xml:space="preserve"> alebo iný predmet duševného vlastníctva</w:t>
      </w:r>
      <w:r w:rsidR="00A4257E">
        <w:rPr>
          <w:rFonts w:ascii="Arial Narrow" w:hAnsi="Arial Narrow" w:cs="Arial"/>
          <w:sz w:val="22"/>
          <w:szCs w:val="22"/>
        </w:rPr>
        <w:t xml:space="preserve"> podľa osobitných všeobecne záväzných právnych predpisov platných na území SR upravujúcich duševné vlastníctvo</w:t>
      </w:r>
      <w:r w:rsidRPr="00565C91">
        <w:rPr>
          <w:rFonts w:ascii="Arial Narrow" w:hAnsi="Arial Narrow" w:cs="Arial"/>
          <w:sz w:val="22"/>
          <w:szCs w:val="22"/>
        </w:rPr>
        <w:t xml:space="preserve">, momentom prevzatia plnenia Objednávateľom, </w:t>
      </w:r>
      <w:r w:rsidR="00531578" w:rsidRPr="00565C91">
        <w:rPr>
          <w:rFonts w:ascii="Arial Narrow" w:hAnsi="Arial Narrow" w:cs="Arial"/>
          <w:sz w:val="22"/>
          <w:szCs w:val="22"/>
        </w:rPr>
        <w:t>Zhotoviteľ</w:t>
      </w:r>
      <w:r w:rsidRPr="00565C91">
        <w:rPr>
          <w:rFonts w:ascii="Arial Narrow" w:hAnsi="Arial Narrow" w:cs="Arial"/>
          <w:sz w:val="22"/>
          <w:szCs w:val="22"/>
        </w:rPr>
        <w:t xml:space="preserve"> poskytuje Objednávateľovi v neobmedzenom rozsahu súhlas na akékoľvek všeobecne záväznými právnymi predpismi dovolené použitie tohto autorského diela po dobu trvania autorských práv</w:t>
      </w:r>
      <w:r w:rsidR="00A4257E">
        <w:rPr>
          <w:rFonts w:ascii="Arial Narrow" w:hAnsi="Arial Narrow" w:cs="Arial"/>
          <w:sz w:val="22"/>
          <w:szCs w:val="22"/>
        </w:rPr>
        <w:t>, a to ako výhradnú licenciu</w:t>
      </w:r>
      <w:r w:rsidRPr="00565C91">
        <w:rPr>
          <w:rFonts w:ascii="Arial Narrow" w:hAnsi="Arial Narrow" w:cs="Arial"/>
          <w:sz w:val="22"/>
          <w:szCs w:val="22"/>
        </w:rPr>
        <w:t xml:space="preserve"> (ďalej len „</w:t>
      </w:r>
      <w:r w:rsidRPr="00565C91">
        <w:rPr>
          <w:rFonts w:ascii="Arial Narrow" w:hAnsi="Arial Narrow" w:cs="Arial"/>
          <w:b/>
          <w:sz w:val="22"/>
          <w:szCs w:val="22"/>
        </w:rPr>
        <w:t>licencia</w:t>
      </w:r>
      <w:r w:rsidRPr="00565C91">
        <w:rPr>
          <w:rFonts w:ascii="Arial Narrow" w:hAnsi="Arial Narrow" w:cs="Arial"/>
          <w:sz w:val="22"/>
          <w:szCs w:val="22"/>
        </w:rPr>
        <w:t xml:space="preserve">“). </w:t>
      </w:r>
      <w:r w:rsidR="00A4257E">
        <w:rPr>
          <w:rFonts w:ascii="Arial Narrow" w:hAnsi="Arial Narrow" w:cs="Arial"/>
          <w:sz w:val="22"/>
          <w:szCs w:val="22"/>
        </w:rPr>
        <w:t xml:space="preserve">Zhotoviteľ poskytuje </w:t>
      </w:r>
      <w:r w:rsidR="00A4257E">
        <w:rPr>
          <w:rFonts w:ascii="Arial Narrow" w:hAnsi="Arial Narrow" w:cs="Arial"/>
          <w:sz w:val="22"/>
          <w:szCs w:val="22"/>
        </w:rPr>
        <w:lastRenderedPageBreak/>
        <w:t xml:space="preserve">Objednávateľovi </w:t>
      </w:r>
      <w:r w:rsidRPr="00565C91">
        <w:rPr>
          <w:rFonts w:ascii="Arial Narrow" w:hAnsi="Arial Narrow" w:cs="Arial"/>
          <w:sz w:val="22"/>
          <w:szCs w:val="22"/>
        </w:rPr>
        <w:t>licenci</w:t>
      </w:r>
      <w:r w:rsidR="00A4257E">
        <w:rPr>
          <w:rFonts w:ascii="Arial Narrow" w:hAnsi="Arial Narrow" w:cs="Arial"/>
          <w:sz w:val="22"/>
          <w:szCs w:val="22"/>
        </w:rPr>
        <w:t xml:space="preserve">u podľa predchádzajúceho bodu tohto článku </w:t>
      </w:r>
      <w:r w:rsidR="00866654">
        <w:rPr>
          <w:rFonts w:ascii="Arial Narrow" w:hAnsi="Arial Narrow" w:cs="Arial"/>
          <w:sz w:val="22"/>
          <w:szCs w:val="22"/>
        </w:rPr>
        <w:t>Zmluvy</w:t>
      </w:r>
      <w:r w:rsidR="00A4257E">
        <w:rPr>
          <w:rFonts w:ascii="Arial Narrow" w:hAnsi="Arial Narrow" w:cs="Arial"/>
          <w:sz w:val="22"/>
          <w:szCs w:val="22"/>
        </w:rPr>
        <w:t xml:space="preserve">bezodplatne. </w:t>
      </w:r>
      <w:r w:rsidRPr="00565C91">
        <w:rPr>
          <w:rFonts w:ascii="Arial Narrow" w:hAnsi="Arial Narrow" w:cs="Arial"/>
          <w:sz w:val="22"/>
          <w:szCs w:val="22"/>
        </w:rPr>
        <w:t xml:space="preserve"> Objednávateľ v rozsahu licencie je oprávnený udeliť tretím osobám sublicenciu, ako aj postúpiť </w:t>
      </w:r>
      <w:r w:rsidR="00A4257E">
        <w:rPr>
          <w:rFonts w:ascii="Arial Narrow" w:hAnsi="Arial Narrow" w:cs="Arial"/>
          <w:sz w:val="22"/>
          <w:szCs w:val="22"/>
        </w:rPr>
        <w:t xml:space="preserve">licenciu </w:t>
      </w:r>
      <w:r w:rsidRPr="00565C91">
        <w:rPr>
          <w:rFonts w:ascii="Arial Narrow" w:hAnsi="Arial Narrow" w:cs="Arial"/>
          <w:sz w:val="22"/>
          <w:szCs w:val="22"/>
        </w:rPr>
        <w:t xml:space="preserve"> na tretiu osobu. Za nároky tretích osôb z dôvodu prevodu licenčných práv na Objednávateľa zodpovedá </w:t>
      </w:r>
      <w:r w:rsidR="00531578" w:rsidRPr="00565C91">
        <w:rPr>
          <w:rFonts w:ascii="Arial Narrow" w:hAnsi="Arial Narrow" w:cs="Arial"/>
          <w:sz w:val="22"/>
          <w:szCs w:val="22"/>
        </w:rPr>
        <w:t>Zhotoviteľ</w:t>
      </w:r>
      <w:r w:rsidRPr="00565C91">
        <w:rPr>
          <w:rFonts w:ascii="Arial Narrow" w:hAnsi="Arial Narrow" w:cs="Arial"/>
          <w:sz w:val="22"/>
          <w:szCs w:val="22"/>
        </w:rPr>
        <w:t>.</w:t>
      </w:r>
    </w:p>
    <w:p w14:paraId="556B252A" w14:textId="453490BF"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w:t>
      </w:r>
      <w:r w:rsidR="002A5389">
        <w:rPr>
          <w:rFonts w:ascii="Arial Narrow" w:hAnsi="Arial Narrow" w:cs="Arial"/>
          <w:sz w:val="22"/>
          <w:szCs w:val="22"/>
        </w:rPr>
        <w:t xml:space="preserve">(i) </w:t>
      </w:r>
      <w:r w:rsidRPr="009564C3">
        <w:rPr>
          <w:rFonts w:ascii="Arial Narrow" w:hAnsi="Arial Narrow" w:cs="Arial"/>
          <w:sz w:val="22"/>
          <w:szCs w:val="22"/>
        </w:rPr>
        <w:t>softvérové produkty tretích</w:t>
      </w:r>
      <w:r w:rsidR="00A4257E">
        <w:rPr>
          <w:rFonts w:ascii="Arial Narrow" w:hAnsi="Arial Narrow" w:cs="Arial"/>
          <w:sz w:val="22"/>
          <w:szCs w:val="22"/>
        </w:rPr>
        <w:t xml:space="preserve"> osôb</w:t>
      </w:r>
      <w:r w:rsidRPr="009564C3">
        <w:rPr>
          <w:rFonts w:ascii="Arial Narrow" w:hAnsi="Arial Narrow" w:cs="Arial"/>
          <w:sz w:val="22"/>
          <w:szCs w:val="22"/>
        </w:rPr>
        <w:t xml:space="preserve">,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w:t>
      </w:r>
      <w:r w:rsidR="002A5389">
        <w:t xml:space="preserve"> </w:t>
      </w:r>
      <w:r w:rsidR="002A5389" w:rsidRPr="002A5389">
        <w:rPr>
          <w:rFonts w:ascii="Arial Narrow" w:hAnsi="Arial Narrow" w:cs="Arial"/>
          <w:sz w:val="22"/>
          <w:szCs w:val="22"/>
        </w:rPr>
        <w:t>(ii) na SW poskytnutý Zhotoviteľom vo forme existujúceho SW riešenia, ktoré nebolo vytvorené Zhotoviteľom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w:t>
      </w:r>
      <w:r w:rsidR="002A5389">
        <w:rPr>
          <w:rFonts w:ascii="Arial Narrow" w:hAnsi="Arial Narrow" w:cs="Arial"/>
          <w:sz w:val="22"/>
          <w:szCs w:val="22"/>
        </w:rPr>
        <w:t xml:space="preserve"> </w:t>
      </w:r>
      <w:r w:rsidR="002A5389" w:rsidRPr="002A5389">
        <w:rPr>
          <w:rFonts w:ascii="Arial Narrow" w:hAnsi="Arial Narrow" w:cs="Arial"/>
          <w:sz w:val="22"/>
          <w:szCs w:val="22"/>
        </w:rPr>
        <w:t>alebo Zhotoviteľa</w:t>
      </w:r>
      <w:r w:rsidRPr="009564C3">
        <w:rPr>
          <w:rFonts w:ascii="Arial Narrow" w:hAnsi="Arial Narrow" w:cs="Arial"/>
          <w:sz w:val="22"/>
          <w:szCs w:val="22"/>
        </w:rPr>
        <w:t xml:space="preserve">,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14:paraId="0A7DA550" w14:textId="77777777" w:rsidR="00F42D99" w:rsidRPr="009564C3" w:rsidRDefault="00F42D99" w:rsidP="00A25F10">
      <w:pPr>
        <w:jc w:val="center"/>
        <w:rPr>
          <w:rFonts w:ascii="Arial Narrow" w:hAnsi="Arial Narrow" w:cs="Arial"/>
          <w:b/>
          <w:sz w:val="22"/>
          <w:szCs w:val="22"/>
        </w:rPr>
      </w:pPr>
    </w:p>
    <w:p w14:paraId="113B9481" w14:textId="52EA5E45" w:rsidR="00F42D99" w:rsidRPr="00E1344C" w:rsidRDefault="00A44FCD" w:rsidP="00531578">
      <w:pPr>
        <w:spacing w:after="120"/>
        <w:jc w:val="center"/>
        <w:rPr>
          <w:rFonts w:ascii="Arial Narrow" w:hAnsi="Arial Narrow" w:cs="Arial"/>
          <w:b/>
          <w:sz w:val="22"/>
          <w:szCs w:val="22"/>
        </w:rPr>
      </w:pPr>
      <w:r w:rsidRPr="00E1344C">
        <w:rPr>
          <w:rFonts w:ascii="Arial Narrow" w:hAnsi="Arial Narrow" w:cs="Arial"/>
          <w:b/>
          <w:sz w:val="22"/>
          <w:szCs w:val="22"/>
        </w:rPr>
        <w:t>Článok X</w:t>
      </w:r>
      <w:r w:rsidR="00F42D99" w:rsidRPr="00E1344C">
        <w:rPr>
          <w:rFonts w:ascii="Arial Narrow" w:hAnsi="Arial Narrow" w:cs="Arial"/>
          <w:b/>
          <w:sz w:val="22"/>
          <w:szCs w:val="22"/>
        </w:rPr>
        <w:t>.</w:t>
      </w:r>
    </w:p>
    <w:p w14:paraId="28034B40" w14:textId="63E4A3D1" w:rsidR="00F42D99" w:rsidRPr="00E1344C" w:rsidRDefault="00F42D99" w:rsidP="00531578">
      <w:pPr>
        <w:spacing w:after="120"/>
        <w:jc w:val="center"/>
        <w:rPr>
          <w:rFonts w:ascii="Arial Narrow" w:hAnsi="Arial Narrow" w:cs="Arial"/>
          <w:b/>
          <w:sz w:val="22"/>
          <w:szCs w:val="22"/>
        </w:rPr>
      </w:pPr>
      <w:r w:rsidRPr="00E1344C">
        <w:rPr>
          <w:rFonts w:ascii="Arial Narrow" w:hAnsi="Arial Narrow" w:cs="Arial"/>
          <w:b/>
          <w:sz w:val="22"/>
          <w:szCs w:val="22"/>
        </w:rPr>
        <w:t>ZODPOVEDNOSŤ ZA VADY A ZÁRUKA</w:t>
      </w:r>
    </w:p>
    <w:p w14:paraId="42A9B49A" w14:textId="1C43447E" w:rsidR="00F42D99" w:rsidRDefault="00531578" w:rsidP="00A25F10">
      <w:pPr>
        <w:pStyle w:val="Odsekzoznamu"/>
        <w:numPr>
          <w:ilvl w:val="1"/>
          <w:numId w:val="26"/>
        </w:numPr>
        <w:spacing w:after="120"/>
        <w:ind w:left="567" w:hanging="283"/>
        <w:contextualSpacing w:val="0"/>
        <w:jc w:val="both"/>
        <w:rPr>
          <w:rFonts w:ascii="Arial Narrow" w:hAnsi="Arial Narrow" w:cs="Arial"/>
          <w:sz w:val="22"/>
          <w:szCs w:val="22"/>
        </w:rPr>
      </w:pPr>
      <w:r w:rsidRPr="00E1344C">
        <w:rPr>
          <w:rFonts w:ascii="Arial Narrow" w:hAnsi="Arial Narrow" w:cs="Arial"/>
          <w:sz w:val="22"/>
          <w:szCs w:val="22"/>
        </w:rPr>
        <w:t>Zhotoviteľ</w:t>
      </w:r>
      <w:r w:rsidR="00F42D99" w:rsidRPr="00E1344C">
        <w:rPr>
          <w:rFonts w:ascii="Arial Narrow" w:hAnsi="Arial Narrow" w:cs="Arial"/>
          <w:sz w:val="22"/>
          <w:szCs w:val="22"/>
        </w:rPr>
        <w:t xml:space="preserve"> poskytuje na Dielo </w:t>
      </w:r>
      <w:bookmarkStart w:id="1" w:name="_Hlk130216114"/>
      <w:r w:rsidR="00F42D99" w:rsidRPr="00E1344C">
        <w:rPr>
          <w:rFonts w:ascii="Arial Narrow" w:hAnsi="Arial Narrow" w:cs="Arial"/>
          <w:sz w:val="22"/>
          <w:szCs w:val="22"/>
        </w:rPr>
        <w:t xml:space="preserve">záruku v trvaní </w:t>
      </w:r>
      <w:r w:rsidR="006111ED" w:rsidRPr="00E1344C">
        <w:rPr>
          <w:rFonts w:ascii="Arial Narrow" w:hAnsi="Arial Narrow" w:cs="Arial"/>
          <w:sz w:val="22"/>
          <w:szCs w:val="22"/>
        </w:rPr>
        <w:t xml:space="preserve">36 </w:t>
      </w:r>
      <w:r w:rsidR="00F42D99" w:rsidRPr="00E1344C">
        <w:rPr>
          <w:rFonts w:ascii="Arial Narrow" w:hAnsi="Arial Narrow" w:cs="Arial"/>
          <w:sz w:val="22"/>
          <w:szCs w:val="22"/>
        </w:rPr>
        <w:t>mesiacov</w:t>
      </w:r>
      <w:bookmarkEnd w:id="1"/>
      <w:r w:rsidR="00F42D99" w:rsidRPr="00E1344C">
        <w:rPr>
          <w:rFonts w:ascii="Arial Narrow" w:hAnsi="Arial Narrow" w:cs="Arial"/>
          <w:sz w:val="22"/>
          <w:szCs w:val="22"/>
        </w:rPr>
        <w:t>, a to odo dňa podpísania</w:t>
      </w:r>
      <w:r w:rsidR="00E1344C" w:rsidRPr="00E1344C">
        <w:rPr>
          <w:rFonts w:ascii="Arial Narrow" w:hAnsi="Arial Narrow" w:cs="Arial"/>
          <w:sz w:val="22"/>
          <w:szCs w:val="22"/>
        </w:rPr>
        <w:t xml:space="preserve"> Záverečného</w:t>
      </w:r>
      <w:r w:rsidR="00F42D99" w:rsidRPr="00E1344C">
        <w:rPr>
          <w:rFonts w:ascii="Arial Narrow" w:hAnsi="Arial Narrow" w:cs="Arial"/>
          <w:sz w:val="22"/>
          <w:szCs w:val="22"/>
        </w:rPr>
        <w:t xml:space="preserve"> preberacieho protokolu (ďalej len „</w:t>
      </w:r>
      <w:r w:rsidR="00F42D99" w:rsidRPr="00E1344C">
        <w:rPr>
          <w:rFonts w:ascii="Arial Narrow" w:hAnsi="Arial Narrow" w:cs="Arial"/>
          <w:b/>
          <w:sz w:val="22"/>
          <w:szCs w:val="22"/>
        </w:rPr>
        <w:t>záručná doba</w:t>
      </w:r>
      <w:r w:rsidR="00F42D99" w:rsidRPr="00E1344C">
        <w:rPr>
          <w:rFonts w:ascii="Arial Narrow" w:hAnsi="Arial Narrow" w:cs="Arial"/>
          <w:sz w:val="22"/>
          <w:szCs w:val="22"/>
        </w:rPr>
        <w:t xml:space="preserve">“). Počas záručnej doby </w:t>
      </w:r>
      <w:r w:rsidRPr="00E1344C">
        <w:rPr>
          <w:rFonts w:ascii="Arial Narrow" w:hAnsi="Arial Narrow" w:cs="Arial"/>
          <w:sz w:val="22"/>
          <w:szCs w:val="22"/>
        </w:rPr>
        <w:t>Zhotoviteľ</w:t>
      </w:r>
      <w:r w:rsidR="00F42D99" w:rsidRPr="00E1344C">
        <w:rPr>
          <w:rFonts w:ascii="Arial Narrow" w:hAnsi="Arial Narrow" w:cs="Arial"/>
          <w:sz w:val="22"/>
          <w:szCs w:val="22"/>
        </w:rPr>
        <w:t xml:space="preserve"> garantuje plnohodnotnú prevádzku a bezchybnú funkčnosť Diela, častí Diela a jeho jednotlivých</w:t>
      </w:r>
      <w:r w:rsidR="00F42D99" w:rsidRPr="00A908FD">
        <w:rPr>
          <w:rFonts w:ascii="Arial Narrow" w:hAnsi="Arial Narrow" w:cs="Arial"/>
          <w:sz w:val="22"/>
          <w:szCs w:val="22"/>
        </w:rPr>
        <w:t xml:space="preserve"> komponentov. Takáto funkčnosť je predpokladom riadneho plnenia Zmluvy. Záručná doba neplynie</w:t>
      </w:r>
      <w:r w:rsidR="00F42D99" w:rsidRPr="003B71DD">
        <w:rPr>
          <w:rFonts w:ascii="Arial Narrow" w:hAnsi="Arial Narrow" w:cs="Arial"/>
          <w:sz w:val="22"/>
          <w:szCs w:val="22"/>
        </w:rPr>
        <w:t xml:space="preserve"> v čase, kedy Objednávateľ nemohol Dielo užívať pre vady, za ktoré zodpovedá </w:t>
      </w:r>
      <w:r w:rsidRPr="003B71DD">
        <w:rPr>
          <w:rFonts w:ascii="Arial Narrow" w:hAnsi="Arial Narrow" w:cs="Arial"/>
          <w:sz w:val="22"/>
          <w:szCs w:val="22"/>
        </w:rPr>
        <w:t>Zhotoviteľ</w:t>
      </w:r>
      <w:r w:rsidR="00F42D99" w:rsidRPr="003B71DD">
        <w:rPr>
          <w:rFonts w:ascii="Arial Narrow" w:hAnsi="Arial Narrow" w:cs="Arial"/>
          <w:sz w:val="22"/>
          <w:szCs w:val="22"/>
        </w:rPr>
        <w:t>.</w:t>
      </w:r>
    </w:p>
    <w:p w14:paraId="62972847" w14:textId="07C96ECA" w:rsidR="00B04C3E" w:rsidRDefault="00F42D99" w:rsidP="00A25F10">
      <w:pPr>
        <w:pStyle w:val="Odsekzoznamu"/>
        <w:numPr>
          <w:ilvl w:val="1"/>
          <w:numId w:val="26"/>
        </w:numPr>
        <w:spacing w:after="120"/>
        <w:ind w:left="567" w:hanging="283"/>
        <w:contextualSpacing w:val="0"/>
        <w:jc w:val="both"/>
        <w:rPr>
          <w:rFonts w:ascii="Arial Narrow" w:hAnsi="Arial Narrow" w:cs="Arial"/>
          <w:sz w:val="22"/>
          <w:szCs w:val="22"/>
        </w:rPr>
      </w:pPr>
      <w:r w:rsidRPr="00B04C3E">
        <w:rPr>
          <w:rFonts w:ascii="Arial Narrow" w:hAnsi="Arial Narrow" w:cs="Arial"/>
          <w:sz w:val="22"/>
          <w:szCs w:val="22"/>
        </w:rPr>
        <w:t>Záruka sa nevzťahuje na vady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14:paraId="6A4FAD1E" w14:textId="5D433F89" w:rsidR="00B04C3E" w:rsidRPr="00E1344C" w:rsidRDefault="00B04C3E" w:rsidP="00A25F10">
      <w:pPr>
        <w:pStyle w:val="Odsekzoznamu"/>
        <w:numPr>
          <w:ilvl w:val="1"/>
          <w:numId w:val="26"/>
        </w:numPr>
        <w:spacing w:after="120"/>
        <w:ind w:left="567" w:hanging="283"/>
        <w:contextualSpacing w:val="0"/>
        <w:jc w:val="both"/>
        <w:rPr>
          <w:rStyle w:val="FontStyle26"/>
          <w:rFonts w:ascii="Arial Narrow" w:hAnsi="Arial Narrow" w:cs="Arial"/>
        </w:rPr>
      </w:pPr>
      <w:r w:rsidRPr="00B04C3E">
        <w:rPr>
          <w:rStyle w:val="FontStyle26"/>
          <w:rFonts w:ascii="Arial Narrow" w:hAnsi="Arial Narrow"/>
        </w:rPr>
        <w:t xml:space="preserve">Pre účely tejto </w:t>
      </w:r>
      <w:r w:rsidR="00E1344C">
        <w:rPr>
          <w:rStyle w:val="FontStyle26"/>
          <w:rFonts w:ascii="Arial Narrow" w:hAnsi="Arial Narrow"/>
        </w:rPr>
        <w:t>Z</w:t>
      </w:r>
      <w:r w:rsidRPr="00B04C3E">
        <w:rPr>
          <w:rStyle w:val="FontStyle26"/>
          <w:rFonts w:ascii="Arial Narrow" w:hAnsi="Arial Narrow"/>
        </w:rPr>
        <w:t xml:space="preserve">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služieb z dôvodu vyššej moci trvá iba po dobu pôsobenia vyššej moci. Po uplynutí tejto doby sa zmluvné strany dohodnú o ďalšom postupe. Ak nedôjde k dohode, má </w:t>
      </w:r>
      <w:r w:rsidR="00E1344C">
        <w:rPr>
          <w:rStyle w:val="FontStyle26"/>
          <w:rFonts w:ascii="Arial Narrow" w:hAnsi="Arial Narrow"/>
        </w:rPr>
        <w:t>Z</w:t>
      </w:r>
      <w:r w:rsidRPr="00B04C3E">
        <w:rPr>
          <w:rStyle w:val="FontStyle26"/>
          <w:rFonts w:ascii="Arial Narrow" w:hAnsi="Arial Narrow"/>
        </w:rPr>
        <w:t xml:space="preserve">mluvná strana, ktorá sa odvolala na </w:t>
      </w:r>
      <w:r w:rsidRPr="00E1344C">
        <w:rPr>
          <w:rStyle w:val="FontStyle26"/>
          <w:rFonts w:ascii="Arial Narrow" w:hAnsi="Arial Narrow"/>
        </w:rPr>
        <w:t xml:space="preserve">okolnosti vylučujúce zodpovednosť, právo odstúpiť od </w:t>
      </w:r>
      <w:r w:rsidR="00E1344C" w:rsidRPr="00E1344C">
        <w:rPr>
          <w:rStyle w:val="FontStyle26"/>
          <w:rFonts w:ascii="Arial Narrow" w:hAnsi="Arial Narrow"/>
        </w:rPr>
        <w:t>Z</w:t>
      </w:r>
      <w:r w:rsidRPr="00E1344C">
        <w:rPr>
          <w:rStyle w:val="FontStyle26"/>
          <w:rFonts w:ascii="Arial Narrow" w:hAnsi="Arial Narrow"/>
        </w:rPr>
        <w:t>mluvy.</w:t>
      </w:r>
    </w:p>
    <w:p w14:paraId="221DFFFC" w14:textId="69CD2820" w:rsidR="00F42D99" w:rsidRPr="008233AA" w:rsidRDefault="00320DDD" w:rsidP="00A25F10">
      <w:pPr>
        <w:pStyle w:val="Odsekzoznamu"/>
        <w:numPr>
          <w:ilvl w:val="1"/>
          <w:numId w:val="26"/>
        </w:numPr>
        <w:spacing w:after="120"/>
        <w:ind w:left="567" w:hanging="283"/>
        <w:contextualSpacing w:val="0"/>
        <w:jc w:val="both"/>
        <w:rPr>
          <w:rFonts w:ascii="Arial Narrow" w:hAnsi="Arial Narrow" w:cs="Arial"/>
          <w:sz w:val="22"/>
          <w:szCs w:val="22"/>
        </w:rPr>
      </w:pPr>
      <w:r w:rsidRPr="00E1344C">
        <w:rPr>
          <w:rFonts w:ascii="Arial Narrow" w:hAnsi="Arial Narrow" w:cs="Arial"/>
          <w:sz w:val="22"/>
          <w:szCs w:val="22"/>
        </w:rPr>
        <w:t>Písomná r</w:t>
      </w:r>
      <w:r w:rsidR="00F42D99" w:rsidRPr="00E1344C">
        <w:rPr>
          <w:rFonts w:ascii="Arial Narrow" w:hAnsi="Arial Narrow" w:cs="Arial"/>
          <w:sz w:val="22"/>
          <w:szCs w:val="22"/>
        </w:rPr>
        <w:t>eklamácia vady Diela (najmä e-mail)</w:t>
      </w:r>
      <w:r w:rsidR="00F42D99" w:rsidRPr="00B04C3E">
        <w:rPr>
          <w:rFonts w:ascii="Arial Narrow" w:hAnsi="Arial Narrow" w:cs="Arial"/>
          <w:sz w:val="22"/>
          <w:szCs w:val="22"/>
        </w:rPr>
        <w:t xml:space="preserve"> bude obsahovať dátum a čas jej výskytu, dátum a čas nahlásenia, popis vady vrátane chybových hlásení, ako aj meno, priezvisko a kontakt na pracovníka zodpovedného za prevádzku Diela zo strany Objednávateľa. </w:t>
      </w:r>
      <w:r w:rsidR="00F42D99" w:rsidRPr="00651C52">
        <w:rPr>
          <w:rFonts w:ascii="Arial Narrow" w:hAnsi="Arial Narrow" w:cs="Arial"/>
          <w:sz w:val="22"/>
          <w:szCs w:val="22"/>
        </w:rPr>
        <w:t xml:space="preserve">Reklamácia sa bude uplatňovať na kontaktných </w:t>
      </w:r>
      <w:r w:rsidR="00F42D99" w:rsidRPr="008233AA">
        <w:rPr>
          <w:rFonts w:ascii="Arial Narrow" w:hAnsi="Arial Narrow" w:cs="Arial"/>
          <w:sz w:val="22"/>
          <w:szCs w:val="22"/>
        </w:rPr>
        <w:t xml:space="preserve">údajoch </w:t>
      </w:r>
      <w:r w:rsidR="00531578" w:rsidRPr="008233AA">
        <w:rPr>
          <w:rFonts w:ascii="Arial Narrow" w:hAnsi="Arial Narrow" w:cs="Arial"/>
          <w:sz w:val="22"/>
          <w:szCs w:val="22"/>
        </w:rPr>
        <w:t>Zhotoviteľ</w:t>
      </w:r>
      <w:r w:rsidR="00F42D99" w:rsidRPr="008233AA">
        <w:rPr>
          <w:rFonts w:ascii="Arial Narrow" w:hAnsi="Arial Narrow" w:cs="Arial"/>
          <w:sz w:val="22"/>
          <w:szCs w:val="22"/>
        </w:rPr>
        <w:t>a uvedených v záhlaví tejto Zmluvy.</w:t>
      </w:r>
    </w:p>
    <w:p w14:paraId="2ED9706F" w14:textId="7859CE28" w:rsidR="00F42D99" w:rsidRPr="008233AA" w:rsidRDefault="00531578" w:rsidP="00A25F10">
      <w:pPr>
        <w:pStyle w:val="Odsekzoznamu"/>
        <w:numPr>
          <w:ilvl w:val="1"/>
          <w:numId w:val="26"/>
        </w:numPr>
        <w:spacing w:after="120"/>
        <w:ind w:left="567" w:hanging="283"/>
        <w:contextualSpacing w:val="0"/>
        <w:jc w:val="both"/>
        <w:rPr>
          <w:rFonts w:ascii="Arial Narrow" w:hAnsi="Arial Narrow" w:cs="Arial"/>
          <w:b/>
          <w:sz w:val="22"/>
          <w:szCs w:val="22"/>
        </w:rPr>
      </w:pPr>
      <w:r w:rsidRPr="008233AA">
        <w:rPr>
          <w:rFonts w:ascii="Arial Narrow" w:hAnsi="Arial Narrow" w:cs="Arial"/>
          <w:sz w:val="22"/>
          <w:szCs w:val="22"/>
        </w:rPr>
        <w:t>Zhotoviteľ</w:t>
      </w:r>
      <w:r w:rsidR="00F42D99" w:rsidRPr="008233AA">
        <w:rPr>
          <w:rFonts w:ascii="Arial Narrow" w:hAnsi="Arial Narrow" w:cs="Arial"/>
          <w:sz w:val="22"/>
          <w:szCs w:val="22"/>
        </w:rPr>
        <w:t xml:space="preserve"> je povinný reagovať na reklamáciu vady Diela a kontaktovať Objednávateľa do </w:t>
      </w:r>
      <w:r w:rsidR="00661381" w:rsidRPr="008233AA">
        <w:rPr>
          <w:rFonts w:ascii="Arial Narrow" w:hAnsi="Arial Narrow" w:cs="Arial"/>
          <w:sz w:val="22"/>
          <w:szCs w:val="22"/>
        </w:rPr>
        <w:t>štyridsaťosem</w:t>
      </w:r>
      <w:r w:rsidR="00F42D99" w:rsidRPr="008233AA">
        <w:rPr>
          <w:rFonts w:ascii="Arial Narrow" w:hAnsi="Arial Narrow" w:cs="Arial"/>
          <w:sz w:val="22"/>
          <w:szCs w:val="22"/>
        </w:rPr>
        <w:t xml:space="preserve"> (</w:t>
      </w:r>
      <w:r w:rsidR="00661381" w:rsidRPr="008233AA">
        <w:rPr>
          <w:rFonts w:ascii="Arial Narrow" w:hAnsi="Arial Narrow" w:cs="Arial"/>
          <w:sz w:val="22"/>
          <w:szCs w:val="22"/>
        </w:rPr>
        <w:t>48</w:t>
      </w:r>
      <w:r w:rsidR="000F5ACC" w:rsidRPr="008233AA">
        <w:rPr>
          <w:rFonts w:ascii="Arial Narrow" w:hAnsi="Arial Narrow" w:cs="Arial"/>
          <w:sz w:val="22"/>
          <w:szCs w:val="22"/>
        </w:rPr>
        <w:t>)</w:t>
      </w:r>
      <w:r w:rsidR="00F42D99" w:rsidRPr="008233AA">
        <w:rPr>
          <w:rFonts w:ascii="Arial Narrow" w:hAnsi="Arial Narrow" w:cs="Arial"/>
          <w:sz w:val="22"/>
          <w:szCs w:val="22"/>
        </w:rPr>
        <w:t xml:space="preserve"> hodín od prijatia reklamácie a dohodnúť s Objednávateľom spôsob a primeranú lehotu odstránenia vady</w:t>
      </w:r>
      <w:r w:rsidR="008233AA" w:rsidRPr="008233AA">
        <w:rPr>
          <w:rFonts w:ascii="Arial Narrow" w:hAnsi="Arial Narrow" w:cs="Arial"/>
          <w:sz w:val="22"/>
          <w:szCs w:val="22"/>
        </w:rPr>
        <w:t xml:space="preserve">, ktorá nesmie byť kratšia ako lehota na odstránenia vady uvedená v nasledovnej vete tohto bodu </w:t>
      </w:r>
      <w:r w:rsidR="00866654">
        <w:rPr>
          <w:rFonts w:ascii="Arial Narrow" w:hAnsi="Arial Narrow" w:cs="Arial"/>
          <w:sz w:val="22"/>
          <w:szCs w:val="22"/>
        </w:rPr>
        <w:t>Z</w:t>
      </w:r>
      <w:r w:rsidR="008233AA" w:rsidRPr="008233AA">
        <w:rPr>
          <w:rFonts w:ascii="Arial Narrow" w:hAnsi="Arial Narrow" w:cs="Arial"/>
          <w:sz w:val="22"/>
          <w:szCs w:val="22"/>
        </w:rPr>
        <w:t>mluvy</w:t>
      </w:r>
      <w:r w:rsidR="00F42D99" w:rsidRPr="008233AA">
        <w:rPr>
          <w:rFonts w:ascii="Arial Narrow" w:hAnsi="Arial Narrow" w:cs="Arial"/>
          <w:sz w:val="22"/>
          <w:szCs w:val="22"/>
        </w:rPr>
        <w:t xml:space="preserve">. </w:t>
      </w:r>
      <w:r w:rsidRPr="008233AA">
        <w:rPr>
          <w:rFonts w:ascii="Arial Narrow" w:hAnsi="Arial Narrow" w:cs="Arial"/>
          <w:sz w:val="22"/>
          <w:szCs w:val="22"/>
        </w:rPr>
        <w:t>Zhotoviteľ</w:t>
      </w:r>
      <w:r w:rsidR="00F42D99" w:rsidRPr="008233AA">
        <w:rPr>
          <w:rFonts w:ascii="Arial Narrow" w:hAnsi="Arial Narrow" w:cs="Arial"/>
          <w:sz w:val="22"/>
          <w:szCs w:val="22"/>
        </w:rPr>
        <w:t xml:space="preserve"> sa zaväzuje bezodplatne odstrániť reklamovanú vadu v čo najkratšom možnom čase, </w:t>
      </w:r>
      <w:r w:rsidR="006B50D2" w:rsidRPr="008233AA">
        <w:rPr>
          <w:rFonts w:ascii="Arial Narrow" w:hAnsi="Arial Narrow" w:cs="Arial"/>
          <w:sz w:val="22"/>
          <w:szCs w:val="22"/>
        </w:rPr>
        <w:t>najneskôr do tridsiatich</w:t>
      </w:r>
      <w:r w:rsidR="00F42D99" w:rsidRPr="008233AA">
        <w:rPr>
          <w:rFonts w:ascii="Arial Narrow" w:hAnsi="Arial Narrow" w:cs="Arial"/>
          <w:sz w:val="22"/>
          <w:szCs w:val="22"/>
        </w:rPr>
        <w:t xml:space="preserve"> </w:t>
      </w:r>
      <w:r w:rsidR="00320DDD" w:rsidRPr="008233AA">
        <w:rPr>
          <w:rFonts w:ascii="Arial Narrow" w:hAnsi="Arial Narrow" w:cs="Arial"/>
          <w:sz w:val="22"/>
          <w:szCs w:val="22"/>
        </w:rPr>
        <w:t xml:space="preserve">(30) </w:t>
      </w:r>
      <w:r w:rsidR="00F42D99" w:rsidRPr="008233AA">
        <w:rPr>
          <w:rFonts w:ascii="Arial Narrow" w:hAnsi="Arial Narrow" w:cs="Arial"/>
          <w:sz w:val="22"/>
          <w:szCs w:val="22"/>
        </w:rPr>
        <w:t>dní od jej nahlásenia Objednávateľom.</w:t>
      </w:r>
    </w:p>
    <w:p w14:paraId="5481F645" w14:textId="77777777" w:rsidR="00515F25" w:rsidRPr="009564C3" w:rsidRDefault="00515F25" w:rsidP="00531578">
      <w:pPr>
        <w:spacing w:after="120"/>
        <w:rPr>
          <w:rFonts w:ascii="Arial Narrow" w:hAnsi="Arial Narrow" w:cs="Arial"/>
          <w:b/>
          <w:sz w:val="22"/>
          <w:szCs w:val="22"/>
        </w:rPr>
      </w:pPr>
    </w:p>
    <w:p w14:paraId="66BB1130" w14:textId="4C783525"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w:t>
      </w:r>
      <w:r w:rsidR="00F42D99" w:rsidRPr="009564C3">
        <w:rPr>
          <w:rFonts w:ascii="Arial Narrow" w:hAnsi="Arial Narrow" w:cs="Arial"/>
          <w:b/>
          <w:sz w:val="22"/>
          <w:szCs w:val="22"/>
        </w:rPr>
        <w:t>.</w:t>
      </w:r>
    </w:p>
    <w:p w14:paraId="60B65336" w14:textId="556D8275"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14:paraId="036F6CE1" w14:textId="3645A441" w:rsidR="00F42D99" w:rsidRPr="003B71DD" w:rsidRDefault="00782316" w:rsidP="00A25F10">
      <w:pPr>
        <w:pStyle w:val="Odsekzoznamu"/>
        <w:numPr>
          <w:ilvl w:val="1"/>
          <w:numId w:val="27"/>
        </w:numPr>
        <w:spacing w:after="120"/>
        <w:ind w:left="567" w:hanging="283"/>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požadovať od </w:t>
      </w:r>
      <w:r w:rsidR="00531578" w:rsidRPr="003B71DD">
        <w:rPr>
          <w:rFonts w:ascii="Arial Narrow" w:hAnsi="Arial Narrow" w:cs="Arial"/>
          <w:sz w:val="22"/>
          <w:szCs w:val="22"/>
        </w:rPr>
        <w:t>Zhotoviteľ</w:t>
      </w:r>
      <w:r w:rsidRPr="003B71DD">
        <w:rPr>
          <w:rFonts w:ascii="Arial Narrow" w:hAnsi="Arial Narrow" w:cs="Arial"/>
          <w:sz w:val="22"/>
          <w:szCs w:val="22"/>
        </w:rPr>
        <w:t>a zaplatenie</w:t>
      </w:r>
      <w:r w:rsidR="00F42D99" w:rsidRPr="003B71DD">
        <w:rPr>
          <w:rFonts w:ascii="Arial Narrow" w:hAnsi="Arial Narrow" w:cs="Arial"/>
          <w:sz w:val="22"/>
          <w:szCs w:val="22"/>
        </w:rPr>
        <w:t xml:space="preserve"> </w:t>
      </w:r>
      <w:r w:rsidRPr="003B71DD">
        <w:rPr>
          <w:rFonts w:ascii="Arial Narrow" w:hAnsi="Arial Narrow" w:cs="Arial"/>
          <w:sz w:val="22"/>
          <w:szCs w:val="22"/>
        </w:rPr>
        <w:t xml:space="preserve">zmluvnej pokuty </w:t>
      </w:r>
      <w:r w:rsidR="00F42D99" w:rsidRPr="003B71DD">
        <w:rPr>
          <w:rFonts w:ascii="Arial Narrow" w:hAnsi="Arial Narrow" w:cs="Arial"/>
          <w:sz w:val="22"/>
          <w:szCs w:val="22"/>
        </w:rPr>
        <w:t>v prípade omeškania s </w:t>
      </w:r>
      <w:r w:rsidR="006B50D2" w:rsidRPr="003B71DD">
        <w:rPr>
          <w:rFonts w:ascii="Arial Narrow" w:hAnsi="Arial Narrow" w:cs="Arial"/>
          <w:sz w:val="22"/>
          <w:szCs w:val="22"/>
        </w:rPr>
        <w:t>odovzdaním Diela podľa článku III</w:t>
      </w:r>
      <w:r w:rsidR="00F42D99" w:rsidRPr="003B71DD">
        <w:rPr>
          <w:rFonts w:ascii="Arial Narrow" w:hAnsi="Arial Narrow" w:cs="Arial"/>
          <w:sz w:val="22"/>
          <w:szCs w:val="22"/>
        </w:rPr>
        <w:t xml:space="preserve">. </w:t>
      </w:r>
      <w:r w:rsidR="003B71DD">
        <w:rPr>
          <w:rFonts w:ascii="Arial Narrow" w:hAnsi="Arial Narrow" w:cs="Arial"/>
          <w:sz w:val="22"/>
          <w:szCs w:val="22"/>
        </w:rPr>
        <w:t>bod</w:t>
      </w:r>
      <w:r w:rsidR="006B50D2" w:rsidRPr="003B71DD">
        <w:rPr>
          <w:rFonts w:ascii="Arial Narrow" w:hAnsi="Arial Narrow" w:cs="Arial"/>
          <w:sz w:val="22"/>
          <w:szCs w:val="22"/>
        </w:rPr>
        <w:t xml:space="preserve"> 3</w:t>
      </w:r>
      <w:r w:rsidR="00F42D99" w:rsidRPr="003B71DD">
        <w:rPr>
          <w:rFonts w:ascii="Arial Narrow" w:hAnsi="Arial Narrow" w:cs="Arial"/>
          <w:sz w:val="22"/>
          <w:szCs w:val="22"/>
        </w:rPr>
        <w:t xml:space="preserve">.1 tejto Zmluvy vo výške </w:t>
      </w:r>
      <w:r w:rsidR="00955EEA" w:rsidRPr="00A25F10">
        <w:rPr>
          <w:rFonts w:ascii="Arial Narrow" w:hAnsi="Arial Narrow" w:cs="Arial"/>
          <w:sz w:val="22"/>
          <w:szCs w:val="22"/>
          <w:highlight w:val="yellow"/>
        </w:rPr>
        <w:t>0,0</w:t>
      </w:r>
      <w:r w:rsidR="00177274" w:rsidRPr="00A25F10">
        <w:rPr>
          <w:rFonts w:ascii="Arial Narrow" w:hAnsi="Arial Narrow" w:cs="Arial"/>
          <w:sz w:val="22"/>
          <w:szCs w:val="22"/>
          <w:highlight w:val="yellow"/>
        </w:rPr>
        <w:t>5</w:t>
      </w:r>
      <w:r w:rsidR="00F42D99" w:rsidRPr="00A25F10">
        <w:rPr>
          <w:rFonts w:ascii="Arial Narrow" w:hAnsi="Arial Narrow" w:cs="Arial"/>
          <w:sz w:val="22"/>
          <w:szCs w:val="22"/>
          <w:highlight w:val="yellow"/>
        </w:rPr>
        <w:t xml:space="preserve"> % z celkovej ceny Diela</w:t>
      </w:r>
      <w:r w:rsidR="00F42D99" w:rsidRPr="003B71DD">
        <w:rPr>
          <w:rFonts w:ascii="Arial Narrow" w:hAnsi="Arial Narrow" w:cs="Arial"/>
          <w:sz w:val="22"/>
          <w:szCs w:val="22"/>
        </w:rPr>
        <w:t xml:space="preserve"> </w:t>
      </w:r>
      <w:r w:rsidR="00E1344C">
        <w:rPr>
          <w:rFonts w:ascii="Arial Narrow" w:hAnsi="Arial Narrow" w:cs="Arial"/>
          <w:sz w:val="22"/>
          <w:szCs w:val="22"/>
        </w:rPr>
        <w:t xml:space="preserve">v zmysle prílohy č. 2 tejto Zmluvy </w:t>
      </w:r>
      <w:r w:rsidR="00F42D99" w:rsidRPr="003B71DD">
        <w:rPr>
          <w:rFonts w:ascii="Arial Narrow" w:hAnsi="Arial Narrow" w:cs="Arial"/>
          <w:sz w:val="22"/>
          <w:szCs w:val="22"/>
        </w:rPr>
        <w:t>za každý aj začatý deň omeškania.</w:t>
      </w:r>
    </w:p>
    <w:p w14:paraId="64B0A8C9" w14:textId="41B66406" w:rsidR="00F42D99" w:rsidRPr="00E1344C" w:rsidRDefault="00782316" w:rsidP="00A25F10">
      <w:pPr>
        <w:pStyle w:val="Odsekzoznamu"/>
        <w:numPr>
          <w:ilvl w:val="1"/>
          <w:numId w:val="27"/>
        </w:numPr>
        <w:spacing w:after="120"/>
        <w:ind w:left="567" w:hanging="283"/>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zaplatenie zmluvnej pokuty </w:t>
      </w:r>
      <w:r w:rsidR="00F42D99" w:rsidRPr="009564C3">
        <w:rPr>
          <w:rFonts w:ascii="Arial Narrow" w:hAnsi="Arial Narrow" w:cs="Arial"/>
          <w:sz w:val="22"/>
          <w:szCs w:val="22"/>
        </w:rPr>
        <w:t xml:space="preserve">v prípade omeškania </w:t>
      </w:r>
      <w:r w:rsidR="00F42D99" w:rsidRPr="00E1344C">
        <w:rPr>
          <w:rFonts w:ascii="Arial Narrow" w:hAnsi="Arial Narrow" w:cs="Arial"/>
          <w:sz w:val="22"/>
          <w:szCs w:val="22"/>
        </w:rPr>
        <w:t>s odstránením vad</w:t>
      </w:r>
      <w:r w:rsidR="006B50D2" w:rsidRPr="00E1344C">
        <w:rPr>
          <w:rFonts w:ascii="Arial Narrow" w:hAnsi="Arial Narrow" w:cs="Arial"/>
          <w:sz w:val="22"/>
          <w:szCs w:val="22"/>
        </w:rPr>
        <w:t xml:space="preserve">y v lehote uvedenej v článku X. </w:t>
      </w:r>
      <w:r w:rsidR="003B71DD" w:rsidRPr="00E1344C">
        <w:rPr>
          <w:rFonts w:ascii="Arial Narrow" w:hAnsi="Arial Narrow" w:cs="Arial"/>
          <w:sz w:val="22"/>
          <w:szCs w:val="22"/>
        </w:rPr>
        <w:t>bod</w:t>
      </w:r>
      <w:r w:rsidR="006B50D2" w:rsidRPr="00E1344C">
        <w:rPr>
          <w:rFonts w:ascii="Arial Narrow" w:hAnsi="Arial Narrow" w:cs="Arial"/>
          <w:sz w:val="22"/>
          <w:szCs w:val="22"/>
        </w:rPr>
        <w:t xml:space="preserve"> 1</w:t>
      </w:r>
      <w:r w:rsidR="00E1344C" w:rsidRPr="00E1344C">
        <w:rPr>
          <w:rFonts w:ascii="Arial Narrow" w:hAnsi="Arial Narrow" w:cs="Arial"/>
          <w:sz w:val="22"/>
          <w:szCs w:val="22"/>
        </w:rPr>
        <w:t>0</w:t>
      </w:r>
      <w:r w:rsidR="006B50D2" w:rsidRPr="00E1344C">
        <w:rPr>
          <w:rFonts w:ascii="Arial Narrow" w:hAnsi="Arial Narrow" w:cs="Arial"/>
          <w:sz w:val="22"/>
          <w:szCs w:val="22"/>
        </w:rPr>
        <w:t>.</w:t>
      </w:r>
      <w:r w:rsidR="004B5051" w:rsidRPr="00E1344C">
        <w:rPr>
          <w:rFonts w:ascii="Arial Narrow" w:hAnsi="Arial Narrow" w:cs="Arial"/>
          <w:sz w:val="22"/>
          <w:szCs w:val="22"/>
        </w:rPr>
        <w:t>5</w:t>
      </w:r>
      <w:r w:rsidR="00DF297F" w:rsidRPr="00E1344C">
        <w:rPr>
          <w:rFonts w:ascii="Arial Narrow" w:hAnsi="Arial Narrow" w:cs="Arial"/>
          <w:sz w:val="22"/>
          <w:szCs w:val="22"/>
        </w:rPr>
        <w:t xml:space="preserve"> posledná veta</w:t>
      </w:r>
      <w:r w:rsidR="00F42D99" w:rsidRPr="00E1344C">
        <w:rPr>
          <w:rFonts w:ascii="Arial Narrow" w:hAnsi="Arial Narrow" w:cs="Arial"/>
          <w:sz w:val="22"/>
          <w:szCs w:val="22"/>
        </w:rPr>
        <w:t xml:space="preserve"> tejto Zmluvy vo výške </w:t>
      </w:r>
      <w:r w:rsidR="006B50D2" w:rsidRPr="00A25F10">
        <w:rPr>
          <w:rFonts w:ascii="Arial Narrow" w:hAnsi="Arial Narrow" w:cs="Arial"/>
          <w:sz w:val="22"/>
          <w:szCs w:val="22"/>
          <w:highlight w:val="yellow"/>
        </w:rPr>
        <w:t>100 EUR</w:t>
      </w:r>
      <w:r w:rsidR="00F42D99" w:rsidRPr="00E1344C">
        <w:rPr>
          <w:rFonts w:ascii="Arial Narrow" w:hAnsi="Arial Narrow" w:cs="Arial"/>
          <w:sz w:val="22"/>
          <w:szCs w:val="22"/>
        </w:rPr>
        <w:t xml:space="preserve"> </w:t>
      </w:r>
      <w:r w:rsidR="00F42D99" w:rsidRPr="00A25F10">
        <w:rPr>
          <w:rFonts w:ascii="Arial Narrow" w:hAnsi="Arial Narrow" w:cs="Arial"/>
          <w:sz w:val="22"/>
          <w:szCs w:val="22"/>
          <w:highlight w:val="yellow"/>
        </w:rPr>
        <w:t>za každý aj začatý deň omeškania</w:t>
      </w:r>
      <w:r w:rsidR="00F42D99" w:rsidRPr="00E1344C">
        <w:rPr>
          <w:rFonts w:ascii="Arial Narrow" w:hAnsi="Arial Narrow" w:cs="Arial"/>
          <w:sz w:val="22"/>
          <w:szCs w:val="22"/>
        </w:rPr>
        <w:t>.</w:t>
      </w:r>
    </w:p>
    <w:p w14:paraId="6848236E" w14:textId="5DF9B95C" w:rsidR="00F42D99" w:rsidRPr="00E1344C" w:rsidRDefault="00782316" w:rsidP="00A25F10">
      <w:pPr>
        <w:pStyle w:val="Odsekzoznamu"/>
        <w:numPr>
          <w:ilvl w:val="1"/>
          <w:numId w:val="27"/>
        </w:numPr>
        <w:spacing w:after="120"/>
        <w:ind w:left="567" w:hanging="283"/>
        <w:contextualSpacing w:val="0"/>
        <w:jc w:val="both"/>
        <w:rPr>
          <w:rFonts w:ascii="Arial Narrow" w:hAnsi="Arial Narrow" w:cs="Arial"/>
          <w:sz w:val="22"/>
          <w:szCs w:val="22"/>
        </w:rPr>
      </w:pPr>
      <w:r w:rsidRPr="00E1344C">
        <w:rPr>
          <w:rFonts w:ascii="Arial Narrow" w:hAnsi="Arial Narrow" w:cs="Arial"/>
          <w:sz w:val="22"/>
          <w:szCs w:val="22"/>
        </w:rPr>
        <w:t xml:space="preserve">Objednávateľ je oprávnený požadovať od </w:t>
      </w:r>
      <w:r w:rsidR="00531578" w:rsidRPr="00E1344C">
        <w:rPr>
          <w:rFonts w:ascii="Arial Narrow" w:hAnsi="Arial Narrow" w:cs="Arial"/>
          <w:sz w:val="22"/>
          <w:szCs w:val="22"/>
        </w:rPr>
        <w:t>Zhotoviteľ</w:t>
      </w:r>
      <w:r w:rsidRPr="00E1344C">
        <w:rPr>
          <w:rFonts w:ascii="Arial Narrow" w:hAnsi="Arial Narrow" w:cs="Arial"/>
          <w:sz w:val="22"/>
          <w:szCs w:val="22"/>
        </w:rPr>
        <w:t xml:space="preserve">a zaplatenie zmluvnej pokuty </w:t>
      </w:r>
      <w:r w:rsidR="00F42D99" w:rsidRPr="00E1344C">
        <w:rPr>
          <w:rFonts w:ascii="Arial Narrow" w:hAnsi="Arial Narrow" w:cs="Arial"/>
          <w:sz w:val="22"/>
          <w:szCs w:val="22"/>
        </w:rPr>
        <w:t xml:space="preserve">v prípade porušenia povinnosti podľa </w:t>
      </w:r>
      <w:r w:rsidR="006B50D2" w:rsidRPr="00E1344C">
        <w:rPr>
          <w:rFonts w:ascii="Arial Narrow" w:hAnsi="Arial Narrow" w:cs="Arial"/>
          <w:sz w:val="22"/>
          <w:szCs w:val="22"/>
        </w:rPr>
        <w:t>článku II</w:t>
      </w:r>
      <w:r w:rsidR="003B71DD" w:rsidRPr="00E1344C">
        <w:rPr>
          <w:rFonts w:ascii="Arial Narrow" w:hAnsi="Arial Narrow" w:cs="Arial"/>
          <w:sz w:val="22"/>
          <w:szCs w:val="22"/>
        </w:rPr>
        <w:t>. bod</w:t>
      </w:r>
      <w:r w:rsidR="006B50D2" w:rsidRPr="00E1344C">
        <w:rPr>
          <w:rFonts w:ascii="Arial Narrow" w:hAnsi="Arial Narrow" w:cs="Arial"/>
          <w:sz w:val="22"/>
          <w:szCs w:val="22"/>
        </w:rPr>
        <w:t xml:space="preserve"> 2</w:t>
      </w:r>
      <w:r w:rsidR="00F42D99" w:rsidRPr="00E1344C">
        <w:rPr>
          <w:rFonts w:ascii="Arial Narrow" w:hAnsi="Arial Narrow" w:cs="Arial"/>
          <w:sz w:val="22"/>
          <w:szCs w:val="22"/>
        </w:rPr>
        <w:t xml:space="preserve">.2 tejto Zmluvy vo výške </w:t>
      </w:r>
      <w:r w:rsidR="006B50D2" w:rsidRPr="00A25F10">
        <w:rPr>
          <w:rFonts w:ascii="Arial Narrow" w:hAnsi="Arial Narrow" w:cs="Arial"/>
          <w:sz w:val="22"/>
          <w:szCs w:val="22"/>
          <w:highlight w:val="yellow"/>
        </w:rPr>
        <w:t>1</w:t>
      </w:r>
      <w:r w:rsidR="00955EEA" w:rsidRPr="00A25F10">
        <w:rPr>
          <w:rFonts w:ascii="Arial Narrow" w:hAnsi="Arial Narrow" w:cs="Arial"/>
          <w:sz w:val="22"/>
          <w:szCs w:val="22"/>
          <w:highlight w:val="yellow"/>
        </w:rPr>
        <w:t>0 000</w:t>
      </w:r>
      <w:r w:rsidR="006111ED" w:rsidRPr="00E1344C">
        <w:rPr>
          <w:rFonts w:ascii="Arial Narrow" w:hAnsi="Arial Narrow" w:cs="Arial"/>
          <w:sz w:val="22"/>
          <w:szCs w:val="22"/>
        </w:rPr>
        <w:t xml:space="preserve"> </w:t>
      </w:r>
      <w:r w:rsidR="00F42D99" w:rsidRPr="00E1344C">
        <w:rPr>
          <w:rFonts w:ascii="Arial Narrow" w:hAnsi="Arial Narrow" w:cs="Arial"/>
          <w:sz w:val="22"/>
          <w:szCs w:val="22"/>
        </w:rPr>
        <w:t>EUR.</w:t>
      </w:r>
    </w:p>
    <w:p w14:paraId="308792B4" w14:textId="0D281C44" w:rsidR="00F42D99" w:rsidRPr="009564C3" w:rsidRDefault="00531578" w:rsidP="00A25F10">
      <w:pPr>
        <w:pStyle w:val="Odsekzoznamu"/>
        <w:numPr>
          <w:ilvl w:val="1"/>
          <w:numId w:val="27"/>
        </w:numPr>
        <w:spacing w:after="120"/>
        <w:ind w:left="567" w:hanging="283"/>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oprávnený uplatniť </w:t>
      </w:r>
      <w:r w:rsidR="00177274">
        <w:rPr>
          <w:rFonts w:ascii="Arial Narrow" w:hAnsi="Arial Narrow" w:cs="Arial"/>
          <w:sz w:val="22"/>
          <w:szCs w:val="22"/>
        </w:rPr>
        <w:t xml:space="preserve">si </w:t>
      </w:r>
      <w:r w:rsidR="00F42D99" w:rsidRPr="009564C3">
        <w:rPr>
          <w:rFonts w:ascii="Arial Narrow" w:hAnsi="Arial Narrow" w:cs="Arial"/>
          <w:sz w:val="22"/>
          <w:szCs w:val="22"/>
        </w:rPr>
        <w:t xml:space="preserve">u Objednávateľa </w:t>
      </w:r>
      <w:r w:rsidR="00177274">
        <w:rPr>
          <w:rFonts w:ascii="Arial Narrow" w:hAnsi="Arial Narrow" w:cs="Arial"/>
          <w:sz w:val="22"/>
          <w:szCs w:val="22"/>
        </w:rPr>
        <w:t xml:space="preserve">zaplatenie zákonných </w:t>
      </w:r>
      <w:r w:rsidR="00F42D99" w:rsidRPr="009564C3">
        <w:rPr>
          <w:rFonts w:ascii="Arial Narrow" w:hAnsi="Arial Narrow" w:cs="Arial"/>
          <w:sz w:val="22"/>
          <w:szCs w:val="22"/>
        </w:rPr>
        <w:t>úrok</w:t>
      </w:r>
      <w:r w:rsidR="00177274">
        <w:rPr>
          <w:rFonts w:ascii="Arial Narrow" w:hAnsi="Arial Narrow" w:cs="Arial"/>
          <w:sz w:val="22"/>
          <w:szCs w:val="22"/>
        </w:rPr>
        <w:t xml:space="preserve">ov </w:t>
      </w:r>
      <w:r w:rsidR="00F42D99" w:rsidRPr="009564C3">
        <w:rPr>
          <w:rFonts w:ascii="Arial Narrow" w:hAnsi="Arial Narrow" w:cs="Arial"/>
          <w:sz w:val="22"/>
          <w:szCs w:val="22"/>
        </w:rPr>
        <w:t>z</w:t>
      </w:r>
      <w:r w:rsidR="00D62D0E">
        <w:rPr>
          <w:rFonts w:ascii="Arial Narrow" w:hAnsi="Arial Narrow" w:cs="Arial"/>
          <w:sz w:val="22"/>
          <w:szCs w:val="22"/>
        </w:rPr>
        <w:t xml:space="preserve"> dlžnej sumy, s ktorou je Objednávateľ v omeškaní. </w:t>
      </w:r>
      <w:r w:rsidR="00F42D99" w:rsidRPr="009564C3">
        <w:rPr>
          <w:rFonts w:ascii="Arial Narrow" w:hAnsi="Arial Narrow" w:cs="Arial"/>
          <w:sz w:val="22"/>
          <w:szCs w:val="22"/>
        </w:rPr>
        <w:t xml:space="preserve"> </w:t>
      </w:r>
    </w:p>
    <w:p w14:paraId="5C13CD1E" w14:textId="4207F8C3" w:rsidR="00F42D99" w:rsidRPr="009564C3" w:rsidRDefault="00F42D99" w:rsidP="00A25F10">
      <w:pPr>
        <w:pStyle w:val="Odsekzoznamu"/>
        <w:numPr>
          <w:ilvl w:val="1"/>
          <w:numId w:val="27"/>
        </w:numPr>
        <w:spacing w:after="120"/>
        <w:ind w:left="567" w:hanging="283"/>
        <w:contextualSpacing w:val="0"/>
        <w:jc w:val="both"/>
        <w:rPr>
          <w:rFonts w:ascii="Arial Narrow" w:hAnsi="Arial Narrow" w:cs="Arial"/>
          <w:sz w:val="22"/>
          <w:szCs w:val="22"/>
        </w:rPr>
      </w:pPr>
      <w:r w:rsidRPr="009564C3">
        <w:rPr>
          <w:rFonts w:ascii="Arial Narrow" w:hAnsi="Arial Narrow" w:cs="Arial"/>
          <w:sz w:val="22"/>
          <w:szCs w:val="22"/>
        </w:rPr>
        <w:t xml:space="preserve">Zmluvné strany sa zaväzujú uhradiť preukázateľnú škodu, ktorá vznikne druhej Zmluvnej strane v prípade nedodržania podmienok uvedených v tejto Zmluve, ako aj porušením zákona a iných </w:t>
      </w:r>
      <w:r w:rsidR="004B5051">
        <w:rPr>
          <w:rFonts w:ascii="Arial Narrow" w:hAnsi="Arial Narrow" w:cs="Arial"/>
          <w:sz w:val="22"/>
          <w:szCs w:val="22"/>
        </w:rPr>
        <w:t xml:space="preserve">všeobecne záväzných </w:t>
      </w:r>
      <w:r w:rsidRPr="009564C3">
        <w:rPr>
          <w:rFonts w:ascii="Arial Narrow" w:hAnsi="Arial Narrow" w:cs="Arial"/>
          <w:sz w:val="22"/>
          <w:szCs w:val="22"/>
        </w:rPr>
        <w:t>právnych predpisov</w:t>
      </w:r>
      <w:r w:rsidR="004B5051">
        <w:rPr>
          <w:rFonts w:ascii="Arial Narrow" w:hAnsi="Arial Narrow" w:cs="Arial"/>
          <w:sz w:val="22"/>
          <w:szCs w:val="22"/>
        </w:rPr>
        <w:t xml:space="preserve"> platných na území SR</w:t>
      </w:r>
      <w:r w:rsidRPr="009564C3">
        <w:rPr>
          <w:rFonts w:ascii="Arial Narrow" w:hAnsi="Arial Narrow" w:cs="Arial"/>
          <w:sz w:val="22"/>
          <w:szCs w:val="22"/>
        </w:rPr>
        <w:t>.</w:t>
      </w:r>
      <w:r w:rsidR="00B84C25" w:rsidRPr="009564C3">
        <w:rPr>
          <w:rFonts w:ascii="Arial Narrow" w:hAnsi="Arial Narrow" w:cs="Arial"/>
          <w:sz w:val="22"/>
          <w:szCs w:val="22"/>
        </w:rPr>
        <w:t xml:space="preserve"> </w:t>
      </w:r>
    </w:p>
    <w:p w14:paraId="7EB0EDE8" w14:textId="77777777" w:rsidR="00F42D99" w:rsidRPr="009564C3" w:rsidRDefault="00F42D99" w:rsidP="00A25F10">
      <w:pPr>
        <w:pStyle w:val="Odsekzoznamu"/>
        <w:numPr>
          <w:ilvl w:val="1"/>
          <w:numId w:val="27"/>
        </w:numPr>
        <w:spacing w:after="120"/>
        <w:ind w:left="567" w:hanging="283"/>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14:paraId="64A3E0B4" w14:textId="77777777" w:rsidR="00F42D99" w:rsidRPr="009564C3" w:rsidRDefault="00F42D99" w:rsidP="00A25F10">
      <w:pPr>
        <w:jc w:val="both"/>
        <w:rPr>
          <w:rFonts w:ascii="Arial Narrow" w:hAnsi="Arial Narrow" w:cs="Arial"/>
          <w:sz w:val="22"/>
          <w:szCs w:val="22"/>
        </w:rPr>
      </w:pPr>
    </w:p>
    <w:p w14:paraId="7DF04A4E" w14:textId="56D10743"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Článok XII</w:t>
      </w:r>
      <w:r w:rsidR="00F42D99" w:rsidRPr="009564C3">
        <w:rPr>
          <w:rFonts w:ascii="Arial Narrow" w:hAnsi="Arial Narrow" w:cs="Arial"/>
          <w:b/>
          <w:sz w:val="22"/>
          <w:szCs w:val="22"/>
        </w:rPr>
        <w:t>.</w:t>
      </w:r>
    </w:p>
    <w:p w14:paraId="19FBBBAD" w14:textId="6532B42B"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DOJEDNANIA</w:t>
      </w:r>
    </w:p>
    <w:p w14:paraId="7B84F6D4" w14:textId="70BE7701" w:rsidR="00F42D99" w:rsidRPr="00E3491D" w:rsidRDefault="00F42D99" w:rsidP="00A25F10">
      <w:pPr>
        <w:pStyle w:val="Odsekzoznamu"/>
        <w:numPr>
          <w:ilvl w:val="1"/>
          <w:numId w:val="28"/>
        </w:numPr>
        <w:spacing w:after="120"/>
        <w:ind w:left="567" w:hanging="283"/>
        <w:contextualSpacing w:val="0"/>
        <w:jc w:val="both"/>
        <w:rPr>
          <w:rFonts w:ascii="Arial Narrow" w:hAnsi="Arial Narrow" w:cs="Arial"/>
          <w:sz w:val="22"/>
          <w:szCs w:val="22"/>
        </w:rPr>
      </w:pPr>
      <w:r w:rsidRPr="00E3491D">
        <w:rPr>
          <w:rFonts w:ascii="Arial Narrow" w:hAnsi="Arial Narrow" w:cs="Arial"/>
          <w:sz w:val="22"/>
          <w:szCs w:val="22"/>
        </w:rPr>
        <w:t>Zmluvné strany sa dohodli, že všetky skutočnosti, ktoré sa v súvislosti s plnením tejto Zmluvy navzájom o druhej Zmluvnej strane dozvedia, sa považujú za dôverné. Zmluvné strany sa zároveň zaväzujú, že dôverné inf</w:t>
      </w:r>
      <w:r w:rsidR="00955EEA" w:rsidRPr="00E3491D">
        <w:rPr>
          <w:rFonts w:ascii="Arial Narrow" w:hAnsi="Arial Narrow" w:cs="Arial"/>
          <w:sz w:val="22"/>
          <w:szCs w:val="22"/>
        </w:rPr>
        <w:t xml:space="preserve">ormácie neodhalia tretej </w:t>
      </w:r>
      <w:r w:rsidR="008233AA">
        <w:rPr>
          <w:rFonts w:ascii="Arial Narrow" w:hAnsi="Arial Narrow" w:cs="Arial"/>
          <w:sz w:val="22"/>
          <w:szCs w:val="22"/>
        </w:rPr>
        <w:t xml:space="preserve">osobe </w:t>
      </w:r>
      <w:r w:rsidRPr="00E3491D">
        <w:rPr>
          <w:rFonts w:ascii="Arial Narrow" w:hAnsi="Arial Narrow" w:cs="Arial"/>
          <w:sz w:val="22"/>
          <w:szCs w:val="22"/>
        </w:rPr>
        <w:t xml:space="preserve">bez vopred daného písomného súhlasu druhej Zmluvnej strany. Záväzok mlčanlivosti Zmluvných strán platí aj po skončení </w:t>
      </w:r>
      <w:r w:rsidR="008233AA">
        <w:rPr>
          <w:rFonts w:ascii="Arial Narrow" w:hAnsi="Arial Narrow" w:cs="Arial"/>
          <w:sz w:val="22"/>
          <w:szCs w:val="22"/>
        </w:rPr>
        <w:t xml:space="preserve">tejto </w:t>
      </w:r>
      <w:r w:rsidRPr="00E3491D">
        <w:rPr>
          <w:rFonts w:ascii="Arial Narrow" w:hAnsi="Arial Narrow" w:cs="Arial"/>
          <w:sz w:val="22"/>
          <w:szCs w:val="22"/>
        </w:rPr>
        <w:t>Zmluvy. Záväzok mlčanlivosti neplatí, ak povinnosť zverejnenia informácií vyplýva zo všeobecne záväzných právnych predpisov</w:t>
      </w:r>
      <w:r w:rsidR="00D62D0E">
        <w:rPr>
          <w:rFonts w:ascii="Arial Narrow" w:hAnsi="Arial Narrow" w:cs="Arial"/>
          <w:sz w:val="22"/>
          <w:szCs w:val="22"/>
        </w:rPr>
        <w:t xml:space="preserve"> platných na území SR</w:t>
      </w:r>
      <w:r w:rsidRPr="00E3491D">
        <w:rPr>
          <w:rFonts w:ascii="Arial Narrow" w:hAnsi="Arial Narrow" w:cs="Arial"/>
          <w:sz w:val="22"/>
          <w:szCs w:val="22"/>
        </w:rPr>
        <w:t>.</w:t>
      </w:r>
    </w:p>
    <w:p w14:paraId="36FE10DD" w14:textId="4884AD0F" w:rsidR="00F42D99" w:rsidRPr="009564C3" w:rsidRDefault="00F42D99" w:rsidP="00A25F10">
      <w:pPr>
        <w:pStyle w:val="Odsekzoznamu"/>
        <w:numPr>
          <w:ilvl w:val="1"/>
          <w:numId w:val="28"/>
        </w:numPr>
        <w:spacing w:after="120"/>
        <w:ind w:left="567" w:hanging="283"/>
        <w:contextualSpacing w:val="0"/>
        <w:jc w:val="both"/>
        <w:rPr>
          <w:rFonts w:ascii="Arial Narrow" w:hAnsi="Arial Narrow" w:cs="Arial"/>
          <w:sz w:val="22"/>
          <w:szCs w:val="22"/>
        </w:rPr>
      </w:pPr>
      <w:r w:rsidRPr="009564C3">
        <w:rPr>
          <w:rFonts w:ascii="Arial Narrow" w:hAnsi="Arial Narrow" w:cs="Arial"/>
          <w:sz w:val="22"/>
          <w:szCs w:val="22"/>
        </w:rPr>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9564C3">
        <w:rPr>
          <w:rFonts w:ascii="Arial Narrow" w:hAnsi="Arial Narrow" w:cs="Arial"/>
          <w:sz w:val="22"/>
          <w:szCs w:val="22"/>
          <w:highlight w:val="yellow"/>
        </w:rPr>
        <w:t>●</w:t>
      </w:r>
      <w:r w:rsidRPr="009564C3">
        <w:rPr>
          <w:rFonts w:ascii="Arial Narrow" w:hAnsi="Arial Narrow" w:cs="Arial"/>
          <w:sz w:val="22"/>
          <w:szCs w:val="22"/>
        </w:rPr>
        <w:t>], IČO: [</w:t>
      </w:r>
      <w:r w:rsidRPr="009564C3">
        <w:rPr>
          <w:rFonts w:ascii="Arial Narrow" w:hAnsi="Arial Narrow" w:cs="Arial"/>
          <w:sz w:val="22"/>
          <w:szCs w:val="22"/>
          <w:highlight w:val="yellow"/>
        </w:rPr>
        <w:t>●</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výlučne tento oprávnený vykonávať iné práva voči Objednávateľovi vyplývajúce z tejto Zmluvy alebo z právnych predpisov,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14:paraId="43E66F64" w14:textId="77777777" w:rsidR="00F42D99" w:rsidRPr="009564C3" w:rsidRDefault="00F42D99" w:rsidP="00A25F10">
      <w:pPr>
        <w:jc w:val="center"/>
        <w:rPr>
          <w:rFonts w:ascii="Arial Narrow" w:hAnsi="Arial Narrow" w:cs="Arial"/>
          <w:b/>
          <w:sz w:val="22"/>
          <w:szCs w:val="22"/>
        </w:rPr>
      </w:pPr>
    </w:p>
    <w:p w14:paraId="7A4C250B" w14:textId="2C1075C6"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00F11CD7">
        <w:rPr>
          <w:rFonts w:ascii="Arial Narrow" w:hAnsi="Arial Narrow" w:cs="Arial"/>
          <w:b/>
          <w:sz w:val="22"/>
          <w:szCs w:val="22"/>
        </w:rPr>
        <w:t>II</w:t>
      </w:r>
      <w:r w:rsidRPr="009564C3">
        <w:rPr>
          <w:rFonts w:ascii="Arial Narrow" w:hAnsi="Arial Narrow" w:cs="Arial"/>
          <w:b/>
          <w:sz w:val="22"/>
          <w:szCs w:val="22"/>
        </w:rPr>
        <w:t>.</w:t>
      </w:r>
    </w:p>
    <w:p w14:paraId="74B1AADC" w14:textId="6536C483"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UKONČENIE ZMLUVY</w:t>
      </w:r>
    </w:p>
    <w:p w14:paraId="670E946B" w14:textId="2140A750"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Táto Zmluva môže byť skončená písomnou dohodou Zmluvných strán alebo</w:t>
      </w:r>
      <w:r w:rsidR="00D62D0E">
        <w:rPr>
          <w:rFonts w:ascii="Arial Narrow" w:hAnsi="Arial Narrow" w:cs="Arial"/>
          <w:sz w:val="22"/>
          <w:szCs w:val="22"/>
        </w:rPr>
        <w:t xml:space="preserve"> písomným</w:t>
      </w:r>
      <w:r w:rsidRPr="00B04C3E">
        <w:rPr>
          <w:rFonts w:ascii="Arial Narrow" w:hAnsi="Arial Narrow" w:cs="Arial"/>
          <w:sz w:val="22"/>
          <w:szCs w:val="22"/>
        </w:rPr>
        <w:t xml:space="preserve"> 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14:paraId="6A90239C" w14:textId="4D1F3E44" w:rsidR="009564C3"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 Zmluvy môže ktorákoľvek zo Zmluvných strán </w:t>
      </w:r>
      <w:r w:rsidR="00D62D0E">
        <w:rPr>
          <w:rFonts w:ascii="Arial Narrow" w:hAnsi="Arial Narrow" w:cs="Arial"/>
          <w:sz w:val="22"/>
          <w:szCs w:val="22"/>
        </w:rPr>
        <w:t xml:space="preserve">písomne </w:t>
      </w:r>
      <w:r w:rsidRPr="009564C3">
        <w:rPr>
          <w:rFonts w:ascii="Arial Narrow" w:hAnsi="Arial Narrow" w:cs="Arial"/>
          <w:sz w:val="22"/>
          <w:szCs w:val="22"/>
        </w:rPr>
        <w:t xml:space="preserve">odstúpiť v prípadoch podstatného porušenia Zmluvy. </w:t>
      </w:r>
    </w:p>
    <w:p w14:paraId="3560BA0B" w14:textId="72134E9E"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účely </w:t>
      </w:r>
      <w:r w:rsidR="00D62D0E">
        <w:rPr>
          <w:rFonts w:ascii="Arial Narrow" w:hAnsi="Arial Narrow" w:cs="Arial"/>
          <w:sz w:val="22"/>
          <w:szCs w:val="22"/>
        </w:rPr>
        <w:t xml:space="preserve">tejto </w:t>
      </w:r>
      <w:r w:rsidRPr="009564C3">
        <w:rPr>
          <w:rFonts w:ascii="Arial Narrow" w:hAnsi="Arial Narrow" w:cs="Arial"/>
          <w:sz w:val="22"/>
          <w:szCs w:val="22"/>
        </w:rPr>
        <w:t xml:space="preserve">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14:paraId="5ACE046C" w14:textId="344DF628" w:rsidR="00F42D99" w:rsidRPr="009564C3" w:rsidRDefault="00F42D99"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ak je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v omeškaní s riadnym a včasným dodaním Diela tak, ako to určuje táto Zmluva</w:t>
      </w:r>
      <w:r w:rsidR="00783A8E">
        <w:rPr>
          <w:rFonts w:ascii="Arial Narrow" w:hAnsi="Arial Narrow" w:cs="Arial"/>
          <w:sz w:val="22"/>
          <w:szCs w:val="22"/>
        </w:rPr>
        <w:t xml:space="preserve"> o viac ako </w:t>
      </w:r>
      <w:r w:rsidR="001630AB">
        <w:rPr>
          <w:rFonts w:ascii="Arial Narrow" w:hAnsi="Arial Narrow" w:cs="Arial"/>
          <w:sz w:val="22"/>
          <w:szCs w:val="22"/>
        </w:rPr>
        <w:t>30</w:t>
      </w:r>
      <w:r w:rsidR="00783A8E">
        <w:rPr>
          <w:rFonts w:ascii="Arial Narrow" w:hAnsi="Arial Narrow" w:cs="Arial"/>
          <w:sz w:val="22"/>
          <w:szCs w:val="22"/>
        </w:rPr>
        <w:t xml:space="preserve"> dní</w:t>
      </w:r>
      <w:r w:rsidRPr="009564C3">
        <w:rPr>
          <w:rFonts w:ascii="Arial Narrow" w:hAnsi="Arial Narrow" w:cs="Arial"/>
          <w:sz w:val="22"/>
          <w:szCs w:val="22"/>
        </w:rPr>
        <w:t>,</w:t>
      </w:r>
    </w:p>
    <w:p w14:paraId="2C8C8791" w14:textId="0E82FE01" w:rsidR="00F42D99" w:rsidRPr="009564C3" w:rsidRDefault="00DF297F" w:rsidP="00292FC3">
      <w:pPr>
        <w:pStyle w:val="Odsekzoznamu"/>
        <w:numPr>
          <w:ilvl w:val="0"/>
          <w:numId w:val="15"/>
        </w:numPr>
        <w:spacing w:after="120"/>
        <w:contextualSpacing w:val="0"/>
        <w:jc w:val="both"/>
        <w:rPr>
          <w:rFonts w:ascii="Arial Narrow" w:hAnsi="Arial Narrow" w:cs="Arial"/>
          <w:sz w:val="22"/>
          <w:szCs w:val="22"/>
        </w:rPr>
      </w:pPr>
      <w:r w:rsidRPr="009564C3">
        <w:rPr>
          <w:rFonts w:ascii="Arial Narrow" w:hAnsi="Arial Narrow" w:cs="Arial"/>
          <w:sz w:val="22"/>
          <w:szCs w:val="22"/>
        </w:rPr>
        <w:t xml:space="preserve">porušenie ustanovenia článku II. </w:t>
      </w:r>
      <w:r w:rsidR="00651C52">
        <w:rPr>
          <w:rFonts w:ascii="Arial Narrow" w:hAnsi="Arial Narrow" w:cs="Arial"/>
          <w:sz w:val="22"/>
          <w:szCs w:val="22"/>
        </w:rPr>
        <w:t>bod</w:t>
      </w:r>
      <w:r w:rsidRPr="009564C3">
        <w:rPr>
          <w:rFonts w:ascii="Arial Narrow" w:hAnsi="Arial Narrow" w:cs="Arial"/>
          <w:sz w:val="22"/>
          <w:szCs w:val="22"/>
        </w:rPr>
        <w:t xml:space="preserve"> 2</w:t>
      </w:r>
      <w:r w:rsidR="0063792F">
        <w:rPr>
          <w:rFonts w:ascii="Arial Narrow" w:hAnsi="Arial Narrow" w:cs="Arial"/>
          <w:sz w:val="22"/>
          <w:szCs w:val="22"/>
        </w:rPr>
        <w:t>.2</w:t>
      </w:r>
      <w:r w:rsidR="00F42D99" w:rsidRPr="009564C3">
        <w:rPr>
          <w:rFonts w:ascii="Arial Narrow" w:hAnsi="Arial Narrow" w:cs="Arial"/>
          <w:sz w:val="22"/>
          <w:szCs w:val="22"/>
        </w:rPr>
        <w:t xml:space="preserve"> tejto Zmluvy</w:t>
      </w:r>
      <w:r w:rsidR="009564C3">
        <w:rPr>
          <w:rFonts w:ascii="Arial Narrow" w:hAnsi="Arial Narrow" w:cs="Arial"/>
          <w:sz w:val="22"/>
          <w:szCs w:val="22"/>
        </w:rPr>
        <w:t xml:space="preserve"> Zhotoviteľom</w:t>
      </w:r>
      <w:r w:rsidR="00F42D99" w:rsidRPr="009564C3">
        <w:rPr>
          <w:rFonts w:ascii="Arial Narrow" w:hAnsi="Arial Narrow" w:cs="Arial"/>
          <w:sz w:val="22"/>
          <w:szCs w:val="22"/>
        </w:rPr>
        <w:t>,</w:t>
      </w:r>
    </w:p>
    <w:p w14:paraId="501AEA58" w14:textId="3618D212" w:rsidR="009564C3" w:rsidRPr="007A0B24" w:rsidRDefault="009564C3" w:rsidP="00292FC3">
      <w:pPr>
        <w:pStyle w:val="Farebnzoznamzvraznenie11"/>
        <w:numPr>
          <w:ilvl w:val="0"/>
          <w:numId w:val="15"/>
        </w:numPr>
        <w:autoSpaceDE w:val="0"/>
        <w:autoSpaceDN w:val="0"/>
        <w:adjustRightInd w:val="0"/>
        <w:spacing w:after="12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14:paraId="7D0B6D7B" w14:textId="730F7AFD" w:rsidR="00651C52" w:rsidRPr="00542C13" w:rsidRDefault="00651C52"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sidRPr="00542C13">
        <w:rPr>
          <w:rFonts w:ascii="Arial Narrow" w:hAnsi="Arial Narrow"/>
          <w:sz w:val="22"/>
          <w:szCs w:val="22"/>
        </w:rPr>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14:paraId="3A7406B0" w14:textId="15989972" w:rsidR="00651C52" w:rsidRPr="00542C13"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14:paraId="10316349" w14:textId="6CD8CD9E" w:rsidR="00651C52" w:rsidRPr="005B1D77" w:rsidRDefault="00F4031B" w:rsidP="00292FC3">
      <w:pPr>
        <w:numPr>
          <w:ilvl w:val="0"/>
          <w:numId w:val="15"/>
        </w:numPr>
        <w:tabs>
          <w:tab w:val="clear" w:pos="2160"/>
          <w:tab w:val="clear" w:pos="2880"/>
          <w:tab w:val="clear" w:pos="4500"/>
        </w:tabs>
        <w:spacing w:after="120"/>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14:paraId="339D0C8F" w14:textId="52EA77ED" w:rsidR="009564C3" w:rsidRPr="005B1D77" w:rsidRDefault="009564C3" w:rsidP="00292FC3">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14:paraId="448E0EE0" w14:textId="7014EC21"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14:paraId="18DD9320" w14:textId="2B7FBDBB"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lastRenderedPageBreak/>
        <w:t>v čase uzavretia Zmluvy existoval dôvod na vylúčenie Zhotoviteľa pre nesplnenie podmienky účasti podľa § 32 ods. 1 písm. a) zákona č.343/2015 Z. z.</w:t>
      </w:r>
    </w:p>
    <w:p w14:paraId="185D0B7A" w14:textId="5257345E" w:rsidR="00895038" w:rsidRPr="005B1D77" w:rsidRDefault="00895038" w:rsidP="007E6006">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r w:rsidR="00783A8E">
        <w:rPr>
          <w:rFonts w:ascii="Arial Narrow" w:hAnsi="Arial Narrow"/>
          <w:sz w:val="22"/>
          <w:szCs w:val="22"/>
          <w:lang w:val="sk-SK"/>
        </w:rPr>
        <w:t>.</w:t>
      </w:r>
    </w:p>
    <w:p w14:paraId="0728B07D" w14:textId="4E726F51" w:rsidR="00F42D99" w:rsidRPr="009564C3" w:rsidRDefault="009564C3"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od Zmluvy </w:t>
      </w:r>
      <w:r w:rsidR="00D62D0E">
        <w:rPr>
          <w:rFonts w:ascii="Arial Narrow" w:hAnsi="Arial Narrow" w:cs="Arial"/>
          <w:sz w:val="22"/>
          <w:szCs w:val="22"/>
        </w:rPr>
        <w:t xml:space="preserve">písomne </w:t>
      </w:r>
      <w:r w:rsidRPr="009564C3">
        <w:rPr>
          <w:rFonts w:ascii="Arial Narrow" w:hAnsi="Arial Narrow" w:cs="Arial"/>
          <w:sz w:val="22"/>
          <w:szCs w:val="22"/>
        </w:rPr>
        <w:t xml:space="preserve">odstúpiť, </w:t>
      </w:r>
      <w:r w:rsidR="00F42D99" w:rsidRPr="009564C3">
        <w:rPr>
          <w:rFonts w:ascii="Arial Narrow" w:hAnsi="Arial Narrow" w:cs="Arial"/>
          <w:sz w:val="22"/>
          <w:szCs w:val="22"/>
        </w:rPr>
        <w:t xml:space="preserve">ak </w:t>
      </w:r>
      <w:r w:rsidRPr="009564C3">
        <w:rPr>
          <w:rFonts w:ascii="Arial Narrow" w:hAnsi="Arial Narrow" w:cs="Arial"/>
          <w:sz w:val="22"/>
          <w:szCs w:val="22"/>
        </w:rPr>
        <w:t xml:space="preserve">je Objednávateľ </w:t>
      </w:r>
      <w:r w:rsidR="00F42D99" w:rsidRPr="009564C3">
        <w:rPr>
          <w:rFonts w:ascii="Arial Narrow" w:hAnsi="Arial Narrow" w:cs="Arial"/>
          <w:sz w:val="22"/>
          <w:szCs w:val="22"/>
        </w:rPr>
        <w:t xml:space="preserve">v omeškaní s úhradou faktúry o viac ako 60 kalendárnych dní </w:t>
      </w:r>
      <w:r w:rsidR="003038E4">
        <w:rPr>
          <w:rFonts w:ascii="Arial Narrow" w:hAnsi="Arial Narrow" w:cs="Arial"/>
          <w:sz w:val="22"/>
          <w:szCs w:val="22"/>
        </w:rPr>
        <w:t xml:space="preserve">po lehote jej splatnosti </w:t>
      </w:r>
      <w:r w:rsidR="00F42D99" w:rsidRPr="009564C3">
        <w:rPr>
          <w:rFonts w:ascii="Arial Narrow" w:hAnsi="Arial Narrow" w:cs="Arial"/>
          <w:sz w:val="22"/>
          <w:szCs w:val="22"/>
        </w:rPr>
        <w:t xml:space="preserve"> a túto neuhradí ani na písomnú výzvu </w:t>
      </w:r>
      <w:r w:rsidR="00531578" w:rsidRPr="009564C3">
        <w:rPr>
          <w:rFonts w:ascii="Arial Narrow" w:hAnsi="Arial Narrow" w:cs="Arial"/>
          <w:sz w:val="22"/>
          <w:szCs w:val="22"/>
        </w:rPr>
        <w:t>Zhotoviteľ</w:t>
      </w:r>
      <w:r w:rsidR="00F42D99" w:rsidRPr="009564C3">
        <w:rPr>
          <w:rFonts w:ascii="Arial Narrow" w:hAnsi="Arial Narrow" w:cs="Arial"/>
          <w:sz w:val="22"/>
          <w:szCs w:val="22"/>
        </w:rPr>
        <w:t>a doručenú Objednávateľovi.</w:t>
      </w:r>
    </w:p>
    <w:p w14:paraId="351C4A7F" w14:textId="7F4789D2" w:rsidR="00F42D99" w:rsidRPr="007E6006" w:rsidRDefault="00F42D99" w:rsidP="007E6006">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Odstúpením od Zmluvy nie sú dotknuté ustanovenia týkajúce sa ochrany informácií, voľby práva</w:t>
      </w:r>
      <w:r w:rsidR="003038E4">
        <w:rPr>
          <w:rFonts w:ascii="Arial Narrow" w:hAnsi="Arial Narrow" w:cs="Arial"/>
          <w:sz w:val="22"/>
          <w:szCs w:val="22"/>
        </w:rPr>
        <w:t>, náhrady škody, uplatňovania zmluvných pokút</w:t>
      </w:r>
      <w:r w:rsidRPr="009564C3">
        <w:rPr>
          <w:rFonts w:ascii="Arial Narrow" w:hAnsi="Arial Narrow" w:cs="Arial"/>
          <w:sz w:val="22"/>
          <w:szCs w:val="22"/>
        </w:rPr>
        <w:t xml:space="preserve">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14:paraId="7D21DE32" w14:textId="77777777" w:rsidR="00F42D99" w:rsidRPr="009564C3" w:rsidRDefault="00F42D99" w:rsidP="00A25F10">
      <w:pPr>
        <w:rPr>
          <w:rFonts w:ascii="Arial Narrow" w:hAnsi="Arial Narrow" w:cs="Arial"/>
          <w:b/>
          <w:sz w:val="22"/>
          <w:szCs w:val="22"/>
        </w:rPr>
      </w:pPr>
    </w:p>
    <w:p w14:paraId="17562113" w14:textId="0906F63A" w:rsidR="00F42D99" w:rsidRPr="00394EB2" w:rsidRDefault="00531578" w:rsidP="00531578">
      <w:pPr>
        <w:spacing w:after="120"/>
        <w:jc w:val="center"/>
        <w:rPr>
          <w:rFonts w:ascii="Arial Narrow" w:hAnsi="Arial Narrow" w:cs="Arial"/>
          <w:b/>
          <w:sz w:val="22"/>
          <w:szCs w:val="22"/>
        </w:rPr>
      </w:pPr>
      <w:r w:rsidRPr="00394EB2">
        <w:rPr>
          <w:rFonts w:ascii="Arial Narrow" w:hAnsi="Arial Narrow" w:cs="Arial"/>
          <w:b/>
          <w:sz w:val="22"/>
          <w:szCs w:val="22"/>
        </w:rPr>
        <w:t>Článok X</w:t>
      </w:r>
      <w:r w:rsidR="00F11CD7" w:rsidRPr="00394EB2">
        <w:rPr>
          <w:rFonts w:ascii="Arial Narrow" w:hAnsi="Arial Narrow" w:cs="Arial"/>
          <w:b/>
          <w:sz w:val="22"/>
          <w:szCs w:val="22"/>
        </w:rPr>
        <w:t>I</w:t>
      </w:r>
      <w:r w:rsidRPr="00394EB2">
        <w:rPr>
          <w:rFonts w:ascii="Arial Narrow" w:hAnsi="Arial Narrow" w:cs="Arial"/>
          <w:b/>
          <w:sz w:val="22"/>
          <w:szCs w:val="22"/>
        </w:rPr>
        <w:t>V</w:t>
      </w:r>
      <w:r w:rsidR="00F42D99" w:rsidRPr="00394EB2">
        <w:rPr>
          <w:rFonts w:ascii="Arial Narrow" w:hAnsi="Arial Narrow" w:cs="Arial"/>
          <w:b/>
          <w:sz w:val="22"/>
          <w:szCs w:val="22"/>
        </w:rPr>
        <w:t>.</w:t>
      </w:r>
    </w:p>
    <w:p w14:paraId="455B2D5C" w14:textId="011DCF34" w:rsidR="00F42D99" w:rsidRPr="009564C3" w:rsidRDefault="00F42D99" w:rsidP="00531578">
      <w:pPr>
        <w:spacing w:after="120"/>
        <w:jc w:val="center"/>
        <w:rPr>
          <w:rFonts w:ascii="Arial Narrow" w:hAnsi="Arial Narrow" w:cs="Arial"/>
          <w:b/>
          <w:sz w:val="22"/>
          <w:szCs w:val="22"/>
        </w:rPr>
      </w:pPr>
      <w:r w:rsidRPr="00394EB2">
        <w:rPr>
          <w:rFonts w:ascii="Arial Narrow" w:hAnsi="Arial Narrow" w:cs="Arial"/>
          <w:b/>
          <w:sz w:val="22"/>
          <w:szCs w:val="22"/>
        </w:rPr>
        <w:t>ZÁVEREČNÉ USTANOVENIA</w:t>
      </w:r>
    </w:p>
    <w:p w14:paraId="0A5F9DC1" w14:textId="5B4D3A8A"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14:paraId="1133B22F" w14:textId="17255763" w:rsidR="00F42D99" w:rsidRPr="009564C3" w:rsidRDefault="003038E4" w:rsidP="00292FC3">
      <w:pPr>
        <w:pStyle w:val="Odsekzoznamu"/>
        <w:numPr>
          <w:ilvl w:val="1"/>
          <w:numId w:val="30"/>
        </w:numPr>
        <w:spacing w:after="120"/>
        <w:ind w:left="567" w:hanging="567"/>
        <w:contextualSpacing w:val="0"/>
        <w:jc w:val="both"/>
        <w:rPr>
          <w:rFonts w:ascii="Arial Narrow" w:hAnsi="Arial Narrow" w:cs="Arial"/>
          <w:sz w:val="22"/>
          <w:szCs w:val="22"/>
        </w:rPr>
      </w:pPr>
      <w:r>
        <w:rPr>
          <w:rFonts w:ascii="Arial Narrow" w:hAnsi="Arial Narrow" w:cs="Arial"/>
          <w:sz w:val="22"/>
          <w:szCs w:val="22"/>
        </w:rPr>
        <w:t>D</w:t>
      </w:r>
      <w:r w:rsidR="00F42D99" w:rsidRPr="009564C3">
        <w:rPr>
          <w:rFonts w:ascii="Arial Narrow" w:hAnsi="Arial Narrow" w:cs="Arial"/>
          <w:sz w:val="22"/>
          <w:szCs w:val="22"/>
        </w:rPr>
        <w:t xml:space="preserve">odatok </w:t>
      </w:r>
      <w:r>
        <w:rPr>
          <w:rFonts w:ascii="Arial Narrow" w:hAnsi="Arial Narrow" w:cs="Arial"/>
          <w:sz w:val="22"/>
          <w:szCs w:val="22"/>
        </w:rPr>
        <w:t xml:space="preserve">k tejto Zmluve </w:t>
      </w:r>
      <w:r w:rsidR="00F42D99" w:rsidRPr="009564C3">
        <w:rPr>
          <w:rFonts w:ascii="Arial Narrow" w:hAnsi="Arial Narrow" w:cs="Arial"/>
          <w:sz w:val="22"/>
          <w:szCs w:val="22"/>
        </w:rPr>
        <w:t>musí byť</w:t>
      </w:r>
      <w:r>
        <w:rPr>
          <w:rFonts w:ascii="Arial Narrow" w:hAnsi="Arial Narrow" w:cs="Arial"/>
          <w:sz w:val="22"/>
          <w:szCs w:val="22"/>
        </w:rPr>
        <w:t xml:space="preserve"> uzatvorený</w:t>
      </w:r>
      <w:r w:rsidR="00F42D99" w:rsidRPr="009564C3">
        <w:rPr>
          <w:rFonts w:ascii="Arial Narrow" w:hAnsi="Arial Narrow" w:cs="Arial"/>
          <w:sz w:val="22"/>
          <w:szCs w:val="22"/>
        </w:rPr>
        <w:t xml:space="preserve"> v súlade s platným </w:t>
      </w:r>
      <w:r w:rsidR="000E7BEE" w:rsidRPr="000E7BEE">
        <w:rPr>
          <w:rFonts w:ascii="Arial Narrow" w:hAnsi="Arial Narrow"/>
          <w:sz w:val="22"/>
          <w:szCs w:val="22"/>
        </w:rPr>
        <w:t>zákonom č. 343/2015 Z. z.</w:t>
      </w:r>
      <w:r w:rsidR="000E7BEE">
        <w:rPr>
          <w:rFonts w:ascii="Arial Narrow" w:hAnsi="Arial Narrow"/>
          <w:b/>
          <w:sz w:val="22"/>
          <w:szCs w:val="22"/>
        </w:rPr>
        <w:t xml:space="preserve"> </w:t>
      </w:r>
      <w:r w:rsidR="00F42D99" w:rsidRPr="009564C3">
        <w:rPr>
          <w:rFonts w:ascii="Arial Narrow" w:hAnsi="Arial Narrow" w:cs="Arial"/>
          <w:sz w:val="22"/>
          <w:szCs w:val="22"/>
        </w:rPr>
        <w:t xml:space="preserve">a príslušnou judikatúrou a rozhodovacou praxou týkajúcou sa uzatvárania dodatkov k zmluvám zadávaným verejným obstarávaním. </w:t>
      </w:r>
      <w:r w:rsidR="00531578" w:rsidRPr="009564C3">
        <w:rPr>
          <w:rFonts w:ascii="Arial Narrow" w:hAnsi="Arial Narrow" w:cs="Arial"/>
          <w:sz w:val="22"/>
          <w:szCs w:val="22"/>
        </w:rPr>
        <w:t>Zhotoviteľ</w:t>
      </w:r>
      <w:r w:rsidR="00F42D99" w:rsidRPr="009564C3">
        <w:rPr>
          <w:rFonts w:ascii="Arial Narrow" w:hAnsi="Arial Narrow" w:cs="Arial"/>
          <w:sz w:val="22"/>
          <w:szCs w:val="22"/>
        </w:rPr>
        <w:t xml:space="preserve"> je v prípade potreby povinný požiadať Objednávateľa písomne o zmenu Zmluvy, navrhovanú zmenu riadne zdôvodniť a navrhnúť text zmeny Zmluvy. Objednávateľ posúdi navrhovanú zmenu Zmluvy a najneskôr do 30 dní odo dňa obdržania žiadosti sa rozhodne, či prijme navrhovanú zmenu Zmluvy. Ak je zmena Zmluvy spôsobená neplnením alebo porušením Zmluvy </w:t>
      </w:r>
      <w:r w:rsidR="00531578" w:rsidRPr="009564C3">
        <w:rPr>
          <w:rFonts w:ascii="Arial Narrow" w:hAnsi="Arial Narrow" w:cs="Arial"/>
          <w:sz w:val="22"/>
          <w:szCs w:val="22"/>
        </w:rPr>
        <w:t>Zhotoviteľ</w:t>
      </w:r>
      <w:r w:rsidR="00F42D99" w:rsidRPr="009564C3">
        <w:rPr>
          <w:rFonts w:ascii="Arial Narrow" w:hAnsi="Arial Narrow" w:cs="Arial"/>
          <w:sz w:val="22"/>
          <w:szCs w:val="22"/>
        </w:rPr>
        <w:t xml:space="preserve">om, všetky dodatočné výdavky spojené s touto zmenou znáša </w:t>
      </w:r>
      <w:r w:rsidR="00531578" w:rsidRPr="009564C3">
        <w:rPr>
          <w:rFonts w:ascii="Arial Narrow" w:hAnsi="Arial Narrow" w:cs="Arial"/>
          <w:sz w:val="22"/>
          <w:szCs w:val="22"/>
        </w:rPr>
        <w:t>Zhotoviteľ</w:t>
      </w:r>
      <w:r w:rsidR="00F42D99" w:rsidRPr="009564C3">
        <w:rPr>
          <w:rFonts w:ascii="Arial Narrow" w:hAnsi="Arial Narrow" w:cs="Arial"/>
          <w:sz w:val="22"/>
          <w:szCs w:val="22"/>
        </w:rPr>
        <w:t>.</w:t>
      </w:r>
    </w:p>
    <w:p w14:paraId="074769FA" w14:textId="314011E1"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Práva a povinnosti Zmluvných strán, ktoré nie sú výslovne upravené v tejto Zmluve, sa riadia príslušnými ustanoveniami Obchodného zákonníka a</w:t>
      </w:r>
      <w:r w:rsidR="003038E4">
        <w:rPr>
          <w:rFonts w:ascii="Arial Narrow" w:hAnsi="Arial Narrow" w:cs="Arial"/>
          <w:sz w:val="22"/>
          <w:szCs w:val="22"/>
        </w:rPr>
        <w:t xml:space="preserve"> ostatných </w:t>
      </w:r>
      <w:r w:rsidRPr="009564C3">
        <w:rPr>
          <w:rFonts w:ascii="Arial Narrow" w:hAnsi="Arial Narrow" w:cs="Arial"/>
          <w:sz w:val="22"/>
          <w:szCs w:val="22"/>
        </w:rPr>
        <w:t xml:space="preserve">všeobecne záväzných právnych predpisov </w:t>
      </w:r>
      <w:r w:rsidR="003038E4">
        <w:rPr>
          <w:rFonts w:ascii="Arial Narrow" w:hAnsi="Arial Narrow" w:cs="Arial"/>
          <w:sz w:val="22"/>
          <w:szCs w:val="22"/>
        </w:rPr>
        <w:t xml:space="preserve">platných na území </w:t>
      </w:r>
      <w:r w:rsidRPr="009564C3">
        <w:rPr>
          <w:rFonts w:ascii="Arial Narrow" w:hAnsi="Arial Narrow" w:cs="Arial"/>
          <w:sz w:val="22"/>
          <w:szCs w:val="22"/>
        </w:rPr>
        <w:t>Slovenskej republiky.</w:t>
      </w:r>
    </w:p>
    <w:p w14:paraId="59B95870"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36829881" w14:textId="592C2FF1" w:rsidR="00F42D99" w:rsidRPr="009564C3" w:rsidRDefault="00531578"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nie je oprávnený postúpiť akékoľvek svoje práva (pohľadávky) alebo povinnosti vyplývajúce z tejto Zmluvy bez predchádzajúceho písomného súhlasu Objednávateľa.</w:t>
      </w:r>
    </w:p>
    <w:p w14:paraId="4B216235" w14:textId="5CA3AA6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Táto Zmluva, vrátane jej príloh, ktoré tvoria jej neoddeliteľnú súčasť, nadobúda platnosť dňom jej podpisu oboma Zmluvnými stranami</w:t>
      </w:r>
      <w:r w:rsidR="004B5051">
        <w:rPr>
          <w:rFonts w:ascii="Arial Narrow" w:hAnsi="Arial Narrow" w:cs="Arial"/>
          <w:sz w:val="22"/>
          <w:szCs w:val="22"/>
        </w:rPr>
        <w:t xml:space="preserve"> a účinnosť dňom nasledujúcim po dni jej zverejnenia v Centrálnom registri zmlúv.</w:t>
      </w:r>
    </w:p>
    <w:p w14:paraId="5AC160D2" w14:textId="77D5F94E"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obdrží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14:paraId="47AC42C3" w14:textId="71AA3265"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w:t>
      </w:r>
      <w:r w:rsidRPr="009564C3">
        <w:rPr>
          <w:rFonts w:ascii="Arial Narrow" w:hAnsi="Arial Narrow" w:cs="Arial"/>
          <w:sz w:val="22"/>
          <w:szCs w:val="22"/>
        </w:rPr>
        <w:lastRenderedPageBreak/>
        <w:t xml:space="preserve">uzavretia takého dodatku platí zodpovedajúca právna úprava všeobecne záväzných právnych predpisov </w:t>
      </w:r>
      <w:r w:rsidR="003038E4">
        <w:rPr>
          <w:rFonts w:ascii="Arial Narrow" w:hAnsi="Arial Narrow" w:cs="Arial"/>
          <w:sz w:val="22"/>
          <w:szCs w:val="22"/>
        </w:rPr>
        <w:t xml:space="preserve">platných na území </w:t>
      </w:r>
      <w:r w:rsidRPr="009564C3">
        <w:rPr>
          <w:rFonts w:ascii="Arial Narrow" w:hAnsi="Arial Narrow" w:cs="Arial"/>
          <w:sz w:val="22"/>
          <w:szCs w:val="22"/>
        </w:rPr>
        <w:t>Slovenskej republiky.</w:t>
      </w:r>
    </w:p>
    <w:p w14:paraId="368A10F3"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14:paraId="69B91982" w14:textId="0DCE3134"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w:t>
      </w:r>
      <w:r w:rsidR="00013E7A">
        <w:rPr>
          <w:rFonts w:ascii="Arial Narrow" w:hAnsi="Arial Narrow" w:cs="Arial"/>
          <w:sz w:val="22"/>
          <w:szCs w:val="22"/>
        </w:rPr>
        <w:t>, technické požiadavky</w:t>
      </w:r>
      <w:r w:rsidR="003F3589" w:rsidRPr="009564C3">
        <w:rPr>
          <w:rFonts w:ascii="Arial Narrow" w:hAnsi="Arial Narrow" w:cs="Arial"/>
          <w:sz w:val="22"/>
          <w:szCs w:val="22"/>
        </w:rPr>
        <w:t xml:space="preserve"> </w:t>
      </w:r>
    </w:p>
    <w:p w14:paraId="43106360" w14:textId="3A42594E" w:rsidR="007E6006"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2 </w:t>
      </w:r>
      <w:r w:rsidR="002A789A">
        <w:rPr>
          <w:rFonts w:ascii="Arial Narrow" w:hAnsi="Arial Narrow" w:cs="Arial"/>
          <w:sz w:val="22"/>
          <w:szCs w:val="22"/>
        </w:rPr>
        <w:t>-</w:t>
      </w:r>
      <w:r w:rsidRPr="009564C3">
        <w:rPr>
          <w:rFonts w:ascii="Arial Narrow" w:hAnsi="Arial Narrow" w:cs="Arial"/>
          <w:sz w:val="22"/>
          <w:szCs w:val="22"/>
        </w:rPr>
        <w:t xml:space="preserve"> </w:t>
      </w:r>
      <w:r w:rsidR="00C616F3">
        <w:rPr>
          <w:rFonts w:ascii="Arial Narrow" w:hAnsi="Arial Narrow" w:cs="Arial"/>
          <w:sz w:val="22"/>
          <w:szCs w:val="22"/>
        </w:rPr>
        <w:t xml:space="preserve">Štruktúrovaný rozpočet ceny </w:t>
      </w:r>
    </w:p>
    <w:p w14:paraId="182F468F" w14:textId="293713F0" w:rsidR="00F42D99" w:rsidRPr="007E6006" w:rsidRDefault="007E6006" w:rsidP="007E6006">
      <w:pPr>
        <w:pStyle w:val="Odsekzoznamu"/>
        <w:ind w:left="1985" w:hanging="1191"/>
        <w:contextualSpacing w:val="0"/>
        <w:rPr>
          <w:rFonts w:ascii="Arial Narrow" w:hAnsi="Arial Narrow" w:cs="Arial"/>
          <w:sz w:val="22"/>
          <w:szCs w:val="22"/>
        </w:rPr>
      </w:pPr>
      <w:r>
        <w:rPr>
          <w:rFonts w:ascii="Arial Narrow" w:hAnsi="Arial Narrow" w:cs="Arial"/>
          <w:sz w:val="22"/>
          <w:szCs w:val="22"/>
        </w:rPr>
        <w:t xml:space="preserve">- </w:t>
      </w:r>
      <w:r w:rsidR="00F42D99" w:rsidRPr="007E6006">
        <w:rPr>
          <w:rFonts w:ascii="Arial Narrow" w:hAnsi="Arial Narrow" w:cs="Arial"/>
          <w:sz w:val="22"/>
          <w:szCs w:val="22"/>
        </w:rPr>
        <w:t xml:space="preserve">príloha č. 3 </w:t>
      </w:r>
      <w:r w:rsidR="002A789A" w:rsidRPr="007E6006">
        <w:rPr>
          <w:rFonts w:ascii="Arial Narrow" w:hAnsi="Arial Narrow" w:cs="Arial"/>
          <w:sz w:val="22"/>
          <w:szCs w:val="22"/>
        </w:rPr>
        <w:t>-</w:t>
      </w:r>
      <w:r w:rsidR="003F3589" w:rsidRPr="007E6006">
        <w:rPr>
          <w:rFonts w:ascii="Arial Narrow" w:hAnsi="Arial Narrow" w:cs="Arial"/>
          <w:sz w:val="22"/>
          <w:szCs w:val="22"/>
        </w:rPr>
        <w:t xml:space="preserve"> </w:t>
      </w:r>
      <w:r w:rsidR="00525AC4" w:rsidRPr="007E6006">
        <w:rPr>
          <w:rFonts w:ascii="Arial Narrow" w:hAnsi="Arial Narrow"/>
          <w:sz w:val="22"/>
          <w:szCs w:val="22"/>
        </w:rPr>
        <w:t xml:space="preserve">Zoznam </w:t>
      </w:r>
      <w:r w:rsidR="0082026F">
        <w:rPr>
          <w:rFonts w:ascii="Arial Narrow" w:hAnsi="Arial Narrow"/>
          <w:sz w:val="22"/>
          <w:szCs w:val="22"/>
        </w:rPr>
        <w:t>kľúčových expertov</w:t>
      </w:r>
      <w:r w:rsidR="0027618C" w:rsidRPr="007E6006">
        <w:rPr>
          <w:rFonts w:ascii="Arial Narrow" w:hAnsi="Arial Narrow" w:cs="Arial"/>
          <w:sz w:val="22"/>
          <w:szCs w:val="22"/>
        </w:rPr>
        <w:t xml:space="preserve"> </w:t>
      </w:r>
    </w:p>
    <w:p w14:paraId="2CF6F61F" w14:textId="4104B3FB" w:rsidR="00B42494" w:rsidRPr="003A08A0" w:rsidRDefault="00F42D99" w:rsidP="00A25F10">
      <w:pPr>
        <w:pStyle w:val="Odsekzoznamu"/>
        <w:spacing w:after="120"/>
        <w:ind w:left="794"/>
        <w:contextualSpacing w:val="0"/>
      </w:pPr>
      <w:r w:rsidRPr="009564C3">
        <w:rPr>
          <w:rFonts w:ascii="Arial Narrow" w:hAnsi="Arial Narrow" w:cs="Arial"/>
          <w:sz w:val="22"/>
          <w:szCs w:val="22"/>
        </w:rPr>
        <w:t xml:space="preserve">- príloha č. 4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14:paraId="27853FA1" w14:textId="77777777"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35555523" w14:textId="78AA40B0" w:rsidR="00C616F3" w:rsidRDefault="00C616F3" w:rsidP="00846B05">
      <w:pPr>
        <w:spacing w:after="120"/>
        <w:jc w:val="both"/>
        <w:rPr>
          <w:rFonts w:ascii="Arial Narrow" w:hAnsi="Arial Narrow" w:cs="Arial"/>
          <w:sz w:val="22"/>
          <w:szCs w:val="22"/>
        </w:rPr>
      </w:pPr>
    </w:p>
    <w:p w14:paraId="36808697" w14:textId="77777777" w:rsidR="00260E30" w:rsidRPr="00846B05" w:rsidRDefault="00260E30" w:rsidP="00846B05">
      <w:pPr>
        <w:spacing w:after="120"/>
        <w:jc w:val="both"/>
        <w:rPr>
          <w:rFonts w:ascii="Arial Narrow" w:hAnsi="Arial Narrow" w:cs="Arial"/>
          <w:sz w:val="22"/>
          <w:szCs w:val="22"/>
        </w:rPr>
      </w:pPr>
    </w:p>
    <w:p w14:paraId="30CF9E02" w14:textId="77777777"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14:paraId="27ED8C58"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3EF8BA75" w14:textId="77777777" w:rsidR="00260E30" w:rsidRDefault="00260E30" w:rsidP="00531578">
      <w:pPr>
        <w:tabs>
          <w:tab w:val="left" w:pos="426"/>
        </w:tabs>
        <w:spacing w:line="288" w:lineRule="auto"/>
        <w:jc w:val="both"/>
        <w:rPr>
          <w:rFonts w:ascii="Arial Narrow" w:hAnsi="Arial Narrow" w:cs="Arial"/>
          <w:sz w:val="22"/>
          <w:szCs w:val="22"/>
        </w:rPr>
      </w:pPr>
    </w:p>
    <w:p w14:paraId="5F2DC8BC" w14:textId="2FEC0952" w:rsidR="00531578" w:rsidRPr="009564C3" w:rsidRDefault="00260E30" w:rsidP="00260E30">
      <w:pPr>
        <w:tabs>
          <w:tab w:val="clear" w:pos="4500"/>
          <w:tab w:val="left" w:pos="426"/>
          <w:tab w:val="left" w:pos="4536"/>
        </w:tabs>
        <w:spacing w:line="288" w:lineRule="auto"/>
        <w:jc w:val="both"/>
        <w:rPr>
          <w:rFonts w:ascii="Arial Narrow" w:hAnsi="Arial Narrow" w:cs="Arial"/>
          <w:sz w:val="22"/>
          <w:szCs w:val="22"/>
        </w:rPr>
      </w:pPr>
      <w:r>
        <w:rPr>
          <w:rFonts w:ascii="Arial Narrow" w:hAnsi="Arial Narrow" w:cs="Arial"/>
          <w:sz w:val="22"/>
          <w:szCs w:val="22"/>
        </w:rPr>
        <w:t>Objednávateľ:</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613F91">
        <w:rPr>
          <w:rFonts w:ascii="Arial Narrow" w:hAnsi="Arial Narrow" w:cs="Arial"/>
          <w:sz w:val="22"/>
          <w:szCs w:val="22"/>
        </w:rPr>
        <w:tab/>
      </w:r>
      <w:r w:rsidR="00531578" w:rsidRPr="009564C3">
        <w:rPr>
          <w:rFonts w:ascii="Arial Narrow" w:hAnsi="Arial Narrow" w:cs="Arial"/>
          <w:sz w:val="22"/>
          <w:szCs w:val="22"/>
        </w:rPr>
        <w:t>Zhotoviteľ:</w:t>
      </w:r>
    </w:p>
    <w:p w14:paraId="7A7ABA0C" w14:textId="6C797D32" w:rsidR="00531578" w:rsidRPr="009564C3" w:rsidRDefault="004B5051" w:rsidP="00531578">
      <w:pPr>
        <w:tabs>
          <w:tab w:val="left" w:pos="426"/>
        </w:tabs>
        <w:spacing w:line="288" w:lineRule="auto"/>
        <w:jc w:val="both"/>
        <w:rPr>
          <w:rFonts w:ascii="Arial Narrow" w:hAnsi="Arial Narrow" w:cs="Arial"/>
          <w:sz w:val="22"/>
          <w:szCs w:val="22"/>
        </w:rPr>
      </w:pPr>
      <w:r>
        <w:rPr>
          <w:rFonts w:ascii="Arial Narrow" w:hAnsi="Arial Narrow" w:cs="Arial"/>
          <w:sz w:val="22"/>
          <w:szCs w:val="22"/>
        </w:rPr>
        <w:t xml:space="preserve">SR zastúpená </w:t>
      </w:r>
      <w:r w:rsidR="00531578" w:rsidRPr="009564C3">
        <w:rPr>
          <w:rFonts w:ascii="Arial Narrow" w:hAnsi="Arial Narrow" w:cs="Arial"/>
          <w:sz w:val="22"/>
          <w:szCs w:val="22"/>
        </w:rPr>
        <w:t>Ministerstvo</w:t>
      </w:r>
      <w:r>
        <w:rPr>
          <w:rFonts w:ascii="Arial Narrow" w:hAnsi="Arial Narrow" w:cs="Arial"/>
          <w:sz w:val="22"/>
          <w:szCs w:val="22"/>
        </w:rPr>
        <w:t>m</w:t>
      </w:r>
      <w:r w:rsidR="00531578" w:rsidRPr="009564C3">
        <w:rPr>
          <w:rFonts w:ascii="Arial Narrow" w:hAnsi="Arial Narrow" w:cs="Arial"/>
          <w:sz w:val="22"/>
          <w:szCs w:val="22"/>
        </w:rPr>
        <w:t xml:space="preserve"> vnútra Slovenskej republiky</w:t>
      </w:r>
      <w:r w:rsidR="00531578" w:rsidRPr="009564C3">
        <w:rPr>
          <w:rFonts w:ascii="Arial Narrow" w:hAnsi="Arial Narrow" w:cs="Arial"/>
          <w:sz w:val="22"/>
          <w:szCs w:val="22"/>
        </w:rPr>
        <w:tab/>
      </w:r>
      <w:r w:rsidR="00260E30">
        <w:rPr>
          <w:rFonts w:ascii="Arial Narrow" w:hAnsi="Arial Narrow" w:cs="Arial"/>
          <w:sz w:val="22"/>
          <w:szCs w:val="22"/>
        </w:rPr>
        <w:t xml:space="preserve"> </w:t>
      </w:r>
      <w:r w:rsidR="00531578" w:rsidRPr="009564C3">
        <w:rPr>
          <w:rFonts w:ascii="Arial Narrow" w:hAnsi="Arial Narrow" w:cs="Arial"/>
          <w:sz w:val="22"/>
          <w:szCs w:val="22"/>
          <w:highlight w:val="yellow"/>
        </w:rPr>
        <w:t>[•]</w:t>
      </w:r>
    </w:p>
    <w:p w14:paraId="514051D3"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2B8FE20C" w14:textId="77777777" w:rsidR="00531578" w:rsidRPr="009564C3" w:rsidRDefault="00531578" w:rsidP="00531578">
      <w:pPr>
        <w:tabs>
          <w:tab w:val="left" w:pos="426"/>
        </w:tabs>
        <w:spacing w:line="288" w:lineRule="auto"/>
        <w:jc w:val="both"/>
        <w:rPr>
          <w:rFonts w:ascii="Arial Narrow" w:hAnsi="Arial Narrow" w:cs="Arial"/>
          <w:sz w:val="22"/>
          <w:szCs w:val="22"/>
        </w:rPr>
      </w:pPr>
    </w:p>
    <w:p w14:paraId="49DFAA65" w14:textId="51E82768"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r>
      <w:r w:rsidR="00613F91">
        <w:rPr>
          <w:rFonts w:ascii="Arial Narrow" w:hAnsi="Arial Narrow" w:cs="Arial"/>
          <w:sz w:val="22"/>
          <w:szCs w:val="22"/>
        </w:rPr>
        <w:tab/>
      </w:r>
      <w:r w:rsidRPr="009564C3">
        <w:rPr>
          <w:rFonts w:ascii="Arial Narrow" w:hAnsi="Arial Narrow" w:cs="Arial"/>
          <w:sz w:val="22"/>
          <w:szCs w:val="22"/>
        </w:rPr>
        <w:t>___________________________</w:t>
      </w:r>
      <w:r w:rsidR="00260E30">
        <w:rPr>
          <w:rFonts w:ascii="Arial Narrow" w:hAnsi="Arial Narrow" w:cs="Arial"/>
          <w:sz w:val="22"/>
          <w:szCs w:val="22"/>
        </w:rPr>
        <w:t>_____</w:t>
      </w:r>
    </w:p>
    <w:p w14:paraId="2498BBD6" w14:textId="70C11224"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highlight w:val="yellow"/>
        </w:rPr>
        <w:t>[•]</w:t>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260E30">
        <w:rPr>
          <w:rFonts w:ascii="Arial Narrow" w:hAnsi="Arial Narrow" w:cs="Arial"/>
          <w:b/>
          <w:sz w:val="22"/>
          <w:szCs w:val="22"/>
        </w:rPr>
        <w:tab/>
      </w:r>
      <w:r w:rsidR="00613F91">
        <w:rPr>
          <w:rFonts w:ascii="Arial Narrow" w:hAnsi="Arial Narrow" w:cs="Arial"/>
          <w:b/>
          <w:sz w:val="22"/>
          <w:szCs w:val="22"/>
        </w:rPr>
        <w:tab/>
      </w:r>
      <w:r w:rsidR="00AE26B8">
        <w:rPr>
          <w:rFonts w:ascii="Arial Narrow" w:hAnsi="Arial Narrow" w:cs="Arial"/>
          <w:b/>
          <w:sz w:val="22"/>
          <w:szCs w:val="22"/>
        </w:rPr>
        <w:t xml:space="preserve"> </w:t>
      </w:r>
      <w:r w:rsidRPr="009564C3">
        <w:rPr>
          <w:rFonts w:ascii="Arial Narrow" w:hAnsi="Arial Narrow" w:cs="Arial"/>
          <w:sz w:val="22"/>
          <w:szCs w:val="22"/>
          <w:highlight w:val="yellow"/>
        </w:rPr>
        <w:t>[•]</w:t>
      </w:r>
    </w:p>
    <w:p w14:paraId="1F2045B8" w14:textId="77777777" w:rsidR="00F42D99" w:rsidRPr="009564C3" w:rsidRDefault="00F42D99" w:rsidP="00531578">
      <w:pPr>
        <w:tabs>
          <w:tab w:val="num" w:pos="1080"/>
          <w:tab w:val="left" w:leader="dot" w:pos="10034"/>
        </w:tabs>
        <w:spacing w:after="120"/>
        <w:jc w:val="center"/>
        <w:rPr>
          <w:rFonts w:ascii="Arial Narrow" w:hAnsi="Arial Narrow"/>
          <w:b/>
          <w:smallCaps/>
          <w:sz w:val="22"/>
          <w:szCs w:val="22"/>
        </w:rPr>
      </w:pPr>
    </w:p>
    <w:p w14:paraId="1D67D882" w14:textId="59ECBB6A" w:rsidR="00FC4E28" w:rsidRDefault="00FC4E28" w:rsidP="00C616F3">
      <w:pPr>
        <w:tabs>
          <w:tab w:val="clear" w:pos="2160"/>
          <w:tab w:val="clear" w:pos="2880"/>
          <w:tab w:val="clear" w:pos="4500"/>
        </w:tabs>
        <w:rPr>
          <w:rFonts w:ascii="Arial Narrow" w:hAnsi="Arial Narrow"/>
          <w:sz w:val="22"/>
          <w:szCs w:val="22"/>
        </w:rPr>
      </w:pPr>
    </w:p>
    <w:sectPr w:rsidR="00FC4E28" w:rsidSect="001808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85DC25" w16cid:durableId="27CEE7D6"/>
  <w16cid:commentId w16cid:paraId="3539D53B" w16cid:durableId="280C8FDE"/>
  <w16cid:commentId w16cid:paraId="50B03937" w16cid:durableId="27CEEA18"/>
  <w16cid:commentId w16cid:paraId="76EC482B" w16cid:durableId="280C90BC"/>
  <w16cid:commentId w16cid:paraId="7E13C965" w16cid:durableId="27CEEDAE"/>
  <w16cid:commentId w16cid:paraId="4EE77A15" w16cid:durableId="280C9103"/>
  <w16cid:commentId w16cid:paraId="3593FBBD" w16cid:durableId="27CEF863"/>
  <w16cid:commentId w16cid:paraId="47DDA8DE" w16cid:durableId="280C91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A18A" w14:textId="77777777" w:rsidR="00004747" w:rsidRDefault="00004747" w:rsidP="009C7915">
      <w:r>
        <w:separator/>
      </w:r>
    </w:p>
  </w:endnote>
  <w:endnote w:type="continuationSeparator" w:id="0">
    <w:p w14:paraId="4BDD8BFD" w14:textId="77777777" w:rsidR="00004747" w:rsidRDefault="00004747"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7">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79733"/>
      <w:docPartObj>
        <w:docPartGallery w:val="Page Numbers (Bottom of Page)"/>
        <w:docPartUnique/>
      </w:docPartObj>
    </w:sdtPr>
    <w:sdtEndPr>
      <w:rPr>
        <w:rFonts w:ascii="Arial Narrow" w:hAnsi="Arial Narrow"/>
        <w:sz w:val="22"/>
        <w:szCs w:val="22"/>
      </w:rPr>
    </w:sdtEndPr>
    <w:sdtContent>
      <w:p w14:paraId="339CFDE0" w14:textId="53D95983"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5F0C58">
          <w:rPr>
            <w:rFonts w:ascii="Arial Narrow" w:hAnsi="Arial Narrow"/>
            <w:noProof/>
            <w:sz w:val="22"/>
            <w:szCs w:val="22"/>
          </w:rPr>
          <w:t>2</w:t>
        </w:r>
        <w:r w:rsidRPr="001808A9">
          <w:rPr>
            <w:rFonts w:ascii="Arial Narrow" w:hAnsi="Arial Narrow"/>
            <w:sz w:val="22"/>
            <w:szCs w:val="22"/>
          </w:rPr>
          <w:fldChar w:fldCharType="end"/>
        </w:r>
      </w:p>
    </w:sdtContent>
  </w:sdt>
  <w:p w14:paraId="7356C47D" w14:textId="77777777" w:rsidR="001808A9" w:rsidRDefault="001808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6894" w14:textId="776BB118" w:rsidR="001808A9" w:rsidRDefault="001808A9">
    <w:pPr>
      <w:pStyle w:val="Pta"/>
      <w:jc w:val="right"/>
    </w:pPr>
  </w:p>
  <w:p w14:paraId="03D6FC15" w14:textId="77777777" w:rsidR="001808A9" w:rsidRDefault="001808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63358" w14:textId="77777777" w:rsidR="00004747" w:rsidRDefault="00004747" w:rsidP="009C7915">
      <w:r>
        <w:separator/>
      </w:r>
    </w:p>
  </w:footnote>
  <w:footnote w:type="continuationSeparator" w:id="0">
    <w:p w14:paraId="6E42D4F7" w14:textId="77777777" w:rsidR="00004747" w:rsidRDefault="00004747" w:rsidP="009C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FF99" w14:textId="0EBC574B" w:rsidR="006C0F36" w:rsidRPr="00525AC4" w:rsidRDefault="006C0F36" w:rsidP="00D32EFE">
    <w:pPr>
      <w:pStyle w:val="Hlavika"/>
      <w:tabs>
        <w:tab w:val="clear" w:pos="4536"/>
      </w:tabs>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877BA" w14:textId="701BADD8" w:rsidR="00D32EFE" w:rsidRPr="00525AC4" w:rsidRDefault="00D32EFE" w:rsidP="00D32EFE">
    <w:pPr>
      <w:pStyle w:val="Hlavika"/>
      <w:tabs>
        <w:tab w:val="clear" w:pos="4536"/>
      </w:tabs>
      <w:rPr>
        <w:rFonts w:ascii="Arial Narrow" w:hAnsi="Arial Narrow"/>
        <w:sz w:val="20"/>
        <w:szCs w:val="20"/>
      </w:rPr>
    </w:pPr>
    <w:r w:rsidRPr="00525AC4">
      <w:rPr>
        <w:rFonts w:ascii="Arial Narrow" w:hAnsi="Arial Narrow"/>
        <w:sz w:val="20"/>
        <w:szCs w:val="20"/>
      </w:rPr>
      <w:t>Príloha č.2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7CD6F05"/>
    <w:multiLevelType w:val="multilevel"/>
    <w:tmpl w:val="DA86F0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3" w15:restartNumberingAfterBreak="0">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338A1"/>
    <w:multiLevelType w:val="multilevel"/>
    <w:tmpl w:val="161A531A"/>
    <w:lvl w:ilvl="0">
      <w:start w:val="12"/>
      <w:numFmt w:val="decimal"/>
      <w:lvlText w:val="%1"/>
      <w:lvlJc w:val="left"/>
      <w:pPr>
        <w:ind w:left="360" w:hanging="360"/>
      </w:pPr>
      <w:rPr>
        <w:rFonts w:hint="default"/>
      </w:rPr>
    </w:lvl>
    <w:lvl w:ilvl="1">
      <w:start w:val="1"/>
      <w:numFmt w:val="decimal"/>
      <w:lvlText w:val="11.%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EC0F8B"/>
    <w:multiLevelType w:val="multilevel"/>
    <w:tmpl w:val="5CC6B5E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077FC0"/>
    <w:multiLevelType w:val="multilevel"/>
    <w:tmpl w:val="FABCB144"/>
    <w:lvl w:ilvl="0">
      <w:start w:val="10"/>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D0209C"/>
    <w:multiLevelType w:val="hybridMultilevel"/>
    <w:tmpl w:val="8D66F2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4" w15:restartNumberingAfterBreak="0">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9326337"/>
    <w:multiLevelType w:val="multilevel"/>
    <w:tmpl w:val="11508F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3CCB6C02"/>
    <w:multiLevelType w:val="multilevel"/>
    <w:tmpl w:val="894E0D3E"/>
    <w:lvl w:ilvl="0">
      <w:start w:val="15"/>
      <w:numFmt w:val="decimal"/>
      <w:lvlText w:val="%1"/>
      <w:lvlJc w:val="left"/>
      <w:pPr>
        <w:ind w:left="360" w:hanging="360"/>
      </w:pPr>
      <w:rPr>
        <w:rFonts w:hint="default"/>
      </w:rPr>
    </w:lvl>
    <w:lvl w:ilvl="1">
      <w:start w:val="1"/>
      <w:numFmt w:val="decimal"/>
      <w:lvlText w:val="14.%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7C56C4"/>
    <w:multiLevelType w:val="multilevel"/>
    <w:tmpl w:val="38987B20"/>
    <w:lvl w:ilvl="0">
      <w:start w:val="11"/>
      <w:numFmt w:val="decimal"/>
      <w:lvlText w:val="%1"/>
      <w:lvlJc w:val="left"/>
      <w:pPr>
        <w:ind w:left="360" w:hanging="360"/>
      </w:pPr>
      <w:rPr>
        <w:rFonts w:hint="default"/>
      </w:rPr>
    </w:lvl>
    <w:lvl w:ilvl="1">
      <w:start w:val="1"/>
      <w:numFmt w:val="decimal"/>
      <w:lvlText w:val="10.%2"/>
      <w:lvlJc w:val="righ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E14FF7"/>
    <w:multiLevelType w:val="multilevel"/>
    <w:tmpl w:val="BB9E249C"/>
    <w:lvl w:ilvl="0">
      <w:start w:val="9"/>
      <w:numFmt w:val="decimal"/>
      <w:lvlText w:val="%1"/>
      <w:lvlJc w:val="left"/>
      <w:pPr>
        <w:ind w:left="360" w:hanging="360"/>
      </w:pPr>
      <w:rPr>
        <w:rFonts w:hint="default"/>
      </w:rPr>
    </w:lvl>
    <w:lvl w:ilvl="1">
      <w:start w:val="1"/>
      <w:numFmt w:val="decimal"/>
      <w:lvlText w:val="8.%2"/>
      <w:lvlJc w:val="left"/>
      <w:pPr>
        <w:ind w:left="720" w:hanging="360"/>
      </w:pPr>
      <w:rPr>
        <w:rFonts w:cs="Times New Roman"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FC5A07"/>
    <w:multiLevelType w:val="multilevel"/>
    <w:tmpl w:val="2632A3CE"/>
    <w:lvl w:ilvl="0">
      <w:start w:val="13"/>
      <w:numFmt w:val="decimal"/>
      <w:lvlText w:val="%1"/>
      <w:lvlJc w:val="left"/>
      <w:pPr>
        <w:ind w:left="360" w:hanging="360"/>
      </w:pPr>
      <w:rPr>
        <w:rFonts w:hint="default"/>
      </w:rPr>
    </w:lvl>
    <w:lvl w:ilvl="1">
      <w:start w:val="1"/>
      <w:numFmt w:val="decimal"/>
      <w:lvlText w:val="12.%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27" w15:restartNumberingAfterBreak="0">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06C6794"/>
    <w:multiLevelType w:val="hybridMultilevel"/>
    <w:tmpl w:val="E77C2098"/>
    <w:lvl w:ilvl="0" w:tplc="BB6CC762">
      <w:numFmt w:val="bullet"/>
      <w:lvlText w:val="-"/>
      <w:lvlJc w:val="left"/>
      <w:pPr>
        <w:ind w:left="1062" w:hanging="360"/>
      </w:pPr>
      <w:rPr>
        <w:rFonts w:ascii="Times New Roman" w:eastAsia="Times New Roman" w:hAnsi="Times New Roman" w:cs="Times New Roman" w:hint="default"/>
        <w:b/>
        <w:bCs/>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29" w15:restartNumberingAfterBreak="0">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78BA41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4" w15:restartNumberingAfterBreak="0">
    <w:nsid w:val="7CE657C4"/>
    <w:multiLevelType w:val="multilevel"/>
    <w:tmpl w:val="ABA08676"/>
    <w:lvl w:ilvl="0">
      <w:start w:val="14"/>
      <w:numFmt w:val="decimal"/>
      <w:lvlText w:val="%1"/>
      <w:lvlJc w:val="left"/>
      <w:pPr>
        <w:ind w:left="360" w:hanging="360"/>
      </w:pPr>
      <w:rPr>
        <w:rFonts w:hint="default"/>
      </w:rPr>
    </w:lvl>
    <w:lvl w:ilvl="1">
      <w:start w:val="1"/>
      <w:numFmt w:val="decimal"/>
      <w:lvlText w:val="13.%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9"/>
  </w:num>
  <w:num w:numId="3">
    <w:abstractNumId w:val="2"/>
  </w:num>
  <w:num w:numId="4">
    <w:abstractNumId w:val="25"/>
  </w:num>
  <w:num w:numId="5">
    <w:abstractNumId w:val="6"/>
  </w:num>
  <w:num w:numId="6">
    <w:abstractNumId w:val="31"/>
  </w:num>
  <w:num w:numId="7">
    <w:abstractNumId w:val="19"/>
  </w:num>
  <w:num w:numId="8">
    <w:abstractNumId w:val="15"/>
  </w:num>
  <w:num w:numId="9">
    <w:abstractNumId w:val="30"/>
  </w:num>
  <w:num w:numId="10">
    <w:abstractNumId w:val="13"/>
  </w:num>
  <w:num w:numId="11">
    <w:abstractNumId w:val="3"/>
  </w:num>
  <w:num w:numId="12">
    <w:abstractNumId w:val="14"/>
  </w:num>
  <w:num w:numId="13">
    <w:abstractNumId w:val="11"/>
  </w:num>
  <w:num w:numId="14">
    <w:abstractNumId w:val="28"/>
  </w:num>
  <w:num w:numId="15">
    <w:abstractNumId w:val="18"/>
  </w:num>
  <w:num w:numId="16">
    <w:abstractNumId w:val="26"/>
  </w:num>
  <w:num w:numId="17">
    <w:abstractNumId w:val="16"/>
  </w:num>
  <w:num w:numId="18">
    <w:abstractNumId w:val="27"/>
  </w:num>
  <w:num w:numId="19">
    <w:abstractNumId w:val="8"/>
  </w:num>
  <w:num w:numId="20">
    <w:abstractNumId w:val="9"/>
  </w:num>
  <w:num w:numId="21">
    <w:abstractNumId w:val="1"/>
  </w:num>
  <w:num w:numId="22">
    <w:abstractNumId w:val="4"/>
  </w:num>
  <w:num w:numId="23">
    <w:abstractNumId w:val="7"/>
  </w:num>
  <w:num w:numId="24">
    <w:abstractNumId w:val="22"/>
  </w:num>
  <w:num w:numId="25">
    <w:abstractNumId w:val="10"/>
  </w:num>
  <w:num w:numId="26">
    <w:abstractNumId w:val="21"/>
  </w:num>
  <w:num w:numId="27">
    <w:abstractNumId w:val="5"/>
  </w:num>
  <w:num w:numId="28">
    <w:abstractNumId w:val="23"/>
  </w:num>
  <w:num w:numId="29">
    <w:abstractNumId w:val="34"/>
  </w:num>
  <w:num w:numId="30">
    <w:abstractNumId w:val="20"/>
  </w:num>
  <w:num w:numId="31">
    <w:abstractNumId w:val="24"/>
  </w:num>
  <w:num w:numId="32">
    <w:abstractNumId w:val="12"/>
  </w:num>
  <w:num w:numId="33">
    <w:abstractNumId w:val="32"/>
  </w:num>
  <w:num w:numId="34">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04747"/>
    <w:rsid w:val="000112EE"/>
    <w:rsid w:val="00012280"/>
    <w:rsid w:val="00013E7A"/>
    <w:rsid w:val="00025D24"/>
    <w:rsid w:val="00055E0A"/>
    <w:rsid w:val="000625B0"/>
    <w:rsid w:val="00096C50"/>
    <w:rsid w:val="000A201B"/>
    <w:rsid w:val="000B0013"/>
    <w:rsid w:val="000B54F0"/>
    <w:rsid w:val="000E000A"/>
    <w:rsid w:val="000E7BEE"/>
    <w:rsid w:val="000F1E33"/>
    <w:rsid w:val="000F5ACC"/>
    <w:rsid w:val="00106544"/>
    <w:rsid w:val="00115D25"/>
    <w:rsid w:val="0012403A"/>
    <w:rsid w:val="00126642"/>
    <w:rsid w:val="00127CEE"/>
    <w:rsid w:val="0013550E"/>
    <w:rsid w:val="00137C2A"/>
    <w:rsid w:val="00147B5D"/>
    <w:rsid w:val="00160333"/>
    <w:rsid w:val="00161553"/>
    <w:rsid w:val="001630AB"/>
    <w:rsid w:val="00163258"/>
    <w:rsid w:val="00175EA4"/>
    <w:rsid w:val="00177274"/>
    <w:rsid w:val="001808A9"/>
    <w:rsid w:val="001907F5"/>
    <w:rsid w:val="001A2ABF"/>
    <w:rsid w:val="001A2EAD"/>
    <w:rsid w:val="001B3CA3"/>
    <w:rsid w:val="001D5807"/>
    <w:rsid w:val="001E3379"/>
    <w:rsid w:val="002028EE"/>
    <w:rsid w:val="00217E51"/>
    <w:rsid w:val="002417A4"/>
    <w:rsid w:val="00260E30"/>
    <w:rsid w:val="00270D2E"/>
    <w:rsid w:val="0027618C"/>
    <w:rsid w:val="0027759B"/>
    <w:rsid w:val="0028436D"/>
    <w:rsid w:val="002855B8"/>
    <w:rsid w:val="00292FC3"/>
    <w:rsid w:val="002930A5"/>
    <w:rsid w:val="002A5389"/>
    <w:rsid w:val="002A789A"/>
    <w:rsid w:val="002C7338"/>
    <w:rsid w:val="002D1510"/>
    <w:rsid w:val="002E717B"/>
    <w:rsid w:val="003038E4"/>
    <w:rsid w:val="0031081C"/>
    <w:rsid w:val="00313A43"/>
    <w:rsid w:val="00316D01"/>
    <w:rsid w:val="00317A94"/>
    <w:rsid w:val="00320DDD"/>
    <w:rsid w:val="003222B6"/>
    <w:rsid w:val="00323C51"/>
    <w:rsid w:val="00335821"/>
    <w:rsid w:val="00340730"/>
    <w:rsid w:val="003465C6"/>
    <w:rsid w:val="0035340E"/>
    <w:rsid w:val="00382326"/>
    <w:rsid w:val="00394EB2"/>
    <w:rsid w:val="003A08A0"/>
    <w:rsid w:val="003A528E"/>
    <w:rsid w:val="003B28E3"/>
    <w:rsid w:val="003B2DFB"/>
    <w:rsid w:val="003B71DD"/>
    <w:rsid w:val="003C10A7"/>
    <w:rsid w:val="003C7326"/>
    <w:rsid w:val="003D15CE"/>
    <w:rsid w:val="003E4640"/>
    <w:rsid w:val="003F3589"/>
    <w:rsid w:val="0042147D"/>
    <w:rsid w:val="004250AE"/>
    <w:rsid w:val="004310BC"/>
    <w:rsid w:val="0043210D"/>
    <w:rsid w:val="004457C8"/>
    <w:rsid w:val="00451E64"/>
    <w:rsid w:val="00486290"/>
    <w:rsid w:val="00486964"/>
    <w:rsid w:val="00492A83"/>
    <w:rsid w:val="00493B0E"/>
    <w:rsid w:val="004A4F91"/>
    <w:rsid w:val="004B173F"/>
    <w:rsid w:val="004B5051"/>
    <w:rsid w:val="004C2185"/>
    <w:rsid w:val="004D3F1E"/>
    <w:rsid w:val="004D599D"/>
    <w:rsid w:val="004E0B90"/>
    <w:rsid w:val="004F31F5"/>
    <w:rsid w:val="0051558C"/>
    <w:rsid w:val="00515F25"/>
    <w:rsid w:val="00525AC4"/>
    <w:rsid w:val="00531578"/>
    <w:rsid w:val="00541F8C"/>
    <w:rsid w:val="00545692"/>
    <w:rsid w:val="00557DB6"/>
    <w:rsid w:val="00565C91"/>
    <w:rsid w:val="00571C7B"/>
    <w:rsid w:val="0059173C"/>
    <w:rsid w:val="00595BA2"/>
    <w:rsid w:val="005A3323"/>
    <w:rsid w:val="005A649E"/>
    <w:rsid w:val="005A72B2"/>
    <w:rsid w:val="005B1D77"/>
    <w:rsid w:val="005B4C66"/>
    <w:rsid w:val="005B541D"/>
    <w:rsid w:val="005D254D"/>
    <w:rsid w:val="005F0C58"/>
    <w:rsid w:val="005F62B4"/>
    <w:rsid w:val="006111ED"/>
    <w:rsid w:val="00612EC1"/>
    <w:rsid w:val="00613F91"/>
    <w:rsid w:val="00620A06"/>
    <w:rsid w:val="0063792F"/>
    <w:rsid w:val="00644F37"/>
    <w:rsid w:val="00651C52"/>
    <w:rsid w:val="00652512"/>
    <w:rsid w:val="00657EFD"/>
    <w:rsid w:val="00661381"/>
    <w:rsid w:val="00662C2F"/>
    <w:rsid w:val="00664AEB"/>
    <w:rsid w:val="00677ADD"/>
    <w:rsid w:val="00690A96"/>
    <w:rsid w:val="00697F15"/>
    <w:rsid w:val="006A4BCA"/>
    <w:rsid w:val="006A615D"/>
    <w:rsid w:val="006B50D2"/>
    <w:rsid w:val="006C0F36"/>
    <w:rsid w:val="006E5B9D"/>
    <w:rsid w:val="006F08FF"/>
    <w:rsid w:val="006F13A3"/>
    <w:rsid w:val="006F3394"/>
    <w:rsid w:val="006F5736"/>
    <w:rsid w:val="00703068"/>
    <w:rsid w:val="0070721C"/>
    <w:rsid w:val="00712696"/>
    <w:rsid w:val="00716F79"/>
    <w:rsid w:val="00731EDC"/>
    <w:rsid w:val="00732300"/>
    <w:rsid w:val="00732AE5"/>
    <w:rsid w:val="007429BB"/>
    <w:rsid w:val="00755648"/>
    <w:rsid w:val="0076711C"/>
    <w:rsid w:val="00782316"/>
    <w:rsid w:val="00782422"/>
    <w:rsid w:val="00783A8E"/>
    <w:rsid w:val="00791B09"/>
    <w:rsid w:val="00791FFA"/>
    <w:rsid w:val="00796CC8"/>
    <w:rsid w:val="007A0B24"/>
    <w:rsid w:val="007B034C"/>
    <w:rsid w:val="007B18A4"/>
    <w:rsid w:val="007B654C"/>
    <w:rsid w:val="007B7D31"/>
    <w:rsid w:val="007C4297"/>
    <w:rsid w:val="007C7813"/>
    <w:rsid w:val="007D257C"/>
    <w:rsid w:val="007D4E2C"/>
    <w:rsid w:val="007D5EDF"/>
    <w:rsid w:val="007E2EA0"/>
    <w:rsid w:val="007E3849"/>
    <w:rsid w:val="007E6006"/>
    <w:rsid w:val="007E783F"/>
    <w:rsid w:val="007F3114"/>
    <w:rsid w:val="00814B40"/>
    <w:rsid w:val="0082026F"/>
    <w:rsid w:val="008233AA"/>
    <w:rsid w:val="00846B05"/>
    <w:rsid w:val="008540E8"/>
    <w:rsid w:val="00866654"/>
    <w:rsid w:val="00877E26"/>
    <w:rsid w:val="0088102E"/>
    <w:rsid w:val="008929B4"/>
    <w:rsid w:val="00895038"/>
    <w:rsid w:val="00895809"/>
    <w:rsid w:val="008B0D03"/>
    <w:rsid w:val="008C0941"/>
    <w:rsid w:val="008C3842"/>
    <w:rsid w:val="008D6CA3"/>
    <w:rsid w:val="008F0F0D"/>
    <w:rsid w:val="008F7F3D"/>
    <w:rsid w:val="009060A7"/>
    <w:rsid w:val="00926044"/>
    <w:rsid w:val="00955EEA"/>
    <w:rsid w:val="009564C3"/>
    <w:rsid w:val="00964C62"/>
    <w:rsid w:val="0096787F"/>
    <w:rsid w:val="009A6575"/>
    <w:rsid w:val="009B3EAF"/>
    <w:rsid w:val="009B4983"/>
    <w:rsid w:val="009C7915"/>
    <w:rsid w:val="009D60AC"/>
    <w:rsid w:val="009E0379"/>
    <w:rsid w:val="009F71A1"/>
    <w:rsid w:val="00A075E8"/>
    <w:rsid w:val="00A104FB"/>
    <w:rsid w:val="00A142F4"/>
    <w:rsid w:val="00A25F10"/>
    <w:rsid w:val="00A41CCD"/>
    <w:rsid w:val="00A4257E"/>
    <w:rsid w:val="00A44FCD"/>
    <w:rsid w:val="00A47EB3"/>
    <w:rsid w:val="00A52663"/>
    <w:rsid w:val="00A546BA"/>
    <w:rsid w:val="00A631C2"/>
    <w:rsid w:val="00A725B6"/>
    <w:rsid w:val="00A77334"/>
    <w:rsid w:val="00A908FD"/>
    <w:rsid w:val="00AB4B7F"/>
    <w:rsid w:val="00AE26B8"/>
    <w:rsid w:val="00AE47E5"/>
    <w:rsid w:val="00AF468D"/>
    <w:rsid w:val="00AF4FD7"/>
    <w:rsid w:val="00AF5A85"/>
    <w:rsid w:val="00AF7CF5"/>
    <w:rsid w:val="00B04C3E"/>
    <w:rsid w:val="00B42494"/>
    <w:rsid w:val="00B51DED"/>
    <w:rsid w:val="00B70E68"/>
    <w:rsid w:val="00B75333"/>
    <w:rsid w:val="00B75775"/>
    <w:rsid w:val="00B84C25"/>
    <w:rsid w:val="00BA0ED7"/>
    <w:rsid w:val="00BA1475"/>
    <w:rsid w:val="00BA68DF"/>
    <w:rsid w:val="00BB4F65"/>
    <w:rsid w:val="00BD6338"/>
    <w:rsid w:val="00BE591C"/>
    <w:rsid w:val="00BF3E8B"/>
    <w:rsid w:val="00C17E44"/>
    <w:rsid w:val="00C253F7"/>
    <w:rsid w:val="00C275BB"/>
    <w:rsid w:val="00C474DA"/>
    <w:rsid w:val="00C616F3"/>
    <w:rsid w:val="00C67ED7"/>
    <w:rsid w:val="00C80B1A"/>
    <w:rsid w:val="00CC5183"/>
    <w:rsid w:val="00CF4B24"/>
    <w:rsid w:val="00CF702D"/>
    <w:rsid w:val="00D079C3"/>
    <w:rsid w:val="00D12A28"/>
    <w:rsid w:val="00D2543B"/>
    <w:rsid w:val="00D31CFB"/>
    <w:rsid w:val="00D32EFE"/>
    <w:rsid w:val="00D62D0E"/>
    <w:rsid w:val="00D639F6"/>
    <w:rsid w:val="00D66991"/>
    <w:rsid w:val="00D7319A"/>
    <w:rsid w:val="00D86151"/>
    <w:rsid w:val="00D87628"/>
    <w:rsid w:val="00D90103"/>
    <w:rsid w:val="00DA3CA5"/>
    <w:rsid w:val="00DB38F4"/>
    <w:rsid w:val="00DC1B7B"/>
    <w:rsid w:val="00DD54D2"/>
    <w:rsid w:val="00DF2226"/>
    <w:rsid w:val="00DF297F"/>
    <w:rsid w:val="00E1344C"/>
    <w:rsid w:val="00E16C52"/>
    <w:rsid w:val="00E21193"/>
    <w:rsid w:val="00E24E8B"/>
    <w:rsid w:val="00E3491D"/>
    <w:rsid w:val="00E7307D"/>
    <w:rsid w:val="00E9025B"/>
    <w:rsid w:val="00E97686"/>
    <w:rsid w:val="00EA080D"/>
    <w:rsid w:val="00EA1F6E"/>
    <w:rsid w:val="00EB7011"/>
    <w:rsid w:val="00EC1AEE"/>
    <w:rsid w:val="00ED08DF"/>
    <w:rsid w:val="00EE7424"/>
    <w:rsid w:val="00F06649"/>
    <w:rsid w:val="00F11CD7"/>
    <w:rsid w:val="00F24DED"/>
    <w:rsid w:val="00F252D0"/>
    <w:rsid w:val="00F3500A"/>
    <w:rsid w:val="00F4031B"/>
    <w:rsid w:val="00F40CEE"/>
    <w:rsid w:val="00F42D99"/>
    <w:rsid w:val="00F42FA8"/>
    <w:rsid w:val="00F452FD"/>
    <w:rsid w:val="00F8100A"/>
    <w:rsid w:val="00F97820"/>
    <w:rsid w:val="00FA2457"/>
    <w:rsid w:val="00FA7961"/>
    <w:rsid w:val="00FB3426"/>
    <w:rsid w:val="00FC4E28"/>
    <w:rsid w:val="00FD5341"/>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1404">
      <w:bodyDiv w:val="1"/>
      <w:marLeft w:val="0"/>
      <w:marRight w:val="0"/>
      <w:marTop w:val="0"/>
      <w:marBottom w:val="0"/>
      <w:divBdr>
        <w:top w:val="none" w:sz="0" w:space="0" w:color="auto"/>
        <w:left w:val="none" w:sz="0" w:space="0" w:color="auto"/>
        <w:bottom w:val="none" w:sz="0" w:space="0" w:color="auto"/>
        <w:right w:val="none" w:sz="0" w:space="0" w:color="auto"/>
      </w:divBdr>
      <w:divsChild>
        <w:div w:id="1590312914">
          <w:marLeft w:val="-9495"/>
          <w:marRight w:val="0"/>
          <w:marTop w:val="0"/>
          <w:marBottom w:val="0"/>
          <w:divBdr>
            <w:top w:val="single" w:sz="6" w:space="0" w:color="80878F"/>
            <w:left w:val="single" w:sz="6" w:space="0" w:color="80878F"/>
            <w:bottom w:val="single" w:sz="6" w:space="0" w:color="80878F"/>
            <w:right w:val="single" w:sz="6" w:space="0" w:color="80878F"/>
          </w:divBdr>
          <w:divsChild>
            <w:div w:id="1263149337">
              <w:marLeft w:val="0"/>
              <w:marRight w:val="0"/>
              <w:marTop w:val="0"/>
              <w:marBottom w:val="0"/>
              <w:divBdr>
                <w:top w:val="none" w:sz="0" w:space="0" w:color="auto"/>
                <w:left w:val="none" w:sz="0" w:space="0" w:color="auto"/>
                <w:bottom w:val="none" w:sz="0" w:space="0" w:color="auto"/>
                <w:right w:val="none" w:sz="0" w:space="0" w:color="auto"/>
              </w:divBdr>
              <w:divsChild>
                <w:div w:id="1031808932">
                  <w:marLeft w:val="75"/>
                  <w:marRight w:val="75"/>
                  <w:marTop w:val="240"/>
                  <w:marBottom w:val="75"/>
                  <w:divBdr>
                    <w:top w:val="none" w:sz="0" w:space="0" w:color="auto"/>
                    <w:left w:val="none" w:sz="0" w:space="0" w:color="auto"/>
                    <w:bottom w:val="none" w:sz="0" w:space="0" w:color="auto"/>
                    <w:right w:val="none" w:sz="0" w:space="0" w:color="auto"/>
                  </w:divBdr>
                  <w:divsChild>
                    <w:div w:id="330135198">
                      <w:marLeft w:val="0"/>
                      <w:marRight w:val="0"/>
                      <w:marTop w:val="0"/>
                      <w:marBottom w:val="0"/>
                      <w:divBdr>
                        <w:top w:val="none" w:sz="0" w:space="0" w:color="auto"/>
                        <w:left w:val="single" w:sz="6" w:space="0" w:color="80878F"/>
                        <w:bottom w:val="single" w:sz="6" w:space="0" w:color="80878F"/>
                        <w:right w:val="single" w:sz="6" w:space="0" w:color="80878F"/>
                      </w:divBdr>
                      <w:divsChild>
                        <w:div w:id="1690568194">
                          <w:marLeft w:val="0"/>
                          <w:marRight w:val="0"/>
                          <w:marTop w:val="0"/>
                          <w:marBottom w:val="0"/>
                          <w:divBdr>
                            <w:top w:val="none" w:sz="0" w:space="0" w:color="auto"/>
                            <w:left w:val="none" w:sz="0" w:space="0" w:color="auto"/>
                            <w:bottom w:val="none" w:sz="0" w:space="0" w:color="auto"/>
                            <w:right w:val="none" w:sz="0" w:space="0" w:color="auto"/>
                          </w:divBdr>
                          <w:divsChild>
                            <w:div w:id="653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75901">
      <w:bodyDiv w:val="1"/>
      <w:marLeft w:val="0"/>
      <w:marRight w:val="0"/>
      <w:marTop w:val="0"/>
      <w:marBottom w:val="0"/>
      <w:divBdr>
        <w:top w:val="none" w:sz="0" w:space="0" w:color="auto"/>
        <w:left w:val="none" w:sz="0" w:space="0" w:color="auto"/>
        <w:bottom w:val="none" w:sz="0" w:space="0" w:color="auto"/>
        <w:right w:val="none" w:sz="0" w:space="0" w:color="auto"/>
      </w:divBdr>
      <w:divsChild>
        <w:div w:id="236282816">
          <w:marLeft w:val="-9870"/>
          <w:marRight w:val="0"/>
          <w:marTop w:val="0"/>
          <w:marBottom w:val="0"/>
          <w:divBdr>
            <w:top w:val="single" w:sz="6" w:space="0" w:color="80878F"/>
            <w:left w:val="single" w:sz="6" w:space="0" w:color="80878F"/>
            <w:bottom w:val="single" w:sz="6" w:space="0" w:color="80878F"/>
            <w:right w:val="single" w:sz="6" w:space="0" w:color="80878F"/>
          </w:divBdr>
          <w:divsChild>
            <w:div w:id="223833823">
              <w:marLeft w:val="0"/>
              <w:marRight w:val="0"/>
              <w:marTop w:val="0"/>
              <w:marBottom w:val="0"/>
              <w:divBdr>
                <w:top w:val="none" w:sz="0" w:space="0" w:color="auto"/>
                <w:left w:val="none" w:sz="0" w:space="0" w:color="auto"/>
                <w:bottom w:val="none" w:sz="0" w:space="0" w:color="auto"/>
                <w:right w:val="none" w:sz="0" w:space="0" w:color="auto"/>
              </w:divBdr>
              <w:divsChild>
                <w:div w:id="2024238491">
                  <w:marLeft w:val="75"/>
                  <w:marRight w:val="75"/>
                  <w:marTop w:val="240"/>
                  <w:marBottom w:val="75"/>
                  <w:divBdr>
                    <w:top w:val="none" w:sz="0" w:space="0" w:color="auto"/>
                    <w:left w:val="none" w:sz="0" w:space="0" w:color="auto"/>
                    <w:bottom w:val="none" w:sz="0" w:space="0" w:color="auto"/>
                    <w:right w:val="none" w:sz="0" w:space="0" w:color="auto"/>
                  </w:divBdr>
                  <w:divsChild>
                    <w:div w:id="1947034664">
                      <w:marLeft w:val="0"/>
                      <w:marRight w:val="0"/>
                      <w:marTop w:val="0"/>
                      <w:marBottom w:val="0"/>
                      <w:divBdr>
                        <w:top w:val="none" w:sz="0" w:space="0" w:color="auto"/>
                        <w:left w:val="single" w:sz="6" w:space="0" w:color="80878F"/>
                        <w:bottom w:val="single" w:sz="6" w:space="0" w:color="80878F"/>
                        <w:right w:val="single" w:sz="6" w:space="0" w:color="80878F"/>
                      </w:divBdr>
                      <w:divsChild>
                        <w:div w:id="2067993694">
                          <w:marLeft w:val="0"/>
                          <w:marRight w:val="0"/>
                          <w:marTop w:val="0"/>
                          <w:marBottom w:val="0"/>
                          <w:divBdr>
                            <w:top w:val="none" w:sz="0" w:space="0" w:color="auto"/>
                            <w:left w:val="none" w:sz="0" w:space="0" w:color="auto"/>
                            <w:bottom w:val="none" w:sz="0" w:space="0" w:color="auto"/>
                            <w:right w:val="none" w:sz="0" w:space="0" w:color="auto"/>
                          </w:divBdr>
                          <w:divsChild>
                            <w:div w:id="5097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FEF2-32E7-43A3-86E4-F1B8BD0B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4533</Words>
  <Characters>25840</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2023-08-16T05:42:00Z</dcterms:created>
  <dcterms:modified xsi:type="dcterms:W3CDTF">2023-08-18T11:49:00Z</dcterms:modified>
</cp:coreProperties>
</file>