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2E" w:rsidRDefault="00AE268D" w:rsidP="00AE268D">
      <w:pPr>
        <w:jc w:val="center"/>
        <w:rPr>
          <w:rFonts w:ascii="Arial Narrow" w:hAnsi="Arial Narrow"/>
          <w:b/>
        </w:rPr>
      </w:pPr>
      <w:r w:rsidRPr="00AE268D">
        <w:rPr>
          <w:rFonts w:ascii="Arial Narrow" w:hAnsi="Arial Narrow"/>
          <w:b/>
        </w:rPr>
        <w:t xml:space="preserve">Predzmluvné požiadavky na Expertov </w:t>
      </w:r>
      <w:r>
        <w:rPr>
          <w:rFonts w:ascii="Arial Narrow" w:hAnsi="Arial Narrow"/>
          <w:b/>
        </w:rPr>
        <w:t>–</w:t>
      </w:r>
      <w:r w:rsidRPr="00AE268D">
        <w:rPr>
          <w:rFonts w:ascii="Arial Narrow" w:hAnsi="Arial Narrow"/>
          <w:b/>
        </w:rPr>
        <w:t xml:space="preserve"> Technikov</w:t>
      </w:r>
    </w:p>
    <w:p w:rsidR="00AE268D" w:rsidRPr="00AE268D" w:rsidRDefault="00AE268D" w:rsidP="00AE268D">
      <w:pPr>
        <w:jc w:val="both"/>
        <w:rPr>
          <w:rFonts w:ascii="Arial Narrow" w:hAnsi="Arial Narrow" w:cs="Arial"/>
          <w:i/>
        </w:rPr>
      </w:pPr>
      <w:r w:rsidRPr="00AE268D">
        <w:rPr>
          <w:rFonts w:ascii="Arial Narrow" w:hAnsi="Arial Narrow"/>
          <w:i/>
        </w:rPr>
        <w:t xml:space="preserve">V zmysle bodu 25.2 písm. c) Súťažných podkladov </w:t>
      </w:r>
      <w:r w:rsidRPr="00AE268D">
        <w:rPr>
          <w:rFonts w:ascii="Arial Narrow" w:hAnsi="Arial Narrow" w:cs="Arial"/>
          <w:i/>
        </w:rPr>
        <w:t>Úspešný</w:t>
      </w:r>
      <w:r w:rsidRPr="00AE268D">
        <w:rPr>
          <w:rFonts w:ascii="Arial Narrow" w:hAnsi="Arial Narrow"/>
          <w:i/>
        </w:rPr>
        <w:t xml:space="preserve"> uchádzač pred podpisom zmluvy, ktorá bude výsledkom tohto verejného obstarávania v rámci poskytnutia riadnej súčinnosti podľa § 56 ods. 8 zákona bude povinný </w:t>
      </w:r>
      <w:r w:rsidRPr="00AE268D">
        <w:rPr>
          <w:rFonts w:ascii="Arial Narrow" w:hAnsi="Arial Narrow" w:cs="Arial"/>
          <w:i/>
        </w:rPr>
        <w:t>predložiť údaje o vzdelaní a odbornej praxi alebo o odbornej kvalifikácii osôb určených na plnenie zmluvy alebo riadiacich zamestnancov (experti - technici).</w:t>
      </w:r>
    </w:p>
    <w:p w:rsidR="00AE268D" w:rsidRDefault="00AE268D" w:rsidP="00AE268D">
      <w:pPr>
        <w:jc w:val="both"/>
        <w:rPr>
          <w:rFonts w:ascii="Arial Narrow" w:hAnsi="Arial Narrow" w:cs="Arial"/>
        </w:rPr>
      </w:pPr>
    </w:p>
    <w:p w:rsidR="00AE268D" w:rsidRPr="007A15A8" w:rsidRDefault="00AE268D" w:rsidP="00AE268D">
      <w:pPr>
        <w:spacing w:after="0" w:line="240" w:lineRule="auto"/>
        <w:jc w:val="both"/>
        <w:rPr>
          <w:rFonts w:ascii="Arial Narrow" w:hAnsi="Arial Narrow"/>
        </w:rPr>
      </w:pPr>
      <w:r w:rsidRPr="007A15A8">
        <w:rPr>
          <w:rFonts w:ascii="Arial Narrow" w:hAnsi="Arial Narrow"/>
        </w:rPr>
        <w:t>Z uchádzačom predložených dokladov musia byť minimálne zrejmé:</w:t>
      </w:r>
    </w:p>
    <w:p w:rsidR="00AE268D" w:rsidRPr="007A15A8" w:rsidRDefault="00AE268D" w:rsidP="00AE268D">
      <w:pPr>
        <w:spacing w:after="0" w:line="240" w:lineRule="auto"/>
        <w:ind w:left="567" w:hanging="284"/>
        <w:jc w:val="both"/>
        <w:rPr>
          <w:rFonts w:ascii="Arial Narrow" w:hAnsi="Arial Narrow"/>
        </w:rPr>
      </w:pPr>
      <w:r w:rsidRPr="007A15A8">
        <w:rPr>
          <w:rFonts w:ascii="Arial Narrow" w:hAnsi="Arial Narrow"/>
        </w:rPr>
        <w:t xml:space="preserve">- </w:t>
      </w:r>
      <w:r w:rsidRPr="007A15A8">
        <w:rPr>
          <w:rFonts w:ascii="Arial Narrow" w:hAnsi="Arial Narrow"/>
        </w:rPr>
        <w:tab/>
        <w:t>údaje o vzdelaní a odbornej praxi kľúčových expertov, čo uchádzač u týchto kľúčových expertov preukáže predložením profesijných životopisov, alebo ekvivalentnými dokladmi.</w:t>
      </w:r>
    </w:p>
    <w:p w:rsidR="00AE268D" w:rsidRPr="007A15A8" w:rsidRDefault="00AE268D" w:rsidP="00AE268D">
      <w:pPr>
        <w:spacing w:after="0" w:line="240" w:lineRule="auto"/>
        <w:ind w:left="567"/>
        <w:jc w:val="both"/>
        <w:rPr>
          <w:rFonts w:ascii="Arial Narrow" w:hAnsi="Arial Narrow"/>
        </w:rPr>
      </w:pPr>
    </w:p>
    <w:p w:rsidR="00AE268D" w:rsidRPr="007A15A8" w:rsidRDefault="00AE268D" w:rsidP="00AE268D">
      <w:pPr>
        <w:spacing w:after="0" w:line="240" w:lineRule="auto"/>
        <w:jc w:val="both"/>
        <w:rPr>
          <w:rFonts w:ascii="Arial Narrow" w:hAnsi="Arial Narrow"/>
        </w:rPr>
      </w:pPr>
      <w:r w:rsidRPr="007A15A8">
        <w:rPr>
          <w:rFonts w:ascii="Arial Narrow" w:hAnsi="Arial Narrow"/>
        </w:rPr>
        <w:t>Z každého predloženého profesijného životopisu príslušného kľúčového experta alebo ekvivalentného dokladu musia vyplývať nasledovné údaje/skutočnosti:</w:t>
      </w:r>
    </w:p>
    <w:p w:rsidR="00AE268D" w:rsidRPr="007A15A8" w:rsidRDefault="00AE268D" w:rsidP="00AE268D">
      <w:pPr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7A15A8">
        <w:rPr>
          <w:rFonts w:ascii="Arial Narrow" w:hAnsi="Arial Narrow"/>
        </w:rPr>
        <w:t>meno a priezvisko príslušného kľúčového experta,</w:t>
      </w:r>
    </w:p>
    <w:p w:rsidR="00AE268D" w:rsidRPr="007A15A8" w:rsidRDefault="00AE268D" w:rsidP="00AE268D">
      <w:pPr>
        <w:spacing w:after="0" w:line="240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7A15A8">
        <w:rPr>
          <w:rFonts w:ascii="Arial Narrow" w:hAnsi="Arial Narrow"/>
        </w:rPr>
        <w:t>história zamestnania/odbornej praxe príslušného experta vo vzťahu k predmetu zákazky (zamestnávateľ/odberateľ, trvanie pracovného pomeru/trvanie odbornej praxe / rok a mesiac od – do, pozícia, ktorú príslušný kľúčový expert zastával),</w:t>
      </w:r>
    </w:p>
    <w:p w:rsidR="00AE268D" w:rsidRPr="007A15A8" w:rsidRDefault="00AE268D" w:rsidP="00AE268D">
      <w:pPr>
        <w:spacing w:after="0" w:line="240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7A15A8">
        <w:rPr>
          <w:rFonts w:ascii="Arial Narrow" w:hAnsi="Arial Narrow"/>
        </w:rPr>
        <w:t>praktické skúsenosti príslušného kľúčového experta (názov projektu/predmetu plnenia, odberateľ/zamestnávateľ, popis projektu/predmetu plnenia, pozícia na projekte/predmete plnenia, obdobie rok a mesiac od - do, meno a priezvisko aspoň jednej kontaktnej osoby a číslo telefónu a emailový kontakt odberateľa, kde si bude môcť verejný obstarávateľ overiť informácie),</w:t>
      </w:r>
    </w:p>
    <w:p w:rsidR="00AE268D" w:rsidRDefault="00AE268D" w:rsidP="00AE268D">
      <w:pPr>
        <w:ind w:firstLine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7A15A8">
        <w:rPr>
          <w:rFonts w:ascii="Arial Narrow" w:hAnsi="Arial Narrow"/>
        </w:rPr>
        <w:t>podpis príslušného kľúčového experta.</w:t>
      </w:r>
    </w:p>
    <w:p w:rsidR="00AE268D" w:rsidRDefault="00AE268D" w:rsidP="00AE268D">
      <w:pPr>
        <w:ind w:firstLine="426"/>
        <w:jc w:val="both"/>
        <w:rPr>
          <w:rFonts w:ascii="Arial Narrow" w:hAnsi="Arial Narrow"/>
        </w:rPr>
      </w:pPr>
    </w:p>
    <w:p w:rsidR="00AE268D" w:rsidRDefault="00AE268D" w:rsidP="00AE268D">
      <w:pPr>
        <w:jc w:val="both"/>
        <w:rPr>
          <w:rFonts w:ascii="Arial Narrow" w:hAnsi="Arial Narrow"/>
        </w:rPr>
      </w:pPr>
      <w:r w:rsidRPr="0028320E">
        <w:rPr>
          <w:rFonts w:ascii="Arial Narrow" w:hAnsi="Arial Narrow"/>
        </w:rPr>
        <w:t xml:space="preserve">Verejný obstarávateľ požaduje, aby sa na poskytovaní </w:t>
      </w:r>
      <w:r>
        <w:rPr>
          <w:rFonts w:ascii="Arial Narrow" w:hAnsi="Arial Narrow"/>
        </w:rPr>
        <w:t>plnení</w:t>
      </w:r>
      <w:r w:rsidRPr="0028320E">
        <w:rPr>
          <w:rFonts w:ascii="Arial Narrow" w:hAnsi="Arial Narrow"/>
        </w:rPr>
        <w:t xml:space="preserve"> tvoriacich predmet zákazky podieľali </w:t>
      </w:r>
      <w:r>
        <w:rPr>
          <w:rFonts w:ascii="Arial Narrow" w:hAnsi="Arial Narrow"/>
        </w:rPr>
        <w:t>minimálne technici</w:t>
      </w:r>
      <w:r w:rsidRPr="0028320E">
        <w:rPr>
          <w:rFonts w:ascii="Arial Narrow" w:hAnsi="Arial Narrow"/>
        </w:rPr>
        <w:t xml:space="preserve"> na nižšie uvedených pozíciách, pričom títo </w:t>
      </w:r>
      <w:r>
        <w:rPr>
          <w:rFonts w:ascii="Arial Narrow" w:hAnsi="Arial Narrow"/>
        </w:rPr>
        <w:t>technici</w:t>
      </w:r>
      <w:r w:rsidRPr="0028320E">
        <w:rPr>
          <w:rFonts w:ascii="Arial Narrow" w:hAnsi="Arial Narrow"/>
        </w:rPr>
        <w:t xml:space="preserve"> musia spĺňať nižšie uvedené minimálne odborné a kvalifikačné podmienky.</w:t>
      </w:r>
    </w:p>
    <w:p w:rsidR="00AE268D" w:rsidRDefault="00AE268D" w:rsidP="00AE268D">
      <w:pPr>
        <w:tabs>
          <w:tab w:val="left" w:pos="2520"/>
        </w:tabs>
        <w:jc w:val="both"/>
        <w:rPr>
          <w:rFonts w:ascii="Arial Narrow" w:hAnsi="Arial Narrow"/>
          <w:u w:val="single"/>
        </w:rPr>
      </w:pPr>
    </w:p>
    <w:p w:rsidR="00AE268D" w:rsidRPr="00AE268D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AE268D">
        <w:rPr>
          <w:rFonts w:ascii="Arial Narrow" w:hAnsi="Arial Narrow"/>
          <w:b/>
        </w:rPr>
        <w:t>Minimáln</w:t>
      </w:r>
      <w:r>
        <w:rPr>
          <w:rFonts w:ascii="Arial Narrow" w:hAnsi="Arial Narrow"/>
          <w:b/>
        </w:rPr>
        <w:t>a požadovaná úroveň štandardov: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AE268D">
        <w:rPr>
          <w:rFonts w:ascii="Arial Narrow" w:hAnsi="Arial Narrow"/>
          <w:b/>
        </w:rPr>
        <w:t>1.</w:t>
      </w:r>
      <w:r w:rsidRPr="0028320E">
        <w:rPr>
          <w:rFonts w:ascii="Arial Narrow" w:hAnsi="Arial Narrow"/>
        </w:rPr>
        <w:t xml:space="preserve"> Verejný obstarávateľ požaduje predložiť zoznam </w:t>
      </w:r>
      <w:r w:rsidR="00F13D37">
        <w:rPr>
          <w:rFonts w:ascii="Arial Narrow" w:hAnsi="Arial Narrow"/>
        </w:rPr>
        <w:t>expertov/</w:t>
      </w:r>
      <w:r>
        <w:rPr>
          <w:rFonts w:ascii="Arial Narrow" w:hAnsi="Arial Narrow"/>
        </w:rPr>
        <w:t>technikov</w:t>
      </w:r>
      <w:r w:rsidRPr="0028320E">
        <w:rPr>
          <w:rFonts w:ascii="Arial Narrow" w:hAnsi="Arial Narrow"/>
        </w:rPr>
        <w:t>, v ktorom uvedie: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a) meno a priezvisko príslušnej osoby,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b) navrhovaná pozícia v tíme (napr. </w:t>
      </w:r>
      <w:r w:rsidR="00CD657A" w:rsidRPr="00CD657A">
        <w:rPr>
          <w:rFonts w:ascii="Arial Narrow" w:hAnsi="Arial Narrow"/>
        </w:rPr>
        <w:t>Kľúčový expert č. 1 Expert pre oblasť sieťovej bezpečnosti</w:t>
      </w:r>
      <w:r w:rsidRPr="0028320E">
        <w:rPr>
          <w:rFonts w:ascii="Arial Narrow" w:hAnsi="Arial Narrow"/>
        </w:rPr>
        <w:t>),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c) vzťah k uchádzačovi (zamestnanec/iná osoba).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AE268D" w:rsidRPr="0028320E" w:rsidRDefault="00AE268D" w:rsidP="00AE268D">
      <w:pPr>
        <w:tabs>
          <w:tab w:val="left" w:pos="2520"/>
        </w:tabs>
        <w:ind w:left="284" w:hanging="284"/>
        <w:jc w:val="both"/>
        <w:rPr>
          <w:rFonts w:ascii="Arial Narrow" w:hAnsi="Arial Narrow"/>
          <w:b/>
        </w:rPr>
      </w:pPr>
      <w:r w:rsidRPr="00AE268D">
        <w:rPr>
          <w:rFonts w:ascii="Arial Narrow" w:hAnsi="Arial Narrow"/>
          <w:b/>
        </w:rPr>
        <w:t>2.</w:t>
      </w:r>
      <w:r w:rsidRPr="0028320E">
        <w:rPr>
          <w:rFonts w:ascii="Arial Narrow" w:hAnsi="Arial Narrow"/>
        </w:rPr>
        <w:t xml:space="preserve"> Uchádzač za každého </w:t>
      </w:r>
      <w:r>
        <w:rPr>
          <w:rFonts w:ascii="Arial Narrow" w:hAnsi="Arial Narrow"/>
        </w:rPr>
        <w:t>technika</w:t>
      </w:r>
      <w:r w:rsidR="00CD657A">
        <w:rPr>
          <w:rFonts w:ascii="Arial Narrow" w:hAnsi="Arial Narrow"/>
        </w:rPr>
        <w:t xml:space="preserve"> / experta</w:t>
      </w:r>
      <w:r w:rsidRPr="0028320E">
        <w:rPr>
          <w:rFonts w:ascii="Arial Narrow" w:hAnsi="Arial Narrow"/>
        </w:rPr>
        <w:t xml:space="preserve"> predloží profesijný životopis alebo ekvivalentný doklad, ktorý musí obsahovať minimálne nasledovné údaje/skutočnosti: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a) meno a priezvisko, 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b) súčasného zamestnávateľa,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c) súčasné pracovné zaradenie/funkciu,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d) získané certifikáty,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e) odbornú prax a skúsenosti podľa požiadaviek vo vzťahu ku každému </w:t>
      </w:r>
      <w:r>
        <w:rPr>
          <w:rFonts w:ascii="Arial Narrow" w:hAnsi="Arial Narrow"/>
        </w:rPr>
        <w:t>technikovi</w:t>
      </w:r>
      <w:r w:rsidRPr="0028320E">
        <w:rPr>
          <w:rFonts w:ascii="Arial Narrow" w:hAnsi="Arial Narrow"/>
        </w:rPr>
        <w:t xml:space="preserve"> v rozsahu: 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i. názov referencie/projektu/zmluvy,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ii. identifikácia odberateľa/zamestnávateľa (obchodné meno, adresa/sídlo, IČO),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iii. stručný opis predmetu plnenia referencie/projektu/zmluvy tak, aby verejný obstarávateľ vedel vyhodnotiť splnenie určených minimálnych požiadaviek na odbornú prax a skúsenosti v danej oblasti každého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, 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iv. pozícia/pracovné zaradenie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 na plnení referencie/projektu/zmluvy,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v. opis činností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 na projekte tak, aby verejný obstarávateľ vedel vyhodnotiť splnenie určených minimálnych požiadaviek na odbornú prax a skúsenosti každého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>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vi. obdobie [od (mesiac a rok) – do (mesiac a rok)], počas ktorého sa </w:t>
      </w:r>
      <w:r>
        <w:rPr>
          <w:rFonts w:ascii="Arial Narrow" w:hAnsi="Arial Narrow"/>
        </w:rPr>
        <w:t>technik</w:t>
      </w:r>
      <w:r w:rsidRPr="0028320E">
        <w:rPr>
          <w:rFonts w:ascii="Arial Narrow" w:hAnsi="Arial Narrow"/>
        </w:rPr>
        <w:t xml:space="preserve"> podieľal na plnení referencie/projektu/zmluvy tak, aby verejný obstarávateľ vedel vyhodnotiť splnenie určených minimálnych požiadaviek na dĺžku odbornej praxe každého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>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f) vlastnoručný podpis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. 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AE268D" w:rsidRDefault="00AE268D" w:rsidP="00AE268D">
      <w:pPr>
        <w:spacing w:after="0" w:line="240" w:lineRule="auto"/>
        <w:ind w:left="142" w:hanging="142"/>
        <w:jc w:val="both"/>
        <w:rPr>
          <w:rFonts w:ascii="Arial Narrow" w:hAnsi="Arial Narrow"/>
        </w:rPr>
      </w:pPr>
      <w:r w:rsidRPr="00AE268D">
        <w:rPr>
          <w:rFonts w:ascii="Arial Narrow" w:hAnsi="Arial Narrow"/>
          <w:b/>
        </w:rPr>
        <w:t>3.</w:t>
      </w:r>
      <w:r w:rsidRPr="0028320E">
        <w:rPr>
          <w:rFonts w:ascii="Arial Narrow" w:hAnsi="Arial Narrow"/>
        </w:rPr>
        <w:t xml:space="preserve"> Uchádzač ďalej predloží kópiu príslušného platného potvrdenia požadovaného jednotlivo ku každému </w:t>
      </w:r>
      <w:r>
        <w:rPr>
          <w:rFonts w:ascii="Arial Narrow" w:hAnsi="Arial Narrow"/>
        </w:rPr>
        <w:t>technikovi</w:t>
      </w:r>
      <w:r w:rsidRPr="0028320E">
        <w:rPr>
          <w:rFonts w:ascii="Arial Narrow" w:hAnsi="Arial Narrow"/>
        </w:rPr>
        <w:t xml:space="preserve">, ak sa to vyžaduje. Platným potvrdením sa rozumie napr. certifikát. Verejný obstarávateľ na vysvetlenie uvádza, že v prípade preukázania splnenia podmienok </w:t>
      </w:r>
      <w:r w:rsidR="003C3177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týkajúcich sa potvrdenia/certifikátu pre jednotlivých </w:t>
      </w:r>
      <w:r>
        <w:rPr>
          <w:rFonts w:ascii="Arial Narrow" w:hAnsi="Arial Narrow"/>
        </w:rPr>
        <w:t>technikov</w:t>
      </w:r>
      <w:r w:rsidRPr="0028320E">
        <w:rPr>
          <w:rFonts w:ascii="Arial Narrow" w:hAnsi="Arial Narrow"/>
        </w:rPr>
        <w:t xml:space="preserve"> nebude akceptovať účasť na školení a požaduje predloženie riadneho a vydaného potvrdenia/certifikátu v zmysle podmienok konkrétneho výrobcu alebo akreditačnej a certifikačnej autority (vo väčšine prípadov úspešne absolvovanými záverečnými testami po absolvovaní školení), pokiaľ na vydanie certifikátu v zmysle podmienok konkrétnej akreditačnej a certifikačnej autority nepostačuje účasť na školení.</w:t>
      </w: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</w:rPr>
      </w:pPr>
    </w:p>
    <w:p w:rsidR="00AE268D" w:rsidRDefault="00AE268D" w:rsidP="00AE268D">
      <w:pPr>
        <w:jc w:val="both"/>
        <w:rPr>
          <w:rFonts w:ascii="Arial Narrow" w:hAnsi="Arial Narrow"/>
        </w:rPr>
      </w:pP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  <w:b/>
        </w:rPr>
      </w:pPr>
      <w:r w:rsidRPr="006928F7">
        <w:rPr>
          <w:rFonts w:ascii="Arial Narrow" w:hAnsi="Arial Narrow"/>
          <w:b/>
        </w:rPr>
        <w:t>Uchádzač vyššie uvedeným spôsobom preukáže splnenie nasledovných minimálnych požiadaviek na kľúčových expertov</w:t>
      </w:r>
      <w:r>
        <w:rPr>
          <w:rFonts w:ascii="Arial Narrow" w:hAnsi="Arial Narrow"/>
          <w:b/>
        </w:rPr>
        <w:t>/technikov</w:t>
      </w:r>
      <w:r w:rsidRPr="006928F7">
        <w:rPr>
          <w:rFonts w:ascii="Arial Narrow" w:hAnsi="Arial Narrow"/>
          <w:b/>
        </w:rPr>
        <w:t>:</w:t>
      </w: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  <w:b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/>
          <w:u w:val="single"/>
        </w:rPr>
      </w:pPr>
      <w:r w:rsidRPr="003F59B5">
        <w:rPr>
          <w:rFonts w:ascii="Arial Narrow" w:hAnsi="Arial Narrow" w:cs="Arial"/>
          <w:b/>
          <w:u w:val="single"/>
        </w:rPr>
        <w:t>Kľúčový expert č. 1 Expert pre oblasť sieťovej bezpečnosti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a) minimálne 3-ročná odborná prax v oblasti bezpečnosti sieťovej infraštruktúry; túto podmienku </w:t>
      </w:r>
      <w:bookmarkStart w:id="0" w:name="_GoBack"/>
      <w:bookmarkEnd w:id="0"/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b) minimálne 3 profesionálne praktické skúsenosti s implementáciou nástrojov bezpečnosti sieťovej infraštruktúry;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 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c) platný certifikát CCIE Security alebo ekvivalent daného certifikátu;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prostredníctvom kópie certifikátu.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Zodpovednosť a kompetencie:</w:t>
      </w:r>
    </w:p>
    <w:p w:rsidR="00F13D37" w:rsidRPr="003F59B5" w:rsidRDefault="00F13D37" w:rsidP="00F13D37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 xml:space="preserve">Návrh a implementácia obstarávaných komponentov sieťovej infraštruktúry a  integrácie celého riešenia do nástrojov na bezpečnostný monitoring tak, aby komponenty obstarávaného riešenia a riešenie ako celok boli či už vzájomne alebo centralizovane integrované do sieťovej infraštruktúry dátového centra, ako aj do nástrojov na bezpečnostný monitoring siete (zabezpečuje/garantuje špecialista pre oblasť sieťovej bezpečnosti). 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Odôvodnenie:</w:t>
      </w:r>
    </w:p>
    <w:p w:rsidR="00F13D37" w:rsidRPr="003F59B5" w:rsidRDefault="00F13D37" w:rsidP="00F13D37">
      <w:pPr>
        <w:rPr>
          <w:rFonts w:ascii="Arial Narrow" w:hAnsi="Arial Narrow" w:cs="Arial"/>
          <w:b/>
        </w:rPr>
      </w:pPr>
      <w:r w:rsidRPr="003F59B5">
        <w:rPr>
          <w:rFonts w:ascii="Arial Narrow" w:hAnsi="Arial Narrow" w:cs="Arial"/>
        </w:rPr>
        <w:t>Uvedené aktivity nepatria do portfólia prác bežných sieťových technikov, preto je požadovaný odborný garant, ktorý zastreší nielen prípravu návrhu z pohľadu sieťovej a bezpečnostnej infraštruktúry, ale dohliadne na implementáciu a sám vykoná komplikované činnosti ako aj finálne testovanie výkonu, kvality a bezpečnosti. Bezpečnostné metodiky vyžadujú, aby aktivity uvedeného charakteru boli vykonávané nezávislým odborníkom, čo vo výsledku vedie ku kvalitnejšiemu a bezpečnejšiemu riešeniu. Požiadavka na špecialistu pre oblasť sieťovej bezpečnosti je nevyhnutná vzhľadom na skutočnosť, že súčasťou dodávky a implementácie sú aj sieťové komponenty. Uvedené komponenty budú implementované v dvoch dátových centrách MV SR, kde je prevádzkovaná infraštruktúra datacentrovej sieťovej vrstvy (LAN, SAN, WAN komunikačný uzol na externé siete),  systém kyberbezpečnosti, akými sú systémy SIEM, IPS, DDoS a ďalšie. Systém monitoringu so spoločným výstupom do riadiaceho operačného pracoviska a napojením na spoločným automatizovaný systém incidentov CA ServiceDesk. Návrh a implementácia obstarávaných komponentov sieťovej infraštruktúry a  integrácie celého riešenia do prevádzkovaných nástrojov na bezpečnostný monitoring musí realizovať skúsený expert tak, aby podľa tohto návrhu mohli technici realizovať implementáciu a boli splnené všetky funkčné aj nefunkčné požiadavky. Z hľadiska prevádzky je neakceptovateľným rizikom aby implementáciu vykonával odborne z hľadiska kyberbezpečnosti nespôsobilý subjekt resp. pracovník. Absolútnym kritériom je zohľadnenie požiadavky aby celá Implementácia bola bezvýpadková a z hľadiska dopadu na existujúcu prevádzku musí byť neinvazívna a to bez akéhokoľvek obmedzenia výkonu či poskytovaných služieb dátovými centrami MV SR.</w:t>
      </w:r>
    </w:p>
    <w:p w:rsidR="00F13D37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/>
          <w:u w:val="single"/>
        </w:rPr>
      </w:pPr>
      <w:r w:rsidRPr="003F59B5">
        <w:rPr>
          <w:rFonts w:ascii="Arial Narrow" w:hAnsi="Arial Narrow" w:cs="Arial"/>
          <w:b/>
          <w:u w:val="single"/>
        </w:rPr>
        <w:t>Kľúčový expert č. 2 Expert pre oblasť enterprise infraštruktúry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a) minimálne 3-ročná odborná prax v oblasti technológií enterprise infraštruktúry;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b) minimálne 3 profesionálne praktické skúsenosti s implementáciou komplexných riešení enterprise infraštruktúry;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 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c) platný certifikát CCIE Enterprise Infrastructure alebo ekvivalent daného certifikátu;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prostredníctvom kópie certifikátu.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Zodpovednosť a kompetencie:</w:t>
      </w:r>
    </w:p>
    <w:p w:rsidR="00F13D37" w:rsidRPr="003F59B5" w:rsidRDefault="00F13D37" w:rsidP="00F13D37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 xml:space="preserve">Návrh a implementácia komplexného obstarávaného riešenia podľa priemyselných vzorov a enterprise štandardov podľa povahy a špecifík, ktoré sú kladené na enterprise systémy (zabezpečuje/garantuje špecialista pre oblasť enterprise infraštruktúry). 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Odôvodnenie:</w:t>
      </w:r>
    </w:p>
    <w:p w:rsidR="00F13D37" w:rsidRPr="003F59B5" w:rsidRDefault="00F13D37" w:rsidP="00F13D37">
      <w:pPr>
        <w:tabs>
          <w:tab w:val="left" w:pos="2520"/>
        </w:tabs>
        <w:rPr>
          <w:rFonts w:ascii="Arial Narrow" w:hAnsi="Arial Narrow" w:cs="Arial"/>
          <w:b/>
          <w:strike/>
        </w:rPr>
      </w:pPr>
      <w:r w:rsidRPr="003F59B5">
        <w:rPr>
          <w:rFonts w:ascii="Arial Narrow" w:hAnsi="Arial Narrow" w:cs="Arial"/>
        </w:rPr>
        <w:t>Dodávané riešenie je koncipované ako veľmi moderný a prepracovaný systém postavený na hyperkonvergovanom riešení systémového prostredia, pričom je nevyhnutné, aby všetky s</w:t>
      </w:r>
      <w:r w:rsidR="003C3177">
        <w:rPr>
          <w:rFonts w:ascii="Arial Narrow" w:hAnsi="Arial Narrow" w:cs="Arial"/>
        </w:rPr>
        <w:t xml:space="preserve"> </w:t>
      </w:r>
      <w:r w:rsidRPr="003F59B5">
        <w:rPr>
          <w:rFonts w:ascii="Arial Narrow" w:hAnsi="Arial Narrow" w:cs="Arial"/>
        </w:rPr>
        <w:t xml:space="preserve"> systému, ich integrácia do infraštruktúry dátového centra, boli navrhnuté a implementované podľa princípov pre takýto typ architektúry. Aplikácie, ktoré budú prevádzkované v obstarávanom prostredí, vyžadujú enterprise štandard pre infraštruktúrnu architektúru a jej manažment. Požiadavka na špecialistu pre oblasť enterprise infraštruktúry je nevyhnutná vzhľadom na skutočnosť, že sa nejedná a o jednoduché a jednoúčelové riešenia, ale o komplexnú rozsiahlu kritickú podnikovú implementáciu, ktorá bude realizovaná v dvoch dátových centrách MV SR a integrovanú na existujúcu komplexnú enterprise až poskytovateľskú infraštruktúru dátových centier MV SR. Optimálny návrh a implementácia komplexného riešenia v súlade s existujúcou architektúrou dátových centier ako aj s priemyselnými vzormi a enterprise štandardmi pre prevádzku dátových centier tak aby bola realizácia HCI maximálne kompatibilná s prevádzkovanou infraštruktúrou v súlade so špecifíkami a funkčnými požiadavkami v budúcnosti prevádzkovaných systémov predovšetkým počty užívateľov, počty transakcií, bezvýpadková prevádzka, vysoká dostupnosť HA a ďalšie. Absolútnym kritériom je zohľadnenie požiadavky aby celá Implementácia bola bezvýpadková a z hľadiska dopadu na existujúcu prevádzku musí byť neinvazívna a to bez akéhokoľvek obmedzenia výkonu či poskytovaných služieb dátovými centrami MV SR.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/>
          <w:u w:val="single"/>
        </w:rPr>
      </w:pPr>
      <w:r w:rsidRPr="003F59B5">
        <w:rPr>
          <w:rFonts w:ascii="Arial Narrow" w:hAnsi="Arial Narrow" w:cs="Arial"/>
          <w:b/>
          <w:u w:val="single"/>
        </w:rPr>
        <w:t xml:space="preserve">Kľúčový expert č. </w:t>
      </w:r>
      <w:r>
        <w:rPr>
          <w:rFonts w:ascii="Arial Narrow" w:hAnsi="Arial Narrow" w:cs="Arial"/>
          <w:b/>
          <w:u w:val="single"/>
        </w:rPr>
        <w:t>3</w:t>
      </w:r>
      <w:r w:rsidRPr="003F59B5">
        <w:rPr>
          <w:rFonts w:ascii="Arial Narrow" w:hAnsi="Arial Narrow" w:cs="Arial"/>
          <w:b/>
          <w:u w:val="single"/>
        </w:rPr>
        <w:t xml:space="preserve"> Expert pre oblasť serverov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a) minimálne 3-ročná odborná prax v oblasti informačných technológií;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b) minimálne 2 profesionálne praktické skúsenosti v oblasti návrhu a implementácie serverov platformy x86;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c) platný certifikát v oblasti návrhu a implementácie serverov platformy x86 alebo ekvivalent daného certifikátu;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prostredníctvom obyčajnej fotokópie certifikátu.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Zodpovednosť a kompetencie:</w:t>
      </w:r>
    </w:p>
    <w:p w:rsidR="00F13D37" w:rsidRPr="003F59B5" w:rsidRDefault="00F13D37" w:rsidP="00F13D37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 xml:space="preserve">Vytvorenie návrhu, inštalovanie, nakonfigurovanie a zaintegrovanie obstarávaných serverov do infraštruktúry dátového centra verejného obstarávateľa / objednávateľa (zabezpečuje/garantuje špecialista pre oblasť serverov v spolupráci so špecialistom pre oblasť enterprise infraštruktúry). 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Odôvodnenie:</w:t>
      </w:r>
    </w:p>
    <w:p w:rsidR="00F13D37" w:rsidRPr="003F59B5" w:rsidRDefault="00F13D37" w:rsidP="00F13D37">
      <w:pPr>
        <w:spacing w:after="0" w:line="240" w:lineRule="auto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Obstarávané riešenie je koncipované ako GEO lokalitný klaster, ktorý je rozložený cez dve dátové centrá a je postavené na hyperkonvergovanej technológii. V žiadnom ohľade nejde o bežné prostredie a rutinnú konfiguráciu serverov, ale o modernú a veľmi komplexnú architektúru a na nej závislú konfiguráciu. Vyhotovenie návrhu a vykonanie požadovaných nastavení a hlavne vykonanie testov musí realizovať odborník pre danú technológiu, so skúsenosťami pre GEO lokalitné riešenia vysokej dostupnosti. Požiadavka na špecialistu pre oblasť serverov je nevyhnutná pretože časť dodávky pozostáva z implementácia nevyhnutného výpočtového výkonu, ktorá je realizovaná systémom serverov. Optimálny návrh a implementácia obstarávanej HCI serverovej infraštruktúry musí realizovať skúsený expert tak</w:t>
      </w:r>
      <w:r>
        <w:rPr>
          <w:rFonts w:ascii="Arial Narrow" w:hAnsi="Arial Narrow" w:cs="Arial"/>
        </w:rPr>
        <w:t>,</w:t>
      </w:r>
      <w:r w:rsidRPr="003F59B5">
        <w:rPr>
          <w:rFonts w:ascii="Arial Narrow" w:hAnsi="Arial Narrow" w:cs="Arial"/>
        </w:rPr>
        <w:t xml:space="preserve"> aby bola architektúra plne kompatibilná s prevádzkovanou infraštruktúrou dátových centier MV SR na základe návrhu architektúry od enterprise experta.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/>
          <w:u w:val="single"/>
        </w:rPr>
      </w:pPr>
      <w:r w:rsidRPr="003F59B5">
        <w:rPr>
          <w:rFonts w:ascii="Arial Narrow" w:hAnsi="Arial Narrow" w:cs="Arial"/>
          <w:b/>
          <w:u w:val="single"/>
        </w:rPr>
        <w:t>Kľúčový expe</w:t>
      </w:r>
      <w:r>
        <w:rPr>
          <w:rFonts w:ascii="Arial Narrow" w:hAnsi="Arial Narrow" w:cs="Arial"/>
          <w:b/>
          <w:u w:val="single"/>
        </w:rPr>
        <w:t>rt č. 4</w:t>
      </w:r>
      <w:r w:rsidRPr="003F59B5">
        <w:rPr>
          <w:rFonts w:ascii="Arial Narrow" w:hAnsi="Arial Narrow" w:cs="Arial"/>
          <w:b/>
          <w:u w:val="single"/>
        </w:rPr>
        <w:t xml:space="preserve"> Expert pre oblasť virtualizačných nástrojov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a) minimálne 3-ročná odborná prax v oblasti informačných technológií;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b) minimálne 2 profesionálne praktické skúsenosti v oblasti dodávky virtualizačných nástrojov;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c) platný certifikát Vmware Certified Professional - Data Center Virtualization 2022 alebo ekvivalent daného certifikátu;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prostredníctvom obyčajnej fotokópie certifikátu.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Zodpovednosť a kompetencie:</w:t>
      </w:r>
    </w:p>
    <w:p w:rsidR="00F13D37" w:rsidRPr="0007011D" w:rsidRDefault="00F13D37" w:rsidP="00F13D37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Nastavenie obstarávaného riešenia a jeho jednotlivých komponentov, ktoré di</w:t>
      </w:r>
      <w:r>
        <w:rPr>
          <w:rFonts w:ascii="Arial Narrow" w:hAnsi="Arial Narrow" w:cs="Arial"/>
        </w:rPr>
        <w:t>sponujú a implementujú virtualizačné</w:t>
      </w:r>
      <w:r w:rsidRPr="003F59B5">
        <w:rPr>
          <w:rFonts w:ascii="Arial Narrow" w:hAnsi="Arial Narrow" w:cs="Arial"/>
        </w:rPr>
        <w:t xml:space="preserve"> technológie a prístup </w:t>
      </w:r>
      <w:r w:rsidRPr="0007011D">
        <w:rPr>
          <w:rFonts w:ascii="Arial Narrow" w:hAnsi="Arial Narrow" w:cs="Arial"/>
        </w:rPr>
        <w:t xml:space="preserve">ku cloudovým riešeniam tak, aby boli implementované princípy a štandardy virtualizačných riešení. </w:t>
      </w:r>
    </w:p>
    <w:p w:rsidR="00F13D37" w:rsidRPr="0007011D" w:rsidRDefault="00F13D37" w:rsidP="00F13D37">
      <w:pPr>
        <w:spacing w:after="120"/>
        <w:rPr>
          <w:rFonts w:ascii="Arial Narrow" w:hAnsi="Arial Narrow" w:cs="Arial"/>
        </w:rPr>
      </w:pPr>
      <w:r w:rsidRPr="0007011D">
        <w:rPr>
          <w:rFonts w:ascii="Arial Narrow" w:hAnsi="Arial Narrow" w:cs="Arial"/>
        </w:rPr>
        <w:t>Odôvodnenie:</w:t>
      </w:r>
    </w:p>
    <w:p w:rsidR="00F13D37" w:rsidRPr="003F59B5" w:rsidRDefault="00F13D37" w:rsidP="00F13D37">
      <w:pPr>
        <w:rPr>
          <w:rFonts w:ascii="Arial Narrow" w:hAnsi="Arial Narrow" w:cs="Arial"/>
        </w:rPr>
      </w:pPr>
      <w:r w:rsidRPr="0007011D">
        <w:rPr>
          <w:rFonts w:ascii="Arial Narrow" w:hAnsi="Arial Narrow" w:cs="Arial"/>
        </w:rPr>
        <w:t>Požiadavka na špecialistu je nevyhnutná pretože časť dodávky predmetu zákazky je realizovaná v dátových centrách MV SR, kde už je aplikovaná a prevádzkovaná vysoká miera virtualizácie vrátane cloudových technológií. Implementácia HCI riešenia je z časti realizovaná cloudovými technológiami (Kubernetes, Opensource Swift, JSON, VMware). Návrh architektúry zohľadňujúcej všetky funkčné požiadavky vrátane bezpečnosti</w:t>
      </w:r>
      <w:r w:rsidRPr="003F59B5">
        <w:rPr>
          <w:rFonts w:ascii="Arial Narrow" w:hAnsi="Arial Narrow" w:cs="Arial"/>
        </w:rPr>
        <w:t xml:space="preserve"> ako aj príslušných konfiguračných nastavení musí realizovať skúsený expert tak, aby podľa tohto návrhu mohli technici realizovať implementáciu a boli splnené všetky funkčné aj nefunkčné požiadavky. Absolútnym kritériom je zohľadnenie požiadavky aby celá Implementácia bola bezvýpadková a z hľadiska dopadu na existujúcu prevádzku musí byť neinvazívna a to bez akéhokoľvek obmedzenia výkonu či poskytovaných služieb dátovými centrami MV SR.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/>
          <w:u w:val="single"/>
        </w:rPr>
      </w:pPr>
      <w:r w:rsidRPr="003F59B5">
        <w:rPr>
          <w:rFonts w:ascii="Arial Narrow" w:hAnsi="Arial Narrow" w:cs="Arial"/>
          <w:b/>
          <w:u w:val="single"/>
        </w:rPr>
        <w:t xml:space="preserve">Kľúčový expert č. </w:t>
      </w:r>
      <w:r>
        <w:rPr>
          <w:rFonts w:ascii="Arial Narrow" w:hAnsi="Arial Narrow" w:cs="Arial"/>
          <w:b/>
          <w:u w:val="single"/>
        </w:rPr>
        <w:t>5</w:t>
      </w:r>
      <w:r w:rsidRPr="003F59B5">
        <w:rPr>
          <w:rFonts w:ascii="Arial Narrow" w:hAnsi="Arial Narrow" w:cs="Arial"/>
          <w:b/>
          <w:u w:val="single"/>
        </w:rPr>
        <w:t xml:space="preserve"> Expert pre operačný systém Linux 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a) minimálne 3-ročná odborná prax v oblasti inštalácie, konfigurácie a správy operačného systému Linux;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b) minimálne 2 profesionálne praktické skúsenosti v oblasti inštalácie, konfigurácie a správy operačného systému Linux;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c) platný certifikát Red Hat Certified Engineer alebo ekvivalent;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prostredníctvom obyčajnej fotokópie certifikátu.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>Zodpovednosť a kompetencie:</w:t>
      </w:r>
    </w:p>
    <w:p w:rsidR="00F13D37" w:rsidRPr="001D258E" w:rsidRDefault="00F13D37" w:rsidP="00F13D37">
      <w:pPr>
        <w:pStyle w:val="Odsekzoznamu"/>
        <w:numPr>
          <w:ilvl w:val="0"/>
          <w:numId w:val="3"/>
        </w:numPr>
        <w:spacing w:after="120" w:line="259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Vytvorenie návrhu inš</w:t>
      </w:r>
      <w:r w:rsidRPr="001D258E">
        <w:rPr>
          <w:rFonts w:ascii="Arial Narrow" w:hAnsi="Arial Narrow" w:cs="Arial"/>
          <w:bCs/>
        </w:rPr>
        <w:t>talácie Unixového prostredia a jeho realizácia vrátane konfigurácie všetkých parametrov OS, podľa požiadaviek zadávateľa. Vypracovanie inštalačného postupu. Vypracovanie metodiky na a postupu recovery procedúry pre OS.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>Odôvodnenie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>Obstarávané riešenie je postavené na OS Linux. Z tohoto dôvodu je nevyhnutné aby inštaláciu robil skúsený odborník s praxo</w:t>
      </w:r>
      <w:r>
        <w:rPr>
          <w:rFonts w:ascii="Arial Narrow" w:hAnsi="Arial Narrow" w:cs="Arial"/>
          <w:bCs/>
        </w:rPr>
        <w:t>u</w:t>
      </w:r>
      <w:r w:rsidRPr="003F59B5">
        <w:rPr>
          <w:rFonts w:ascii="Arial Narrow" w:hAnsi="Arial Narrow" w:cs="Arial"/>
          <w:bCs/>
        </w:rPr>
        <w:t xml:space="preserve"> v oblasti OS Linux. Rovnako tak vyhotovenie návrhov  inštalácie, nastavení a testovania celého Linux prostredia si vyžaduje odborníka pre danú technológiu. </w:t>
      </w:r>
    </w:p>
    <w:p w:rsidR="00F13D37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  <w:b/>
          <w:u w:val="single"/>
        </w:rPr>
      </w:pPr>
      <w:r w:rsidRPr="003F59B5">
        <w:rPr>
          <w:rFonts w:ascii="Arial Narrow" w:hAnsi="Arial Narrow" w:cs="Arial"/>
          <w:b/>
          <w:u w:val="single"/>
        </w:rPr>
        <w:t xml:space="preserve">Kľúčový expert č. </w:t>
      </w:r>
      <w:r>
        <w:rPr>
          <w:rFonts w:ascii="Arial Narrow" w:hAnsi="Arial Narrow" w:cs="Arial"/>
          <w:b/>
          <w:u w:val="single"/>
        </w:rPr>
        <w:t>6</w:t>
      </w:r>
      <w:r w:rsidRPr="003F59B5">
        <w:rPr>
          <w:rFonts w:ascii="Arial Narrow" w:hAnsi="Arial Narrow" w:cs="Arial"/>
          <w:b/>
          <w:u w:val="single"/>
        </w:rPr>
        <w:t xml:space="preserve"> Expert pre oblasť zálohovania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a) minimálne 3-ročná odborná prax v oblasti návrhu, implementácie a správy zálohovania;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b) minimálne 2 profesionálne praktické skúsenosti v oblasti návrhu, implementácie a správy zálohovania;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životopisom alebo ekvivalentným dokladom;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  <w:bCs/>
        </w:rPr>
      </w:pPr>
      <w:r w:rsidRPr="003F59B5">
        <w:rPr>
          <w:rFonts w:ascii="Arial Narrow" w:hAnsi="Arial Narrow" w:cs="Arial"/>
          <w:bCs/>
        </w:rPr>
        <w:t xml:space="preserve">c) platný certifikát Veeam Certified Architect pre verziu 11 a novšiu, alebo ekvivalent; túto podmienku </w:t>
      </w:r>
      <w:r w:rsidR="003C3177">
        <w:rPr>
          <w:rFonts w:ascii="Arial Narrow" w:hAnsi="Arial Narrow" w:cs="Arial"/>
          <w:bCs/>
        </w:rPr>
        <w:t xml:space="preserve"> </w:t>
      </w:r>
      <w:r w:rsidRPr="003F59B5">
        <w:rPr>
          <w:rFonts w:ascii="Arial Narrow" w:hAnsi="Arial Narrow" w:cs="Arial"/>
          <w:bCs/>
        </w:rPr>
        <w:t xml:space="preserve"> uchádzač preukáže prostredníctvom obyčajnej fotokópie certifikátu.</w:t>
      </w:r>
    </w:p>
    <w:p w:rsidR="00F13D37" w:rsidRDefault="00F13D37" w:rsidP="00F13D37">
      <w:pPr>
        <w:spacing w:after="120"/>
        <w:rPr>
          <w:rFonts w:ascii="Arial Narrow" w:hAnsi="Arial Narrow" w:cs="Arial"/>
        </w:rPr>
      </w:pP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Zodpovednosť a kompetencie:</w:t>
      </w:r>
    </w:p>
    <w:p w:rsidR="00F13D37" w:rsidRPr="003F59B5" w:rsidRDefault="00F13D37" w:rsidP="00F13D37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 xml:space="preserve">Návrh a implementácia dodávky obstarávanej storage infraštruktúry potrebnej pre fungovanie serverov a ďalších súčastí a komponentov obstarávaného riešenia (zabezpečuje/garantuje špecialista pre oblasť storage infraštruktúry v spolupráci so špecialistom pre oblasť serverov a špecialistom pre oblasť enterprise infraštruktúry). </w:t>
      </w:r>
    </w:p>
    <w:p w:rsidR="00F13D37" w:rsidRPr="003F59B5" w:rsidRDefault="00F13D37" w:rsidP="00F13D37">
      <w:pPr>
        <w:spacing w:after="120"/>
        <w:rPr>
          <w:rFonts w:ascii="Arial Narrow" w:hAnsi="Arial Narrow" w:cs="Arial"/>
        </w:rPr>
      </w:pPr>
      <w:r w:rsidRPr="003F59B5">
        <w:rPr>
          <w:rFonts w:ascii="Arial Narrow" w:hAnsi="Arial Narrow" w:cs="Arial"/>
        </w:rPr>
        <w:t>Odôvodnenie:</w:t>
      </w:r>
    </w:p>
    <w:p w:rsidR="00AE268D" w:rsidRPr="00AE268D" w:rsidRDefault="00F13D37" w:rsidP="00F13D37">
      <w:pPr>
        <w:jc w:val="both"/>
        <w:rPr>
          <w:rFonts w:ascii="Arial Narrow" w:hAnsi="Arial Narrow"/>
        </w:rPr>
      </w:pPr>
      <w:r w:rsidRPr="003F59B5">
        <w:rPr>
          <w:rFonts w:ascii="Arial Narrow" w:hAnsi="Arial Narrow" w:cs="Arial"/>
        </w:rPr>
        <w:t>Storage infraštruktúra musí už na systémovej úrovni zabezpečiť svojou konfiguráciou bezpečnostné politiky a plány riadenia údajov, aby boli záznamy chránené pre logický prístup a bola dodržaná doba uloženia. Takýto prístup je požadovaný nad rámec riadenia na aplikačnej úrovni. Z tohto dôvodu v uvedenom projekte nejde o základnú inštaláciu a konfiguráciu komponentov storage infraštruktúry, ale o špecifickú konfiguráciu v hyperkonvergovanom prostredí so zabezpečením vysokej dostupnosti údajov úložiska, pričom musí byť zabezpečená online replikácia údajov naprieč všetkými inštanciami v oboch dátových centrách. Ďalším dôvodom pre využitie tohto technika je nastavenie analytických nástrojov na úrovni objektových úložísk pre využitie aplikáciami a pokrytie potreby následného ladenia pre aplikačné procesy analytického a výkonnostného charakteru. Požiadavka na špecialistu pre oblasť storage infraštruktúry je nevyhnutná pretože časť dodávky pozostáva z implementácia viacerých typov dátových úložísk. Nejedná sa však o elementárnu inštaláciu samostatných  diskových polí. Požadované je hyperkonvergované riešenie GEO lokalitne rozložené cez dve dátové centrá MV SR. Uvedené riešenie musí musí obsahovať operatívne úložisko s analytickými funkčnosťami, archívne úložisko a zálohovací systém.  Optimálny návrh a implementácia obstarávanej HCI storage infraštruktúry musí byť navrhnuté tak, aby bolo plne kompatibilné s prevádzkovanou infraštruktúrou dátových centier MV SR.</w:t>
      </w:r>
    </w:p>
    <w:sectPr w:rsidR="00AE268D" w:rsidRPr="00AE26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68D" w:rsidRDefault="00AE268D" w:rsidP="00AE268D">
      <w:pPr>
        <w:spacing w:after="0" w:line="240" w:lineRule="auto"/>
      </w:pPr>
      <w:r>
        <w:separator/>
      </w:r>
    </w:p>
  </w:endnote>
  <w:endnote w:type="continuationSeparator" w:id="0">
    <w:p w:rsidR="00AE268D" w:rsidRDefault="00AE268D" w:rsidP="00AE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68D" w:rsidRDefault="00AE268D" w:rsidP="00AE268D">
      <w:pPr>
        <w:spacing w:after="0" w:line="240" w:lineRule="auto"/>
      </w:pPr>
      <w:r>
        <w:separator/>
      </w:r>
    </w:p>
  </w:footnote>
  <w:footnote w:type="continuationSeparator" w:id="0">
    <w:p w:rsidR="00AE268D" w:rsidRDefault="00AE268D" w:rsidP="00AE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8D" w:rsidRDefault="00AE268D" w:rsidP="00AE268D">
    <w:r>
      <w:t>Príloha č. 8 SP - Predzmluvné požiadavky na Expertov/Technikov</w:t>
    </w:r>
  </w:p>
  <w:p w:rsidR="00AE268D" w:rsidRDefault="00AE26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946"/>
    <w:multiLevelType w:val="hybridMultilevel"/>
    <w:tmpl w:val="C8A8787A"/>
    <w:lvl w:ilvl="0" w:tplc="F04E65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E5C89"/>
    <w:multiLevelType w:val="hybridMultilevel"/>
    <w:tmpl w:val="9F4CC3AC"/>
    <w:lvl w:ilvl="0" w:tplc="F04E65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20076"/>
    <w:multiLevelType w:val="hybridMultilevel"/>
    <w:tmpl w:val="2CEA7A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AB"/>
    <w:rsid w:val="003C3177"/>
    <w:rsid w:val="004527AB"/>
    <w:rsid w:val="00893A2F"/>
    <w:rsid w:val="00AE268D"/>
    <w:rsid w:val="00CD657A"/>
    <w:rsid w:val="00E26262"/>
    <w:rsid w:val="00F13D37"/>
    <w:rsid w:val="00F8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99C6B-BE8D-459A-8DFD-30A803EF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E2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268D"/>
  </w:style>
  <w:style w:type="paragraph" w:styleId="Pta">
    <w:name w:val="footer"/>
    <w:basedOn w:val="Normlny"/>
    <w:link w:val="PtaChar"/>
    <w:uiPriority w:val="99"/>
    <w:unhideWhenUsed/>
    <w:rsid w:val="00AE2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268D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,lp1,lp11"/>
    <w:basedOn w:val="Normlny"/>
    <w:link w:val="OdsekzoznamuChar"/>
    <w:uiPriority w:val="34"/>
    <w:qFormat/>
    <w:rsid w:val="00AE26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qFormat/>
    <w:locked/>
    <w:rsid w:val="00AE26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dcterms:created xsi:type="dcterms:W3CDTF">2023-08-25T08:06:00Z</dcterms:created>
  <dcterms:modified xsi:type="dcterms:W3CDTF">2023-08-25T08:06:00Z</dcterms:modified>
</cp:coreProperties>
</file>