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proofErr w:type="spellStart"/>
      <w:r w:rsidRPr="008E3DDD">
        <w:rPr>
          <w:rFonts w:ascii="Garamond" w:hAnsi="Garamond"/>
          <w:sz w:val="22"/>
          <w:szCs w:val="22"/>
        </w:rPr>
        <w:t>a.s</w:t>
      </w:r>
      <w:proofErr w:type="spellEnd"/>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708F2045"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67518334"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sidR="006671CC" w:rsidRPr="006671CC">
        <w:rPr>
          <w:rFonts w:ascii="Garamond" w:hAnsi="Garamond"/>
          <w:bCs/>
          <w:sz w:val="22"/>
          <w:szCs w:val="22"/>
        </w:rPr>
        <w:t xml:space="preserve"> na mestskej dráhe, ktoré majú prispieť ku čo možno najrýchlejšiemu odstráneniu nevyhovujúcich stavov</w:t>
      </w:r>
      <w:r w:rsidR="006671CC">
        <w:rPr>
          <w:rFonts w:ascii="Garamond" w:hAnsi="Garamond"/>
          <w:bCs/>
          <w:sz w:val="22"/>
          <w:szCs w:val="22"/>
        </w:rPr>
        <w:t>,</w:t>
      </w:r>
      <w:r w:rsidR="006671CC" w:rsidRPr="006671CC">
        <w:rPr>
          <w:rFonts w:ascii="Garamond" w:hAnsi="Garamond"/>
          <w:bCs/>
          <w:sz w:val="22"/>
          <w:szCs w:val="22"/>
        </w:rPr>
        <w:t xml:space="preserve"> ale aj následkov nepredvídaných skutočností</w:t>
      </w:r>
      <w:r w:rsidR="006671CC">
        <w:rPr>
          <w:rFonts w:ascii="Garamond" w:hAnsi="Garamond"/>
          <w:bCs/>
          <w:sz w:val="22"/>
          <w:szCs w:val="22"/>
        </w:rPr>
        <w:t>,</w:t>
      </w:r>
      <w:r w:rsidR="006671CC" w:rsidRPr="006671C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6671CC">
        <w:rPr>
          <w:rFonts w:ascii="Garamond" w:hAnsi="Garamond"/>
          <w:bCs/>
          <w:sz w:val="22"/>
          <w:szCs w:val="22"/>
        </w:rPr>
        <w:t xml:space="preserve">, </w:t>
      </w:r>
      <w:r w:rsidRPr="006671CC">
        <w:rPr>
          <w:rFonts w:ascii="Garamond" w:hAnsi="Garamond"/>
          <w:color w:val="000000" w:themeColor="text1"/>
          <w:sz w:val="22"/>
          <w:szCs w:val="22"/>
        </w:rPr>
        <w:t>za účelom čoho realizoval verejné obstarávanie na predmet zákazky</w:t>
      </w:r>
      <w:r w:rsidRPr="00B660C9">
        <w:rPr>
          <w:rFonts w:ascii="Garamond" w:hAnsi="Garamond"/>
          <w:color w:val="000000" w:themeColor="text1"/>
          <w:sz w:val="22"/>
          <w:szCs w:val="22"/>
        </w:rPr>
        <w:t xml:space="preserve"> „</w:t>
      </w:r>
      <w:r w:rsidRPr="00B660C9">
        <w:rPr>
          <w:rFonts w:ascii="Garamond" w:hAnsi="Garamond"/>
          <w:b/>
          <w:bCs/>
          <w:color w:val="000000" w:themeColor="text1"/>
          <w:sz w:val="22"/>
          <w:szCs w:val="22"/>
        </w:rPr>
        <w:t xml:space="preserve">Dynamický nákupný systém – </w:t>
      </w:r>
      <w:r w:rsidR="00734BCE">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734BCE">
        <w:rPr>
          <w:rFonts w:ascii="Garamond" w:hAnsi="Garamond"/>
          <w:b/>
          <w:bCs/>
          <w:color w:val="000000" w:themeColor="text1"/>
          <w:sz w:val="22"/>
          <w:szCs w:val="22"/>
        </w:rPr>
        <w:t>a e</w:t>
      </w:r>
      <w:r w:rsidR="0071062C">
        <w:rPr>
          <w:rFonts w:ascii="Garamond" w:hAnsi="Garamond"/>
          <w:b/>
          <w:bCs/>
          <w:color w:val="000000" w:themeColor="text1"/>
          <w:sz w:val="22"/>
          <w:szCs w:val="22"/>
        </w:rPr>
        <w:t xml:space="preserve">lektromontážne práce na </w:t>
      </w:r>
      <w:r w:rsidR="00734BCE">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79758ED3"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734BCE">
        <w:rPr>
          <w:rFonts w:ascii="Garamond" w:hAnsi="Garamond"/>
          <w:b/>
          <w:bCs/>
          <w:color w:val="000000" w:themeColor="text1"/>
          <w:sz w:val="22"/>
          <w:szCs w:val="22"/>
        </w:rPr>
        <w:t>S</w:t>
      </w:r>
      <w:r w:rsidR="00734BCE" w:rsidRPr="00B660C9">
        <w:rPr>
          <w:rFonts w:ascii="Garamond" w:hAnsi="Garamond"/>
          <w:b/>
          <w:bCs/>
          <w:color w:val="000000" w:themeColor="text1"/>
          <w:sz w:val="22"/>
          <w:szCs w:val="22"/>
        </w:rPr>
        <w:t xml:space="preserve">tavebné </w:t>
      </w:r>
      <w:r w:rsidR="00734BCE">
        <w:rPr>
          <w:rFonts w:ascii="Garamond" w:hAnsi="Garamond"/>
          <w:b/>
          <w:bCs/>
          <w:color w:val="000000" w:themeColor="text1"/>
          <w:sz w:val="22"/>
          <w:szCs w:val="22"/>
        </w:rPr>
        <w:t xml:space="preserve">a elektromontážne práce na mestskej dráhe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25A8AE2A"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71062C">
        <w:rPr>
          <w:rFonts w:ascii="Garamond" w:hAnsi="Garamond"/>
          <w:bCs/>
          <w:sz w:val="22"/>
          <w:szCs w:val="22"/>
        </w:rPr>
        <w:t xml:space="preserve">na mestskej dráhe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bookmarkStart w:id="1" w:name="_Hlk140665627"/>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bookmarkEnd w:id="1"/>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189BBDD4" w:rsidR="00694E3B" w:rsidRPr="00503B5F"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w:t>
      </w:r>
      <w:r w:rsidRPr="005A1BE3">
        <w:rPr>
          <w:rFonts w:ascii="Garamond" w:hAnsi="Garamond"/>
          <w:sz w:val="22"/>
          <w:szCs w:val="22"/>
        </w:rPr>
        <w:t xml:space="preserve">článku </w:t>
      </w:r>
      <w:r w:rsidR="005A1BE3">
        <w:rPr>
          <w:rFonts w:ascii="Garamond" w:hAnsi="Garamond"/>
          <w:sz w:val="22"/>
          <w:szCs w:val="22"/>
        </w:rPr>
        <w:t>5</w:t>
      </w:r>
      <w:r w:rsidRPr="005A1BE3">
        <w:rPr>
          <w:rFonts w:ascii="Garamond" w:hAnsi="Garamond"/>
          <w:sz w:val="22"/>
          <w:szCs w:val="22"/>
        </w:rPr>
        <w:t xml:space="preserve"> bod </w:t>
      </w:r>
      <w:r w:rsidR="005A1BE3">
        <w:rPr>
          <w:rFonts w:ascii="Garamond" w:hAnsi="Garamond"/>
          <w:sz w:val="22"/>
          <w:szCs w:val="22"/>
        </w:rPr>
        <w:t>5</w:t>
      </w:r>
      <w:r w:rsidRPr="005A1BE3">
        <w:rPr>
          <w:rFonts w:ascii="Garamond" w:hAnsi="Garamond"/>
          <w:sz w:val="22"/>
          <w:szCs w:val="22"/>
        </w:rPr>
        <w:t>.2 písm. (a) a (</w:t>
      </w:r>
      <w:r w:rsidRPr="00503B5F">
        <w:rPr>
          <w:rFonts w:ascii="Garamond" w:hAnsi="Garamond"/>
          <w:sz w:val="22"/>
          <w:szCs w:val="22"/>
        </w:rPr>
        <w:t>b) Zmluvy v prospech bankového účtu Objednávateľa uvedeného v záhlaví Zmluvy, ak vznikne Zhotoviteľovi záväzok vrátiť Objednávateľovi prvú, resp. druhú časť Ceny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3CE5CE94"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najneskôr </w:t>
      </w:r>
      <w:r w:rsidRPr="00111FE0">
        <w:rPr>
          <w:rFonts w:ascii="Garamond" w:hAnsi="Garamond"/>
          <w:b/>
          <w:bCs/>
          <w:color w:val="000000" w:themeColor="text1"/>
          <w:sz w:val="22"/>
          <w:szCs w:val="22"/>
        </w:rPr>
        <w:t xml:space="preserve">do </w:t>
      </w:r>
      <w:r w:rsidR="00520F0C" w:rsidRPr="00111FE0">
        <w:rPr>
          <w:rFonts w:ascii="Garamond" w:hAnsi="Garamond"/>
          <w:b/>
          <w:bCs/>
          <w:color w:val="000000" w:themeColor="text1"/>
          <w:sz w:val="22"/>
          <w:szCs w:val="22"/>
        </w:rPr>
        <w:t>[</w:t>
      </w:r>
      <w:r w:rsidR="00153B32" w:rsidRPr="00111FE0">
        <w:rPr>
          <w:rFonts w:ascii="Garamond" w:hAnsi="Garamond"/>
          <w:b/>
          <w:bCs/>
          <w:color w:val="000000" w:themeColor="text1"/>
          <w:sz w:val="22"/>
          <w:szCs w:val="22"/>
        </w:rPr>
        <w:t>doplniť</w:t>
      </w:r>
      <w:r w:rsidR="00520F0C" w:rsidRPr="00111FE0">
        <w:rPr>
          <w:rFonts w:ascii="Garamond" w:hAnsi="Garamond"/>
          <w:b/>
          <w:bCs/>
          <w:color w:val="000000" w:themeColor="text1"/>
          <w:sz w:val="22"/>
          <w:szCs w:val="22"/>
        </w:rPr>
        <w:t>]</w:t>
      </w:r>
      <w:r w:rsidRPr="00111FE0">
        <w:rPr>
          <w:rFonts w:ascii="Garamond" w:hAnsi="Garamond"/>
          <w:b/>
          <w:bCs/>
          <w:color w:val="000000" w:themeColor="text1"/>
          <w:sz w:val="22"/>
          <w:szCs w:val="22"/>
        </w:rPr>
        <w:t xml:space="preserve"> </w:t>
      </w:r>
      <w:r w:rsidRPr="00111FE0">
        <w:rPr>
          <w:rFonts w:ascii="Garamond" w:hAnsi="Garamond"/>
          <w:bCs/>
          <w:color w:val="000000" w:themeColor="text1"/>
          <w:sz w:val="22"/>
          <w:szCs w:val="22"/>
        </w:rPr>
        <w:t>odo dňa odovzdania staveniska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09CD3263"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do </w:t>
      </w:r>
      <w:r w:rsidR="00520F0C"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lang w:eastAsia="cs-CZ"/>
        </w:rPr>
        <w:t>doplniť</w:t>
      </w:r>
      <w:r w:rsidR="00520F0C" w:rsidRPr="00111FE0">
        <w:rPr>
          <w:rFonts w:ascii="Garamond" w:hAnsi="Garamond"/>
          <w:bCs/>
          <w:color w:val="000000" w:themeColor="text1"/>
          <w:sz w:val="22"/>
          <w:szCs w:val="22"/>
          <w:highlight w:val="yellow"/>
        </w:rPr>
        <w:t>]</w:t>
      </w:r>
      <w:r w:rsidRPr="00111FE0">
        <w:rPr>
          <w:rFonts w:ascii="Garamond" w:hAnsi="Garamond"/>
          <w:bCs/>
          <w:color w:val="000000" w:themeColor="text1"/>
          <w:sz w:val="22"/>
          <w:szCs w:val="22"/>
        </w:rPr>
        <w:t xml:space="preserve">Pracovných dní Pracovných dní odo dňa doručenia objednávky Zhotoviteľovi, pričom presný dátum odovzdania staveniska Objednávateľ oznámi Zhotoviteľovi písomne najneskôr </w:t>
      </w:r>
      <w:r w:rsidR="00111FE0"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rPr>
        <w:t>doplniť</w:t>
      </w:r>
      <w:r w:rsidR="00111FE0" w:rsidRPr="00111FE0">
        <w:rPr>
          <w:rFonts w:ascii="Garamond" w:hAnsi="Garamond"/>
          <w:bCs/>
          <w:color w:val="000000" w:themeColor="text1"/>
          <w:sz w:val="22"/>
          <w:szCs w:val="22"/>
        </w:rPr>
        <w:t>]</w:t>
      </w:r>
      <w:r w:rsidRPr="00111FE0">
        <w:rPr>
          <w:rFonts w:ascii="Garamond" w:hAnsi="Garamond"/>
          <w:bCs/>
          <w:color w:val="000000" w:themeColor="text1"/>
          <w:sz w:val="22"/>
          <w:szCs w:val="22"/>
        </w:rPr>
        <w:t xml:space="preserve"> Pracovné dni vopred,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3EA16CF7" w14:textId="58D7F710"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51DE03EA" w14:textId="77777777" w:rsidR="00CC0C0E" w:rsidRPr="004C3B93" w:rsidRDefault="00CC0C0E" w:rsidP="00016531">
      <w:pPr>
        <w:pStyle w:val="Odsekzoznamu"/>
        <w:keepNext/>
        <w:keepLines/>
        <w:jc w:val="both"/>
        <w:rPr>
          <w:rFonts w:ascii="Garamond" w:hAnsi="Garamond"/>
          <w:color w:val="000000" w:themeColor="text1"/>
          <w:sz w:val="22"/>
          <w:szCs w:val="22"/>
        </w:rPr>
      </w:pPr>
    </w:p>
    <w:p w14:paraId="4D490D16" w14:textId="1B94EE56"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Východiskovými podkladmi k vykonaniu Diela sú projektová dokumentácia vrátane príslušného výkazu výmer</w:t>
      </w:r>
      <w:r w:rsidR="00945224" w:rsidRPr="004C3B93">
        <w:rPr>
          <w:rFonts w:ascii="Garamond" w:hAnsi="Garamond"/>
          <w:color w:val="000000" w:themeColor="text1"/>
        </w:rPr>
        <w:t xml:space="preserve"> </w:t>
      </w:r>
      <w:r w:rsidR="00945224" w:rsidRPr="004C3B93">
        <w:rPr>
          <w:rFonts w:ascii="Garamond" w:hAnsi="Garamond"/>
          <w:color w:val="000000" w:themeColor="text1"/>
          <w:sz w:val="22"/>
          <w:szCs w:val="22"/>
        </w:rPr>
        <w:t>stavebné povolenie a obhliadka staveniska</w:t>
      </w:r>
      <w:r w:rsidRPr="004C3B93">
        <w:rPr>
          <w:rFonts w:ascii="Garamond" w:hAnsi="Garamond"/>
          <w:color w:val="000000" w:themeColor="text1"/>
          <w:sz w:val="22"/>
          <w:szCs w:val="22"/>
        </w:rPr>
        <w:t>.</w:t>
      </w:r>
    </w:p>
    <w:p w14:paraId="4A8383A4" w14:textId="77777777" w:rsidR="00945224" w:rsidRPr="00945224" w:rsidRDefault="00945224" w:rsidP="00016531">
      <w:pPr>
        <w:pStyle w:val="Odsekzoznamu"/>
        <w:keepNext/>
        <w:keepLines/>
        <w:rPr>
          <w:rFonts w:ascii="Garamond" w:hAnsi="Garamond"/>
          <w:color w:val="FF0000"/>
          <w:sz w:val="22"/>
          <w:szCs w:val="22"/>
        </w:rPr>
      </w:pP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2A9DB5CF"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111FE0">
        <w:rPr>
          <w:rFonts w:ascii="Garamond" w:hAnsi="Garamond"/>
          <w:bCs/>
          <w:color w:val="000000" w:themeColor="text1"/>
          <w:sz w:val="22"/>
          <w:szCs w:val="22"/>
        </w:rPr>
        <w:t xml:space="preserve">indikatívneho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056B3324"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 xml:space="preserve">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77777777"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p>
    <w:p w14:paraId="5885FE37"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p>
    <w:p w14:paraId="27765DBF"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E-mail:</w:t>
      </w:r>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3A6A6D18" w:rsidR="00DB7CD8" w:rsidRPr="005B265F"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5B265F">
        <w:rPr>
          <w:rFonts w:ascii="Garamond" w:hAnsi="Garamond" w:cs="Arial"/>
          <w:sz w:val="22"/>
          <w:szCs w:val="22"/>
          <w:lang w:eastAsia="ar-SA"/>
        </w:rPr>
        <w:t xml:space="preserve">Odovzdanie a preberanie Diela sa uskutoční postupne v závislosti od jeho zhotovovania podľa </w:t>
      </w:r>
      <w:r w:rsidRPr="005B265F">
        <w:rPr>
          <w:rFonts w:ascii="Garamond" w:hAnsi="Garamond"/>
          <w:bCs/>
          <w:sz w:val="22"/>
          <w:szCs w:val="22"/>
        </w:rPr>
        <w:t xml:space="preserve">schváleného </w:t>
      </w:r>
      <w:r w:rsidR="00111FE0">
        <w:rPr>
          <w:rFonts w:ascii="Garamond" w:hAnsi="Garamond"/>
          <w:bCs/>
          <w:sz w:val="22"/>
          <w:szCs w:val="22"/>
        </w:rPr>
        <w:t xml:space="preserve">indikatívneho </w:t>
      </w:r>
      <w:r w:rsidRPr="005B265F">
        <w:rPr>
          <w:rFonts w:ascii="Garamond" w:hAnsi="Garamond"/>
          <w:bCs/>
          <w:sz w:val="22"/>
          <w:szCs w:val="22"/>
        </w:rPr>
        <w:t xml:space="preserve">harmonogramu postupného zhotovenia Diela v zmysle Prílohy 2 Zmluvy – </w:t>
      </w:r>
      <w:r w:rsidR="00111FE0">
        <w:rPr>
          <w:rFonts w:ascii="Garamond" w:hAnsi="Garamond"/>
          <w:bCs/>
          <w:sz w:val="22"/>
          <w:szCs w:val="22"/>
        </w:rPr>
        <w:t>Indikatívny h</w:t>
      </w:r>
      <w:r w:rsidRPr="005B265F">
        <w:rPr>
          <w:rFonts w:ascii="Garamond" w:hAnsi="Garamond"/>
          <w:bCs/>
          <w:sz w:val="22"/>
          <w:szCs w:val="22"/>
        </w:rPr>
        <w:t>armonogram postupného zhotovenia Diela, a to</w:t>
      </w:r>
      <w:r w:rsidRPr="005B265F">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5B265F">
        <w:rPr>
          <w:rFonts w:ascii="Garamond" w:hAnsi="Garamond" w:cs="Arial"/>
          <w:sz w:val="22"/>
          <w:szCs w:val="22"/>
          <w:lang w:eastAsia="ar-SA"/>
        </w:rPr>
        <w:t>.</w:t>
      </w:r>
    </w:p>
    <w:p w14:paraId="5FF47A2B" w14:textId="77777777" w:rsidR="004B1CFE" w:rsidRPr="008D6C25"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8D6C25"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8D6C25">
        <w:rPr>
          <w:rFonts w:ascii="Garamond" w:hAnsi="Garamond" w:cs="Arial"/>
          <w:sz w:val="22"/>
          <w:szCs w:val="22"/>
          <w:lang w:eastAsia="ar-SA"/>
        </w:rPr>
        <w:t>,</w:t>
      </w:r>
      <w:r w:rsidR="00CC0C0E" w:rsidRPr="008D6C25">
        <w:rPr>
          <w:rFonts w:ascii="Garamond" w:hAnsi="Garamond"/>
          <w:sz w:val="22"/>
          <w:szCs w:val="22"/>
        </w:rPr>
        <w:t xml:space="preserve"> </w:t>
      </w:r>
      <w:r w:rsidR="004B1CFE" w:rsidRPr="008D6C25">
        <w:rPr>
          <w:rFonts w:ascii="Garamond" w:hAnsi="Garamond"/>
          <w:sz w:val="22"/>
          <w:szCs w:val="22"/>
        </w:rPr>
        <w:t xml:space="preserve">vrátane </w:t>
      </w:r>
      <w:r w:rsidR="00CC0C0E" w:rsidRPr="008D6C25">
        <w:rPr>
          <w:rFonts w:ascii="Garamond" w:hAnsi="Garamond"/>
          <w:sz w:val="22"/>
          <w:szCs w:val="22"/>
        </w:rPr>
        <w:t>stavebného denníka, dokumentáciu skutočného vyhotovenia Diela a ďalšie doklady vyplývajúce z článku 4 Zmluvy.</w:t>
      </w:r>
      <w:r w:rsidR="001615F4" w:rsidRPr="008D6C25">
        <w:rPr>
          <w:rFonts w:ascii="Garamond" w:hAnsi="Garamond" w:cs="Arial"/>
          <w:sz w:val="22"/>
          <w:szCs w:val="22"/>
          <w:lang w:eastAsia="ar-SA"/>
        </w:rPr>
        <w:t xml:space="preserve"> </w:t>
      </w:r>
    </w:p>
    <w:p w14:paraId="48F8207F" w14:textId="77777777" w:rsidR="007570F9" w:rsidRPr="008D6C25"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 xml:space="preserve">O prevzatí Diela Objednávateľom Zmluvné strany vyhotovia </w:t>
      </w:r>
      <w:r w:rsidRPr="008E3DDD">
        <w:rPr>
          <w:rFonts w:ascii="Garamond" w:hAnsi="Garamond" w:cs="Arial"/>
          <w:sz w:val="22"/>
          <w:szCs w:val="22"/>
          <w:lang w:eastAsia="ar-SA"/>
        </w:rPr>
        <w:t>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00001F" w:rsidRDefault="00945224" w:rsidP="00016531">
      <w:pPr>
        <w:keepNext/>
        <w:keepLines/>
        <w:rPr>
          <w:rFonts w:ascii="Garamond" w:hAnsi="Garamond" w:cs="Arial"/>
          <w:sz w:val="22"/>
          <w:szCs w:val="22"/>
          <w:lang w:eastAsia="ar-SA"/>
        </w:rPr>
      </w:pPr>
    </w:p>
    <w:p w14:paraId="39126BC6" w14:textId="2FC70535" w:rsidR="00945224" w:rsidRPr="0000001F" w:rsidRDefault="00A479F6"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Po ukončení preberacieho konania celého Diela, po likvidácii zariadenia staveniska a jeho uvoľnení, a po predložení dokladov podľa tohto článku bod 4.2 Zmluvy, spíšu </w:t>
      </w:r>
      <w:r w:rsidR="0000001F" w:rsidRPr="0000001F">
        <w:rPr>
          <w:rFonts w:ascii="Garamond" w:hAnsi="Garamond"/>
          <w:sz w:val="22"/>
          <w:szCs w:val="22"/>
        </w:rPr>
        <w:t xml:space="preserve">do 5 Pracovných dní </w:t>
      </w:r>
      <w:r w:rsidRPr="0000001F">
        <w:rPr>
          <w:rFonts w:ascii="Garamond" w:hAnsi="Garamond"/>
          <w:sz w:val="22"/>
          <w:szCs w:val="22"/>
        </w:rPr>
        <w:t xml:space="preserve">Zmluvné strany zápisnicu o ukončení Diela, ktorej podpísanie zodpovednými zástupcami Zmluvných strán oprávňuje Zhotoviteľa predložiť Objednávateľovi konečnú vyúčtovaciu faktúru Ceny za Dielo podľa článku </w:t>
      </w:r>
      <w:r w:rsidR="006A02FE" w:rsidRPr="0000001F">
        <w:rPr>
          <w:rFonts w:ascii="Garamond" w:hAnsi="Garamond"/>
          <w:sz w:val="22"/>
          <w:szCs w:val="22"/>
        </w:rPr>
        <w:t>5</w:t>
      </w:r>
      <w:r w:rsidRPr="0000001F">
        <w:rPr>
          <w:rFonts w:ascii="Garamond" w:hAnsi="Garamond"/>
          <w:sz w:val="22"/>
          <w:szCs w:val="22"/>
        </w:rPr>
        <w:t xml:space="preserve"> bod </w:t>
      </w:r>
      <w:r w:rsidR="006A02FE" w:rsidRPr="0000001F">
        <w:rPr>
          <w:rFonts w:ascii="Garamond" w:hAnsi="Garamond"/>
          <w:sz w:val="22"/>
          <w:szCs w:val="22"/>
        </w:rPr>
        <w:t>5</w:t>
      </w:r>
      <w:r w:rsidRPr="0000001F">
        <w:rPr>
          <w:rFonts w:ascii="Garamond" w:hAnsi="Garamond"/>
          <w:sz w:val="22"/>
          <w:szCs w:val="22"/>
        </w:rPr>
        <w:t>.3 Zmluvy.</w:t>
      </w:r>
    </w:p>
    <w:p w14:paraId="0D75FEA7"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02B70FA8" w14:textId="2F295BFE"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lastRenderedPageBreak/>
        <w:t>Ak budú počas preberacieho konania zistené akékoľvek vady Diela, Objednávateľ si vyhradzuje právo odmietnuť prevzatie Diela. Zmluvné strany sa dohodli, že vykonané Dielo má vady, ak nezodpovedá požadovanej kvalite, požadovanému rozsahu</w:t>
      </w:r>
      <w:r w:rsidR="00696627">
        <w:rPr>
          <w:rFonts w:ascii="Garamond" w:hAnsi="Garamond" w:cs="Arial"/>
          <w:sz w:val="22"/>
          <w:szCs w:val="22"/>
          <w:lang w:eastAsia="ar-SA"/>
        </w:rPr>
        <w:t>,</w:t>
      </w:r>
      <w:r w:rsidRPr="008E3DDD">
        <w:rPr>
          <w:rFonts w:ascii="Garamond" w:hAnsi="Garamond" w:cs="Arial"/>
          <w:sz w:val="22"/>
          <w:szCs w:val="22"/>
          <w:lang w:eastAsia="ar-SA"/>
        </w:rPr>
        <w:t xml:space="preserve"> účelu Zmluvy</w:t>
      </w:r>
      <w:r w:rsidR="00696627">
        <w:rPr>
          <w:rFonts w:ascii="Garamond" w:hAnsi="Garamond" w:cs="Arial"/>
          <w:sz w:val="22"/>
          <w:szCs w:val="22"/>
          <w:lang w:eastAsia="ar-SA"/>
        </w:rPr>
        <w:t xml:space="preserve"> alebo nezodpovedá požiadavkám uvedeným v Prílohe 1 Zmluvy</w:t>
      </w:r>
      <w:r w:rsidR="00EA1F7C">
        <w:rPr>
          <w:rFonts w:ascii="Garamond" w:hAnsi="Garamond" w:cs="Arial"/>
          <w:sz w:val="22"/>
          <w:szCs w:val="22"/>
          <w:lang w:eastAsia="ar-SA"/>
        </w:rPr>
        <w:t xml:space="preserve"> alebo nie sú v súlade s článkom 3 bod 3.33 Zmluvy.</w:t>
      </w:r>
    </w:p>
    <w:p w14:paraId="43E06258"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016531">
      <w:pPr>
        <w:keepNext/>
        <w:keepLines/>
        <w:jc w:val="both"/>
        <w:outlineLvl w:val="1"/>
        <w:rPr>
          <w:rFonts w:ascii="Garamond" w:hAnsi="Garamond"/>
          <w:b/>
          <w:bCs/>
          <w:sz w:val="22"/>
          <w:szCs w:val="22"/>
        </w:rPr>
      </w:pPr>
    </w:p>
    <w:p w14:paraId="07AAD673" w14:textId="31EC58C0" w:rsidR="00CD3C1F" w:rsidRPr="006A02FE" w:rsidRDefault="00602B30">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36B2923B" w14:textId="77777777" w:rsidR="00694E3B" w:rsidRDefault="00694E3B" w:rsidP="00016531">
      <w:pPr>
        <w:keepNext/>
        <w:keepLines/>
        <w:suppressAutoHyphens/>
        <w:ind w:left="720"/>
        <w:contextualSpacing/>
        <w:jc w:val="both"/>
        <w:rPr>
          <w:rFonts w:ascii="Garamond" w:hAnsi="Garamond" w:cs="Arial"/>
          <w:sz w:val="22"/>
          <w:szCs w:val="22"/>
          <w:lang w:eastAsia="ar-SA"/>
        </w:rPr>
      </w:pPr>
    </w:p>
    <w:p w14:paraId="782B246D" w14:textId="551E0845"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lang w:eastAsia="ar-SA"/>
        </w:rPr>
      </w:pPr>
      <w:r w:rsidRPr="00CD5049">
        <w:rPr>
          <w:rFonts w:ascii="Garamond" w:hAnsi="Garamond" w:cs="Arial"/>
          <w:color w:val="000000" w:themeColor="text1"/>
          <w:sz w:val="22"/>
          <w:szCs w:val="22"/>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CD5049">
        <w:rPr>
          <w:rFonts w:ascii="Garamond" w:hAnsi="Garamond"/>
          <w:color w:val="000000" w:themeColor="text1"/>
          <w:sz w:val="22"/>
          <w:szCs w:val="22"/>
          <w:lang w:eastAsia="sk-SK"/>
        </w:rPr>
        <w:t xml:space="preserve">zahŕňa všetky náklady </w:t>
      </w:r>
      <w:r w:rsidRPr="00CD5049">
        <w:rPr>
          <w:rFonts w:ascii="Garamond" w:hAnsi="Garamond" w:cs="Arial"/>
          <w:color w:val="000000" w:themeColor="text1"/>
          <w:sz w:val="22"/>
          <w:szCs w:val="22"/>
          <w:lang w:eastAsia="ar-SA"/>
        </w:rPr>
        <w:t xml:space="preserve">na </w:t>
      </w:r>
      <w:r w:rsidR="00696627" w:rsidRPr="00CD5049">
        <w:rPr>
          <w:rFonts w:ascii="Garamond" w:hAnsi="Garamond" w:cs="Arial"/>
          <w:color w:val="000000" w:themeColor="text1"/>
          <w:sz w:val="22"/>
          <w:szCs w:val="22"/>
          <w:lang w:eastAsia="ar-SA"/>
        </w:rPr>
        <w:t>vykonanie Diela</w:t>
      </w:r>
      <w:r w:rsidRPr="00CD5049">
        <w:rPr>
          <w:rFonts w:ascii="Garamond" w:hAnsi="Garamond" w:cs="Arial"/>
          <w:color w:val="000000" w:themeColor="text1"/>
          <w:sz w:val="22"/>
          <w:szCs w:val="22"/>
          <w:lang w:eastAsia="ar-SA"/>
        </w:rPr>
        <w:t>, projekt skutočného vyhotovenia</w:t>
      </w:r>
      <w:r w:rsidR="00696627" w:rsidRPr="00CD5049">
        <w:rPr>
          <w:rFonts w:ascii="Garamond" w:hAnsi="Garamond" w:cs="Arial"/>
          <w:color w:val="000000" w:themeColor="text1"/>
          <w:sz w:val="22"/>
          <w:szCs w:val="22"/>
          <w:lang w:eastAsia="ar-SA"/>
        </w:rPr>
        <w:t xml:space="preserve"> Diela</w:t>
      </w:r>
      <w:r w:rsidRPr="00CD5049">
        <w:rPr>
          <w:rFonts w:ascii="Garamond" w:hAnsi="Garamond" w:cs="Arial"/>
          <w:color w:val="000000" w:themeColor="text1"/>
          <w:sz w:val="22"/>
          <w:szCs w:val="22"/>
          <w:lang w:eastAsia="ar-SA"/>
        </w:rPr>
        <w:t xml:space="preserve">, revíznu správu, úradnú skúšku projektu organizácie dopravy, </w:t>
      </w:r>
      <w:proofErr w:type="spellStart"/>
      <w:r w:rsidRPr="00CD5049">
        <w:rPr>
          <w:rFonts w:ascii="Garamond" w:hAnsi="Garamond" w:cs="Arial"/>
          <w:color w:val="000000" w:themeColor="text1"/>
          <w:sz w:val="22"/>
          <w:szCs w:val="22"/>
          <w:lang w:eastAsia="ar-SA"/>
        </w:rPr>
        <w:t>rozkopávkové</w:t>
      </w:r>
      <w:proofErr w:type="spellEnd"/>
      <w:r w:rsidRPr="00CD5049">
        <w:rPr>
          <w:rFonts w:ascii="Garamond" w:hAnsi="Garamond" w:cs="Arial"/>
          <w:color w:val="000000" w:themeColor="text1"/>
          <w:sz w:val="22"/>
          <w:szCs w:val="22"/>
          <w:lang w:eastAsia="ar-SA"/>
        </w:rPr>
        <w:t xml:space="preserve"> povolenia, statické posúdenie, dopravné značenia počas a po výstavbe a poplatky za zabratie verejného priestoru počas výstavby </w:t>
      </w:r>
      <w:r w:rsidRPr="00CD5049">
        <w:rPr>
          <w:rFonts w:ascii="Garamond" w:hAnsi="Garamond"/>
          <w:color w:val="000000" w:themeColor="text1"/>
          <w:sz w:val="22"/>
          <w:szCs w:val="22"/>
          <w:lang w:eastAsia="sk-SK"/>
        </w:rPr>
        <w:t>súvisiace s vykonaním Diela</w:t>
      </w:r>
      <w:r w:rsidRPr="00CD5049">
        <w:rPr>
          <w:rFonts w:ascii="Garamond" w:hAnsi="Garamond" w:cs="Arial"/>
          <w:color w:val="000000" w:themeColor="text1"/>
          <w:sz w:val="22"/>
          <w:szCs w:val="22"/>
          <w:lang w:eastAsia="sk-SK"/>
        </w:rPr>
        <w:t>, vrátane likvidácie odpadov</w:t>
      </w:r>
      <w:r w:rsidRPr="00CD5049">
        <w:rPr>
          <w:rFonts w:ascii="Garamond" w:hAnsi="Garamond"/>
          <w:color w:val="000000" w:themeColor="text1"/>
          <w:sz w:val="22"/>
          <w:szCs w:val="22"/>
        </w:rPr>
        <w:t>.</w:t>
      </w:r>
      <w:r w:rsidRPr="00CD5049">
        <w:rPr>
          <w:rFonts w:ascii="Garamond" w:hAnsi="Garamond" w:cs="Arial"/>
          <w:color w:val="000000" w:themeColor="text1"/>
          <w:sz w:val="22"/>
          <w:szCs w:val="22"/>
          <w:lang w:eastAsia="ar-SA"/>
        </w:rPr>
        <w:t xml:space="preserve"> Pri dani z pridanej hodnoty sa bude postupovať podľa osobitných predpisov.</w:t>
      </w:r>
    </w:p>
    <w:p w14:paraId="2A216202" w14:textId="77777777" w:rsidR="00694E3B" w:rsidRPr="00CD5049" w:rsidRDefault="00694E3B" w:rsidP="00016531">
      <w:pPr>
        <w:keepNext/>
        <w:keepLines/>
        <w:rPr>
          <w:rFonts w:ascii="Garamond" w:hAnsi="Garamond" w:cs="Arial"/>
          <w:color w:val="000000" w:themeColor="text1"/>
          <w:sz w:val="22"/>
          <w:szCs w:val="22"/>
          <w:lang w:eastAsia="ar-SA"/>
        </w:rPr>
      </w:pPr>
    </w:p>
    <w:p w14:paraId="5DB9BCAB" w14:textId="77777777"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rPr>
      </w:pPr>
      <w:r w:rsidRPr="00CD5049">
        <w:rPr>
          <w:rFonts w:ascii="Garamond" w:hAnsi="Garamond" w:cs="Arial"/>
          <w:color w:val="000000" w:themeColor="text1"/>
          <w:sz w:val="22"/>
          <w:szCs w:val="22"/>
          <w:lang w:eastAsia="ar-SA"/>
        </w:rPr>
        <w:t>Zmluvné</w:t>
      </w:r>
      <w:r w:rsidRPr="00CD5049">
        <w:rPr>
          <w:rFonts w:ascii="Garamond" w:eastAsia="Calibri" w:hAnsi="Garamond" w:cs="Arial"/>
          <w:color w:val="000000" w:themeColor="text1"/>
          <w:sz w:val="22"/>
          <w:szCs w:val="22"/>
        </w:rPr>
        <w:t xml:space="preserve"> strany sa dohodli, že Objednávateľ uhradí Zhotoviteľovi Cenu za Dielo </w:t>
      </w:r>
      <w:r w:rsidRPr="00CD5049">
        <w:rPr>
          <w:rFonts w:ascii="Garamond" w:hAnsi="Garamond" w:cs="Arial"/>
          <w:color w:val="000000" w:themeColor="text1"/>
          <w:sz w:val="22"/>
          <w:szCs w:val="22"/>
        </w:rPr>
        <w:t xml:space="preserve">nasledovne: </w:t>
      </w:r>
    </w:p>
    <w:p w14:paraId="3987D313" w14:textId="77777777" w:rsidR="00694E3B" w:rsidRPr="00CD5049" w:rsidRDefault="00694E3B" w:rsidP="00016531">
      <w:pPr>
        <w:pStyle w:val="Default"/>
        <w:keepNext/>
        <w:keepLines/>
        <w:ind w:left="1440"/>
        <w:jc w:val="both"/>
        <w:rPr>
          <w:rFonts w:ascii="Garamond" w:eastAsiaTheme="minorHAnsi" w:hAnsi="Garamond"/>
          <w:color w:val="000000" w:themeColor="text1"/>
          <w:sz w:val="22"/>
          <w:szCs w:val="22"/>
          <w:lang w:val="sk-SK"/>
        </w:rPr>
      </w:pPr>
    </w:p>
    <w:p w14:paraId="2AB94969" w14:textId="3B5AED6B" w:rsidR="00694E3B" w:rsidRPr="00111FE0" w:rsidRDefault="00694E3B" w:rsidP="00016531">
      <w:pPr>
        <w:pStyle w:val="Default"/>
        <w:keepNext/>
        <w:keepLines/>
        <w:numPr>
          <w:ilvl w:val="4"/>
          <w:numId w:val="3"/>
        </w:numPr>
        <w:jc w:val="both"/>
        <w:rPr>
          <w:rFonts w:ascii="Garamond" w:eastAsiaTheme="minorHAnsi" w:hAnsi="Garamond"/>
          <w:color w:val="000000" w:themeColor="text1"/>
          <w:sz w:val="22"/>
          <w:szCs w:val="22"/>
          <w:lang w:val="sk-SK"/>
        </w:rPr>
      </w:pPr>
      <w:r w:rsidRPr="00CD5049">
        <w:rPr>
          <w:rFonts w:ascii="Garamond" w:hAnsi="Garamond"/>
          <w:color w:val="000000" w:themeColor="text1"/>
          <w:sz w:val="22"/>
          <w:szCs w:val="22"/>
          <w:lang w:val="sk-SK"/>
        </w:rPr>
        <w:t xml:space="preserve">prvú časť Ceny za Dielo </w:t>
      </w:r>
      <w:r w:rsidRPr="00CD5049">
        <w:rPr>
          <w:rFonts w:ascii="Garamond" w:hAnsi="Garamond"/>
          <w:b/>
          <w:color w:val="000000" w:themeColor="text1"/>
          <w:sz w:val="22"/>
          <w:szCs w:val="22"/>
          <w:lang w:val="sk-SK"/>
        </w:rPr>
        <w:t>vo výške</w:t>
      </w:r>
      <w:r w:rsidR="00017019">
        <w:rPr>
          <w:rFonts w:ascii="Garamond" w:hAnsi="Garamond"/>
          <w:b/>
          <w:color w:val="000000" w:themeColor="text1"/>
          <w:sz w:val="22"/>
          <w:szCs w:val="22"/>
          <w:lang w:val="sk-SK"/>
        </w:rPr>
        <w:t xml:space="preserve"> </w:t>
      </w:r>
      <w:r w:rsidR="00017019" w:rsidRPr="008E3DDD">
        <w:rPr>
          <w:rFonts w:ascii="Garamond" w:hAnsi="Garamond"/>
          <w:b/>
          <w:bCs/>
          <w:sz w:val="22"/>
          <w:szCs w:val="22"/>
          <w:lang w:eastAsia="cs-CZ"/>
        </w:rPr>
        <w:t>[</w:t>
      </w:r>
      <w:proofErr w:type="spellStart"/>
      <w:r w:rsidR="00017019" w:rsidRPr="008E3DDD">
        <w:rPr>
          <w:rFonts w:ascii="Garamond" w:hAnsi="Garamond"/>
          <w:b/>
          <w:bCs/>
          <w:sz w:val="22"/>
          <w:szCs w:val="22"/>
          <w:highlight w:val="yellow"/>
          <w:lang w:eastAsia="cs-CZ"/>
        </w:rPr>
        <w:t>doplniť</w:t>
      </w:r>
      <w:proofErr w:type="spellEnd"/>
      <w:r w:rsidR="00017019" w:rsidRPr="008E3DDD">
        <w:rPr>
          <w:rFonts w:ascii="Garamond" w:hAnsi="Garamond"/>
          <w:b/>
          <w:bCs/>
          <w:sz w:val="22"/>
          <w:szCs w:val="22"/>
          <w:lang w:eastAsia="cs-CZ"/>
        </w:rPr>
        <w:t>]</w:t>
      </w:r>
      <w:r w:rsidRPr="00CD5049">
        <w:rPr>
          <w:rFonts w:ascii="Garamond" w:hAnsi="Garamond"/>
          <w:b/>
          <w:color w:val="000000" w:themeColor="text1"/>
          <w:sz w:val="22"/>
          <w:szCs w:val="22"/>
          <w:lang w:val="sk-SK"/>
        </w:rPr>
        <w:t xml:space="preserve"> z Ceny za Dielo</w:t>
      </w:r>
      <w:r w:rsidRPr="00CD5049">
        <w:rPr>
          <w:rFonts w:ascii="Garamond" w:hAnsi="Garamond"/>
          <w:color w:val="000000" w:themeColor="text1"/>
          <w:sz w:val="22"/>
          <w:szCs w:val="22"/>
          <w:lang w:val="sk-SK"/>
        </w:rPr>
        <w:t xml:space="preserve"> zaplatí Objednávateľ Zhotoviteľovi ako zálohu </w:t>
      </w:r>
      <w:r w:rsidRPr="00CD5049">
        <w:rPr>
          <w:rFonts w:ascii="Garamond" w:hAnsi="Garamond"/>
          <w:color w:val="000000" w:themeColor="text1"/>
          <w:sz w:val="22"/>
          <w:szCs w:val="22"/>
          <w:lang w:val="sk-SK" w:eastAsia="ar-SA"/>
        </w:rPr>
        <w:t xml:space="preserve">na základe zálohovej faktúry, ktorú vystaví Zhotoviteľ a doručí ju Objednávateľovi </w:t>
      </w:r>
      <w:r w:rsidRPr="00CD5049">
        <w:rPr>
          <w:rFonts w:ascii="Garamond" w:hAnsi="Garamond"/>
          <w:color w:val="000000" w:themeColor="text1"/>
          <w:sz w:val="22"/>
          <w:szCs w:val="22"/>
          <w:lang w:val="sk-SK"/>
        </w:rPr>
        <w:t xml:space="preserve">najneskôr </w:t>
      </w:r>
      <w:r w:rsidRPr="00CD5049">
        <w:rPr>
          <w:rFonts w:ascii="Garamond" w:hAnsi="Garamond"/>
          <w:b/>
          <w:color w:val="000000" w:themeColor="text1"/>
          <w:sz w:val="22"/>
          <w:szCs w:val="22"/>
          <w:lang w:val="sk-SK"/>
        </w:rPr>
        <w:t xml:space="preserve">do 10 (desiatich) Pracovných dní </w:t>
      </w:r>
      <w:r w:rsidRPr="00CD5049">
        <w:rPr>
          <w:rFonts w:ascii="Garamond" w:hAnsi="Garamond"/>
          <w:color w:val="000000" w:themeColor="text1"/>
          <w:sz w:val="22"/>
          <w:szCs w:val="22"/>
          <w:lang w:val="sk-SK"/>
        </w:rPr>
        <w:t xml:space="preserve">odo dňa </w:t>
      </w:r>
      <w:r w:rsidR="00DC3A58" w:rsidRPr="00CD5049">
        <w:rPr>
          <w:rFonts w:ascii="Garamond" w:hAnsi="Garamond"/>
          <w:color w:val="000000" w:themeColor="text1"/>
          <w:sz w:val="22"/>
          <w:szCs w:val="22"/>
          <w:lang w:val="sk-SK"/>
        </w:rPr>
        <w:t>potvrdenia</w:t>
      </w:r>
      <w:r w:rsidRPr="00CD5049">
        <w:rPr>
          <w:rFonts w:ascii="Garamond" w:hAnsi="Garamond"/>
          <w:color w:val="000000" w:themeColor="text1"/>
          <w:sz w:val="22"/>
          <w:szCs w:val="22"/>
          <w:lang w:val="sk-SK"/>
        </w:rPr>
        <w:t xml:space="preserve"> objednávky</w:t>
      </w:r>
      <w:r w:rsidR="00DC3A58" w:rsidRPr="00CD5049">
        <w:rPr>
          <w:rFonts w:ascii="Garamond" w:hAnsi="Garamond"/>
          <w:color w:val="000000" w:themeColor="text1"/>
          <w:sz w:val="22"/>
          <w:szCs w:val="22"/>
          <w:lang w:val="sk-SK"/>
        </w:rPr>
        <w:t xml:space="preserve"> podľa článku 2 bod 2.2. Zmluvy</w:t>
      </w:r>
      <w:r w:rsidRPr="00CD5049">
        <w:rPr>
          <w:rFonts w:ascii="Garamond" w:hAnsi="Garamond"/>
          <w:color w:val="000000" w:themeColor="text1"/>
          <w:sz w:val="22"/>
          <w:szCs w:val="22"/>
          <w:lang w:val="sk-SK"/>
        </w:rPr>
        <w:t>.</w:t>
      </w:r>
      <w:r w:rsidRPr="00CD5049">
        <w:rPr>
          <w:rFonts w:ascii="Garamond" w:eastAsiaTheme="minorHAnsi" w:hAnsi="Garamond"/>
          <w:color w:val="000000" w:themeColor="text1"/>
          <w:sz w:val="22"/>
          <w:szCs w:val="22"/>
          <w:lang w:val="sk-SK"/>
        </w:rPr>
        <w:t xml:space="preserve"> </w:t>
      </w:r>
      <w:r w:rsidRPr="00CD5049">
        <w:rPr>
          <w:rFonts w:ascii="Garamond" w:hAnsi="Garamond"/>
          <w:color w:val="000000" w:themeColor="text1"/>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w:t>
      </w:r>
      <w:r w:rsidRPr="00111FE0">
        <w:rPr>
          <w:rFonts w:ascii="Garamond" w:hAnsi="Garamond"/>
          <w:color w:val="000000" w:themeColor="text1"/>
          <w:sz w:val="22"/>
          <w:szCs w:val="22"/>
          <w:lang w:val="sk-SK"/>
        </w:rPr>
        <w:t xml:space="preserve">platná </w:t>
      </w:r>
      <w:r w:rsidR="00CD5049" w:rsidRPr="00111FE0">
        <w:rPr>
          <w:rFonts w:ascii="Garamond" w:hAnsi="Garamond"/>
          <w:color w:val="000000" w:themeColor="text1"/>
          <w:sz w:val="22"/>
          <w:szCs w:val="22"/>
          <w:lang w:val="sk-SK"/>
        </w:rPr>
        <w:t>až do riadneho odovzdania Diela podľa článku 4 bod 4.3 Zmluvy .</w:t>
      </w:r>
      <w:r w:rsidRPr="00111FE0">
        <w:rPr>
          <w:rFonts w:ascii="Garamond" w:hAnsi="Garamond"/>
          <w:b/>
          <w:color w:val="000000" w:themeColor="text1"/>
          <w:sz w:val="22"/>
          <w:szCs w:val="22"/>
          <w:lang w:val="sk-SK"/>
        </w:rPr>
        <w:t xml:space="preserve"> </w:t>
      </w:r>
      <w:r w:rsidRPr="00111FE0">
        <w:rPr>
          <w:rFonts w:ascii="Garamond" w:eastAsiaTheme="minorHAnsi" w:hAnsi="Garamond"/>
          <w:color w:val="000000" w:themeColor="text1"/>
          <w:sz w:val="22"/>
          <w:szCs w:val="22"/>
          <w:lang w:val="sk-SK"/>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 w:val="22"/>
          <w:szCs w:val="22"/>
          <w:lang w:val="sk-SK"/>
        </w:rPr>
        <w:t xml:space="preserve">V prípade, ak Zhotoviteľ riadne a včas neodovzdá Dielo podľa Zmluvy, </w:t>
      </w:r>
      <w:r w:rsidRPr="00111FE0">
        <w:rPr>
          <w:rFonts w:ascii="Garamond" w:hAnsi="Garamond" w:cs="Arial"/>
          <w:color w:val="000000" w:themeColor="text1"/>
          <w:sz w:val="22"/>
          <w:szCs w:val="22"/>
          <w:lang w:val="sk-SK"/>
        </w:rPr>
        <w:t>vznikne Zhotoviteľovi záväzok vrátiť Objednávateľovi prvú časť Ceny za Dielo, ktorá je krytá Zálohovou bankovou zárukou.</w:t>
      </w:r>
      <w:r w:rsidRPr="00111FE0">
        <w:rPr>
          <w:rFonts w:ascii="Garamond" w:hAnsi="Garamond"/>
          <w:color w:val="000000" w:themeColor="text1"/>
          <w:sz w:val="22"/>
          <w:szCs w:val="22"/>
          <w:lang w:val="sk-SK"/>
        </w:rPr>
        <w:t xml:space="preserve"> Po ukončení preberacieho konania Diela bez výhrad podľa článku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bod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.3 Zmluvy Objednávateľ uvoľní Zhotoviteľovi príslušnú časť Zálohovej Bankovej záruky vystavenej podľa tohto bodu Zmluvy, a to v nadväznosti na zúčtovanie zálohovej platby podľa tohto článku bod </w:t>
      </w:r>
      <w:r w:rsidR="006A02FE" w:rsidRPr="00111FE0">
        <w:rPr>
          <w:rFonts w:ascii="Garamond" w:hAnsi="Garamond"/>
          <w:color w:val="000000" w:themeColor="text1"/>
          <w:sz w:val="22"/>
          <w:szCs w:val="22"/>
          <w:lang w:val="sk-SK"/>
        </w:rPr>
        <w:t>5</w:t>
      </w:r>
      <w:r w:rsidRPr="00111FE0">
        <w:rPr>
          <w:rFonts w:ascii="Garamond" w:hAnsi="Garamond"/>
          <w:color w:val="000000" w:themeColor="text1"/>
          <w:sz w:val="22"/>
          <w:szCs w:val="22"/>
          <w:lang w:val="sk-SK"/>
        </w:rPr>
        <w:t>.</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Zmluvy; a</w:t>
      </w:r>
    </w:p>
    <w:p w14:paraId="2141FBE4" w14:textId="77777777" w:rsidR="00694E3B" w:rsidRPr="00111FE0" w:rsidRDefault="00694E3B" w:rsidP="00016531">
      <w:pPr>
        <w:pStyle w:val="F2-normlne"/>
        <w:keepNext/>
        <w:keepLines/>
        <w:tabs>
          <w:tab w:val="left" w:pos="0"/>
        </w:tabs>
        <w:rPr>
          <w:rFonts w:ascii="Garamond" w:hAnsi="Garamond" w:cs="Arial"/>
          <w:color w:val="000000" w:themeColor="text1"/>
          <w:szCs w:val="22"/>
        </w:rPr>
      </w:pPr>
    </w:p>
    <w:p w14:paraId="7B691CE3" w14:textId="04B9A4E9" w:rsidR="00694E3B" w:rsidRPr="00CD5049" w:rsidRDefault="00694E3B" w:rsidP="00016531">
      <w:pPr>
        <w:pStyle w:val="F2-normlne"/>
        <w:keepNext/>
        <w:keepLines/>
        <w:numPr>
          <w:ilvl w:val="4"/>
          <w:numId w:val="1"/>
        </w:numPr>
        <w:tabs>
          <w:tab w:val="left" w:pos="0"/>
        </w:tabs>
        <w:ind w:left="1418" w:hanging="709"/>
        <w:rPr>
          <w:rFonts w:ascii="Garamond" w:hAnsi="Garamond" w:cs="Arial"/>
          <w:color w:val="000000" w:themeColor="text1"/>
          <w:szCs w:val="22"/>
        </w:rPr>
      </w:pPr>
      <w:r w:rsidRPr="00111FE0">
        <w:rPr>
          <w:rFonts w:ascii="Garamond" w:hAnsi="Garamond"/>
          <w:color w:val="000000" w:themeColor="text1"/>
          <w:szCs w:val="22"/>
        </w:rPr>
        <w:t xml:space="preserve">druhú časť Ceny za Dielo </w:t>
      </w:r>
      <w:r w:rsidRPr="00111FE0">
        <w:rPr>
          <w:rFonts w:ascii="Garamond" w:hAnsi="Garamond"/>
          <w:b/>
          <w:bCs/>
          <w:color w:val="000000" w:themeColor="text1"/>
          <w:szCs w:val="22"/>
        </w:rPr>
        <w:t xml:space="preserve">vo výške </w:t>
      </w:r>
      <w:r w:rsidR="00017019" w:rsidRPr="008E3DDD">
        <w:rPr>
          <w:rFonts w:ascii="Garamond" w:hAnsi="Garamond"/>
          <w:b/>
          <w:bCs/>
          <w:szCs w:val="22"/>
          <w:lang w:eastAsia="cs-CZ"/>
        </w:rPr>
        <w:t>[</w:t>
      </w:r>
      <w:r w:rsidR="00017019" w:rsidRPr="008E3DDD">
        <w:rPr>
          <w:rFonts w:ascii="Garamond" w:hAnsi="Garamond"/>
          <w:b/>
          <w:bCs/>
          <w:szCs w:val="22"/>
          <w:highlight w:val="yellow"/>
          <w:lang w:eastAsia="cs-CZ"/>
        </w:rPr>
        <w:t>doplniť</w:t>
      </w:r>
      <w:r w:rsidR="00017019" w:rsidRPr="008E3DDD">
        <w:rPr>
          <w:rFonts w:ascii="Garamond" w:hAnsi="Garamond"/>
          <w:b/>
          <w:bCs/>
          <w:szCs w:val="22"/>
          <w:lang w:eastAsia="cs-CZ"/>
        </w:rPr>
        <w:t>]</w:t>
      </w:r>
      <w:r w:rsidR="00017019">
        <w:rPr>
          <w:rFonts w:ascii="Garamond" w:hAnsi="Garamond"/>
          <w:b/>
          <w:bCs/>
          <w:szCs w:val="22"/>
          <w:lang w:eastAsia="cs-CZ"/>
        </w:rPr>
        <w:t xml:space="preserve"> </w:t>
      </w:r>
      <w:r w:rsidRPr="00111FE0">
        <w:rPr>
          <w:rFonts w:ascii="Garamond" w:hAnsi="Garamond"/>
          <w:b/>
          <w:bCs/>
          <w:color w:val="000000" w:themeColor="text1"/>
          <w:szCs w:val="22"/>
        </w:rPr>
        <w:t>z Ceny za Dielo</w:t>
      </w:r>
      <w:r w:rsidRPr="00111FE0">
        <w:rPr>
          <w:rFonts w:ascii="Garamond" w:hAnsi="Garamond"/>
          <w:color w:val="000000" w:themeColor="text1"/>
          <w:szCs w:val="22"/>
        </w:rPr>
        <w:t xml:space="preserve"> </w:t>
      </w:r>
      <w:r w:rsidRPr="00111FE0">
        <w:rPr>
          <w:rFonts w:ascii="Garamond" w:hAnsi="Garamond" w:cs="Arial"/>
          <w:color w:val="000000" w:themeColor="text1"/>
          <w:szCs w:val="22"/>
        </w:rPr>
        <w:t xml:space="preserve">zaplatí Objednávateľ </w:t>
      </w:r>
      <w:r w:rsidRPr="00111FE0">
        <w:rPr>
          <w:rFonts w:ascii="Garamond" w:hAnsi="Garamond"/>
          <w:color w:val="000000" w:themeColor="text1"/>
          <w:szCs w:val="22"/>
        </w:rPr>
        <w:t xml:space="preserve">ako zálohu na základe faktúry, ktorú vystaví Zhotoviteľ a doručí ju Objednávateľovi najneskôr </w:t>
      </w:r>
      <w:r w:rsidRPr="00111FE0">
        <w:rPr>
          <w:rFonts w:ascii="Garamond" w:hAnsi="Garamond"/>
          <w:b/>
          <w:color w:val="000000" w:themeColor="text1"/>
          <w:szCs w:val="22"/>
        </w:rPr>
        <w:t>do 10 (desiatich) Pracovných dní</w:t>
      </w:r>
      <w:r w:rsidRPr="00111FE0">
        <w:rPr>
          <w:rFonts w:ascii="Garamond" w:hAnsi="Garamond"/>
          <w:color w:val="000000" w:themeColor="text1"/>
          <w:szCs w:val="22"/>
        </w:rPr>
        <w:t xml:space="preserve"> odo dňa preukázateľnej </w:t>
      </w:r>
      <w:proofErr w:type="spellStart"/>
      <w:r w:rsidRPr="00111FE0">
        <w:rPr>
          <w:rFonts w:ascii="Garamond" w:hAnsi="Garamond"/>
          <w:color w:val="000000" w:themeColor="text1"/>
          <w:szCs w:val="22"/>
        </w:rPr>
        <w:t>prestavanosti</w:t>
      </w:r>
      <w:proofErr w:type="spellEnd"/>
      <w:r w:rsidRPr="00111FE0">
        <w:rPr>
          <w:rFonts w:ascii="Garamond" w:hAnsi="Garamond"/>
          <w:color w:val="000000" w:themeColor="text1"/>
          <w:szCs w:val="22"/>
        </w:rPr>
        <w:t xml:space="preserve"> najmenej </w:t>
      </w:r>
      <w:r w:rsidR="00017019" w:rsidRPr="00017019">
        <w:rPr>
          <w:rFonts w:ascii="Garamond" w:hAnsi="Garamond"/>
          <w:szCs w:val="22"/>
          <w:lang w:eastAsia="cs-CZ"/>
        </w:rPr>
        <w:t>[</w:t>
      </w:r>
      <w:r w:rsidR="00017019" w:rsidRPr="00017019">
        <w:rPr>
          <w:rFonts w:ascii="Garamond" w:hAnsi="Garamond"/>
          <w:szCs w:val="22"/>
          <w:highlight w:val="yellow"/>
          <w:lang w:eastAsia="cs-CZ"/>
        </w:rPr>
        <w:t>doplniť</w:t>
      </w:r>
      <w:r w:rsidR="00017019" w:rsidRPr="00017019">
        <w:rPr>
          <w:rFonts w:ascii="Garamond" w:hAnsi="Garamond"/>
          <w:szCs w:val="22"/>
          <w:lang w:eastAsia="cs-CZ"/>
        </w:rPr>
        <w:t>]</w:t>
      </w:r>
      <w:r w:rsidR="009753E6">
        <w:rPr>
          <w:rFonts w:ascii="Garamond" w:hAnsi="Garamond"/>
          <w:szCs w:val="22"/>
          <w:lang w:eastAsia="cs-CZ"/>
        </w:rPr>
        <w:t xml:space="preserve"> </w:t>
      </w:r>
      <w:r w:rsidRPr="00111FE0">
        <w:rPr>
          <w:rFonts w:ascii="Garamond" w:hAnsi="Garamond"/>
          <w:color w:val="000000" w:themeColor="text1"/>
          <w:szCs w:val="22"/>
        </w:rPr>
        <w:t>Diela</w:t>
      </w:r>
      <w:r w:rsidR="005B265F" w:rsidRPr="00111FE0">
        <w:rPr>
          <w:rFonts w:ascii="Garamond" w:hAnsi="Garamond"/>
          <w:color w:val="000000" w:themeColor="text1"/>
          <w:szCs w:val="22"/>
        </w:rPr>
        <w:t xml:space="preserve"> podľa tohto článku bodu 5.4. Zmluvy</w:t>
      </w:r>
      <w:r w:rsidRPr="00111FE0">
        <w:rPr>
          <w:rFonts w:ascii="Garamond" w:hAnsi="Garamond"/>
          <w:color w:val="000000" w:themeColor="text1"/>
          <w:szCs w:val="22"/>
        </w:rPr>
        <w:t xml:space="preserve">. Pohľadávka Objednávateľa požadovať za podmienok stanovených Zmluvou od Zhotoviteľa vrátenie druhej časti Ceny za Dielo bude zabezpečená Zálohovou Bankovou zárukou, ktorú je Zhotoviteľ povinný predložiť Objednávateľovi spolu so zálohovou faktúrou. Zálohová banková záruka musí byť platná </w:t>
      </w:r>
      <w:r w:rsidR="00CD5049" w:rsidRPr="00111FE0">
        <w:rPr>
          <w:rFonts w:ascii="Garamond" w:hAnsi="Garamond"/>
          <w:color w:val="000000" w:themeColor="text1"/>
          <w:szCs w:val="22"/>
        </w:rPr>
        <w:t>až do riadneho odovzdania Diela podľa článku 4 bod 4.3 Zmluvy.</w:t>
      </w:r>
      <w:r w:rsidRPr="00111FE0">
        <w:rPr>
          <w:rFonts w:ascii="Garamond" w:hAnsi="Garamond"/>
          <w:b/>
          <w:color w:val="000000" w:themeColor="text1"/>
          <w:szCs w:val="22"/>
        </w:rPr>
        <w:t xml:space="preserve"> </w:t>
      </w:r>
      <w:r w:rsidRPr="00111FE0">
        <w:rPr>
          <w:rFonts w:ascii="Garamond" w:eastAsiaTheme="minorHAnsi" w:hAnsi="Garamond"/>
          <w:color w:val="000000" w:themeColor="text1"/>
          <w:szCs w:val="22"/>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Cs w:val="22"/>
        </w:rPr>
        <w:t>V prípade, ak Zhotoviteľ riadne a včas neodovzdá Dielo</w:t>
      </w:r>
      <w:r w:rsidRPr="00CD5049">
        <w:rPr>
          <w:rFonts w:ascii="Garamond" w:hAnsi="Garamond"/>
          <w:color w:val="000000" w:themeColor="text1"/>
          <w:szCs w:val="22"/>
        </w:rPr>
        <w:t xml:space="preserve"> podľa Zmluvy, </w:t>
      </w:r>
      <w:r w:rsidRPr="00CD5049">
        <w:rPr>
          <w:rFonts w:ascii="Garamond" w:hAnsi="Garamond" w:cs="Arial"/>
          <w:color w:val="000000" w:themeColor="text1"/>
          <w:szCs w:val="22"/>
        </w:rPr>
        <w:t>vznikne Zhotoviteľovi záväzok vrátiť Objednávateľovi prvú časť Ceny za Dielo, ktorá je krytá Zálohovou bankovou zárukou.</w:t>
      </w:r>
      <w:r w:rsidRPr="00CD5049">
        <w:rPr>
          <w:rFonts w:ascii="Garamond" w:hAnsi="Garamond"/>
          <w:color w:val="000000" w:themeColor="text1"/>
          <w:szCs w:val="22"/>
        </w:rPr>
        <w:t xml:space="preserve"> Po ukončení preberacieho konania Diela bez výhrad podľa článku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 bod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.3 Zmluvy Objednávateľ uvoľní Zhotoviteľovi príslušnú časť Zálohovej Bankovej záruky vystavenej podľa tohto bodu Zmluvy, a to v nadväznosti na zúčtovanie zálohovej platby podľa tohto článku bod </w:t>
      </w:r>
      <w:r w:rsidR="006A02FE" w:rsidRPr="00CD5049">
        <w:rPr>
          <w:rFonts w:ascii="Garamond" w:hAnsi="Garamond"/>
          <w:color w:val="000000" w:themeColor="text1"/>
          <w:szCs w:val="22"/>
        </w:rPr>
        <w:t>5</w:t>
      </w:r>
      <w:r w:rsidRPr="00CD5049">
        <w:rPr>
          <w:rFonts w:ascii="Garamond" w:hAnsi="Garamond"/>
          <w:color w:val="000000" w:themeColor="text1"/>
          <w:szCs w:val="22"/>
        </w:rPr>
        <w:t>.</w:t>
      </w:r>
      <w:r w:rsidR="006A02FE" w:rsidRPr="00CD5049">
        <w:rPr>
          <w:rFonts w:ascii="Garamond" w:hAnsi="Garamond"/>
          <w:color w:val="000000" w:themeColor="text1"/>
          <w:szCs w:val="22"/>
        </w:rPr>
        <w:t>4</w:t>
      </w:r>
      <w:r w:rsidRPr="00CD5049">
        <w:rPr>
          <w:rFonts w:ascii="Garamond" w:hAnsi="Garamond"/>
          <w:color w:val="000000" w:themeColor="text1"/>
          <w:szCs w:val="22"/>
        </w:rPr>
        <w:t xml:space="preserve"> Zmluvy</w:t>
      </w:r>
      <w:r w:rsidRPr="00CD5049">
        <w:rPr>
          <w:rFonts w:ascii="Garamond" w:hAnsi="Garamond" w:cs="Arial"/>
          <w:color w:val="000000" w:themeColor="text1"/>
          <w:szCs w:val="22"/>
        </w:rPr>
        <w:t>.</w:t>
      </w:r>
    </w:p>
    <w:p w14:paraId="0A86201D" w14:textId="77777777" w:rsidR="00694E3B" w:rsidRPr="00CD5049" w:rsidRDefault="00694E3B" w:rsidP="00016531">
      <w:pPr>
        <w:pStyle w:val="F2-normlne"/>
        <w:keepNext/>
        <w:keepLines/>
        <w:tabs>
          <w:tab w:val="left" w:pos="0"/>
        </w:tabs>
        <w:ind w:left="1418"/>
        <w:rPr>
          <w:rFonts w:ascii="Garamond" w:hAnsi="Garamond" w:cs="Arial"/>
          <w:color w:val="000000" w:themeColor="text1"/>
          <w:szCs w:val="22"/>
        </w:rPr>
      </w:pPr>
    </w:p>
    <w:p w14:paraId="568A9E86" w14:textId="542C14CF"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lastRenderedPageBreak/>
        <w:t xml:space="preserve">Zhotoviteľ je povinný predložiť Objednávateľovi písomnú žiadosť o poskytnutie zálohovej platby podľa tohto článku bod </w:t>
      </w:r>
      <w:r w:rsidR="006A02FE" w:rsidRPr="0000001F">
        <w:rPr>
          <w:rFonts w:ascii="Garamond" w:hAnsi="Garamond" w:cs="Arial"/>
          <w:sz w:val="22"/>
          <w:szCs w:val="22"/>
        </w:rPr>
        <w:t>5</w:t>
      </w:r>
      <w:r w:rsidRPr="0000001F">
        <w:rPr>
          <w:rFonts w:ascii="Garamond" w:hAnsi="Garamond" w:cs="Arial"/>
          <w:sz w:val="22"/>
          <w:szCs w:val="22"/>
        </w:rPr>
        <w:t>.2 Zmluvy.</w:t>
      </w:r>
    </w:p>
    <w:p w14:paraId="1EF0580B" w14:textId="77777777" w:rsidR="00694E3B" w:rsidRPr="0000001F" w:rsidRDefault="00694E3B" w:rsidP="00016531">
      <w:pPr>
        <w:keepNext/>
        <w:keepLines/>
        <w:suppressAutoHyphens/>
        <w:ind w:left="720"/>
        <w:contextualSpacing/>
        <w:jc w:val="both"/>
        <w:rPr>
          <w:rFonts w:ascii="Garamond" w:hAnsi="Garamond" w:cs="Arial"/>
          <w:sz w:val="22"/>
          <w:szCs w:val="22"/>
        </w:rPr>
      </w:pPr>
    </w:p>
    <w:p w14:paraId="056E5DEA" w14:textId="38B2382A"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Zúčtovanie zálohových platieb bude prebiehať priebežne na základe súpisu skutočne vykonaných prác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.1 a bod </w:t>
      </w:r>
      <w:r w:rsidR="006A02FE" w:rsidRPr="0000001F">
        <w:rPr>
          <w:rFonts w:ascii="Garamond" w:hAnsi="Garamond" w:cs="Arial"/>
          <w:sz w:val="22"/>
          <w:szCs w:val="22"/>
        </w:rPr>
        <w:t>4</w:t>
      </w:r>
      <w:r w:rsidRPr="0000001F">
        <w:rPr>
          <w:rFonts w:ascii="Garamond" w:hAnsi="Garamond" w:cs="Arial"/>
          <w:sz w:val="22"/>
          <w:szCs w:val="22"/>
        </w:rPr>
        <w:t xml:space="preserve">.3 Zmluvy. </w:t>
      </w:r>
      <w:r w:rsidR="00E446D6" w:rsidRPr="0000001F">
        <w:rPr>
          <w:rFonts w:ascii="Garamond" w:hAnsi="Garamond" w:cs="Arial"/>
          <w:sz w:val="22"/>
          <w:szCs w:val="22"/>
        </w:rPr>
        <w:t>Progresívne znižovanie Zálohovej Bankovej záruky bude prebiehať mesačne, ak si Zhotoviteľ nezvolí dlhšie obdobie (vždy však v mesiacoch).</w:t>
      </w:r>
    </w:p>
    <w:p w14:paraId="76158B28" w14:textId="77777777" w:rsidR="00694E3B" w:rsidRPr="007D28B3" w:rsidRDefault="00694E3B" w:rsidP="00016531">
      <w:pPr>
        <w:keepNext/>
        <w:keepLines/>
        <w:suppressAutoHyphens/>
        <w:ind w:left="720"/>
        <w:contextualSpacing/>
        <w:jc w:val="both"/>
        <w:rPr>
          <w:rFonts w:ascii="Garamond" w:hAnsi="Garamond" w:cs="Arial"/>
          <w:color w:val="FF0000"/>
          <w:sz w:val="22"/>
          <w:szCs w:val="22"/>
        </w:rPr>
      </w:pPr>
    </w:p>
    <w:p w14:paraId="338883BB" w14:textId="1C399D25"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Na základe zápisnice o ukončení Diela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.4 Zmluvy Zhotoviteľ vystaví Objednávateľovi konečnú vyúčtovaciu faktúru, </w:t>
      </w:r>
      <w:r w:rsidRPr="0000001F">
        <w:rPr>
          <w:rFonts w:ascii="Garamond" w:hAnsi="Garamond"/>
          <w:sz w:val="22"/>
          <w:szCs w:val="22"/>
        </w:rPr>
        <w:t xml:space="preserve">a to najneskôr </w:t>
      </w:r>
      <w:r w:rsidRPr="0000001F">
        <w:rPr>
          <w:rFonts w:ascii="Garamond" w:hAnsi="Garamond"/>
          <w:b/>
          <w:sz w:val="22"/>
          <w:szCs w:val="22"/>
        </w:rPr>
        <w:t xml:space="preserve">do 10 (desiatich) Pracovných dní </w:t>
      </w:r>
      <w:r w:rsidRPr="0000001F">
        <w:rPr>
          <w:rFonts w:ascii="Garamond" w:hAnsi="Garamond"/>
          <w:sz w:val="22"/>
          <w:szCs w:val="22"/>
        </w:rPr>
        <w:t xml:space="preserve">po ukončení preberacieho konania celého Diela bez výhrad podľa článku </w:t>
      </w:r>
      <w:r w:rsidR="00CD392D" w:rsidRPr="0000001F">
        <w:rPr>
          <w:rFonts w:ascii="Garamond" w:hAnsi="Garamond"/>
          <w:sz w:val="22"/>
          <w:szCs w:val="22"/>
        </w:rPr>
        <w:t>4</w:t>
      </w:r>
      <w:r w:rsidRPr="0000001F">
        <w:rPr>
          <w:rFonts w:ascii="Garamond" w:hAnsi="Garamond"/>
          <w:sz w:val="22"/>
          <w:szCs w:val="22"/>
        </w:rPr>
        <w:t xml:space="preserve"> bod </w:t>
      </w:r>
      <w:r w:rsidR="00CD392D" w:rsidRPr="0000001F">
        <w:rPr>
          <w:rFonts w:ascii="Garamond" w:hAnsi="Garamond"/>
          <w:sz w:val="22"/>
          <w:szCs w:val="22"/>
        </w:rPr>
        <w:t>4</w:t>
      </w:r>
      <w:r w:rsidRPr="0000001F">
        <w:rPr>
          <w:rFonts w:ascii="Garamond" w:hAnsi="Garamond"/>
          <w:sz w:val="22"/>
          <w:szCs w:val="22"/>
        </w:rPr>
        <w:t>.4 Zmluvy</w:t>
      </w:r>
      <w:r w:rsidRPr="0000001F">
        <w:rPr>
          <w:rFonts w:ascii="Garamond" w:hAnsi="Garamond" w:cs="Arial"/>
          <w:sz w:val="22"/>
          <w:szCs w:val="22"/>
        </w:rPr>
        <w:t xml:space="preserve">. </w:t>
      </w:r>
    </w:p>
    <w:p w14:paraId="17325CB3" w14:textId="77777777" w:rsidR="00694E3B" w:rsidRPr="007D28B3" w:rsidRDefault="00694E3B" w:rsidP="00016531">
      <w:pPr>
        <w:keepNext/>
        <w:keepLines/>
        <w:jc w:val="both"/>
        <w:rPr>
          <w:rFonts w:ascii="Garamond" w:hAnsi="Garamond" w:cs="Arial"/>
          <w:color w:val="FF0000"/>
          <w:sz w:val="22"/>
          <w:szCs w:val="22"/>
          <w:lang w:eastAsia="ar-SA"/>
        </w:rPr>
      </w:pPr>
    </w:p>
    <w:p w14:paraId="021B089C"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Faktúra</w:t>
      </w:r>
      <w:r w:rsidRPr="00694E3B">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694E3B">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694E3B">
        <w:rPr>
          <w:rFonts w:ascii="Garamond" w:hAnsi="Garamond"/>
          <w:sz w:val="22"/>
          <w:szCs w:val="22"/>
        </w:rPr>
        <w:t>Nová lehota splatnosti začína plynúť okamihom doručenia opravenej faktúry Objednávateľovi</w:t>
      </w:r>
      <w:r w:rsidRPr="00694E3B">
        <w:rPr>
          <w:rFonts w:ascii="Garamond" w:hAnsi="Garamond" w:cs="Arial"/>
          <w:sz w:val="22"/>
          <w:szCs w:val="22"/>
          <w:lang w:eastAsia="ar-SA"/>
        </w:rPr>
        <w:t>.</w:t>
      </w:r>
    </w:p>
    <w:p w14:paraId="62260A62" w14:textId="77777777" w:rsidR="00694E3B" w:rsidRPr="00694E3B" w:rsidRDefault="00694E3B" w:rsidP="00016531">
      <w:pPr>
        <w:keepNext/>
        <w:keepLines/>
        <w:ind w:left="709"/>
        <w:jc w:val="both"/>
        <w:rPr>
          <w:rFonts w:ascii="Garamond" w:hAnsi="Garamond" w:cs="Arial"/>
          <w:sz w:val="22"/>
          <w:szCs w:val="22"/>
          <w:lang w:eastAsia="ar-SA"/>
        </w:rPr>
      </w:pPr>
    </w:p>
    <w:p w14:paraId="686936E8"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w:t>
      </w:r>
      <w:proofErr w:type="spellStart"/>
      <w:r w:rsidRPr="0000001F">
        <w:rPr>
          <w:rFonts w:ascii="Garamond" w:hAnsi="Garamond"/>
          <w:sz w:val="22"/>
          <w:szCs w:val="22"/>
        </w:rPr>
        <w:t>indexačná</w:t>
      </w:r>
      <w:proofErr w:type="spellEnd"/>
      <w:r w:rsidRPr="0000001F">
        <w:rPr>
          <w:rFonts w:ascii="Garamond" w:hAnsi="Garamond"/>
          <w:sz w:val="22"/>
          <w:szCs w:val="22"/>
        </w:rPr>
        <w:t xml:space="preserve">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lastRenderedPageBreak/>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1EEF02A0" w:rsidR="00602B30" w:rsidRPr="0000001F"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3.33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7B25E2DE" w14:textId="2FBC3DFC" w:rsidR="00CD5049" w:rsidRPr="00AC3564" w:rsidRDefault="003952B3" w:rsidP="00AC3564">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Zhotoviteľ priamo Zmluvou udeľuje Objednávateľovi v súlade s § 65 a </w:t>
      </w:r>
      <w:proofErr w:type="spellStart"/>
      <w:r w:rsidRPr="005B265F">
        <w:rPr>
          <w:rFonts w:ascii="Garamond" w:hAnsi="Garamond" w:cs="Arial"/>
          <w:sz w:val="22"/>
          <w:szCs w:val="22"/>
        </w:rPr>
        <w:t>nasl</w:t>
      </w:r>
      <w:proofErr w:type="spellEnd"/>
      <w:r w:rsidRPr="005B265F">
        <w:rPr>
          <w:rFonts w:ascii="Garamond" w:hAnsi="Garamond" w:cs="Arial"/>
          <w:sz w:val="22"/>
          <w:szCs w:val="22"/>
        </w:rPr>
        <w:t xml:space="preserve">.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lastRenderedPageBreak/>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5B265F">
        <w:rPr>
          <w:rFonts w:ascii="Garamond" w:hAnsi="Garamond"/>
          <w:sz w:val="22"/>
          <w:szCs w:val="22"/>
          <w:lang w:eastAsia="sk-SK"/>
        </w:rPr>
        <w:t>t.j</w:t>
      </w:r>
      <w:proofErr w:type="spellEnd"/>
      <w:r w:rsidRPr="005B265F">
        <w:rPr>
          <w:rFonts w:ascii="Garamond" w:hAnsi="Garamond"/>
          <w:sz w:val="22"/>
          <w:szCs w:val="22"/>
          <w:lang w:eastAsia="sk-SK"/>
        </w:rPr>
        <w:t>.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lastRenderedPageBreak/>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lastRenderedPageBreak/>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1CFCBBAB"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27</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46B13952" w14:textId="77777777" w:rsidR="00DC1BFA" w:rsidRPr="005B265F" w:rsidRDefault="00DC1BFA" w:rsidP="00016531">
      <w:pPr>
        <w:pStyle w:val="Odsekzoznamu"/>
        <w:keepNext/>
        <w:keepLines/>
        <w:rPr>
          <w:rFonts w:ascii="Garamond" w:hAnsi="Garamond" w:cs="Arial"/>
          <w:sz w:val="22"/>
          <w:szCs w:val="22"/>
        </w:rPr>
      </w:pPr>
    </w:p>
    <w:p w14:paraId="17F0E226" w14:textId="77777777" w:rsidR="00DC1BFA" w:rsidRPr="005B265F" w:rsidRDefault="00DC1BFA" w:rsidP="00016531">
      <w:pPr>
        <w:pStyle w:val="Odsekzoznamu"/>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A72283E" w14:textId="77777777" w:rsidR="005A0FDD" w:rsidRPr="005B265F" w:rsidRDefault="005A0FDD" w:rsidP="00016531">
      <w:pPr>
        <w:pStyle w:val="Odsekzoznamu"/>
        <w:keepNext/>
        <w:keepLines/>
        <w:rPr>
          <w:rFonts w:ascii="Garamond" w:hAnsi="Garamond"/>
          <w:sz w:val="22"/>
          <w:szCs w:val="22"/>
          <w:lang w:eastAsia="ar-SA"/>
        </w:rPr>
      </w:pPr>
    </w:p>
    <w:p w14:paraId="0CE6B9CA" w14:textId="77777777" w:rsidR="005A0FDD" w:rsidRPr="005B265F" w:rsidRDefault="005A0FDD" w:rsidP="00016531">
      <w:pPr>
        <w:pStyle w:val="Zkladntext2"/>
        <w:keepNext/>
        <w:keepLines/>
        <w:tabs>
          <w:tab w:val="left" w:pos="0"/>
        </w:tabs>
        <w:spacing w:before="0"/>
        <w:ind w:left="72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lastRenderedPageBreak/>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lastRenderedPageBreak/>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9"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2021E5FA"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t xml:space="preserve">má platné a účinné oprávnenie 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514CA8BB"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a 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34DE13D2"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Pr="005B265F">
        <w:rPr>
          <w:rFonts w:ascii="Garamond" w:hAnsi="Garamond" w:cs="Arial"/>
          <w:sz w:val="22"/>
          <w:szCs w:val="22"/>
        </w:rPr>
        <w:t>7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6A04369E" w:rsidR="008513B5" w:rsidRPr="0009482A" w:rsidRDefault="008513B5">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lastRenderedPageBreak/>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3.28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63C7EE2A"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35</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lastRenderedPageBreak/>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3" w:name="_Hlk139545937"/>
      <w:r w:rsidRPr="002F1ED9">
        <w:rPr>
          <w:rFonts w:ascii="Garamond" w:eastAsia="Calibri" w:hAnsi="Garamond"/>
          <w:b/>
          <w:bCs/>
          <w:highlight w:val="yellow"/>
        </w:rPr>
        <w:t>[doplniť]</w:t>
      </w:r>
    </w:p>
    <w:bookmarkEnd w:id="3"/>
    <w:p w14:paraId="3904AAAA" w14:textId="77777777" w:rsidR="002F1ED9" w:rsidRDefault="002F1ED9" w:rsidP="00016531">
      <w:pPr>
        <w:keepNext/>
        <w:keepLines/>
        <w:contextualSpacing/>
        <w:jc w:val="center"/>
        <w:rPr>
          <w:rFonts w:ascii="Garamond" w:eastAsia="Calibri" w:hAnsi="Garamond"/>
          <w:b/>
          <w:bCs/>
        </w:rPr>
      </w:pPr>
    </w:p>
    <w:p w14:paraId="77C7D345" w14:textId="10EE7272" w:rsidR="002F1ED9" w:rsidRDefault="00CC3ABA" w:rsidP="00016531">
      <w:pPr>
        <w:keepNext/>
        <w:keepLines/>
        <w:spacing w:after="160" w:line="259" w:lineRule="auto"/>
        <w:rPr>
          <w:rFonts w:ascii="Garamond" w:eastAsia="Calibri" w:hAnsi="Garamond"/>
          <w:b/>
          <w:bCs/>
        </w:rPr>
      </w:pPr>
      <w:r>
        <w:rPr>
          <w:rFonts w:ascii="Garamond" w:eastAsia="Calibri" w:hAnsi="Garamond"/>
          <w:b/>
          <w:bCs/>
        </w:rPr>
        <w:br w:type="page"/>
      </w: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Pr="00690A8E">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0"/>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FBD3" w14:textId="77777777" w:rsidR="00C65C3F" w:rsidRDefault="00C65C3F">
      <w:r>
        <w:separator/>
      </w:r>
    </w:p>
  </w:endnote>
  <w:endnote w:type="continuationSeparator" w:id="0">
    <w:p w14:paraId="2E2CE94F" w14:textId="77777777" w:rsidR="00C65C3F" w:rsidRDefault="00C6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DD2E" w14:textId="77777777" w:rsidR="00C65C3F" w:rsidRDefault="00C65C3F">
      <w:r>
        <w:separator/>
      </w:r>
    </w:p>
  </w:footnote>
  <w:footnote w:type="continuationSeparator" w:id="0">
    <w:p w14:paraId="0F15B0A6" w14:textId="77777777" w:rsidR="00C65C3F" w:rsidRDefault="00C6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019"/>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77FE3"/>
    <w:rsid w:val="000800A0"/>
    <w:rsid w:val="000803FC"/>
    <w:rsid w:val="000806CA"/>
    <w:rsid w:val="00081875"/>
    <w:rsid w:val="00082A7D"/>
    <w:rsid w:val="00090ABD"/>
    <w:rsid w:val="000941E1"/>
    <w:rsid w:val="0009482A"/>
    <w:rsid w:val="00096B58"/>
    <w:rsid w:val="00097276"/>
    <w:rsid w:val="000A0321"/>
    <w:rsid w:val="000A19A1"/>
    <w:rsid w:val="000A3DE7"/>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F46"/>
    <w:rsid w:val="003952B3"/>
    <w:rsid w:val="00397282"/>
    <w:rsid w:val="003A7E38"/>
    <w:rsid w:val="003B01D1"/>
    <w:rsid w:val="003B09A8"/>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0352E"/>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6BE2"/>
    <w:rsid w:val="00520F0C"/>
    <w:rsid w:val="0052254B"/>
    <w:rsid w:val="00532465"/>
    <w:rsid w:val="00537161"/>
    <w:rsid w:val="00540FE0"/>
    <w:rsid w:val="00541CCD"/>
    <w:rsid w:val="00542C86"/>
    <w:rsid w:val="00543443"/>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671CC"/>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34BCE"/>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15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57565"/>
    <w:rsid w:val="00961730"/>
    <w:rsid w:val="009753E6"/>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56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51F1C"/>
    <w:rsid w:val="00B60E22"/>
    <w:rsid w:val="00B639B3"/>
    <w:rsid w:val="00B65FD1"/>
    <w:rsid w:val="00B70EE6"/>
    <w:rsid w:val="00B75764"/>
    <w:rsid w:val="00B761A0"/>
    <w:rsid w:val="00B76319"/>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5C3F"/>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24F8"/>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246"/>
    <w:rsid w:val="00EC5B66"/>
    <w:rsid w:val="00EC6179"/>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092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ii.gov.sk/metodicke-dokumenty/manual-pre-komunikaciu-a-informov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13081</Words>
  <Characters>74563</Characters>
  <Application>Microsoft Office Word</Application>
  <DocSecurity>0</DocSecurity>
  <Lines>621</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15</cp:revision>
  <cp:lastPrinted>2023-07-06T11:05:00Z</cp:lastPrinted>
  <dcterms:created xsi:type="dcterms:W3CDTF">2023-06-25T19:13:00Z</dcterms:created>
  <dcterms:modified xsi:type="dcterms:W3CDTF">2023-07-19T11:40:00Z</dcterms:modified>
</cp:coreProperties>
</file>