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C774" w14:textId="79D52944" w:rsidR="00B07CB8" w:rsidRDefault="00B07CB8" w:rsidP="006B303D">
      <w:pPr>
        <w:rPr>
          <w:u w:val="single"/>
        </w:rPr>
      </w:pPr>
      <w:r>
        <w:rPr>
          <w:u w:val="single"/>
        </w:rPr>
        <w:t>30.10.2023</w:t>
      </w:r>
    </w:p>
    <w:p w14:paraId="1AE75CF6" w14:textId="77777777" w:rsidR="00B07CB8" w:rsidRDefault="00B07CB8" w:rsidP="006B303D">
      <w:pPr>
        <w:rPr>
          <w:u w:val="single"/>
        </w:rPr>
      </w:pPr>
    </w:p>
    <w:p w14:paraId="6E066360" w14:textId="77777777" w:rsidR="00B07CB8" w:rsidRDefault="00B07CB8" w:rsidP="006B303D">
      <w:pPr>
        <w:rPr>
          <w:rFonts w:cstheme="minorHAnsi"/>
          <w:color w:val="0070C0"/>
        </w:rPr>
      </w:pPr>
    </w:p>
    <w:p w14:paraId="7B763065" w14:textId="77777777" w:rsidR="00B07CB8" w:rsidRDefault="00B07CB8" w:rsidP="006B303D">
      <w:pPr>
        <w:rPr>
          <w:rFonts w:cstheme="minorHAnsi"/>
          <w:color w:val="0070C0"/>
        </w:rPr>
      </w:pPr>
    </w:p>
    <w:p w14:paraId="38473F82" w14:textId="023D2F75" w:rsidR="006B303D" w:rsidRPr="005447B9" w:rsidRDefault="00B07CB8" w:rsidP="006B303D">
      <w:pPr>
        <w:rPr>
          <w:rFonts w:cstheme="minorHAnsi"/>
          <w:color w:val="0070C0"/>
          <w:u w:val="single"/>
        </w:rPr>
      </w:pPr>
      <w:r>
        <w:rPr>
          <w:u w:val="single"/>
        </w:rPr>
        <w:t xml:space="preserve">Informácia pre </w:t>
      </w:r>
      <w:r w:rsidR="006B303D" w:rsidRPr="00B07CB8">
        <w:rPr>
          <w:rFonts w:cstheme="minorHAnsi"/>
          <w:b/>
          <w:bCs/>
          <w:u w:val="single"/>
        </w:rPr>
        <w:t>Záujemc</w:t>
      </w:r>
      <w:r w:rsidRPr="00B07CB8">
        <w:rPr>
          <w:rFonts w:cstheme="minorHAnsi"/>
          <w:b/>
          <w:bCs/>
          <w:u w:val="single"/>
        </w:rPr>
        <w:t>ov</w:t>
      </w:r>
      <w:r w:rsidR="009441F9">
        <w:rPr>
          <w:rFonts w:cstheme="minorHAnsi"/>
          <w:color w:val="0070C0"/>
          <w:u w:val="single"/>
        </w:rPr>
        <w:t>:</w:t>
      </w:r>
    </w:p>
    <w:p w14:paraId="205C2735" w14:textId="77777777" w:rsidR="006B303D" w:rsidRDefault="006B303D" w:rsidP="006B303D">
      <w:pPr>
        <w:rPr>
          <w:rFonts w:cstheme="minorHAnsi"/>
          <w:color w:val="0070C0"/>
        </w:rPr>
      </w:pPr>
      <w:r w:rsidRPr="00B05EB7">
        <w:rPr>
          <w:rFonts w:cstheme="minorHAnsi"/>
          <w:color w:val="0070C0"/>
        </w:rPr>
        <w:t xml:space="preserve">Obstarávateľská organizácia </w:t>
      </w:r>
      <w:r>
        <w:rPr>
          <w:color w:val="000000"/>
        </w:rPr>
        <w:t xml:space="preserve">v nadväznosti na čl. 5k nariadenia Rady (EÚ) č. 833/2014 z 31. júla 2014 o reštriktívnych opatreniach s ohľadom na konanie Ruska, ktorým destabilizuje situáciu na Ukrajine v znení nariadenia Rady (EÚ) č. 2022/576 z 8. apríla 2022 </w:t>
      </w:r>
      <w:r w:rsidRPr="00B05EB7">
        <w:rPr>
          <w:rFonts w:cstheme="minorHAnsi"/>
          <w:color w:val="0070C0"/>
        </w:rPr>
        <w:t xml:space="preserve">v predmetnom verejnom obstarávaní </w:t>
      </w:r>
      <w:r>
        <w:rPr>
          <w:rFonts w:cstheme="minorHAnsi"/>
          <w:color w:val="0070C0"/>
        </w:rPr>
        <w:t>dopĺňa prílohu č.7 Čestné vyhlásenie k neaplikovateľnosti sankcií a žiada záujemcov, aby citovaný dokument predkladali v rámci svojej ponuky.</w:t>
      </w:r>
    </w:p>
    <w:p w14:paraId="61A9F555" w14:textId="77777777" w:rsidR="001E6B9D" w:rsidRDefault="001E6B9D"/>
    <w:sectPr w:rsidR="001E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CDEC" w14:textId="77777777" w:rsidR="007543A3" w:rsidRDefault="007543A3" w:rsidP="00A530F6">
      <w:r>
        <w:separator/>
      </w:r>
    </w:p>
  </w:endnote>
  <w:endnote w:type="continuationSeparator" w:id="0">
    <w:p w14:paraId="7562FBE1" w14:textId="77777777" w:rsidR="007543A3" w:rsidRDefault="007543A3" w:rsidP="00A5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1A22" w14:textId="77777777" w:rsidR="007543A3" w:rsidRDefault="007543A3" w:rsidP="00A530F6">
      <w:r>
        <w:separator/>
      </w:r>
    </w:p>
  </w:footnote>
  <w:footnote w:type="continuationSeparator" w:id="0">
    <w:p w14:paraId="540DD25E" w14:textId="77777777" w:rsidR="007543A3" w:rsidRDefault="007543A3" w:rsidP="00A5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3D"/>
    <w:rsid w:val="001E6B9D"/>
    <w:rsid w:val="006B303D"/>
    <w:rsid w:val="007543A3"/>
    <w:rsid w:val="007F6D14"/>
    <w:rsid w:val="009441F9"/>
    <w:rsid w:val="00A530F6"/>
    <w:rsid w:val="00B03465"/>
    <w:rsid w:val="00B07CB8"/>
    <w:rsid w:val="00E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3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03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30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30F6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530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30F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2023-10-29T23:05:00Z</dcterms:created>
  <dcterms:modified xsi:type="dcterms:W3CDTF">2023-10-29T23:14:00Z</dcterms:modified>
</cp:coreProperties>
</file>