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6232" w14:textId="5559F7E7" w:rsidR="001F60F3" w:rsidRPr="000A11A6" w:rsidRDefault="001F60F3" w:rsidP="001F60F3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Rámcová </w:t>
      </w:r>
      <w:r w:rsidR="00B72932">
        <w:rPr>
          <w:rFonts w:ascii="Arial Narrow" w:hAnsi="Arial Narrow" w:cs="Calibri"/>
          <w:b/>
          <w:bCs/>
          <w:sz w:val="22"/>
          <w:szCs w:val="22"/>
          <w:lang w:eastAsia="sk-SK"/>
        </w:rPr>
        <w:t>kúpna zmluva</w:t>
      </w: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 č. </w:t>
      </w:r>
      <w:r w:rsidR="00B72932" w:rsidRPr="00B72932">
        <w:rPr>
          <w:rFonts w:ascii="Arial Narrow" w:hAnsi="Arial Narrow" w:cs="Calibri"/>
          <w:b/>
          <w:bCs/>
          <w:sz w:val="22"/>
          <w:szCs w:val="22"/>
          <w:highlight w:val="green"/>
          <w:lang w:eastAsia="sk-SK"/>
        </w:rPr>
        <w:t>xxxxxx</w:t>
      </w:r>
    </w:p>
    <w:p w14:paraId="0A2BDC47" w14:textId="0071AF53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na nákup </w:t>
      </w:r>
      <w:r w:rsidR="007B6DEE"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testov na detekciu požitia omamných a psychotropných látok</w:t>
      </w:r>
    </w:p>
    <w:p w14:paraId="4FAE478A" w14:textId="4A433E83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uzatvorená podľa §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409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a nasl.</w:t>
      </w:r>
      <w:r w:rsidR="00B72932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D16B23">
        <w:rPr>
          <w:rFonts w:ascii="Arial Narrow" w:hAnsi="Arial Narrow" w:cs="Calibri"/>
          <w:bCs/>
          <w:sz w:val="22"/>
          <w:szCs w:val="22"/>
          <w:lang w:eastAsia="sk-SK"/>
        </w:rPr>
        <w:t>zákona č. 513/1991 Zb.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D16B23">
        <w:rPr>
          <w:rFonts w:ascii="Arial Narrow" w:hAnsi="Arial Narrow" w:cs="Calibri"/>
          <w:bCs/>
          <w:sz w:val="22"/>
          <w:szCs w:val="22"/>
          <w:lang w:eastAsia="sk-SK"/>
        </w:rPr>
        <w:t>Obchodný zákonník v znení neskorších predpisov</w:t>
      </w:r>
      <w:r w:rsidR="002665BF">
        <w:rPr>
          <w:rFonts w:ascii="Arial Narrow" w:hAnsi="Arial Narrow" w:cs="Calibri"/>
          <w:bCs/>
          <w:sz w:val="22"/>
          <w:szCs w:val="22"/>
          <w:lang w:eastAsia="sk-SK"/>
        </w:rPr>
        <w:t xml:space="preserve"> a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zákona č. 343/2015 Z. z. o verejnom obstarávaní a o zmene a doplnení niektorých zákonov v znení neskorších predpisov (ďalej len „zákon č. 343/2015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z.“)</w:t>
      </w:r>
    </w:p>
    <w:p w14:paraId="6BFB585D" w14:textId="77777777" w:rsidR="001F60F3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„Dohoda“)</w:t>
      </w:r>
    </w:p>
    <w:p w14:paraId="2479E2D2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2FF4FA7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44EA17B" w14:textId="71086EA5" w:rsidR="001F60F3" w:rsidRPr="000A11A6" w:rsidRDefault="00085E51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Zmluvné strany</w:t>
      </w:r>
    </w:p>
    <w:p w14:paraId="6795D2E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9CA003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5769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Kupujúci: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238D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124"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1A4A1226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26A70250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70108DFA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623A4A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="00A5520F" w:rsidRPr="00D848FA">
        <w:rPr>
          <w:rFonts w:ascii="Arial Narrow" w:eastAsia="Calibri" w:hAnsi="Arial Narrow"/>
          <w:sz w:val="22"/>
          <w:szCs w:val="22"/>
          <w:highlight w:val="green"/>
          <w:lang w:eastAsia="en-US"/>
        </w:rPr>
        <w:t>doplní sa</w:t>
      </w:r>
      <w:r w:rsidR="00502AD0" w:rsidRPr="000A11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06FBB95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5" w:hanging="3"/>
        <w:rPr>
          <w:rFonts w:ascii="Arial Narrow" w:eastAsia="Calibri" w:hAnsi="Arial Narrow"/>
          <w:sz w:val="22"/>
          <w:szCs w:val="22"/>
          <w:lang w:eastAsia="en-US"/>
        </w:rPr>
      </w:pPr>
    </w:p>
    <w:p w14:paraId="397C3013" w14:textId="26484299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I</w:t>
      </w:r>
      <w:r w:rsidR="00A5520F">
        <w:rPr>
          <w:rStyle w:val="Zkladntext2Exact"/>
          <w:rFonts w:eastAsia="Courier New"/>
          <w:sz w:val="22"/>
          <w:szCs w:val="22"/>
        </w:rPr>
        <w:t>Č</w:t>
      </w:r>
      <w:r w:rsidRPr="000A11A6">
        <w:rPr>
          <w:rStyle w:val="Zkladntext2Exact"/>
          <w:rFonts w:eastAsia="Courier New"/>
          <w:sz w:val="22"/>
          <w:szCs w:val="22"/>
        </w:rPr>
        <w:t>O: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00151866</w:t>
      </w:r>
    </w:p>
    <w:p w14:paraId="6C4D26C9" w14:textId="77777777" w:rsidR="001F60F3" w:rsidRPr="000A11A6" w:rsidRDefault="001F60F3" w:rsidP="001F60F3">
      <w:pPr>
        <w:pStyle w:val="Zkladntext210"/>
        <w:shd w:val="clear" w:color="auto" w:fill="auto"/>
        <w:spacing w:after="0"/>
        <w:ind w:left="74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DIČ: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Fonts w:ascii="Arial Narrow" w:hAnsi="Arial Narrow"/>
        </w:rPr>
        <w:t>2020571520</w:t>
      </w:r>
    </w:p>
    <w:p w14:paraId="66D5DDB6" w14:textId="77777777" w:rsidR="001F60F3" w:rsidRPr="000A11A6" w:rsidRDefault="00502AD0" w:rsidP="001F60F3">
      <w:pPr>
        <w:pStyle w:val="Zkladntext210"/>
        <w:shd w:val="clear" w:color="auto" w:fill="auto"/>
        <w:spacing w:after="0"/>
        <w:ind w:firstLine="0"/>
        <w:jc w:val="both"/>
        <w:rPr>
          <w:rStyle w:val="Zkladntext2Exact"/>
          <w:rFonts w:eastAsia="Courier New"/>
          <w:sz w:val="22"/>
          <w:szCs w:val="22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Bankové spojenie: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="001F60F3" w:rsidRPr="000A11A6">
        <w:rPr>
          <w:rStyle w:val="Zkladntext2Exact"/>
          <w:rFonts w:eastAsia="Courier New"/>
          <w:sz w:val="22"/>
          <w:szCs w:val="22"/>
        </w:rPr>
        <w:t>Štátna pokladnica</w:t>
      </w:r>
    </w:p>
    <w:p w14:paraId="35A77026" w14:textId="76848CE0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Číslo účtu: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="00560809" w:rsidRPr="00560809">
        <w:rPr>
          <w:rStyle w:val="Zkladntext2Exact"/>
          <w:rFonts w:eastAsia="Courier New"/>
          <w:sz w:val="22"/>
          <w:szCs w:val="22"/>
        </w:rPr>
        <w:t>7000180023/8180</w:t>
      </w:r>
    </w:p>
    <w:p w14:paraId="73864442" w14:textId="77777777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IBAN: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SK7881800000007000180023</w:t>
      </w:r>
    </w:p>
    <w:p w14:paraId="00F58BB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6FEC3EC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6AF350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(ďalej len „Kupujúci“)</w:t>
      </w:r>
    </w:p>
    <w:p w14:paraId="1A91983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E88836A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Názov: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36265DC3" w14:textId="2CEA8666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Sídlo: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8E7DD06" w14:textId="153B2496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Štatutárny zástupca: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217318D" w14:textId="2EF62DE4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Splnomocnený k podpisu: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ED4F085" w14:textId="7406F9D0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4A1C19B9" w14:textId="582F816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DIČ: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3313AE57" w14:textId="38CCCBFC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 DPH: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15141B2C" w14:textId="1E143408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Bankové spojenie: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3F63191D" w14:textId="27861C83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Číslo účtu: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57C734DE" w14:textId="7EAD31BA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Tel: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1043FF7E" w14:textId="5882EDEF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Fax: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B72932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1BAD4C42" w14:textId="54BE13C0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e-mail: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62533E64" w14:textId="3FC7D32C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registrácia: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2E8D67EF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1D8FAFE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redávajúci“)</w:t>
      </w:r>
    </w:p>
    <w:p w14:paraId="7C219A77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02FD047" w14:textId="52156214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(spolu aj ako „</w:t>
      </w:r>
      <w:r w:rsidR="00085E51">
        <w:rPr>
          <w:rFonts w:ascii="Arial Narrow" w:hAnsi="Arial Narrow" w:cs="Calibri"/>
          <w:bCs/>
          <w:sz w:val="22"/>
          <w:szCs w:val="22"/>
          <w:lang w:eastAsia="sk-SK"/>
        </w:rPr>
        <w:t>Zmluvné strany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“)</w:t>
      </w:r>
    </w:p>
    <w:p w14:paraId="355606BD" w14:textId="77777777" w:rsidR="00502AD0" w:rsidRPr="000A11A6" w:rsidRDefault="00502AD0" w:rsidP="00502AD0">
      <w:pPr>
        <w:keepNext/>
        <w:keepLines/>
        <w:spacing w:after="262" w:line="252" w:lineRule="exact"/>
        <w:ind w:right="160"/>
        <w:jc w:val="center"/>
        <w:rPr>
          <w:rFonts w:ascii="Arial Narrow" w:hAnsi="Arial Narrow"/>
          <w:b/>
          <w:sz w:val="22"/>
          <w:szCs w:val="22"/>
        </w:rPr>
      </w:pPr>
      <w:bookmarkStart w:id="0" w:name="bookmark2"/>
      <w:r w:rsidRPr="000A11A6">
        <w:rPr>
          <w:rFonts w:ascii="Arial Narrow" w:hAnsi="Arial Narrow"/>
          <w:b/>
          <w:sz w:val="22"/>
          <w:szCs w:val="22"/>
        </w:rPr>
        <w:t>Úvodné ustanovenia</w:t>
      </w:r>
      <w:bookmarkEnd w:id="0"/>
    </w:p>
    <w:p w14:paraId="404D5D6C" w14:textId="03D97511" w:rsidR="00502AD0" w:rsidRPr="008837C2" w:rsidRDefault="00502AD0" w:rsidP="008837C2">
      <w:pPr>
        <w:pStyle w:val="Odsekzoznamu"/>
        <w:numPr>
          <w:ilvl w:val="0"/>
          <w:numId w:val="40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8837C2">
        <w:rPr>
          <w:rFonts w:ascii="Arial Narrow" w:hAnsi="Arial Narrow"/>
          <w:sz w:val="22"/>
          <w:szCs w:val="22"/>
        </w:rPr>
        <w:t>Ministerstvo vnútra Slovenskej republiky ako verejný obstarávate</w:t>
      </w:r>
      <w:r w:rsidR="005326FA" w:rsidRPr="008837C2">
        <w:rPr>
          <w:rFonts w:ascii="Arial Narrow" w:hAnsi="Arial Narrow"/>
          <w:sz w:val="22"/>
          <w:szCs w:val="22"/>
        </w:rPr>
        <w:t>ľ</w:t>
      </w:r>
      <w:r w:rsidRPr="008837C2">
        <w:rPr>
          <w:rFonts w:ascii="Arial Narrow" w:hAnsi="Arial Narrow"/>
          <w:sz w:val="22"/>
          <w:szCs w:val="22"/>
        </w:rPr>
        <w:t xml:space="preserve"> podľa § 7 ods. 1 písm. a) zákona č. 343/2015 Z. z. </w:t>
      </w:r>
      <w:r w:rsidR="00D16B23">
        <w:rPr>
          <w:rFonts w:ascii="Arial Narrow" w:hAnsi="Arial Narrow"/>
          <w:sz w:val="22"/>
          <w:szCs w:val="22"/>
        </w:rPr>
        <w:t>zriadilo dynamický nákupný systém (ďalej len „DNS“) s názvom „Laboratórne príslušenstvo, technika a nábytok DNS“.</w:t>
      </w:r>
    </w:p>
    <w:p w14:paraId="67179D80" w14:textId="0FC1DD02" w:rsidR="005326FA" w:rsidRPr="00CE5A16" w:rsidRDefault="00D16B23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prostredníctvom DNS v súlade s prílsušnými ustaoveniami zákona o verejnom obstarávaní zrealizoval konkrétne obstarávanie na predmet zákazky „</w:t>
      </w:r>
      <w:r w:rsidRPr="00F74486">
        <w:rPr>
          <w:rFonts w:ascii="Arial Narrow" w:hAnsi="Arial Narrow"/>
          <w:b/>
          <w:sz w:val="22"/>
          <w:szCs w:val="22"/>
          <w:highlight w:val="green"/>
        </w:rPr>
        <w:t xml:space="preserve">Nákup testov na detekciu požitia omamných a psychotropných látok </w:t>
      </w:r>
      <w:r w:rsidRPr="00F74486">
        <w:rPr>
          <w:rFonts w:ascii="Arial Narrow" w:hAnsi="Arial Narrow"/>
          <w:b/>
          <w:sz w:val="22"/>
          <w:szCs w:val="22"/>
          <w:highlight w:val="green"/>
          <w:u w:val="single"/>
        </w:rPr>
        <w:t xml:space="preserve">zo </w:t>
      </w:r>
      <w:r w:rsidRPr="000723CC">
        <w:rPr>
          <w:rFonts w:ascii="Arial Narrow" w:hAnsi="Arial Narrow"/>
          <w:b/>
          <w:sz w:val="22"/>
          <w:szCs w:val="22"/>
          <w:highlight w:val="green"/>
          <w:u w:val="single"/>
        </w:rPr>
        <w:t>slín</w:t>
      </w:r>
      <w:r w:rsidR="000723CC" w:rsidRPr="000723CC">
        <w:rPr>
          <w:rFonts w:ascii="Arial Narrow" w:hAnsi="Arial Narrow"/>
          <w:b/>
          <w:sz w:val="22"/>
          <w:szCs w:val="22"/>
          <w:highlight w:val="green"/>
          <w:u w:val="single"/>
        </w:rPr>
        <w:t xml:space="preserve"> a z potu</w:t>
      </w:r>
      <w:r w:rsidR="00F74486">
        <w:rPr>
          <w:rFonts w:ascii="Arial Narrow" w:hAnsi="Arial Narrow"/>
          <w:sz w:val="22"/>
          <w:szCs w:val="22"/>
        </w:rPr>
        <w:t xml:space="preserve">“. </w:t>
      </w:r>
      <w:r w:rsidR="00502AD0" w:rsidRPr="008837C2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uchádzača. Na základe tejto skutočnosti a predloženej ponuky </w:t>
      </w:r>
      <w:r w:rsidR="00502AD0" w:rsidRPr="008837C2">
        <w:rPr>
          <w:rFonts w:ascii="Arial Narrow" w:hAnsi="Arial Narrow"/>
          <w:sz w:val="22"/>
          <w:szCs w:val="22"/>
        </w:rPr>
        <w:lastRenderedPageBreak/>
        <w:t>predávajúceho sa zmluvné strany v slobodnej vôli a v súlade so všeobecne záväznými právnymi predpismi platnými na území S</w:t>
      </w:r>
      <w:r w:rsidR="00324BC0" w:rsidRPr="008837C2">
        <w:rPr>
          <w:rFonts w:ascii="Arial Narrow" w:hAnsi="Arial Narrow"/>
          <w:sz w:val="22"/>
          <w:szCs w:val="22"/>
        </w:rPr>
        <w:t>lovenskej re</w:t>
      </w:r>
      <w:r w:rsidR="0009153B">
        <w:rPr>
          <w:rFonts w:ascii="Arial Narrow" w:hAnsi="Arial Narrow"/>
          <w:sz w:val="22"/>
          <w:szCs w:val="22"/>
        </w:rPr>
        <w:t>p</w:t>
      </w:r>
      <w:r w:rsidR="00324BC0" w:rsidRPr="008837C2">
        <w:rPr>
          <w:rFonts w:ascii="Arial Narrow" w:hAnsi="Arial Narrow"/>
          <w:sz w:val="22"/>
          <w:szCs w:val="22"/>
        </w:rPr>
        <w:t>ubliky</w:t>
      </w:r>
      <w:r w:rsidR="00502AD0" w:rsidRPr="008837C2">
        <w:rPr>
          <w:rFonts w:ascii="Arial Narrow" w:hAnsi="Arial Narrow"/>
          <w:sz w:val="22"/>
          <w:szCs w:val="22"/>
        </w:rPr>
        <w:t xml:space="preserve"> rozhodli uzatvoriť túto </w:t>
      </w:r>
      <w:r w:rsidR="004D549F" w:rsidRPr="008837C2">
        <w:rPr>
          <w:rFonts w:ascii="Arial Narrow" w:hAnsi="Arial Narrow"/>
          <w:sz w:val="22"/>
          <w:szCs w:val="22"/>
        </w:rPr>
        <w:t>D</w:t>
      </w:r>
      <w:r w:rsidR="00502AD0" w:rsidRPr="008837C2">
        <w:rPr>
          <w:rFonts w:ascii="Arial Narrow" w:hAnsi="Arial Narrow"/>
          <w:sz w:val="22"/>
          <w:szCs w:val="22"/>
        </w:rPr>
        <w:t>ohodu.</w:t>
      </w:r>
    </w:p>
    <w:p w14:paraId="02521398" w14:textId="0E29B154" w:rsidR="005326FA" w:rsidRPr="00CE5A16" w:rsidRDefault="00502AD0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Kupujúci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3D0C20B5" w14:textId="06B8F8CF" w:rsidR="007A39AE" w:rsidRPr="00CE5A16" w:rsidRDefault="00502AD0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51658097" w14:textId="77777777" w:rsidR="00916733" w:rsidRPr="00CE5A16" w:rsidRDefault="00916733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bookmarkStart w:id="1" w:name="bookmark3"/>
    </w:p>
    <w:p w14:paraId="3E02EEDB" w14:textId="21160FE3" w:rsidR="00916733" w:rsidRPr="000A11A6" w:rsidRDefault="00502AD0" w:rsidP="00312F85">
      <w:pPr>
        <w:keepNext/>
        <w:keepLines/>
        <w:spacing w:after="260"/>
        <w:ind w:right="16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 xml:space="preserve">Predmet </w:t>
      </w:r>
      <w:r w:rsidR="0054604C">
        <w:rPr>
          <w:rFonts w:ascii="Arial Narrow" w:hAnsi="Arial Narrow"/>
          <w:b/>
          <w:sz w:val="22"/>
          <w:szCs w:val="22"/>
        </w:rPr>
        <w:t>D</w:t>
      </w:r>
      <w:r w:rsidRPr="000A11A6">
        <w:rPr>
          <w:rFonts w:ascii="Arial Narrow" w:hAnsi="Arial Narrow"/>
          <w:b/>
          <w:sz w:val="22"/>
          <w:szCs w:val="22"/>
        </w:rPr>
        <w:t>ohody</w:t>
      </w:r>
      <w:bookmarkEnd w:id="1"/>
    </w:p>
    <w:p w14:paraId="119224C6" w14:textId="2B56EA49" w:rsidR="00502AD0" w:rsidRPr="000A11A6" w:rsidRDefault="00502AD0" w:rsidP="00312F85">
      <w:pPr>
        <w:pStyle w:val="Odsekzoznamu"/>
        <w:numPr>
          <w:ilvl w:val="1"/>
          <w:numId w:val="37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Predmetom tejto Dohody je záväzok Predávajúceho zabezpečiť dodávku </w:t>
      </w:r>
      <w:r w:rsidR="00916733" w:rsidRPr="000A11A6">
        <w:rPr>
          <w:rFonts w:ascii="Arial Narrow" w:hAnsi="Arial Narrow"/>
          <w:sz w:val="22"/>
          <w:szCs w:val="22"/>
        </w:rPr>
        <w:t xml:space="preserve">testov na detekciu požitia omamných a psychotropných látok </w:t>
      </w:r>
      <w:r w:rsidRPr="000A11A6">
        <w:rPr>
          <w:rFonts w:ascii="Arial Narrow" w:hAnsi="Arial Narrow"/>
          <w:sz w:val="22"/>
          <w:szCs w:val="22"/>
        </w:rPr>
        <w:t>pre potreby Kupujúceho (ďalej len „</w:t>
      </w:r>
      <w:r w:rsidRPr="000A11A6">
        <w:rPr>
          <w:rStyle w:val="Zkladntext2Tun"/>
        </w:rPr>
        <w:t>Tovar</w:t>
      </w:r>
      <w:r w:rsidR="001569C7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</w:t>
      </w:r>
      <w:r w:rsidR="004958E7">
        <w:rPr>
          <w:rFonts w:ascii="Arial Narrow" w:hAnsi="Arial Narrow"/>
          <w:sz w:val="22"/>
          <w:szCs w:val="22"/>
        </w:rPr>
        <w:t xml:space="preserve"> </w:t>
      </w:r>
      <w:r w:rsidR="004673FD">
        <w:rPr>
          <w:rFonts w:ascii="Arial Narrow" w:hAnsi="Arial Narrow"/>
          <w:sz w:val="22"/>
          <w:szCs w:val="22"/>
        </w:rPr>
        <w:t>vrátane jednorázových vinylových rukavíc a viacnásobne uzatvárateľných vrecúšok</w:t>
      </w:r>
      <w:r w:rsidR="004673FD" w:rsidRPr="000A11A6">
        <w:rPr>
          <w:rFonts w:ascii="Arial Narrow" w:hAnsi="Arial Narrow"/>
          <w:sz w:val="22"/>
          <w:szCs w:val="22"/>
        </w:rPr>
        <w:t xml:space="preserve"> </w:t>
      </w:r>
      <w:r w:rsidR="007A7EF7">
        <w:rPr>
          <w:rFonts w:ascii="Arial Narrow" w:hAnsi="Arial Narrow"/>
          <w:sz w:val="22"/>
          <w:szCs w:val="22"/>
        </w:rPr>
        <w:t xml:space="preserve">a vrátane </w:t>
      </w:r>
      <w:r w:rsidR="007A7EF7" w:rsidRPr="000A11A6">
        <w:rPr>
          <w:rFonts w:ascii="Arial Narrow" w:hAnsi="Arial Narrow"/>
          <w:sz w:val="22"/>
          <w:szCs w:val="22"/>
        </w:rPr>
        <w:t xml:space="preserve">súvisiacich služieb </w:t>
      </w:r>
      <w:r w:rsidRPr="000A11A6">
        <w:rPr>
          <w:rFonts w:ascii="Arial Narrow" w:hAnsi="Arial Narrow"/>
          <w:sz w:val="22"/>
          <w:szCs w:val="22"/>
        </w:rPr>
        <w:t xml:space="preserve">v súlade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>s opisom predmetu zákazky, ktorý tvorí prílohu č. 1 tejto</w:t>
      </w:r>
      <w:r w:rsidR="00CE51D9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Dohody.</w:t>
      </w:r>
    </w:p>
    <w:p w14:paraId="2E9971E9" w14:textId="3A59886A" w:rsidR="00502AD0" w:rsidRPr="000A11A6" w:rsidRDefault="00502AD0" w:rsidP="00085E51">
      <w:pPr>
        <w:widowControl w:val="0"/>
        <w:numPr>
          <w:ilvl w:val="0"/>
          <w:numId w:val="15"/>
        </w:numPr>
        <w:tabs>
          <w:tab w:val="clear" w:pos="2160"/>
          <w:tab w:val="clear" w:pos="2880"/>
          <w:tab w:val="clear" w:pos="4500"/>
          <w:tab w:val="left" w:pos="765"/>
        </w:tabs>
        <w:spacing w:after="25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dodávať Tovar za podmienok stanovených touto Dohodou Kupujúcemu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 xml:space="preserve">na základe písomných objednávok a Kupujúci sa zaväzuje Tovar prevziať a zaplatiť kúpnu cenu dohodnutú v súlade s podmienkami tejto Dohody. Súčasťou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dodávky </w:t>
      </w:r>
      <w:r w:rsidRPr="000A11A6">
        <w:rPr>
          <w:rFonts w:ascii="Arial Narrow" w:hAnsi="Arial Narrow"/>
          <w:sz w:val="22"/>
          <w:szCs w:val="22"/>
        </w:rPr>
        <w:t xml:space="preserve">sú služby súvisiace najmä s dopravou na miesto dodania, naložením a vyložením do skladu na mieste dodania, likvidáciou obalov v súlade so zákonom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>č.</w:t>
      </w:r>
      <w:r w:rsidR="001569C7">
        <w:rPr>
          <w:rFonts w:ascii="Arial Narrow" w:hAnsi="Arial Narrow"/>
          <w:sz w:val="22"/>
          <w:szCs w:val="22"/>
        </w:rPr>
        <w:t xml:space="preserve"> </w:t>
      </w:r>
      <w:r w:rsidR="00085E51" w:rsidRPr="00085E51">
        <w:rPr>
          <w:rFonts w:ascii="Arial Narrow" w:hAnsi="Arial Narrow"/>
          <w:sz w:val="22"/>
          <w:szCs w:val="22"/>
        </w:rPr>
        <w:t>79/2015</w:t>
      </w:r>
      <w:r w:rsidRPr="000A11A6">
        <w:rPr>
          <w:rFonts w:ascii="Arial Narrow" w:hAnsi="Arial Narrow"/>
          <w:sz w:val="22"/>
          <w:szCs w:val="22"/>
        </w:rPr>
        <w:t xml:space="preserve"> Z.z. o odpadoch a o zmene a doplnení niektorých zákonov v znení neskorších predp</w:t>
      </w:r>
      <w:r w:rsidR="00905392">
        <w:rPr>
          <w:rFonts w:ascii="Arial Narrow" w:hAnsi="Arial Narrow"/>
          <w:sz w:val="22"/>
          <w:szCs w:val="22"/>
        </w:rPr>
        <w:t>i</w:t>
      </w:r>
      <w:r w:rsidRPr="000A11A6">
        <w:rPr>
          <w:rFonts w:ascii="Arial Narrow" w:hAnsi="Arial Narrow"/>
          <w:sz w:val="22"/>
          <w:szCs w:val="22"/>
        </w:rPr>
        <w:t>sov.</w:t>
      </w:r>
    </w:p>
    <w:p w14:paraId="4FB3B10A" w14:textId="77777777" w:rsidR="00502AD0" w:rsidRPr="000A11A6" w:rsidRDefault="00502AD0" w:rsidP="00502AD0">
      <w:pPr>
        <w:keepNext/>
        <w:keepLines/>
        <w:spacing w:line="252" w:lineRule="exact"/>
        <w:ind w:right="160"/>
        <w:jc w:val="center"/>
        <w:rPr>
          <w:rFonts w:ascii="Arial Narrow" w:hAnsi="Arial Narrow"/>
          <w:sz w:val="22"/>
          <w:szCs w:val="22"/>
        </w:rPr>
      </w:pPr>
      <w:bookmarkStart w:id="2" w:name="bookmark4"/>
      <w:r w:rsidRPr="000A11A6">
        <w:rPr>
          <w:rFonts w:ascii="Arial Narrow" w:hAnsi="Arial Narrow"/>
          <w:sz w:val="22"/>
          <w:szCs w:val="22"/>
        </w:rPr>
        <w:t>Článok 2</w:t>
      </w:r>
      <w:bookmarkEnd w:id="2"/>
    </w:p>
    <w:p w14:paraId="3B9BABB8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right="160"/>
      </w:pPr>
      <w:r w:rsidRPr="000A11A6">
        <w:t>Tovar, jeho špecifikácia</w:t>
      </w:r>
    </w:p>
    <w:p w14:paraId="5E177893" w14:textId="2608A2D8" w:rsidR="00502AD0" w:rsidRPr="00CE51D9" w:rsidRDefault="00502AD0" w:rsidP="00CE51D9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 xml:space="preserve">Tovar je presne špecifikovaný v opise predmetu zákazky použitom v súťažných podkladoch vo verejnom obstarávaní (ďalej len </w:t>
      </w:r>
      <w:r w:rsidR="003C063F" w:rsidRPr="00CE5A16">
        <w:rPr>
          <w:rFonts w:ascii="Arial Narrow" w:hAnsi="Arial Narrow"/>
          <w:sz w:val="22"/>
          <w:szCs w:val="22"/>
        </w:rPr>
        <w:t>„</w:t>
      </w:r>
      <w:r w:rsidRPr="00CE51D9">
        <w:rPr>
          <w:rFonts w:ascii="Arial Narrow" w:hAnsi="Arial Narrow"/>
          <w:sz w:val="22"/>
          <w:szCs w:val="22"/>
        </w:rPr>
        <w:t>opis predmetu zákazky</w:t>
      </w:r>
      <w:r w:rsidR="003C063F" w:rsidRPr="00CE5A16">
        <w:rPr>
          <w:rFonts w:ascii="Arial Narrow" w:hAnsi="Arial Narrow"/>
          <w:sz w:val="22"/>
          <w:szCs w:val="22"/>
        </w:rPr>
        <w:t>“</w:t>
      </w:r>
      <w:r w:rsidRPr="00CE51D9">
        <w:rPr>
          <w:rFonts w:ascii="Arial Narrow" w:hAnsi="Arial Narrow"/>
          <w:sz w:val="22"/>
          <w:szCs w:val="22"/>
        </w:rPr>
        <w:t xml:space="preserve">). Opis predmetu zákazky tvorí prílohu č. 1 tejto Dohody </w:t>
      </w:r>
      <w:r w:rsidR="00F74486">
        <w:rPr>
          <w:rFonts w:ascii="Arial Narrow" w:hAnsi="Arial Narrow"/>
          <w:sz w:val="22"/>
          <w:szCs w:val="22"/>
        </w:rPr>
        <w:br/>
      </w:r>
      <w:r w:rsidRPr="00CE51D9">
        <w:rPr>
          <w:rFonts w:ascii="Arial Narrow" w:hAnsi="Arial Narrow"/>
          <w:sz w:val="22"/>
          <w:szCs w:val="22"/>
        </w:rPr>
        <w:t xml:space="preserve">a štruktúrovaný rozpočet ceny </w:t>
      </w:r>
      <w:r w:rsidR="003F3E4B">
        <w:rPr>
          <w:rFonts w:ascii="Arial Narrow" w:hAnsi="Arial Narrow"/>
          <w:sz w:val="22"/>
          <w:szCs w:val="22"/>
        </w:rPr>
        <w:t>D</w:t>
      </w:r>
      <w:r w:rsidRPr="00CE51D9">
        <w:rPr>
          <w:rFonts w:ascii="Arial Narrow" w:hAnsi="Arial Narrow"/>
          <w:sz w:val="22"/>
          <w:szCs w:val="22"/>
        </w:rPr>
        <w:t>ohody tvorí prílohu č. 2 tejto Dohody.</w:t>
      </w:r>
    </w:p>
    <w:p w14:paraId="45798B39" w14:textId="7FBF8F10" w:rsidR="00502AD0" w:rsidRPr="00CE51D9" w:rsidRDefault="00502AD0" w:rsidP="00CE5A16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na základe predloženej písomnej objednávky Kupujúcemu dodá Tovar v bezchybnom stave</w:t>
      </w:r>
      <w:r w:rsidR="00CE5A16">
        <w:rPr>
          <w:rFonts w:ascii="Arial Narrow" w:hAnsi="Arial Narrow"/>
          <w:sz w:val="22"/>
          <w:szCs w:val="22"/>
        </w:rPr>
        <w:t xml:space="preserve"> podľa bodu 4.2. tejto Dohody</w:t>
      </w:r>
      <w:r w:rsidRPr="00CE51D9">
        <w:rPr>
          <w:rFonts w:ascii="Arial Narrow" w:hAnsi="Arial Narrow"/>
          <w:sz w:val="22"/>
          <w:szCs w:val="22"/>
        </w:rPr>
        <w:t>.</w:t>
      </w:r>
    </w:p>
    <w:p w14:paraId="62DEF228" w14:textId="77777777" w:rsidR="00312F85" w:rsidRPr="00CE51D9" w:rsidRDefault="00312F85" w:rsidP="00887ECB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765"/>
        </w:tabs>
        <w:spacing w:line="250" w:lineRule="exact"/>
        <w:ind w:left="780"/>
        <w:jc w:val="both"/>
        <w:rPr>
          <w:rFonts w:ascii="Arial Narrow" w:hAnsi="Arial Narrow"/>
          <w:sz w:val="22"/>
          <w:szCs w:val="22"/>
        </w:rPr>
      </w:pPr>
    </w:p>
    <w:p w14:paraId="1DFCCA51" w14:textId="681D860C" w:rsidR="00502AD0" w:rsidRPr="00CE51D9" w:rsidRDefault="00502AD0" w:rsidP="00312F85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Zmluvné strany sa dohodli, že objednávka na základe tejto Dohody bude zodpovedať</w:t>
      </w:r>
      <w:r w:rsidR="00312F85" w:rsidRPr="00CE51D9">
        <w:rPr>
          <w:rFonts w:ascii="Arial Narrow" w:hAnsi="Arial Narrow"/>
          <w:sz w:val="22"/>
          <w:szCs w:val="22"/>
        </w:rPr>
        <w:t xml:space="preserve"> </w:t>
      </w:r>
      <w:r w:rsidRPr="00CE51D9">
        <w:rPr>
          <w:rFonts w:ascii="Arial Narrow" w:hAnsi="Arial Narrow"/>
          <w:sz w:val="22"/>
          <w:szCs w:val="22"/>
        </w:rPr>
        <w:t>podmienkam dohodnutým v tejto Dohode, najmä s ohľadom na maximálne jednotkové ceny za Tovary a práva a povinnosti dohodnuté v tejto Dohode. V objednávke bude určená aj celková maximálna cena za dodávku Tovarov, ktoré sú predmetom konkrétnej objednávky.</w:t>
      </w:r>
    </w:p>
    <w:p w14:paraId="05EA3A7B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3" w:name="bookmark5"/>
      <w:r w:rsidRPr="000A11A6">
        <w:rPr>
          <w:rFonts w:ascii="Arial Narrow" w:hAnsi="Arial Narrow"/>
          <w:sz w:val="22"/>
          <w:szCs w:val="22"/>
        </w:rPr>
        <w:t>Článok 3</w:t>
      </w:r>
      <w:bookmarkEnd w:id="3"/>
    </w:p>
    <w:p w14:paraId="05D224E1" w14:textId="36812F79" w:rsidR="00502AD0" w:rsidRPr="000A11A6" w:rsidRDefault="007A39AE" w:rsidP="00710A06">
      <w:pPr>
        <w:pStyle w:val="Zkladntext31"/>
        <w:shd w:val="clear" w:color="auto" w:fill="auto"/>
        <w:tabs>
          <w:tab w:val="center" w:pos="4654"/>
          <w:tab w:val="right" w:pos="9289"/>
        </w:tabs>
        <w:spacing w:after="238" w:line="252" w:lineRule="exact"/>
        <w:ind w:left="20"/>
        <w:jc w:val="left"/>
      </w:pPr>
      <w:r>
        <w:tab/>
      </w:r>
      <w:r w:rsidR="00502AD0" w:rsidRPr="000A11A6">
        <w:t>Práva a povinnosti zmluvných strán</w:t>
      </w:r>
      <w:r>
        <w:tab/>
      </w:r>
    </w:p>
    <w:p w14:paraId="69DD74F2" w14:textId="4652AD56" w:rsidR="00502AD0" w:rsidRPr="000A11A6" w:rsidRDefault="00502AD0" w:rsidP="00710A06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dokumenty súvisiace s touto Dohodou a to objednávka, faktúry, dodacie listy a pod. Zmluvné strany vypracovávajú v slovenskom jazyku, a tieto dokumenty musia obsahovať všetky dohodnuté</w:t>
      </w:r>
      <w:r w:rsidR="00FB688F">
        <w:rPr>
          <w:rFonts w:ascii="Arial Narrow" w:hAnsi="Arial Narrow"/>
          <w:sz w:val="22"/>
          <w:szCs w:val="22"/>
        </w:rPr>
        <w:t>,</w:t>
      </w:r>
      <w:r w:rsidRPr="000A11A6">
        <w:rPr>
          <w:rFonts w:ascii="Arial Narrow" w:hAnsi="Arial Narrow"/>
          <w:sz w:val="22"/>
          <w:szCs w:val="22"/>
        </w:rPr>
        <w:t xml:space="preserve"> všeobecn</w:t>
      </w:r>
      <w:r w:rsidR="003F3E4B">
        <w:rPr>
          <w:rFonts w:ascii="Arial Narrow" w:hAnsi="Arial Narrow"/>
          <w:sz w:val="22"/>
          <w:szCs w:val="22"/>
        </w:rPr>
        <w:t>e</w:t>
      </w:r>
      <w:r w:rsidRPr="000A11A6">
        <w:rPr>
          <w:rFonts w:ascii="Arial Narrow" w:hAnsi="Arial Narrow"/>
          <w:sz w:val="22"/>
          <w:szCs w:val="22"/>
        </w:rPr>
        <w:t xml:space="preserve"> </w:t>
      </w:r>
      <w:r w:rsidR="003F3E4B">
        <w:rPr>
          <w:rFonts w:ascii="Arial Narrow" w:hAnsi="Arial Narrow"/>
          <w:sz w:val="22"/>
          <w:szCs w:val="22"/>
        </w:rPr>
        <w:t xml:space="preserve">záväznými právnymi </w:t>
      </w:r>
      <w:r w:rsidRPr="000A11A6">
        <w:rPr>
          <w:rFonts w:ascii="Arial Narrow" w:hAnsi="Arial Narrow"/>
          <w:sz w:val="22"/>
          <w:szCs w:val="22"/>
        </w:rPr>
        <w:t>predpismi vyžadované údaje.</w:t>
      </w:r>
    </w:p>
    <w:p w14:paraId="6FDC645E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je oprávnený písomne odmietnuť plnenie podľa objednávky, ak by navrhované podmienky Predávajúcim neboli v súlade s touto Dohodou.</w:t>
      </w:r>
    </w:p>
    <w:p w14:paraId="1D61C3E6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údaje </w:t>
      </w:r>
      <w:r w:rsidRPr="000A11A6">
        <w:rPr>
          <w:rFonts w:ascii="Arial Narrow" w:hAnsi="Arial Narrow"/>
          <w:sz w:val="22"/>
          <w:szCs w:val="22"/>
        </w:rPr>
        <w:t>o osobe oprávnenej konať za subdodávateľa v rozsahu meno a priezvisko, adresa pobytu, dátum narodenia.</w:t>
      </w:r>
    </w:p>
    <w:p w14:paraId="4AA50A1F" w14:textId="167FEE61" w:rsidR="00502AD0" w:rsidRPr="000A11A6" w:rsidRDefault="00502AD0" w:rsidP="00FB688F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povinný Kupujúcemu oznámiť akúkoľvek zmenu údajov u subdodávateľov uvedených v </w:t>
      </w:r>
      <w:r w:rsidR="00F46609">
        <w:rPr>
          <w:rFonts w:ascii="Arial Narrow" w:hAnsi="Arial Narrow"/>
          <w:sz w:val="22"/>
          <w:szCs w:val="22"/>
        </w:rPr>
        <w:br/>
        <w:t xml:space="preserve">              </w:t>
      </w:r>
      <w:r w:rsidRPr="000A11A6">
        <w:rPr>
          <w:rFonts w:ascii="Arial Narrow" w:hAnsi="Arial Narrow"/>
          <w:sz w:val="22"/>
          <w:szCs w:val="22"/>
        </w:rPr>
        <w:t>Prílohe č. 3 tejto Dohody, a to bezodkladne.</w:t>
      </w:r>
    </w:p>
    <w:p w14:paraId="3882309D" w14:textId="3E1E6C7D" w:rsidR="00502AD0" w:rsidRPr="000A11A6" w:rsidRDefault="00502AD0" w:rsidP="00887ECB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zmeny subdodávateľa je Predávajúci povinný najneskôr do 5 pracovných dní odo dňa zmeny </w:t>
      </w:r>
      <w:r w:rsidRPr="000A11A6">
        <w:rPr>
          <w:rFonts w:ascii="Arial Narrow" w:hAnsi="Arial Narrow"/>
          <w:sz w:val="22"/>
          <w:szCs w:val="22"/>
        </w:rPr>
        <w:lastRenderedPageBreak/>
        <w:t>subdodávateľa predložiť Kupujúcemu informácie o novom subdodávateľovi v rozsahu údajov podľa bodu</w:t>
      </w:r>
      <w:r w:rsidR="002F7660" w:rsidRPr="000A11A6">
        <w:rPr>
          <w:rFonts w:ascii="Arial Narrow" w:hAnsi="Arial Narrow"/>
          <w:sz w:val="22"/>
          <w:szCs w:val="22"/>
        </w:rPr>
        <w:t xml:space="preserve"> 3.</w:t>
      </w:r>
      <w:r w:rsidR="00E72FDE">
        <w:rPr>
          <w:rFonts w:ascii="Arial Narrow" w:hAnsi="Arial Narrow"/>
          <w:sz w:val="22"/>
          <w:szCs w:val="22"/>
        </w:rPr>
        <w:t>3</w:t>
      </w:r>
      <w:r w:rsidR="002F7660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14:paraId="758FB958" w14:textId="77777777" w:rsidR="002F7660" w:rsidRPr="000A11A6" w:rsidRDefault="002F7660" w:rsidP="00CE51D9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spacing w:line="250" w:lineRule="exact"/>
        <w:ind w:left="740"/>
        <w:jc w:val="both"/>
        <w:rPr>
          <w:rFonts w:ascii="Arial Narrow" w:hAnsi="Arial Narrow"/>
          <w:sz w:val="22"/>
          <w:szCs w:val="22"/>
        </w:rPr>
      </w:pPr>
    </w:p>
    <w:p w14:paraId="0FC2ED43" w14:textId="10554B3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Subdodávateľ alebo subdodávatelia podľa osobitného predpisu, ktorí podľa § 11 ods. 1 zákona č. 343/2015 Z. z. </w:t>
      </w:r>
      <w:r w:rsidR="00CE65CD" w:rsidRPr="00D00489">
        <w:rPr>
          <w:rFonts w:ascii="Arial Narrow" w:hAnsi="Arial Narrow"/>
          <w:sz w:val="22"/>
          <w:szCs w:val="22"/>
        </w:rPr>
        <w:t xml:space="preserve">o registri partnerov verejného sektora a o zmene a doplnení niektorých zákonov v znení neskorších predpisov (ďalej len „zákon č. 315/2016 Z. z.“) </w:t>
      </w:r>
      <w:r w:rsidRPr="000A11A6">
        <w:rPr>
          <w:rFonts w:ascii="Arial Narrow" w:hAnsi="Arial Narrow"/>
          <w:sz w:val="22"/>
          <w:szCs w:val="22"/>
        </w:rPr>
        <w:t>majú povinnosť zapisovať sa do registra partnerov verejného sektora, musia byť zapísaní v registri partnerov verejného sektora. Povinnosť zápisu do registra partnerov verejného sektora upravuje osobitný pr</w:t>
      </w:r>
      <w:r w:rsidR="00CE65CD">
        <w:rPr>
          <w:rFonts w:ascii="Arial Narrow" w:hAnsi="Arial Narrow"/>
          <w:sz w:val="22"/>
          <w:szCs w:val="22"/>
        </w:rPr>
        <w:t>edpis - zákon č. 315/2016 Z. z..</w:t>
      </w:r>
    </w:p>
    <w:p w14:paraId="0EA81D5F" w14:textId="6E2B9D9F" w:rsidR="00D00489" w:rsidRDefault="00D00489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 prípade, že Predávajúci, jeho subdodávateľ podľa Zákona o verejnom obstar</w:t>
      </w:r>
      <w:r w:rsidR="002665BF">
        <w:rPr>
          <w:rFonts w:ascii="Arial Narrow" w:hAnsi="Arial Narrow"/>
          <w:sz w:val="22"/>
          <w:szCs w:val="22"/>
        </w:rPr>
        <w:t xml:space="preserve">ávaní alebo subdodávateľ  podľa zákona č. 315/2016 Z. z., </w:t>
      </w:r>
      <w:r w:rsidRPr="00D00489">
        <w:rPr>
          <w:rFonts w:ascii="Arial Narrow" w:hAnsi="Arial Narrow"/>
          <w:sz w:val="22"/>
          <w:szCs w:val="22"/>
        </w:rPr>
        <w:t>má povinnosť byť zapísaný v registri partnerov verejného sektora podľa zákona č. 315/2016 Z. z., predávajúci vyhlasuje, že jeho konečným užívateľom výhod zapísaným v registri partnerov verejného sektora, rovnako ani konečným užívateľom výhod jeho subdodávateľa podľa Zákona o verejnom obstarávan</w:t>
      </w:r>
      <w:r w:rsidR="002665BF">
        <w:rPr>
          <w:rFonts w:ascii="Arial Narrow" w:hAnsi="Arial Narrow"/>
          <w:sz w:val="22"/>
          <w:szCs w:val="22"/>
        </w:rPr>
        <w:t>í alebo subdodávateľa podľa</w:t>
      </w:r>
      <w:r w:rsidRPr="00D00489">
        <w:rPr>
          <w:rFonts w:ascii="Arial Narrow" w:hAnsi="Arial Narrow"/>
          <w:sz w:val="22"/>
          <w:szCs w:val="22"/>
        </w:rPr>
        <w:t xml:space="preserve"> zákona č. 315/2016 Z. z., nie je:</w:t>
      </w:r>
    </w:p>
    <w:p w14:paraId="03A46254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prezident Slovenskej republiky,</w:t>
      </w:r>
    </w:p>
    <w:p w14:paraId="675F6DBB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člen vlády,</w:t>
      </w:r>
    </w:p>
    <w:p w14:paraId="23133A5F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6349DCF3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61386EAD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5275274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14:paraId="25678B25" w14:textId="77777777" w:rsid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verejný ochranca práv,</w:t>
      </w:r>
    </w:p>
    <w:p w14:paraId="2790DF0F" w14:textId="42C89E23" w:rsidR="00D00489" w:rsidRP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  <w:tab w:val="left" w:pos="1276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784110">
        <w:rPr>
          <w:rFonts w:ascii="Arial Narrow" w:hAnsi="Arial Narrow"/>
          <w:sz w:val="22"/>
          <w:szCs w:val="22"/>
        </w:rPr>
        <w:t>predseda Najvyššieho kontrolného údaju Slovenskej republiky a podpredseda Najvyššieho kontrolného úradu Slovenskej republiky,</w:t>
      </w:r>
    </w:p>
    <w:p w14:paraId="6AD36F6C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štátny tajomník,</w:t>
      </w:r>
    </w:p>
    <w:p w14:paraId="5FD213CE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tajomník služobného úradu,</w:t>
      </w:r>
    </w:p>
    <w:p w14:paraId="6B9FB37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prednosta okresného úradu,</w:t>
      </w:r>
    </w:p>
    <w:p w14:paraId="560BAD52" w14:textId="10C3E596" w:rsidR="00D00489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primátor hlavného mesta Slovenskej republiky Bratislavy, primátor krajského mesta aleb</w:t>
      </w:r>
      <w:r w:rsidR="00784110">
        <w:rPr>
          <w:rFonts w:ascii="Arial Narrow" w:hAnsi="Arial Narrow"/>
          <w:sz w:val="22"/>
          <w:szCs w:val="22"/>
        </w:rPr>
        <w:t>o primátor o</w:t>
      </w:r>
      <w:r w:rsidRPr="00D00489">
        <w:rPr>
          <w:rFonts w:ascii="Arial Narrow" w:hAnsi="Arial Narrow"/>
          <w:sz w:val="22"/>
          <w:szCs w:val="22"/>
        </w:rPr>
        <w:t>kresného mesta, alebo</w:t>
      </w:r>
    </w:p>
    <w:p w14:paraId="1437AA2B" w14:textId="38E5028D" w:rsidR="00D00489" w:rsidRPr="00D00489" w:rsidRDefault="00D00489" w:rsidP="0073253B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after="240" w:line="254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predseda vyššieho územného celku.</w:t>
      </w:r>
    </w:p>
    <w:p w14:paraId="0BF6C2C3" w14:textId="56C778E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14:paraId="1A30F04F" w14:textId="77777777" w:rsidR="002F7660" w:rsidRPr="000A11A6" w:rsidRDefault="002F766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4" w:name="bookmark6"/>
    </w:p>
    <w:p w14:paraId="627FCBB5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4</w:t>
      </w:r>
      <w:bookmarkEnd w:id="4"/>
    </w:p>
    <w:p w14:paraId="5BB6C3C2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 xml:space="preserve">Kvalita Tovaru, záruka, zodpovednosť za </w:t>
      </w:r>
      <w:r w:rsidRPr="000A11A6">
        <w:rPr>
          <w:lang w:val="cs-CZ" w:eastAsia="cs-CZ" w:bidi="cs-CZ"/>
        </w:rPr>
        <w:t xml:space="preserve">vady </w:t>
      </w:r>
      <w:r w:rsidRPr="000A11A6">
        <w:t>a za škodu</w:t>
      </w:r>
    </w:p>
    <w:p w14:paraId="0D80BDA0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zodpovedá v súlade s príslušnými ustanoveniami Obchodného zákonníka za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dodaného Tovaru.</w:t>
      </w:r>
    </w:p>
    <w:p w14:paraId="1EF755EE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Dodaný Tovar špecifikovaný v objednávke Predávajúci dodá Kupujúcemu bez vád. Dodaný Tovar alebo jeho časť môže Kupujúci odmietnuť prevziať, ak zistí preukázateľné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dodaného Tovaru, nedostatočnú kvalitu Tovaru, rozdiel v množstve dodaného Tovaru a zámenu Tovaru v porovnaní s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objednávkou </w:t>
      </w:r>
      <w:r w:rsidRPr="000A11A6">
        <w:rPr>
          <w:rFonts w:ascii="Arial Narrow" w:hAnsi="Arial Narrow"/>
          <w:sz w:val="22"/>
          <w:szCs w:val="22"/>
        </w:rPr>
        <w:t>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11A844C9" w14:textId="5610BD0A" w:rsidR="00502AD0" w:rsidRPr="000A11A6" w:rsidRDefault="00502AD0" w:rsidP="00740006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Za predpokladu, že Kupujúci Tovar riadne skladuje a používa v súlade s jeho účelom, zodpovedá Predávajúci za akosť Tovaru v zmysle § 429 a násl. Obchodného zákonníka</w:t>
      </w:r>
      <w:r w:rsidR="002576A5">
        <w:rPr>
          <w:rFonts w:ascii="Arial Narrow" w:hAnsi="Arial Narrow"/>
          <w:sz w:val="22"/>
          <w:szCs w:val="22"/>
        </w:rPr>
        <w:t xml:space="preserve"> minimálne </w:t>
      </w:r>
      <w:r w:rsidR="002665BF">
        <w:rPr>
          <w:rFonts w:ascii="Arial Narrow" w:hAnsi="Arial Narrow"/>
          <w:sz w:val="22"/>
          <w:szCs w:val="22"/>
        </w:rPr>
        <w:t>18</w:t>
      </w:r>
      <w:r w:rsidR="002576A5">
        <w:rPr>
          <w:rFonts w:ascii="Arial Narrow" w:hAnsi="Arial Narrow"/>
          <w:sz w:val="22"/>
          <w:szCs w:val="22"/>
        </w:rPr>
        <w:t xml:space="preserve"> mesiacov od</w:t>
      </w:r>
      <w:r w:rsidR="00161E54">
        <w:rPr>
          <w:rFonts w:ascii="Arial Narrow" w:hAnsi="Arial Narrow"/>
          <w:sz w:val="22"/>
          <w:szCs w:val="22"/>
        </w:rPr>
        <w:t xml:space="preserve"> prevzatia Tova</w:t>
      </w:r>
      <w:r w:rsidR="002576A5">
        <w:rPr>
          <w:rFonts w:ascii="Arial Narrow" w:hAnsi="Arial Narrow"/>
          <w:sz w:val="22"/>
          <w:szCs w:val="22"/>
        </w:rPr>
        <w:t>ru Kupujúcim</w:t>
      </w:r>
      <w:r w:rsidRPr="000A11A6">
        <w:rPr>
          <w:rFonts w:ascii="Arial Narrow" w:hAnsi="Arial Narrow"/>
          <w:sz w:val="22"/>
          <w:szCs w:val="22"/>
        </w:rPr>
        <w:t xml:space="preserve">. </w:t>
      </w:r>
      <w:r w:rsidR="00740006" w:rsidRPr="00740006">
        <w:rPr>
          <w:rFonts w:ascii="Arial Narrow" w:hAnsi="Arial Narrow"/>
          <w:sz w:val="22"/>
          <w:szCs w:val="22"/>
        </w:rPr>
        <w:t>Záručná doba sa riadi podľa podmienok výrobcu</w:t>
      </w:r>
      <w:r w:rsidR="00740006">
        <w:rPr>
          <w:rFonts w:ascii="Arial Narrow" w:hAnsi="Arial Narrow"/>
          <w:sz w:val="22"/>
          <w:szCs w:val="22"/>
        </w:rPr>
        <w:t xml:space="preserve"> Tovaru</w:t>
      </w:r>
      <w:r w:rsidR="00740006" w:rsidRPr="00740006">
        <w:rPr>
          <w:rFonts w:ascii="Arial Narrow" w:hAnsi="Arial Narrow"/>
          <w:sz w:val="22"/>
          <w:szCs w:val="22"/>
        </w:rPr>
        <w:t xml:space="preserve"> alebo dátumom </w:t>
      </w:r>
      <w:r w:rsidR="00740006" w:rsidRPr="00740006">
        <w:rPr>
          <w:rFonts w:ascii="Arial Narrow" w:hAnsi="Arial Narrow"/>
          <w:sz w:val="22"/>
          <w:szCs w:val="22"/>
        </w:rPr>
        <w:lastRenderedPageBreak/>
        <w:t xml:space="preserve">spotreby </w:t>
      </w:r>
      <w:r w:rsidR="00740006">
        <w:rPr>
          <w:rFonts w:ascii="Arial Narrow" w:hAnsi="Arial Narrow"/>
          <w:sz w:val="22"/>
          <w:szCs w:val="22"/>
        </w:rPr>
        <w:t>(exspiračná doba) na dodávanom T</w:t>
      </w:r>
      <w:r w:rsidR="00740006" w:rsidRPr="00740006">
        <w:rPr>
          <w:rFonts w:ascii="Arial Narrow" w:hAnsi="Arial Narrow"/>
          <w:sz w:val="22"/>
          <w:szCs w:val="22"/>
        </w:rPr>
        <w:t>ovare</w:t>
      </w:r>
      <w:r w:rsidR="009061EB">
        <w:rPr>
          <w:rFonts w:ascii="Arial Narrow" w:hAnsi="Arial Narrow"/>
          <w:sz w:val="22"/>
          <w:szCs w:val="22"/>
        </w:rPr>
        <w:t>.</w:t>
      </w:r>
      <w:r w:rsidR="00740006" w:rsidRPr="0074000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 xml:space="preserve">Predávajúci sa zaväzuje dodávať stabilné produkty a spotrebný materiál s dostatočne dlhou dobou trvanlivosti. Pri dodávke nestabilných produktov, ktoré sú na štítku označené dátumom expirácie, sa Predávajúci zaväzuje dodať Tovar s dátumom expirácie minimálne so </w:t>
      </w:r>
      <w:r w:rsidR="00710A06">
        <w:rPr>
          <w:rFonts w:ascii="Arial Narrow" w:hAnsi="Arial Narrow"/>
          <w:sz w:val="22"/>
          <w:szCs w:val="22"/>
        </w:rPr>
        <w:t>18</w:t>
      </w:r>
      <w:r w:rsidR="00710A0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mesačnou časovou zálohou do jej uplynutia.</w:t>
      </w:r>
    </w:p>
    <w:p w14:paraId="7F6384C5" w14:textId="47D4BE6F" w:rsidR="00502AD0" w:rsidRPr="000A11A6" w:rsidRDefault="00502AD0" w:rsidP="006A3CC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5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Podľa bodu 4.3. tejto Dohody Predávajúci zodpovedá za to, že dodaný Tovar bude mať počas Záručnej doby vlastnosti vymedzené </w:t>
      </w:r>
      <w:r w:rsidR="00543485">
        <w:rPr>
          <w:rFonts w:ascii="Arial Narrow" w:hAnsi="Arial Narrow"/>
          <w:sz w:val="22"/>
          <w:szCs w:val="22"/>
        </w:rPr>
        <w:t>v prílohe č. 1 tejto Dohody</w:t>
      </w:r>
      <w:r w:rsidRPr="000A11A6">
        <w:rPr>
          <w:rFonts w:ascii="Arial Narrow" w:hAnsi="Arial Narrow"/>
          <w:sz w:val="22"/>
          <w:szCs w:val="22"/>
        </w:rPr>
        <w:t xml:space="preserve"> a že Tovar bude spôsobilý na použitie za účelom, na aký sa Tovar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obvykle </w:t>
      </w:r>
      <w:r w:rsidRPr="000A11A6">
        <w:rPr>
          <w:rFonts w:ascii="Arial Narrow" w:hAnsi="Arial Narrow"/>
          <w:sz w:val="22"/>
          <w:szCs w:val="22"/>
        </w:rPr>
        <w:t>používa.</w:t>
      </w:r>
    </w:p>
    <w:p w14:paraId="27E96AC9" w14:textId="53635E8D" w:rsidR="00502AD0" w:rsidRPr="000A11A6" w:rsidRDefault="00502AD0" w:rsidP="00543485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v akosti Tovaru bez zbytočného odkladu po ich zistení, najneskôr do konca dohodnutej záručnej doby (ďalej len „</w:t>
      </w:r>
      <w:r w:rsidRPr="000A11A6">
        <w:rPr>
          <w:rStyle w:val="Zkladntext2Tun"/>
        </w:rPr>
        <w:t>Uplatnenie záruky</w:t>
      </w:r>
      <w:r w:rsidR="00C26E11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).</w:t>
      </w:r>
    </w:p>
    <w:p w14:paraId="40B2662E" w14:textId="77777777" w:rsidR="00502AD0" w:rsidRPr="000A11A6" w:rsidRDefault="00502AD0" w:rsidP="002243F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uplatnenia reklamácie zo strany Kupujúceho záručná doba prestáva plynúť a dňom odovzdania vymeneného Tovaru začína plynúť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nová </w:t>
      </w:r>
      <w:r w:rsidRPr="000A11A6">
        <w:rPr>
          <w:rFonts w:ascii="Arial Narrow" w:hAnsi="Arial Narrow"/>
          <w:sz w:val="22"/>
          <w:szCs w:val="22"/>
        </w:rPr>
        <w:t>záručná doba.</w:t>
      </w:r>
    </w:p>
    <w:p w14:paraId="1706BF4A" w14:textId="77777777" w:rsidR="00502AD0" w:rsidRPr="000A11A6" w:rsidRDefault="00502AD0" w:rsidP="002243FA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musí obsahovať:</w:t>
      </w:r>
    </w:p>
    <w:p w14:paraId="78E545C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označenie Dohody a číslo Objednávky,</w:t>
      </w:r>
    </w:p>
    <w:p w14:paraId="0EB309F0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názov, označenie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typ </w:t>
      </w:r>
      <w:r w:rsidRPr="000A11A6">
        <w:rPr>
          <w:rFonts w:ascii="Arial Narrow" w:hAnsi="Arial Narrow"/>
          <w:sz w:val="22"/>
          <w:szCs w:val="22"/>
        </w:rPr>
        <w:t>reklamovaného Tovaru,</w:t>
      </w:r>
    </w:p>
    <w:p w14:paraId="0590EE7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popis vady, alebo spôsob ako sa vada akosti Tovaru prejavuje,</w:t>
      </w:r>
    </w:p>
    <w:p w14:paraId="24192080" w14:textId="690CCCA2" w:rsidR="00502AD0" w:rsidRDefault="00502AD0" w:rsidP="00710A06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710A06">
        <w:rPr>
          <w:rFonts w:ascii="Arial Narrow" w:hAnsi="Arial Narrow"/>
          <w:sz w:val="22"/>
          <w:szCs w:val="22"/>
        </w:rPr>
        <w:t>číslo dodacieho listu, resp. iné určenie času dodania, počet vadných kusov Tovaru z dodacieho listu.</w:t>
      </w:r>
    </w:p>
    <w:p w14:paraId="1AEDCEBD" w14:textId="77777777" w:rsidR="004B2641" w:rsidRPr="000A11A6" w:rsidRDefault="004B2641" w:rsidP="00C14214">
      <w:pPr>
        <w:rPr>
          <w:rFonts w:ascii="Arial Narrow" w:hAnsi="Arial Narrow"/>
          <w:sz w:val="22"/>
          <w:szCs w:val="22"/>
        </w:rPr>
      </w:pPr>
    </w:p>
    <w:p w14:paraId="3DC2992F" w14:textId="027D7AD0" w:rsidR="00523CF8" w:rsidRPr="00523CF8" w:rsidRDefault="00523CF8" w:rsidP="00C14214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6D7B6A40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vrátenie zaplatenej kúpnej ceny za Tovar vykazujúci vady akosti,</w:t>
      </w:r>
    </w:p>
    <w:p w14:paraId="32A812B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74E2948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368D2AA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opravu Tovaru vykazujúceho vady akosti.</w:t>
      </w:r>
    </w:p>
    <w:p w14:paraId="41E06F07" w14:textId="37C6D854" w:rsidR="00523CF8" w:rsidRPr="00523CF8" w:rsidRDefault="00523CF8" w:rsidP="00C1421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after="240"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Popri nárokoch ustanovených v tomto článku Dohody má Kupujúci nárok na náhradu škody.</w:t>
      </w:r>
    </w:p>
    <w:p w14:paraId="3020F756" w14:textId="7630CA6C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vyriešiť oprávnenú reklamáciu najneskôr do siedmich (7) dní od jej uplatnenia, tzn. od doručenia oznámenia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podľa bodu 4.6. tejto Dohody. V prípade nedodržania tejto lehoty je Kupujúci oprávnený odstúpiť od objednávky v časti týkajúcej sa vadnej dodávky.</w:t>
      </w:r>
    </w:p>
    <w:p w14:paraId="7BBD6D70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a) alebo b) je Predávajúci povinný vystaviť a doručiť Kupujúcemu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dobropis (oprava </w:t>
      </w:r>
      <w:r w:rsidRPr="000A11A6">
        <w:rPr>
          <w:rFonts w:ascii="Arial Narrow" w:hAnsi="Arial Narrow"/>
          <w:sz w:val="22"/>
          <w:szCs w:val="22"/>
        </w:rPr>
        <w:t>základu dane s náležitosťami podľa príslušných právnych predpisov) so splatnosťou 30 kalendárnych dní odo dňa jeho doručenia Kupujúcemu.</w:t>
      </w:r>
    </w:p>
    <w:p w14:paraId="2D1C61AB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c) alebo d) je Predávajúci povinný vymeniť Tovar vykazujúcich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akosti za bezchybný Tovar a/alebo vykonať opravu Tovaru do 30 dní odo dňa doručenia Uplatnenia záruky. V tomto prípade zabezpečí odobratie Tovaru vykazujúceho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akosti z miesta dodania Tovaru a dodanie bezchybného a/alebo opraveného Tovar u na miesto dodania Tovaru Predávajúci na svoje náklady.</w:t>
      </w:r>
    </w:p>
    <w:p w14:paraId="34DB99E4" w14:textId="77777777" w:rsidR="00314CB4" w:rsidRPr="000A11A6" w:rsidRDefault="00314CB4" w:rsidP="00314CB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line="250" w:lineRule="exact"/>
        <w:jc w:val="both"/>
        <w:rPr>
          <w:rFonts w:ascii="Arial Narrow" w:hAnsi="Arial Narrow"/>
          <w:sz w:val="22"/>
          <w:szCs w:val="22"/>
        </w:rPr>
      </w:pPr>
    </w:p>
    <w:p w14:paraId="67AB7F37" w14:textId="77777777" w:rsidR="00502AD0" w:rsidRPr="000A11A6" w:rsidRDefault="00502AD0" w:rsidP="00314CB4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5" w:name="bookmark7"/>
      <w:r w:rsidRPr="000A11A6">
        <w:rPr>
          <w:rFonts w:ascii="Arial Narrow" w:hAnsi="Arial Narrow"/>
          <w:sz w:val="22"/>
          <w:szCs w:val="22"/>
        </w:rPr>
        <w:t>Článok 5</w:t>
      </w:r>
      <w:bookmarkEnd w:id="5"/>
    </w:p>
    <w:p w14:paraId="393C5472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Doba platnosti dohody</w:t>
      </w:r>
    </w:p>
    <w:p w14:paraId="5A806FBB" w14:textId="4AA5820E" w:rsidR="004B2641" w:rsidRPr="00C14214" w:rsidRDefault="00502AD0" w:rsidP="00C14214">
      <w:pPr>
        <w:pStyle w:val="Odsekzoznamu"/>
        <w:widowControl w:val="0"/>
        <w:numPr>
          <w:ilvl w:val="1"/>
          <w:numId w:val="48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14214">
        <w:rPr>
          <w:rFonts w:ascii="Arial Narrow" w:hAnsi="Arial Narrow"/>
          <w:sz w:val="22"/>
          <w:szCs w:val="22"/>
        </w:rPr>
        <w:t xml:space="preserve">Dohoda sa uzatvára na obdobie </w:t>
      </w:r>
      <w:r w:rsidR="00C74661">
        <w:rPr>
          <w:rFonts w:ascii="Arial Narrow" w:hAnsi="Arial Narrow"/>
          <w:sz w:val="22"/>
          <w:szCs w:val="22"/>
        </w:rPr>
        <w:t>6</w:t>
      </w:r>
      <w:r w:rsidRPr="00C14214">
        <w:rPr>
          <w:rFonts w:ascii="Arial Narrow" w:hAnsi="Arial Narrow"/>
          <w:sz w:val="22"/>
          <w:szCs w:val="22"/>
        </w:rPr>
        <w:t xml:space="preserve"> mesiacov od nadobudnutia jej účinnosti alebo do vyčerpania maximálneho finančného limitu uvedeného v Prílohe č.</w:t>
      </w:r>
      <w:r w:rsidR="009C7EB0">
        <w:rPr>
          <w:rFonts w:ascii="Arial Narrow" w:hAnsi="Arial Narrow"/>
          <w:sz w:val="22"/>
          <w:szCs w:val="22"/>
        </w:rPr>
        <w:t xml:space="preserve"> </w:t>
      </w:r>
      <w:r w:rsidRPr="00C14214">
        <w:rPr>
          <w:rFonts w:ascii="Arial Narrow" w:hAnsi="Arial Narrow"/>
          <w:sz w:val="22"/>
          <w:szCs w:val="22"/>
        </w:rPr>
        <w:t>2 Dohody, podľa toho ktorá skutočnosť nastane skôr.</w:t>
      </w:r>
      <w:bookmarkStart w:id="6" w:name="bookmark8"/>
    </w:p>
    <w:p w14:paraId="0C4B3C5E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sz w:val="22"/>
          <w:szCs w:val="22"/>
        </w:rPr>
      </w:pPr>
    </w:p>
    <w:p w14:paraId="3D57970C" w14:textId="14FBD806" w:rsidR="004B2641" w:rsidRPr="000A11A6" w:rsidRDefault="00502AD0" w:rsidP="00435886">
      <w:pPr>
        <w:ind w:left="740" w:hanging="74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6</w:t>
      </w:r>
      <w:bookmarkEnd w:id="6"/>
    </w:p>
    <w:p w14:paraId="644A8A56" w14:textId="77777777" w:rsidR="00502AD0" w:rsidRPr="000A11A6" w:rsidRDefault="00502AD0" w:rsidP="000C0A13">
      <w:pPr>
        <w:ind w:left="740" w:hanging="740"/>
        <w:jc w:val="center"/>
        <w:rPr>
          <w:rFonts w:ascii="Arial Narrow" w:hAnsi="Arial Narrow"/>
          <w:b/>
          <w:sz w:val="22"/>
          <w:szCs w:val="22"/>
        </w:rPr>
      </w:pPr>
      <w:r w:rsidRPr="000A11A6">
        <w:rPr>
          <w:rFonts w:ascii="Arial Narrow" w:hAnsi="Arial Narrow"/>
          <w:b/>
          <w:sz w:val="22"/>
          <w:szCs w:val="22"/>
        </w:rPr>
        <w:t>Cena a predpokladané množstvo predmetu dohody</w:t>
      </w:r>
    </w:p>
    <w:p w14:paraId="1AAA036D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b/>
          <w:sz w:val="22"/>
          <w:szCs w:val="22"/>
        </w:rPr>
      </w:pPr>
    </w:p>
    <w:p w14:paraId="07521B95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Cena je stanovená dohodou zmluvných strán v zmysle zákona Národnej rady Slovenskej republiky </w:t>
      </w:r>
      <w:r w:rsidRPr="000A11A6">
        <w:rPr>
          <w:rFonts w:ascii="Arial Narrow" w:hAnsi="Arial Narrow"/>
          <w:sz w:val="22"/>
          <w:szCs w:val="22"/>
        </w:rPr>
        <w:lastRenderedPageBreak/>
        <w:t>č.18/1996 Z. z. o cenách v znení neskorších predpisov a vyhlášky Ministerstva financií SR č. 87/1996 Z. z., ktorou sa vykonáva zákon Národnej rady Slovenskej republiky č.18/1996 Z. z. o cenách. Podrobná špecifikácia ceny (s DPH, aj bez DPH)</w:t>
      </w:r>
      <w:r w:rsidR="004B2641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je obsahom prílohy č. 2, ktorá tvorí neoddeliteľnú súčasť tejto dohody.</w:t>
      </w:r>
    </w:p>
    <w:p w14:paraId="73F8D255" w14:textId="7F00216C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musí zahŕňať všetky ekonomicky oprávnené náklady Predávajúceho vynaložené v súvislosti s dodávkou Tovaru (najmä náklady za Tovar, na obstaranie Tovaru, dovozné clá, dopravu na miesto dodania, vykládka Tovaru, náklady na obalovú techniku, balenie a primeraný zisk, ako aj náklady na likvidáciu).</w:t>
      </w:r>
      <w:r w:rsidR="006C7F1A">
        <w:rPr>
          <w:rFonts w:ascii="Arial Narrow" w:hAnsi="Arial Narrow"/>
          <w:sz w:val="22"/>
          <w:szCs w:val="22"/>
        </w:rPr>
        <w:t xml:space="preserve"> V kúpnej cene sú zahrnuté aj všetky náklady na školenie podľa bodu 8.</w:t>
      </w:r>
      <w:r w:rsidR="00A369A9">
        <w:rPr>
          <w:rFonts w:ascii="Arial Narrow" w:hAnsi="Arial Narrow"/>
          <w:sz w:val="22"/>
          <w:szCs w:val="22"/>
        </w:rPr>
        <w:t>7</w:t>
      </w:r>
      <w:r w:rsidR="006C7F1A">
        <w:rPr>
          <w:rFonts w:ascii="Arial Narrow" w:hAnsi="Arial Narrow"/>
          <w:sz w:val="22"/>
          <w:szCs w:val="22"/>
        </w:rPr>
        <w:t>. tejto Dohody.</w:t>
      </w:r>
    </w:p>
    <w:p w14:paraId="2BA9F15B" w14:textId="071C27B6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za Tovary musí byť stanovená v mene EURO. K fakturovanej Cene bude vždy pripočítaná DPH stanovená v súlade s</w:t>
      </w:r>
      <w:r w:rsidR="00784568">
        <w:rPr>
          <w:rFonts w:ascii="Arial Narrow" w:hAnsi="Arial Narrow"/>
          <w:sz w:val="22"/>
          <w:szCs w:val="22"/>
        </w:rPr>
        <w:t xml:space="preserve"> všeobecne záväznými </w:t>
      </w:r>
      <w:r w:rsidRPr="000A11A6">
        <w:rPr>
          <w:rFonts w:ascii="Arial Narrow" w:hAnsi="Arial Narrow"/>
          <w:sz w:val="22"/>
          <w:szCs w:val="22"/>
        </w:rPr>
        <w:t>právnymi predpismi platnými v čase dodania Tovaru.</w:t>
      </w:r>
    </w:p>
    <w:p w14:paraId="319CE7E2" w14:textId="69EB30F4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Maximálne jednotkové ceny za Tovar podľa Prílohy č. 2 tejto Dohody sú stanovené ako maximálne bez DPH pre jednotlivé položky, ktoré boli predmetom Ponuky. Maximálna celková cena tejto Dohody je uvedená v Prílohe č.</w:t>
      </w:r>
      <w:r w:rsidR="00603832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 Prípadná zmena ceny je možná len v prípadoch výslovne ustanovených v zákone č. 343/2015 Z. z.</w:t>
      </w:r>
    </w:p>
    <w:p w14:paraId="6B7888F0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Dohodnutú Kúpnu cenu je možné meniť iba pri zmene colných a daňových predpisov, a to vždy len po vzájomnej dohode zmluvných strán, formou písomného dodatku k tejto Doh</w:t>
      </w:r>
      <w:r w:rsidR="006739B3" w:rsidRPr="000A11A6">
        <w:rPr>
          <w:rFonts w:ascii="Arial Narrow" w:hAnsi="Arial Narrow"/>
          <w:sz w:val="22"/>
          <w:szCs w:val="22"/>
        </w:rPr>
        <w:t>o</w:t>
      </w:r>
      <w:r w:rsidRPr="000A11A6">
        <w:rPr>
          <w:rFonts w:ascii="Arial Narrow" w:hAnsi="Arial Narrow"/>
          <w:sz w:val="22"/>
          <w:szCs w:val="22"/>
        </w:rPr>
        <w:t>de 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</w:t>
      </w:r>
      <w:r w:rsidR="006739B3" w:rsidRPr="000A11A6">
        <w:rPr>
          <w:rFonts w:ascii="Arial Narrow" w:hAnsi="Arial Narrow"/>
          <w:sz w:val="22"/>
          <w:szCs w:val="22"/>
        </w:rPr>
        <w:t>.</w:t>
      </w:r>
    </w:p>
    <w:p w14:paraId="0A2A561A" w14:textId="3C84EA43" w:rsidR="00502AD0" w:rsidRPr="000A11A6" w:rsidRDefault="00502AD0" w:rsidP="00437A7F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Predpokladané množstvo Tovaru, ktoré Kupujúci kúpi od Predávajúceho v súlade s touto Dohodou a objednávkami je určené v Prílohe č.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</w:t>
      </w:r>
    </w:p>
    <w:p w14:paraId="757A66F4" w14:textId="43B02364" w:rsidR="005B7C63" w:rsidRPr="00C74661" w:rsidRDefault="00502AD0" w:rsidP="00C74661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nie je povinný zakúpiť predpokladané množstvo Tovaru, ani vyčerpať predpokladaný finančný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objem </w:t>
      </w:r>
      <w:r w:rsidRPr="000A11A6">
        <w:rPr>
          <w:rFonts w:ascii="Arial Narrow" w:hAnsi="Arial Narrow"/>
          <w:sz w:val="22"/>
          <w:szCs w:val="22"/>
        </w:rPr>
        <w:t>zákazky. Celkové zakúpené množstvo Tovaru bude závisieť výlučne od potrieb Kupujúceho počas platnosti tejto Dohody</w:t>
      </w:r>
      <w:r w:rsidR="000A11A6" w:rsidRPr="000A11A6">
        <w:rPr>
          <w:rFonts w:ascii="Arial Narrow" w:hAnsi="Arial Narrow"/>
          <w:sz w:val="22"/>
          <w:szCs w:val="22"/>
        </w:rPr>
        <w:t>.</w:t>
      </w:r>
    </w:p>
    <w:p w14:paraId="4FB63897" w14:textId="071815D4" w:rsidR="005B7C63" w:rsidRPr="000A11A6" w:rsidRDefault="005B7C63" w:rsidP="002A1ADC">
      <w:pPr>
        <w:widowControl w:val="0"/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jc w:val="both"/>
        <w:rPr>
          <w:rFonts w:ascii="Arial Narrow" w:hAnsi="Arial Narrow"/>
          <w:sz w:val="22"/>
          <w:szCs w:val="22"/>
        </w:rPr>
      </w:pPr>
    </w:p>
    <w:p w14:paraId="4F09DBD1" w14:textId="77777777" w:rsidR="00502AD0" w:rsidRPr="000A11A6" w:rsidRDefault="00502AD0" w:rsidP="008F27F2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7" w:name="bookmark9"/>
      <w:r w:rsidRPr="000A11A6">
        <w:rPr>
          <w:rFonts w:ascii="Arial Narrow" w:hAnsi="Arial Narrow"/>
          <w:sz w:val="22"/>
          <w:szCs w:val="22"/>
        </w:rPr>
        <w:t>Článok 7</w:t>
      </w:r>
      <w:bookmarkEnd w:id="7"/>
    </w:p>
    <w:p w14:paraId="4842C94D" w14:textId="77777777" w:rsidR="00502AD0" w:rsidRPr="000A11A6" w:rsidRDefault="00502AD0" w:rsidP="008F27F2">
      <w:pPr>
        <w:pStyle w:val="Zkladntext31"/>
        <w:shd w:val="clear" w:color="auto" w:fill="auto"/>
        <w:spacing w:line="252" w:lineRule="exact"/>
      </w:pPr>
      <w:r w:rsidRPr="000A11A6">
        <w:t>Platobné podmienky a fakturácia</w:t>
      </w:r>
    </w:p>
    <w:p w14:paraId="453169C9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Faktúra, ktorú vystaví Predávajúci v dvoch vyhotoveniach až po dodaní Tovaru špecifikovaného v objednávke musí obsahovať náležitosti podľa zákona č. 222/2004 Z. z. o dani z pridanej hodnoty v znení neskorších predpisov. Neoddeliteľnou súčasťou faktúry Predávajúceho bude originál/fotokópia dodacieho listu s vyznačením riadneho dodania Tovaru potvrdeného Kupujúcim.</w:t>
      </w:r>
    </w:p>
    <w:p w14:paraId="13B4238E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faktúry budú uhrádzané výhradne bezhotovostne prevodným príkazom na účet Predávajúceho uvedený v záhlaví tejto Dohody. Kúpna cena sa považuje za uhradenú dňom odpísania finančných prostriedkov z účtu Kupujúceho na účet Predávajúceho.</w:t>
      </w:r>
    </w:p>
    <w:p w14:paraId="00C4C8C5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Kúpnu cenu za dodaný Tovar uhradí Kupujúci na základe faktúry do 30 dní odo dňa jeho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14:paraId="1856DA4D" w14:textId="16240031" w:rsidR="00502AD0" w:rsidRPr="000A11A6" w:rsidRDefault="00502AD0" w:rsidP="0073518F">
      <w:pPr>
        <w:spacing w:before="24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7.5. </w:t>
      </w:r>
      <w:r w:rsidR="006739B3" w:rsidRPr="000A11A6">
        <w:rPr>
          <w:rFonts w:ascii="Arial Narrow" w:hAnsi="Arial Narrow"/>
          <w:sz w:val="22"/>
          <w:szCs w:val="22"/>
        </w:rPr>
        <w:t xml:space="preserve">    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V prípade že Kupujúci utrpí škodu spôsobenú Predávajúcim, Predávajúci sa túto škodu zaväzuje v plnom rozsahu Kupujúcemu nahradiť.</w:t>
      </w:r>
    </w:p>
    <w:p w14:paraId="5701804F" w14:textId="147274E7" w:rsidR="006739B3" w:rsidRDefault="006739B3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8" w:name="bookmark10"/>
    </w:p>
    <w:p w14:paraId="05FB75B3" w14:textId="342119AB" w:rsidR="00C74661" w:rsidRDefault="00C74661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</w:p>
    <w:p w14:paraId="74E29121" w14:textId="77777777" w:rsidR="00C74661" w:rsidRPr="000A11A6" w:rsidRDefault="00C74661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</w:p>
    <w:p w14:paraId="6FA42EDA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8</w:t>
      </w:r>
      <w:bookmarkEnd w:id="8"/>
    </w:p>
    <w:p w14:paraId="08A642C1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  <w:ind w:left="20"/>
      </w:pPr>
      <w:r w:rsidRPr="000A11A6">
        <w:t>Čas plnenia, dodacie podmienky</w:t>
      </w:r>
    </w:p>
    <w:p w14:paraId="6D5BACC5" w14:textId="6F79D47C" w:rsidR="00502AD0" w:rsidRPr="000A11A6" w:rsidRDefault="00502AD0" w:rsidP="00376AAF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je povinný dodať Tovar špecifikovaný v Prílohe č.</w:t>
      </w:r>
      <w:r w:rsidR="0054604C">
        <w:rPr>
          <w:rFonts w:ascii="Arial Narrow" w:hAnsi="Arial Narrow"/>
          <w:sz w:val="22"/>
          <w:szCs w:val="22"/>
        </w:rPr>
        <w:t>1</w:t>
      </w:r>
      <w:r w:rsidRPr="000A11A6">
        <w:rPr>
          <w:rFonts w:ascii="Arial Narrow" w:hAnsi="Arial Narrow"/>
          <w:sz w:val="22"/>
          <w:szCs w:val="22"/>
        </w:rPr>
        <w:t xml:space="preserve"> tejto Dohody Kupujúcemu do miesta dodania najneskôr do </w:t>
      </w:r>
      <w:r w:rsidR="003F4CB1">
        <w:rPr>
          <w:rFonts w:ascii="Arial Narrow" w:hAnsi="Arial Narrow"/>
          <w:sz w:val="22"/>
          <w:szCs w:val="22"/>
        </w:rPr>
        <w:t>60</w:t>
      </w:r>
      <w:r w:rsidRPr="000A11A6">
        <w:rPr>
          <w:rFonts w:ascii="Arial Narrow" w:hAnsi="Arial Narrow"/>
          <w:sz w:val="22"/>
          <w:szCs w:val="22"/>
        </w:rPr>
        <w:t xml:space="preserve"> dní od prijatia objednávky. V prípade potreby inej lehoty dodania Tovaru, bude táto lehota uvedená priamo v objednávke. Predávajúci sa zaväzuje zástupcovi Kupujúceho oznámiť čas dodávky Tovaru do miesta dodania najneskôr jeden deň pred predpokladaným dňom dodania. V opačnom prípade Kupujúci nie je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povinný </w:t>
      </w:r>
      <w:r w:rsidRPr="000A11A6">
        <w:rPr>
          <w:rFonts w:ascii="Arial Narrow" w:hAnsi="Arial Narrow"/>
          <w:sz w:val="22"/>
          <w:szCs w:val="22"/>
        </w:rPr>
        <w:t>prevziať Tovar v deň dodania, ale až nasledujúci deň. Náklady spojené s vopred neoznámenej dodávky Tovaru znáša Predávajúci.</w:t>
      </w:r>
    </w:p>
    <w:p w14:paraId="24378398" w14:textId="1F01FD70" w:rsidR="006739B3" w:rsidRPr="00FF6F9F" w:rsidRDefault="00FF6F9F" w:rsidP="00FF6F9F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bookmarkStart w:id="9" w:name="_GoBack"/>
      <w:bookmarkEnd w:id="9"/>
      <w:r w:rsidR="006739B3" w:rsidRPr="00FF6F9F">
        <w:rPr>
          <w:rFonts w:ascii="Arial Narrow" w:hAnsi="Arial Narrow"/>
          <w:sz w:val="22"/>
          <w:szCs w:val="22"/>
        </w:rPr>
        <w:t>Ministerstvo vnútra Slovenskej republiky, Košická 4</w:t>
      </w:r>
      <w:r w:rsidR="006D534D" w:rsidRPr="00FF6F9F">
        <w:rPr>
          <w:rFonts w:ascii="Arial Narrow" w:hAnsi="Arial Narrow"/>
          <w:sz w:val="22"/>
          <w:szCs w:val="22"/>
        </w:rPr>
        <w:t>7</w:t>
      </w:r>
      <w:r w:rsidRPr="00FF6F9F">
        <w:rPr>
          <w:rFonts w:ascii="Arial Narrow" w:hAnsi="Arial Narrow"/>
          <w:sz w:val="22"/>
          <w:szCs w:val="22"/>
        </w:rPr>
        <w:t>, Bratislava.</w:t>
      </w:r>
    </w:p>
    <w:p w14:paraId="5EE76F32" w14:textId="77777777" w:rsidR="00836DD4" w:rsidRPr="00836DD4" w:rsidRDefault="00836DD4" w:rsidP="00836DD4">
      <w:pPr>
        <w:widowControl w:val="0"/>
        <w:tabs>
          <w:tab w:val="clear" w:pos="2160"/>
          <w:tab w:val="clear" w:pos="2880"/>
          <w:tab w:val="clear" w:pos="4500"/>
          <w:tab w:val="left" w:pos="885"/>
        </w:tabs>
        <w:spacing w:line="250" w:lineRule="exact"/>
        <w:ind w:left="600"/>
        <w:jc w:val="both"/>
        <w:rPr>
          <w:rFonts w:ascii="Arial Narrow" w:hAnsi="Arial Narrow"/>
          <w:sz w:val="22"/>
          <w:szCs w:val="22"/>
        </w:rPr>
      </w:pPr>
    </w:p>
    <w:p w14:paraId="2D209DE0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36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odovzdá Tovar v súlade s opisom predmetu zákazky na základe dodacieho listu riadne zabalený, jeho prevzatie sa uskutoční fyzickým prevzatím, kontrolou množstva</w:t>
      </w:r>
      <w:r w:rsidRPr="000A11A6">
        <w:rPr>
          <w:rStyle w:val="Zkladntext20"/>
          <w:rFonts w:ascii="Arial Narrow" w:hAnsi="Arial Narrow"/>
          <w:sz w:val="22"/>
          <w:szCs w:val="22"/>
        </w:rPr>
        <w:t xml:space="preserve">, </w:t>
      </w:r>
      <w:r w:rsidRPr="000A11A6">
        <w:rPr>
          <w:rFonts w:ascii="Arial Narrow" w:hAnsi="Arial Narrow"/>
          <w:sz w:val="22"/>
          <w:szCs w:val="22"/>
        </w:rPr>
        <w:t>a kvality. V dodacom liste bude uvedené presné množstvo a druh dodaného Tovaru. V prípade vád, sa tieto vyznačia v dodacom liste a tento môže byť podkladom fakturácie až po odstránení vád dodávky Tovaru.</w:t>
      </w:r>
    </w:p>
    <w:p w14:paraId="57556155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40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 dodaní Tovaru Kupujúci potvrdí jeho prevzatie podpísaním dodacieho listu. Dodací list a objednávka potvrdená Predávajúcim sú podkladom pre vystavenie faktúry.</w:t>
      </w:r>
    </w:p>
    <w:p w14:paraId="048229CC" w14:textId="776B90AE" w:rsidR="00E814E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dodania Tovaru pred stanoveným časom dodania nemá Predávajúci nárok na finančné zvýhodnenie.</w:t>
      </w:r>
    </w:p>
    <w:p w14:paraId="749A6A27" w14:textId="77777777" w:rsidR="00141268" w:rsidRDefault="00141268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1C398EF5" w14:textId="3E2C1EF7" w:rsidR="00141268" w:rsidRDefault="004673FD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spolu s Tovarom </w:t>
      </w:r>
      <w:r w:rsidR="00F066E3">
        <w:rPr>
          <w:rFonts w:ascii="Arial Narrow" w:hAnsi="Arial Narrow"/>
          <w:sz w:val="22"/>
          <w:szCs w:val="22"/>
        </w:rPr>
        <w:t>dodať jednorázové vinylové rukavice</w:t>
      </w:r>
      <w:r w:rsidR="00F205DD">
        <w:rPr>
          <w:rFonts w:ascii="Arial Narrow" w:hAnsi="Arial Narrow"/>
          <w:sz w:val="22"/>
          <w:szCs w:val="22"/>
        </w:rPr>
        <w:t>, ak nie sú súčasťou balenia Tovaru,</w:t>
      </w:r>
      <w:r w:rsidR="00F066E3">
        <w:rPr>
          <w:rFonts w:ascii="Arial Narrow" w:hAnsi="Arial Narrow"/>
          <w:sz w:val="22"/>
          <w:szCs w:val="22"/>
        </w:rPr>
        <w:t xml:space="preserve"> a viacnásobne uzatvárateľné vrecúška v počtoch podľa prílohy č. 1 tejto Dohody.</w:t>
      </w:r>
    </w:p>
    <w:p w14:paraId="021EACEF" w14:textId="77777777" w:rsid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3865CD86" w14:textId="08818676" w:rsidR="00766C00" w:rsidRPr="00766C00" w:rsidRDefault="00E814E6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odborne zaškoliť budúcich používateľov Kupujúceho v rozsahu nevyhnutnom na zvládnutie správneho vykonania a vyhodnotenia výsledkov merania. </w:t>
      </w:r>
      <w:r w:rsidR="00766C00">
        <w:rPr>
          <w:rFonts w:ascii="Arial Narrow" w:hAnsi="Arial Narrow"/>
          <w:sz w:val="22"/>
          <w:szCs w:val="22"/>
        </w:rPr>
        <w:t>Školenia sa uskutočnia v priestoroch Kupujúceho v mestách Bratislava, Banská Bystrica alebo Košice.</w:t>
      </w:r>
      <w:r w:rsidR="00766C00" w:rsidRPr="00766C00">
        <w:rPr>
          <w:rFonts w:ascii="Arial Narrow" w:hAnsi="Arial Narrow"/>
          <w:sz w:val="22"/>
          <w:szCs w:val="22"/>
        </w:rPr>
        <w:t xml:space="preserve"> </w:t>
      </w:r>
      <w:r w:rsidR="00766C00">
        <w:rPr>
          <w:rFonts w:ascii="Arial Narrow" w:hAnsi="Arial Narrow"/>
          <w:sz w:val="22"/>
          <w:szCs w:val="22"/>
        </w:rPr>
        <w:t xml:space="preserve">Predávajúci zabezpečí uskutočnenie školenia najneskôr do 14 dní od písomnej výzvy Kupujúceho, v ktorej bude uvedené aj miesto uskutočnenia školenia. </w:t>
      </w:r>
      <w:r w:rsidR="00766C00" w:rsidRPr="00766C00">
        <w:rPr>
          <w:rFonts w:ascii="Arial Narrow" w:hAnsi="Arial Narrow"/>
          <w:sz w:val="22"/>
          <w:szCs w:val="22"/>
        </w:rPr>
        <w:t xml:space="preserve">Maximálny počet školení, ktoré je Predávajúci povinný uskutočniť počas platnosti </w:t>
      </w:r>
      <w:r w:rsidR="00766C00">
        <w:rPr>
          <w:rFonts w:ascii="Arial Narrow" w:hAnsi="Arial Narrow"/>
          <w:sz w:val="22"/>
          <w:szCs w:val="22"/>
        </w:rPr>
        <w:t xml:space="preserve">tejto Dohody je </w:t>
      </w:r>
      <w:r w:rsidR="00834CBC">
        <w:rPr>
          <w:rFonts w:ascii="Arial Narrow" w:hAnsi="Arial Narrow"/>
          <w:sz w:val="22"/>
          <w:szCs w:val="22"/>
        </w:rPr>
        <w:t>tri (3</w:t>
      </w:r>
      <w:r w:rsidR="00766C00">
        <w:rPr>
          <w:rFonts w:ascii="Arial Narrow" w:hAnsi="Arial Narrow"/>
          <w:sz w:val="22"/>
          <w:szCs w:val="22"/>
        </w:rPr>
        <w:t>).</w:t>
      </w:r>
    </w:p>
    <w:p w14:paraId="72596BF1" w14:textId="6B23D5D3" w:rsidR="00E814E6" w:rsidRP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jc w:val="both"/>
        <w:rPr>
          <w:rFonts w:ascii="Arial Narrow" w:hAnsi="Arial Narrow"/>
          <w:sz w:val="22"/>
          <w:szCs w:val="22"/>
        </w:rPr>
      </w:pPr>
    </w:p>
    <w:p w14:paraId="39722A9C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0" w:name="bookmark11"/>
      <w:r w:rsidRPr="000A11A6">
        <w:rPr>
          <w:rFonts w:ascii="Arial Narrow" w:hAnsi="Arial Narrow"/>
          <w:sz w:val="22"/>
          <w:szCs w:val="22"/>
        </w:rPr>
        <w:t>Článok 9</w:t>
      </w:r>
      <w:bookmarkEnd w:id="10"/>
    </w:p>
    <w:p w14:paraId="6BD98593" w14:textId="77777777" w:rsidR="00502AD0" w:rsidRPr="000A11A6" w:rsidRDefault="00502AD0" w:rsidP="00502AD0">
      <w:pPr>
        <w:pStyle w:val="Zkladntext31"/>
        <w:shd w:val="clear" w:color="auto" w:fill="auto"/>
        <w:spacing w:after="238" w:line="252" w:lineRule="exact"/>
        <w:ind w:left="20"/>
      </w:pPr>
      <w:r w:rsidRPr="000A11A6">
        <w:t>Nadobudnutie vlastníctva</w:t>
      </w:r>
    </w:p>
    <w:p w14:paraId="12E65B15" w14:textId="218F618D" w:rsidR="00502AD0" w:rsidRPr="002A5B9C" w:rsidRDefault="00DD466A" w:rsidP="002A5B9C">
      <w:pPr>
        <w:spacing w:after="242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A5B9C">
        <w:rPr>
          <w:rFonts w:ascii="Arial Narrow" w:hAnsi="Arial Narrow"/>
          <w:sz w:val="22"/>
          <w:szCs w:val="22"/>
        </w:rPr>
        <w:t xml:space="preserve">9.1. </w:t>
      </w:r>
      <w:r>
        <w:rPr>
          <w:rFonts w:ascii="Arial Narrow" w:hAnsi="Arial Narrow"/>
          <w:sz w:val="22"/>
          <w:szCs w:val="22"/>
        </w:rPr>
        <w:tab/>
      </w:r>
      <w:r w:rsidR="00502AD0" w:rsidRPr="002A5B9C">
        <w:rPr>
          <w:rFonts w:ascii="Arial Narrow" w:hAnsi="Arial Narrow"/>
          <w:sz w:val="22"/>
          <w:szCs w:val="22"/>
        </w:rPr>
        <w:t xml:space="preserve">Vlastnícke právo k dodanému Tovaru prechádza na Kupujúceho dňom dodania a prevzatia Tovaru Kupujúcim s </w:t>
      </w:r>
      <w:r w:rsidR="00502AD0" w:rsidRPr="002A5B9C">
        <w:rPr>
          <w:rFonts w:ascii="Arial Narrow" w:hAnsi="Arial Narrow"/>
          <w:sz w:val="22"/>
          <w:szCs w:val="22"/>
          <w:lang w:val="cs-CZ" w:bidi="cs-CZ"/>
        </w:rPr>
        <w:t xml:space="preserve">vyznačením </w:t>
      </w:r>
      <w:r w:rsidR="00502AD0" w:rsidRPr="002A5B9C">
        <w:rPr>
          <w:rFonts w:ascii="Arial Narrow" w:hAnsi="Arial Narrow"/>
          <w:sz w:val="22"/>
          <w:szCs w:val="22"/>
        </w:rPr>
        <w:t>riadneho dodania Tovaru.</w:t>
      </w:r>
    </w:p>
    <w:p w14:paraId="2A40DFB7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1" w:name="bookmark12"/>
      <w:r w:rsidRPr="000A11A6">
        <w:rPr>
          <w:rFonts w:ascii="Arial Narrow" w:hAnsi="Arial Narrow"/>
          <w:sz w:val="22"/>
          <w:szCs w:val="22"/>
        </w:rPr>
        <w:t>Článok 10</w:t>
      </w:r>
      <w:bookmarkEnd w:id="11"/>
    </w:p>
    <w:p w14:paraId="15D333F8" w14:textId="77777777" w:rsidR="00502AD0" w:rsidRPr="000A11A6" w:rsidRDefault="00502AD0" w:rsidP="00502AD0">
      <w:pPr>
        <w:keepNext/>
        <w:keepLines/>
        <w:spacing w:after="242" w:line="252" w:lineRule="exact"/>
        <w:jc w:val="center"/>
        <w:rPr>
          <w:rFonts w:ascii="Arial Narrow" w:hAnsi="Arial Narrow"/>
          <w:b/>
          <w:sz w:val="22"/>
          <w:szCs w:val="22"/>
        </w:rPr>
      </w:pPr>
      <w:bookmarkStart w:id="12" w:name="bookmark13"/>
      <w:r w:rsidRPr="000A11A6">
        <w:rPr>
          <w:rFonts w:ascii="Arial Narrow" w:hAnsi="Arial Narrow"/>
          <w:b/>
          <w:sz w:val="22"/>
          <w:szCs w:val="22"/>
        </w:rPr>
        <w:t>Zmluvné pokuty a úroky z omeškania</w:t>
      </w:r>
      <w:bookmarkEnd w:id="12"/>
    </w:p>
    <w:p w14:paraId="627D6551" w14:textId="42A74EE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je Predávajúci v omeškaní </w:t>
      </w:r>
      <w:r w:rsidR="00465284">
        <w:rPr>
          <w:rFonts w:ascii="Arial Narrow" w:hAnsi="Arial Narrow"/>
          <w:sz w:val="22"/>
          <w:szCs w:val="22"/>
        </w:rPr>
        <w:t>s dodaním Tovaru</w:t>
      </w:r>
      <w:r w:rsidRPr="000A11A6">
        <w:rPr>
          <w:rFonts w:ascii="Arial Narrow" w:hAnsi="Arial Narrow"/>
          <w:sz w:val="22"/>
          <w:szCs w:val="22"/>
        </w:rPr>
        <w:t xml:space="preserve"> podľa článku 8</w:t>
      </w:r>
      <w:r w:rsidR="00465284">
        <w:rPr>
          <w:rFonts w:ascii="Arial Narrow" w:hAnsi="Arial Narrow"/>
          <w:sz w:val="22"/>
          <w:szCs w:val="22"/>
        </w:rPr>
        <w:t xml:space="preserve"> bod 8.1.</w:t>
      </w:r>
      <w:r w:rsidRPr="000A11A6">
        <w:rPr>
          <w:rFonts w:ascii="Arial Narrow" w:hAnsi="Arial Narrow"/>
          <w:sz w:val="22"/>
          <w:szCs w:val="22"/>
        </w:rPr>
        <w:t xml:space="preserve"> tejto Dohody,</w:t>
      </w:r>
      <w:r w:rsidR="00465284">
        <w:rPr>
          <w:rFonts w:ascii="Arial Narrow" w:hAnsi="Arial Narrow"/>
          <w:sz w:val="22"/>
          <w:szCs w:val="22"/>
        </w:rPr>
        <w:t xml:space="preserve"> vrátane materiálu podľa podľa článku 8 bod 8.6. tejto Dohody,</w:t>
      </w:r>
      <w:r w:rsidRPr="000A11A6">
        <w:rPr>
          <w:rFonts w:ascii="Arial Narrow" w:hAnsi="Arial Narrow"/>
          <w:sz w:val="22"/>
          <w:szCs w:val="22"/>
        </w:rPr>
        <w:t xml:space="preserve"> je Kupujúci oprávnený požadovať od Predávajúceho zmluvnú pokutu vo výške 0,05 % z ceny Tovaru, </w:t>
      </w:r>
      <w:r w:rsidR="00465284">
        <w:rPr>
          <w:rFonts w:ascii="Arial Narrow" w:hAnsi="Arial Narrow"/>
          <w:sz w:val="22"/>
          <w:szCs w:val="22"/>
        </w:rPr>
        <w:t>s</w:t>
      </w:r>
      <w:r w:rsidRPr="000A11A6">
        <w:rPr>
          <w:rFonts w:ascii="Arial Narrow" w:hAnsi="Arial Narrow"/>
          <w:sz w:val="22"/>
          <w:szCs w:val="22"/>
        </w:rPr>
        <w:t xml:space="preserve"> ktorého dodávkou je v omeškaní, a to za každý aj začatý deň omeškania..</w:t>
      </w:r>
    </w:p>
    <w:p w14:paraId="7FA4C56A" w14:textId="7959AD0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v prípadoch podľa čl. 4 bod 4.7. písm. a) a b) tejto Dohody povinný vrátiť zaplatenú cenu za takto dodaný Tovar </w:t>
      </w:r>
      <w:r w:rsidR="0004752F">
        <w:rPr>
          <w:rFonts w:ascii="Arial Narrow" w:hAnsi="Arial Narrow"/>
          <w:sz w:val="22"/>
          <w:szCs w:val="22"/>
        </w:rPr>
        <w:t>alebo poskytnúť</w:t>
      </w:r>
      <w:r w:rsidR="0004752F" w:rsidRPr="0004752F">
        <w:rPr>
          <w:rFonts w:ascii="Arial Narrow" w:hAnsi="Arial Narrow"/>
          <w:sz w:val="22"/>
          <w:szCs w:val="22"/>
        </w:rPr>
        <w:t xml:space="preserve"> zľavu z kúpnej ceny</w:t>
      </w:r>
      <w:r w:rsidR="0004752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 zároveň uhradiť Kupujúcemu zmluvnú pokutu 0,05 % z ceny Tovaru nespĺňajúceho dohodnuté parametre a vlastnosti.</w:t>
      </w:r>
    </w:p>
    <w:p w14:paraId="6F367069" w14:textId="4BE5DA71" w:rsidR="00502AD0" w:rsidRDefault="00502AD0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omeškania Predávajúceho s výmenou </w:t>
      </w:r>
      <w:r w:rsidR="00BE1C5D">
        <w:rPr>
          <w:rFonts w:ascii="Arial Narrow" w:hAnsi="Arial Narrow"/>
          <w:sz w:val="22"/>
          <w:szCs w:val="22"/>
        </w:rPr>
        <w:t>a/</w:t>
      </w:r>
      <w:r w:rsidRPr="000A11A6">
        <w:rPr>
          <w:rFonts w:ascii="Arial Narrow" w:hAnsi="Arial Narrow"/>
          <w:sz w:val="22"/>
          <w:szCs w:val="22"/>
        </w:rPr>
        <w:t xml:space="preserve">alebo opravou Tovaru (čl. 4 bod 4.10. tejto Dohody) má </w:t>
      </w:r>
      <w:r w:rsidRPr="000A11A6">
        <w:rPr>
          <w:rFonts w:ascii="Arial Narrow" w:hAnsi="Arial Narrow"/>
          <w:sz w:val="22"/>
          <w:szCs w:val="22"/>
        </w:rPr>
        <w:lastRenderedPageBreak/>
        <w:t>Kupujúci právo požadovať za každý aj začatý deň omeškania zmluvnú pokutu vo výške 0,05% z ceny Tovaru s</w:t>
      </w:r>
      <w:r w:rsidR="00BE1C5D">
        <w:rPr>
          <w:rFonts w:ascii="Arial Narrow" w:hAnsi="Arial Narrow"/>
          <w:sz w:val="22"/>
          <w:szCs w:val="22"/>
        </w:rPr>
        <w:t xml:space="preserve"> výmenou a/alebo </w:t>
      </w:r>
      <w:r w:rsidRPr="000A11A6">
        <w:rPr>
          <w:rFonts w:ascii="Arial Narrow" w:hAnsi="Arial Narrow"/>
          <w:sz w:val="22"/>
          <w:szCs w:val="22"/>
        </w:rPr>
        <w:t>dodávkou ktorého je v omeškaní.</w:t>
      </w:r>
    </w:p>
    <w:p w14:paraId="0D898E36" w14:textId="274AA1CF" w:rsidR="00A10B75" w:rsidRPr="000A11A6" w:rsidRDefault="00A10B75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nepravdivosti vyhlásenia Predávajúceho, ktoré je uvedené v </w:t>
      </w:r>
      <w:r w:rsidRPr="00C6662E">
        <w:rPr>
          <w:rFonts w:ascii="Arial Narrow" w:hAnsi="Arial Narrow"/>
          <w:sz w:val="22"/>
          <w:szCs w:val="22"/>
        </w:rPr>
        <w:t xml:space="preserve">bode </w:t>
      </w:r>
      <w:r w:rsidR="00C6662E" w:rsidRPr="00C6662E">
        <w:rPr>
          <w:rFonts w:ascii="Arial Narrow" w:hAnsi="Arial Narrow"/>
          <w:sz w:val="22"/>
          <w:szCs w:val="22"/>
        </w:rPr>
        <w:t>3.7</w:t>
      </w:r>
      <w:r w:rsidRPr="00C6662E">
        <w:rPr>
          <w:rFonts w:ascii="Arial Narrow" w:hAnsi="Arial Narrow"/>
          <w:sz w:val="22"/>
          <w:szCs w:val="22"/>
        </w:rPr>
        <w:t>. tejto</w:t>
      </w:r>
      <w:r>
        <w:rPr>
          <w:rFonts w:ascii="Arial Narrow" w:hAnsi="Arial Narrow"/>
          <w:sz w:val="22"/>
          <w:szCs w:val="22"/>
        </w:rPr>
        <w:t xml:space="preserve"> Dohody, Predávajúci je povinný zaplatiť Kupujúcemu zmluvnú pokutu vo výške 30 000,00 EUR.</w:t>
      </w:r>
    </w:p>
    <w:p w14:paraId="1683648F" w14:textId="77777777" w:rsidR="00502AD0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omeškania Kupujúceho s uhradou faktúry, má Predávajúci právo za každý aj začatý deň omeškania požadovať úrok z omeškania v zákonom stanovenej výške.</w:t>
      </w:r>
    </w:p>
    <w:p w14:paraId="2F78CBA6" w14:textId="77777777" w:rsidR="00465284" w:rsidRDefault="00465284" w:rsidP="00583F74">
      <w:pPr>
        <w:widowControl w:val="0"/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2D43B6D4" w14:textId="47D901BF" w:rsidR="00465284" w:rsidRDefault="00465284" w:rsidP="00465284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65284">
        <w:rPr>
          <w:rFonts w:ascii="Arial Narrow" w:hAnsi="Arial Narrow"/>
          <w:sz w:val="22"/>
          <w:szCs w:val="22"/>
        </w:rPr>
        <w:t>Zaplatením zmluvnej pokuty nie je dotknutý nárok Kupujúceho na náhradu škody</w:t>
      </w:r>
      <w:r>
        <w:rPr>
          <w:rFonts w:ascii="Arial Narrow" w:hAnsi="Arial Narrow"/>
          <w:sz w:val="22"/>
          <w:szCs w:val="22"/>
        </w:rPr>
        <w:t>. Predávajúci sa zaväzuje uhradiť zmluvnú pokutu do 10 dní od doručenia</w:t>
      </w:r>
      <w:r w:rsidR="00CD7E1A">
        <w:rPr>
          <w:rFonts w:ascii="Arial Narrow" w:hAnsi="Arial Narrow"/>
          <w:sz w:val="22"/>
          <w:szCs w:val="22"/>
        </w:rPr>
        <w:t xml:space="preserve"> písomnej výzvy Kupujúceho na jej zaplatenie.</w:t>
      </w:r>
    </w:p>
    <w:p w14:paraId="49B57187" w14:textId="77777777" w:rsidR="00AD0DA2" w:rsidRPr="000A11A6" w:rsidRDefault="00AD0DA2" w:rsidP="00AD0DA2">
      <w:pPr>
        <w:widowControl w:val="0"/>
        <w:tabs>
          <w:tab w:val="clear" w:pos="2160"/>
          <w:tab w:val="clear" w:pos="2880"/>
          <w:tab w:val="clear" w:pos="4500"/>
          <w:tab w:val="left" w:pos="573"/>
        </w:tabs>
        <w:spacing w:line="254" w:lineRule="exact"/>
        <w:ind w:left="600"/>
        <w:jc w:val="both"/>
        <w:rPr>
          <w:rFonts w:ascii="Arial Narrow" w:hAnsi="Arial Narrow"/>
          <w:sz w:val="22"/>
          <w:szCs w:val="22"/>
        </w:rPr>
      </w:pPr>
    </w:p>
    <w:p w14:paraId="50D12EFE" w14:textId="77777777" w:rsidR="00502AD0" w:rsidRPr="000A11A6" w:rsidRDefault="00502AD0" w:rsidP="002A5B9C">
      <w:pPr>
        <w:keepNext/>
        <w:keepLines/>
        <w:spacing w:after="240" w:line="254" w:lineRule="exact"/>
        <w:jc w:val="center"/>
        <w:rPr>
          <w:rFonts w:ascii="Arial Narrow" w:hAnsi="Arial Narrow"/>
          <w:sz w:val="22"/>
          <w:szCs w:val="22"/>
        </w:rPr>
      </w:pPr>
      <w:bookmarkStart w:id="13" w:name="bookmark14"/>
      <w:r w:rsidRPr="000A11A6">
        <w:rPr>
          <w:rFonts w:ascii="Arial Narrow" w:hAnsi="Arial Narrow"/>
          <w:sz w:val="22"/>
          <w:szCs w:val="22"/>
        </w:rPr>
        <w:t>Článok 11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>Zánik Dohody</w:t>
      </w:r>
      <w:bookmarkEnd w:id="13"/>
    </w:p>
    <w:p w14:paraId="0404B625" w14:textId="77777777" w:rsidR="00502AD0" w:rsidRPr="000A11A6" w:rsidRDefault="00502AD0" w:rsidP="0082007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Túto dohodu je možné ukončiť:</w:t>
      </w:r>
    </w:p>
    <w:p w14:paraId="43CC642F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písomnou dohodou,</w:t>
      </w:r>
    </w:p>
    <w:p w14:paraId="132C4880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  <w:tab w:val="right" w:pos="3034"/>
          <w:tab w:val="left" w:pos="3216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písomným odstúpením</w:t>
      </w:r>
      <w:r w:rsidRPr="000A11A6">
        <w:rPr>
          <w:rFonts w:ascii="Arial Narrow" w:hAnsi="Arial Narrow"/>
          <w:sz w:val="22"/>
          <w:szCs w:val="22"/>
        </w:rPr>
        <w:tab/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od tejto</w:t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dohody,</w:t>
      </w:r>
    </w:p>
    <w:p w14:paraId="5FA72E66" w14:textId="77777777" w:rsidR="00C74661" w:rsidRDefault="00C74661" w:rsidP="00C74661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3158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2B5E07DC" w14:textId="40BE4D45" w:rsidR="00502AD0" w:rsidRPr="000A11A6" w:rsidRDefault="00502AD0" w:rsidP="009C48BE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  <w:tab w:val="left" w:pos="3158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ma právo odstúpiť od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tejto dohody, ak:</w:t>
      </w:r>
    </w:p>
    <w:p w14:paraId="1D3C194B" w14:textId="07DEB1DC" w:rsidR="00531267" w:rsidRDefault="00502AD0" w:rsidP="009C48BE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má 2 a viac oprávnených reklamácií k podstatnej časti dodávky Tovaru</w:t>
      </w:r>
      <w:r w:rsidR="009C48BE">
        <w:rPr>
          <w:rFonts w:ascii="Arial Narrow" w:hAnsi="Arial Narrow"/>
          <w:sz w:val="22"/>
          <w:szCs w:val="22"/>
        </w:rPr>
        <w:t>,</w:t>
      </w:r>
    </w:p>
    <w:p w14:paraId="03D0D761" w14:textId="77777777" w:rsidR="00502AD0" w:rsidRPr="000A11A6" w:rsidRDefault="00502AD0" w:rsidP="00E87D93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7DE34E5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došlo k splneniu zákonných dôvodov na odstúpenie od dohody (najmä § 19 zákona č. 343/2015 Z. z.),</w:t>
      </w:r>
    </w:p>
    <w:p w14:paraId="1441A051" w14:textId="1BAB9E70" w:rsidR="00502AD0" w:rsidRPr="000A11A6" w:rsidRDefault="00531267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02AD0" w:rsidRPr="000A11A6">
        <w:rPr>
          <w:rFonts w:ascii="Arial Narrow" w:hAnsi="Arial Narrow"/>
          <w:sz w:val="22"/>
          <w:szCs w:val="22"/>
        </w:rPr>
        <w:t xml:space="preserve">redávajúci koná v rozpore s touto Dohodou a/alebo všeobecne záväznými právnymi predpismi platnými na území SR a na písomnú výzvu Kupujúceho toto konanie a jeho následky v určenej primeranej lehote </w:t>
      </w:r>
      <w:r w:rsidR="00AD0DA2">
        <w:rPr>
          <w:rFonts w:ascii="Arial Narrow" w:hAnsi="Arial Narrow"/>
          <w:sz w:val="22"/>
          <w:szCs w:val="22"/>
        </w:rPr>
        <w:t xml:space="preserve">neodstráni, </w:t>
      </w:r>
    </w:p>
    <w:p w14:paraId="34AFEEA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proti Predávajúcemu sa začalo konkurzné konanie alebo reštrukturalizácia,</w:t>
      </w:r>
    </w:p>
    <w:p w14:paraId="5C639BD0" w14:textId="342D93BD" w:rsidR="00502AD0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vstúpil do likvidácie</w:t>
      </w:r>
      <w:r w:rsidR="000A11A6" w:rsidRPr="000A11A6">
        <w:rPr>
          <w:rFonts w:ascii="Arial Narrow" w:hAnsi="Arial Narrow"/>
          <w:sz w:val="22"/>
          <w:szCs w:val="22"/>
        </w:rPr>
        <w:t>,</w:t>
      </w:r>
    </w:p>
    <w:p w14:paraId="27BF6EF3" w14:textId="5579EB20" w:rsidR="00465DBF" w:rsidRPr="000A11A6" w:rsidRDefault="00502AD0" w:rsidP="0052002A">
      <w:pPr>
        <w:tabs>
          <w:tab w:val="left" w:pos="2127"/>
        </w:tabs>
        <w:spacing w:after="24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11.2.</w:t>
      </w:r>
      <w:r w:rsidR="00294FDF">
        <w:rPr>
          <w:rFonts w:ascii="Arial Narrow" w:hAnsi="Arial Narrow"/>
          <w:sz w:val="22"/>
          <w:szCs w:val="22"/>
        </w:rPr>
        <w:t>7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="00531267">
        <w:rPr>
          <w:rFonts w:ascii="Arial Narrow" w:hAnsi="Arial Narrow"/>
          <w:sz w:val="22"/>
          <w:szCs w:val="22"/>
        </w:rPr>
        <w:tab/>
      </w:r>
      <w:r w:rsidRPr="000A11A6">
        <w:rPr>
          <w:rFonts w:ascii="Arial Narrow" w:hAnsi="Arial Narrow"/>
          <w:sz w:val="22"/>
          <w:szCs w:val="22"/>
        </w:rPr>
        <w:t xml:space="preserve">pre Predávajúceho sa stane plnenie z tejto </w:t>
      </w:r>
      <w:r w:rsidR="00531267">
        <w:rPr>
          <w:rFonts w:ascii="Arial Narrow" w:hAnsi="Arial Narrow"/>
          <w:sz w:val="22"/>
          <w:szCs w:val="22"/>
        </w:rPr>
        <w:t>Dohody</w:t>
      </w:r>
      <w:r w:rsidR="00531267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úplne nemožným.</w:t>
      </w:r>
    </w:p>
    <w:p w14:paraId="401C0FCF" w14:textId="77777777" w:rsidR="00502AD0" w:rsidRPr="000A11A6" w:rsidRDefault="00502AD0" w:rsidP="00502AD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573"/>
        </w:tabs>
        <w:spacing w:line="250" w:lineRule="exact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má právo odstúpiť od tejto dohody prípadne, ak:</w:t>
      </w:r>
    </w:p>
    <w:p w14:paraId="0F9747DA" w14:textId="068A62D1" w:rsidR="00502AD0" w:rsidRPr="000A11A6" w:rsidRDefault="00502AD0" w:rsidP="00681666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preukázateľným spôsobom neposkytuje Predávajúcemu potrebnú súčinnosť pri plnení predmetu tejto dohody, a to ani po doručenom písomnom upozornení a poskytnutí primeranej lehoty na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nápravu </w:t>
      </w:r>
      <w:r w:rsidRPr="000A11A6">
        <w:rPr>
          <w:rFonts w:ascii="Arial Narrow" w:hAnsi="Arial Narrow"/>
          <w:sz w:val="22"/>
          <w:szCs w:val="22"/>
        </w:rPr>
        <w:t>Predávajúcim</w:t>
      </w:r>
      <w:r w:rsidR="00B57AF1">
        <w:rPr>
          <w:rFonts w:ascii="Arial Narrow" w:hAnsi="Arial Narrow"/>
          <w:sz w:val="22"/>
          <w:szCs w:val="22"/>
        </w:rPr>
        <w:t>.</w:t>
      </w:r>
    </w:p>
    <w:p w14:paraId="39AC2CE5" w14:textId="77777777" w:rsidR="00502AD0" w:rsidRPr="000A11A6" w:rsidRDefault="00502AD0" w:rsidP="00E87D93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poruší Dohodu podstatným spôsobom, pričom za podstatné porušenie na strane Kupujúceho sa považuje omeškanie Kupujúceho s úhradou faktúry/faktúr o viac ako 60 dní po lehote jej/ich splatnosti.</w:t>
      </w:r>
    </w:p>
    <w:p w14:paraId="1D431799" w14:textId="3FA26147" w:rsidR="00502AD0" w:rsidRPr="000A11A6" w:rsidRDefault="00502AD0" w:rsidP="00E87D93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Právne účinky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nastávajú dňom doručenia písomného oznámenia odstupujúcej strany o odstúpení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 spolu s uvedením dôvodov odstúpenia druhej zmluvnej strane.</w:t>
      </w:r>
    </w:p>
    <w:p w14:paraId="31ED0A38" w14:textId="2812C695" w:rsidR="00502AD0" w:rsidRPr="000A11A6" w:rsidRDefault="00502AD0" w:rsidP="00E87D93">
      <w:pPr>
        <w:widowControl w:val="0"/>
        <w:numPr>
          <w:ilvl w:val="0"/>
          <w:numId w:val="31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Vzájomne poskytnuté plnenia, poskytnuté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si zmluvné strany ponechajú. Predávajúci má nárok na náhradu dôvodných a preukázateľne vynaložených nákladov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ohody.</w:t>
      </w:r>
    </w:p>
    <w:p w14:paraId="432AB4FD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4" w:name="bookmark15"/>
      <w:r w:rsidRPr="000A11A6">
        <w:rPr>
          <w:rFonts w:ascii="Arial Narrow" w:hAnsi="Arial Narrow"/>
          <w:sz w:val="22"/>
          <w:szCs w:val="22"/>
        </w:rPr>
        <w:t>Článok 12</w:t>
      </w:r>
      <w:bookmarkEnd w:id="14"/>
    </w:p>
    <w:p w14:paraId="586E165D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>Osobitné ustanovenia a riešenie sporov</w:t>
      </w:r>
    </w:p>
    <w:p w14:paraId="101A8BFE" w14:textId="6B6D9895" w:rsidR="00502AD0" w:rsidRPr="00322A0B" w:rsidRDefault="00502AD0" w:rsidP="00E87D93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Akákoľvek písomnosť alebo iné správy, ktoré sa doručujú v súvislosti s touto Dohodou a</w:t>
      </w:r>
      <w:r w:rsidR="00322A0B">
        <w:rPr>
          <w:rFonts w:ascii="Arial Narrow" w:hAnsi="Arial Narrow"/>
          <w:sz w:val="22"/>
          <w:szCs w:val="22"/>
        </w:rPr>
        <w:t> </w:t>
      </w:r>
      <w:r w:rsidRPr="000A11A6">
        <w:rPr>
          <w:rFonts w:ascii="Arial Narrow" w:hAnsi="Arial Narrow"/>
          <w:sz w:val="22"/>
          <w:szCs w:val="22"/>
        </w:rPr>
        <w:t>objednávkou</w:t>
      </w:r>
      <w:r w:rsidR="00322A0B">
        <w:rPr>
          <w:rFonts w:ascii="Arial Narrow" w:hAnsi="Arial Narrow"/>
          <w:sz w:val="22"/>
          <w:szCs w:val="22"/>
        </w:rPr>
        <w:t> </w:t>
      </w:r>
      <w:r w:rsidRPr="00322A0B">
        <w:rPr>
          <w:rFonts w:ascii="Arial Narrow" w:hAnsi="Arial Narrow"/>
          <w:sz w:val="22"/>
          <w:szCs w:val="22"/>
        </w:rPr>
        <w:t>(každá z nich ďalej ako „</w:t>
      </w:r>
      <w:r w:rsidRPr="000A11A6">
        <w:rPr>
          <w:rStyle w:val="Zkladntext2Tun"/>
        </w:rPr>
        <w:t>Oznámenie</w:t>
      </w:r>
      <w:r w:rsidR="00322A0B" w:rsidRPr="00322A0B">
        <w:rPr>
          <w:rFonts w:ascii="Arial Narrow" w:hAnsi="Arial Narrow"/>
          <w:sz w:val="22"/>
          <w:szCs w:val="22"/>
        </w:rPr>
        <w:t>“</w:t>
      </w:r>
      <w:r w:rsidRPr="00322A0B">
        <w:rPr>
          <w:rFonts w:ascii="Arial Narrow" w:hAnsi="Arial Narrow"/>
          <w:sz w:val="22"/>
          <w:szCs w:val="22"/>
        </w:rPr>
        <w:t>) musia byť v písomnej podobe;</w:t>
      </w:r>
      <w:r w:rsidR="00322A0B">
        <w:rPr>
          <w:rFonts w:ascii="Arial Narrow" w:hAnsi="Arial Narrow"/>
          <w:sz w:val="22"/>
          <w:szCs w:val="22"/>
        </w:rPr>
        <w:t xml:space="preserve"> </w:t>
      </w:r>
    </w:p>
    <w:p w14:paraId="6579534E" w14:textId="07568CCC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</w:t>
      </w:r>
      <w:r w:rsidRPr="000A11A6">
        <w:rPr>
          <w:rFonts w:ascii="Arial Narrow" w:hAnsi="Arial Narrow"/>
          <w:sz w:val="22"/>
          <w:szCs w:val="22"/>
        </w:rPr>
        <w:lastRenderedPageBreak/>
        <w:t>kuriérskej spoločnosti alebo (iv) elektronickou poštou na adresy, ktoré budú oznámené v súlade s týmto článkom Dohody</w:t>
      </w:r>
      <w:r w:rsidR="00903DF2">
        <w:rPr>
          <w:rFonts w:ascii="Arial Narrow" w:hAnsi="Arial Narrow"/>
          <w:sz w:val="22"/>
          <w:szCs w:val="22"/>
        </w:rPr>
        <w:t>,</w:t>
      </w:r>
    </w:p>
    <w:p w14:paraId="7A7DD4D6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Kupujúci priebežne písomne oznámi Predávajúcemu v súlade s týmto článkom Dohody:</w:t>
      </w:r>
    </w:p>
    <w:p w14:paraId="485B1F76" w14:textId="77777777" w:rsidR="00502AD0" w:rsidRPr="000A11A6" w:rsidRDefault="00502AD0" w:rsidP="00502AD0">
      <w:pPr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Kupujúci: Ministerstvo vnútra Slovenskej republiky</w:t>
      </w:r>
    </w:p>
    <w:p w14:paraId="6AD2C64F" w14:textId="77777777" w:rsidR="00502AD0" w:rsidRPr="000A11A6" w:rsidRDefault="00502AD0" w:rsidP="00502AD0">
      <w:pPr>
        <w:spacing w:after="237"/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Pribinova 2, 812 72 Bratislava - Staré Mesto, Slovenská republika</w:t>
      </w:r>
    </w:p>
    <w:p w14:paraId="330EB9BD" w14:textId="77777777" w:rsidR="00DA48F3" w:rsidRDefault="00502AD0" w:rsidP="009A5DA7">
      <w:pPr>
        <w:spacing w:after="283" w:line="278" w:lineRule="exact"/>
        <w:ind w:left="709" w:right="29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56F85702" w14:textId="77777777" w:rsidR="00502AD0" w:rsidRPr="000A11A6" w:rsidRDefault="00502AD0" w:rsidP="00E87D93">
      <w:pPr>
        <w:spacing w:after="283" w:line="278" w:lineRule="exact"/>
        <w:ind w:left="709" w:right="-67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Predávajúci priebežne písomne oznámi Kupujúcemu v súlade s týmto článkom Dohody:</w:t>
      </w:r>
    </w:p>
    <w:p w14:paraId="102ECF48" w14:textId="4BC631CE" w:rsidR="00502AD0" w:rsidRPr="000A11A6" w:rsidRDefault="007A32EA" w:rsidP="007A32EA">
      <w:pPr>
        <w:spacing w:after="256"/>
        <w:ind w:left="709" w:hanging="12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 xml:space="preserve">Predávajúci: </w:t>
      </w:r>
    </w:p>
    <w:p w14:paraId="6ED2B1AE" w14:textId="503907D2" w:rsidR="00DA48F3" w:rsidRDefault="00502AD0" w:rsidP="007A32EA">
      <w:pPr>
        <w:spacing w:after="264" w:line="254" w:lineRule="exact"/>
        <w:ind w:left="709" w:right="37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23F746B7" w14:textId="77777777" w:rsidR="00502AD0" w:rsidRPr="000A11A6" w:rsidRDefault="00502AD0" w:rsidP="007A32EA">
      <w:pPr>
        <w:tabs>
          <w:tab w:val="clear" w:pos="2160"/>
          <w:tab w:val="clear" w:pos="2880"/>
          <w:tab w:val="clear" w:pos="4500"/>
        </w:tabs>
        <w:spacing w:after="264" w:line="254" w:lineRule="exact"/>
        <w:ind w:left="709" w:right="75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Oznámenie nadobúda úči</w:t>
      </w:r>
      <w:r w:rsidR="00DA48F3">
        <w:rPr>
          <w:rFonts w:ascii="Arial Narrow" w:hAnsi="Arial Narrow"/>
          <w:sz w:val="22"/>
          <w:szCs w:val="22"/>
        </w:rPr>
        <w:t xml:space="preserve">nnosť okamihom jeho prevzatia a </w:t>
      </w:r>
      <w:r w:rsidRPr="000A11A6">
        <w:rPr>
          <w:rFonts w:ascii="Arial Narrow" w:hAnsi="Arial Narrow"/>
          <w:sz w:val="22"/>
          <w:szCs w:val="22"/>
        </w:rPr>
        <w:t>sa za prevzaté:</w:t>
      </w:r>
    </w:p>
    <w:p w14:paraId="6060A089" w14:textId="77777777" w:rsidR="00502AD0" w:rsidRPr="000A11A6" w:rsidRDefault="00502AD0" w:rsidP="00E87D93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5FBA19A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173781F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after="260"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3639AD50" w14:textId="77777777" w:rsidR="005F1C8B" w:rsidRDefault="00502AD0" w:rsidP="005F1C8B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si do 5 dní od nadobudnutia účinnosti tejto Dohody oznámia kontaktné osoby.</w:t>
      </w:r>
    </w:p>
    <w:p w14:paraId="45394A19" w14:textId="2DE49BCC" w:rsidR="00502AD0" w:rsidRPr="005F1C8B" w:rsidRDefault="00502AD0" w:rsidP="005F1C8B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F1C8B">
        <w:rPr>
          <w:rFonts w:ascii="Arial Narrow" w:hAnsi="Arial Narrow"/>
          <w:sz w:val="22"/>
          <w:szCs w:val="22"/>
        </w:rPr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14:paraId="41DC8782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33098EFB" w14:textId="3F76FE0B" w:rsidR="009A5269" w:rsidRDefault="00502AD0" w:rsidP="009A5269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ktorékoľvek z ustanovení tejto Dohody alebo objednávky bude považované za nezákonné, neplatné alebo nevykonateľné (celkom alebo z časti) podľa akejkoľvek právnej normy, pravidla alebo na inom základe, také ustanovenie (alebo jeho časť) nebude v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rozsahu, </w:t>
      </w:r>
      <w:r w:rsidRPr="000A11A6">
        <w:rPr>
          <w:rFonts w:ascii="Arial Narrow" w:hAnsi="Arial Narrow"/>
          <w:sz w:val="22"/>
          <w:szCs w:val="22"/>
        </w:rPr>
        <w:t>ktorý je neplatný tvoriť časť tejto Dohody</w:t>
      </w:r>
      <w:r w:rsid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alebo objednávky, avšak zákonnosť, platnosť a vykonateľnosť zvyšných ustanovení Dohody zostane nedotknutá.</w:t>
      </w:r>
    </w:p>
    <w:p w14:paraId="52FCC9BB" w14:textId="77777777" w:rsidR="009A5269" w:rsidRDefault="009A5269" w:rsidP="009A5269">
      <w:pPr>
        <w:widowControl w:val="0"/>
        <w:tabs>
          <w:tab w:val="clear" w:pos="2160"/>
          <w:tab w:val="clear" w:pos="2880"/>
          <w:tab w:val="clear" w:pos="4500"/>
        </w:tabs>
        <w:spacing w:line="254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6A1CA446" w14:textId="021D2463" w:rsidR="00502AD0" w:rsidRPr="009A5269" w:rsidRDefault="00502AD0" w:rsidP="009A5269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A5269">
        <w:rPr>
          <w:rFonts w:ascii="Arial Narrow" w:hAnsi="Arial Narrow"/>
          <w:sz w:val="22"/>
          <w:szCs w:val="22"/>
        </w:rPr>
        <w:t>Zmluvné strany sa dohodli, že pohľadávky vyplývajúce z tejto Dohody a/alebo objednávky môžu byť postúpené na tretie osoby len s predchádzajúcim písomným súhlasom dlžníka.</w:t>
      </w:r>
    </w:p>
    <w:p w14:paraId="67D6F35C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3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 a/alebo objednávky.</w:t>
      </w:r>
    </w:p>
    <w:p w14:paraId="3C4310C6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48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Zmeny a doplnky tejto Dohody je možné robiť len písomne vo forme dodatkov, ktoré sa po podpísaní obidvomi Zmluvnými stranami stávajú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jej </w:t>
      </w:r>
      <w:r w:rsidRPr="000A11A6">
        <w:rPr>
          <w:rFonts w:ascii="Arial Narrow" w:hAnsi="Arial Narrow"/>
          <w:sz w:val="22"/>
          <w:szCs w:val="22"/>
        </w:rPr>
        <w:t>neoddeliteľnou súčasťou.</w:t>
      </w:r>
    </w:p>
    <w:p w14:paraId="73E75B89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Práva a povinnosti zmluvných strán, pokiaľ táto Dohoda neupravuje inak, sa riadia ustanoveniami Obchodného zákonníka a ostatnými všeobecne záväznými právnymi predpismi platnými v Slovenskej republike.</w:t>
      </w:r>
    </w:p>
    <w:p w14:paraId="0DAF8E49" w14:textId="77777777" w:rsidR="00502AD0" w:rsidRPr="000A11A6" w:rsidRDefault="00502AD0" w:rsidP="00502AD0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15" w:name="bookmark16"/>
      <w:r w:rsidRPr="000A11A6">
        <w:rPr>
          <w:rFonts w:ascii="Arial Narrow" w:hAnsi="Arial Narrow"/>
          <w:sz w:val="22"/>
          <w:szCs w:val="22"/>
        </w:rPr>
        <w:lastRenderedPageBreak/>
        <w:t>Článok 13</w:t>
      </w:r>
      <w:bookmarkEnd w:id="15"/>
    </w:p>
    <w:p w14:paraId="22F22F35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Záverečné ustanovenia</w:t>
      </w:r>
    </w:p>
    <w:p w14:paraId="4009CFEF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ktorými sa menia a dopĺňajú niektoré zákony. Dohodu uverejní Kupujúci.</w:t>
      </w:r>
    </w:p>
    <w:p w14:paraId="537AC8D5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je vyhotovená v piatich (5) rovnopisoch s platnosťou originálu, dva (2) rovnopisy zostanú Predávajúcemu a tri (3) rovnopisy zostanú Kupujúcemu.</w:t>
      </w:r>
    </w:p>
    <w:p w14:paraId="28777862" w14:textId="77777777" w:rsidR="00502AD0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0AFF478E" w14:textId="055A6749" w:rsidR="00502AD0" w:rsidRPr="00071B9D" w:rsidRDefault="00071B9D" w:rsidP="00E87D93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Zmluvy je:</w:t>
      </w:r>
    </w:p>
    <w:p w14:paraId="7E68CBE7" w14:textId="3F1B28A8" w:rsidR="00916733" w:rsidRPr="000A11A6" w:rsidRDefault="00916733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040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1: </w:t>
      </w: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Opis predmetu zákazky</w:t>
      </w:r>
    </w:p>
    <w:p w14:paraId="1FB622E9" w14:textId="710ED85C" w:rsidR="0054604C" w:rsidRDefault="0054604C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2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Štruktúrovaný rozpočet </w:t>
      </w:r>
    </w:p>
    <w:p w14:paraId="13D77486" w14:textId="78A56FAB" w:rsidR="00916733" w:rsidRDefault="0054604C" w:rsidP="00E87D9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3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>Zoznam subdodávateľov</w:t>
      </w:r>
    </w:p>
    <w:p w14:paraId="4B9DEBDB" w14:textId="77777777" w:rsidR="00B71826" w:rsidRPr="000A11A6" w:rsidRDefault="00B71826" w:rsidP="00502AD0">
      <w:pPr>
        <w:keepNext/>
        <w:keepLines/>
        <w:ind w:left="600"/>
        <w:jc w:val="both"/>
        <w:rPr>
          <w:rFonts w:ascii="Arial Narrow" w:hAnsi="Arial Narrow"/>
          <w:sz w:val="22"/>
          <w:szCs w:val="22"/>
        </w:rPr>
      </w:pPr>
    </w:p>
    <w:p w14:paraId="32C4A47E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7ADA9BE0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046E0CB9" w14:textId="1A6FDE7A" w:rsidR="00502AD0" w:rsidRPr="000A11A6" w:rsidRDefault="00502AD0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Bratislave dňa ....</w:t>
      </w:r>
      <w:r w:rsidR="000A11A6">
        <w:rPr>
          <w:rFonts w:ascii="Arial Narrow" w:hAnsi="Arial Narrow"/>
          <w:sz w:val="22"/>
          <w:szCs w:val="22"/>
        </w:rPr>
        <w:t>....................</w:t>
      </w:r>
      <w:r w:rsidR="000A11A6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ab/>
      </w:r>
      <w:r w:rsidR="0054604C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>V </w:t>
      </w:r>
      <w:r w:rsidR="0054604C">
        <w:rPr>
          <w:rFonts w:ascii="Arial Narrow" w:hAnsi="Arial Narrow"/>
          <w:sz w:val="22"/>
          <w:szCs w:val="22"/>
        </w:rPr>
        <w:t xml:space="preserve">...........................  </w:t>
      </w:r>
      <w:r w:rsidR="000A11A6">
        <w:rPr>
          <w:rFonts w:ascii="Arial Narrow" w:hAnsi="Arial Narrow"/>
          <w:sz w:val="22"/>
          <w:szCs w:val="22"/>
        </w:rPr>
        <w:t>dňa .........................</w:t>
      </w:r>
    </w:p>
    <w:p w14:paraId="0CEAD8B9" w14:textId="77777777" w:rsid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</w:pPr>
      <w:bookmarkStart w:id="16" w:name="bookmark18"/>
    </w:p>
    <w:p w14:paraId="2888D792" w14:textId="0BE52434" w:rsidR="00502AD0" w:rsidRDefault="000A11A6" w:rsidP="00F951F8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Kupujúceho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>Za</w:t>
      </w:r>
      <w:r>
        <w:rPr>
          <w:rFonts w:ascii="Arial Narrow" w:hAnsi="Arial Narrow"/>
          <w:sz w:val="22"/>
          <w:szCs w:val="22"/>
        </w:rPr>
        <w:t xml:space="preserve"> Pre</w:t>
      </w:r>
      <w:r w:rsidR="00502AD0" w:rsidRPr="000A11A6">
        <w:rPr>
          <w:rFonts w:ascii="Arial Narrow" w:hAnsi="Arial Narrow"/>
          <w:sz w:val="22"/>
          <w:szCs w:val="22"/>
        </w:rPr>
        <w:t>dávajúceho</w:t>
      </w:r>
      <w:bookmarkEnd w:id="16"/>
    </w:p>
    <w:p w14:paraId="24C2D5E1" w14:textId="77777777" w:rsidR="000A11A6" w:rsidRP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  <w:sectPr w:rsidR="000A11A6" w:rsidRPr="000A11A6" w:rsidSect="00CE5A16">
          <w:headerReference w:type="default" r:id="rId8"/>
          <w:footerReference w:type="default" r:id="rId9"/>
          <w:pgSz w:w="11900" w:h="16840"/>
          <w:pgMar w:top="1383" w:right="1317" w:bottom="1503" w:left="1294" w:header="0" w:footer="454" w:gutter="0"/>
          <w:cols w:space="720"/>
          <w:noEndnote/>
          <w:docGrid w:linePitch="360"/>
        </w:sectPr>
      </w:pPr>
    </w:p>
    <w:p w14:paraId="198630FF" w14:textId="77777777" w:rsidR="00502AD0" w:rsidRPr="000A11A6" w:rsidRDefault="00502AD0" w:rsidP="00502AD0">
      <w:pPr>
        <w:spacing w:before="113" w:after="113" w:line="240" w:lineRule="exact"/>
        <w:rPr>
          <w:rFonts w:ascii="Arial Narrow" w:hAnsi="Arial Narrow"/>
          <w:sz w:val="22"/>
          <w:szCs w:val="22"/>
        </w:rPr>
      </w:pPr>
    </w:p>
    <w:p w14:paraId="4C127264" w14:textId="77777777" w:rsidR="0054604C" w:rsidRDefault="0054604C" w:rsidP="00303D6B">
      <w:pPr>
        <w:tabs>
          <w:tab w:val="left" w:pos="6237"/>
        </w:tabs>
        <w:ind w:firstLine="1276"/>
        <w:rPr>
          <w:rFonts w:ascii="Arial Narrow" w:hAnsi="Arial Narrow"/>
        </w:rPr>
      </w:pPr>
      <w:r>
        <w:rPr>
          <w:rFonts w:ascii="Arial Narrow" w:hAnsi="Arial Narrow"/>
        </w:rPr>
        <w:t>...................</w:t>
      </w:r>
      <w:r w:rsidR="00303D6B">
        <w:rPr>
          <w:rFonts w:ascii="Arial Narrow" w:hAnsi="Arial Narrow"/>
        </w:rPr>
        <w:t>............................</w:t>
      </w:r>
      <w:r w:rsidR="00303D6B">
        <w:rPr>
          <w:rFonts w:ascii="Arial Narrow" w:hAnsi="Arial Narrow"/>
        </w:rPr>
        <w:tab/>
      </w:r>
      <w:r w:rsidR="00303D6B">
        <w:rPr>
          <w:rFonts w:ascii="Arial Narrow" w:hAnsi="Arial Narrow"/>
        </w:rPr>
        <w:tab/>
        <w:t>...............................................</w:t>
      </w:r>
      <w:r w:rsidRPr="0022232F">
        <w:rPr>
          <w:rFonts w:ascii="Arial Narrow" w:hAnsi="Arial Narrow"/>
        </w:rPr>
        <w:tab/>
      </w:r>
    </w:p>
    <w:p w14:paraId="7ABB494E" w14:textId="3F7E510A" w:rsidR="007A39AE" w:rsidRDefault="007A39AE" w:rsidP="00502AD0">
      <w:pPr>
        <w:rPr>
          <w:rFonts w:ascii="Arial Narrow" w:hAnsi="Arial Narrow"/>
          <w:sz w:val="22"/>
          <w:szCs w:val="22"/>
        </w:rPr>
      </w:pPr>
    </w:p>
    <w:p w14:paraId="6BF7D3E2" w14:textId="3B3D5C30" w:rsidR="007A39AE" w:rsidRDefault="007A39AE" w:rsidP="00F951F8">
      <w:pPr>
        <w:jc w:val="center"/>
        <w:rPr>
          <w:rFonts w:ascii="Arial Narrow" w:hAnsi="Arial Narrow"/>
          <w:sz w:val="22"/>
          <w:szCs w:val="22"/>
        </w:rPr>
      </w:pPr>
    </w:p>
    <w:p w14:paraId="3C065E1A" w14:textId="27E95A9C" w:rsidR="00502AD0" w:rsidRPr="007A39AE" w:rsidRDefault="007A39AE" w:rsidP="00F951F8">
      <w:pPr>
        <w:tabs>
          <w:tab w:val="clear" w:pos="2160"/>
          <w:tab w:val="clear" w:pos="2880"/>
          <w:tab w:val="clear" w:pos="4500"/>
          <w:tab w:val="center" w:pos="5950"/>
        </w:tabs>
        <w:rPr>
          <w:rFonts w:ascii="Arial Narrow" w:hAnsi="Arial Narrow"/>
          <w:sz w:val="22"/>
          <w:szCs w:val="22"/>
        </w:rPr>
        <w:sectPr w:rsidR="00502AD0" w:rsidRPr="007A39AE" w:rsidSect="00F951F8">
          <w:type w:val="continuous"/>
          <w:pgSz w:w="11900" w:h="16840"/>
          <w:pgMar w:top="1426" w:right="0" w:bottom="1426" w:left="0" w:header="0" w:footer="355" w:gutter="0"/>
          <w:cols w:space="720"/>
          <w:noEndnote/>
          <w:docGrid w:linePitch="360"/>
        </w:sectPr>
      </w:pPr>
      <w:r>
        <w:rPr>
          <w:rFonts w:ascii="Arial Narrow" w:hAnsi="Arial Narrow"/>
          <w:sz w:val="22"/>
          <w:szCs w:val="22"/>
        </w:rPr>
        <w:tab/>
      </w:r>
    </w:p>
    <w:p w14:paraId="7DF83383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F27F2">
        <w:rPr>
          <w:rFonts w:ascii="Arial Narrow" w:hAnsi="Arial Narrow"/>
          <w:sz w:val="22"/>
          <w:szCs w:val="22"/>
        </w:rPr>
        <w:lastRenderedPageBreak/>
        <w:t>Príloha č. 3</w:t>
      </w:r>
    </w:p>
    <w:p w14:paraId="35DD244C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FC64D40" w14:textId="77777777" w:rsidR="00D1029B" w:rsidRPr="008F27F2" w:rsidRDefault="00D1029B" w:rsidP="00D1029B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  <w:r w:rsidRPr="008F27F2">
        <w:rPr>
          <w:rFonts w:ascii="Arial Narrow" w:hAnsi="Arial Narrow"/>
          <w:b/>
          <w:sz w:val="22"/>
          <w:szCs w:val="22"/>
        </w:rPr>
        <w:t>Zoznam subdodávateľov</w:t>
      </w:r>
    </w:p>
    <w:p w14:paraId="758E81B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77123D7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9"/>
        <w:gridCol w:w="2799"/>
      </w:tblGrid>
      <w:tr w:rsidR="00D1029B" w:rsidRPr="00966436" w14:paraId="4D593B86" w14:textId="77777777" w:rsidTr="00884CA4">
        <w:tc>
          <w:tcPr>
            <w:tcW w:w="2799" w:type="dxa"/>
          </w:tcPr>
          <w:p w14:paraId="11CBDF5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Por. číslo</w:t>
            </w:r>
          </w:p>
        </w:tc>
        <w:tc>
          <w:tcPr>
            <w:tcW w:w="2798" w:type="dxa"/>
          </w:tcPr>
          <w:p w14:paraId="5542A9A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2799" w:type="dxa"/>
          </w:tcPr>
          <w:p w14:paraId="797317D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príslušného plnenia</w:t>
            </w:r>
          </w:p>
        </w:tc>
        <w:tc>
          <w:tcPr>
            <w:tcW w:w="2799" w:type="dxa"/>
          </w:tcPr>
          <w:p w14:paraId="4F67CCA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Rozsah plnenia vyjadrený sumou</w:t>
            </w:r>
          </w:p>
        </w:tc>
        <w:tc>
          <w:tcPr>
            <w:tcW w:w="2799" w:type="dxa"/>
          </w:tcPr>
          <w:p w14:paraId="5C23329B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D1029B" w:rsidRPr="00966436" w14:paraId="6ECFBED8" w14:textId="77777777" w:rsidTr="00884CA4">
        <w:tc>
          <w:tcPr>
            <w:tcW w:w="2799" w:type="dxa"/>
          </w:tcPr>
          <w:p w14:paraId="734D6E0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7C81EC8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F5C2B6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2DF9A3A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6F41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44B9471F" w14:textId="77777777" w:rsidTr="00884CA4">
        <w:tc>
          <w:tcPr>
            <w:tcW w:w="2799" w:type="dxa"/>
          </w:tcPr>
          <w:p w14:paraId="32D95B2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578ADC9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053D0BC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FAC93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5DB4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5AC14D11" w14:textId="77777777" w:rsidTr="00884CA4">
        <w:tc>
          <w:tcPr>
            <w:tcW w:w="2799" w:type="dxa"/>
          </w:tcPr>
          <w:p w14:paraId="12EA496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410FBA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36A344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6C642C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3B19A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EA93B91" w14:textId="77777777" w:rsidTr="00884CA4">
        <w:tc>
          <w:tcPr>
            <w:tcW w:w="2799" w:type="dxa"/>
          </w:tcPr>
          <w:p w14:paraId="44B66323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2406070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647DB0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A971D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880C24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2D55D361" w14:textId="77777777" w:rsidTr="00884CA4">
        <w:tc>
          <w:tcPr>
            <w:tcW w:w="2799" w:type="dxa"/>
          </w:tcPr>
          <w:p w14:paraId="0D5ED82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0A965B8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54144D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73FA07C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92ED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BE936BC" w14:textId="77777777" w:rsidTr="00884CA4">
        <w:tc>
          <w:tcPr>
            <w:tcW w:w="2799" w:type="dxa"/>
          </w:tcPr>
          <w:p w14:paraId="509B06B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665D18C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8B9D8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3325F4D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22FB96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CE57D4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5B02C781" w14:textId="77777777" w:rsidR="001F60F3" w:rsidRDefault="001F60F3" w:rsidP="001F60F3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"/>
        </w:rPr>
      </w:pPr>
    </w:p>
    <w:sectPr w:rsidR="001F60F3" w:rsidSect="00D1029B">
      <w:headerReference w:type="even" r:id="rId10"/>
      <w:headerReference w:type="default" r:id="rId11"/>
      <w:pgSz w:w="16838" w:h="11906" w:orient="landscape"/>
      <w:pgMar w:top="1417" w:right="1418" w:bottom="1417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C93C" w16cex:dateUtc="2022-03-09T07:51:00Z"/>
  <w16cex:commentExtensible w16cex:durableId="25DCC93E" w16cex:dateUtc="2022-02-25T08:47:00Z"/>
  <w16cex:commentExtensible w16cex:durableId="25DCC93F" w16cex:dateUtc="2022-03-0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2457F" w16cid:durableId="25DCC93C"/>
  <w16cid:commentId w16cid:paraId="59934C14" w16cid:durableId="25DCC93E"/>
  <w16cid:commentId w16cid:paraId="596E5B52" w16cid:durableId="25DCC9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99D5" w14:textId="77777777" w:rsidR="00923439" w:rsidRDefault="00923439" w:rsidP="001F60F3">
      <w:r>
        <w:separator/>
      </w:r>
    </w:p>
  </w:endnote>
  <w:endnote w:type="continuationSeparator" w:id="0">
    <w:p w14:paraId="45FD03E5" w14:textId="77777777" w:rsidR="00923439" w:rsidRDefault="00923439" w:rsidP="001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5103"/>
      <w:docPartObj>
        <w:docPartGallery w:val="Page Numbers (Bottom of Page)"/>
        <w:docPartUnique/>
      </w:docPartObj>
    </w:sdtPr>
    <w:sdtEndPr/>
    <w:sdtContent>
      <w:p w14:paraId="60ECE807" w14:textId="51A3C06C" w:rsidR="004D549F" w:rsidRDefault="004D549F" w:rsidP="008509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F9F" w:rsidRPr="00FF6F9F">
          <w:rPr>
            <w:lang w:val="sk-SK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2E01" w14:textId="77777777" w:rsidR="00923439" w:rsidRDefault="00923439" w:rsidP="001F60F3">
      <w:r>
        <w:separator/>
      </w:r>
    </w:p>
  </w:footnote>
  <w:footnote w:type="continuationSeparator" w:id="0">
    <w:p w14:paraId="6B21D89C" w14:textId="77777777" w:rsidR="00923439" w:rsidRDefault="00923439" w:rsidP="001F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3278" w14:textId="77777777" w:rsidR="00A5520F" w:rsidRDefault="00A5520F">
    <w:pPr>
      <w:pStyle w:val="Hlavika"/>
    </w:pPr>
  </w:p>
  <w:p w14:paraId="7FFDDEAF" w14:textId="77777777" w:rsidR="00A5520F" w:rsidRDefault="00A5520F">
    <w:pPr>
      <w:pStyle w:val="Hlavika"/>
    </w:pPr>
  </w:p>
  <w:p w14:paraId="4954EF83" w14:textId="401C1668" w:rsidR="00A5520F" w:rsidRPr="00850984" w:rsidRDefault="00A5520F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2114" w14:textId="77777777" w:rsidR="00324BC0" w:rsidRDefault="00324B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FAE5" w14:textId="77777777" w:rsidR="00324BC0" w:rsidRDefault="00324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F6420A"/>
    <w:multiLevelType w:val="multilevel"/>
    <w:tmpl w:val="63F66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9251B4"/>
    <w:multiLevelType w:val="multilevel"/>
    <w:tmpl w:val="72464990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E5A5F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13385"/>
    <w:multiLevelType w:val="multilevel"/>
    <w:tmpl w:val="6CE294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31D79"/>
    <w:multiLevelType w:val="multilevel"/>
    <w:tmpl w:val="E662F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123F7"/>
    <w:multiLevelType w:val="hybridMultilevel"/>
    <w:tmpl w:val="F094E46A"/>
    <w:lvl w:ilvl="0" w:tplc="6658CAF8">
      <w:start w:val="5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638"/>
    <w:multiLevelType w:val="multilevel"/>
    <w:tmpl w:val="33082008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C44B5"/>
    <w:multiLevelType w:val="multilevel"/>
    <w:tmpl w:val="23084E7C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8456C"/>
    <w:multiLevelType w:val="multilevel"/>
    <w:tmpl w:val="E9B4347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20F67"/>
    <w:multiLevelType w:val="multilevel"/>
    <w:tmpl w:val="7DB061F6"/>
    <w:lvl w:ilvl="0">
      <w:start w:val="4"/>
      <w:numFmt w:val="decimal"/>
      <w:lvlText w:val="3.%1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244279"/>
    <w:multiLevelType w:val="multilevel"/>
    <w:tmpl w:val="E2103F86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B6B1C"/>
    <w:multiLevelType w:val="hybridMultilevel"/>
    <w:tmpl w:val="9DAC62CC"/>
    <w:lvl w:ilvl="0" w:tplc="041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278710DD"/>
    <w:multiLevelType w:val="multilevel"/>
    <w:tmpl w:val="31141288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467B1"/>
    <w:multiLevelType w:val="multilevel"/>
    <w:tmpl w:val="923C7424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42E7B"/>
    <w:multiLevelType w:val="multilevel"/>
    <w:tmpl w:val="CA7CB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E171C"/>
    <w:multiLevelType w:val="multilevel"/>
    <w:tmpl w:val="52CCB33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0353C"/>
    <w:multiLevelType w:val="multilevel"/>
    <w:tmpl w:val="083643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C57D5"/>
    <w:multiLevelType w:val="hybridMultilevel"/>
    <w:tmpl w:val="4CD62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5C4"/>
    <w:multiLevelType w:val="multilevel"/>
    <w:tmpl w:val="35B245B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A297E"/>
    <w:multiLevelType w:val="multilevel"/>
    <w:tmpl w:val="E4AC51D2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D71AAD"/>
    <w:multiLevelType w:val="multilevel"/>
    <w:tmpl w:val="379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4538274E"/>
    <w:multiLevelType w:val="multilevel"/>
    <w:tmpl w:val="15409D82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A65AC6"/>
    <w:multiLevelType w:val="multilevel"/>
    <w:tmpl w:val="47BA1C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EA83B14"/>
    <w:multiLevelType w:val="multilevel"/>
    <w:tmpl w:val="59B020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E4F81"/>
    <w:multiLevelType w:val="hybridMultilevel"/>
    <w:tmpl w:val="620A7B80"/>
    <w:lvl w:ilvl="0" w:tplc="8ADA6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834282"/>
    <w:multiLevelType w:val="hybridMultilevel"/>
    <w:tmpl w:val="B596B574"/>
    <w:lvl w:ilvl="0" w:tplc="2622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5A4"/>
    <w:multiLevelType w:val="multilevel"/>
    <w:tmpl w:val="36FCC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872677"/>
    <w:multiLevelType w:val="hybridMultilevel"/>
    <w:tmpl w:val="B8761E56"/>
    <w:lvl w:ilvl="0" w:tplc="041B0011">
      <w:start w:val="1"/>
      <w:numFmt w:val="decimal"/>
      <w:lvlText w:val="%1)"/>
      <w:lvlJc w:val="left"/>
      <w:pPr>
        <w:ind w:left="1460" w:hanging="360"/>
      </w:pPr>
    </w:lvl>
    <w:lvl w:ilvl="1" w:tplc="041B0019" w:tentative="1">
      <w:start w:val="1"/>
      <w:numFmt w:val="lowerLetter"/>
      <w:lvlText w:val="%2."/>
      <w:lvlJc w:val="left"/>
      <w:pPr>
        <w:ind w:left="2180" w:hanging="360"/>
      </w:pPr>
    </w:lvl>
    <w:lvl w:ilvl="2" w:tplc="041B001B" w:tentative="1">
      <w:start w:val="1"/>
      <w:numFmt w:val="lowerRoman"/>
      <w:lvlText w:val="%3."/>
      <w:lvlJc w:val="right"/>
      <w:pPr>
        <w:ind w:left="2900" w:hanging="180"/>
      </w:pPr>
    </w:lvl>
    <w:lvl w:ilvl="3" w:tplc="041B000F" w:tentative="1">
      <w:start w:val="1"/>
      <w:numFmt w:val="decimal"/>
      <w:lvlText w:val="%4."/>
      <w:lvlJc w:val="left"/>
      <w:pPr>
        <w:ind w:left="3620" w:hanging="360"/>
      </w:pPr>
    </w:lvl>
    <w:lvl w:ilvl="4" w:tplc="041B0019" w:tentative="1">
      <w:start w:val="1"/>
      <w:numFmt w:val="lowerLetter"/>
      <w:lvlText w:val="%5."/>
      <w:lvlJc w:val="left"/>
      <w:pPr>
        <w:ind w:left="4340" w:hanging="360"/>
      </w:pPr>
    </w:lvl>
    <w:lvl w:ilvl="5" w:tplc="041B001B" w:tentative="1">
      <w:start w:val="1"/>
      <w:numFmt w:val="lowerRoman"/>
      <w:lvlText w:val="%6."/>
      <w:lvlJc w:val="right"/>
      <w:pPr>
        <w:ind w:left="5060" w:hanging="180"/>
      </w:pPr>
    </w:lvl>
    <w:lvl w:ilvl="6" w:tplc="041B000F" w:tentative="1">
      <w:start w:val="1"/>
      <w:numFmt w:val="decimal"/>
      <w:lvlText w:val="%7."/>
      <w:lvlJc w:val="left"/>
      <w:pPr>
        <w:ind w:left="5780" w:hanging="360"/>
      </w:pPr>
    </w:lvl>
    <w:lvl w:ilvl="7" w:tplc="041B0019" w:tentative="1">
      <w:start w:val="1"/>
      <w:numFmt w:val="lowerLetter"/>
      <w:lvlText w:val="%8."/>
      <w:lvlJc w:val="left"/>
      <w:pPr>
        <w:ind w:left="6500" w:hanging="360"/>
      </w:pPr>
    </w:lvl>
    <w:lvl w:ilvl="8" w:tplc="041B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 w15:restartNumberingAfterBreak="0">
    <w:nsid w:val="63417BC3"/>
    <w:multiLevelType w:val="multilevel"/>
    <w:tmpl w:val="6DF6E6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D92BD6"/>
    <w:multiLevelType w:val="multilevel"/>
    <w:tmpl w:val="B77EE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7" w15:restartNumberingAfterBreak="0">
    <w:nsid w:val="6B8B07D9"/>
    <w:multiLevelType w:val="multilevel"/>
    <w:tmpl w:val="770C62FC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D7C2E"/>
    <w:multiLevelType w:val="multilevel"/>
    <w:tmpl w:val="97089ED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A04A4"/>
    <w:multiLevelType w:val="multilevel"/>
    <w:tmpl w:val="4A16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0" w15:restartNumberingAfterBreak="0">
    <w:nsid w:val="795339FC"/>
    <w:multiLevelType w:val="multilevel"/>
    <w:tmpl w:val="80A49A74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A767E"/>
    <w:multiLevelType w:val="multilevel"/>
    <w:tmpl w:val="2CEEF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A874E2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E0533E"/>
    <w:multiLevelType w:val="multilevel"/>
    <w:tmpl w:val="6A106E6A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DE75C2A"/>
    <w:multiLevelType w:val="multilevel"/>
    <w:tmpl w:val="83ACD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A37E6B"/>
    <w:multiLevelType w:val="multilevel"/>
    <w:tmpl w:val="6C2A1AB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7"/>
  </w:num>
  <w:num w:numId="3">
    <w:abstractNumId w:val="44"/>
  </w:num>
  <w:num w:numId="4">
    <w:abstractNumId w:val="45"/>
  </w:num>
  <w:num w:numId="5">
    <w:abstractNumId w:val="34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6"/>
  </w:num>
  <w:num w:numId="10">
    <w:abstractNumId w:val="23"/>
  </w:num>
  <w:num w:numId="11">
    <w:abstractNumId w:val="41"/>
  </w:num>
  <w:num w:numId="12">
    <w:abstractNumId w:val="33"/>
  </w:num>
  <w:num w:numId="13">
    <w:abstractNumId w:val="19"/>
  </w:num>
  <w:num w:numId="14">
    <w:abstractNumId w:val="20"/>
  </w:num>
  <w:num w:numId="15">
    <w:abstractNumId w:val="40"/>
  </w:num>
  <w:num w:numId="16">
    <w:abstractNumId w:val="43"/>
  </w:num>
  <w:num w:numId="17">
    <w:abstractNumId w:val="11"/>
  </w:num>
  <w:num w:numId="18">
    <w:abstractNumId w:val="15"/>
  </w:num>
  <w:num w:numId="19">
    <w:abstractNumId w:val="47"/>
  </w:num>
  <w:num w:numId="20">
    <w:abstractNumId w:val="28"/>
  </w:num>
  <w:num w:numId="21">
    <w:abstractNumId w:val="38"/>
  </w:num>
  <w:num w:numId="22">
    <w:abstractNumId w:val="12"/>
  </w:num>
  <w:num w:numId="23">
    <w:abstractNumId w:val="24"/>
  </w:num>
  <w:num w:numId="24">
    <w:abstractNumId w:val="3"/>
  </w:num>
  <w:num w:numId="25">
    <w:abstractNumId w:val="8"/>
  </w:num>
  <w:num w:numId="26">
    <w:abstractNumId w:val="10"/>
  </w:num>
  <w:num w:numId="27">
    <w:abstractNumId w:val="26"/>
  </w:num>
  <w:num w:numId="28">
    <w:abstractNumId w:val="25"/>
  </w:num>
  <w:num w:numId="29">
    <w:abstractNumId w:val="2"/>
  </w:num>
  <w:num w:numId="30">
    <w:abstractNumId w:val="22"/>
  </w:num>
  <w:num w:numId="31">
    <w:abstractNumId w:val="14"/>
  </w:num>
  <w:num w:numId="32">
    <w:abstractNumId w:val="18"/>
  </w:num>
  <w:num w:numId="33">
    <w:abstractNumId w:val="4"/>
  </w:num>
  <w:num w:numId="34">
    <w:abstractNumId w:val="9"/>
  </w:num>
  <w:num w:numId="35">
    <w:abstractNumId w:val="36"/>
  </w:num>
  <w:num w:numId="36">
    <w:abstractNumId w:val="5"/>
  </w:num>
  <w:num w:numId="37">
    <w:abstractNumId w:val="39"/>
  </w:num>
  <w:num w:numId="38">
    <w:abstractNumId w:val="42"/>
  </w:num>
  <w:num w:numId="39">
    <w:abstractNumId w:val="13"/>
  </w:num>
  <w:num w:numId="40">
    <w:abstractNumId w:val="6"/>
  </w:num>
  <w:num w:numId="41">
    <w:abstractNumId w:val="30"/>
  </w:num>
  <w:num w:numId="42">
    <w:abstractNumId w:val="16"/>
  </w:num>
  <w:num w:numId="43">
    <w:abstractNumId w:val="32"/>
  </w:num>
  <w:num w:numId="44">
    <w:abstractNumId w:val="7"/>
  </w:num>
  <w:num w:numId="45">
    <w:abstractNumId w:val="17"/>
  </w:num>
  <w:num w:numId="46">
    <w:abstractNumId w:val="37"/>
  </w:num>
  <w:num w:numId="47">
    <w:abstractNumId w:val="1"/>
  </w:num>
  <w:num w:numId="4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F3"/>
    <w:rsid w:val="000251BE"/>
    <w:rsid w:val="00032F75"/>
    <w:rsid w:val="0004752F"/>
    <w:rsid w:val="00071B9D"/>
    <w:rsid w:val="000723CC"/>
    <w:rsid w:val="00085E51"/>
    <w:rsid w:val="0009153B"/>
    <w:rsid w:val="00091CC4"/>
    <w:rsid w:val="000A11A6"/>
    <w:rsid w:val="000B4E5C"/>
    <w:rsid w:val="000C0A13"/>
    <w:rsid w:val="000E2D7B"/>
    <w:rsid w:val="000F436F"/>
    <w:rsid w:val="00111994"/>
    <w:rsid w:val="001365E0"/>
    <w:rsid w:val="00141268"/>
    <w:rsid w:val="001558D2"/>
    <w:rsid w:val="001569C7"/>
    <w:rsid w:val="00161E54"/>
    <w:rsid w:val="00176A8F"/>
    <w:rsid w:val="0018142E"/>
    <w:rsid w:val="0019679E"/>
    <w:rsid w:val="001A78C8"/>
    <w:rsid w:val="001B031E"/>
    <w:rsid w:val="001E11A3"/>
    <w:rsid w:val="001F60F3"/>
    <w:rsid w:val="002243FA"/>
    <w:rsid w:val="002402D7"/>
    <w:rsid w:val="002456F2"/>
    <w:rsid w:val="002576A5"/>
    <w:rsid w:val="002601A7"/>
    <w:rsid w:val="002665BF"/>
    <w:rsid w:val="00294FDF"/>
    <w:rsid w:val="00297C10"/>
    <w:rsid w:val="002A0761"/>
    <w:rsid w:val="002A1ADC"/>
    <w:rsid w:val="002A5B9C"/>
    <w:rsid w:val="002D5017"/>
    <w:rsid w:val="002E7504"/>
    <w:rsid w:val="002F7660"/>
    <w:rsid w:val="00303D6B"/>
    <w:rsid w:val="003127A7"/>
    <w:rsid w:val="00312F85"/>
    <w:rsid w:val="00314CB4"/>
    <w:rsid w:val="003157D1"/>
    <w:rsid w:val="00322A0B"/>
    <w:rsid w:val="00324BC0"/>
    <w:rsid w:val="00326009"/>
    <w:rsid w:val="00335947"/>
    <w:rsid w:val="00347B5E"/>
    <w:rsid w:val="003517EF"/>
    <w:rsid w:val="003631BC"/>
    <w:rsid w:val="00376AAF"/>
    <w:rsid w:val="00397143"/>
    <w:rsid w:val="003A6D0C"/>
    <w:rsid w:val="003A6EF0"/>
    <w:rsid w:val="003C063F"/>
    <w:rsid w:val="003F3E4B"/>
    <w:rsid w:val="003F4CB1"/>
    <w:rsid w:val="00435886"/>
    <w:rsid w:val="00437A7F"/>
    <w:rsid w:val="0044277A"/>
    <w:rsid w:val="00465284"/>
    <w:rsid w:val="00465DBF"/>
    <w:rsid w:val="004673FD"/>
    <w:rsid w:val="004958E7"/>
    <w:rsid w:val="004A36AD"/>
    <w:rsid w:val="004B1B9B"/>
    <w:rsid w:val="004B2641"/>
    <w:rsid w:val="004D549F"/>
    <w:rsid w:val="00502AD0"/>
    <w:rsid w:val="0052002A"/>
    <w:rsid w:val="00520D3F"/>
    <w:rsid w:val="00523CF8"/>
    <w:rsid w:val="00531267"/>
    <w:rsid w:val="005326FA"/>
    <w:rsid w:val="00543485"/>
    <w:rsid w:val="0054604C"/>
    <w:rsid w:val="00560809"/>
    <w:rsid w:val="00560C75"/>
    <w:rsid w:val="00567638"/>
    <w:rsid w:val="00583F74"/>
    <w:rsid w:val="005857EC"/>
    <w:rsid w:val="005B11CA"/>
    <w:rsid w:val="005B7C63"/>
    <w:rsid w:val="005C4770"/>
    <w:rsid w:val="005C7183"/>
    <w:rsid w:val="005D14E5"/>
    <w:rsid w:val="005F1C8B"/>
    <w:rsid w:val="00603832"/>
    <w:rsid w:val="00615F36"/>
    <w:rsid w:val="0061688F"/>
    <w:rsid w:val="00625F9E"/>
    <w:rsid w:val="006433D2"/>
    <w:rsid w:val="00644AD5"/>
    <w:rsid w:val="0064588C"/>
    <w:rsid w:val="006670FB"/>
    <w:rsid w:val="006739B3"/>
    <w:rsid w:val="00681666"/>
    <w:rsid w:val="006A2CF9"/>
    <w:rsid w:val="006A3CC2"/>
    <w:rsid w:val="006A6788"/>
    <w:rsid w:val="006A7546"/>
    <w:rsid w:val="006B0EE2"/>
    <w:rsid w:val="006C5665"/>
    <w:rsid w:val="006C7F1A"/>
    <w:rsid w:val="006D2624"/>
    <w:rsid w:val="006D534D"/>
    <w:rsid w:val="006E0283"/>
    <w:rsid w:val="00702771"/>
    <w:rsid w:val="00710A06"/>
    <w:rsid w:val="00724E70"/>
    <w:rsid w:val="0073518F"/>
    <w:rsid w:val="00740006"/>
    <w:rsid w:val="00746A46"/>
    <w:rsid w:val="00766C00"/>
    <w:rsid w:val="0078033F"/>
    <w:rsid w:val="00784110"/>
    <w:rsid w:val="00784568"/>
    <w:rsid w:val="007A32EA"/>
    <w:rsid w:val="007A39AE"/>
    <w:rsid w:val="007A5D8F"/>
    <w:rsid w:val="007A7EF7"/>
    <w:rsid w:val="007B6DEE"/>
    <w:rsid w:val="007D01D6"/>
    <w:rsid w:val="007D5CC4"/>
    <w:rsid w:val="007E196B"/>
    <w:rsid w:val="00802A9E"/>
    <w:rsid w:val="00820070"/>
    <w:rsid w:val="00825174"/>
    <w:rsid w:val="00827A47"/>
    <w:rsid w:val="00834CBC"/>
    <w:rsid w:val="00836DD4"/>
    <w:rsid w:val="00846A51"/>
    <w:rsid w:val="00850984"/>
    <w:rsid w:val="00872BEE"/>
    <w:rsid w:val="00875749"/>
    <w:rsid w:val="008837C2"/>
    <w:rsid w:val="00884CA4"/>
    <w:rsid w:val="00884CA5"/>
    <w:rsid w:val="00887ECB"/>
    <w:rsid w:val="008959ED"/>
    <w:rsid w:val="008A18D2"/>
    <w:rsid w:val="008B072B"/>
    <w:rsid w:val="008C73EF"/>
    <w:rsid w:val="008F27F2"/>
    <w:rsid w:val="00903DF2"/>
    <w:rsid w:val="00905392"/>
    <w:rsid w:val="00905989"/>
    <w:rsid w:val="009061EB"/>
    <w:rsid w:val="00916733"/>
    <w:rsid w:val="00923439"/>
    <w:rsid w:val="00926EE4"/>
    <w:rsid w:val="00966436"/>
    <w:rsid w:val="00973635"/>
    <w:rsid w:val="00990BE9"/>
    <w:rsid w:val="009A4081"/>
    <w:rsid w:val="009A5269"/>
    <w:rsid w:val="009A5DA7"/>
    <w:rsid w:val="009C48BE"/>
    <w:rsid w:val="009C7EB0"/>
    <w:rsid w:val="009D2017"/>
    <w:rsid w:val="009D3844"/>
    <w:rsid w:val="009F248A"/>
    <w:rsid w:val="009F4D1A"/>
    <w:rsid w:val="009F5C97"/>
    <w:rsid w:val="00A03580"/>
    <w:rsid w:val="00A10B75"/>
    <w:rsid w:val="00A22E36"/>
    <w:rsid w:val="00A24990"/>
    <w:rsid w:val="00A369A9"/>
    <w:rsid w:val="00A5520F"/>
    <w:rsid w:val="00A86981"/>
    <w:rsid w:val="00AA0B09"/>
    <w:rsid w:val="00AB7FB6"/>
    <w:rsid w:val="00AC018F"/>
    <w:rsid w:val="00AD0DA2"/>
    <w:rsid w:val="00AE0389"/>
    <w:rsid w:val="00B0738E"/>
    <w:rsid w:val="00B57AF1"/>
    <w:rsid w:val="00B71486"/>
    <w:rsid w:val="00B71826"/>
    <w:rsid w:val="00B72932"/>
    <w:rsid w:val="00BA7B34"/>
    <w:rsid w:val="00BB7556"/>
    <w:rsid w:val="00BC39BC"/>
    <w:rsid w:val="00BC497C"/>
    <w:rsid w:val="00BE1C5D"/>
    <w:rsid w:val="00BE6CE4"/>
    <w:rsid w:val="00C03E36"/>
    <w:rsid w:val="00C14214"/>
    <w:rsid w:val="00C26E11"/>
    <w:rsid w:val="00C541D7"/>
    <w:rsid w:val="00C6662E"/>
    <w:rsid w:val="00C67898"/>
    <w:rsid w:val="00C74661"/>
    <w:rsid w:val="00C75CFF"/>
    <w:rsid w:val="00C838E2"/>
    <w:rsid w:val="00C93238"/>
    <w:rsid w:val="00CA1D94"/>
    <w:rsid w:val="00CA3D69"/>
    <w:rsid w:val="00CB69C2"/>
    <w:rsid w:val="00CD7E1A"/>
    <w:rsid w:val="00CE51D9"/>
    <w:rsid w:val="00CE5A16"/>
    <w:rsid w:val="00CE65CD"/>
    <w:rsid w:val="00D00489"/>
    <w:rsid w:val="00D0231A"/>
    <w:rsid w:val="00D071DC"/>
    <w:rsid w:val="00D1029B"/>
    <w:rsid w:val="00D16545"/>
    <w:rsid w:val="00D16B23"/>
    <w:rsid w:val="00D26FE1"/>
    <w:rsid w:val="00D46888"/>
    <w:rsid w:val="00D577CC"/>
    <w:rsid w:val="00D61AC1"/>
    <w:rsid w:val="00D848FA"/>
    <w:rsid w:val="00D91DEB"/>
    <w:rsid w:val="00DA4643"/>
    <w:rsid w:val="00DA48F3"/>
    <w:rsid w:val="00DB14AA"/>
    <w:rsid w:val="00DD466A"/>
    <w:rsid w:val="00DD661E"/>
    <w:rsid w:val="00DE6711"/>
    <w:rsid w:val="00E27FF2"/>
    <w:rsid w:val="00E47C97"/>
    <w:rsid w:val="00E72FDE"/>
    <w:rsid w:val="00E814E6"/>
    <w:rsid w:val="00E87D93"/>
    <w:rsid w:val="00E9243E"/>
    <w:rsid w:val="00EC2272"/>
    <w:rsid w:val="00EC49DC"/>
    <w:rsid w:val="00F066E3"/>
    <w:rsid w:val="00F205DD"/>
    <w:rsid w:val="00F354FF"/>
    <w:rsid w:val="00F46609"/>
    <w:rsid w:val="00F53FD5"/>
    <w:rsid w:val="00F64D1B"/>
    <w:rsid w:val="00F74486"/>
    <w:rsid w:val="00F801B0"/>
    <w:rsid w:val="00F933CD"/>
    <w:rsid w:val="00F951F8"/>
    <w:rsid w:val="00FA29CE"/>
    <w:rsid w:val="00FB688F"/>
    <w:rsid w:val="00FD7F81"/>
    <w:rsid w:val="00FE2FDE"/>
    <w:rsid w:val="00FE78A2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6BF2"/>
  <w15:docId w15:val="{7B19F308-34BD-4A2F-A1A5-534018D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0F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F60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60F3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1F60F3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1F60F3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1F60F3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F60F3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F60F3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1F60F3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F60F3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F60F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1F60F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F60F3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1F60F3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1F60F3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1F60F3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F60F3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1F60F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1F60F3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1F60F3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1F60F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1F60F3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1F60F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1F60F3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F60F3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F60F3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1F60F3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1F60F3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1F60F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1F60F3"/>
  </w:style>
  <w:style w:type="paragraph" w:styleId="Zarkazkladnhotextu3">
    <w:name w:val="Body Text Indent 3"/>
    <w:basedOn w:val="Normlny"/>
    <w:link w:val="Zarkazkladnhotextu3Char"/>
    <w:rsid w:val="001F60F3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F60F3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1F60F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1F60F3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1F60F3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F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1F60F3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F60F3"/>
    <w:pPr>
      <w:ind w:left="708"/>
    </w:pPr>
  </w:style>
  <w:style w:type="paragraph" w:customStyle="1" w:styleId="CharChar1CharCharCharCharChar">
    <w:name w:val="Char Char1 Char Char Char Char 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1F60F3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1F60F3"/>
    <w:pPr>
      <w:ind w:left="708"/>
    </w:pPr>
  </w:style>
  <w:style w:type="character" w:customStyle="1" w:styleId="pre">
    <w:name w:val="pre"/>
    <w:basedOn w:val="Predvolenpsmoodseku"/>
    <w:rsid w:val="001F60F3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F60F3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F60F3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1F60F3"/>
    <w:pPr>
      <w:numPr>
        <w:numId w:val="3"/>
      </w:numPr>
    </w:pPr>
  </w:style>
  <w:style w:type="numbering" w:customStyle="1" w:styleId="tl5">
    <w:name w:val="Štýl5"/>
    <w:rsid w:val="001F60F3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1F60F3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60F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1F6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1F60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1F60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1F60F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0F3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0F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1F60F3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1F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Titulektabulky">
    <w:name w:val="Titulek tabulky_"/>
    <w:basedOn w:val="Predvolenpsmoodseku"/>
    <w:link w:val="Titulektabulky0"/>
    <w:rsid w:val="001F6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link w:val="Zkladntext210"/>
    <w:rsid w:val="001F60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Predvolenpsmoodseku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0">
    <w:name w:val="Základní text (4)"/>
    <w:basedOn w:val="Zkladntext4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table" w:styleId="Mriekatabuky">
    <w:name w:val="Table Grid"/>
    <w:basedOn w:val="Normlnatabuka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rsid w:val="001F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F60F3"/>
  </w:style>
  <w:style w:type="character" w:customStyle="1" w:styleId="Zkladntext0">
    <w:name w:val="Základný text_"/>
    <w:link w:val="Zkladntext22"/>
    <w:rsid w:val="001F60F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1F60F3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1F60F3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cs="Arial"/>
      <w:sz w:val="22"/>
      <w:szCs w:val="22"/>
      <w:lang w:eastAsia="sk-SK"/>
    </w:rPr>
  </w:style>
  <w:style w:type="numbering" w:customStyle="1" w:styleId="tl11">
    <w:name w:val="Štýl11"/>
    <w:rsid w:val="001F60F3"/>
    <w:pPr>
      <w:numPr>
        <w:numId w:val="5"/>
      </w:numPr>
    </w:pPr>
  </w:style>
  <w:style w:type="numbering" w:customStyle="1" w:styleId="tl51">
    <w:name w:val="Štýl51"/>
    <w:rsid w:val="001F60F3"/>
    <w:pPr>
      <w:numPr>
        <w:numId w:val="6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1F60F3"/>
  </w:style>
  <w:style w:type="paragraph" w:styleId="Textpoznmkypodiarou">
    <w:name w:val="footnote text"/>
    <w:basedOn w:val="Normlny"/>
    <w:link w:val="TextpoznmkypodiarouChar"/>
    <w:uiPriority w:val="99"/>
    <w:rsid w:val="001F60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F60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1F60F3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basedOn w:val="Normlnatabuka"/>
    <w:next w:val="Mriekatabuky"/>
    <w:uiPriority w:val="59"/>
    <w:rsid w:val="001F6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1F60F3"/>
    <w:rPr>
      <w:rFonts w:cs="Times New Roman"/>
      <w:vertAlign w:val="superscript"/>
    </w:rPr>
  </w:style>
  <w:style w:type="paragraph" w:customStyle="1" w:styleId="CTL">
    <w:name w:val="CTL"/>
    <w:basedOn w:val="Normlny"/>
    <w:rsid w:val="001F60F3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st1">
    <w:name w:val="st1"/>
    <w:basedOn w:val="Predvolenpsmoodseku"/>
    <w:rsid w:val="001F60F3"/>
  </w:style>
  <w:style w:type="character" w:styleId="Siln">
    <w:name w:val="Strong"/>
    <w:basedOn w:val="Predvolenpsmoodseku"/>
    <w:uiPriority w:val="22"/>
    <w:qFormat/>
    <w:rsid w:val="001F60F3"/>
    <w:rPr>
      <w:b/>
      <w:bCs/>
    </w:rPr>
  </w:style>
  <w:style w:type="table" w:customStyle="1" w:styleId="Mriekatabuky3">
    <w:name w:val="Mriežka tabuľky3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Netun">
    <w:name w:val="Základní text (7) + Ne tučné"/>
    <w:basedOn w:val="Predvolenpsmoodseku"/>
    <w:rsid w:val="001F60F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60F3"/>
    <w:rPr>
      <w:color w:val="800080"/>
      <w:u w:val="single"/>
    </w:rPr>
  </w:style>
  <w:style w:type="paragraph" w:customStyle="1" w:styleId="xl65">
    <w:name w:val="xl65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6">
    <w:name w:val="xl66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7">
    <w:name w:val="xl6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9">
    <w:name w:val="xl69"/>
    <w:basedOn w:val="Normlny"/>
    <w:rsid w:val="001F60F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70">
    <w:name w:val="xl70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1">
    <w:name w:val="xl7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2">
    <w:name w:val="xl7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73">
    <w:name w:val="xl73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4">
    <w:name w:val="xl74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4"/>
      <w:szCs w:val="24"/>
      <w:lang w:eastAsia="sk-SK"/>
    </w:rPr>
  </w:style>
  <w:style w:type="paragraph" w:customStyle="1" w:styleId="xl75">
    <w:name w:val="xl7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  <w:lang w:eastAsia="sk-SK"/>
    </w:rPr>
  </w:style>
  <w:style w:type="paragraph" w:customStyle="1" w:styleId="xl76">
    <w:name w:val="xl7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8">
    <w:name w:val="xl7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9">
    <w:name w:val="xl79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0">
    <w:name w:val="xl8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2">
    <w:name w:val="xl8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83">
    <w:name w:val="xl83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4">
    <w:name w:val="xl84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86">
    <w:name w:val="xl86"/>
    <w:basedOn w:val="Normlny"/>
    <w:rsid w:val="001F60F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paragraph" w:customStyle="1" w:styleId="xl87">
    <w:name w:val="xl87"/>
    <w:basedOn w:val="Normlny"/>
    <w:rsid w:val="001F60F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1F60F3"/>
  </w:style>
  <w:style w:type="paragraph" w:customStyle="1" w:styleId="font5">
    <w:name w:val="font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lang w:eastAsia="sk-SK"/>
    </w:rPr>
  </w:style>
  <w:style w:type="paragraph" w:customStyle="1" w:styleId="font6">
    <w:name w:val="font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font7">
    <w:name w:val="font7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0000"/>
      <w:lang w:eastAsia="sk-SK"/>
    </w:rPr>
  </w:style>
  <w:style w:type="paragraph" w:customStyle="1" w:styleId="font8">
    <w:name w:val="font8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8">
    <w:name w:val="xl8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9">
    <w:name w:val="xl89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0">
    <w:name w:val="xl90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1">
    <w:name w:val="xl9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2">
    <w:name w:val="xl9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3">
    <w:name w:val="xl93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  <w:lang w:eastAsia="sk-SK"/>
    </w:rPr>
  </w:style>
  <w:style w:type="paragraph" w:customStyle="1" w:styleId="xl94">
    <w:name w:val="xl94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5">
    <w:name w:val="xl9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6">
    <w:name w:val="xl9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7">
    <w:name w:val="xl97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98">
    <w:name w:val="xl98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99">
    <w:name w:val="xl99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0">
    <w:name w:val="xl100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1">
    <w:name w:val="xl101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4">
    <w:name w:val="xl104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5">
    <w:name w:val="xl105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7">
    <w:name w:val="xl10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8">
    <w:name w:val="xl10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9">
    <w:name w:val="xl109"/>
    <w:basedOn w:val="Normlny"/>
    <w:rsid w:val="001F60F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0">
    <w:name w:val="xl11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1">
    <w:name w:val="xl111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2">
    <w:name w:val="xl112"/>
    <w:basedOn w:val="Normlny"/>
    <w:rsid w:val="001F60F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3">
    <w:name w:val="xl113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4">
    <w:name w:val="xl114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5">
    <w:name w:val="xl115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6">
    <w:name w:val="xl11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7">
    <w:name w:val="xl11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character" w:customStyle="1" w:styleId="Zkladntext2Exact">
    <w:name w:val="Základní text (2) Exact"/>
    <w:basedOn w:val="Predvolenpsmoodseku"/>
    <w:rsid w:val="001F60F3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0">
    <w:name w:val="Základní text (2)1"/>
    <w:basedOn w:val="Normlny"/>
    <w:link w:val="Zkladntext21"/>
    <w:uiPriority w:val="99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3Exact">
    <w:name w:val="Základní text (3) Exact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0">
    <w:name w:val="Nadpis #7_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1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0">
    <w:name w:val="Základní text (3)_"/>
    <w:basedOn w:val="Predvolenpsmoodseku"/>
    <w:link w:val="Zkladntext31"/>
    <w:rsid w:val="00502AD0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hlavneboZpat">
    <w:name w:val="Záhlaví nebo Zápatí_"/>
    <w:basedOn w:val="Predvolenpsmoodseku"/>
    <w:link w:val="ZhlavneboZpat0"/>
    <w:rsid w:val="00502AD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ZhlavneboZpatArialNarrow105ptTun">
    <w:name w:val="Záhlaví nebo Zápatí + Arial Narrow;10;5 pt;Tučné"/>
    <w:basedOn w:val="ZhlavneboZpat"/>
    <w:rsid w:val="00502A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character" w:customStyle="1" w:styleId="Nadpis40">
    <w:name w:val="Nadpis #4_"/>
    <w:basedOn w:val="Predvolenpsmoodseku"/>
    <w:link w:val="Nadpis41"/>
    <w:rsid w:val="00502AD0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dpis71">
    <w:name w:val="Nadpis #7"/>
    <w:basedOn w:val="Nadpis70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paragraph" w:customStyle="1" w:styleId="Zkladntext31">
    <w:name w:val="Základní text (3)"/>
    <w:basedOn w:val="Normlny"/>
    <w:link w:val="Zkladntext3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ZhlavneboZpat0">
    <w:name w:val="Záhlaví nebo Zápatí"/>
    <w:basedOn w:val="Normlny"/>
    <w:link w:val="ZhlavneboZpat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32" w:lineRule="exact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Nadpis41">
    <w:name w:val="Nadpis #4"/>
    <w:basedOn w:val="Normlny"/>
    <w:link w:val="Nadpis4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840" w:line="298" w:lineRule="exact"/>
      <w:jc w:val="center"/>
      <w:outlineLvl w:val="3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styleId="Revzia">
    <w:name w:val="Revision"/>
    <w:hidden/>
    <w:uiPriority w:val="99"/>
    <w:semiHidden/>
    <w:rsid w:val="00CE51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A3E4-9A99-4959-A909-0A86F6E5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3650</Words>
  <Characters>20809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Jozef Bálint</cp:lastModifiedBy>
  <cp:revision>68</cp:revision>
  <cp:lastPrinted>2022-04-20T06:09:00Z</cp:lastPrinted>
  <dcterms:created xsi:type="dcterms:W3CDTF">2022-04-20T11:35:00Z</dcterms:created>
  <dcterms:modified xsi:type="dcterms:W3CDTF">2023-09-05T11:55:00Z</dcterms:modified>
</cp:coreProperties>
</file>